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419E" w14:textId="77777777" w:rsidR="00BB4CF0" w:rsidRPr="00561A54" w:rsidRDefault="0044527E" w:rsidP="00BB4CF0">
      <w:pPr>
        <w:pStyle w:val="Titlu4"/>
        <w:shd w:val="clear" w:color="auto" w:fill="FFFFFF"/>
        <w:spacing w:before="165" w:after="165"/>
        <w:jc w:val="center"/>
        <w:rPr>
          <w:b/>
          <w:bCs/>
          <w:sz w:val="28"/>
          <w:szCs w:val="28"/>
        </w:rPr>
      </w:pPr>
      <w:r w:rsidRPr="00D331E4">
        <w:rPr>
          <w:rFonts w:asciiTheme="minorHAnsi" w:hAnsiTheme="minorHAnsi" w:cstheme="minorHAnsi"/>
          <w:szCs w:val="22"/>
          <w:lang w:val="ro-RO"/>
        </w:rPr>
        <w:tab/>
      </w:r>
      <w:r w:rsidR="00BB4CF0" w:rsidRPr="00561A54">
        <w:rPr>
          <w:rStyle w:val="Robust"/>
          <w:b w:val="0"/>
          <w:bCs w:val="0"/>
          <w:sz w:val="28"/>
          <w:szCs w:val="28"/>
        </w:rPr>
        <w:t>MINISTERUL MEDIULUI</w:t>
      </w:r>
    </w:p>
    <w:p w14:paraId="480EF34F" w14:textId="77777777" w:rsidR="00BB4CF0" w:rsidRPr="00561A54" w:rsidRDefault="00BB4CF0" w:rsidP="00BB4CF0">
      <w:pPr>
        <w:pStyle w:val="Titlu4"/>
        <w:shd w:val="clear" w:color="auto" w:fill="FFFFFF"/>
        <w:spacing w:before="165" w:after="165" w:line="276" w:lineRule="auto"/>
        <w:jc w:val="center"/>
        <w:rPr>
          <w:b/>
          <w:bCs/>
          <w:sz w:val="28"/>
          <w:szCs w:val="28"/>
        </w:rPr>
      </w:pPr>
      <w:r w:rsidRPr="00561A54">
        <w:rPr>
          <w:sz w:val="28"/>
          <w:szCs w:val="28"/>
        </w:rPr>
        <w:t xml:space="preserve">ORDIN Nr. </w:t>
      </w:r>
      <w:r w:rsidRPr="00561A54">
        <w:rPr>
          <w:sz w:val="28"/>
          <w:szCs w:val="28"/>
          <w:lang w:val="ro-RO"/>
        </w:rPr>
        <w:t>__</w:t>
      </w:r>
      <w:r>
        <w:rPr>
          <w:sz w:val="28"/>
          <w:szCs w:val="28"/>
        </w:rPr>
        <w:t xml:space="preserve"> </w:t>
      </w:r>
      <w:r w:rsidRPr="00561A54">
        <w:rPr>
          <w:sz w:val="28"/>
          <w:szCs w:val="28"/>
        </w:rPr>
        <w:t xml:space="preserve">din </w:t>
      </w:r>
      <w:r w:rsidRPr="00561A54">
        <w:rPr>
          <w:sz w:val="28"/>
          <w:szCs w:val="28"/>
          <w:lang w:val="ro-RO"/>
        </w:rPr>
        <w:t>_</w:t>
      </w:r>
      <w:r>
        <w:rPr>
          <w:sz w:val="28"/>
          <w:szCs w:val="28"/>
          <w:u w:val="single"/>
          <w:lang w:val="ro-RO"/>
        </w:rPr>
        <w:t xml:space="preserve">               </w:t>
      </w:r>
      <w:r w:rsidRPr="00561A54">
        <w:rPr>
          <w:sz w:val="28"/>
          <w:szCs w:val="28"/>
          <w:lang w:val="ro-RO"/>
        </w:rPr>
        <w:t>___</w:t>
      </w:r>
      <w:r w:rsidRPr="00561A54">
        <w:rPr>
          <w:sz w:val="28"/>
          <w:szCs w:val="28"/>
        </w:rPr>
        <w:t>2023</w:t>
      </w:r>
    </w:p>
    <w:p w14:paraId="31013805" w14:textId="5A695FB6" w:rsidR="00BB4CF0" w:rsidRPr="00BB4CF0" w:rsidRDefault="00BB4CF0" w:rsidP="00BB4CF0">
      <w:pPr>
        <w:tabs>
          <w:tab w:val="left" w:pos="4077"/>
        </w:tabs>
        <w:jc w:val="center"/>
        <w:rPr>
          <w:rStyle w:val="Robust"/>
          <w:b w:val="0"/>
          <w:bCs w:val="0"/>
          <w:color w:val="000000" w:themeColor="text1"/>
          <w:sz w:val="28"/>
          <w:szCs w:val="28"/>
          <w:lang w:val="en-US"/>
        </w:rPr>
      </w:pPr>
      <w:r w:rsidRPr="00BB4CF0">
        <w:rPr>
          <w:rStyle w:val="Robust"/>
          <w:color w:val="000000" w:themeColor="text1"/>
          <w:sz w:val="28"/>
          <w:szCs w:val="28"/>
          <w:lang w:val="en-US"/>
        </w:rPr>
        <w:t xml:space="preserve">cu </w:t>
      </w:r>
      <w:proofErr w:type="spellStart"/>
      <w:r w:rsidRPr="00BB4CF0">
        <w:rPr>
          <w:rStyle w:val="Robust"/>
          <w:color w:val="000000" w:themeColor="text1"/>
          <w:sz w:val="28"/>
          <w:szCs w:val="28"/>
          <w:lang w:val="en-US"/>
        </w:rPr>
        <w:t>privire</w:t>
      </w:r>
      <w:proofErr w:type="spellEnd"/>
      <w:r w:rsidRPr="00BB4CF0">
        <w:rPr>
          <w:rStyle w:val="Robust"/>
          <w:color w:val="000000" w:themeColor="text1"/>
          <w:sz w:val="28"/>
          <w:szCs w:val="28"/>
          <w:lang w:val="en-US"/>
        </w:rPr>
        <w:t xml:space="preserve"> la </w:t>
      </w:r>
      <w:proofErr w:type="spellStart"/>
      <w:r w:rsidRPr="00BB4CF0">
        <w:rPr>
          <w:rStyle w:val="Robust"/>
          <w:color w:val="000000" w:themeColor="text1"/>
          <w:sz w:val="28"/>
          <w:szCs w:val="28"/>
          <w:lang w:val="en-US"/>
        </w:rPr>
        <w:t>aprobarea</w:t>
      </w:r>
      <w:proofErr w:type="spellEnd"/>
      <w:r w:rsidRPr="00BB4CF0">
        <w:rPr>
          <w:rStyle w:val="Robust"/>
          <w:color w:val="000000" w:themeColor="text1"/>
          <w:sz w:val="28"/>
          <w:szCs w:val="28"/>
          <w:lang w:val="en-US"/>
        </w:rPr>
        <w:t xml:space="preserve"> </w:t>
      </w:r>
      <w:proofErr w:type="spellStart"/>
      <w:r w:rsidRPr="00BB4CF0">
        <w:rPr>
          <w:rStyle w:val="Robust"/>
          <w:color w:val="000000" w:themeColor="text1"/>
          <w:sz w:val="28"/>
          <w:szCs w:val="28"/>
          <w:lang w:val="en-US"/>
        </w:rPr>
        <w:t>Ghidului</w:t>
      </w:r>
      <w:proofErr w:type="spellEnd"/>
      <w:r w:rsidRPr="00BB4CF0">
        <w:rPr>
          <w:rStyle w:val="Robust"/>
          <w:b w:val="0"/>
          <w:bCs w:val="0"/>
          <w:color w:val="000000" w:themeColor="text1"/>
          <w:sz w:val="28"/>
          <w:szCs w:val="28"/>
          <w:lang w:val="en-US"/>
        </w:rPr>
        <w:t xml:space="preserve"> </w:t>
      </w:r>
      <w:r w:rsidRPr="00BB4CF0">
        <w:rPr>
          <w:rFonts w:ascii="PT Serif" w:hAnsi="PT Serif"/>
          <w:b/>
          <w:bCs/>
          <w:color w:val="000000"/>
          <w:sz w:val="28"/>
          <w:szCs w:val="28"/>
          <w:shd w:val="clear" w:color="auto" w:fill="FFFFFF"/>
        </w:rPr>
        <w:t xml:space="preserve">de </w:t>
      </w:r>
      <w:proofErr w:type="spellStart"/>
      <w:r w:rsidRPr="00BB4CF0">
        <w:rPr>
          <w:rFonts w:ascii="PT Serif" w:hAnsi="PT Serif"/>
          <w:b/>
          <w:bCs/>
          <w:color w:val="000000"/>
          <w:sz w:val="28"/>
          <w:szCs w:val="28"/>
          <w:shd w:val="clear" w:color="auto" w:fill="FFFFFF"/>
        </w:rPr>
        <w:t>evaluare</w:t>
      </w:r>
      <w:proofErr w:type="spellEnd"/>
      <w:r w:rsidRPr="00BB4CF0">
        <w:rPr>
          <w:rFonts w:ascii="PT Serif" w:hAnsi="PT Serif"/>
          <w:b/>
          <w:bCs/>
          <w:color w:val="000000"/>
          <w:sz w:val="28"/>
          <w:szCs w:val="28"/>
          <w:shd w:val="clear" w:color="auto" w:fill="FFFFFF"/>
        </w:rPr>
        <w:t xml:space="preserve"> a </w:t>
      </w:r>
      <w:proofErr w:type="spellStart"/>
      <w:r w:rsidRPr="00BB4CF0">
        <w:rPr>
          <w:rFonts w:ascii="PT Serif" w:hAnsi="PT Serif"/>
          <w:b/>
          <w:bCs/>
          <w:color w:val="000000"/>
          <w:sz w:val="28"/>
          <w:szCs w:val="28"/>
          <w:shd w:val="clear" w:color="auto" w:fill="FFFFFF"/>
        </w:rPr>
        <w:t>calității</w:t>
      </w:r>
      <w:proofErr w:type="spellEnd"/>
      <w:r w:rsidRPr="00BB4CF0">
        <w:rPr>
          <w:rFonts w:ascii="PT Serif" w:hAnsi="PT Serif"/>
          <w:b/>
          <w:bCs/>
          <w:color w:val="000000"/>
          <w:sz w:val="28"/>
          <w:szCs w:val="28"/>
          <w:shd w:val="clear" w:color="auto" w:fill="FFFFFF"/>
        </w:rPr>
        <w:t xml:space="preserve"> </w:t>
      </w:r>
      <w:proofErr w:type="spellStart"/>
      <w:r w:rsidRPr="00BB4CF0">
        <w:rPr>
          <w:rFonts w:ascii="PT Serif" w:hAnsi="PT Serif"/>
          <w:b/>
          <w:bCs/>
          <w:color w:val="000000"/>
          <w:sz w:val="28"/>
          <w:szCs w:val="28"/>
          <w:shd w:val="clear" w:color="auto" w:fill="FFFFFF"/>
        </w:rPr>
        <w:t>raportului</w:t>
      </w:r>
      <w:proofErr w:type="spellEnd"/>
      <w:r w:rsidRPr="00BB4CF0">
        <w:rPr>
          <w:rFonts w:ascii="PT Serif" w:hAnsi="PT Serif"/>
          <w:b/>
          <w:bCs/>
          <w:color w:val="000000"/>
          <w:sz w:val="28"/>
          <w:szCs w:val="28"/>
          <w:shd w:val="clear" w:color="auto" w:fill="FFFFFF"/>
        </w:rPr>
        <w:t xml:space="preserve"> </w:t>
      </w:r>
      <w:proofErr w:type="spellStart"/>
      <w:r w:rsidRPr="00BB4CF0">
        <w:rPr>
          <w:rFonts w:ascii="PT Serif" w:hAnsi="PT Serif"/>
          <w:b/>
          <w:bCs/>
          <w:color w:val="000000"/>
          <w:sz w:val="28"/>
          <w:szCs w:val="28"/>
          <w:shd w:val="clear" w:color="auto" w:fill="FFFFFF"/>
        </w:rPr>
        <w:t>privind</w:t>
      </w:r>
      <w:proofErr w:type="spellEnd"/>
      <w:r w:rsidRPr="00BB4CF0">
        <w:rPr>
          <w:rFonts w:ascii="PT Serif" w:hAnsi="PT Serif"/>
          <w:b/>
          <w:bCs/>
          <w:color w:val="000000"/>
          <w:sz w:val="28"/>
          <w:szCs w:val="28"/>
          <w:shd w:val="clear" w:color="auto" w:fill="FFFFFF"/>
        </w:rPr>
        <w:t xml:space="preserve"> </w:t>
      </w:r>
      <w:proofErr w:type="spellStart"/>
      <w:r w:rsidRPr="00BB4CF0">
        <w:rPr>
          <w:rFonts w:ascii="PT Serif" w:hAnsi="PT Serif"/>
          <w:b/>
          <w:bCs/>
          <w:color w:val="000000"/>
          <w:sz w:val="28"/>
          <w:szCs w:val="28"/>
          <w:shd w:val="clear" w:color="auto" w:fill="FFFFFF"/>
        </w:rPr>
        <w:t>evaluarea</w:t>
      </w:r>
      <w:proofErr w:type="spellEnd"/>
      <w:r w:rsidRPr="00BB4CF0">
        <w:rPr>
          <w:rFonts w:ascii="PT Serif" w:hAnsi="PT Serif"/>
          <w:b/>
          <w:bCs/>
          <w:color w:val="000000"/>
          <w:sz w:val="28"/>
          <w:szCs w:val="28"/>
          <w:shd w:val="clear" w:color="auto" w:fill="FFFFFF"/>
        </w:rPr>
        <w:t xml:space="preserve"> </w:t>
      </w:r>
      <w:proofErr w:type="spellStart"/>
      <w:r w:rsidRPr="00BB4CF0">
        <w:rPr>
          <w:rFonts w:ascii="PT Serif" w:hAnsi="PT Serif"/>
          <w:b/>
          <w:bCs/>
          <w:color w:val="000000"/>
          <w:sz w:val="28"/>
          <w:szCs w:val="28"/>
          <w:shd w:val="clear" w:color="auto" w:fill="FFFFFF"/>
        </w:rPr>
        <w:t>impactului</w:t>
      </w:r>
      <w:proofErr w:type="spellEnd"/>
      <w:r w:rsidRPr="00BB4CF0">
        <w:rPr>
          <w:rFonts w:ascii="PT Serif" w:hAnsi="PT Serif"/>
          <w:b/>
          <w:bCs/>
          <w:color w:val="000000"/>
          <w:sz w:val="28"/>
          <w:szCs w:val="28"/>
          <w:shd w:val="clear" w:color="auto" w:fill="FFFFFF"/>
        </w:rPr>
        <w:t xml:space="preserve"> </w:t>
      </w:r>
      <w:proofErr w:type="spellStart"/>
      <w:r w:rsidRPr="00BB4CF0">
        <w:rPr>
          <w:rFonts w:ascii="PT Serif" w:hAnsi="PT Serif"/>
          <w:b/>
          <w:bCs/>
          <w:color w:val="000000"/>
          <w:sz w:val="28"/>
          <w:szCs w:val="28"/>
          <w:shd w:val="clear" w:color="auto" w:fill="FFFFFF"/>
        </w:rPr>
        <w:t>asupra</w:t>
      </w:r>
      <w:proofErr w:type="spellEnd"/>
      <w:r w:rsidRPr="00BB4CF0">
        <w:rPr>
          <w:rFonts w:ascii="PT Serif" w:hAnsi="PT Serif"/>
          <w:b/>
          <w:bCs/>
          <w:color w:val="000000"/>
          <w:sz w:val="28"/>
          <w:szCs w:val="28"/>
          <w:shd w:val="clear" w:color="auto" w:fill="FFFFFF"/>
        </w:rPr>
        <w:t xml:space="preserve"> </w:t>
      </w:r>
      <w:proofErr w:type="spellStart"/>
      <w:r w:rsidRPr="00BB4CF0">
        <w:rPr>
          <w:rFonts w:ascii="PT Serif" w:hAnsi="PT Serif"/>
          <w:b/>
          <w:bCs/>
          <w:color w:val="000000"/>
          <w:sz w:val="28"/>
          <w:szCs w:val="28"/>
          <w:shd w:val="clear" w:color="auto" w:fill="FFFFFF"/>
        </w:rPr>
        <w:t>mediului</w:t>
      </w:r>
      <w:proofErr w:type="spellEnd"/>
    </w:p>
    <w:p w14:paraId="0860062C" w14:textId="77777777" w:rsidR="00BB4CF0" w:rsidRPr="00BB4CF0" w:rsidRDefault="00BB4CF0" w:rsidP="00BB4CF0">
      <w:pPr>
        <w:tabs>
          <w:tab w:val="left" w:pos="4077"/>
        </w:tabs>
        <w:jc w:val="center"/>
        <w:rPr>
          <w:b/>
          <w:color w:val="00B050"/>
          <w:sz w:val="28"/>
          <w:szCs w:val="28"/>
          <w:lang w:val="ro-MD"/>
        </w:rPr>
      </w:pPr>
    </w:p>
    <w:p w14:paraId="66D97CAE" w14:textId="77777777" w:rsidR="00BB4CF0" w:rsidRPr="00561A54" w:rsidRDefault="00BB4CF0" w:rsidP="00BB4CF0">
      <w:pPr>
        <w:pStyle w:val="NormalWeb"/>
        <w:shd w:val="clear" w:color="auto" w:fill="FFFFFF"/>
        <w:spacing w:line="276" w:lineRule="auto"/>
        <w:jc w:val="center"/>
        <w:outlineLvl w:val="4"/>
        <w:rPr>
          <w:sz w:val="28"/>
          <w:szCs w:val="28"/>
          <w:lang w:val="ro-MD"/>
        </w:rPr>
      </w:pPr>
    </w:p>
    <w:p w14:paraId="40911B7B" w14:textId="01F10E64" w:rsidR="00BB4CF0" w:rsidRPr="00BB4CF0" w:rsidRDefault="00BB4CF0" w:rsidP="00537B61">
      <w:pPr>
        <w:pStyle w:val="NormalWeb"/>
        <w:spacing w:after="165" w:line="276" w:lineRule="auto"/>
        <w:rPr>
          <w:sz w:val="28"/>
          <w:szCs w:val="28"/>
          <w:shd w:val="clear" w:color="auto" w:fill="FFFFFF"/>
        </w:rPr>
      </w:pPr>
      <w:proofErr w:type="spellStart"/>
      <w:r w:rsidRPr="00BB4CF0">
        <w:rPr>
          <w:sz w:val="28"/>
          <w:szCs w:val="28"/>
          <w:shd w:val="clear" w:color="auto" w:fill="FFFFFF"/>
        </w:rPr>
        <w:t>În</w:t>
      </w:r>
      <w:proofErr w:type="spellEnd"/>
      <w:r w:rsidRPr="00BB4CF0">
        <w:rPr>
          <w:sz w:val="28"/>
          <w:szCs w:val="28"/>
          <w:shd w:val="clear" w:color="auto" w:fill="FFFFFF"/>
        </w:rPr>
        <w:t xml:space="preserve"> </w:t>
      </w:r>
      <w:proofErr w:type="spellStart"/>
      <w:r w:rsidRPr="00BB4CF0">
        <w:rPr>
          <w:sz w:val="28"/>
          <w:szCs w:val="28"/>
          <w:shd w:val="clear" w:color="auto" w:fill="FFFFFF"/>
        </w:rPr>
        <w:t>temeiul</w:t>
      </w:r>
      <w:proofErr w:type="spellEnd"/>
      <w:r w:rsidRPr="00BB4CF0">
        <w:rPr>
          <w:sz w:val="28"/>
          <w:szCs w:val="28"/>
          <w:shd w:val="clear" w:color="auto" w:fill="FFFFFF"/>
        </w:rPr>
        <w:t xml:space="preserve"> </w:t>
      </w:r>
      <w:proofErr w:type="spellStart"/>
      <w:r w:rsidRPr="00BB4CF0">
        <w:rPr>
          <w:sz w:val="28"/>
          <w:szCs w:val="28"/>
          <w:shd w:val="clear" w:color="auto" w:fill="FFFFFF"/>
        </w:rPr>
        <w:t>prevederilor</w:t>
      </w:r>
      <w:proofErr w:type="spellEnd"/>
      <w:r w:rsidRPr="00BB4CF0">
        <w:rPr>
          <w:sz w:val="28"/>
          <w:szCs w:val="28"/>
          <w:shd w:val="clear" w:color="auto" w:fill="FFFFFF"/>
        </w:rPr>
        <w:t xml:space="preserve"> art.</w:t>
      </w:r>
      <w:r w:rsidRPr="00BB4CF0">
        <w:rPr>
          <w:rStyle w:val="Titlu2Caracter"/>
          <w:sz w:val="28"/>
          <w:szCs w:val="28"/>
          <w:shd w:val="clear" w:color="auto" w:fill="FFFFFF"/>
        </w:rPr>
        <w:t xml:space="preserve"> </w:t>
      </w:r>
      <w:r w:rsidRPr="00BB4CF0">
        <w:rPr>
          <w:rStyle w:val="Robust"/>
          <w:sz w:val="28"/>
          <w:szCs w:val="28"/>
          <w:shd w:val="clear" w:color="auto" w:fill="FFFFFF"/>
        </w:rPr>
        <w:t>10</w:t>
      </w:r>
      <w:r w:rsidR="00DE359B" w:rsidRPr="00710D4D">
        <w:rPr>
          <w:rStyle w:val="Robust"/>
          <w:sz w:val="28"/>
          <w:szCs w:val="28"/>
          <w:shd w:val="clear" w:color="auto" w:fill="FFFFFF"/>
          <w:vertAlign w:val="superscript"/>
        </w:rPr>
        <w:t>4</w:t>
      </w:r>
      <w:r w:rsidRPr="00BB4CF0">
        <w:rPr>
          <w:sz w:val="28"/>
          <w:szCs w:val="28"/>
          <w:shd w:val="clear" w:color="auto" w:fill="FFFFFF"/>
        </w:rPr>
        <w:t xml:space="preserve"> </w:t>
      </w:r>
      <w:proofErr w:type="spellStart"/>
      <w:r w:rsidRPr="00BB4CF0">
        <w:rPr>
          <w:sz w:val="28"/>
          <w:szCs w:val="28"/>
          <w:shd w:val="clear" w:color="auto" w:fill="FFFFFF"/>
        </w:rPr>
        <w:t>alin</w:t>
      </w:r>
      <w:proofErr w:type="spellEnd"/>
      <w:r w:rsidRPr="00BB4CF0">
        <w:rPr>
          <w:sz w:val="28"/>
          <w:szCs w:val="28"/>
          <w:shd w:val="clear" w:color="auto" w:fill="FFFFFF"/>
        </w:rPr>
        <w:t xml:space="preserve">. (8) din </w:t>
      </w:r>
      <w:proofErr w:type="spellStart"/>
      <w:r w:rsidRPr="00BB4CF0">
        <w:rPr>
          <w:sz w:val="28"/>
          <w:szCs w:val="28"/>
          <w:shd w:val="clear" w:color="auto" w:fill="FFFFFF"/>
        </w:rPr>
        <w:t>Legea</w:t>
      </w:r>
      <w:proofErr w:type="spellEnd"/>
      <w:r w:rsidRPr="00BB4CF0">
        <w:rPr>
          <w:sz w:val="28"/>
          <w:szCs w:val="28"/>
          <w:shd w:val="clear" w:color="auto" w:fill="FFFFFF"/>
        </w:rPr>
        <w:t xml:space="preserve"> </w:t>
      </w:r>
      <w:r w:rsidRPr="00BB4CF0">
        <w:rPr>
          <w:sz w:val="28"/>
          <w:szCs w:val="28"/>
          <w:lang w:val="ro-RO"/>
        </w:rPr>
        <w:t xml:space="preserve">nr. 86/2014 privind evaluarea impactului asupra mediului (Monitorul Oficial al Republicii Moldova, 2014, nr. 174–177, art. 393), </w:t>
      </w:r>
    </w:p>
    <w:p w14:paraId="19D80E02" w14:textId="77777777" w:rsidR="00BB4CF0" w:rsidRPr="00BB4CF0" w:rsidRDefault="00BB4CF0" w:rsidP="00537B61">
      <w:pPr>
        <w:pStyle w:val="NormalWeb"/>
        <w:tabs>
          <w:tab w:val="center" w:pos="4677"/>
          <w:tab w:val="left" w:pos="5940"/>
        </w:tabs>
        <w:spacing w:after="165" w:line="276" w:lineRule="auto"/>
        <w:rPr>
          <w:sz w:val="28"/>
          <w:szCs w:val="28"/>
          <w:shd w:val="clear" w:color="auto" w:fill="FFFFFF"/>
        </w:rPr>
      </w:pPr>
      <w:r w:rsidRPr="00BB4CF0">
        <w:rPr>
          <w:rStyle w:val="Robust"/>
          <w:sz w:val="28"/>
          <w:szCs w:val="28"/>
          <w:shd w:val="clear" w:color="auto" w:fill="FFFFFF"/>
        </w:rPr>
        <w:tab/>
        <w:t>ORDON:</w:t>
      </w:r>
      <w:r w:rsidRPr="00BB4CF0">
        <w:rPr>
          <w:rStyle w:val="Robust"/>
          <w:sz w:val="28"/>
          <w:szCs w:val="28"/>
          <w:shd w:val="clear" w:color="auto" w:fill="FFFFFF"/>
        </w:rPr>
        <w:tab/>
      </w:r>
    </w:p>
    <w:p w14:paraId="13049510" w14:textId="11C8FE03" w:rsidR="00BB4CF0" w:rsidRPr="00BB4CF0" w:rsidRDefault="00BB4CF0" w:rsidP="00537B61">
      <w:pPr>
        <w:tabs>
          <w:tab w:val="left" w:pos="4077"/>
        </w:tabs>
        <w:spacing w:after="0"/>
        <w:ind w:right="142"/>
        <w:rPr>
          <w:sz w:val="28"/>
          <w:szCs w:val="28"/>
          <w:shd w:val="clear" w:color="auto" w:fill="FFFFFF"/>
        </w:rPr>
      </w:pPr>
      <w:r w:rsidRPr="00BB4CF0">
        <w:rPr>
          <w:sz w:val="28"/>
          <w:szCs w:val="28"/>
          <w:shd w:val="clear" w:color="auto" w:fill="FFFFFF"/>
        </w:rPr>
        <w:t xml:space="preserve">1.Se </w:t>
      </w:r>
      <w:proofErr w:type="spellStart"/>
      <w:r w:rsidRPr="00BB4CF0">
        <w:rPr>
          <w:sz w:val="28"/>
          <w:szCs w:val="28"/>
          <w:shd w:val="clear" w:color="auto" w:fill="FFFFFF"/>
        </w:rPr>
        <w:t>aprobă</w:t>
      </w:r>
      <w:proofErr w:type="spellEnd"/>
      <w:r w:rsidRPr="00BB4CF0">
        <w:rPr>
          <w:sz w:val="28"/>
          <w:szCs w:val="28"/>
          <w:shd w:val="clear" w:color="auto" w:fill="FFFFFF"/>
        </w:rPr>
        <w:t xml:space="preserve"> </w:t>
      </w:r>
      <w:proofErr w:type="spellStart"/>
      <w:r w:rsidRPr="00BB4CF0">
        <w:rPr>
          <w:sz w:val="28"/>
          <w:szCs w:val="28"/>
          <w:shd w:val="clear" w:color="auto" w:fill="FFFFFF"/>
        </w:rPr>
        <w:t>Ghidul</w:t>
      </w:r>
      <w:proofErr w:type="spellEnd"/>
      <w:r w:rsidRPr="00BB4CF0">
        <w:rPr>
          <w:sz w:val="28"/>
          <w:szCs w:val="28"/>
          <w:shd w:val="clear" w:color="auto" w:fill="FFFFFF"/>
        </w:rPr>
        <w:t xml:space="preserve"> </w:t>
      </w:r>
      <w:r w:rsidRPr="00BB4CF0">
        <w:rPr>
          <w:color w:val="000000"/>
          <w:sz w:val="28"/>
          <w:szCs w:val="28"/>
          <w:shd w:val="clear" w:color="auto" w:fill="FFFFFF"/>
        </w:rPr>
        <w:t xml:space="preserve">de </w:t>
      </w:r>
      <w:proofErr w:type="spellStart"/>
      <w:r w:rsidRPr="00BB4CF0">
        <w:rPr>
          <w:color w:val="000000"/>
          <w:sz w:val="28"/>
          <w:szCs w:val="28"/>
          <w:shd w:val="clear" w:color="auto" w:fill="FFFFFF"/>
        </w:rPr>
        <w:t>evaluare</w:t>
      </w:r>
      <w:proofErr w:type="spellEnd"/>
      <w:r w:rsidRPr="00BB4CF0">
        <w:rPr>
          <w:color w:val="000000"/>
          <w:sz w:val="28"/>
          <w:szCs w:val="28"/>
          <w:shd w:val="clear" w:color="auto" w:fill="FFFFFF"/>
        </w:rPr>
        <w:t xml:space="preserve"> a </w:t>
      </w:r>
      <w:proofErr w:type="spellStart"/>
      <w:r w:rsidRPr="00BB4CF0">
        <w:rPr>
          <w:color w:val="000000"/>
          <w:sz w:val="28"/>
          <w:szCs w:val="28"/>
          <w:shd w:val="clear" w:color="auto" w:fill="FFFFFF"/>
        </w:rPr>
        <w:t>calității</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raportului</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privind</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evaluarea</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impactului</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asupra</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mediului</w:t>
      </w:r>
      <w:proofErr w:type="spellEnd"/>
      <w:r w:rsidRPr="00BB4CF0">
        <w:rPr>
          <w:sz w:val="28"/>
          <w:szCs w:val="28"/>
          <w:shd w:val="clear" w:color="auto" w:fill="FFFFFF"/>
        </w:rPr>
        <w:t xml:space="preserve">, conform </w:t>
      </w:r>
      <w:proofErr w:type="spellStart"/>
      <w:r w:rsidRPr="00BB4CF0">
        <w:rPr>
          <w:sz w:val="28"/>
          <w:szCs w:val="28"/>
          <w:shd w:val="clear" w:color="auto" w:fill="FFFFFF"/>
        </w:rPr>
        <w:t>anexei</w:t>
      </w:r>
      <w:proofErr w:type="spellEnd"/>
      <w:r w:rsidRPr="00BB4CF0">
        <w:rPr>
          <w:sz w:val="28"/>
          <w:szCs w:val="28"/>
          <w:shd w:val="clear" w:color="auto" w:fill="FFFFFF"/>
        </w:rPr>
        <w:t>. </w:t>
      </w:r>
      <w:r w:rsidRPr="00BB4CF0">
        <w:rPr>
          <w:sz w:val="28"/>
          <w:szCs w:val="28"/>
          <w:shd w:val="clear" w:color="auto" w:fill="FFFFFF"/>
        </w:rPr>
        <w:br/>
        <w:t xml:space="preserve">2.Se </w:t>
      </w:r>
      <w:proofErr w:type="spellStart"/>
      <w:r w:rsidRPr="00BB4CF0">
        <w:rPr>
          <w:sz w:val="28"/>
          <w:szCs w:val="28"/>
          <w:shd w:val="clear" w:color="auto" w:fill="FFFFFF"/>
        </w:rPr>
        <w:t>recomandă</w:t>
      </w:r>
      <w:proofErr w:type="spellEnd"/>
      <w:r w:rsidRPr="00BB4CF0">
        <w:rPr>
          <w:sz w:val="28"/>
          <w:szCs w:val="28"/>
          <w:shd w:val="clear" w:color="auto" w:fill="FFFFFF"/>
        </w:rPr>
        <w:t xml:space="preserve"> </w:t>
      </w:r>
      <w:proofErr w:type="spellStart"/>
      <w:r w:rsidRPr="00BB4CF0">
        <w:rPr>
          <w:sz w:val="28"/>
          <w:szCs w:val="28"/>
          <w:shd w:val="clear" w:color="auto" w:fill="FFFFFF"/>
        </w:rPr>
        <w:t>autorităților</w:t>
      </w:r>
      <w:proofErr w:type="spellEnd"/>
      <w:r w:rsidRPr="00BB4CF0">
        <w:rPr>
          <w:sz w:val="28"/>
          <w:szCs w:val="28"/>
          <w:shd w:val="clear" w:color="auto" w:fill="FFFFFF"/>
        </w:rPr>
        <w:t xml:space="preserve"> </w:t>
      </w:r>
      <w:proofErr w:type="spellStart"/>
      <w:r w:rsidRPr="00BB4CF0">
        <w:rPr>
          <w:sz w:val="28"/>
          <w:szCs w:val="28"/>
          <w:shd w:val="clear" w:color="auto" w:fill="FFFFFF"/>
        </w:rPr>
        <w:t>administrației</w:t>
      </w:r>
      <w:proofErr w:type="spellEnd"/>
      <w:r w:rsidRPr="00BB4CF0">
        <w:rPr>
          <w:sz w:val="28"/>
          <w:szCs w:val="28"/>
          <w:shd w:val="clear" w:color="auto" w:fill="FFFFFF"/>
        </w:rPr>
        <w:t xml:space="preserve"> </w:t>
      </w:r>
      <w:proofErr w:type="spellStart"/>
      <w:r w:rsidRPr="00BB4CF0">
        <w:rPr>
          <w:sz w:val="28"/>
          <w:szCs w:val="28"/>
          <w:shd w:val="clear" w:color="auto" w:fill="FFFFFF"/>
        </w:rPr>
        <w:t>publice</w:t>
      </w:r>
      <w:proofErr w:type="spellEnd"/>
      <w:r w:rsidRPr="00BB4CF0">
        <w:rPr>
          <w:sz w:val="28"/>
          <w:szCs w:val="28"/>
          <w:shd w:val="clear" w:color="auto" w:fill="FFFFFF"/>
        </w:rPr>
        <w:t xml:space="preserve"> centrale </w:t>
      </w:r>
      <w:proofErr w:type="spellStart"/>
      <w:r w:rsidRPr="00BB4CF0">
        <w:rPr>
          <w:sz w:val="28"/>
          <w:szCs w:val="28"/>
          <w:shd w:val="clear" w:color="auto" w:fill="FFFFFF"/>
        </w:rPr>
        <w:t>și</w:t>
      </w:r>
      <w:proofErr w:type="spellEnd"/>
      <w:r w:rsidRPr="00BB4CF0">
        <w:rPr>
          <w:sz w:val="28"/>
          <w:szCs w:val="28"/>
          <w:shd w:val="clear" w:color="auto" w:fill="FFFFFF"/>
        </w:rPr>
        <w:t xml:space="preserve"> locale </w:t>
      </w:r>
      <w:proofErr w:type="spellStart"/>
      <w:r w:rsidRPr="00BB4CF0">
        <w:rPr>
          <w:sz w:val="28"/>
          <w:szCs w:val="28"/>
          <w:shd w:val="clear" w:color="auto" w:fill="FFFFFF"/>
        </w:rPr>
        <w:t>să</w:t>
      </w:r>
      <w:proofErr w:type="spellEnd"/>
      <w:r w:rsidRPr="00BB4CF0">
        <w:rPr>
          <w:sz w:val="28"/>
          <w:szCs w:val="28"/>
          <w:shd w:val="clear" w:color="auto" w:fill="FFFFFF"/>
        </w:rPr>
        <w:t xml:space="preserve"> </w:t>
      </w:r>
      <w:proofErr w:type="spellStart"/>
      <w:r w:rsidRPr="00BB4CF0">
        <w:rPr>
          <w:sz w:val="28"/>
          <w:szCs w:val="28"/>
          <w:shd w:val="clear" w:color="auto" w:fill="FFFFFF"/>
        </w:rPr>
        <w:t>aplice</w:t>
      </w:r>
      <w:proofErr w:type="spellEnd"/>
      <w:r w:rsidRPr="00BB4CF0">
        <w:rPr>
          <w:sz w:val="28"/>
          <w:szCs w:val="28"/>
          <w:shd w:val="clear" w:color="auto" w:fill="FFFFFF"/>
        </w:rPr>
        <w:t xml:space="preserve"> </w:t>
      </w:r>
      <w:proofErr w:type="spellStart"/>
      <w:r w:rsidRPr="00BB4CF0">
        <w:rPr>
          <w:sz w:val="28"/>
          <w:szCs w:val="28"/>
          <w:shd w:val="clear" w:color="auto" w:fill="FFFFFF"/>
        </w:rPr>
        <w:t>prevederile</w:t>
      </w:r>
      <w:proofErr w:type="spellEnd"/>
      <w:r w:rsidRPr="00BB4CF0">
        <w:rPr>
          <w:sz w:val="28"/>
          <w:szCs w:val="28"/>
          <w:shd w:val="clear" w:color="auto" w:fill="FFFFFF"/>
        </w:rPr>
        <w:t xml:space="preserve"> </w:t>
      </w:r>
      <w:proofErr w:type="spellStart"/>
      <w:r w:rsidRPr="00BB4CF0">
        <w:rPr>
          <w:sz w:val="28"/>
          <w:szCs w:val="28"/>
          <w:shd w:val="clear" w:color="auto" w:fill="FFFFFF"/>
        </w:rPr>
        <w:t>Ghidului</w:t>
      </w:r>
      <w:proofErr w:type="spellEnd"/>
      <w:r w:rsidRPr="00BB4CF0">
        <w:rPr>
          <w:sz w:val="28"/>
          <w:szCs w:val="28"/>
          <w:shd w:val="clear" w:color="auto" w:fill="FFFFFF"/>
        </w:rPr>
        <w:t xml:space="preserve"> </w:t>
      </w:r>
      <w:r w:rsidRPr="00BB4CF0">
        <w:rPr>
          <w:color w:val="000000"/>
          <w:sz w:val="28"/>
          <w:szCs w:val="28"/>
          <w:shd w:val="clear" w:color="auto" w:fill="FFFFFF"/>
        </w:rPr>
        <w:t xml:space="preserve">de </w:t>
      </w:r>
      <w:proofErr w:type="spellStart"/>
      <w:r w:rsidRPr="00BB4CF0">
        <w:rPr>
          <w:color w:val="000000"/>
          <w:sz w:val="28"/>
          <w:szCs w:val="28"/>
          <w:shd w:val="clear" w:color="auto" w:fill="FFFFFF"/>
        </w:rPr>
        <w:t>evaluare</w:t>
      </w:r>
      <w:proofErr w:type="spellEnd"/>
      <w:r w:rsidRPr="00BB4CF0">
        <w:rPr>
          <w:color w:val="000000"/>
          <w:sz w:val="28"/>
          <w:szCs w:val="28"/>
          <w:shd w:val="clear" w:color="auto" w:fill="FFFFFF"/>
        </w:rPr>
        <w:t xml:space="preserve"> a </w:t>
      </w:r>
      <w:proofErr w:type="spellStart"/>
      <w:r w:rsidRPr="00BB4CF0">
        <w:rPr>
          <w:color w:val="000000"/>
          <w:sz w:val="28"/>
          <w:szCs w:val="28"/>
          <w:shd w:val="clear" w:color="auto" w:fill="FFFFFF"/>
        </w:rPr>
        <w:t>calității</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raportului</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privind</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evaluarea</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impactului</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asupra</w:t>
      </w:r>
      <w:proofErr w:type="spellEnd"/>
      <w:r w:rsidRPr="00BB4CF0">
        <w:rPr>
          <w:color w:val="000000"/>
          <w:sz w:val="28"/>
          <w:szCs w:val="28"/>
          <w:shd w:val="clear" w:color="auto" w:fill="FFFFFF"/>
        </w:rPr>
        <w:t xml:space="preserve"> </w:t>
      </w:r>
      <w:proofErr w:type="spellStart"/>
      <w:r w:rsidRPr="00BB4CF0">
        <w:rPr>
          <w:color w:val="000000"/>
          <w:sz w:val="28"/>
          <w:szCs w:val="28"/>
          <w:shd w:val="clear" w:color="auto" w:fill="FFFFFF"/>
        </w:rPr>
        <w:t>mediului</w:t>
      </w:r>
      <w:proofErr w:type="spellEnd"/>
      <w:r w:rsidRPr="00BB4CF0">
        <w:rPr>
          <w:color w:val="000000"/>
          <w:sz w:val="28"/>
          <w:szCs w:val="28"/>
          <w:shd w:val="clear" w:color="auto" w:fill="FFFFFF"/>
        </w:rPr>
        <w:t>.</w:t>
      </w:r>
      <w:r w:rsidRPr="00BB4CF0">
        <w:rPr>
          <w:sz w:val="28"/>
          <w:szCs w:val="28"/>
          <w:shd w:val="clear" w:color="auto" w:fill="FFFFFF"/>
        </w:rPr>
        <w:t xml:space="preserve"> </w:t>
      </w:r>
    </w:p>
    <w:p w14:paraId="1FE86AF9" w14:textId="3D8F979C" w:rsidR="00BB4CF0" w:rsidRPr="00BB4CF0" w:rsidRDefault="00BB4CF0" w:rsidP="00537B61">
      <w:pPr>
        <w:tabs>
          <w:tab w:val="left" w:pos="4077"/>
        </w:tabs>
        <w:spacing w:after="0"/>
        <w:ind w:right="142"/>
        <w:rPr>
          <w:sz w:val="28"/>
          <w:szCs w:val="28"/>
          <w:shd w:val="clear" w:color="auto" w:fill="FFFFFF"/>
          <w:lang w:val="ro-RO"/>
        </w:rPr>
      </w:pPr>
      <w:r w:rsidRPr="00BB4CF0">
        <w:rPr>
          <w:sz w:val="28"/>
          <w:szCs w:val="28"/>
          <w:shd w:val="clear" w:color="auto" w:fill="FFFFFF"/>
        </w:rPr>
        <w:t xml:space="preserve">3.Prezentul </w:t>
      </w:r>
      <w:proofErr w:type="spellStart"/>
      <w:r w:rsidRPr="00BB4CF0">
        <w:rPr>
          <w:sz w:val="28"/>
          <w:szCs w:val="28"/>
          <w:shd w:val="clear" w:color="auto" w:fill="FFFFFF"/>
        </w:rPr>
        <w:t>ordin</w:t>
      </w:r>
      <w:proofErr w:type="spellEnd"/>
      <w:r w:rsidRPr="00BB4CF0">
        <w:rPr>
          <w:sz w:val="28"/>
          <w:szCs w:val="28"/>
          <w:shd w:val="clear" w:color="auto" w:fill="FFFFFF"/>
        </w:rPr>
        <w:t xml:space="preserve"> se </w:t>
      </w:r>
      <w:proofErr w:type="spellStart"/>
      <w:r w:rsidRPr="00BB4CF0">
        <w:rPr>
          <w:sz w:val="28"/>
          <w:szCs w:val="28"/>
          <w:shd w:val="clear" w:color="auto" w:fill="FFFFFF"/>
        </w:rPr>
        <w:t>publică</w:t>
      </w:r>
      <w:proofErr w:type="spellEnd"/>
      <w:r w:rsidRPr="00BB4CF0">
        <w:rPr>
          <w:sz w:val="28"/>
          <w:szCs w:val="28"/>
          <w:shd w:val="clear" w:color="auto" w:fill="FFFFFF"/>
        </w:rPr>
        <w:t xml:space="preserve"> </w:t>
      </w:r>
      <w:proofErr w:type="spellStart"/>
      <w:r w:rsidRPr="00BB4CF0">
        <w:rPr>
          <w:sz w:val="28"/>
          <w:szCs w:val="28"/>
          <w:shd w:val="clear" w:color="auto" w:fill="FFFFFF"/>
        </w:rPr>
        <w:t>în</w:t>
      </w:r>
      <w:proofErr w:type="spellEnd"/>
      <w:r w:rsidRPr="00BB4CF0">
        <w:rPr>
          <w:sz w:val="28"/>
          <w:szCs w:val="28"/>
          <w:shd w:val="clear" w:color="auto" w:fill="FFFFFF"/>
        </w:rPr>
        <w:t xml:space="preserve"> </w:t>
      </w:r>
      <w:proofErr w:type="spellStart"/>
      <w:r w:rsidRPr="00BB4CF0">
        <w:rPr>
          <w:sz w:val="28"/>
          <w:szCs w:val="28"/>
          <w:shd w:val="clear" w:color="auto" w:fill="FFFFFF"/>
        </w:rPr>
        <w:t>Monitorul</w:t>
      </w:r>
      <w:proofErr w:type="spellEnd"/>
      <w:r w:rsidRPr="00BB4CF0">
        <w:rPr>
          <w:sz w:val="28"/>
          <w:szCs w:val="28"/>
          <w:shd w:val="clear" w:color="auto" w:fill="FFFFFF"/>
        </w:rPr>
        <w:t xml:space="preserve"> </w:t>
      </w:r>
      <w:proofErr w:type="spellStart"/>
      <w:r w:rsidRPr="00BB4CF0">
        <w:rPr>
          <w:sz w:val="28"/>
          <w:szCs w:val="28"/>
          <w:shd w:val="clear" w:color="auto" w:fill="FFFFFF"/>
        </w:rPr>
        <w:t>Oficial</w:t>
      </w:r>
      <w:proofErr w:type="spellEnd"/>
      <w:r w:rsidRPr="00BB4CF0">
        <w:rPr>
          <w:sz w:val="28"/>
          <w:szCs w:val="28"/>
          <w:shd w:val="clear" w:color="auto" w:fill="FFFFFF"/>
        </w:rPr>
        <w:t xml:space="preserve"> al </w:t>
      </w:r>
      <w:proofErr w:type="spellStart"/>
      <w:r w:rsidRPr="00BB4CF0">
        <w:rPr>
          <w:sz w:val="28"/>
          <w:szCs w:val="28"/>
          <w:shd w:val="clear" w:color="auto" w:fill="FFFFFF"/>
        </w:rPr>
        <w:t>Republicii</w:t>
      </w:r>
      <w:proofErr w:type="spellEnd"/>
      <w:r w:rsidRPr="00BB4CF0">
        <w:rPr>
          <w:sz w:val="28"/>
          <w:szCs w:val="28"/>
          <w:shd w:val="clear" w:color="auto" w:fill="FFFFFF"/>
        </w:rPr>
        <w:t xml:space="preserve"> Moldova. </w:t>
      </w:r>
      <w:r w:rsidRPr="00BB4CF0">
        <w:rPr>
          <w:sz w:val="28"/>
          <w:szCs w:val="28"/>
          <w:shd w:val="clear" w:color="auto" w:fill="FFFFFF"/>
        </w:rPr>
        <w:br/>
        <w:t xml:space="preserve">4.Controlul </w:t>
      </w:r>
      <w:proofErr w:type="spellStart"/>
      <w:r w:rsidRPr="00BB4CF0">
        <w:rPr>
          <w:sz w:val="28"/>
          <w:szCs w:val="28"/>
          <w:shd w:val="clear" w:color="auto" w:fill="FFFFFF"/>
        </w:rPr>
        <w:t>asupra</w:t>
      </w:r>
      <w:proofErr w:type="spellEnd"/>
      <w:r w:rsidRPr="00BB4CF0">
        <w:rPr>
          <w:sz w:val="28"/>
          <w:szCs w:val="28"/>
          <w:shd w:val="clear" w:color="auto" w:fill="FFFFFF"/>
        </w:rPr>
        <w:t xml:space="preserve"> </w:t>
      </w:r>
      <w:proofErr w:type="spellStart"/>
      <w:r w:rsidRPr="00BB4CF0">
        <w:rPr>
          <w:sz w:val="28"/>
          <w:szCs w:val="28"/>
          <w:shd w:val="clear" w:color="auto" w:fill="FFFFFF"/>
        </w:rPr>
        <w:t>executării</w:t>
      </w:r>
      <w:proofErr w:type="spellEnd"/>
      <w:r w:rsidRPr="00BB4CF0">
        <w:rPr>
          <w:sz w:val="28"/>
          <w:szCs w:val="28"/>
          <w:shd w:val="clear" w:color="auto" w:fill="FFFFFF"/>
        </w:rPr>
        <w:t xml:space="preserve"> </w:t>
      </w:r>
      <w:proofErr w:type="spellStart"/>
      <w:r w:rsidRPr="00BB4CF0">
        <w:rPr>
          <w:sz w:val="28"/>
          <w:szCs w:val="28"/>
          <w:shd w:val="clear" w:color="auto" w:fill="FFFFFF"/>
        </w:rPr>
        <w:t>prezentului</w:t>
      </w:r>
      <w:proofErr w:type="spellEnd"/>
      <w:r w:rsidRPr="00BB4CF0">
        <w:rPr>
          <w:sz w:val="28"/>
          <w:szCs w:val="28"/>
          <w:shd w:val="clear" w:color="auto" w:fill="FFFFFF"/>
        </w:rPr>
        <w:t xml:space="preserve"> </w:t>
      </w:r>
      <w:proofErr w:type="spellStart"/>
      <w:r w:rsidRPr="00BB4CF0">
        <w:rPr>
          <w:sz w:val="28"/>
          <w:szCs w:val="28"/>
          <w:shd w:val="clear" w:color="auto" w:fill="FFFFFF"/>
        </w:rPr>
        <w:t>Ordin</w:t>
      </w:r>
      <w:proofErr w:type="spellEnd"/>
      <w:r w:rsidRPr="00BB4CF0">
        <w:rPr>
          <w:sz w:val="28"/>
          <w:szCs w:val="28"/>
          <w:shd w:val="clear" w:color="auto" w:fill="FFFFFF"/>
        </w:rPr>
        <w:t xml:space="preserve"> se </w:t>
      </w:r>
      <w:proofErr w:type="spellStart"/>
      <w:r w:rsidRPr="00BB4CF0">
        <w:rPr>
          <w:sz w:val="28"/>
          <w:szCs w:val="28"/>
          <w:shd w:val="clear" w:color="auto" w:fill="FFFFFF"/>
        </w:rPr>
        <w:t>pune</w:t>
      </w:r>
      <w:proofErr w:type="spellEnd"/>
      <w:r w:rsidRPr="00BB4CF0">
        <w:rPr>
          <w:sz w:val="28"/>
          <w:szCs w:val="28"/>
          <w:shd w:val="clear" w:color="auto" w:fill="FFFFFF"/>
        </w:rPr>
        <w:t xml:space="preserve"> </w:t>
      </w:r>
      <w:proofErr w:type="spellStart"/>
      <w:r w:rsidRPr="00BB4CF0">
        <w:rPr>
          <w:sz w:val="28"/>
          <w:szCs w:val="28"/>
          <w:shd w:val="clear" w:color="auto" w:fill="FFFFFF"/>
        </w:rPr>
        <w:t>în</w:t>
      </w:r>
      <w:proofErr w:type="spellEnd"/>
      <w:r w:rsidRPr="00BB4CF0">
        <w:rPr>
          <w:sz w:val="28"/>
          <w:szCs w:val="28"/>
          <w:shd w:val="clear" w:color="auto" w:fill="FFFFFF"/>
        </w:rPr>
        <w:t xml:space="preserve"> </w:t>
      </w:r>
      <w:proofErr w:type="spellStart"/>
      <w:r w:rsidRPr="00BB4CF0">
        <w:rPr>
          <w:sz w:val="28"/>
          <w:szCs w:val="28"/>
          <w:shd w:val="clear" w:color="auto" w:fill="FFFFFF"/>
        </w:rPr>
        <w:t>sarcina</w:t>
      </w:r>
      <w:proofErr w:type="spellEnd"/>
      <w:r w:rsidRPr="00BB4CF0">
        <w:rPr>
          <w:sz w:val="28"/>
          <w:szCs w:val="28"/>
          <w:shd w:val="clear" w:color="auto" w:fill="FFFFFF"/>
        </w:rPr>
        <w:t xml:space="preserve"> </w:t>
      </w:r>
      <w:r w:rsidRPr="00BB4CF0">
        <w:rPr>
          <w:sz w:val="28"/>
          <w:szCs w:val="28"/>
          <w:shd w:val="clear" w:color="auto" w:fill="FFFFFF"/>
          <w:lang w:val="ro-RO"/>
        </w:rPr>
        <w:t>Ministerului Mediului.</w:t>
      </w:r>
    </w:p>
    <w:p w14:paraId="325C9778" w14:textId="77777777" w:rsidR="00BB4CF0" w:rsidRPr="00BB4CF0" w:rsidRDefault="00BB4CF0" w:rsidP="00BB4CF0">
      <w:pPr>
        <w:pStyle w:val="NormalWeb"/>
        <w:spacing w:after="165" w:line="276" w:lineRule="auto"/>
        <w:ind w:right="141"/>
        <w:rPr>
          <w:rStyle w:val="Robust"/>
          <w:color w:val="333333"/>
          <w:sz w:val="28"/>
          <w:szCs w:val="28"/>
          <w:shd w:val="clear" w:color="auto" w:fill="FFFFFF"/>
        </w:rPr>
      </w:pPr>
      <w:r w:rsidRPr="00BB4CF0">
        <w:rPr>
          <w:rStyle w:val="Robust"/>
          <w:color w:val="333333"/>
          <w:sz w:val="28"/>
          <w:szCs w:val="28"/>
          <w:shd w:val="clear" w:color="auto" w:fill="FFFFFF"/>
        </w:rPr>
        <w:t> </w:t>
      </w:r>
    </w:p>
    <w:p w14:paraId="252B953C" w14:textId="77777777" w:rsidR="00BB4CF0" w:rsidRPr="00BB4CF0" w:rsidRDefault="00BB4CF0" w:rsidP="00BB4CF0">
      <w:pPr>
        <w:pStyle w:val="NormalWeb"/>
        <w:spacing w:after="165" w:line="276" w:lineRule="auto"/>
        <w:rPr>
          <w:rStyle w:val="Robust"/>
          <w:color w:val="333333"/>
          <w:sz w:val="28"/>
          <w:szCs w:val="28"/>
          <w:shd w:val="clear" w:color="auto" w:fill="FFFFFF"/>
        </w:rPr>
      </w:pPr>
    </w:p>
    <w:p w14:paraId="1408F2F2" w14:textId="549F7C81" w:rsidR="00BB4CF0" w:rsidRPr="00561A54" w:rsidRDefault="00BB4CF0" w:rsidP="00BB4CF0">
      <w:pPr>
        <w:pStyle w:val="NormalWeb"/>
        <w:spacing w:after="165" w:line="276" w:lineRule="auto"/>
        <w:rPr>
          <w:sz w:val="28"/>
          <w:szCs w:val="28"/>
          <w:shd w:val="clear" w:color="auto" w:fill="FFFFFF"/>
        </w:rPr>
      </w:pPr>
      <w:r w:rsidRPr="00561A54">
        <w:rPr>
          <w:rStyle w:val="Robust"/>
          <w:sz w:val="28"/>
          <w:szCs w:val="28"/>
          <w:shd w:val="clear" w:color="auto" w:fill="FFFFFF"/>
        </w:rPr>
        <w:t xml:space="preserve"> MINISTRUL MEDIULUI                      </w:t>
      </w:r>
      <w:r w:rsidRPr="00561A54">
        <w:rPr>
          <w:rStyle w:val="Robust"/>
          <w:sz w:val="28"/>
          <w:szCs w:val="28"/>
          <w:shd w:val="clear" w:color="auto" w:fill="FFFFFF"/>
          <w:lang w:val="ro-RO"/>
        </w:rPr>
        <w:t xml:space="preserve">IORDANOV </w:t>
      </w:r>
      <w:proofErr w:type="spellStart"/>
      <w:r w:rsidRPr="00561A54">
        <w:rPr>
          <w:rStyle w:val="Robust"/>
          <w:sz w:val="28"/>
          <w:szCs w:val="28"/>
          <w:shd w:val="clear" w:color="auto" w:fill="FFFFFF"/>
          <w:lang w:val="ro-RO"/>
        </w:rPr>
        <w:t>Iordanca</w:t>
      </w:r>
      <w:proofErr w:type="spellEnd"/>
      <w:r w:rsidRPr="00561A54">
        <w:rPr>
          <w:rStyle w:val="Robust"/>
          <w:sz w:val="28"/>
          <w:szCs w:val="28"/>
          <w:shd w:val="clear" w:color="auto" w:fill="FFFFFF"/>
          <w:lang w:val="ro-RO"/>
        </w:rPr>
        <w:t>-Rodica</w:t>
      </w:r>
      <w:r w:rsidRPr="00561A54">
        <w:rPr>
          <w:rStyle w:val="Robust"/>
          <w:sz w:val="28"/>
          <w:szCs w:val="28"/>
          <w:shd w:val="clear" w:color="auto" w:fill="FFFFFF"/>
        </w:rPr>
        <w:t> </w:t>
      </w:r>
    </w:p>
    <w:p w14:paraId="365CE0B7" w14:textId="77777777" w:rsidR="00BB4CF0" w:rsidRPr="00561A54" w:rsidRDefault="00BB4CF0" w:rsidP="00BB4CF0">
      <w:pPr>
        <w:pStyle w:val="Corptext"/>
        <w:spacing w:line="276" w:lineRule="auto"/>
        <w:ind w:left="6616" w:right="-2" w:firstLine="47"/>
        <w:jc w:val="right"/>
        <w:rPr>
          <w:sz w:val="28"/>
          <w:szCs w:val="28"/>
          <w:lang w:val="ro-RO"/>
        </w:rPr>
      </w:pPr>
    </w:p>
    <w:p w14:paraId="2425AC2A" w14:textId="77777777" w:rsidR="00BB4CF0" w:rsidRPr="00561A54" w:rsidRDefault="00BB4CF0" w:rsidP="00BB4CF0">
      <w:pPr>
        <w:pStyle w:val="Corptext"/>
        <w:ind w:left="6616" w:right="-2" w:firstLine="47"/>
        <w:jc w:val="right"/>
        <w:rPr>
          <w:sz w:val="28"/>
          <w:szCs w:val="28"/>
          <w:lang w:val="ro-RO"/>
        </w:rPr>
      </w:pPr>
    </w:p>
    <w:p w14:paraId="544A9F5F" w14:textId="77777777" w:rsidR="00BB4CF0" w:rsidRPr="00561A54" w:rsidRDefault="00BB4CF0" w:rsidP="00BB4CF0">
      <w:pPr>
        <w:pStyle w:val="Corptext"/>
        <w:ind w:left="6616" w:right="-2" w:firstLine="47"/>
        <w:jc w:val="right"/>
        <w:rPr>
          <w:sz w:val="28"/>
          <w:szCs w:val="28"/>
          <w:lang w:val="ro-RO"/>
        </w:rPr>
      </w:pPr>
    </w:p>
    <w:p w14:paraId="4DD0F0BA" w14:textId="77777777" w:rsidR="00BB4CF0" w:rsidRPr="00561A54" w:rsidRDefault="00BB4CF0" w:rsidP="00BB4CF0">
      <w:pPr>
        <w:pStyle w:val="Corptext"/>
        <w:ind w:left="6616" w:right="-2" w:firstLine="47"/>
        <w:jc w:val="right"/>
        <w:rPr>
          <w:sz w:val="28"/>
          <w:szCs w:val="28"/>
          <w:lang w:val="ro-RO"/>
        </w:rPr>
      </w:pPr>
    </w:p>
    <w:p w14:paraId="63AFFB04" w14:textId="77777777" w:rsidR="00BB4CF0" w:rsidRPr="00561A54" w:rsidRDefault="00BB4CF0" w:rsidP="00BB4CF0">
      <w:pPr>
        <w:pStyle w:val="Corptext"/>
        <w:ind w:left="6616" w:right="-2" w:firstLine="47"/>
        <w:jc w:val="right"/>
        <w:rPr>
          <w:sz w:val="28"/>
          <w:szCs w:val="28"/>
          <w:lang w:val="ro-RO"/>
        </w:rPr>
      </w:pPr>
    </w:p>
    <w:p w14:paraId="713DB46C" w14:textId="77777777" w:rsidR="00BB4CF0" w:rsidRPr="00561A54" w:rsidRDefault="00BB4CF0" w:rsidP="00BB4CF0">
      <w:pPr>
        <w:pStyle w:val="Corptext"/>
        <w:ind w:left="6616" w:right="-2" w:firstLine="47"/>
        <w:jc w:val="right"/>
        <w:rPr>
          <w:sz w:val="28"/>
          <w:szCs w:val="28"/>
          <w:lang w:val="ro-RO"/>
        </w:rPr>
      </w:pPr>
    </w:p>
    <w:p w14:paraId="673F899E" w14:textId="77777777" w:rsidR="00BB4CF0" w:rsidRPr="00561A54" w:rsidRDefault="00BB4CF0" w:rsidP="00BB4CF0">
      <w:pPr>
        <w:pStyle w:val="Corptext"/>
        <w:ind w:left="6616" w:right="-2" w:firstLine="47"/>
        <w:jc w:val="right"/>
        <w:rPr>
          <w:sz w:val="28"/>
          <w:szCs w:val="28"/>
          <w:lang w:val="ro-RO"/>
        </w:rPr>
      </w:pPr>
    </w:p>
    <w:p w14:paraId="0B8F724E" w14:textId="77777777" w:rsidR="00BB4CF0" w:rsidRDefault="00BB4CF0" w:rsidP="00BB4CF0">
      <w:pPr>
        <w:pStyle w:val="Corptext"/>
        <w:ind w:left="6616" w:right="-2" w:firstLine="47"/>
        <w:jc w:val="right"/>
        <w:rPr>
          <w:sz w:val="28"/>
          <w:szCs w:val="28"/>
          <w:lang w:val="ro-RO"/>
        </w:rPr>
      </w:pPr>
    </w:p>
    <w:p w14:paraId="0C59CB5B" w14:textId="77777777" w:rsidR="00537B61" w:rsidRDefault="00537B61" w:rsidP="00BB4CF0">
      <w:pPr>
        <w:pStyle w:val="Corptext"/>
        <w:ind w:left="6616" w:right="-2" w:firstLine="47"/>
        <w:jc w:val="right"/>
        <w:rPr>
          <w:sz w:val="28"/>
          <w:szCs w:val="28"/>
          <w:lang w:val="ro-RO"/>
        </w:rPr>
      </w:pPr>
    </w:p>
    <w:p w14:paraId="513A3EE5" w14:textId="77777777" w:rsidR="00537B61" w:rsidRDefault="00537B61" w:rsidP="00BB4CF0">
      <w:pPr>
        <w:pStyle w:val="Corptext"/>
        <w:ind w:left="6616" w:right="-2" w:firstLine="47"/>
        <w:jc w:val="right"/>
        <w:rPr>
          <w:sz w:val="28"/>
          <w:szCs w:val="28"/>
          <w:lang w:val="ro-RO"/>
        </w:rPr>
      </w:pPr>
    </w:p>
    <w:p w14:paraId="04B44A57" w14:textId="77777777" w:rsidR="00537B61" w:rsidRDefault="00537B61" w:rsidP="00BB4CF0">
      <w:pPr>
        <w:pStyle w:val="Corptext"/>
        <w:ind w:left="6616" w:right="-2" w:firstLine="47"/>
        <w:jc w:val="right"/>
        <w:rPr>
          <w:sz w:val="28"/>
          <w:szCs w:val="28"/>
          <w:lang w:val="ro-RO"/>
        </w:rPr>
      </w:pPr>
    </w:p>
    <w:p w14:paraId="30C02FC1" w14:textId="77777777" w:rsidR="002A6F8C" w:rsidRDefault="002A6F8C" w:rsidP="00BB4CF0">
      <w:pPr>
        <w:pStyle w:val="Corptext"/>
        <w:ind w:left="6616" w:right="-2" w:firstLine="47"/>
        <w:jc w:val="right"/>
        <w:rPr>
          <w:sz w:val="28"/>
          <w:szCs w:val="28"/>
          <w:lang w:val="ro-RO"/>
        </w:rPr>
      </w:pPr>
    </w:p>
    <w:p w14:paraId="407F5C2C" w14:textId="77777777" w:rsidR="00537B61" w:rsidRDefault="00537B61" w:rsidP="00BB4CF0">
      <w:pPr>
        <w:pStyle w:val="Corptext"/>
        <w:ind w:left="6616" w:right="-2" w:firstLine="47"/>
        <w:jc w:val="right"/>
        <w:rPr>
          <w:sz w:val="24"/>
          <w:szCs w:val="24"/>
          <w:lang w:val="ro-RO"/>
        </w:rPr>
      </w:pPr>
    </w:p>
    <w:p w14:paraId="19E387F9" w14:textId="00C92AE6" w:rsidR="00BB4CF0" w:rsidRPr="006C56B0" w:rsidRDefault="00BB4CF0" w:rsidP="00BB4CF0">
      <w:pPr>
        <w:pStyle w:val="Corptext"/>
        <w:ind w:left="6616" w:right="-2" w:firstLine="47"/>
        <w:jc w:val="right"/>
        <w:rPr>
          <w:sz w:val="24"/>
          <w:szCs w:val="24"/>
          <w:lang w:val="ro-RO"/>
        </w:rPr>
      </w:pPr>
      <w:r w:rsidRPr="006C56B0">
        <w:rPr>
          <w:sz w:val="24"/>
          <w:szCs w:val="24"/>
          <w:lang w:val="ro-RO"/>
        </w:rPr>
        <w:t xml:space="preserve">APROBAT </w:t>
      </w:r>
    </w:p>
    <w:p w14:paraId="48E415FA" w14:textId="25252327" w:rsidR="00BB4CF0" w:rsidRPr="006C56B0" w:rsidRDefault="00BB4CF0" w:rsidP="00BB4CF0">
      <w:pPr>
        <w:pStyle w:val="Corptext"/>
        <w:ind w:right="-2"/>
        <w:rPr>
          <w:sz w:val="24"/>
          <w:szCs w:val="24"/>
          <w:lang w:val="ro-RO"/>
        </w:rPr>
      </w:pPr>
      <w:r w:rsidRPr="006C56B0">
        <w:rPr>
          <w:sz w:val="24"/>
          <w:szCs w:val="24"/>
          <w:lang w:val="ro-RO"/>
        </w:rPr>
        <w:t xml:space="preserve">                                                                </w:t>
      </w:r>
      <w:r>
        <w:rPr>
          <w:sz w:val="24"/>
          <w:szCs w:val="24"/>
          <w:lang w:val="ro-RO"/>
        </w:rPr>
        <w:t xml:space="preserve">       </w:t>
      </w:r>
      <w:r w:rsidRPr="006C56B0">
        <w:rPr>
          <w:sz w:val="24"/>
          <w:szCs w:val="24"/>
          <w:lang w:val="ro-RO"/>
        </w:rPr>
        <w:t xml:space="preserve">  </w:t>
      </w:r>
      <w:r>
        <w:rPr>
          <w:sz w:val="24"/>
          <w:szCs w:val="24"/>
          <w:lang w:val="ro-RO"/>
        </w:rPr>
        <w:t xml:space="preserve">            </w:t>
      </w:r>
      <w:r w:rsidRPr="006C56B0">
        <w:rPr>
          <w:sz w:val="24"/>
          <w:szCs w:val="24"/>
          <w:lang w:val="ro-RO"/>
        </w:rPr>
        <w:t>prin Ordinul ministrului mediului</w:t>
      </w:r>
    </w:p>
    <w:p w14:paraId="712BEC56" w14:textId="686BAD18" w:rsidR="00BB4CF0" w:rsidRPr="006C56B0" w:rsidRDefault="00BB4CF0" w:rsidP="00BB4CF0">
      <w:pPr>
        <w:pStyle w:val="Corptext"/>
        <w:tabs>
          <w:tab w:val="left" w:pos="8212"/>
        </w:tabs>
        <w:spacing w:after="360"/>
        <w:ind w:left="4253"/>
        <w:jc w:val="right"/>
        <w:rPr>
          <w:sz w:val="24"/>
          <w:szCs w:val="24"/>
          <w:lang w:val="ro-RO"/>
        </w:rPr>
      </w:pPr>
      <w:r>
        <w:rPr>
          <w:sz w:val="24"/>
          <w:szCs w:val="24"/>
          <w:lang w:val="ro-RO"/>
        </w:rPr>
        <w:t xml:space="preserve">  </w:t>
      </w:r>
      <w:r w:rsidRPr="006C56B0">
        <w:rPr>
          <w:sz w:val="24"/>
          <w:szCs w:val="24"/>
          <w:lang w:val="ro-RO"/>
        </w:rPr>
        <w:t>nr. _______ din ____________ 20____</w:t>
      </w:r>
    </w:p>
    <w:p w14:paraId="274EB168" w14:textId="0CD5F2AC" w:rsidR="00BB4CF0" w:rsidRPr="00537B61" w:rsidRDefault="00537B61" w:rsidP="00537B61">
      <w:pPr>
        <w:jc w:val="center"/>
        <w:rPr>
          <w:b/>
          <w:sz w:val="28"/>
          <w:szCs w:val="28"/>
          <w:lang w:val="ro-MD"/>
        </w:rPr>
      </w:pPr>
      <w:proofErr w:type="spellStart"/>
      <w:r w:rsidRPr="00537B61">
        <w:rPr>
          <w:rStyle w:val="Robust"/>
          <w:color w:val="000000" w:themeColor="text1"/>
          <w:sz w:val="28"/>
          <w:szCs w:val="28"/>
          <w:lang w:val="en-US"/>
        </w:rPr>
        <w:t>Ghidul</w:t>
      </w:r>
      <w:proofErr w:type="spellEnd"/>
      <w:r w:rsidRPr="00537B61">
        <w:rPr>
          <w:rStyle w:val="Robust"/>
          <w:b w:val="0"/>
          <w:bCs w:val="0"/>
          <w:color w:val="000000" w:themeColor="text1"/>
          <w:sz w:val="28"/>
          <w:szCs w:val="28"/>
          <w:lang w:val="en-US"/>
        </w:rPr>
        <w:t xml:space="preserve"> </w:t>
      </w:r>
      <w:r w:rsidRPr="00537B61">
        <w:rPr>
          <w:b/>
          <w:bCs/>
          <w:color w:val="000000"/>
          <w:sz w:val="28"/>
          <w:szCs w:val="28"/>
          <w:shd w:val="clear" w:color="auto" w:fill="FFFFFF"/>
        </w:rPr>
        <w:t xml:space="preserve">de </w:t>
      </w:r>
      <w:proofErr w:type="spellStart"/>
      <w:r w:rsidRPr="00537B61">
        <w:rPr>
          <w:b/>
          <w:bCs/>
          <w:color w:val="000000"/>
          <w:sz w:val="28"/>
          <w:szCs w:val="28"/>
          <w:shd w:val="clear" w:color="auto" w:fill="FFFFFF"/>
        </w:rPr>
        <w:t>evaluare</w:t>
      </w:r>
      <w:proofErr w:type="spellEnd"/>
      <w:r w:rsidRPr="00537B61">
        <w:rPr>
          <w:b/>
          <w:bCs/>
          <w:color w:val="000000"/>
          <w:sz w:val="28"/>
          <w:szCs w:val="28"/>
          <w:shd w:val="clear" w:color="auto" w:fill="FFFFFF"/>
        </w:rPr>
        <w:t xml:space="preserve"> a </w:t>
      </w:r>
      <w:proofErr w:type="spellStart"/>
      <w:r w:rsidRPr="00537B61">
        <w:rPr>
          <w:b/>
          <w:bCs/>
          <w:color w:val="000000"/>
          <w:sz w:val="28"/>
          <w:szCs w:val="28"/>
          <w:shd w:val="clear" w:color="auto" w:fill="FFFFFF"/>
        </w:rPr>
        <w:t>calității</w:t>
      </w:r>
      <w:proofErr w:type="spellEnd"/>
      <w:r w:rsidRPr="00537B61">
        <w:rPr>
          <w:b/>
          <w:bCs/>
          <w:color w:val="000000"/>
          <w:sz w:val="28"/>
          <w:szCs w:val="28"/>
          <w:shd w:val="clear" w:color="auto" w:fill="FFFFFF"/>
        </w:rPr>
        <w:t xml:space="preserve"> </w:t>
      </w:r>
      <w:proofErr w:type="spellStart"/>
      <w:r w:rsidRPr="00537B61">
        <w:rPr>
          <w:b/>
          <w:bCs/>
          <w:color w:val="000000"/>
          <w:sz w:val="28"/>
          <w:szCs w:val="28"/>
          <w:shd w:val="clear" w:color="auto" w:fill="FFFFFF"/>
        </w:rPr>
        <w:t>raportului</w:t>
      </w:r>
      <w:proofErr w:type="spellEnd"/>
      <w:r w:rsidRPr="00537B61">
        <w:rPr>
          <w:b/>
          <w:bCs/>
          <w:color w:val="000000"/>
          <w:sz w:val="28"/>
          <w:szCs w:val="28"/>
          <w:shd w:val="clear" w:color="auto" w:fill="FFFFFF"/>
        </w:rPr>
        <w:t xml:space="preserve"> </w:t>
      </w:r>
      <w:proofErr w:type="spellStart"/>
      <w:r w:rsidRPr="00537B61">
        <w:rPr>
          <w:b/>
          <w:bCs/>
          <w:color w:val="000000"/>
          <w:sz w:val="28"/>
          <w:szCs w:val="28"/>
          <w:shd w:val="clear" w:color="auto" w:fill="FFFFFF"/>
        </w:rPr>
        <w:t>privind</w:t>
      </w:r>
      <w:proofErr w:type="spellEnd"/>
      <w:r w:rsidRPr="00537B61">
        <w:rPr>
          <w:b/>
          <w:bCs/>
          <w:color w:val="000000"/>
          <w:sz w:val="28"/>
          <w:szCs w:val="28"/>
          <w:shd w:val="clear" w:color="auto" w:fill="FFFFFF"/>
        </w:rPr>
        <w:t xml:space="preserve"> </w:t>
      </w:r>
      <w:proofErr w:type="spellStart"/>
      <w:r w:rsidRPr="00537B61">
        <w:rPr>
          <w:b/>
          <w:bCs/>
          <w:color w:val="000000"/>
          <w:sz w:val="28"/>
          <w:szCs w:val="28"/>
          <w:shd w:val="clear" w:color="auto" w:fill="FFFFFF"/>
        </w:rPr>
        <w:t>evaluarea</w:t>
      </w:r>
      <w:proofErr w:type="spellEnd"/>
      <w:r w:rsidRPr="00537B61">
        <w:rPr>
          <w:b/>
          <w:bCs/>
          <w:color w:val="000000"/>
          <w:sz w:val="28"/>
          <w:szCs w:val="28"/>
          <w:shd w:val="clear" w:color="auto" w:fill="FFFFFF"/>
        </w:rPr>
        <w:t xml:space="preserve"> </w:t>
      </w:r>
      <w:proofErr w:type="spellStart"/>
      <w:r w:rsidRPr="00537B61">
        <w:rPr>
          <w:b/>
          <w:bCs/>
          <w:color w:val="000000"/>
          <w:sz w:val="28"/>
          <w:szCs w:val="28"/>
          <w:shd w:val="clear" w:color="auto" w:fill="FFFFFF"/>
        </w:rPr>
        <w:t>impactului</w:t>
      </w:r>
      <w:proofErr w:type="spellEnd"/>
      <w:r w:rsidRPr="00537B61">
        <w:rPr>
          <w:b/>
          <w:bCs/>
          <w:color w:val="000000"/>
          <w:sz w:val="28"/>
          <w:szCs w:val="28"/>
          <w:shd w:val="clear" w:color="auto" w:fill="FFFFFF"/>
        </w:rPr>
        <w:t xml:space="preserve"> </w:t>
      </w:r>
      <w:proofErr w:type="spellStart"/>
      <w:r w:rsidRPr="00537B61">
        <w:rPr>
          <w:b/>
          <w:bCs/>
          <w:color w:val="000000"/>
          <w:sz w:val="28"/>
          <w:szCs w:val="28"/>
          <w:shd w:val="clear" w:color="auto" w:fill="FFFFFF"/>
        </w:rPr>
        <w:t>asupra</w:t>
      </w:r>
      <w:proofErr w:type="spellEnd"/>
      <w:r w:rsidRPr="00537B61">
        <w:rPr>
          <w:b/>
          <w:bCs/>
          <w:color w:val="000000"/>
          <w:sz w:val="28"/>
          <w:szCs w:val="28"/>
          <w:shd w:val="clear" w:color="auto" w:fill="FFFFFF"/>
        </w:rPr>
        <w:t xml:space="preserve"> </w:t>
      </w:r>
      <w:proofErr w:type="spellStart"/>
      <w:r w:rsidRPr="00537B61">
        <w:rPr>
          <w:b/>
          <w:bCs/>
          <w:color w:val="000000"/>
          <w:sz w:val="28"/>
          <w:szCs w:val="28"/>
          <w:shd w:val="clear" w:color="auto" w:fill="FFFFFF"/>
        </w:rPr>
        <w:t>mediului</w:t>
      </w:r>
      <w:proofErr w:type="spellEnd"/>
    </w:p>
    <w:p w14:paraId="10F89D61" w14:textId="77777777" w:rsidR="00BB4CF0" w:rsidRPr="00561A54" w:rsidRDefault="00BB4CF0" w:rsidP="00BB4CF0">
      <w:pPr>
        <w:jc w:val="left"/>
        <w:rPr>
          <w:b/>
          <w:sz w:val="28"/>
          <w:szCs w:val="28"/>
          <w:lang w:val="ro-MD"/>
        </w:rPr>
      </w:pPr>
    </w:p>
    <w:p w14:paraId="143B2186" w14:textId="2CBA475D" w:rsidR="00DC537D" w:rsidRPr="00BB4CF0" w:rsidRDefault="00DC537D" w:rsidP="009B1A23">
      <w:pPr>
        <w:pStyle w:val="Para"/>
        <w:tabs>
          <w:tab w:val="left" w:pos="1350"/>
        </w:tabs>
        <w:ind w:left="450" w:right="299"/>
        <w:rPr>
          <w:rFonts w:asciiTheme="minorHAnsi" w:hAnsiTheme="minorHAnsi" w:cstheme="minorHAnsi"/>
          <w:szCs w:val="22"/>
          <w:lang w:val="ro-MD"/>
        </w:rPr>
      </w:pPr>
    </w:p>
    <w:p w14:paraId="3B81DA10" w14:textId="77777777" w:rsidR="00DC537D" w:rsidRPr="00D331E4" w:rsidRDefault="00DC537D" w:rsidP="009B1A23">
      <w:pPr>
        <w:tabs>
          <w:tab w:val="left" w:pos="1350"/>
        </w:tabs>
        <w:ind w:left="450" w:right="299"/>
        <w:rPr>
          <w:rFonts w:asciiTheme="minorHAnsi" w:hAnsiTheme="minorHAnsi" w:cstheme="minorHAnsi"/>
          <w:szCs w:val="22"/>
          <w:lang w:val="ro-RO"/>
        </w:rPr>
      </w:pPr>
    </w:p>
    <w:p w14:paraId="7F975D1E" w14:textId="77777777" w:rsidR="00DC537D" w:rsidRPr="00D331E4" w:rsidRDefault="00DC537D" w:rsidP="009B1A23">
      <w:pPr>
        <w:tabs>
          <w:tab w:val="left" w:pos="1350"/>
        </w:tabs>
        <w:ind w:left="450" w:right="299"/>
        <w:rPr>
          <w:rFonts w:asciiTheme="minorHAnsi" w:hAnsiTheme="minorHAnsi" w:cstheme="minorHAnsi"/>
          <w:szCs w:val="22"/>
          <w:lang w:val="ro-RO"/>
        </w:rPr>
      </w:pPr>
    </w:p>
    <w:p w14:paraId="6CDC48C6" w14:textId="77777777" w:rsidR="00DC537D" w:rsidRPr="00D331E4" w:rsidRDefault="00DC537D" w:rsidP="009B1A23">
      <w:pPr>
        <w:tabs>
          <w:tab w:val="left" w:pos="1350"/>
        </w:tabs>
        <w:ind w:left="450" w:right="299"/>
        <w:rPr>
          <w:rFonts w:asciiTheme="minorHAnsi" w:hAnsiTheme="minorHAnsi" w:cstheme="minorHAnsi"/>
          <w:szCs w:val="22"/>
          <w:lang w:val="ro-RO"/>
        </w:rPr>
      </w:pPr>
    </w:p>
    <w:p w14:paraId="1DE41462" w14:textId="77777777" w:rsidR="00DC537D" w:rsidRPr="00D331E4" w:rsidRDefault="00DC537D" w:rsidP="009B1A23">
      <w:pPr>
        <w:tabs>
          <w:tab w:val="left" w:pos="1350"/>
        </w:tabs>
        <w:ind w:left="450" w:right="299"/>
        <w:rPr>
          <w:rFonts w:asciiTheme="minorHAnsi" w:hAnsiTheme="minorHAnsi" w:cstheme="minorHAnsi"/>
          <w:szCs w:val="22"/>
          <w:lang w:val="ro-RO"/>
        </w:rPr>
      </w:pPr>
    </w:p>
    <w:p w14:paraId="51EEA5CE" w14:textId="77777777" w:rsidR="00DC537D" w:rsidRPr="00D331E4" w:rsidRDefault="00DC537D" w:rsidP="009B1A23">
      <w:pPr>
        <w:tabs>
          <w:tab w:val="left" w:pos="1350"/>
        </w:tabs>
        <w:ind w:left="450" w:right="299"/>
        <w:rPr>
          <w:rFonts w:asciiTheme="minorHAnsi" w:hAnsiTheme="minorHAnsi" w:cstheme="minorHAnsi"/>
          <w:szCs w:val="22"/>
          <w:lang w:val="ro-RO"/>
        </w:rPr>
      </w:pPr>
    </w:p>
    <w:p w14:paraId="741212FB" w14:textId="77777777" w:rsidR="00FD16F3" w:rsidRPr="00D331E4" w:rsidRDefault="00FD16F3" w:rsidP="009B1A23">
      <w:pPr>
        <w:tabs>
          <w:tab w:val="left" w:pos="1350"/>
          <w:tab w:val="left" w:pos="4077"/>
        </w:tabs>
        <w:ind w:left="450" w:right="299"/>
        <w:jc w:val="center"/>
        <w:rPr>
          <w:rFonts w:asciiTheme="minorHAnsi" w:hAnsiTheme="minorHAnsi" w:cstheme="minorHAnsi"/>
          <w:b/>
          <w:color w:val="00B050"/>
          <w:szCs w:val="22"/>
          <w:lang w:val="ro-RO"/>
        </w:rPr>
      </w:pPr>
    </w:p>
    <w:p w14:paraId="0BA3A07F" w14:textId="20F25740" w:rsidR="00436339" w:rsidRPr="00D331E4" w:rsidRDefault="00436339" w:rsidP="009B1A23">
      <w:pPr>
        <w:tabs>
          <w:tab w:val="left" w:pos="1350"/>
          <w:tab w:val="left" w:pos="4077"/>
        </w:tabs>
        <w:ind w:left="450" w:right="299"/>
        <w:jc w:val="center"/>
        <w:rPr>
          <w:rFonts w:asciiTheme="minorHAnsi" w:hAnsiTheme="minorHAnsi" w:cstheme="minorHAnsi"/>
          <w:b/>
          <w:color w:val="0070C0"/>
          <w:szCs w:val="22"/>
          <w:lang w:val="ro-RO"/>
        </w:rPr>
      </w:pPr>
    </w:p>
    <w:p w14:paraId="35E37571" w14:textId="05DC73A6" w:rsidR="00A30956" w:rsidRPr="00D331E4" w:rsidRDefault="00A30956" w:rsidP="009B1A23">
      <w:pPr>
        <w:tabs>
          <w:tab w:val="left" w:pos="1350"/>
          <w:tab w:val="left" w:pos="4077"/>
        </w:tabs>
        <w:ind w:left="450" w:right="299"/>
        <w:rPr>
          <w:rFonts w:asciiTheme="minorHAnsi" w:hAnsiTheme="minorHAnsi" w:cstheme="minorHAnsi"/>
          <w:b/>
          <w:szCs w:val="22"/>
          <w:lang w:val="ro-RO"/>
        </w:rPr>
      </w:pPr>
    </w:p>
    <w:p w14:paraId="721D3582" w14:textId="77777777" w:rsidR="00A30956" w:rsidRPr="00D331E4" w:rsidRDefault="00A30956" w:rsidP="009B1A23">
      <w:pPr>
        <w:tabs>
          <w:tab w:val="left" w:pos="1350"/>
          <w:tab w:val="left" w:pos="4077"/>
        </w:tabs>
        <w:ind w:left="450" w:right="299"/>
        <w:rPr>
          <w:rFonts w:asciiTheme="minorHAnsi" w:hAnsiTheme="minorHAnsi" w:cstheme="minorHAnsi"/>
          <w:b/>
          <w:szCs w:val="22"/>
          <w:lang w:val="ro-RO"/>
        </w:rPr>
      </w:pPr>
    </w:p>
    <w:p w14:paraId="659AA4AD" w14:textId="77777777" w:rsidR="00A30956" w:rsidRPr="00D331E4" w:rsidRDefault="00A30956" w:rsidP="009B1A23">
      <w:pPr>
        <w:tabs>
          <w:tab w:val="left" w:pos="1350"/>
          <w:tab w:val="left" w:pos="4077"/>
        </w:tabs>
        <w:ind w:left="450" w:right="299"/>
        <w:rPr>
          <w:rFonts w:asciiTheme="minorHAnsi" w:hAnsiTheme="minorHAnsi" w:cstheme="minorHAnsi"/>
          <w:b/>
          <w:szCs w:val="22"/>
          <w:lang w:val="ro-RO"/>
        </w:rPr>
      </w:pPr>
    </w:p>
    <w:p w14:paraId="78AC62C7" w14:textId="77777777" w:rsidR="00A30956" w:rsidRPr="00D331E4" w:rsidRDefault="00A30956" w:rsidP="009B1A23">
      <w:pPr>
        <w:tabs>
          <w:tab w:val="left" w:pos="1350"/>
          <w:tab w:val="left" w:pos="4077"/>
        </w:tabs>
        <w:ind w:left="450" w:right="299"/>
        <w:rPr>
          <w:rFonts w:asciiTheme="minorHAnsi" w:hAnsiTheme="minorHAnsi" w:cstheme="minorHAnsi"/>
          <w:b/>
          <w:szCs w:val="22"/>
          <w:lang w:val="ro-RO"/>
        </w:rPr>
      </w:pPr>
    </w:p>
    <w:sdt>
      <w:sdtPr>
        <w:rPr>
          <w:rFonts w:asciiTheme="minorHAnsi" w:eastAsiaTheme="minorHAnsi" w:hAnsiTheme="minorHAnsi" w:cstheme="minorHAnsi"/>
          <w:i w:val="0"/>
          <w:color w:val="auto"/>
          <w:sz w:val="22"/>
          <w:szCs w:val="22"/>
          <w:lang w:val="ro-RO"/>
        </w:rPr>
        <w:id w:val="1781912867"/>
        <w:docPartObj>
          <w:docPartGallery w:val="Table of Contents"/>
          <w:docPartUnique/>
        </w:docPartObj>
      </w:sdtPr>
      <w:sdtEndPr>
        <w:rPr>
          <w:b/>
          <w:bCs/>
        </w:rPr>
      </w:sdtEndPr>
      <w:sdtContent>
        <w:p w14:paraId="7A3D952F" w14:textId="11338FF0" w:rsidR="001A781C" w:rsidRPr="00D331E4" w:rsidRDefault="00954114" w:rsidP="009B1A23">
          <w:pPr>
            <w:pStyle w:val="Titlucuprins"/>
            <w:tabs>
              <w:tab w:val="left" w:pos="1350"/>
            </w:tabs>
            <w:ind w:left="450" w:right="299"/>
            <w:rPr>
              <w:rFonts w:asciiTheme="minorHAnsi" w:hAnsiTheme="minorHAnsi" w:cstheme="minorHAnsi"/>
              <w:b/>
              <w:bCs/>
              <w:i w:val="0"/>
              <w:iCs/>
              <w:sz w:val="22"/>
              <w:szCs w:val="22"/>
              <w:lang w:val="ro-RO"/>
            </w:rPr>
          </w:pPr>
          <w:r w:rsidRPr="00D331E4">
            <w:rPr>
              <w:rFonts w:asciiTheme="minorHAnsi" w:hAnsiTheme="minorHAnsi" w:cstheme="minorHAnsi"/>
              <w:b/>
              <w:bCs/>
              <w:i w:val="0"/>
              <w:iCs/>
              <w:sz w:val="22"/>
              <w:szCs w:val="22"/>
              <w:lang w:val="ro-RO"/>
            </w:rPr>
            <w:t>C</w:t>
          </w:r>
          <w:r w:rsidR="00854A0D" w:rsidRPr="00D331E4">
            <w:rPr>
              <w:rFonts w:asciiTheme="minorHAnsi" w:hAnsiTheme="minorHAnsi" w:cstheme="minorHAnsi"/>
              <w:b/>
              <w:bCs/>
              <w:i w:val="0"/>
              <w:iCs/>
              <w:sz w:val="22"/>
              <w:szCs w:val="22"/>
              <w:lang w:val="ro-RO"/>
            </w:rPr>
            <w:t>uprins</w:t>
          </w:r>
        </w:p>
        <w:p w14:paraId="4DA2B234" w14:textId="728342F5" w:rsidR="009B1A23" w:rsidRPr="009B1A23" w:rsidRDefault="001A781C" w:rsidP="009B1A23">
          <w:pPr>
            <w:pStyle w:val="Cuprins2"/>
            <w:tabs>
              <w:tab w:val="left" w:pos="1350"/>
            </w:tabs>
            <w:ind w:left="450" w:right="299"/>
            <w:rPr>
              <w:rFonts w:asciiTheme="minorHAnsi" w:eastAsiaTheme="minorEastAsia" w:hAnsiTheme="minorHAnsi" w:cstheme="minorHAnsi"/>
              <w:b/>
              <w:bCs/>
              <w:kern w:val="2"/>
              <w:szCs w:val="22"/>
              <w:lang w:val="en-US"/>
              <w14:ligatures w14:val="standardContextual"/>
            </w:rPr>
          </w:pPr>
          <w:r w:rsidRPr="009B3159">
            <w:rPr>
              <w:rFonts w:asciiTheme="minorHAnsi" w:hAnsiTheme="minorHAnsi" w:cstheme="minorHAnsi"/>
              <w:b/>
              <w:bCs/>
              <w:szCs w:val="22"/>
              <w:lang w:val="ro-RO"/>
            </w:rPr>
            <w:fldChar w:fldCharType="begin"/>
          </w:r>
          <w:r w:rsidRPr="00C871F3">
            <w:rPr>
              <w:rFonts w:asciiTheme="minorHAnsi" w:hAnsiTheme="minorHAnsi" w:cstheme="minorHAnsi"/>
              <w:b/>
              <w:bCs/>
              <w:szCs w:val="22"/>
              <w:lang w:val="ro-RO"/>
            </w:rPr>
            <w:instrText xml:space="preserve"> TOC \o "1-3" \h \z \u </w:instrText>
          </w:r>
          <w:r w:rsidRPr="009B3159">
            <w:rPr>
              <w:rFonts w:asciiTheme="minorHAnsi" w:hAnsiTheme="minorHAnsi" w:cstheme="minorHAnsi"/>
              <w:b/>
              <w:bCs/>
              <w:szCs w:val="22"/>
              <w:lang w:val="ro-RO"/>
            </w:rPr>
            <w:fldChar w:fldCharType="separate"/>
          </w:r>
          <w:hyperlink w:anchor="_Toc143894771" w:history="1">
            <w:r w:rsidR="009B1A23" w:rsidRPr="009B1A23">
              <w:rPr>
                <w:rStyle w:val="Hyperlink"/>
                <w:rFonts w:asciiTheme="minorHAnsi" w:hAnsiTheme="minorHAnsi" w:cstheme="minorHAnsi"/>
                <w:b/>
                <w:bCs/>
                <w:lang w:val="ro-RO"/>
              </w:rPr>
              <w:t>Abrevieri</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_Toc143894771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3</w:t>
            </w:r>
            <w:r w:rsidR="009B1A23" w:rsidRPr="009B1A23">
              <w:rPr>
                <w:rFonts w:asciiTheme="minorHAnsi" w:hAnsiTheme="minorHAnsi" w:cstheme="minorHAnsi"/>
                <w:b/>
                <w:bCs/>
                <w:webHidden/>
              </w:rPr>
              <w:fldChar w:fldCharType="end"/>
            </w:r>
          </w:hyperlink>
        </w:p>
        <w:p w14:paraId="759B40B7" w14:textId="268A86A8" w:rsidR="009B1A23" w:rsidRPr="009B1A23" w:rsidRDefault="00000000" w:rsidP="006B03ED">
          <w:pPr>
            <w:pStyle w:val="Cuprins2"/>
            <w:tabs>
              <w:tab w:val="left" w:pos="595"/>
              <w:tab w:val="left" w:pos="993"/>
            </w:tabs>
            <w:ind w:left="450" w:right="299"/>
            <w:rPr>
              <w:rFonts w:asciiTheme="minorHAnsi" w:eastAsiaTheme="minorEastAsia" w:hAnsiTheme="minorHAnsi" w:cstheme="minorHAnsi"/>
              <w:b/>
              <w:bCs/>
              <w:kern w:val="2"/>
              <w:szCs w:val="22"/>
              <w:lang w:val="en-US"/>
              <w14:ligatures w14:val="standardContextual"/>
            </w:rPr>
          </w:pPr>
          <w:hyperlink w:anchor="_Toc143894772" w:history="1">
            <w:r w:rsidR="009B1A23" w:rsidRPr="009B1A23">
              <w:rPr>
                <w:rStyle w:val="Hyperlink"/>
                <w:rFonts w:asciiTheme="minorHAnsi" w:hAnsiTheme="minorHAnsi" w:cstheme="minorHAnsi"/>
                <w:b/>
                <w:bCs/>
                <w:lang w:val="ro-RO"/>
              </w:rPr>
              <w:t>1.</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Introducere</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_Toc143894772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4</w:t>
            </w:r>
            <w:r w:rsidR="009B1A23" w:rsidRPr="009B1A23">
              <w:rPr>
                <w:rFonts w:asciiTheme="minorHAnsi" w:hAnsiTheme="minorHAnsi" w:cstheme="minorHAnsi"/>
                <w:b/>
                <w:bCs/>
                <w:webHidden/>
              </w:rPr>
              <w:fldChar w:fldCharType="end"/>
            </w:r>
          </w:hyperlink>
        </w:p>
        <w:p w14:paraId="600EA5CA" w14:textId="6B136D93" w:rsidR="009B1A23" w:rsidRPr="009B1A23" w:rsidRDefault="00F4057F" w:rsidP="000E633A">
          <w:pPr>
            <w:pStyle w:val="Cuprins2"/>
            <w:tabs>
              <w:tab w:val="left" w:pos="709"/>
              <w:tab w:val="left" w:pos="851"/>
            </w:tabs>
            <w:ind w:left="450" w:right="299"/>
            <w:rPr>
              <w:rFonts w:asciiTheme="minorHAnsi" w:eastAsiaTheme="minorEastAsia" w:hAnsiTheme="minorHAnsi" w:cstheme="minorHAnsi"/>
              <w:b/>
              <w:bCs/>
              <w:kern w:val="2"/>
              <w:szCs w:val="22"/>
              <w:lang w:val="en-US"/>
              <w14:ligatures w14:val="standardContextual"/>
            </w:rPr>
          </w:pPr>
          <w:hyperlink w:anchor="_Toc143894773" w:history="1">
            <w:r w:rsidR="009B1A23" w:rsidRPr="009B1A23">
              <w:rPr>
                <w:rStyle w:val="Hyperlink"/>
                <w:rFonts w:asciiTheme="minorHAnsi" w:hAnsiTheme="minorHAnsi" w:cstheme="minorHAnsi"/>
                <w:b/>
                <w:bCs/>
                <w:lang w:val="ro-RO"/>
              </w:rPr>
              <w:t>2.</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 xml:space="preserve">Evaluarea calității raportului </w:t>
            </w:r>
            <w:r w:rsidR="00537B61">
              <w:rPr>
                <w:rStyle w:val="Hyperlink"/>
                <w:rFonts w:asciiTheme="minorHAnsi" w:hAnsiTheme="minorHAnsi" w:cstheme="minorHAnsi"/>
                <w:b/>
                <w:bCs/>
                <w:lang w:val="ro-RO"/>
              </w:rPr>
              <w:t>privind evaluarea impactului asupra mediului</w:t>
            </w:r>
            <w:r w:rsidR="00983DF6">
              <w:rPr>
                <w:rStyle w:val="Hyperlink"/>
                <w:rFonts w:asciiTheme="minorHAnsi" w:hAnsiTheme="minorHAnsi" w:cstheme="minorHAnsi"/>
                <w:b/>
                <w:bCs/>
                <w:lang w:val="ro-RO"/>
              </w:rPr>
              <w:t xml:space="preserve"> (EIM)</w:t>
            </w:r>
            <w:r w:rsidR="002A6F8C">
              <w:rPr>
                <w:rStyle w:val="Hyperlink"/>
                <w:rFonts w:asciiTheme="minorHAnsi" w:hAnsiTheme="minorHAnsi" w:cstheme="minorHAnsi"/>
                <w:b/>
                <w:bCs/>
                <w:lang w:val="ro-RO"/>
              </w:rPr>
              <w:t xml:space="preserve">      </w:t>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_Toc143894773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w:t>
            </w:r>
            <w:r w:rsidR="009B1A23" w:rsidRPr="009B1A23">
              <w:rPr>
                <w:rFonts w:asciiTheme="minorHAnsi" w:hAnsiTheme="minorHAnsi" w:cstheme="minorHAnsi"/>
                <w:b/>
                <w:bCs/>
                <w:webHidden/>
              </w:rPr>
              <w:fldChar w:fldCharType="end"/>
            </w:r>
          </w:hyperlink>
        </w:p>
        <w:p w14:paraId="2CFB1338" w14:textId="1BC9EC7E" w:rsidR="009B1A23" w:rsidRPr="009B1A23" w:rsidRDefault="00000000" w:rsidP="009B1A23">
          <w:pPr>
            <w:pStyle w:val="Cuprins3"/>
            <w:tabs>
              <w:tab w:val="left" w:pos="110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74" w:history="1">
            <w:r w:rsidR="009B1A23" w:rsidRPr="009B1A23">
              <w:rPr>
                <w:rStyle w:val="Hyperlink"/>
                <w:rFonts w:asciiTheme="minorHAnsi" w:hAnsiTheme="minorHAnsi" w:cstheme="minorHAnsi"/>
                <w:b/>
                <w:bCs/>
                <w:lang w:val="ro-RO"/>
              </w:rPr>
              <w:t>2.1.</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Verificarea formală a conformității</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_Toc143894774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w:t>
            </w:r>
            <w:r w:rsidR="009B1A23" w:rsidRPr="009B1A23">
              <w:rPr>
                <w:rFonts w:asciiTheme="minorHAnsi" w:hAnsiTheme="minorHAnsi" w:cstheme="minorHAnsi"/>
                <w:b/>
                <w:bCs/>
                <w:webHidden/>
              </w:rPr>
              <w:fldChar w:fldCharType="end"/>
            </w:r>
          </w:hyperlink>
        </w:p>
        <w:p w14:paraId="371D2735" w14:textId="208D5DBD" w:rsidR="009B1A23" w:rsidRPr="009B1A23" w:rsidRDefault="00000000" w:rsidP="009B1A23">
          <w:pPr>
            <w:pStyle w:val="Cuprins3"/>
            <w:tabs>
              <w:tab w:val="left" w:pos="110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75" w:history="1">
            <w:r w:rsidR="009B1A23" w:rsidRPr="009B1A23">
              <w:rPr>
                <w:rStyle w:val="Hyperlink"/>
                <w:rFonts w:asciiTheme="minorHAnsi" w:hAnsiTheme="minorHAnsi" w:cstheme="minorHAnsi"/>
                <w:b/>
                <w:bCs/>
                <w:lang w:val="ro-RO"/>
              </w:rPr>
              <w:t>2.2.</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Evaluarea substanțială a calității</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_Toc143894775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8</w:t>
            </w:r>
            <w:r w:rsidR="009B1A23" w:rsidRPr="009B1A23">
              <w:rPr>
                <w:rFonts w:asciiTheme="minorHAnsi" w:hAnsiTheme="minorHAnsi" w:cstheme="minorHAnsi"/>
                <w:b/>
                <w:bCs/>
                <w:webHidden/>
              </w:rPr>
              <w:fldChar w:fldCharType="end"/>
            </w:r>
          </w:hyperlink>
        </w:p>
        <w:p w14:paraId="7475EA40" w14:textId="594AB6AB" w:rsidR="009B1A23" w:rsidRPr="009B1A23" w:rsidRDefault="00000000" w:rsidP="000E633A">
          <w:pPr>
            <w:pStyle w:val="Cuprins2"/>
            <w:tabs>
              <w:tab w:val="left" w:pos="567"/>
              <w:tab w:val="left" w:pos="595"/>
              <w:tab w:val="left" w:pos="709"/>
            </w:tabs>
            <w:ind w:left="450" w:right="299"/>
            <w:rPr>
              <w:rFonts w:asciiTheme="minorHAnsi" w:eastAsiaTheme="minorEastAsia" w:hAnsiTheme="minorHAnsi" w:cstheme="minorHAnsi"/>
              <w:b/>
              <w:bCs/>
              <w:kern w:val="2"/>
              <w:szCs w:val="22"/>
              <w:lang w:val="en-US"/>
              <w14:ligatures w14:val="standardContextual"/>
            </w:rPr>
          </w:pPr>
          <w:hyperlink w:anchor="_Toc143894776" w:history="1">
            <w:r w:rsidR="009B1A23" w:rsidRPr="009B1A23">
              <w:rPr>
                <w:rStyle w:val="Hyperlink"/>
                <w:rFonts w:asciiTheme="minorHAnsi" w:hAnsiTheme="minorHAnsi" w:cstheme="minorHAnsi"/>
                <w:b/>
                <w:bCs/>
                <w:lang w:val="ro-RO"/>
              </w:rPr>
              <w:t>3</w:t>
            </w:r>
            <w:r w:rsidR="00983DF6">
              <w:rPr>
                <w:rFonts w:asciiTheme="minorHAnsi" w:eastAsiaTheme="minorEastAsia" w:hAnsiTheme="minorHAnsi" w:cstheme="minorHAnsi"/>
                <w:b/>
                <w:bCs/>
                <w:kern w:val="2"/>
                <w:szCs w:val="22"/>
                <w:lang w:val="en-US"/>
                <w14:ligatures w14:val="standardContextual"/>
              </w:rPr>
              <w:t>.</w:t>
            </w:r>
            <w:r w:rsidR="009B1A23" w:rsidRPr="009B1A23">
              <w:rPr>
                <w:rStyle w:val="Hyperlink"/>
                <w:rFonts w:asciiTheme="minorHAnsi" w:hAnsiTheme="minorHAnsi" w:cstheme="minorHAnsi"/>
                <w:b/>
                <w:bCs/>
                <w:lang w:val="ro-RO"/>
              </w:rPr>
              <w:t>E</w:t>
            </w:r>
            <w:r w:rsidR="00983DF6">
              <w:rPr>
                <w:rStyle w:val="Hyperlink"/>
                <w:rFonts w:asciiTheme="minorHAnsi" w:hAnsiTheme="minorHAnsi" w:cstheme="minorHAnsi"/>
                <w:b/>
                <w:bCs/>
                <w:lang w:val="ro-RO"/>
              </w:rPr>
              <w:t>valuarea impactului asupra mediului</w:t>
            </w:r>
            <w:r w:rsidR="009B1A23" w:rsidRPr="009B1A23">
              <w:rPr>
                <w:rStyle w:val="Hyperlink"/>
                <w:rFonts w:asciiTheme="minorHAnsi" w:hAnsiTheme="minorHAnsi" w:cstheme="minorHAnsi"/>
                <w:b/>
                <w:bCs/>
                <w:lang w:val="ro-RO"/>
              </w:rPr>
              <w:t xml:space="preserve"> în context transfrontalier</w:t>
            </w:r>
            <w:r w:rsidR="00983DF6">
              <w:rPr>
                <w:rStyle w:val="Hyperlink"/>
                <w:rFonts w:asciiTheme="minorHAnsi" w:hAnsiTheme="minorHAnsi" w:cstheme="minorHAnsi"/>
                <w:b/>
                <w:bCs/>
                <w:lang w:val="ro-RO"/>
              </w:rPr>
              <w:t xml:space="preserve"> (EIMT)</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_Toc143894776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30</w:t>
            </w:r>
            <w:r w:rsidR="009B1A23" w:rsidRPr="009B1A23">
              <w:rPr>
                <w:rFonts w:asciiTheme="minorHAnsi" w:hAnsiTheme="minorHAnsi" w:cstheme="minorHAnsi"/>
                <w:b/>
                <w:bCs/>
                <w:webHidden/>
              </w:rPr>
              <w:fldChar w:fldCharType="end"/>
            </w:r>
          </w:hyperlink>
        </w:p>
        <w:p w14:paraId="6AA89CD2" w14:textId="21DF0CC3" w:rsidR="009B1A23" w:rsidRPr="009B1A23" w:rsidRDefault="00000000" w:rsidP="009B1A23">
          <w:pPr>
            <w:pStyle w:val="Cuprins3"/>
            <w:tabs>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77" w:history="1">
            <w:r w:rsidR="009B1A23" w:rsidRPr="009B1A23">
              <w:rPr>
                <w:rStyle w:val="Hyperlink"/>
                <w:rFonts w:asciiTheme="minorHAnsi" w:hAnsiTheme="minorHAnsi" w:cstheme="minorHAnsi"/>
                <w:b/>
                <w:bCs/>
                <w:lang w:val="ro-RO"/>
              </w:rPr>
              <w:t>Cadrul legal internațional</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_Toc143894777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30</w:t>
            </w:r>
            <w:r w:rsidR="009B1A23" w:rsidRPr="009B1A23">
              <w:rPr>
                <w:rFonts w:asciiTheme="minorHAnsi" w:hAnsiTheme="minorHAnsi" w:cstheme="minorHAnsi"/>
                <w:b/>
                <w:bCs/>
                <w:webHidden/>
              </w:rPr>
              <w:fldChar w:fldCharType="end"/>
            </w:r>
          </w:hyperlink>
        </w:p>
        <w:p w14:paraId="619522FE" w14:textId="6C26E846" w:rsidR="009B1A23" w:rsidRPr="009B1A23" w:rsidRDefault="00000000" w:rsidP="009B1A23">
          <w:pPr>
            <w:pStyle w:val="Cuprins3"/>
            <w:tabs>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78" w:history="1">
            <w:r w:rsidR="009B1A23" w:rsidRPr="009B1A23">
              <w:rPr>
                <w:rStyle w:val="Hyperlink"/>
                <w:rFonts w:asciiTheme="minorHAnsi" w:hAnsiTheme="minorHAnsi" w:cstheme="minorHAnsi"/>
                <w:b/>
                <w:bCs/>
                <w:lang w:val="ro-RO"/>
              </w:rPr>
              <w:t>Cadrul legal național și aplicarea acestuia</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_Toc143894778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34</w:t>
            </w:r>
            <w:r w:rsidR="009B1A23" w:rsidRPr="009B1A23">
              <w:rPr>
                <w:rFonts w:asciiTheme="minorHAnsi" w:hAnsiTheme="minorHAnsi" w:cstheme="minorHAnsi"/>
                <w:b/>
                <w:bCs/>
                <w:webHidden/>
              </w:rPr>
              <w:fldChar w:fldCharType="end"/>
            </w:r>
          </w:hyperlink>
        </w:p>
        <w:p w14:paraId="316C4A08" w14:textId="294C5DFB" w:rsidR="009B1A23" w:rsidRPr="009B1A23" w:rsidRDefault="00000000" w:rsidP="000E633A">
          <w:pPr>
            <w:pStyle w:val="Cuprins3"/>
            <w:tabs>
              <w:tab w:val="left" w:pos="851"/>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79" w:history="1">
            <w:r w:rsidR="009B1A23" w:rsidRPr="009B1A23">
              <w:rPr>
                <w:rStyle w:val="Hyperlink"/>
                <w:rFonts w:asciiTheme="minorHAnsi" w:hAnsiTheme="minorHAnsi" w:cstheme="minorHAnsi"/>
                <w:b/>
                <w:bCs/>
                <w:lang w:val="ro-RO"/>
              </w:rPr>
              <w:t>2.1.</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Moldova ca parte (țară) de origine</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_Toc143894779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35</w:t>
            </w:r>
            <w:r w:rsidR="009B1A23" w:rsidRPr="009B1A23">
              <w:rPr>
                <w:rFonts w:asciiTheme="minorHAnsi" w:hAnsiTheme="minorHAnsi" w:cstheme="minorHAnsi"/>
                <w:b/>
                <w:bCs/>
                <w:webHidden/>
              </w:rPr>
              <w:fldChar w:fldCharType="end"/>
            </w:r>
          </w:hyperlink>
        </w:p>
        <w:p w14:paraId="2260F3FE" w14:textId="09D3FC0E" w:rsidR="009B1A23" w:rsidRPr="009B1A23" w:rsidRDefault="00000000" w:rsidP="000E633A">
          <w:pPr>
            <w:pStyle w:val="Cuprins3"/>
            <w:tabs>
              <w:tab w:val="left" w:pos="993"/>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0" w:history="1">
            <w:r w:rsidR="009B1A23" w:rsidRPr="009B1A23">
              <w:rPr>
                <w:rStyle w:val="Hyperlink"/>
                <w:rFonts w:asciiTheme="minorHAnsi" w:hAnsiTheme="minorHAnsi" w:cstheme="minorHAnsi"/>
                <w:b/>
                <w:bCs/>
                <w:lang w:val="ro-RO"/>
              </w:rPr>
              <w:t>2.1.1.</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 xml:space="preserve">Determinarea necesității efectuării </w:t>
            </w:r>
            <w:r w:rsidR="00F4057F">
              <w:rPr>
                <w:rStyle w:val="Hyperlink"/>
                <w:rFonts w:asciiTheme="minorHAnsi" w:hAnsiTheme="minorHAnsi" w:cstheme="minorHAnsi"/>
                <w:b/>
                <w:bCs/>
                <w:lang w:val="ro-RO"/>
              </w:rPr>
              <w:t>e</w:t>
            </w:r>
            <w:r w:rsidR="00983DF6">
              <w:rPr>
                <w:rStyle w:val="Hyperlink"/>
                <w:rFonts w:asciiTheme="minorHAnsi" w:hAnsiTheme="minorHAnsi" w:cstheme="minorHAnsi"/>
                <w:b/>
                <w:bCs/>
                <w:lang w:val="ro-RO"/>
              </w:rPr>
              <w:t xml:space="preserve">valuării </w:t>
            </w:r>
            <w:r w:rsidR="00F4057F">
              <w:rPr>
                <w:rStyle w:val="Hyperlink"/>
                <w:rFonts w:asciiTheme="minorHAnsi" w:hAnsiTheme="minorHAnsi" w:cstheme="minorHAnsi"/>
                <w:b/>
                <w:bCs/>
                <w:lang w:val="ro-RO"/>
              </w:rPr>
              <w:t>i</w:t>
            </w:r>
            <w:r w:rsidR="00983DF6">
              <w:rPr>
                <w:rStyle w:val="Hyperlink"/>
                <w:rFonts w:asciiTheme="minorHAnsi" w:hAnsiTheme="minorHAnsi" w:cstheme="minorHAnsi"/>
                <w:b/>
                <w:bCs/>
                <w:lang w:val="ro-RO"/>
              </w:rPr>
              <w:t xml:space="preserve">mpactului asupra </w:t>
            </w:r>
            <w:r w:rsidR="00F4057F">
              <w:rPr>
                <w:rStyle w:val="Hyperlink"/>
                <w:rFonts w:asciiTheme="minorHAnsi" w:hAnsiTheme="minorHAnsi" w:cstheme="minorHAnsi"/>
                <w:b/>
                <w:bCs/>
                <w:lang w:val="ro-RO"/>
              </w:rPr>
              <w:t>m</w:t>
            </w:r>
            <w:r w:rsidR="00983DF6">
              <w:rPr>
                <w:rStyle w:val="Hyperlink"/>
                <w:rFonts w:asciiTheme="minorHAnsi" w:hAnsiTheme="minorHAnsi" w:cstheme="minorHAnsi"/>
                <w:b/>
                <w:bCs/>
                <w:lang w:val="ro-RO"/>
              </w:rPr>
              <w:t>ediului în context transfrontalier</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_Toc143894780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35</w:t>
            </w:r>
            <w:r w:rsidR="009B1A23" w:rsidRPr="009B1A23">
              <w:rPr>
                <w:rFonts w:asciiTheme="minorHAnsi" w:hAnsiTheme="minorHAnsi" w:cstheme="minorHAnsi"/>
                <w:b/>
                <w:bCs/>
                <w:webHidden/>
              </w:rPr>
              <w:fldChar w:fldCharType="end"/>
            </w:r>
          </w:hyperlink>
        </w:p>
        <w:p w14:paraId="7C7D1E01" w14:textId="13546A48"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1" w:history="1">
            <w:r w:rsidR="009B1A23" w:rsidRPr="009B1A23">
              <w:rPr>
                <w:rStyle w:val="Hyperlink"/>
                <w:rFonts w:asciiTheme="minorHAnsi" w:hAnsiTheme="minorHAnsi" w:cstheme="minorHAnsi"/>
                <w:b/>
                <w:bCs/>
                <w:lang w:val="ro-RO"/>
              </w:rPr>
              <w:t>2.1.2.</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Notificarea</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_Toc143894781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42</w:t>
            </w:r>
            <w:r w:rsidR="009B1A23" w:rsidRPr="009B1A23">
              <w:rPr>
                <w:rFonts w:asciiTheme="minorHAnsi" w:hAnsiTheme="minorHAnsi" w:cstheme="minorHAnsi"/>
                <w:b/>
                <w:bCs/>
                <w:webHidden/>
              </w:rPr>
              <w:fldChar w:fldCharType="end"/>
            </w:r>
          </w:hyperlink>
        </w:p>
        <w:p w14:paraId="66F4F82F" w14:textId="06B32548"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2" w:history="1">
            <w:r w:rsidR="009B1A23" w:rsidRPr="009B1A23">
              <w:rPr>
                <w:rStyle w:val="Hyperlink"/>
                <w:rFonts w:asciiTheme="minorHAnsi" w:hAnsiTheme="minorHAnsi" w:cstheme="minorHAnsi"/>
                <w:b/>
                <w:bCs/>
                <w:lang w:val="ro-RO"/>
              </w:rPr>
              <w:t>2.1.3.</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Efectuarea EIM și pregătirea Raportului privind EIM</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_Toc143894782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48</w:t>
            </w:r>
            <w:r w:rsidR="009B1A23" w:rsidRPr="009B1A23">
              <w:rPr>
                <w:rFonts w:asciiTheme="minorHAnsi" w:hAnsiTheme="minorHAnsi" w:cstheme="minorHAnsi"/>
                <w:b/>
                <w:bCs/>
                <w:webHidden/>
              </w:rPr>
              <w:fldChar w:fldCharType="end"/>
            </w:r>
          </w:hyperlink>
        </w:p>
        <w:p w14:paraId="5EE20B99" w14:textId="1225ACA5"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3" w:history="1">
            <w:r w:rsidR="009B1A23" w:rsidRPr="009B1A23">
              <w:rPr>
                <w:rStyle w:val="Hyperlink"/>
                <w:rFonts w:asciiTheme="minorHAnsi" w:hAnsiTheme="minorHAnsi" w:cstheme="minorHAnsi"/>
                <w:b/>
                <w:bCs/>
                <w:lang w:val="ro-RO"/>
              </w:rPr>
              <w:t>2.1.4.</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Diseminarea Raportului privind EIM și consultările dintre părțile vizate</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_Toc143894783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52</w:t>
            </w:r>
            <w:r w:rsidR="009B1A23" w:rsidRPr="009B1A23">
              <w:rPr>
                <w:rFonts w:asciiTheme="minorHAnsi" w:hAnsiTheme="minorHAnsi" w:cstheme="minorHAnsi"/>
                <w:b/>
                <w:bCs/>
                <w:webHidden/>
              </w:rPr>
              <w:fldChar w:fldCharType="end"/>
            </w:r>
          </w:hyperlink>
        </w:p>
        <w:p w14:paraId="20E3D556" w14:textId="688D89E3"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4" w:history="1">
            <w:r w:rsidR="009B1A23" w:rsidRPr="009B1A23">
              <w:rPr>
                <w:rStyle w:val="Hyperlink"/>
                <w:rFonts w:asciiTheme="minorHAnsi" w:hAnsiTheme="minorHAnsi" w:cstheme="minorHAnsi"/>
                <w:b/>
                <w:bCs/>
                <w:lang w:val="ro-RO"/>
              </w:rPr>
              <w:t>2.1.5.</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Luarea în considerare a rezultatelor EIM la aprobarea deciziei</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_Toc143894784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54</w:t>
            </w:r>
            <w:r w:rsidR="009B1A23" w:rsidRPr="009B1A23">
              <w:rPr>
                <w:rFonts w:asciiTheme="minorHAnsi" w:hAnsiTheme="minorHAnsi" w:cstheme="minorHAnsi"/>
                <w:b/>
                <w:bCs/>
                <w:webHidden/>
              </w:rPr>
              <w:fldChar w:fldCharType="end"/>
            </w:r>
          </w:hyperlink>
        </w:p>
        <w:p w14:paraId="5F7BF52B" w14:textId="3FB15278"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5" w:history="1">
            <w:r w:rsidR="009B1A23" w:rsidRPr="009B1A23">
              <w:rPr>
                <w:rStyle w:val="Hyperlink"/>
                <w:rFonts w:asciiTheme="minorHAnsi" w:hAnsiTheme="minorHAnsi" w:cstheme="minorHAnsi"/>
                <w:b/>
                <w:bCs/>
                <w:lang w:val="ro-RO"/>
              </w:rPr>
              <w:t>2.1.6.</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Analiza și monitorizarea post-proiect</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_Toc143894785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55</w:t>
            </w:r>
            <w:r w:rsidR="009B1A23" w:rsidRPr="009B1A23">
              <w:rPr>
                <w:rFonts w:asciiTheme="minorHAnsi" w:hAnsiTheme="minorHAnsi" w:cstheme="minorHAnsi"/>
                <w:b/>
                <w:bCs/>
                <w:webHidden/>
              </w:rPr>
              <w:fldChar w:fldCharType="end"/>
            </w:r>
          </w:hyperlink>
        </w:p>
        <w:p w14:paraId="317963EA" w14:textId="228FB88D" w:rsidR="009B1A23" w:rsidRPr="009B1A23" w:rsidRDefault="00000000" w:rsidP="009B1A23">
          <w:pPr>
            <w:pStyle w:val="Cuprins3"/>
            <w:tabs>
              <w:tab w:val="left" w:pos="110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6" w:history="1">
            <w:r w:rsidR="009B1A23" w:rsidRPr="009B1A23">
              <w:rPr>
                <w:rStyle w:val="Hyperlink"/>
                <w:rFonts w:asciiTheme="minorHAnsi" w:hAnsiTheme="minorHAnsi" w:cstheme="minorHAnsi"/>
                <w:b/>
                <w:bCs/>
                <w:lang w:val="ro-RO"/>
              </w:rPr>
              <w:t>2.2.</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Moldova ca Parte potențial afectată</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_Toc143894786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56</w:t>
            </w:r>
            <w:r w:rsidR="009B1A23" w:rsidRPr="009B1A23">
              <w:rPr>
                <w:rFonts w:asciiTheme="minorHAnsi" w:hAnsiTheme="minorHAnsi" w:cstheme="minorHAnsi"/>
                <w:b/>
                <w:bCs/>
                <w:webHidden/>
              </w:rPr>
              <w:fldChar w:fldCharType="end"/>
            </w:r>
          </w:hyperlink>
        </w:p>
        <w:p w14:paraId="18FAD410" w14:textId="77433A5B"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7" w:history="1">
            <w:r w:rsidR="009B1A23" w:rsidRPr="009B1A23">
              <w:rPr>
                <w:rStyle w:val="Hyperlink"/>
                <w:rFonts w:asciiTheme="minorHAnsi" w:hAnsiTheme="minorHAnsi" w:cstheme="minorHAnsi"/>
                <w:b/>
                <w:bCs/>
                <w:lang w:val="ro-RO"/>
              </w:rPr>
              <w:t>2.2.1.Determinarea necesității EIMT (în cazul în care nu este primită nicio notificare)</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_Toc143894787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56</w:t>
            </w:r>
            <w:r w:rsidR="009B1A23" w:rsidRPr="009B1A23">
              <w:rPr>
                <w:rFonts w:asciiTheme="minorHAnsi" w:hAnsiTheme="minorHAnsi" w:cstheme="minorHAnsi"/>
                <w:b/>
                <w:bCs/>
                <w:webHidden/>
              </w:rPr>
              <w:fldChar w:fldCharType="end"/>
            </w:r>
          </w:hyperlink>
        </w:p>
        <w:p w14:paraId="69A62B4C" w14:textId="5E3CEFE4"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8" w:history="1">
            <w:r w:rsidR="009B1A23" w:rsidRPr="009B1A23">
              <w:rPr>
                <w:rStyle w:val="Hyperlink"/>
                <w:rFonts w:asciiTheme="minorHAnsi" w:hAnsiTheme="minorHAnsi" w:cstheme="minorHAnsi"/>
                <w:b/>
                <w:bCs/>
                <w:lang w:val="ro-RO"/>
              </w:rPr>
              <w:t>2.2.2.</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Notificarea (răspuns la notificare)</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_Toc143894788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57</w:t>
            </w:r>
            <w:r w:rsidR="009B1A23" w:rsidRPr="009B1A23">
              <w:rPr>
                <w:rFonts w:asciiTheme="minorHAnsi" w:hAnsiTheme="minorHAnsi" w:cstheme="minorHAnsi"/>
                <w:b/>
                <w:bCs/>
                <w:webHidden/>
              </w:rPr>
              <w:fldChar w:fldCharType="end"/>
            </w:r>
          </w:hyperlink>
        </w:p>
        <w:p w14:paraId="26D7F95F" w14:textId="423FDFBB"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89" w:history="1">
            <w:r w:rsidR="009B1A23" w:rsidRPr="009B1A23">
              <w:rPr>
                <w:rStyle w:val="Hyperlink"/>
                <w:rFonts w:asciiTheme="minorHAnsi" w:hAnsiTheme="minorHAnsi" w:cstheme="minorHAnsi"/>
                <w:b/>
                <w:bCs/>
                <w:lang w:val="ro-RO"/>
              </w:rPr>
              <w:t>2.2.3.</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Efectuarea EIM și pregătirea Raportului EIM</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_Toc143894789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59</w:t>
            </w:r>
            <w:r w:rsidR="009B1A23" w:rsidRPr="009B1A23">
              <w:rPr>
                <w:rFonts w:asciiTheme="minorHAnsi" w:hAnsiTheme="minorHAnsi" w:cstheme="minorHAnsi"/>
                <w:b/>
                <w:bCs/>
                <w:webHidden/>
              </w:rPr>
              <w:fldChar w:fldCharType="end"/>
            </w:r>
          </w:hyperlink>
        </w:p>
        <w:p w14:paraId="46868788" w14:textId="17B2AE6C"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90" w:history="1">
            <w:r w:rsidR="009B1A23" w:rsidRPr="009B1A23">
              <w:rPr>
                <w:rStyle w:val="Hyperlink"/>
                <w:rFonts w:asciiTheme="minorHAnsi" w:hAnsiTheme="minorHAnsi" w:cstheme="minorHAnsi"/>
                <w:b/>
                <w:bCs/>
                <w:lang w:val="ro-RO"/>
              </w:rPr>
              <w:t>2.2.4.</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Diseminarea Raportului privind EIM și consultările dintre părțile vizate</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_Toc143894790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60</w:t>
            </w:r>
            <w:r w:rsidR="009B1A23" w:rsidRPr="009B1A23">
              <w:rPr>
                <w:rFonts w:asciiTheme="minorHAnsi" w:hAnsiTheme="minorHAnsi" w:cstheme="minorHAnsi"/>
                <w:b/>
                <w:bCs/>
                <w:webHidden/>
              </w:rPr>
              <w:fldChar w:fldCharType="end"/>
            </w:r>
          </w:hyperlink>
        </w:p>
        <w:p w14:paraId="320A33F7" w14:textId="180697DE" w:rsidR="009B1A23" w:rsidRPr="009B1A23" w:rsidRDefault="00000000" w:rsidP="009B1A23">
          <w:pPr>
            <w:pStyle w:val="Cuprins3"/>
            <w:tabs>
              <w:tab w:val="left" w:pos="1320"/>
              <w:tab w:val="left" w:pos="1350"/>
            </w:tabs>
            <w:ind w:left="450" w:right="299"/>
            <w:rPr>
              <w:rFonts w:asciiTheme="minorHAnsi" w:eastAsiaTheme="minorEastAsia" w:hAnsiTheme="minorHAnsi" w:cstheme="minorHAnsi"/>
              <w:b/>
              <w:bCs/>
              <w:kern w:val="2"/>
              <w:szCs w:val="22"/>
              <w:lang w:val="en-US"/>
              <w14:ligatures w14:val="standardContextual"/>
            </w:rPr>
          </w:pPr>
          <w:hyperlink w:anchor="_Toc143894791" w:history="1">
            <w:r w:rsidR="009B1A23" w:rsidRPr="009B1A23">
              <w:rPr>
                <w:rStyle w:val="Hyperlink"/>
                <w:rFonts w:asciiTheme="minorHAnsi" w:hAnsiTheme="minorHAnsi" w:cstheme="minorHAnsi"/>
                <w:b/>
                <w:bCs/>
                <w:lang w:val="ro-RO"/>
              </w:rPr>
              <w:t>2.2.5.</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Luarea în considerare a rezultatelor EIM în procesul decizional</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_Toc143894791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61</w:t>
            </w:r>
            <w:r w:rsidR="009B1A23" w:rsidRPr="009B1A23">
              <w:rPr>
                <w:rFonts w:asciiTheme="minorHAnsi" w:hAnsiTheme="minorHAnsi" w:cstheme="minorHAnsi"/>
                <w:b/>
                <w:bCs/>
                <w:webHidden/>
              </w:rPr>
              <w:fldChar w:fldCharType="end"/>
            </w:r>
          </w:hyperlink>
        </w:p>
        <w:p w14:paraId="4C78501D" w14:textId="24794B4D" w:rsidR="009B1A23" w:rsidRDefault="00000000" w:rsidP="009B1A23">
          <w:pPr>
            <w:pStyle w:val="Cuprins3"/>
            <w:tabs>
              <w:tab w:val="left" w:pos="1320"/>
              <w:tab w:val="left" w:pos="1350"/>
            </w:tabs>
            <w:ind w:left="450" w:right="299"/>
            <w:rPr>
              <w:rFonts w:asciiTheme="minorHAnsi" w:eastAsiaTheme="minorEastAsia" w:hAnsiTheme="minorHAnsi" w:cstheme="minorBidi"/>
              <w:kern w:val="2"/>
              <w:szCs w:val="22"/>
              <w:lang w:val="en-US"/>
              <w14:ligatures w14:val="standardContextual"/>
            </w:rPr>
          </w:pPr>
          <w:hyperlink w:anchor="_Toc143894792" w:history="1">
            <w:r w:rsidR="009B1A23" w:rsidRPr="009B1A23">
              <w:rPr>
                <w:rStyle w:val="Hyperlink"/>
                <w:rFonts w:asciiTheme="minorHAnsi" w:hAnsiTheme="minorHAnsi" w:cstheme="minorHAnsi"/>
                <w:b/>
                <w:bCs/>
                <w:lang w:val="ro-RO"/>
              </w:rPr>
              <w:t>2.2.6.</w:t>
            </w:r>
            <w:r w:rsidR="009B1A23" w:rsidRPr="009B1A23">
              <w:rPr>
                <w:rFonts w:asciiTheme="minorHAnsi" w:eastAsiaTheme="minorEastAsia" w:hAnsiTheme="minorHAnsi" w:cstheme="minorHAnsi"/>
                <w:b/>
                <w:bCs/>
                <w:kern w:val="2"/>
                <w:szCs w:val="22"/>
                <w:lang w:val="en-US"/>
                <w14:ligatures w14:val="standardContextual"/>
              </w:rPr>
              <w:tab/>
            </w:r>
            <w:r w:rsidR="009B1A23" w:rsidRPr="009B1A23">
              <w:rPr>
                <w:rStyle w:val="Hyperlink"/>
                <w:rFonts w:asciiTheme="minorHAnsi" w:hAnsiTheme="minorHAnsi" w:cstheme="minorHAnsi"/>
                <w:b/>
                <w:bCs/>
                <w:lang w:val="ro-RO"/>
              </w:rPr>
              <w:t>Analiza postproiect</w:t>
            </w:r>
            <w:r w:rsidR="009B1A23" w:rsidRPr="009B1A23">
              <w:rPr>
                <w:rFonts w:asciiTheme="minorHAnsi" w:hAnsiTheme="minorHAnsi" w:cstheme="minorHAnsi"/>
                <w:b/>
                <w:bCs/>
                <w:webHidden/>
              </w:rPr>
              <w:tab/>
            </w:r>
            <w:r w:rsidR="009B1A23" w:rsidRPr="009B1A23">
              <w:rPr>
                <w:rFonts w:asciiTheme="minorHAnsi" w:hAnsiTheme="minorHAnsi" w:cstheme="minorHAnsi"/>
                <w:b/>
                <w:bCs/>
                <w:webHidden/>
              </w:rPr>
              <w:fldChar w:fldCharType="begin"/>
            </w:r>
            <w:r w:rsidR="009B1A23" w:rsidRPr="009B1A23">
              <w:rPr>
                <w:rFonts w:asciiTheme="minorHAnsi" w:hAnsiTheme="minorHAnsi" w:cstheme="minorHAnsi"/>
                <w:b/>
                <w:bCs/>
                <w:webHidden/>
              </w:rPr>
              <w:instrText xml:space="preserve"> PAGEREF _Toc143894792 \h </w:instrText>
            </w:r>
            <w:r w:rsidR="009B1A23" w:rsidRPr="009B1A23">
              <w:rPr>
                <w:rFonts w:asciiTheme="minorHAnsi" w:hAnsiTheme="minorHAnsi" w:cstheme="minorHAnsi"/>
                <w:b/>
                <w:bCs/>
                <w:webHidden/>
              </w:rPr>
            </w:r>
            <w:r w:rsidR="009B1A23" w:rsidRPr="009B1A23">
              <w:rPr>
                <w:rFonts w:asciiTheme="minorHAnsi" w:hAnsiTheme="minorHAnsi" w:cstheme="minorHAnsi"/>
                <w:b/>
                <w:bCs/>
                <w:webHidden/>
              </w:rPr>
              <w:fldChar w:fldCharType="separate"/>
            </w:r>
            <w:r w:rsidR="00A53701">
              <w:rPr>
                <w:rFonts w:asciiTheme="minorHAnsi" w:hAnsiTheme="minorHAnsi" w:cstheme="minorHAnsi"/>
                <w:b/>
                <w:bCs/>
                <w:webHidden/>
              </w:rPr>
              <w:t>62</w:t>
            </w:r>
            <w:r w:rsidR="009B1A23" w:rsidRPr="009B1A23">
              <w:rPr>
                <w:rFonts w:asciiTheme="minorHAnsi" w:hAnsiTheme="minorHAnsi" w:cstheme="minorHAnsi"/>
                <w:b/>
                <w:bCs/>
                <w:webHidden/>
              </w:rPr>
              <w:fldChar w:fldCharType="end"/>
            </w:r>
          </w:hyperlink>
        </w:p>
        <w:p w14:paraId="279120AA" w14:textId="3EA64A04" w:rsidR="001A781C" w:rsidRPr="009B3159" w:rsidRDefault="001A781C" w:rsidP="009B1A23">
          <w:pPr>
            <w:tabs>
              <w:tab w:val="left" w:pos="1350"/>
            </w:tabs>
            <w:ind w:left="450" w:right="299"/>
            <w:rPr>
              <w:rFonts w:asciiTheme="minorHAnsi" w:hAnsiTheme="minorHAnsi" w:cstheme="minorHAnsi"/>
              <w:szCs w:val="22"/>
              <w:lang w:val="ro-RO"/>
            </w:rPr>
          </w:pPr>
          <w:r w:rsidRPr="009B3159">
            <w:rPr>
              <w:rFonts w:asciiTheme="minorHAnsi" w:hAnsiTheme="minorHAnsi" w:cstheme="minorHAnsi"/>
              <w:b/>
              <w:bCs/>
              <w:szCs w:val="22"/>
              <w:lang w:val="ro-RO"/>
            </w:rPr>
            <w:fldChar w:fldCharType="end"/>
          </w:r>
        </w:p>
      </w:sdtContent>
    </w:sdt>
    <w:p w14:paraId="07F93F7F" w14:textId="0AF145D6" w:rsidR="001A781C" w:rsidRPr="009B3159" w:rsidRDefault="001A781C" w:rsidP="009B1A23">
      <w:pPr>
        <w:tabs>
          <w:tab w:val="left" w:pos="1350"/>
        </w:tabs>
        <w:ind w:left="450" w:right="299"/>
        <w:rPr>
          <w:rFonts w:asciiTheme="minorHAnsi" w:hAnsiTheme="minorHAnsi" w:cstheme="minorHAnsi"/>
          <w:b/>
          <w:bCs/>
          <w:color w:val="4E81BD"/>
          <w:szCs w:val="22"/>
          <w:lang w:val="ro-RO"/>
        </w:rPr>
      </w:pPr>
    </w:p>
    <w:p w14:paraId="04150A7E" w14:textId="77777777" w:rsidR="00EA35CC" w:rsidRPr="009B3159" w:rsidRDefault="00EA35CC" w:rsidP="009B1A23">
      <w:pPr>
        <w:tabs>
          <w:tab w:val="left" w:pos="1350"/>
        </w:tabs>
        <w:ind w:left="450" w:right="299"/>
        <w:rPr>
          <w:rFonts w:asciiTheme="minorHAnsi" w:hAnsiTheme="minorHAnsi" w:cstheme="minorHAnsi"/>
          <w:b/>
          <w:bCs/>
          <w:color w:val="4E81BD"/>
          <w:szCs w:val="22"/>
          <w:lang w:val="ro-RO"/>
        </w:rPr>
      </w:pPr>
    </w:p>
    <w:p w14:paraId="59A577A2" w14:textId="77777777" w:rsidR="00EA35CC" w:rsidRPr="009B3159" w:rsidRDefault="00EA35CC" w:rsidP="009B1A23">
      <w:pPr>
        <w:tabs>
          <w:tab w:val="left" w:pos="1350"/>
        </w:tabs>
        <w:ind w:left="450" w:right="299"/>
        <w:rPr>
          <w:rFonts w:asciiTheme="minorHAnsi" w:hAnsiTheme="minorHAnsi" w:cstheme="minorHAnsi"/>
          <w:b/>
          <w:bCs/>
          <w:color w:val="4E81BD"/>
          <w:szCs w:val="22"/>
          <w:lang w:val="ro-RO"/>
        </w:rPr>
      </w:pPr>
    </w:p>
    <w:p w14:paraId="6AD4EF5D" w14:textId="77777777" w:rsidR="00EA35CC" w:rsidRPr="009B3159" w:rsidRDefault="00EA35CC" w:rsidP="009B1A23">
      <w:pPr>
        <w:tabs>
          <w:tab w:val="left" w:pos="1350"/>
        </w:tabs>
        <w:ind w:left="450" w:right="299"/>
        <w:rPr>
          <w:rFonts w:asciiTheme="minorHAnsi" w:hAnsiTheme="minorHAnsi" w:cstheme="minorHAnsi"/>
          <w:b/>
          <w:bCs/>
          <w:color w:val="4E81BD"/>
          <w:szCs w:val="22"/>
          <w:lang w:val="ro-RO"/>
        </w:rPr>
      </w:pPr>
    </w:p>
    <w:p w14:paraId="2A983017" w14:textId="77777777" w:rsidR="00EA35CC" w:rsidRPr="009B3159" w:rsidRDefault="00EA35CC" w:rsidP="009B1A23">
      <w:pPr>
        <w:tabs>
          <w:tab w:val="left" w:pos="1350"/>
        </w:tabs>
        <w:ind w:left="450" w:right="299"/>
        <w:rPr>
          <w:rFonts w:asciiTheme="minorHAnsi" w:hAnsiTheme="minorHAnsi" w:cstheme="minorHAnsi"/>
          <w:b/>
          <w:bCs/>
          <w:color w:val="4E81BD"/>
          <w:szCs w:val="22"/>
          <w:lang w:val="ro-RO"/>
        </w:rPr>
      </w:pPr>
    </w:p>
    <w:p w14:paraId="28B4C74F" w14:textId="77777777" w:rsidR="00EA35CC" w:rsidRPr="009B3159" w:rsidRDefault="00EA35CC" w:rsidP="009B1A23">
      <w:pPr>
        <w:tabs>
          <w:tab w:val="left" w:pos="1350"/>
        </w:tabs>
        <w:ind w:left="450" w:right="299"/>
        <w:rPr>
          <w:rFonts w:asciiTheme="minorHAnsi" w:hAnsiTheme="minorHAnsi" w:cstheme="minorHAnsi"/>
          <w:b/>
          <w:bCs/>
          <w:color w:val="4E81BD"/>
          <w:szCs w:val="22"/>
          <w:lang w:val="ro-RO"/>
        </w:rPr>
      </w:pPr>
    </w:p>
    <w:p w14:paraId="16D3FFCA" w14:textId="77777777" w:rsidR="00EA35CC" w:rsidRDefault="00EA35CC" w:rsidP="009B1A23">
      <w:pPr>
        <w:tabs>
          <w:tab w:val="left" w:pos="1350"/>
        </w:tabs>
        <w:ind w:left="450" w:right="299"/>
        <w:rPr>
          <w:rFonts w:asciiTheme="minorHAnsi" w:hAnsiTheme="minorHAnsi" w:cstheme="minorHAnsi"/>
          <w:b/>
          <w:bCs/>
          <w:color w:val="4E81BD"/>
          <w:szCs w:val="22"/>
          <w:lang w:val="ro-RO"/>
        </w:rPr>
      </w:pPr>
    </w:p>
    <w:p w14:paraId="22750A39" w14:textId="77777777" w:rsidR="00537B61" w:rsidRPr="009B3159" w:rsidRDefault="00537B61" w:rsidP="009B1A23">
      <w:pPr>
        <w:tabs>
          <w:tab w:val="left" w:pos="1350"/>
        </w:tabs>
        <w:ind w:left="450" w:right="299"/>
        <w:rPr>
          <w:rFonts w:asciiTheme="minorHAnsi" w:hAnsiTheme="minorHAnsi" w:cstheme="minorHAnsi"/>
          <w:b/>
          <w:bCs/>
          <w:color w:val="4E81BD"/>
          <w:szCs w:val="22"/>
          <w:lang w:val="ro-RO"/>
        </w:rPr>
      </w:pPr>
    </w:p>
    <w:p w14:paraId="05C9F9B3" w14:textId="67BCE366" w:rsidR="00EA35CC" w:rsidRPr="00537B61" w:rsidRDefault="00C87B95" w:rsidP="009B1A23">
      <w:pPr>
        <w:pStyle w:val="Title2"/>
        <w:tabs>
          <w:tab w:val="left" w:pos="1350"/>
        </w:tabs>
        <w:ind w:left="450" w:right="299"/>
        <w:rPr>
          <w:rFonts w:asciiTheme="minorHAnsi" w:hAnsiTheme="minorHAnsi" w:cstheme="minorHAnsi"/>
          <w:color w:val="auto"/>
          <w:lang w:val="ro-RO"/>
        </w:rPr>
      </w:pPr>
      <w:bookmarkStart w:id="0" w:name="_Toc143894771"/>
      <w:r w:rsidRPr="00537B61">
        <w:rPr>
          <w:rFonts w:asciiTheme="minorHAnsi" w:hAnsiTheme="minorHAnsi" w:cstheme="minorHAnsi"/>
          <w:color w:val="auto"/>
          <w:lang w:val="ro-RO"/>
        </w:rPr>
        <w:lastRenderedPageBreak/>
        <w:t>Abrevieri</w:t>
      </w:r>
      <w:bookmarkEnd w:id="0"/>
      <w:r w:rsidRPr="00537B61">
        <w:rPr>
          <w:rFonts w:asciiTheme="minorHAnsi" w:hAnsiTheme="minorHAnsi" w:cstheme="minorHAnsi"/>
          <w:color w:val="auto"/>
          <w:lang w:val="ro-RO"/>
        </w:rPr>
        <w:t xml:space="preserve"> </w:t>
      </w:r>
    </w:p>
    <w:p w14:paraId="67E382A5" w14:textId="77777777" w:rsidR="0034740F" w:rsidRPr="009B3159" w:rsidRDefault="0034740F" w:rsidP="009B1A23">
      <w:pPr>
        <w:pStyle w:val="Para"/>
        <w:tabs>
          <w:tab w:val="left" w:pos="1350"/>
        </w:tabs>
        <w:ind w:left="450" w:right="299"/>
        <w:rPr>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6781"/>
      </w:tblGrid>
      <w:tr w:rsidR="0034740F" w:rsidRPr="00A44FF6" w14:paraId="2C640C3A" w14:textId="77777777" w:rsidTr="0034740F">
        <w:tc>
          <w:tcPr>
            <w:tcW w:w="2065" w:type="dxa"/>
          </w:tcPr>
          <w:p w14:paraId="48503EF7"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bCs/>
                <w:szCs w:val="22"/>
                <w:lang w:val="ro-RO"/>
              </w:rPr>
              <w:t>CEE-ONU</w:t>
            </w:r>
          </w:p>
        </w:tc>
        <w:tc>
          <w:tcPr>
            <w:tcW w:w="7224" w:type="dxa"/>
          </w:tcPr>
          <w:p w14:paraId="498C74A7"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bCs/>
                <w:szCs w:val="22"/>
                <w:lang w:val="ro-RO"/>
              </w:rPr>
              <w:t>Comisia Economică pentru Europa a Națiunilor Unite</w:t>
            </w:r>
          </w:p>
        </w:tc>
      </w:tr>
      <w:tr w:rsidR="0034740F" w:rsidRPr="005B4BEC" w14:paraId="7A812705" w14:textId="77777777" w:rsidTr="0034740F">
        <w:tc>
          <w:tcPr>
            <w:tcW w:w="2065" w:type="dxa"/>
          </w:tcPr>
          <w:p w14:paraId="1535D395"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CT</w:t>
            </w:r>
          </w:p>
        </w:tc>
        <w:tc>
          <w:tcPr>
            <w:tcW w:w="7224" w:type="dxa"/>
          </w:tcPr>
          <w:p w14:paraId="4D02ABAF"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Comisia Tehnică</w:t>
            </w:r>
          </w:p>
        </w:tc>
      </w:tr>
      <w:tr w:rsidR="0034740F" w:rsidRPr="005B4BEC" w14:paraId="3A2A2898" w14:textId="77777777" w:rsidTr="0034740F">
        <w:tc>
          <w:tcPr>
            <w:tcW w:w="2065" w:type="dxa"/>
          </w:tcPr>
          <w:p w14:paraId="47C2F1D6"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EIM</w:t>
            </w:r>
          </w:p>
        </w:tc>
        <w:tc>
          <w:tcPr>
            <w:tcW w:w="7224" w:type="dxa"/>
          </w:tcPr>
          <w:p w14:paraId="1CC484DF"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Evaluarea Impactului asupra Mediului</w:t>
            </w:r>
          </w:p>
        </w:tc>
      </w:tr>
      <w:tr w:rsidR="0034740F" w:rsidRPr="00A44FF6" w14:paraId="3D68ABDC" w14:textId="77777777" w:rsidTr="0034740F">
        <w:tc>
          <w:tcPr>
            <w:tcW w:w="2065" w:type="dxa"/>
          </w:tcPr>
          <w:p w14:paraId="7E6410ED"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EIMT</w:t>
            </w:r>
          </w:p>
        </w:tc>
        <w:tc>
          <w:tcPr>
            <w:tcW w:w="7224" w:type="dxa"/>
          </w:tcPr>
          <w:p w14:paraId="5FEA5FC3"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Evaluarea Impactului asupra Mediului în context Transfrontalier</w:t>
            </w:r>
          </w:p>
        </w:tc>
      </w:tr>
      <w:tr w:rsidR="0034740F" w:rsidRPr="005B4BEC" w14:paraId="14CED418" w14:textId="77777777" w:rsidTr="0034740F">
        <w:tc>
          <w:tcPr>
            <w:tcW w:w="2065" w:type="dxa"/>
          </w:tcPr>
          <w:p w14:paraId="7395DF99" w14:textId="77777777" w:rsidR="0034740F" w:rsidRPr="009B3159" w:rsidRDefault="0034740F" w:rsidP="009B1A23">
            <w:pPr>
              <w:tabs>
                <w:tab w:val="left" w:pos="1350"/>
              </w:tabs>
              <w:ind w:left="450" w:right="299"/>
              <w:rPr>
                <w:rFonts w:asciiTheme="minorHAnsi" w:hAnsiTheme="minorHAnsi" w:cstheme="minorHAnsi"/>
                <w:bCs/>
                <w:lang w:val="ro-RO"/>
              </w:rPr>
            </w:pPr>
            <w:r w:rsidRPr="009B3159">
              <w:rPr>
                <w:rFonts w:asciiTheme="minorHAnsi" w:hAnsiTheme="minorHAnsi" w:cstheme="minorHAnsi"/>
                <w:bCs/>
                <w:szCs w:val="22"/>
                <w:lang w:val="ro-RO"/>
              </w:rPr>
              <w:t>ESM</w:t>
            </w:r>
          </w:p>
        </w:tc>
        <w:tc>
          <w:tcPr>
            <w:tcW w:w="7224" w:type="dxa"/>
          </w:tcPr>
          <w:p w14:paraId="57AFF820" w14:textId="77777777" w:rsidR="0034740F" w:rsidRPr="009B3159" w:rsidRDefault="0034740F" w:rsidP="009B1A23">
            <w:pPr>
              <w:tabs>
                <w:tab w:val="left" w:pos="1350"/>
              </w:tabs>
              <w:ind w:left="450" w:right="299"/>
              <w:rPr>
                <w:rFonts w:asciiTheme="minorHAnsi" w:hAnsiTheme="minorHAnsi" w:cstheme="minorHAnsi"/>
                <w:bCs/>
                <w:lang w:val="ro-RO"/>
              </w:rPr>
            </w:pPr>
            <w:r w:rsidRPr="009B3159">
              <w:rPr>
                <w:rFonts w:asciiTheme="minorHAnsi" w:hAnsiTheme="minorHAnsi" w:cstheme="minorHAnsi"/>
                <w:bCs/>
                <w:lang w:val="ro-RO"/>
              </w:rPr>
              <w:t>Evaluarea Strategică de Mediu</w:t>
            </w:r>
          </w:p>
        </w:tc>
      </w:tr>
      <w:tr w:rsidR="0034740F" w:rsidRPr="005B4BEC" w14:paraId="63578428" w14:textId="77777777" w:rsidTr="0034740F">
        <w:tc>
          <w:tcPr>
            <w:tcW w:w="2065" w:type="dxa"/>
          </w:tcPr>
          <w:p w14:paraId="5DAB68D8"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MM</w:t>
            </w:r>
          </w:p>
        </w:tc>
        <w:tc>
          <w:tcPr>
            <w:tcW w:w="7224" w:type="dxa"/>
          </w:tcPr>
          <w:p w14:paraId="13E2154A"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Ministerul Mediului</w:t>
            </w:r>
          </w:p>
        </w:tc>
      </w:tr>
      <w:tr w:rsidR="0034740F" w:rsidRPr="005B4BEC" w14:paraId="2341E784" w14:textId="77777777" w:rsidTr="0034740F">
        <w:tc>
          <w:tcPr>
            <w:tcW w:w="2065" w:type="dxa"/>
          </w:tcPr>
          <w:p w14:paraId="2F75EF4A"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MO</w:t>
            </w:r>
          </w:p>
        </w:tc>
        <w:tc>
          <w:tcPr>
            <w:tcW w:w="7224" w:type="dxa"/>
          </w:tcPr>
          <w:p w14:paraId="5A69ADEB" w14:textId="77777777" w:rsidR="0034740F" w:rsidRPr="009B3159" w:rsidRDefault="0034740F" w:rsidP="009B1A23">
            <w:pPr>
              <w:tabs>
                <w:tab w:val="left" w:pos="1350"/>
              </w:tabs>
              <w:ind w:left="450" w:right="299"/>
              <w:rPr>
                <w:rFonts w:asciiTheme="minorHAnsi" w:hAnsiTheme="minorHAnsi" w:cstheme="minorHAnsi"/>
                <w:lang w:val="ro-RO"/>
              </w:rPr>
            </w:pPr>
            <w:r w:rsidRPr="009B3159">
              <w:rPr>
                <w:rFonts w:asciiTheme="minorHAnsi" w:hAnsiTheme="minorHAnsi" w:cstheme="minorHAnsi"/>
                <w:lang w:val="ro-RO"/>
              </w:rPr>
              <w:t>Monitorul Oficial</w:t>
            </w:r>
          </w:p>
        </w:tc>
      </w:tr>
      <w:tr w:rsidR="0034740F" w:rsidRPr="005B4BEC" w14:paraId="2137B75C" w14:textId="77777777" w:rsidTr="0034740F">
        <w:tc>
          <w:tcPr>
            <w:tcW w:w="2065" w:type="dxa"/>
          </w:tcPr>
          <w:p w14:paraId="325B6FF2" w14:textId="77777777" w:rsidR="0034740F" w:rsidRPr="009B3159" w:rsidRDefault="0034740F" w:rsidP="009B1A23">
            <w:pPr>
              <w:tabs>
                <w:tab w:val="left" w:pos="1350"/>
              </w:tabs>
              <w:ind w:left="450" w:right="299"/>
              <w:rPr>
                <w:rFonts w:asciiTheme="minorHAnsi" w:hAnsiTheme="minorHAnsi" w:cstheme="minorHAnsi"/>
                <w:bCs/>
                <w:lang w:val="ro-RO"/>
              </w:rPr>
            </w:pPr>
            <w:r w:rsidRPr="009B3159">
              <w:rPr>
                <w:rFonts w:asciiTheme="minorHAnsi" w:hAnsiTheme="minorHAnsi" w:cstheme="minorHAnsi"/>
                <w:bCs/>
                <w:lang w:val="ro-RO"/>
              </w:rPr>
              <w:t>UE</w:t>
            </w:r>
          </w:p>
        </w:tc>
        <w:tc>
          <w:tcPr>
            <w:tcW w:w="7224" w:type="dxa"/>
          </w:tcPr>
          <w:p w14:paraId="78E26B35" w14:textId="77777777" w:rsidR="0034740F" w:rsidRPr="009B3159" w:rsidRDefault="0034740F" w:rsidP="009B1A23">
            <w:pPr>
              <w:tabs>
                <w:tab w:val="left" w:pos="1350"/>
              </w:tabs>
              <w:ind w:left="450" w:right="299"/>
              <w:rPr>
                <w:rFonts w:asciiTheme="minorHAnsi" w:hAnsiTheme="minorHAnsi" w:cstheme="minorHAnsi"/>
                <w:bCs/>
                <w:lang w:val="ro-RO"/>
              </w:rPr>
            </w:pPr>
            <w:r w:rsidRPr="009B3159">
              <w:rPr>
                <w:rFonts w:asciiTheme="minorHAnsi" w:hAnsiTheme="minorHAnsi" w:cstheme="minorHAnsi"/>
                <w:bCs/>
                <w:lang w:val="ro-RO"/>
              </w:rPr>
              <w:t>Uniunea Europeană</w:t>
            </w:r>
          </w:p>
        </w:tc>
      </w:tr>
    </w:tbl>
    <w:p w14:paraId="667DEAAC" w14:textId="77777777" w:rsidR="00C87B95" w:rsidRPr="009B3159" w:rsidRDefault="00C87B95" w:rsidP="009B1A23">
      <w:pPr>
        <w:tabs>
          <w:tab w:val="left" w:pos="1350"/>
        </w:tabs>
        <w:ind w:left="450" w:right="299"/>
        <w:rPr>
          <w:rFonts w:asciiTheme="minorHAnsi" w:hAnsiTheme="minorHAnsi" w:cstheme="minorHAnsi"/>
          <w:b/>
          <w:bCs/>
          <w:color w:val="4E81BD"/>
          <w:szCs w:val="22"/>
          <w:lang w:val="ro-RO"/>
        </w:rPr>
      </w:pPr>
    </w:p>
    <w:p w14:paraId="155A7F82"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12D348AD"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4E5AE283"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61232623"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155A5AAA"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79A4024B"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1F22C468"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7CB67775"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0D75C312"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66667462"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4232B638"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59129CD4"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560C5BCB"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432FCB61"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0D49618D"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2296A5D1"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2FA70611"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443FA4DC"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42314D1C" w14:textId="77777777" w:rsidR="0034740F" w:rsidRPr="009B3159" w:rsidRDefault="0034740F" w:rsidP="009B1A23">
      <w:pPr>
        <w:tabs>
          <w:tab w:val="left" w:pos="1350"/>
        </w:tabs>
        <w:ind w:left="450" w:right="299"/>
        <w:rPr>
          <w:rFonts w:asciiTheme="minorHAnsi" w:hAnsiTheme="minorHAnsi" w:cstheme="minorHAnsi"/>
          <w:b/>
          <w:bCs/>
          <w:color w:val="4E81BD"/>
          <w:szCs w:val="22"/>
          <w:lang w:val="ro-RO"/>
        </w:rPr>
      </w:pPr>
    </w:p>
    <w:p w14:paraId="48D8ADBA" w14:textId="77777777" w:rsidR="0034740F" w:rsidRDefault="0034740F" w:rsidP="009B1A23">
      <w:pPr>
        <w:tabs>
          <w:tab w:val="left" w:pos="1350"/>
        </w:tabs>
        <w:ind w:left="450" w:right="299"/>
        <w:rPr>
          <w:rFonts w:asciiTheme="minorHAnsi" w:hAnsiTheme="minorHAnsi" w:cstheme="minorHAnsi"/>
          <w:b/>
          <w:bCs/>
          <w:color w:val="4E81BD"/>
          <w:szCs w:val="22"/>
          <w:lang w:val="ro-RO"/>
        </w:rPr>
      </w:pPr>
    </w:p>
    <w:p w14:paraId="1B69DEE6" w14:textId="77777777" w:rsidR="00537B61" w:rsidRDefault="00537B61" w:rsidP="009B1A23">
      <w:pPr>
        <w:tabs>
          <w:tab w:val="left" w:pos="1350"/>
        </w:tabs>
        <w:ind w:left="450" w:right="299"/>
        <w:rPr>
          <w:rFonts w:asciiTheme="minorHAnsi" w:hAnsiTheme="minorHAnsi" w:cstheme="minorHAnsi"/>
          <w:b/>
          <w:bCs/>
          <w:color w:val="4E81BD"/>
          <w:szCs w:val="22"/>
          <w:lang w:val="ro-RO"/>
        </w:rPr>
      </w:pPr>
    </w:p>
    <w:p w14:paraId="500D49BF" w14:textId="77777777" w:rsidR="00537B61" w:rsidRDefault="00537B61" w:rsidP="009B1A23">
      <w:pPr>
        <w:tabs>
          <w:tab w:val="left" w:pos="1350"/>
        </w:tabs>
        <w:ind w:left="450" w:right="299"/>
        <w:rPr>
          <w:rFonts w:asciiTheme="minorHAnsi" w:hAnsiTheme="minorHAnsi" w:cstheme="minorHAnsi"/>
          <w:b/>
          <w:bCs/>
          <w:color w:val="4E81BD"/>
          <w:szCs w:val="22"/>
          <w:lang w:val="ro-RO"/>
        </w:rPr>
      </w:pPr>
    </w:p>
    <w:p w14:paraId="15CFD899" w14:textId="77777777" w:rsidR="00537B61" w:rsidRPr="009B3159" w:rsidRDefault="00537B61" w:rsidP="009B1A23">
      <w:pPr>
        <w:tabs>
          <w:tab w:val="left" w:pos="1350"/>
        </w:tabs>
        <w:ind w:left="450" w:right="299"/>
        <w:rPr>
          <w:rFonts w:asciiTheme="minorHAnsi" w:hAnsiTheme="minorHAnsi" w:cstheme="minorHAnsi"/>
          <w:b/>
          <w:bCs/>
          <w:color w:val="4E81BD"/>
          <w:szCs w:val="22"/>
          <w:lang w:val="ro-RO"/>
        </w:rPr>
      </w:pPr>
    </w:p>
    <w:p w14:paraId="455F3AF7" w14:textId="219376AA" w:rsidR="00C72B39" w:rsidRPr="00537B61" w:rsidRDefault="00C72B39" w:rsidP="00537B61">
      <w:pPr>
        <w:pStyle w:val="Title2"/>
        <w:numPr>
          <w:ilvl w:val="0"/>
          <w:numId w:val="25"/>
        </w:numPr>
        <w:ind w:left="450" w:right="299" w:firstLine="0"/>
        <w:rPr>
          <w:rFonts w:asciiTheme="minorHAnsi" w:hAnsiTheme="minorHAnsi" w:cstheme="minorHAnsi"/>
          <w:color w:val="auto"/>
          <w:sz w:val="22"/>
          <w:szCs w:val="22"/>
          <w:lang w:val="ro-RO"/>
        </w:rPr>
      </w:pPr>
      <w:bookmarkStart w:id="1" w:name="_Toc143894772"/>
      <w:r w:rsidRPr="00537B61">
        <w:rPr>
          <w:rFonts w:asciiTheme="minorHAnsi" w:hAnsiTheme="minorHAnsi" w:cstheme="minorHAnsi"/>
          <w:color w:val="auto"/>
          <w:sz w:val="22"/>
          <w:szCs w:val="22"/>
          <w:lang w:val="ro-RO"/>
        </w:rPr>
        <w:lastRenderedPageBreak/>
        <w:t>Introduc</w:t>
      </w:r>
      <w:r w:rsidR="00854A0D" w:rsidRPr="00537B61">
        <w:rPr>
          <w:rFonts w:asciiTheme="minorHAnsi" w:hAnsiTheme="minorHAnsi" w:cstheme="minorHAnsi"/>
          <w:color w:val="auto"/>
          <w:sz w:val="22"/>
          <w:szCs w:val="22"/>
          <w:lang w:val="ro-RO"/>
        </w:rPr>
        <w:t>ere</w:t>
      </w:r>
      <w:bookmarkEnd w:id="1"/>
    </w:p>
    <w:p w14:paraId="31D8205F" w14:textId="3BD211B0" w:rsidR="00021996" w:rsidRPr="009B3159" w:rsidRDefault="00C35BF6" w:rsidP="009B1A23">
      <w:pPr>
        <w:tabs>
          <w:tab w:val="left" w:pos="1350"/>
          <w:tab w:val="left" w:pos="4077"/>
        </w:tabs>
        <w:spacing w:after="240"/>
        <w:ind w:left="450" w:right="299"/>
        <w:rPr>
          <w:rFonts w:asciiTheme="minorHAnsi" w:hAnsiTheme="minorHAnsi" w:cstheme="minorHAnsi"/>
          <w:b/>
          <w:szCs w:val="22"/>
          <w:lang w:val="ro-RO"/>
        </w:rPr>
      </w:pPr>
      <w:r w:rsidRPr="009B3159">
        <w:rPr>
          <w:rFonts w:asciiTheme="minorHAnsi" w:hAnsiTheme="minorHAnsi" w:cstheme="minorHAnsi"/>
          <w:b/>
          <w:szCs w:val="22"/>
          <w:lang w:val="ro-RO"/>
        </w:rPr>
        <w:t>Context</w:t>
      </w:r>
    </w:p>
    <w:p w14:paraId="17B3703E" w14:textId="71E86FE0" w:rsidR="00A02349" w:rsidRPr="00845871" w:rsidRDefault="003460D1" w:rsidP="009B1A23">
      <w:pPr>
        <w:tabs>
          <w:tab w:val="left" w:pos="1350"/>
          <w:tab w:val="left" w:pos="4077"/>
        </w:tabs>
        <w:ind w:left="450" w:right="299"/>
        <w:rPr>
          <w:rFonts w:asciiTheme="minorHAnsi" w:hAnsiTheme="minorHAnsi" w:cstheme="minorHAnsi"/>
          <w:bCs/>
          <w:szCs w:val="22"/>
          <w:lang w:val="ro-RO"/>
        </w:rPr>
      </w:pPr>
      <w:r w:rsidRPr="00845871">
        <w:rPr>
          <w:rFonts w:asciiTheme="minorHAnsi" w:hAnsiTheme="minorHAnsi" w:cstheme="minorHAnsi"/>
          <w:bCs/>
          <w:szCs w:val="22"/>
          <w:lang w:val="ro-RO"/>
        </w:rPr>
        <w:t>E</w:t>
      </w:r>
      <w:r w:rsidR="00537B61">
        <w:rPr>
          <w:rFonts w:asciiTheme="minorHAnsi" w:hAnsiTheme="minorHAnsi" w:cstheme="minorHAnsi"/>
          <w:bCs/>
          <w:szCs w:val="22"/>
          <w:lang w:val="ro-RO"/>
        </w:rPr>
        <w:t xml:space="preserve">valuarea </w:t>
      </w:r>
      <w:r w:rsidR="006B03ED">
        <w:rPr>
          <w:rFonts w:asciiTheme="minorHAnsi" w:hAnsiTheme="minorHAnsi" w:cstheme="minorHAnsi"/>
          <w:bCs/>
          <w:szCs w:val="22"/>
          <w:lang w:val="ro-RO"/>
        </w:rPr>
        <w:t>i</w:t>
      </w:r>
      <w:r w:rsidR="00537B61">
        <w:rPr>
          <w:rFonts w:asciiTheme="minorHAnsi" w:hAnsiTheme="minorHAnsi" w:cstheme="minorHAnsi"/>
          <w:bCs/>
          <w:szCs w:val="22"/>
          <w:lang w:val="ro-RO"/>
        </w:rPr>
        <w:t xml:space="preserve">mpactului asupra </w:t>
      </w:r>
      <w:r w:rsidR="006B03ED">
        <w:rPr>
          <w:rFonts w:asciiTheme="minorHAnsi" w:hAnsiTheme="minorHAnsi" w:cstheme="minorHAnsi"/>
          <w:bCs/>
          <w:szCs w:val="22"/>
          <w:lang w:val="ro-RO"/>
        </w:rPr>
        <w:t>m</w:t>
      </w:r>
      <w:r w:rsidR="00537B61">
        <w:rPr>
          <w:rFonts w:asciiTheme="minorHAnsi" w:hAnsiTheme="minorHAnsi" w:cstheme="minorHAnsi"/>
          <w:bCs/>
          <w:szCs w:val="22"/>
          <w:lang w:val="ro-RO"/>
        </w:rPr>
        <w:t>ediului</w:t>
      </w:r>
      <w:r w:rsidR="00983DF6">
        <w:rPr>
          <w:rFonts w:asciiTheme="minorHAnsi" w:hAnsiTheme="minorHAnsi" w:cstheme="minorHAnsi"/>
          <w:bCs/>
          <w:szCs w:val="22"/>
          <w:lang w:val="ro-RO"/>
        </w:rPr>
        <w:t xml:space="preserve"> (EIM)</w:t>
      </w:r>
      <w:r w:rsidRPr="00845871">
        <w:rPr>
          <w:rFonts w:asciiTheme="minorHAnsi" w:hAnsiTheme="minorHAnsi" w:cstheme="minorHAnsi"/>
          <w:bCs/>
          <w:szCs w:val="22"/>
          <w:lang w:val="ro-RO"/>
        </w:rPr>
        <w:t xml:space="preserve"> </w:t>
      </w:r>
      <w:r w:rsidR="003A0AEF">
        <w:rPr>
          <w:rFonts w:asciiTheme="minorHAnsi" w:hAnsiTheme="minorHAnsi" w:cstheme="minorHAnsi"/>
          <w:bCs/>
          <w:szCs w:val="22"/>
          <w:lang w:val="ro-RO"/>
        </w:rPr>
        <w:t>reprezintă</w:t>
      </w:r>
      <w:r w:rsidR="003A0AEF" w:rsidRPr="00845871">
        <w:rPr>
          <w:rFonts w:asciiTheme="minorHAnsi" w:hAnsiTheme="minorHAnsi" w:cstheme="minorHAnsi"/>
          <w:bCs/>
          <w:szCs w:val="22"/>
          <w:lang w:val="ro-RO"/>
        </w:rPr>
        <w:t xml:space="preserve"> </w:t>
      </w:r>
      <w:r w:rsidR="00147394" w:rsidRPr="00845871">
        <w:rPr>
          <w:rFonts w:asciiTheme="minorHAnsi" w:hAnsiTheme="minorHAnsi" w:cstheme="minorHAnsi"/>
          <w:bCs/>
          <w:szCs w:val="22"/>
          <w:lang w:val="ro-RO"/>
        </w:rPr>
        <w:t xml:space="preserve">o procedură </w:t>
      </w:r>
      <w:r w:rsidR="003A0AEF">
        <w:rPr>
          <w:rFonts w:asciiTheme="minorHAnsi" w:hAnsiTheme="minorHAnsi" w:cstheme="minorHAnsi"/>
          <w:bCs/>
          <w:szCs w:val="22"/>
          <w:lang w:val="ro-RO"/>
        </w:rPr>
        <w:t xml:space="preserve">menită </w:t>
      </w:r>
      <w:r w:rsidR="00147394" w:rsidRPr="00845871">
        <w:rPr>
          <w:rFonts w:asciiTheme="minorHAnsi" w:hAnsiTheme="minorHAnsi" w:cstheme="minorHAnsi"/>
          <w:bCs/>
          <w:szCs w:val="22"/>
          <w:lang w:val="ro-RO"/>
        </w:rPr>
        <w:t>să evalueze</w:t>
      </w:r>
      <w:r w:rsidR="00836304" w:rsidRPr="00845871">
        <w:rPr>
          <w:rFonts w:asciiTheme="minorHAnsi" w:hAnsiTheme="minorHAnsi" w:cstheme="minorHAnsi"/>
          <w:bCs/>
          <w:szCs w:val="22"/>
          <w:lang w:val="ro-RO"/>
        </w:rPr>
        <w:t xml:space="preserve"> potențialul impact negativ</w:t>
      </w:r>
      <w:r w:rsidR="00983DF6">
        <w:rPr>
          <w:rFonts w:asciiTheme="minorHAnsi" w:hAnsiTheme="minorHAnsi" w:cstheme="minorHAnsi"/>
          <w:bCs/>
          <w:szCs w:val="22"/>
          <w:lang w:val="ro-RO"/>
        </w:rPr>
        <w:t xml:space="preserve"> semnificativ</w:t>
      </w:r>
      <w:r w:rsidR="00836304" w:rsidRPr="00845871">
        <w:rPr>
          <w:rFonts w:asciiTheme="minorHAnsi" w:hAnsiTheme="minorHAnsi" w:cstheme="minorHAnsi"/>
          <w:bCs/>
          <w:szCs w:val="22"/>
          <w:lang w:val="ro-RO"/>
        </w:rPr>
        <w:t xml:space="preserve"> </w:t>
      </w:r>
      <w:r w:rsidR="005674F2" w:rsidRPr="00845871">
        <w:rPr>
          <w:rFonts w:asciiTheme="minorHAnsi" w:hAnsiTheme="minorHAnsi" w:cstheme="minorHAnsi"/>
          <w:bCs/>
          <w:szCs w:val="22"/>
          <w:lang w:val="ro-RO"/>
        </w:rPr>
        <w:t>a</w:t>
      </w:r>
      <w:r w:rsidR="005B4BEC">
        <w:rPr>
          <w:rFonts w:asciiTheme="minorHAnsi" w:hAnsiTheme="minorHAnsi" w:cstheme="minorHAnsi"/>
          <w:bCs/>
          <w:szCs w:val="22"/>
          <w:lang w:val="ro-RO"/>
        </w:rPr>
        <w:t>l</w:t>
      </w:r>
      <w:r w:rsidR="005674F2" w:rsidRPr="00845871">
        <w:rPr>
          <w:rFonts w:asciiTheme="minorHAnsi" w:hAnsiTheme="minorHAnsi" w:cstheme="minorHAnsi"/>
          <w:bCs/>
          <w:szCs w:val="22"/>
          <w:lang w:val="ro-RO"/>
        </w:rPr>
        <w:t xml:space="preserve"> unei activități planificate </w:t>
      </w:r>
      <w:r w:rsidR="001B71ED" w:rsidRPr="00845871">
        <w:rPr>
          <w:rFonts w:asciiTheme="minorHAnsi" w:hAnsiTheme="minorHAnsi" w:cstheme="minorHAnsi"/>
          <w:bCs/>
          <w:szCs w:val="22"/>
          <w:lang w:val="ro-RO"/>
        </w:rPr>
        <w:t xml:space="preserve">asupra mediului. </w:t>
      </w:r>
      <w:r w:rsidR="003A0AEF">
        <w:rPr>
          <w:rFonts w:asciiTheme="minorHAnsi" w:hAnsiTheme="minorHAnsi" w:cstheme="minorHAnsi"/>
          <w:bCs/>
          <w:szCs w:val="22"/>
          <w:lang w:val="ro-RO"/>
        </w:rPr>
        <w:t>De asemenea</w:t>
      </w:r>
      <w:r w:rsidR="00627476" w:rsidRPr="00845871">
        <w:rPr>
          <w:rFonts w:asciiTheme="minorHAnsi" w:hAnsiTheme="minorHAnsi" w:cstheme="minorHAnsi"/>
          <w:bCs/>
          <w:szCs w:val="22"/>
          <w:lang w:val="ro-RO"/>
        </w:rPr>
        <w:t xml:space="preserve">, aceasta </w:t>
      </w:r>
      <w:r w:rsidR="002A6D0C" w:rsidRPr="00845871">
        <w:rPr>
          <w:rFonts w:asciiTheme="minorHAnsi" w:hAnsiTheme="minorHAnsi" w:cstheme="minorHAnsi"/>
          <w:bCs/>
          <w:szCs w:val="22"/>
          <w:lang w:val="ro-RO"/>
        </w:rPr>
        <w:t xml:space="preserve">are rolul </w:t>
      </w:r>
      <w:r w:rsidR="002A6D0C" w:rsidRPr="00845871">
        <w:rPr>
          <w:rFonts w:asciiTheme="minorHAnsi" w:hAnsiTheme="minorHAnsi" w:cstheme="minorHAnsi"/>
          <w:bCs/>
          <w:szCs w:val="22"/>
          <w:lang w:val="ro-MD"/>
        </w:rPr>
        <w:t xml:space="preserve">să asigure că </w:t>
      </w:r>
      <w:r w:rsidR="00C26A11" w:rsidRPr="00845871">
        <w:rPr>
          <w:rFonts w:asciiTheme="minorHAnsi" w:hAnsiTheme="minorHAnsi" w:cstheme="minorHAnsi"/>
          <w:bCs/>
          <w:szCs w:val="22"/>
          <w:lang w:val="ro-MD"/>
        </w:rPr>
        <w:t>preocupările</w:t>
      </w:r>
      <w:r w:rsidR="00983DF6">
        <w:rPr>
          <w:rFonts w:asciiTheme="minorHAnsi" w:hAnsiTheme="minorHAnsi" w:cstheme="minorHAnsi"/>
          <w:bCs/>
          <w:szCs w:val="22"/>
          <w:lang w:val="ro-MD"/>
        </w:rPr>
        <w:t xml:space="preserve"> </w:t>
      </w:r>
      <w:r w:rsidR="003A0AEF">
        <w:rPr>
          <w:rFonts w:asciiTheme="minorHAnsi" w:hAnsiTheme="minorHAnsi" w:cstheme="minorHAnsi"/>
          <w:bCs/>
          <w:szCs w:val="22"/>
          <w:lang w:val="ro-RO"/>
        </w:rPr>
        <w:t>legate</w:t>
      </w:r>
      <w:r w:rsidR="00C26A11" w:rsidRPr="00845871">
        <w:rPr>
          <w:rFonts w:asciiTheme="minorHAnsi" w:hAnsiTheme="minorHAnsi" w:cstheme="minorHAnsi"/>
          <w:bCs/>
          <w:szCs w:val="22"/>
          <w:lang w:val="ro-RO"/>
        </w:rPr>
        <w:t xml:space="preserve"> de mediu sunt luate în </w:t>
      </w:r>
      <w:r w:rsidR="003A0AEF">
        <w:rPr>
          <w:rFonts w:asciiTheme="minorHAnsi" w:hAnsiTheme="minorHAnsi" w:cstheme="minorHAnsi"/>
          <w:bCs/>
          <w:szCs w:val="22"/>
          <w:lang w:val="ro-RO"/>
        </w:rPr>
        <w:t>considerare</w:t>
      </w:r>
      <w:r w:rsidR="003A0AEF" w:rsidRPr="00845871">
        <w:rPr>
          <w:rFonts w:asciiTheme="minorHAnsi" w:hAnsiTheme="minorHAnsi" w:cstheme="minorHAnsi"/>
          <w:bCs/>
          <w:szCs w:val="22"/>
          <w:lang w:val="ro-RO"/>
        </w:rPr>
        <w:t xml:space="preserve"> </w:t>
      </w:r>
      <w:r w:rsidR="00C26A11" w:rsidRPr="00845871">
        <w:rPr>
          <w:rFonts w:asciiTheme="minorHAnsi" w:hAnsiTheme="minorHAnsi" w:cstheme="minorHAnsi"/>
          <w:bCs/>
          <w:szCs w:val="22"/>
          <w:lang w:val="ro-RO"/>
        </w:rPr>
        <w:t xml:space="preserve">încă de la începutul </w:t>
      </w:r>
      <w:r w:rsidR="002E608A" w:rsidRPr="00845871">
        <w:rPr>
          <w:rFonts w:asciiTheme="minorHAnsi" w:hAnsiTheme="minorHAnsi" w:cstheme="minorHAnsi"/>
          <w:bCs/>
          <w:szCs w:val="22"/>
          <w:lang w:val="ro-RO"/>
        </w:rPr>
        <w:t>unei activități</w:t>
      </w:r>
      <w:r w:rsidR="007233F9">
        <w:rPr>
          <w:rFonts w:asciiTheme="minorHAnsi" w:hAnsiTheme="minorHAnsi" w:cstheme="minorHAnsi"/>
          <w:bCs/>
          <w:szCs w:val="22"/>
          <w:lang w:val="ro-RO"/>
        </w:rPr>
        <w:t xml:space="preserve"> planificate</w:t>
      </w:r>
      <w:r w:rsidR="002E608A" w:rsidRPr="00845871">
        <w:rPr>
          <w:rFonts w:asciiTheme="minorHAnsi" w:hAnsiTheme="minorHAnsi" w:cstheme="minorHAnsi"/>
          <w:bCs/>
          <w:szCs w:val="22"/>
          <w:lang w:val="ro-RO"/>
        </w:rPr>
        <w:t xml:space="preserve">, </w:t>
      </w:r>
      <w:r w:rsidR="00F35B34" w:rsidRPr="00845871">
        <w:rPr>
          <w:rFonts w:asciiTheme="minorHAnsi" w:hAnsiTheme="minorHAnsi" w:cstheme="minorHAnsi"/>
          <w:bCs/>
          <w:szCs w:val="22"/>
          <w:lang w:val="ro-RO"/>
        </w:rPr>
        <w:t xml:space="preserve">fie </w:t>
      </w:r>
      <w:r w:rsidR="003A0AEF">
        <w:rPr>
          <w:rFonts w:asciiTheme="minorHAnsi" w:hAnsiTheme="minorHAnsi" w:cstheme="minorHAnsi"/>
          <w:bCs/>
          <w:szCs w:val="22"/>
          <w:lang w:val="ro-RO"/>
        </w:rPr>
        <w:t>că este vorba despre</w:t>
      </w:r>
      <w:r w:rsidR="00F35B34" w:rsidRPr="00845871">
        <w:rPr>
          <w:rFonts w:asciiTheme="minorHAnsi" w:hAnsiTheme="minorHAnsi" w:cstheme="minorHAnsi"/>
          <w:bCs/>
          <w:szCs w:val="22"/>
          <w:lang w:val="ro-RO"/>
        </w:rPr>
        <w:t xml:space="preserve"> faza incipientă de dezvoltare sau </w:t>
      </w:r>
      <w:r w:rsidR="003A0AEF">
        <w:rPr>
          <w:rFonts w:asciiTheme="minorHAnsi" w:hAnsiTheme="minorHAnsi" w:cstheme="minorHAnsi"/>
          <w:bCs/>
          <w:szCs w:val="22"/>
          <w:lang w:val="ro-RO"/>
        </w:rPr>
        <w:t>despre situația</w:t>
      </w:r>
      <w:r w:rsidR="00F35B34" w:rsidRPr="00845871">
        <w:rPr>
          <w:rFonts w:asciiTheme="minorHAnsi" w:hAnsiTheme="minorHAnsi" w:cstheme="minorHAnsi"/>
          <w:bCs/>
          <w:szCs w:val="22"/>
          <w:lang w:val="ro-RO"/>
        </w:rPr>
        <w:t xml:space="preserve"> unei </w:t>
      </w:r>
      <w:r w:rsidR="007233F9">
        <w:rPr>
          <w:rFonts w:asciiTheme="minorHAnsi" w:hAnsiTheme="minorHAnsi" w:cstheme="minorHAnsi"/>
          <w:bCs/>
          <w:szCs w:val="22"/>
          <w:lang w:val="ro-RO"/>
        </w:rPr>
        <w:t xml:space="preserve">modificări sau </w:t>
      </w:r>
      <w:r w:rsidR="00F35B34" w:rsidRPr="00845871">
        <w:rPr>
          <w:rFonts w:asciiTheme="minorHAnsi" w:hAnsiTheme="minorHAnsi" w:cstheme="minorHAnsi"/>
          <w:bCs/>
          <w:szCs w:val="22"/>
          <w:lang w:val="ro-RO"/>
        </w:rPr>
        <w:t>extinderi</w:t>
      </w:r>
      <w:r w:rsidR="00624495" w:rsidRPr="00845871">
        <w:rPr>
          <w:rFonts w:asciiTheme="minorHAnsi" w:hAnsiTheme="minorHAnsi" w:cstheme="minorHAnsi"/>
          <w:bCs/>
          <w:szCs w:val="22"/>
          <w:lang w:val="ro-RO"/>
        </w:rPr>
        <w:t xml:space="preserve"> (teritorial</w:t>
      </w:r>
      <w:r w:rsidR="009204EC" w:rsidRPr="00845871">
        <w:rPr>
          <w:rFonts w:asciiTheme="minorHAnsi" w:hAnsiTheme="minorHAnsi" w:cstheme="minorHAnsi"/>
          <w:bCs/>
          <w:szCs w:val="22"/>
          <w:lang w:val="ro-RO"/>
        </w:rPr>
        <w:t>ă</w:t>
      </w:r>
      <w:r w:rsidR="00624495" w:rsidRPr="00845871">
        <w:rPr>
          <w:rFonts w:asciiTheme="minorHAnsi" w:hAnsiTheme="minorHAnsi" w:cstheme="minorHAnsi"/>
          <w:bCs/>
          <w:szCs w:val="22"/>
          <w:lang w:val="ro-RO"/>
        </w:rPr>
        <w:t>, tehnologic</w:t>
      </w:r>
      <w:r w:rsidR="009204EC" w:rsidRPr="00845871">
        <w:rPr>
          <w:rFonts w:asciiTheme="minorHAnsi" w:hAnsiTheme="minorHAnsi" w:cstheme="minorHAnsi"/>
          <w:bCs/>
          <w:szCs w:val="22"/>
          <w:lang w:val="ro-RO"/>
        </w:rPr>
        <w:t>ă</w:t>
      </w:r>
      <w:r w:rsidR="00624495" w:rsidRPr="00845871">
        <w:rPr>
          <w:rFonts w:asciiTheme="minorHAnsi" w:hAnsiTheme="minorHAnsi" w:cstheme="minorHAnsi"/>
          <w:bCs/>
          <w:szCs w:val="22"/>
          <w:lang w:val="ro-RO"/>
        </w:rPr>
        <w:t xml:space="preserve">, </w:t>
      </w:r>
      <w:r w:rsidR="009204EC" w:rsidRPr="00845871">
        <w:rPr>
          <w:rFonts w:asciiTheme="minorHAnsi" w:hAnsiTheme="minorHAnsi" w:cstheme="minorHAnsi"/>
          <w:bCs/>
          <w:szCs w:val="22"/>
          <w:lang w:val="ro-RO"/>
        </w:rPr>
        <w:t xml:space="preserve">sau de </w:t>
      </w:r>
      <w:r w:rsidR="00624495" w:rsidRPr="00845871">
        <w:rPr>
          <w:rFonts w:asciiTheme="minorHAnsi" w:hAnsiTheme="minorHAnsi" w:cstheme="minorHAnsi"/>
          <w:bCs/>
          <w:szCs w:val="22"/>
          <w:lang w:val="ro-RO"/>
        </w:rPr>
        <w:t>procese etc)</w:t>
      </w:r>
      <w:r w:rsidR="00790227" w:rsidRPr="00845871">
        <w:rPr>
          <w:rFonts w:asciiTheme="minorHAnsi" w:hAnsiTheme="minorHAnsi" w:cstheme="minorHAnsi"/>
          <w:bCs/>
          <w:szCs w:val="22"/>
          <w:lang w:val="ro-RO"/>
        </w:rPr>
        <w:t xml:space="preserve">. </w:t>
      </w:r>
      <w:r w:rsidR="003A0AEF">
        <w:rPr>
          <w:rFonts w:asciiTheme="minorHAnsi" w:hAnsiTheme="minorHAnsi" w:cstheme="minorHAnsi"/>
          <w:bCs/>
          <w:szCs w:val="22"/>
          <w:lang w:val="ro-RO"/>
        </w:rPr>
        <w:t>Pe lângă acest aspect</w:t>
      </w:r>
      <w:r w:rsidR="00790227" w:rsidRPr="00845871">
        <w:rPr>
          <w:rFonts w:asciiTheme="minorHAnsi" w:hAnsiTheme="minorHAnsi" w:cstheme="minorHAnsi"/>
          <w:bCs/>
          <w:szCs w:val="22"/>
          <w:lang w:val="ro-RO"/>
        </w:rPr>
        <w:t>, EI</w:t>
      </w:r>
      <w:r w:rsidR="00983DF6">
        <w:rPr>
          <w:rFonts w:asciiTheme="minorHAnsi" w:hAnsiTheme="minorHAnsi" w:cstheme="minorHAnsi"/>
          <w:bCs/>
          <w:szCs w:val="22"/>
          <w:lang w:val="ro-RO"/>
        </w:rPr>
        <w:t>M</w:t>
      </w:r>
      <w:r w:rsidR="00790227" w:rsidRPr="00845871">
        <w:rPr>
          <w:rFonts w:asciiTheme="minorHAnsi" w:hAnsiTheme="minorHAnsi" w:cstheme="minorHAnsi"/>
          <w:bCs/>
          <w:szCs w:val="22"/>
          <w:lang w:val="ro-RO"/>
        </w:rPr>
        <w:t xml:space="preserve"> reprezintă </w:t>
      </w:r>
      <w:r w:rsidR="003A0AEF">
        <w:rPr>
          <w:rFonts w:asciiTheme="minorHAnsi" w:hAnsiTheme="minorHAnsi" w:cstheme="minorHAnsi"/>
          <w:bCs/>
          <w:szCs w:val="22"/>
          <w:lang w:val="ro-RO"/>
        </w:rPr>
        <w:t xml:space="preserve">și </w:t>
      </w:r>
      <w:r w:rsidR="00790227" w:rsidRPr="00845871">
        <w:rPr>
          <w:rFonts w:asciiTheme="minorHAnsi" w:hAnsiTheme="minorHAnsi" w:cstheme="minorHAnsi"/>
          <w:bCs/>
          <w:szCs w:val="22"/>
          <w:lang w:val="ro-RO"/>
        </w:rPr>
        <w:t xml:space="preserve">o oportunitate de </w:t>
      </w:r>
      <w:r w:rsidR="003A0AEF">
        <w:rPr>
          <w:rFonts w:asciiTheme="minorHAnsi" w:hAnsiTheme="minorHAnsi" w:cstheme="minorHAnsi"/>
          <w:bCs/>
          <w:szCs w:val="22"/>
          <w:lang w:val="ro-RO"/>
        </w:rPr>
        <w:t xml:space="preserve">a </w:t>
      </w:r>
      <w:r w:rsidR="009B1A23" w:rsidRPr="00845871">
        <w:rPr>
          <w:rFonts w:asciiTheme="minorHAnsi" w:hAnsiTheme="minorHAnsi" w:cstheme="minorHAnsi"/>
          <w:bCs/>
          <w:szCs w:val="22"/>
          <w:lang w:val="ro-RO"/>
        </w:rPr>
        <w:t>implica</w:t>
      </w:r>
      <w:r w:rsidR="00A23290" w:rsidRPr="00845871">
        <w:rPr>
          <w:rFonts w:asciiTheme="minorHAnsi" w:hAnsiTheme="minorHAnsi" w:cstheme="minorHAnsi"/>
          <w:bCs/>
          <w:szCs w:val="22"/>
          <w:lang w:val="ro-RO"/>
        </w:rPr>
        <w:t xml:space="preserve"> publicul </w:t>
      </w:r>
      <w:r w:rsidR="003F158A" w:rsidRPr="00845871">
        <w:rPr>
          <w:rFonts w:asciiTheme="minorHAnsi" w:hAnsiTheme="minorHAnsi" w:cstheme="minorHAnsi"/>
          <w:bCs/>
          <w:szCs w:val="22"/>
          <w:lang w:val="ro-RO"/>
        </w:rPr>
        <w:t xml:space="preserve">în procesul decizional, </w:t>
      </w:r>
      <w:r w:rsidR="003A0AEF">
        <w:rPr>
          <w:rFonts w:asciiTheme="minorHAnsi" w:hAnsiTheme="minorHAnsi" w:cstheme="minorHAnsi"/>
          <w:bCs/>
          <w:szCs w:val="22"/>
          <w:lang w:val="ro-RO"/>
        </w:rPr>
        <w:t xml:space="preserve">contribuind </w:t>
      </w:r>
      <w:r w:rsidR="003F158A" w:rsidRPr="00845871">
        <w:rPr>
          <w:rFonts w:asciiTheme="minorHAnsi" w:hAnsiTheme="minorHAnsi" w:cstheme="minorHAnsi"/>
          <w:bCs/>
          <w:szCs w:val="22"/>
          <w:lang w:val="ro-RO"/>
        </w:rPr>
        <w:t xml:space="preserve">astfel </w:t>
      </w:r>
      <w:r w:rsidR="003A0AEF">
        <w:rPr>
          <w:rFonts w:asciiTheme="minorHAnsi" w:hAnsiTheme="minorHAnsi" w:cstheme="minorHAnsi"/>
          <w:bCs/>
          <w:szCs w:val="22"/>
          <w:lang w:val="ro-RO"/>
        </w:rPr>
        <w:t xml:space="preserve">la </w:t>
      </w:r>
      <w:r w:rsidR="00E47E1A" w:rsidRPr="00845871">
        <w:rPr>
          <w:rFonts w:asciiTheme="minorHAnsi" w:hAnsiTheme="minorHAnsi" w:cstheme="minorHAnsi"/>
          <w:bCs/>
          <w:szCs w:val="22"/>
          <w:lang w:val="ro-RO"/>
        </w:rPr>
        <w:t>asigur</w:t>
      </w:r>
      <w:r w:rsidR="003A0AEF">
        <w:rPr>
          <w:rFonts w:asciiTheme="minorHAnsi" w:hAnsiTheme="minorHAnsi" w:cstheme="minorHAnsi"/>
          <w:bCs/>
          <w:szCs w:val="22"/>
          <w:lang w:val="ro-RO"/>
        </w:rPr>
        <w:t>area</w:t>
      </w:r>
      <w:r w:rsidR="00E47E1A" w:rsidRPr="00845871">
        <w:rPr>
          <w:rFonts w:asciiTheme="minorHAnsi" w:hAnsiTheme="minorHAnsi" w:cstheme="minorHAnsi"/>
          <w:bCs/>
          <w:szCs w:val="22"/>
          <w:lang w:val="ro-RO"/>
        </w:rPr>
        <w:t xml:space="preserve"> un</w:t>
      </w:r>
      <w:r w:rsidR="003A0AEF">
        <w:rPr>
          <w:rFonts w:asciiTheme="minorHAnsi" w:hAnsiTheme="minorHAnsi" w:cstheme="minorHAnsi"/>
          <w:bCs/>
          <w:szCs w:val="22"/>
          <w:lang w:val="ro-RO"/>
        </w:rPr>
        <w:t>ui</w:t>
      </w:r>
      <w:r w:rsidR="00E47E1A" w:rsidRPr="00845871">
        <w:rPr>
          <w:rFonts w:asciiTheme="minorHAnsi" w:hAnsiTheme="minorHAnsi" w:cstheme="minorHAnsi"/>
          <w:bCs/>
          <w:szCs w:val="22"/>
          <w:lang w:val="ro-RO"/>
        </w:rPr>
        <w:t xml:space="preserve"> nivel </w:t>
      </w:r>
      <w:r w:rsidR="003A0AEF">
        <w:rPr>
          <w:rFonts w:asciiTheme="minorHAnsi" w:hAnsiTheme="minorHAnsi" w:cstheme="minorHAnsi"/>
          <w:bCs/>
          <w:szCs w:val="22"/>
          <w:lang w:val="ro-RO"/>
        </w:rPr>
        <w:t xml:space="preserve">înalt </w:t>
      </w:r>
      <w:r w:rsidR="00E47E1A" w:rsidRPr="00845871">
        <w:rPr>
          <w:rFonts w:asciiTheme="minorHAnsi" w:hAnsiTheme="minorHAnsi" w:cstheme="minorHAnsi"/>
          <w:bCs/>
          <w:szCs w:val="22"/>
          <w:lang w:val="ro-RO"/>
        </w:rPr>
        <w:t xml:space="preserve">de transparență. </w:t>
      </w:r>
    </w:p>
    <w:p w14:paraId="3EDF50D3" w14:textId="1FBFE892" w:rsidR="003A4DAC" w:rsidRPr="00845871" w:rsidRDefault="00847BE6" w:rsidP="009B1A23">
      <w:pPr>
        <w:tabs>
          <w:tab w:val="left" w:pos="1350"/>
          <w:tab w:val="left" w:pos="4077"/>
        </w:tabs>
        <w:ind w:left="450" w:right="299"/>
        <w:rPr>
          <w:rFonts w:asciiTheme="minorHAnsi" w:hAnsiTheme="minorHAnsi" w:cstheme="minorHAnsi"/>
          <w:bCs/>
          <w:szCs w:val="22"/>
          <w:lang w:val="ro-RO"/>
        </w:rPr>
      </w:pPr>
      <w:r w:rsidRPr="00845871">
        <w:rPr>
          <w:rFonts w:asciiTheme="minorHAnsi" w:hAnsiTheme="minorHAnsi" w:cstheme="minorHAnsi"/>
          <w:bCs/>
          <w:szCs w:val="22"/>
          <w:lang w:val="ro-RO"/>
        </w:rPr>
        <w:t xml:space="preserve">Convenția </w:t>
      </w:r>
      <w:proofErr w:type="spellStart"/>
      <w:r w:rsidRPr="00845871">
        <w:rPr>
          <w:rFonts w:asciiTheme="minorHAnsi" w:hAnsiTheme="minorHAnsi" w:cstheme="minorHAnsi"/>
          <w:bCs/>
          <w:szCs w:val="22"/>
          <w:lang w:val="ro-RO"/>
        </w:rPr>
        <w:t>E</w:t>
      </w:r>
      <w:r w:rsidR="003A4DAC" w:rsidRPr="00845871">
        <w:rPr>
          <w:rFonts w:asciiTheme="minorHAnsi" w:hAnsiTheme="minorHAnsi" w:cstheme="minorHAnsi"/>
          <w:bCs/>
          <w:szCs w:val="22"/>
          <w:lang w:val="ro-RO"/>
        </w:rPr>
        <w:t>spoo</w:t>
      </w:r>
      <w:proofErr w:type="spellEnd"/>
      <w:r w:rsidRPr="00845871">
        <w:rPr>
          <w:rFonts w:asciiTheme="minorHAnsi" w:hAnsiTheme="minorHAnsi" w:cstheme="minorHAnsi"/>
          <w:bCs/>
          <w:szCs w:val="22"/>
          <w:lang w:val="ro-RO"/>
        </w:rPr>
        <w:t xml:space="preserve">, care a intrat în vigoare în anul </w:t>
      </w:r>
      <w:r w:rsidR="003A4DAC" w:rsidRPr="00845871">
        <w:rPr>
          <w:rFonts w:asciiTheme="minorHAnsi" w:hAnsiTheme="minorHAnsi" w:cstheme="minorHAnsi"/>
          <w:bCs/>
          <w:szCs w:val="22"/>
          <w:lang w:val="ro-RO"/>
        </w:rPr>
        <w:t>199</w:t>
      </w:r>
      <w:r w:rsidR="007233F9">
        <w:rPr>
          <w:rFonts w:asciiTheme="minorHAnsi" w:hAnsiTheme="minorHAnsi" w:cstheme="minorHAnsi"/>
          <w:bCs/>
          <w:szCs w:val="22"/>
          <w:lang w:val="ro-RO"/>
        </w:rPr>
        <w:t>1</w:t>
      </w:r>
      <w:r w:rsidR="003A4DAC" w:rsidRPr="00845871">
        <w:rPr>
          <w:rFonts w:asciiTheme="minorHAnsi" w:hAnsiTheme="minorHAnsi" w:cstheme="minorHAnsi"/>
          <w:bCs/>
          <w:szCs w:val="22"/>
          <w:lang w:val="ro-RO"/>
        </w:rPr>
        <w:t xml:space="preserve">, </w:t>
      </w:r>
      <w:r w:rsidR="007233F9">
        <w:rPr>
          <w:rFonts w:asciiTheme="minorHAnsi" w:hAnsiTheme="minorHAnsi" w:cstheme="minorHAnsi"/>
          <w:bCs/>
          <w:szCs w:val="22"/>
          <w:lang w:val="ro-RO"/>
        </w:rPr>
        <w:t xml:space="preserve">ratificată de Republica Moldova în anul 1994, </w:t>
      </w:r>
      <w:r w:rsidR="00ED7F0B" w:rsidRPr="00845871">
        <w:rPr>
          <w:rFonts w:asciiTheme="minorHAnsi" w:hAnsiTheme="minorHAnsi" w:cstheme="minorHAnsi"/>
          <w:bCs/>
          <w:szCs w:val="22"/>
          <w:lang w:val="ro-RO"/>
        </w:rPr>
        <w:t>solicită</w:t>
      </w:r>
      <w:r w:rsidRPr="00845871">
        <w:rPr>
          <w:rFonts w:asciiTheme="minorHAnsi" w:hAnsiTheme="minorHAnsi" w:cstheme="minorHAnsi"/>
          <w:bCs/>
          <w:szCs w:val="22"/>
          <w:lang w:val="ro-RO"/>
        </w:rPr>
        <w:t xml:space="preserve"> Părților sale să efectueze EIM </w:t>
      </w:r>
      <w:r w:rsidR="0002420D" w:rsidRPr="00845871">
        <w:rPr>
          <w:rFonts w:asciiTheme="minorHAnsi" w:hAnsiTheme="minorHAnsi" w:cstheme="minorHAnsi"/>
          <w:bCs/>
          <w:szCs w:val="22"/>
          <w:lang w:val="ro-RO"/>
        </w:rPr>
        <w:t>în context transfrontalier</w:t>
      </w:r>
      <w:r w:rsidRPr="00845871">
        <w:rPr>
          <w:rFonts w:asciiTheme="minorHAnsi" w:hAnsiTheme="minorHAnsi" w:cstheme="minorHAnsi"/>
          <w:bCs/>
          <w:szCs w:val="22"/>
          <w:lang w:val="ro-RO"/>
        </w:rPr>
        <w:t xml:space="preserve"> atunci c</w:t>
      </w:r>
      <w:r w:rsidR="0002420D" w:rsidRPr="00845871">
        <w:rPr>
          <w:rFonts w:asciiTheme="minorHAnsi" w:hAnsiTheme="minorHAnsi" w:cstheme="minorHAnsi"/>
          <w:bCs/>
          <w:szCs w:val="22"/>
          <w:lang w:val="ro-RO"/>
        </w:rPr>
        <w:t>â</w:t>
      </w:r>
      <w:r w:rsidRPr="00845871">
        <w:rPr>
          <w:rFonts w:asciiTheme="minorHAnsi" w:hAnsiTheme="minorHAnsi" w:cstheme="minorHAnsi"/>
          <w:bCs/>
          <w:szCs w:val="22"/>
          <w:lang w:val="ro-RO"/>
        </w:rPr>
        <w:t>nd o activitate</w:t>
      </w:r>
      <w:r w:rsidR="007233F9">
        <w:rPr>
          <w:rFonts w:asciiTheme="minorHAnsi" w:hAnsiTheme="minorHAnsi" w:cstheme="minorHAnsi"/>
          <w:bCs/>
          <w:szCs w:val="22"/>
          <w:lang w:val="ro-RO"/>
        </w:rPr>
        <w:t xml:space="preserve"> planificată</w:t>
      </w:r>
      <w:r w:rsidRPr="00845871">
        <w:rPr>
          <w:rFonts w:asciiTheme="minorHAnsi" w:hAnsiTheme="minorHAnsi" w:cstheme="minorHAnsi"/>
          <w:bCs/>
          <w:szCs w:val="22"/>
          <w:lang w:val="ro-RO"/>
        </w:rPr>
        <w:t xml:space="preserve"> propusă poate cauza un impact transfrontalier </w:t>
      </w:r>
      <w:r w:rsidR="007B0DF9" w:rsidRPr="00845871">
        <w:rPr>
          <w:rFonts w:asciiTheme="minorHAnsi" w:hAnsiTheme="minorHAnsi" w:cstheme="minorHAnsi"/>
          <w:bCs/>
          <w:szCs w:val="22"/>
          <w:lang w:val="ro-RO"/>
        </w:rPr>
        <w:t>negativ</w:t>
      </w:r>
      <w:r w:rsidRPr="00845871">
        <w:rPr>
          <w:rFonts w:asciiTheme="minorHAnsi" w:hAnsiTheme="minorHAnsi" w:cstheme="minorHAnsi"/>
          <w:bCs/>
          <w:szCs w:val="22"/>
          <w:lang w:val="ro-RO"/>
        </w:rPr>
        <w:t xml:space="preserve"> semnificativ</w:t>
      </w:r>
      <w:r w:rsidR="003A4DAC" w:rsidRPr="00845871">
        <w:rPr>
          <w:rFonts w:asciiTheme="minorHAnsi" w:hAnsiTheme="minorHAnsi" w:cstheme="minorHAnsi"/>
          <w:bCs/>
          <w:szCs w:val="22"/>
          <w:lang w:val="ro-RO"/>
        </w:rPr>
        <w:t xml:space="preserve">.  </w:t>
      </w:r>
      <w:r w:rsidRPr="00845871">
        <w:rPr>
          <w:rFonts w:asciiTheme="minorHAnsi" w:hAnsiTheme="minorHAnsi" w:cstheme="minorHAnsi"/>
          <w:bCs/>
          <w:szCs w:val="22"/>
          <w:lang w:val="ro-RO"/>
        </w:rPr>
        <w:t>Impl</w:t>
      </w:r>
      <w:r w:rsidR="0022236D" w:rsidRPr="00845871">
        <w:rPr>
          <w:rFonts w:asciiTheme="minorHAnsi" w:hAnsiTheme="minorHAnsi" w:cstheme="minorHAnsi"/>
          <w:bCs/>
          <w:szCs w:val="22"/>
          <w:lang w:val="ro-RO"/>
        </w:rPr>
        <w:t>e</w:t>
      </w:r>
      <w:r w:rsidRPr="00845871">
        <w:rPr>
          <w:rFonts w:asciiTheme="minorHAnsi" w:hAnsiTheme="minorHAnsi" w:cstheme="minorHAnsi"/>
          <w:bCs/>
          <w:szCs w:val="22"/>
          <w:lang w:val="ro-RO"/>
        </w:rPr>
        <w:t>mentarea practică a Convenției prevede elaborarea și coordonarea procedurilor interne și inter-statale între toate părțile interesate în procesul EIM în context transfrontalier</w:t>
      </w:r>
      <w:r w:rsidR="003A4DAC" w:rsidRPr="00845871">
        <w:rPr>
          <w:rFonts w:asciiTheme="minorHAnsi" w:hAnsiTheme="minorHAnsi" w:cstheme="minorHAnsi"/>
          <w:bCs/>
          <w:szCs w:val="22"/>
          <w:lang w:val="ro-RO"/>
        </w:rPr>
        <w:t>.</w:t>
      </w:r>
    </w:p>
    <w:p w14:paraId="69C3D602" w14:textId="2C6FA55E" w:rsidR="00A30956" w:rsidRPr="000A717B" w:rsidRDefault="00847BE6" w:rsidP="009B1A23">
      <w:pPr>
        <w:tabs>
          <w:tab w:val="left" w:pos="1350"/>
          <w:tab w:val="left" w:pos="4077"/>
        </w:tabs>
        <w:spacing w:after="240"/>
        <w:ind w:left="450" w:right="299"/>
        <w:rPr>
          <w:rFonts w:asciiTheme="minorHAnsi" w:hAnsiTheme="minorHAnsi" w:cstheme="minorHAnsi"/>
          <w:b/>
          <w:szCs w:val="22"/>
          <w:lang w:val="ro-RO"/>
        </w:rPr>
      </w:pPr>
      <w:r w:rsidRPr="000A717B">
        <w:rPr>
          <w:rFonts w:asciiTheme="minorHAnsi" w:hAnsiTheme="minorHAnsi" w:cstheme="minorHAnsi"/>
          <w:b/>
          <w:szCs w:val="22"/>
          <w:lang w:val="ro-RO"/>
        </w:rPr>
        <w:t xml:space="preserve">Scopul acestui </w:t>
      </w:r>
      <w:r w:rsidR="008701B4" w:rsidRPr="000A717B">
        <w:rPr>
          <w:rFonts w:asciiTheme="minorHAnsi" w:hAnsiTheme="minorHAnsi" w:cstheme="minorHAnsi"/>
          <w:b/>
          <w:szCs w:val="22"/>
          <w:lang w:val="ro-RO"/>
        </w:rPr>
        <w:t>ghid</w:t>
      </w:r>
    </w:p>
    <w:p w14:paraId="0BD07898" w14:textId="09F4BD24" w:rsidR="007233F9" w:rsidRDefault="00672F8F" w:rsidP="009B1A23">
      <w:pPr>
        <w:tabs>
          <w:tab w:val="left" w:pos="1350"/>
          <w:tab w:val="left" w:pos="4077"/>
        </w:tabs>
        <w:ind w:left="450" w:right="299"/>
        <w:rPr>
          <w:rFonts w:asciiTheme="minorHAnsi" w:hAnsiTheme="minorHAnsi" w:cstheme="minorHAnsi"/>
          <w:bCs/>
          <w:szCs w:val="22"/>
          <w:lang w:val="ro-RO"/>
        </w:rPr>
      </w:pPr>
      <w:r w:rsidRPr="00A75818">
        <w:rPr>
          <w:rFonts w:asciiTheme="minorHAnsi" w:hAnsiTheme="minorHAnsi" w:cstheme="minorHAnsi"/>
          <w:bCs/>
          <w:szCs w:val="22"/>
          <w:lang w:val="ro-RO"/>
        </w:rPr>
        <w:t>Prezentul Ghid</w:t>
      </w:r>
      <w:r w:rsidR="00847BE6" w:rsidRPr="00A75818">
        <w:rPr>
          <w:rFonts w:asciiTheme="minorHAnsi" w:hAnsiTheme="minorHAnsi" w:cstheme="minorHAnsi"/>
          <w:bCs/>
          <w:szCs w:val="22"/>
          <w:lang w:val="ro-RO"/>
        </w:rPr>
        <w:t xml:space="preserve"> este </w:t>
      </w:r>
      <w:r w:rsidR="0002420D" w:rsidRPr="00A75818">
        <w:rPr>
          <w:rFonts w:asciiTheme="minorHAnsi" w:hAnsiTheme="minorHAnsi" w:cstheme="minorHAnsi"/>
          <w:bCs/>
          <w:szCs w:val="22"/>
          <w:lang w:val="ro-RO"/>
        </w:rPr>
        <w:t xml:space="preserve">elaborat </w:t>
      </w:r>
      <w:r w:rsidR="00847BE6" w:rsidRPr="00A75818">
        <w:rPr>
          <w:rFonts w:asciiTheme="minorHAnsi" w:hAnsiTheme="minorHAnsi" w:cstheme="minorHAnsi"/>
          <w:bCs/>
          <w:szCs w:val="22"/>
          <w:lang w:val="ro-RO"/>
        </w:rPr>
        <w:t>pentru a susține aplicarea efectivă a cadrului legal (</w:t>
      </w:r>
      <w:r w:rsidR="004718F7" w:rsidRPr="00A75818">
        <w:rPr>
          <w:rFonts w:asciiTheme="minorHAnsi" w:hAnsiTheme="minorHAnsi" w:cstheme="minorHAnsi"/>
          <w:bCs/>
          <w:szCs w:val="22"/>
          <w:lang w:val="ro-RO"/>
        </w:rPr>
        <w:t>na</w:t>
      </w:r>
      <w:r w:rsidR="00847BE6" w:rsidRPr="00A75818">
        <w:rPr>
          <w:rFonts w:asciiTheme="minorHAnsi" w:hAnsiTheme="minorHAnsi" w:cstheme="minorHAnsi"/>
          <w:bCs/>
          <w:szCs w:val="22"/>
          <w:lang w:val="ro-RO"/>
        </w:rPr>
        <w:t>ț</w:t>
      </w:r>
      <w:r w:rsidR="004718F7" w:rsidRPr="00A75818">
        <w:rPr>
          <w:rFonts w:asciiTheme="minorHAnsi" w:hAnsiTheme="minorHAnsi" w:cstheme="minorHAnsi"/>
          <w:bCs/>
          <w:szCs w:val="22"/>
          <w:lang w:val="ro-RO"/>
        </w:rPr>
        <w:t xml:space="preserve">ional </w:t>
      </w:r>
      <w:r w:rsidR="00847BE6" w:rsidRPr="00A75818">
        <w:rPr>
          <w:rFonts w:asciiTheme="minorHAnsi" w:hAnsiTheme="minorHAnsi" w:cstheme="minorHAnsi"/>
          <w:bCs/>
          <w:szCs w:val="22"/>
          <w:lang w:val="ro-RO"/>
        </w:rPr>
        <w:t xml:space="preserve">și </w:t>
      </w:r>
      <w:r w:rsidR="004718F7" w:rsidRPr="00A75818">
        <w:rPr>
          <w:rFonts w:asciiTheme="minorHAnsi" w:hAnsiTheme="minorHAnsi" w:cstheme="minorHAnsi"/>
          <w:bCs/>
          <w:szCs w:val="22"/>
          <w:lang w:val="ro-RO"/>
        </w:rPr>
        <w:t>interna</w:t>
      </w:r>
      <w:r w:rsidR="00847BE6" w:rsidRPr="00A75818">
        <w:rPr>
          <w:rFonts w:asciiTheme="minorHAnsi" w:hAnsiTheme="minorHAnsi" w:cstheme="minorHAnsi"/>
          <w:bCs/>
          <w:szCs w:val="22"/>
          <w:lang w:val="ro-RO"/>
        </w:rPr>
        <w:t>ț</w:t>
      </w:r>
      <w:r w:rsidR="004718F7" w:rsidRPr="00A75818">
        <w:rPr>
          <w:rFonts w:asciiTheme="minorHAnsi" w:hAnsiTheme="minorHAnsi" w:cstheme="minorHAnsi"/>
          <w:bCs/>
          <w:szCs w:val="22"/>
          <w:lang w:val="ro-RO"/>
        </w:rPr>
        <w:t>ional)</w:t>
      </w:r>
      <w:r w:rsidR="00847BE6" w:rsidRPr="00A75818">
        <w:rPr>
          <w:rFonts w:asciiTheme="minorHAnsi" w:hAnsiTheme="minorHAnsi" w:cstheme="minorHAnsi"/>
          <w:bCs/>
          <w:szCs w:val="22"/>
          <w:lang w:val="ro-RO"/>
        </w:rPr>
        <w:t xml:space="preserve"> </w:t>
      </w:r>
      <w:r w:rsidR="00655012" w:rsidRPr="00A75818">
        <w:rPr>
          <w:rFonts w:asciiTheme="minorHAnsi" w:hAnsiTheme="minorHAnsi" w:cstheme="minorHAnsi"/>
          <w:bCs/>
          <w:szCs w:val="22"/>
          <w:lang w:val="ro-RO"/>
        </w:rPr>
        <w:t>privind</w:t>
      </w:r>
      <w:r w:rsidR="00847BE6" w:rsidRPr="00A75818">
        <w:rPr>
          <w:rFonts w:asciiTheme="minorHAnsi" w:hAnsiTheme="minorHAnsi" w:cstheme="minorHAnsi"/>
          <w:bCs/>
          <w:szCs w:val="22"/>
          <w:lang w:val="ro-RO"/>
        </w:rPr>
        <w:t xml:space="preserve"> EIM, </w:t>
      </w:r>
      <w:r w:rsidR="003A0AEF">
        <w:rPr>
          <w:rFonts w:asciiTheme="minorHAnsi" w:hAnsiTheme="minorHAnsi" w:cstheme="minorHAnsi"/>
          <w:bCs/>
          <w:szCs w:val="22"/>
          <w:lang w:val="ro-RO"/>
        </w:rPr>
        <w:t>dar și pentru</w:t>
      </w:r>
      <w:r w:rsidR="0002420D" w:rsidRPr="00A75818">
        <w:rPr>
          <w:rFonts w:asciiTheme="minorHAnsi" w:hAnsiTheme="minorHAnsi" w:cstheme="minorHAnsi"/>
          <w:bCs/>
          <w:szCs w:val="22"/>
          <w:lang w:val="ro-RO"/>
        </w:rPr>
        <w:t xml:space="preserve"> a</w:t>
      </w:r>
      <w:r w:rsidR="00847BE6" w:rsidRPr="00A75818">
        <w:rPr>
          <w:rFonts w:asciiTheme="minorHAnsi" w:hAnsiTheme="minorHAnsi" w:cstheme="minorHAnsi"/>
          <w:bCs/>
          <w:szCs w:val="22"/>
          <w:lang w:val="ro-RO"/>
        </w:rPr>
        <w:t xml:space="preserve"> complementa documentele de orientare existente</w:t>
      </w:r>
      <w:r w:rsidR="0016101D" w:rsidRPr="00A75818">
        <w:rPr>
          <w:rFonts w:asciiTheme="minorHAnsi" w:hAnsiTheme="minorHAnsi" w:cstheme="minorHAnsi"/>
          <w:bCs/>
          <w:szCs w:val="22"/>
          <w:lang w:val="ro-RO"/>
        </w:rPr>
        <w:t xml:space="preserve"> (</w:t>
      </w:r>
      <w:r w:rsidR="00847BE6" w:rsidRPr="00A75818">
        <w:rPr>
          <w:rFonts w:asciiTheme="minorHAnsi" w:hAnsiTheme="minorHAnsi" w:cstheme="minorHAnsi"/>
          <w:bCs/>
          <w:szCs w:val="22"/>
          <w:lang w:val="ro-RO"/>
        </w:rPr>
        <w:t xml:space="preserve">precum </w:t>
      </w:r>
      <w:r w:rsidR="0002420D" w:rsidRPr="00A75818">
        <w:rPr>
          <w:rFonts w:asciiTheme="minorHAnsi" w:hAnsiTheme="minorHAnsi" w:cstheme="minorHAnsi"/>
          <w:bCs/>
          <w:szCs w:val="22"/>
          <w:lang w:val="ro-RO"/>
        </w:rPr>
        <w:t xml:space="preserve">Ghidul cu privire la </w:t>
      </w:r>
      <w:r w:rsidR="00847BE6" w:rsidRPr="00A75818">
        <w:rPr>
          <w:rFonts w:asciiTheme="minorHAnsi" w:hAnsiTheme="minorHAnsi" w:cstheme="minorHAnsi"/>
          <w:bCs/>
          <w:szCs w:val="22"/>
          <w:lang w:val="ro-RO"/>
        </w:rPr>
        <w:t>e</w:t>
      </w:r>
      <w:r w:rsidR="00A04EA4" w:rsidRPr="00A75818">
        <w:rPr>
          <w:rFonts w:asciiTheme="minorHAnsi" w:hAnsiTheme="minorHAnsi" w:cstheme="minorHAnsi"/>
          <w:bCs/>
          <w:szCs w:val="22"/>
          <w:lang w:val="ro-RO"/>
        </w:rPr>
        <w:t>xecutarea</w:t>
      </w:r>
      <w:r w:rsidR="00847BE6" w:rsidRPr="00A75818">
        <w:rPr>
          <w:rFonts w:asciiTheme="minorHAnsi" w:hAnsiTheme="minorHAnsi" w:cstheme="minorHAnsi"/>
          <w:bCs/>
          <w:szCs w:val="22"/>
          <w:lang w:val="ro-RO"/>
        </w:rPr>
        <w:t xml:space="preserve"> procedurilor </w:t>
      </w:r>
      <w:r w:rsidR="0002420D" w:rsidRPr="00A75818">
        <w:rPr>
          <w:rFonts w:asciiTheme="minorHAnsi" w:hAnsiTheme="minorHAnsi" w:cstheme="minorHAnsi"/>
          <w:bCs/>
          <w:szCs w:val="22"/>
          <w:lang w:val="ro-RO"/>
        </w:rPr>
        <w:t xml:space="preserve">privind </w:t>
      </w:r>
      <w:r w:rsidR="00983DF6">
        <w:rPr>
          <w:rFonts w:asciiTheme="minorHAnsi" w:hAnsiTheme="minorHAnsi" w:cstheme="minorHAnsi"/>
          <w:bCs/>
          <w:szCs w:val="22"/>
          <w:lang w:val="ro-RO"/>
        </w:rPr>
        <w:t>e</w:t>
      </w:r>
      <w:r w:rsidR="00847BE6" w:rsidRPr="00A75818">
        <w:rPr>
          <w:rFonts w:asciiTheme="minorHAnsi" w:hAnsiTheme="minorHAnsi" w:cstheme="minorHAnsi"/>
          <w:bCs/>
          <w:szCs w:val="22"/>
          <w:lang w:val="ro-RO"/>
        </w:rPr>
        <w:t>val</w:t>
      </w:r>
      <w:r w:rsidR="0002420D" w:rsidRPr="00A75818">
        <w:rPr>
          <w:rFonts w:asciiTheme="minorHAnsi" w:hAnsiTheme="minorHAnsi" w:cstheme="minorHAnsi"/>
          <w:bCs/>
          <w:szCs w:val="22"/>
          <w:lang w:val="ro-RO"/>
        </w:rPr>
        <w:t>uarea</w:t>
      </w:r>
      <w:r w:rsidR="00847BE6" w:rsidRPr="00A75818">
        <w:rPr>
          <w:rFonts w:asciiTheme="minorHAnsi" w:hAnsiTheme="minorHAnsi" w:cstheme="minorHAnsi"/>
          <w:bCs/>
          <w:szCs w:val="22"/>
          <w:lang w:val="ro-RO"/>
        </w:rPr>
        <w:t xml:space="preserve"> </w:t>
      </w:r>
      <w:r w:rsidR="00983DF6">
        <w:rPr>
          <w:rFonts w:asciiTheme="minorHAnsi" w:hAnsiTheme="minorHAnsi" w:cstheme="minorHAnsi"/>
          <w:bCs/>
          <w:szCs w:val="22"/>
          <w:lang w:val="ro-RO"/>
        </w:rPr>
        <w:t>i</w:t>
      </w:r>
      <w:r w:rsidR="00847BE6" w:rsidRPr="00A75818">
        <w:rPr>
          <w:rFonts w:asciiTheme="minorHAnsi" w:hAnsiTheme="minorHAnsi" w:cstheme="minorHAnsi"/>
          <w:bCs/>
          <w:szCs w:val="22"/>
          <w:lang w:val="ro-RO"/>
        </w:rPr>
        <w:t xml:space="preserve">mpactului asupra </w:t>
      </w:r>
      <w:r w:rsidR="00983DF6">
        <w:rPr>
          <w:rFonts w:asciiTheme="minorHAnsi" w:hAnsiTheme="minorHAnsi" w:cstheme="minorHAnsi"/>
          <w:bCs/>
          <w:szCs w:val="22"/>
          <w:lang w:val="ro-RO"/>
        </w:rPr>
        <w:t>m</w:t>
      </w:r>
      <w:r w:rsidR="00847BE6" w:rsidRPr="00A75818">
        <w:rPr>
          <w:rFonts w:asciiTheme="minorHAnsi" w:hAnsiTheme="minorHAnsi" w:cstheme="minorHAnsi"/>
          <w:bCs/>
          <w:szCs w:val="22"/>
          <w:lang w:val="ro-RO"/>
        </w:rPr>
        <w:t>ediului</w:t>
      </w:r>
      <w:r w:rsidR="00A04EA4" w:rsidRPr="00A75818">
        <w:rPr>
          <w:rFonts w:asciiTheme="minorHAnsi" w:hAnsiTheme="minorHAnsi" w:cstheme="minorHAnsi"/>
          <w:bCs/>
          <w:szCs w:val="22"/>
          <w:lang w:val="ro-RO"/>
        </w:rPr>
        <w:t>, publicat în</w:t>
      </w:r>
      <w:r w:rsidR="00A76EDD" w:rsidRPr="00A75818">
        <w:rPr>
          <w:rFonts w:asciiTheme="minorHAnsi" w:hAnsiTheme="minorHAnsi" w:cstheme="minorHAnsi"/>
          <w:bCs/>
          <w:szCs w:val="22"/>
          <w:lang w:val="ro-RO"/>
        </w:rPr>
        <w:t xml:space="preserve"> Monitorul Oficial</w:t>
      </w:r>
      <w:r w:rsidR="00794CDE" w:rsidRPr="00A75818">
        <w:rPr>
          <w:rFonts w:asciiTheme="minorHAnsi" w:hAnsiTheme="minorHAnsi" w:cstheme="minorHAnsi"/>
          <w:bCs/>
          <w:szCs w:val="22"/>
          <w:lang w:val="ro-RO"/>
        </w:rPr>
        <w:t xml:space="preserve"> </w:t>
      </w:r>
      <w:r w:rsidR="00A76EDD" w:rsidRPr="00A75818">
        <w:rPr>
          <w:rFonts w:asciiTheme="minorHAnsi" w:hAnsiTheme="minorHAnsi" w:cstheme="minorHAnsi"/>
          <w:bCs/>
          <w:szCs w:val="22"/>
          <w:lang w:val="ro-RO"/>
        </w:rPr>
        <w:t>(</w:t>
      </w:r>
      <w:r w:rsidR="00794CDE" w:rsidRPr="00A75818">
        <w:rPr>
          <w:rFonts w:asciiTheme="minorHAnsi" w:hAnsiTheme="minorHAnsi" w:cstheme="minorHAnsi"/>
          <w:bCs/>
          <w:szCs w:val="22"/>
          <w:lang w:val="ro-RO"/>
        </w:rPr>
        <w:t>MO</w:t>
      </w:r>
      <w:r w:rsidR="00A76EDD" w:rsidRPr="00A75818">
        <w:rPr>
          <w:rFonts w:asciiTheme="minorHAnsi" w:hAnsiTheme="minorHAnsi" w:cstheme="minorHAnsi"/>
          <w:bCs/>
          <w:szCs w:val="22"/>
          <w:lang w:val="ro-RO"/>
        </w:rPr>
        <w:t>)</w:t>
      </w:r>
      <w:r w:rsidR="00AC0166" w:rsidRPr="00A75818">
        <w:rPr>
          <w:rFonts w:asciiTheme="minorHAnsi" w:hAnsiTheme="minorHAnsi" w:cstheme="minorHAnsi"/>
          <w:bCs/>
          <w:szCs w:val="22"/>
          <w:lang w:val="ro-RO"/>
        </w:rPr>
        <w:t xml:space="preserve"> al Republicii Moldova </w:t>
      </w:r>
      <w:r w:rsidR="00FB12A8" w:rsidRPr="00A75818">
        <w:rPr>
          <w:rFonts w:asciiTheme="minorHAnsi" w:hAnsiTheme="minorHAnsi" w:cstheme="minorHAnsi"/>
          <w:bCs/>
          <w:szCs w:val="22"/>
          <w:lang w:val="ro-RO"/>
        </w:rPr>
        <w:t>nr. 86-92</w:t>
      </w:r>
      <w:r w:rsidR="00000803" w:rsidRPr="00A75818">
        <w:rPr>
          <w:rFonts w:asciiTheme="minorHAnsi" w:hAnsiTheme="minorHAnsi" w:cstheme="minorHAnsi"/>
          <w:bCs/>
          <w:szCs w:val="22"/>
          <w:lang w:val="ro-RO"/>
        </w:rPr>
        <w:t xml:space="preserve"> din 08.03.</w:t>
      </w:r>
      <w:r w:rsidR="00B84B02" w:rsidRPr="00A75818">
        <w:rPr>
          <w:rFonts w:asciiTheme="minorHAnsi" w:hAnsiTheme="minorHAnsi" w:cstheme="minorHAnsi"/>
          <w:bCs/>
          <w:szCs w:val="22"/>
          <w:lang w:val="ro-RO"/>
        </w:rPr>
        <w:t xml:space="preserve">2019 și </w:t>
      </w:r>
      <w:r w:rsidR="009A0E5B" w:rsidRPr="00A75818">
        <w:rPr>
          <w:rFonts w:asciiTheme="minorHAnsi" w:hAnsiTheme="minorHAnsi" w:cstheme="minorHAnsi"/>
          <w:bCs/>
          <w:szCs w:val="22"/>
          <w:lang w:val="ro-RO"/>
        </w:rPr>
        <w:t>aprobat în</w:t>
      </w:r>
      <w:r w:rsidR="00A04EA4" w:rsidRPr="00A75818">
        <w:rPr>
          <w:rFonts w:asciiTheme="minorHAnsi" w:hAnsiTheme="minorHAnsi" w:cstheme="minorHAnsi"/>
          <w:bCs/>
          <w:szCs w:val="22"/>
          <w:lang w:val="ro-RO"/>
        </w:rPr>
        <w:t xml:space="preserve"> baza Ordinul nr. 1 din </w:t>
      </w:r>
      <w:r w:rsidR="0016101D" w:rsidRPr="00A75818">
        <w:rPr>
          <w:rFonts w:asciiTheme="minorHAnsi" w:hAnsiTheme="minorHAnsi" w:cstheme="minorHAnsi"/>
          <w:bCs/>
          <w:szCs w:val="22"/>
          <w:lang w:val="ro-RO"/>
        </w:rPr>
        <w:t>04</w:t>
      </w:r>
      <w:r w:rsidR="00A04EA4" w:rsidRPr="00A75818">
        <w:rPr>
          <w:rFonts w:asciiTheme="minorHAnsi" w:hAnsiTheme="minorHAnsi" w:cstheme="minorHAnsi"/>
          <w:bCs/>
          <w:szCs w:val="22"/>
          <w:lang w:val="ro-RO"/>
        </w:rPr>
        <w:t>.</w:t>
      </w:r>
      <w:r w:rsidR="0016101D" w:rsidRPr="00A75818">
        <w:rPr>
          <w:rFonts w:asciiTheme="minorHAnsi" w:hAnsiTheme="minorHAnsi" w:cstheme="minorHAnsi"/>
          <w:bCs/>
          <w:szCs w:val="22"/>
          <w:lang w:val="ro-RO"/>
        </w:rPr>
        <w:t>01</w:t>
      </w:r>
      <w:r w:rsidR="00A04EA4" w:rsidRPr="00A75818">
        <w:rPr>
          <w:rFonts w:asciiTheme="minorHAnsi" w:hAnsiTheme="minorHAnsi" w:cstheme="minorHAnsi"/>
          <w:bCs/>
          <w:szCs w:val="22"/>
          <w:lang w:val="ro-RO"/>
        </w:rPr>
        <w:t>.</w:t>
      </w:r>
      <w:r w:rsidR="0016101D" w:rsidRPr="00A75818">
        <w:rPr>
          <w:rFonts w:asciiTheme="minorHAnsi" w:hAnsiTheme="minorHAnsi" w:cstheme="minorHAnsi"/>
          <w:bCs/>
          <w:szCs w:val="22"/>
          <w:lang w:val="ro-RO"/>
        </w:rPr>
        <w:t>2019</w:t>
      </w:r>
      <w:r w:rsidR="00701613" w:rsidRPr="00A75818">
        <w:rPr>
          <w:rFonts w:asciiTheme="minorHAnsi" w:hAnsiTheme="minorHAnsi" w:cstheme="minorHAnsi"/>
          <w:bCs/>
          <w:szCs w:val="22"/>
          <w:lang w:val="ro-RO"/>
        </w:rPr>
        <w:t xml:space="preserve"> </w:t>
      </w:r>
      <w:r w:rsidR="00A04EA4" w:rsidRPr="00A75818">
        <w:rPr>
          <w:rFonts w:asciiTheme="minorHAnsi" w:hAnsiTheme="minorHAnsi" w:cstheme="minorHAnsi"/>
          <w:bCs/>
          <w:szCs w:val="22"/>
          <w:lang w:val="ro-RO"/>
        </w:rPr>
        <w:t>al Ministerului Agriculturii, Dezvoltării Regionale și Mediului</w:t>
      </w:r>
      <w:r w:rsidR="0016101D" w:rsidRPr="00A75818">
        <w:rPr>
          <w:rFonts w:asciiTheme="minorHAnsi" w:hAnsiTheme="minorHAnsi" w:cstheme="minorHAnsi"/>
          <w:bCs/>
          <w:szCs w:val="22"/>
          <w:lang w:val="ro-RO"/>
        </w:rPr>
        <w:t>)</w:t>
      </w:r>
      <w:r w:rsidR="000C28D1" w:rsidRPr="00A75818">
        <w:rPr>
          <w:rFonts w:asciiTheme="minorHAnsi" w:hAnsiTheme="minorHAnsi" w:cstheme="minorHAnsi"/>
          <w:bCs/>
          <w:szCs w:val="22"/>
          <w:lang w:val="ro-RO"/>
        </w:rPr>
        <w:t xml:space="preserve">. </w:t>
      </w:r>
    </w:p>
    <w:p w14:paraId="18F5EDEF" w14:textId="1E931670" w:rsidR="00A30956" w:rsidRPr="00A75818" w:rsidRDefault="00A04EA4" w:rsidP="009B1A23">
      <w:pPr>
        <w:tabs>
          <w:tab w:val="left" w:pos="1350"/>
          <w:tab w:val="left" w:pos="4077"/>
        </w:tabs>
        <w:ind w:left="450" w:right="299"/>
        <w:rPr>
          <w:rFonts w:asciiTheme="minorHAnsi" w:hAnsiTheme="minorHAnsi" w:cstheme="minorHAnsi"/>
          <w:bCs/>
          <w:szCs w:val="22"/>
          <w:lang w:val="ro-RO"/>
        </w:rPr>
      </w:pPr>
      <w:r w:rsidRPr="00A75818">
        <w:rPr>
          <w:rFonts w:asciiTheme="minorHAnsi" w:hAnsiTheme="minorHAnsi" w:cstheme="minorHAnsi"/>
          <w:bCs/>
          <w:szCs w:val="22"/>
          <w:lang w:val="ro-RO"/>
        </w:rPr>
        <w:t>Prezentul Ghid</w:t>
      </w:r>
      <w:r w:rsidR="007C33B6" w:rsidRPr="00A75818">
        <w:rPr>
          <w:rFonts w:asciiTheme="minorHAnsi" w:hAnsiTheme="minorHAnsi" w:cstheme="minorHAnsi"/>
          <w:bCs/>
          <w:szCs w:val="22"/>
          <w:lang w:val="ro-RO"/>
        </w:rPr>
        <w:t xml:space="preserve"> </w:t>
      </w:r>
      <w:r w:rsidR="00BF3203" w:rsidRPr="00A75818">
        <w:rPr>
          <w:rFonts w:asciiTheme="minorHAnsi" w:hAnsiTheme="minorHAnsi" w:cstheme="minorHAnsi"/>
          <w:bCs/>
          <w:szCs w:val="22"/>
          <w:lang w:val="ro-RO"/>
        </w:rPr>
        <w:t xml:space="preserve">este constituit din două compartimente </w:t>
      </w:r>
      <w:r w:rsidR="00715DBC" w:rsidRPr="00A75818">
        <w:rPr>
          <w:rFonts w:asciiTheme="minorHAnsi" w:hAnsiTheme="minorHAnsi" w:cstheme="minorHAnsi"/>
          <w:bCs/>
          <w:szCs w:val="22"/>
          <w:lang w:val="ro-RO"/>
        </w:rPr>
        <w:t>separate</w:t>
      </w:r>
      <w:r w:rsidR="007C33B6" w:rsidRPr="00A75818">
        <w:rPr>
          <w:rFonts w:asciiTheme="minorHAnsi" w:hAnsiTheme="minorHAnsi" w:cstheme="minorHAnsi"/>
          <w:bCs/>
          <w:szCs w:val="22"/>
          <w:lang w:val="ro-RO"/>
        </w:rPr>
        <w:t>:</w:t>
      </w:r>
    </w:p>
    <w:p w14:paraId="5943AFD4" w14:textId="51E6C535" w:rsidR="00AC1EEA" w:rsidRPr="00A75818" w:rsidRDefault="00B34B91" w:rsidP="009E6BC9">
      <w:pPr>
        <w:pStyle w:val="Listparagraf"/>
        <w:numPr>
          <w:ilvl w:val="0"/>
          <w:numId w:val="66"/>
        </w:numPr>
        <w:tabs>
          <w:tab w:val="left" w:pos="709"/>
          <w:tab w:val="left" w:pos="4077"/>
        </w:tabs>
        <w:ind w:left="450" w:right="299" w:firstLine="0"/>
        <w:rPr>
          <w:rFonts w:asciiTheme="minorHAnsi" w:hAnsiTheme="minorHAnsi" w:cstheme="minorHAnsi"/>
          <w:bCs/>
          <w:szCs w:val="22"/>
          <w:lang w:val="ro-RO"/>
        </w:rPr>
      </w:pPr>
      <w:r w:rsidRPr="00A75818">
        <w:rPr>
          <w:rFonts w:asciiTheme="minorHAnsi" w:hAnsiTheme="minorHAnsi" w:cstheme="minorHAnsi"/>
          <w:bCs/>
          <w:szCs w:val="22"/>
          <w:lang w:val="ro-RO"/>
        </w:rPr>
        <w:t>Îndrumări privind evaluarea calității Raportului EIM, inclusiv o listă de verificare generală a controlului calității</w:t>
      </w:r>
      <w:r w:rsidR="00D939AF" w:rsidRPr="00A75818">
        <w:rPr>
          <w:rFonts w:asciiTheme="minorHAnsi" w:hAnsiTheme="minorHAnsi" w:cstheme="minorHAnsi"/>
          <w:bCs/>
          <w:szCs w:val="22"/>
          <w:lang w:val="ro-RO"/>
        </w:rPr>
        <w:t xml:space="preserve"> procedurii</w:t>
      </w:r>
      <w:r w:rsidRPr="00A75818">
        <w:rPr>
          <w:rFonts w:asciiTheme="minorHAnsi" w:hAnsiTheme="minorHAnsi" w:cstheme="minorHAnsi"/>
          <w:bCs/>
          <w:szCs w:val="22"/>
          <w:lang w:val="ro-RO"/>
        </w:rPr>
        <w:t xml:space="preserve"> EIM pentru a identifica și aborda </w:t>
      </w:r>
      <w:r w:rsidR="003A0AEF" w:rsidRPr="00ED2017">
        <w:rPr>
          <w:rFonts w:asciiTheme="minorHAnsi" w:hAnsiTheme="minorHAnsi" w:cstheme="minorHAnsi"/>
          <w:bCs/>
          <w:szCs w:val="22"/>
          <w:lang w:val="ro-RO"/>
        </w:rPr>
        <w:t>potențiale</w:t>
      </w:r>
      <w:r w:rsidR="003A0AEF" w:rsidRPr="003A0AEF">
        <w:rPr>
          <w:rFonts w:asciiTheme="minorHAnsi" w:hAnsiTheme="minorHAnsi" w:cstheme="minorHAnsi"/>
          <w:bCs/>
          <w:szCs w:val="22"/>
          <w:lang w:val="ro-RO"/>
        </w:rPr>
        <w:t xml:space="preserve"> </w:t>
      </w:r>
      <w:r w:rsidRPr="00A75818">
        <w:rPr>
          <w:rFonts w:asciiTheme="minorHAnsi" w:hAnsiTheme="minorHAnsi" w:cstheme="minorHAnsi"/>
          <w:bCs/>
          <w:szCs w:val="22"/>
          <w:lang w:val="ro-RO"/>
        </w:rPr>
        <w:t>deficiențe în Rapoartele EIM prezentate.</w:t>
      </w:r>
    </w:p>
    <w:p w14:paraId="04CFE3D5" w14:textId="0D08B87E" w:rsidR="00CF4743" w:rsidRPr="00A75818" w:rsidRDefault="00CF4743" w:rsidP="007233F9">
      <w:pPr>
        <w:pStyle w:val="Listparagraf"/>
        <w:numPr>
          <w:ilvl w:val="0"/>
          <w:numId w:val="66"/>
        </w:numPr>
        <w:tabs>
          <w:tab w:val="left" w:pos="709"/>
          <w:tab w:val="left" w:pos="4077"/>
        </w:tabs>
        <w:ind w:left="450" w:right="299" w:firstLine="0"/>
        <w:rPr>
          <w:rFonts w:asciiTheme="minorHAnsi" w:hAnsiTheme="minorHAnsi" w:cstheme="minorHAnsi"/>
          <w:bCs/>
          <w:szCs w:val="22"/>
          <w:lang w:val="ro-RO"/>
        </w:rPr>
      </w:pPr>
      <w:r w:rsidRPr="00A75818">
        <w:rPr>
          <w:rFonts w:asciiTheme="minorHAnsi" w:hAnsiTheme="minorHAnsi" w:cstheme="minorHAnsi"/>
          <w:bCs/>
          <w:szCs w:val="22"/>
          <w:lang w:val="ro-RO"/>
        </w:rPr>
        <w:t xml:space="preserve">Îndrumări privind implementarea etapelor procedurale cheie ale </w:t>
      </w:r>
      <w:r w:rsidR="007233F9">
        <w:rPr>
          <w:rFonts w:asciiTheme="minorHAnsi" w:hAnsiTheme="minorHAnsi" w:cstheme="minorHAnsi"/>
          <w:bCs/>
          <w:szCs w:val="22"/>
          <w:lang w:val="ro-RO"/>
        </w:rPr>
        <w:t>evaluării impactului asupra mediului</w:t>
      </w:r>
      <w:r w:rsidRPr="00A75818">
        <w:rPr>
          <w:rFonts w:asciiTheme="minorHAnsi" w:hAnsiTheme="minorHAnsi" w:cstheme="minorHAnsi"/>
          <w:bCs/>
          <w:szCs w:val="22"/>
          <w:lang w:val="ro-RO"/>
        </w:rPr>
        <w:t xml:space="preserve"> în context transfrontalier, inclusiv referințe la standardele internaționale relevante, </w:t>
      </w:r>
      <w:r w:rsidR="00977EA0" w:rsidRPr="00A75818">
        <w:rPr>
          <w:rFonts w:asciiTheme="minorHAnsi" w:hAnsiTheme="minorHAnsi" w:cstheme="minorHAnsi"/>
          <w:bCs/>
          <w:szCs w:val="22"/>
          <w:lang w:val="ro-RO"/>
        </w:rPr>
        <w:t>pașii și acțiunile</w:t>
      </w:r>
      <w:r w:rsidRPr="00A75818">
        <w:rPr>
          <w:rFonts w:asciiTheme="minorHAnsi" w:hAnsiTheme="minorHAnsi" w:cstheme="minorHAnsi"/>
          <w:bCs/>
          <w:szCs w:val="22"/>
          <w:lang w:val="ro-RO"/>
        </w:rPr>
        <w:t xml:space="preserve"> solicitate de la părțile</w:t>
      </w:r>
      <w:r w:rsidR="00977EA0" w:rsidRPr="00A75818">
        <w:rPr>
          <w:rFonts w:asciiTheme="minorHAnsi" w:hAnsiTheme="minorHAnsi" w:cstheme="minorHAnsi"/>
          <w:bCs/>
          <w:szCs w:val="22"/>
          <w:lang w:val="ro-RO"/>
        </w:rPr>
        <w:t xml:space="preserve"> cheie</w:t>
      </w:r>
      <w:r w:rsidRPr="00A75818">
        <w:rPr>
          <w:rFonts w:asciiTheme="minorHAnsi" w:hAnsiTheme="minorHAnsi" w:cstheme="minorHAnsi"/>
          <w:bCs/>
          <w:szCs w:val="22"/>
          <w:lang w:val="ro-RO"/>
        </w:rPr>
        <w:t xml:space="preserve"> interesate</w:t>
      </w:r>
      <w:r w:rsidR="00977EA0" w:rsidRPr="00A75818">
        <w:rPr>
          <w:rFonts w:asciiTheme="minorHAnsi" w:hAnsiTheme="minorHAnsi" w:cstheme="minorHAnsi"/>
          <w:bCs/>
          <w:szCs w:val="22"/>
          <w:lang w:val="ro-RO"/>
        </w:rPr>
        <w:t xml:space="preserve">, precum </w:t>
      </w:r>
      <w:r w:rsidRPr="00A75818">
        <w:rPr>
          <w:rFonts w:asciiTheme="minorHAnsi" w:hAnsiTheme="minorHAnsi" w:cstheme="minorHAnsi"/>
          <w:bCs/>
          <w:szCs w:val="22"/>
          <w:lang w:val="ro-RO"/>
        </w:rPr>
        <w:t xml:space="preserve">și sfaturi practice privind aplicarea dispozițiilor legale și </w:t>
      </w:r>
      <w:r w:rsidR="00B215A9" w:rsidRPr="00A75818">
        <w:rPr>
          <w:rFonts w:asciiTheme="minorHAnsi" w:hAnsiTheme="minorHAnsi" w:cstheme="minorHAnsi"/>
          <w:bCs/>
          <w:szCs w:val="22"/>
          <w:lang w:val="ro-RO"/>
        </w:rPr>
        <w:t>soluționarea</w:t>
      </w:r>
      <w:r w:rsidRPr="00A75818">
        <w:rPr>
          <w:rFonts w:asciiTheme="minorHAnsi" w:hAnsiTheme="minorHAnsi" w:cstheme="minorHAnsi"/>
          <w:bCs/>
          <w:szCs w:val="22"/>
          <w:lang w:val="ro-RO"/>
        </w:rPr>
        <w:t xml:space="preserve"> provocărilor tipice, cum ar fi</w:t>
      </w:r>
      <w:r w:rsidR="00B215A9" w:rsidRPr="00A75818">
        <w:rPr>
          <w:rFonts w:asciiTheme="minorHAnsi" w:hAnsiTheme="minorHAnsi" w:cstheme="minorHAnsi"/>
          <w:bCs/>
          <w:szCs w:val="22"/>
          <w:lang w:val="ro-RO"/>
        </w:rPr>
        <w:t>:</w:t>
      </w:r>
    </w:p>
    <w:p w14:paraId="39274A6D" w14:textId="3EF03ED6" w:rsidR="00FB2461" w:rsidRPr="00A75818" w:rsidRDefault="00A04EA4" w:rsidP="000E633A">
      <w:pPr>
        <w:pStyle w:val="Listparagraf"/>
        <w:numPr>
          <w:ilvl w:val="1"/>
          <w:numId w:val="54"/>
        </w:numPr>
        <w:tabs>
          <w:tab w:val="left" w:pos="567"/>
        </w:tabs>
        <w:spacing w:after="0"/>
        <w:ind w:left="450" w:right="299" w:firstLine="0"/>
        <w:rPr>
          <w:rFonts w:asciiTheme="minorHAnsi" w:hAnsiTheme="minorHAnsi" w:cstheme="minorHAnsi"/>
          <w:bCs/>
          <w:szCs w:val="22"/>
          <w:lang w:val="ro-RO"/>
        </w:rPr>
      </w:pPr>
      <w:r w:rsidRPr="00A75818">
        <w:rPr>
          <w:rFonts w:asciiTheme="minorHAnsi" w:hAnsiTheme="minorHAnsi" w:cstheme="minorHAnsi"/>
          <w:bCs/>
          <w:szCs w:val="22"/>
          <w:lang w:val="ro-RO"/>
        </w:rPr>
        <w:t>c</w:t>
      </w:r>
      <w:r w:rsidR="00FF5294" w:rsidRPr="00A75818">
        <w:rPr>
          <w:rFonts w:asciiTheme="minorHAnsi" w:hAnsiTheme="minorHAnsi" w:cstheme="minorHAnsi"/>
          <w:bCs/>
          <w:szCs w:val="22"/>
          <w:lang w:val="ro-RO"/>
        </w:rPr>
        <w:t>omunica</w:t>
      </w:r>
      <w:r w:rsidRPr="00A75818">
        <w:rPr>
          <w:rFonts w:asciiTheme="minorHAnsi" w:hAnsiTheme="minorHAnsi" w:cstheme="minorHAnsi"/>
          <w:bCs/>
          <w:szCs w:val="22"/>
          <w:lang w:val="ro-RO"/>
        </w:rPr>
        <w:t xml:space="preserve">rea </w:t>
      </w:r>
      <w:r w:rsidR="00A919C6" w:rsidRPr="00A75818">
        <w:rPr>
          <w:rFonts w:asciiTheme="minorHAnsi" w:hAnsiTheme="minorHAnsi" w:cstheme="minorHAnsi"/>
          <w:bCs/>
          <w:szCs w:val="22"/>
          <w:lang w:val="ro-RO"/>
        </w:rPr>
        <w:t xml:space="preserve">cu </w:t>
      </w:r>
      <w:r w:rsidRPr="00A75818">
        <w:rPr>
          <w:rFonts w:asciiTheme="minorHAnsi" w:hAnsiTheme="minorHAnsi" w:cstheme="minorHAnsi"/>
          <w:bCs/>
          <w:szCs w:val="22"/>
          <w:lang w:val="ro-RO"/>
        </w:rPr>
        <w:t xml:space="preserve">inițiatorul </w:t>
      </w:r>
      <w:r w:rsidR="00A919C6" w:rsidRPr="00A75818">
        <w:rPr>
          <w:rFonts w:asciiTheme="minorHAnsi" w:hAnsiTheme="minorHAnsi" w:cstheme="minorHAnsi"/>
          <w:bCs/>
          <w:szCs w:val="22"/>
          <w:lang w:val="ro-RO"/>
        </w:rPr>
        <w:t>activității planificate</w:t>
      </w:r>
      <w:r w:rsidR="001F3303" w:rsidRPr="00A75818">
        <w:rPr>
          <w:rFonts w:asciiTheme="minorHAnsi" w:hAnsiTheme="minorHAnsi" w:cstheme="minorHAnsi"/>
          <w:bCs/>
          <w:szCs w:val="22"/>
          <w:lang w:val="ro-RO"/>
        </w:rPr>
        <w:t xml:space="preserve"> care poate avea</w:t>
      </w:r>
      <w:r w:rsidR="00DA50FC" w:rsidRPr="00A75818">
        <w:rPr>
          <w:rFonts w:asciiTheme="minorHAnsi" w:hAnsiTheme="minorHAnsi" w:cstheme="minorHAnsi"/>
          <w:bCs/>
          <w:szCs w:val="22"/>
          <w:lang w:val="ro-RO"/>
        </w:rPr>
        <w:t xml:space="preserve"> </w:t>
      </w:r>
      <w:r w:rsidR="00B5276A" w:rsidRPr="00A75818">
        <w:rPr>
          <w:rFonts w:asciiTheme="minorHAnsi" w:hAnsiTheme="minorHAnsi" w:cstheme="minorHAnsi"/>
          <w:bCs/>
          <w:szCs w:val="22"/>
          <w:lang w:val="ro-RO"/>
        </w:rPr>
        <w:t>un potențial impact</w:t>
      </w:r>
      <w:r w:rsidR="007233F9">
        <w:rPr>
          <w:rFonts w:asciiTheme="minorHAnsi" w:hAnsiTheme="minorHAnsi" w:cstheme="minorHAnsi"/>
          <w:bCs/>
          <w:szCs w:val="22"/>
          <w:lang w:val="ro-RO"/>
        </w:rPr>
        <w:t xml:space="preserve"> semnificativ</w:t>
      </w:r>
      <w:r w:rsidR="00B5276A" w:rsidRPr="00A75818">
        <w:rPr>
          <w:rFonts w:asciiTheme="minorHAnsi" w:hAnsiTheme="minorHAnsi" w:cstheme="minorHAnsi"/>
          <w:bCs/>
          <w:szCs w:val="22"/>
          <w:lang w:val="ro-RO"/>
        </w:rPr>
        <w:t xml:space="preserve"> </w:t>
      </w:r>
      <w:r w:rsidRPr="00A75818">
        <w:rPr>
          <w:rFonts w:asciiTheme="minorHAnsi" w:hAnsiTheme="minorHAnsi" w:cstheme="minorHAnsi"/>
          <w:bCs/>
          <w:szCs w:val="22"/>
          <w:lang w:val="ro-RO"/>
        </w:rPr>
        <w:t>transfrontalier</w:t>
      </w:r>
      <w:r w:rsidR="009E6BC9">
        <w:rPr>
          <w:rFonts w:asciiTheme="minorHAnsi" w:hAnsiTheme="minorHAnsi" w:cstheme="minorHAnsi"/>
          <w:bCs/>
          <w:szCs w:val="22"/>
          <w:lang w:val="ro-RO"/>
        </w:rPr>
        <w:t>;</w:t>
      </w:r>
    </w:p>
    <w:p w14:paraId="65658BCD" w14:textId="4709E4D6" w:rsidR="00FF5294" w:rsidRPr="00A75818" w:rsidRDefault="00B474A2" w:rsidP="000E633A">
      <w:pPr>
        <w:pStyle w:val="Listparagraf"/>
        <w:numPr>
          <w:ilvl w:val="1"/>
          <w:numId w:val="54"/>
        </w:numPr>
        <w:tabs>
          <w:tab w:val="left" w:pos="567"/>
        </w:tabs>
        <w:spacing w:after="0"/>
        <w:ind w:left="450" w:right="299" w:firstLine="0"/>
        <w:rPr>
          <w:rFonts w:asciiTheme="minorHAnsi" w:hAnsiTheme="minorHAnsi" w:cstheme="minorHAnsi"/>
          <w:bCs/>
          <w:szCs w:val="22"/>
          <w:lang w:val="ro-RO"/>
        </w:rPr>
      </w:pPr>
      <w:r>
        <w:rPr>
          <w:rFonts w:asciiTheme="minorHAnsi" w:hAnsiTheme="minorHAnsi" w:cstheme="minorHAnsi"/>
          <w:bCs/>
          <w:szCs w:val="22"/>
          <w:lang w:val="ro-RO"/>
        </w:rPr>
        <w:t>desfășurarea</w:t>
      </w:r>
      <w:r w:rsidRPr="00A75818">
        <w:rPr>
          <w:rFonts w:asciiTheme="minorHAnsi" w:hAnsiTheme="minorHAnsi" w:cstheme="minorHAnsi"/>
          <w:bCs/>
          <w:szCs w:val="22"/>
          <w:lang w:val="ro-RO"/>
        </w:rPr>
        <w:t xml:space="preserve"> </w:t>
      </w:r>
      <w:r w:rsidR="0000661B" w:rsidRPr="00A75818">
        <w:rPr>
          <w:rFonts w:asciiTheme="minorHAnsi" w:hAnsiTheme="minorHAnsi" w:cstheme="minorHAnsi"/>
          <w:bCs/>
          <w:szCs w:val="22"/>
          <w:lang w:val="ro-RO"/>
        </w:rPr>
        <w:t>cercetării</w:t>
      </w:r>
      <w:r w:rsidR="00A04EA4" w:rsidRPr="00A75818">
        <w:rPr>
          <w:rFonts w:asciiTheme="minorHAnsi" w:hAnsiTheme="minorHAnsi" w:cstheme="minorHAnsi"/>
          <w:bCs/>
          <w:szCs w:val="22"/>
          <w:lang w:val="ro-RO"/>
        </w:rPr>
        <w:t xml:space="preserve"> și colectarea datelor de mediu în context transfrontalier</w:t>
      </w:r>
      <w:r w:rsidR="00FF6650" w:rsidRPr="00A75818">
        <w:rPr>
          <w:rFonts w:asciiTheme="minorHAnsi" w:hAnsiTheme="minorHAnsi" w:cstheme="minorHAnsi"/>
          <w:bCs/>
          <w:szCs w:val="22"/>
          <w:lang w:val="ro-RO"/>
        </w:rPr>
        <w:t>, dacă este cazul</w:t>
      </w:r>
      <w:r w:rsidR="00C7519B" w:rsidRPr="00A75818">
        <w:rPr>
          <w:rFonts w:asciiTheme="minorHAnsi" w:hAnsiTheme="minorHAnsi" w:cstheme="minorHAnsi"/>
          <w:bCs/>
          <w:szCs w:val="22"/>
          <w:lang w:val="ro-RO"/>
        </w:rPr>
        <w:t xml:space="preserve"> (inclu</w:t>
      </w:r>
      <w:r w:rsidR="00A04EA4" w:rsidRPr="00A75818">
        <w:rPr>
          <w:rFonts w:asciiTheme="minorHAnsi" w:hAnsiTheme="minorHAnsi" w:cstheme="minorHAnsi"/>
          <w:bCs/>
          <w:szCs w:val="22"/>
          <w:lang w:val="ro-RO"/>
        </w:rPr>
        <w:t xml:space="preserve">siv comunicarea și consultarea cu autoritățile de mediu relevante din țara </w:t>
      </w:r>
      <w:r>
        <w:rPr>
          <w:rFonts w:asciiTheme="minorHAnsi" w:hAnsiTheme="minorHAnsi" w:cstheme="minorHAnsi"/>
          <w:bCs/>
          <w:szCs w:val="22"/>
          <w:lang w:val="ro-RO"/>
        </w:rPr>
        <w:t>care ar putea fi</w:t>
      </w:r>
      <w:r w:rsidRPr="00A75818">
        <w:rPr>
          <w:rFonts w:asciiTheme="minorHAnsi" w:hAnsiTheme="minorHAnsi" w:cstheme="minorHAnsi"/>
          <w:bCs/>
          <w:szCs w:val="22"/>
          <w:lang w:val="ro-RO"/>
        </w:rPr>
        <w:t xml:space="preserve"> </w:t>
      </w:r>
      <w:r w:rsidR="00A04EA4" w:rsidRPr="00A75818">
        <w:rPr>
          <w:rFonts w:asciiTheme="minorHAnsi" w:hAnsiTheme="minorHAnsi" w:cstheme="minorHAnsi"/>
          <w:bCs/>
          <w:szCs w:val="22"/>
          <w:lang w:val="ro-RO"/>
        </w:rPr>
        <w:t>afectată</w:t>
      </w:r>
      <w:r w:rsidR="00C7519B" w:rsidRPr="00A75818">
        <w:rPr>
          <w:rFonts w:asciiTheme="minorHAnsi" w:hAnsiTheme="minorHAnsi" w:cstheme="minorHAnsi"/>
          <w:bCs/>
          <w:szCs w:val="22"/>
          <w:lang w:val="ro-RO"/>
        </w:rPr>
        <w:t>)</w:t>
      </w:r>
      <w:r w:rsidR="009E6BC9">
        <w:rPr>
          <w:rFonts w:asciiTheme="minorHAnsi" w:hAnsiTheme="minorHAnsi" w:cstheme="minorHAnsi"/>
          <w:bCs/>
          <w:szCs w:val="22"/>
          <w:lang w:val="ro-RO"/>
        </w:rPr>
        <w:t>;</w:t>
      </w:r>
    </w:p>
    <w:p w14:paraId="1FF7D402" w14:textId="535EBD66" w:rsidR="00FF5294" w:rsidRPr="00A75818" w:rsidRDefault="00B474A2" w:rsidP="000E633A">
      <w:pPr>
        <w:pStyle w:val="Listparagraf"/>
        <w:numPr>
          <w:ilvl w:val="1"/>
          <w:numId w:val="54"/>
        </w:numPr>
        <w:tabs>
          <w:tab w:val="left" w:pos="567"/>
        </w:tabs>
        <w:spacing w:after="0"/>
        <w:ind w:left="450" w:right="299" w:firstLine="0"/>
        <w:rPr>
          <w:rFonts w:asciiTheme="minorHAnsi" w:hAnsiTheme="minorHAnsi" w:cstheme="minorHAnsi"/>
          <w:bCs/>
          <w:szCs w:val="22"/>
          <w:lang w:val="ro-RO"/>
        </w:rPr>
      </w:pPr>
      <w:r>
        <w:rPr>
          <w:rFonts w:asciiTheme="minorHAnsi" w:hAnsiTheme="minorHAnsi" w:cstheme="minorHAnsi"/>
          <w:bCs/>
          <w:szCs w:val="22"/>
          <w:lang w:val="ro-RO"/>
        </w:rPr>
        <w:t xml:space="preserve">organizarea </w:t>
      </w:r>
      <w:r w:rsidR="00A04EA4" w:rsidRPr="00A75818">
        <w:rPr>
          <w:rFonts w:asciiTheme="minorHAnsi" w:hAnsiTheme="minorHAnsi" w:cstheme="minorHAnsi"/>
          <w:bCs/>
          <w:szCs w:val="22"/>
          <w:lang w:val="ro-RO"/>
        </w:rPr>
        <w:t>consultăril</w:t>
      </w:r>
      <w:r>
        <w:rPr>
          <w:rFonts w:asciiTheme="minorHAnsi" w:hAnsiTheme="minorHAnsi" w:cstheme="minorHAnsi"/>
          <w:bCs/>
          <w:szCs w:val="22"/>
          <w:lang w:val="ro-RO"/>
        </w:rPr>
        <w:t>or</w:t>
      </w:r>
      <w:r w:rsidR="00A04EA4" w:rsidRPr="00A75818">
        <w:rPr>
          <w:rFonts w:asciiTheme="minorHAnsi" w:hAnsiTheme="minorHAnsi" w:cstheme="minorHAnsi"/>
          <w:bCs/>
          <w:szCs w:val="22"/>
          <w:lang w:val="ro-RO"/>
        </w:rPr>
        <w:t xml:space="preserve"> publice</w:t>
      </w:r>
      <w:r w:rsidR="00A352ED" w:rsidRPr="00A75818">
        <w:rPr>
          <w:rFonts w:asciiTheme="minorHAnsi" w:hAnsiTheme="minorHAnsi" w:cstheme="minorHAnsi"/>
          <w:bCs/>
          <w:szCs w:val="22"/>
          <w:lang w:val="ro-RO"/>
        </w:rPr>
        <w:t xml:space="preserve"> </w:t>
      </w:r>
      <w:r w:rsidR="001820BE" w:rsidRPr="00A75818">
        <w:rPr>
          <w:rFonts w:asciiTheme="minorHAnsi" w:hAnsiTheme="minorHAnsi" w:cstheme="minorHAnsi"/>
          <w:bCs/>
          <w:szCs w:val="22"/>
          <w:lang w:val="ro-RO"/>
        </w:rPr>
        <w:t>în context transfrontalier</w:t>
      </w:r>
      <w:r w:rsidR="0003567F" w:rsidRPr="00A75818">
        <w:rPr>
          <w:rFonts w:asciiTheme="minorHAnsi" w:hAnsiTheme="minorHAnsi" w:cstheme="minorHAnsi"/>
          <w:bCs/>
          <w:szCs w:val="22"/>
          <w:lang w:val="ro-RO"/>
        </w:rPr>
        <w:t xml:space="preserve"> (cu implicarea publicului)</w:t>
      </w:r>
      <w:r w:rsidR="009E6BC9">
        <w:rPr>
          <w:rFonts w:asciiTheme="minorHAnsi" w:hAnsiTheme="minorHAnsi" w:cstheme="minorHAnsi"/>
          <w:bCs/>
          <w:szCs w:val="22"/>
          <w:lang w:val="ro-RO"/>
        </w:rPr>
        <w:t>;</w:t>
      </w:r>
    </w:p>
    <w:p w14:paraId="10857CFE" w14:textId="3CE6EB27" w:rsidR="00FF5294" w:rsidRPr="00D802CB" w:rsidRDefault="00B474A2" w:rsidP="000E633A">
      <w:pPr>
        <w:pStyle w:val="Listparagraf"/>
        <w:numPr>
          <w:ilvl w:val="1"/>
          <w:numId w:val="54"/>
        </w:numPr>
        <w:tabs>
          <w:tab w:val="left" w:pos="567"/>
        </w:tabs>
        <w:ind w:left="450" w:right="299" w:firstLine="0"/>
        <w:rPr>
          <w:rFonts w:asciiTheme="minorHAnsi" w:hAnsiTheme="minorHAnsi" w:cstheme="minorHAnsi"/>
          <w:bCs/>
          <w:szCs w:val="22"/>
          <w:lang w:val="ro-RO"/>
        </w:rPr>
      </w:pPr>
      <w:r>
        <w:rPr>
          <w:rFonts w:asciiTheme="minorHAnsi" w:hAnsiTheme="minorHAnsi" w:cstheme="minorHAnsi"/>
          <w:bCs/>
          <w:szCs w:val="22"/>
          <w:lang w:val="ro-RO"/>
        </w:rPr>
        <w:t xml:space="preserve">inițierea </w:t>
      </w:r>
      <w:r w:rsidR="00A04EA4" w:rsidRPr="00D802CB">
        <w:rPr>
          <w:rFonts w:asciiTheme="minorHAnsi" w:hAnsiTheme="minorHAnsi" w:cstheme="minorHAnsi"/>
          <w:bCs/>
          <w:szCs w:val="22"/>
          <w:lang w:val="ro-RO"/>
        </w:rPr>
        <w:t>consultăril</w:t>
      </w:r>
      <w:r>
        <w:rPr>
          <w:rFonts w:asciiTheme="minorHAnsi" w:hAnsiTheme="minorHAnsi" w:cstheme="minorHAnsi"/>
          <w:bCs/>
          <w:szCs w:val="22"/>
          <w:lang w:val="ro-RO"/>
        </w:rPr>
        <w:t>or</w:t>
      </w:r>
      <w:r w:rsidR="00A04EA4" w:rsidRPr="00D802CB">
        <w:rPr>
          <w:rFonts w:asciiTheme="minorHAnsi" w:hAnsiTheme="minorHAnsi" w:cstheme="minorHAnsi"/>
          <w:bCs/>
          <w:szCs w:val="22"/>
          <w:lang w:val="ro-RO"/>
        </w:rPr>
        <w:t xml:space="preserve"> transfrontaliere între părțile </w:t>
      </w:r>
      <w:r>
        <w:rPr>
          <w:rFonts w:asciiTheme="minorHAnsi" w:hAnsiTheme="minorHAnsi" w:cstheme="minorHAnsi"/>
          <w:bCs/>
          <w:szCs w:val="22"/>
          <w:lang w:val="ro-RO"/>
        </w:rPr>
        <w:t>interesate</w:t>
      </w:r>
      <w:r w:rsidR="000150A5">
        <w:rPr>
          <w:rFonts w:asciiTheme="minorHAnsi" w:hAnsiTheme="minorHAnsi" w:cstheme="minorHAnsi"/>
          <w:bCs/>
          <w:szCs w:val="22"/>
          <w:lang w:val="ro-RO"/>
        </w:rPr>
        <w:t xml:space="preserve"> </w:t>
      </w:r>
      <w:r w:rsidR="0003567F" w:rsidRPr="00D802CB">
        <w:rPr>
          <w:rFonts w:asciiTheme="minorHAnsi" w:hAnsiTheme="minorHAnsi" w:cstheme="minorHAnsi"/>
          <w:bCs/>
          <w:szCs w:val="22"/>
          <w:lang w:val="ro-RO"/>
        </w:rPr>
        <w:t xml:space="preserve">(între </w:t>
      </w:r>
      <w:r w:rsidR="00C364B3" w:rsidRPr="00D802CB">
        <w:rPr>
          <w:rFonts w:asciiTheme="minorHAnsi" w:hAnsiTheme="minorHAnsi" w:cstheme="minorHAnsi"/>
          <w:bCs/>
          <w:szCs w:val="22"/>
          <w:lang w:val="ro-RO"/>
        </w:rPr>
        <w:t>autorități sau reprezentanții acestuia</w:t>
      </w:r>
      <w:r w:rsidR="0003567F" w:rsidRPr="00D802CB">
        <w:rPr>
          <w:rFonts w:asciiTheme="minorHAnsi" w:hAnsiTheme="minorHAnsi" w:cstheme="minorHAnsi"/>
          <w:bCs/>
          <w:szCs w:val="22"/>
          <w:lang w:val="ro-RO"/>
        </w:rPr>
        <w:t>)</w:t>
      </w:r>
      <w:r w:rsidR="009E6BC9">
        <w:rPr>
          <w:rFonts w:asciiTheme="minorHAnsi" w:hAnsiTheme="minorHAnsi" w:cstheme="minorHAnsi"/>
          <w:bCs/>
          <w:szCs w:val="22"/>
          <w:lang w:val="ro-RO"/>
        </w:rPr>
        <w:t>.</w:t>
      </w:r>
    </w:p>
    <w:p w14:paraId="686E24B3" w14:textId="7114A9FA" w:rsidR="00492977" w:rsidRPr="00D802CB" w:rsidRDefault="00E1471D" w:rsidP="009B1A23">
      <w:pPr>
        <w:tabs>
          <w:tab w:val="left" w:pos="1350"/>
          <w:tab w:val="left" w:pos="4077"/>
        </w:tabs>
        <w:ind w:left="450" w:right="299"/>
        <w:rPr>
          <w:rFonts w:asciiTheme="minorHAnsi" w:hAnsiTheme="minorHAnsi" w:cstheme="minorHAnsi"/>
          <w:color w:val="18181B"/>
          <w:szCs w:val="22"/>
          <w:shd w:val="clear" w:color="auto" w:fill="FFFFFF"/>
          <w:lang w:val="ro-RO"/>
        </w:rPr>
      </w:pPr>
      <w:r w:rsidRPr="00D802CB">
        <w:rPr>
          <w:rFonts w:asciiTheme="minorHAnsi" w:hAnsiTheme="minorHAnsi" w:cstheme="minorHAnsi"/>
          <w:bCs/>
          <w:szCs w:val="22"/>
          <w:lang w:val="ro-RO"/>
        </w:rPr>
        <w:t xml:space="preserve">Ghidul este </w:t>
      </w:r>
      <w:r w:rsidRPr="00D802CB">
        <w:rPr>
          <w:rFonts w:asciiTheme="minorHAnsi" w:hAnsiTheme="minorHAnsi" w:cstheme="minorHAnsi"/>
          <w:color w:val="18181B"/>
          <w:szCs w:val="22"/>
          <w:shd w:val="clear" w:color="auto" w:fill="FFFFFF"/>
          <w:lang w:val="ro-RO"/>
        </w:rPr>
        <w:t xml:space="preserve">conceput pentru a ajuta </w:t>
      </w:r>
      <w:r w:rsidR="00C36393" w:rsidRPr="00D802CB">
        <w:rPr>
          <w:rFonts w:asciiTheme="minorHAnsi" w:hAnsiTheme="minorHAnsi" w:cstheme="minorHAnsi"/>
          <w:color w:val="18181B"/>
          <w:szCs w:val="22"/>
          <w:shd w:val="clear" w:color="auto" w:fill="FFFFFF"/>
          <w:lang w:val="ro-RO"/>
        </w:rPr>
        <w:t>a</w:t>
      </w:r>
      <w:r w:rsidRPr="00D802CB">
        <w:rPr>
          <w:rFonts w:asciiTheme="minorHAnsi" w:hAnsiTheme="minorHAnsi" w:cstheme="minorHAnsi"/>
          <w:color w:val="18181B"/>
          <w:szCs w:val="22"/>
          <w:shd w:val="clear" w:color="auto" w:fill="FFFFFF"/>
          <w:lang w:val="ro-RO"/>
        </w:rPr>
        <w:t>utorități</w:t>
      </w:r>
      <w:r w:rsidR="00C36393" w:rsidRPr="00D802CB">
        <w:rPr>
          <w:rFonts w:asciiTheme="minorHAnsi" w:hAnsiTheme="minorHAnsi" w:cstheme="minorHAnsi"/>
          <w:color w:val="18181B"/>
          <w:szCs w:val="22"/>
          <w:shd w:val="clear" w:color="auto" w:fill="FFFFFF"/>
          <w:lang w:val="ro-RO"/>
        </w:rPr>
        <w:t>le</w:t>
      </w:r>
      <w:r w:rsidRPr="00D802CB">
        <w:rPr>
          <w:rFonts w:asciiTheme="minorHAnsi" w:hAnsiTheme="minorHAnsi" w:cstheme="minorHAnsi"/>
          <w:color w:val="18181B"/>
          <w:szCs w:val="22"/>
          <w:shd w:val="clear" w:color="auto" w:fill="FFFFFF"/>
          <w:lang w:val="ro-RO"/>
        </w:rPr>
        <w:t xml:space="preserve"> </w:t>
      </w:r>
      <w:r w:rsidR="00C36393" w:rsidRPr="00D802CB">
        <w:rPr>
          <w:rFonts w:asciiTheme="minorHAnsi" w:hAnsiTheme="minorHAnsi" w:cstheme="minorHAnsi"/>
          <w:color w:val="18181B"/>
          <w:szCs w:val="22"/>
          <w:shd w:val="clear" w:color="auto" w:fill="FFFFFF"/>
          <w:lang w:val="ro-RO"/>
        </w:rPr>
        <w:t>c</w:t>
      </w:r>
      <w:r w:rsidRPr="00D802CB">
        <w:rPr>
          <w:rFonts w:asciiTheme="minorHAnsi" w:hAnsiTheme="minorHAnsi" w:cstheme="minorHAnsi"/>
          <w:color w:val="18181B"/>
          <w:szCs w:val="22"/>
          <w:shd w:val="clear" w:color="auto" w:fill="FFFFFF"/>
          <w:lang w:val="ro-RO"/>
        </w:rPr>
        <w:t xml:space="preserve">ompetente în </w:t>
      </w:r>
      <w:r w:rsidR="00B474A2">
        <w:rPr>
          <w:rFonts w:asciiTheme="minorHAnsi" w:hAnsiTheme="minorHAnsi" w:cstheme="minorHAnsi"/>
          <w:color w:val="18181B"/>
          <w:szCs w:val="22"/>
          <w:shd w:val="clear" w:color="auto" w:fill="FFFFFF"/>
          <w:lang w:val="ro-RO"/>
        </w:rPr>
        <w:t xml:space="preserve">domeniul </w:t>
      </w:r>
      <w:r w:rsidRPr="00D802CB">
        <w:rPr>
          <w:rFonts w:asciiTheme="minorHAnsi" w:hAnsiTheme="minorHAnsi" w:cstheme="minorHAnsi"/>
          <w:color w:val="18181B"/>
          <w:szCs w:val="22"/>
          <w:shd w:val="clear" w:color="auto" w:fill="FFFFFF"/>
          <w:lang w:val="ro-RO"/>
        </w:rPr>
        <w:t xml:space="preserve">EIM (Agenția de Mediu și </w:t>
      </w:r>
      <w:r w:rsidR="00B5276A" w:rsidRPr="00D802CB">
        <w:rPr>
          <w:rFonts w:asciiTheme="minorHAnsi" w:hAnsiTheme="minorHAnsi" w:cstheme="minorHAnsi"/>
          <w:color w:val="18181B"/>
          <w:szCs w:val="22"/>
          <w:shd w:val="clear" w:color="auto" w:fill="FFFFFF"/>
          <w:lang w:val="ro-RO"/>
        </w:rPr>
        <w:t>MM</w:t>
      </w:r>
      <w:r w:rsidRPr="00D802CB">
        <w:rPr>
          <w:rFonts w:asciiTheme="minorHAnsi" w:hAnsiTheme="minorHAnsi" w:cstheme="minorHAnsi"/>
          <w:color w:val="18181B"/>
          <w:szCs w:val="22"/>
          <w:shd w:val="clear" w:color="auto" w:fill="FFFFFF"/>
          <w:lang w:val="ro-RO"/>
        </w:rPr>
        <w:t xml:space="preserve">) să </w:t>
      </w:r>
      <w:r w:rsidR="00D871FE" w:rsidRPr="00D802CB">
        <w:rPr>
          <w:rFonts w:asciiTheme="minorHAnsi" w:hAnsiTheme="minorHAnsi" w:cstheme="minorHAnsi"/>
          <w:color w:val="18181B"/>
          <w:szCs w:val="22"/>
          <w:shd w:val="clear" w:color="auto" w:fill="FFFFFF"/>
          <w:lang w:val="ro-RO"/>
        </w:rPr>
        <w:t>desfășoare</w:t>
      </w:r>
      <w:r w:rsidRPr="00D802CB">
        <w:rPr>
          <w:rFonts w:asciiTheme="minorHAnsi" w:hAnsiTheme="minorHAnsi" w:cstheme="minorHAnsi"/>
          <w:color w:val="18181B"/>
          <w:szCs w:val="22"/>
          <w:shd w:val="clear" w:color="auto" w:fill="FFFFFF"/>
          <w:lang w:val="ro-RO"/>
        </w:rPr>
        <w:t xml:space="preserve"> și să supervizeze procesul EIM</w:t>
      </w:r>
      <w:r w:rsidR="00AA7000" w:rsidRPr="00D802CB">
        <w:rPr>
          <w:rFonts w:asciiTheme="minorHAnsi" w:hAnsiTheme="minorHAnsi" w:cstheme="minorHAnsi"/>
          <w:color w:val="18181B"/>
          <w:szCs w:val="22"/>
          <w:shd w:val="clear" w:color="auto" w:fill="FFFFFF"/>
          <w:lang w:val="ro-RO"/>
        </w:rPr>
        <w:t xml:space="preserve">, precum și să </w:t>
      </w:r>
      <w:r w:rsidR="0098492A" w:rsidRPr="00D802CB">
        <w:rPr>
          <w:rFonts w:asciiTheme="minorHAnsi" w:hAnsiTheme="minorHAnsi" w:cstheme="minorHAnsi"/>
          <w:color w:val="18181B"/>
          <w:szCs w:val="22"/>
          <w:shd w:val="clear" w:color="auto" w:fill="FFFFFF"/>
          <w:lang w:val="ro-RO"/>
        </w:rPr>
        <w:t xml:space="preserve">evalueze calitatea </w:t>
      </w:r>
      <w:r w:rsidR="00C23D13" w:rsidRPr="00D802CB">
        <w:rPr>
          <w:rFonts w:asciiTheme="minorHAnsi" w:hAnsiTheme="minorHAnsi" w:cstheme="minorHAnsi"/>
          <w:color w:val="18181B"/>
          <w:szCs w:val="22"/>
          <w:shd w:val="clear" w:color="auto" w:fill="FFFFFF"/>
          <w:lang w:val="ro-RO"/>
        </w:rPr>
        <w:t xml:space="preserve">raportului EIM </w:t>
      </w:r>
      <w:r w:rsidR="00BB0E92" w:rsidRPr="00D802CB">
        <w:rPr>
          <w:rFonts w:asciiTheme="minorHAnsi" w:hAnsiTheme="minorHAnsi" w:cstheme="minorHAnsi"/>
          <w:color w:val="18181B"/>
          <w:szCs w:val="22"/>
          <w:shd w:val="clear" w:color="auto" w:fill="FFFFFF"/>
          <w:lang w:val="ro-RO"/>
        </w:rPr>
        <w:t xml:space="preserve"> în conformitate cu </w:t>
      </w:r>
      <w:r w:rsidR="00FD71F2" w:rsidRPr="00D802CB">
        <w:rPr>
          <w:rFonts w:asciiTheme="minorHAnsi" w:hAnsiTheme="minorHAnsi" w:cstheme="minorHAnsi"/>
          <w:color w:val="18181B"/>
          <w:szCs w:val="22"/>
          <w:shd w:val="clear" w:color="auto" w:fill="FFFFFF"/>
          <w:lang w:val="ro-RO"/>
        </w:rPr>
        <w:t xml:space="preserve">art. 10 </w:t>
      </w:r>
      <w:r w:rsidR="00FD71F2" w:rsidRPr="00D802CB">
        <w:rPr>
          <w:rFonts w:asciiTheme="minorHAnsi" w:hAnsiTheme="minorHAnsi" w:cstheme="minorHAnsi"/>
          <w:color w:val="18181B"/>
          <w:szCs w:val="22"/>
          <w:shd w:val="clear" w:color="auto" w:fill="FFFFFF"/>
          <w:vertAlign w:val="superscript"/>
          <w:lang w:val="ro-RO"/>
        </w:rPr>
        <w:t xml:space="preserve">4 </w:t>
      </w:r>
      <w:r w:rsidR="00814D5E" w:rsidRPr="00D802CB">
        <w:rPr>
          <w:rFonts w:asciiTheme="minorHAnsi" w:hAnsiTheme="minorHAnsi" w:cstheme="minorHAnsi"/>
          <w:color w:val="18181B"/>
          <w:szCs w:val="22"/>
          <w:shd w:val="clear" w:color="auto" w:fill="FFFFFF"/>
          <w:lang w:val="ro-RO"/>
        </w:rPr>
        <w:t xml:space="preserve">– evaluarea </w:t>
      </w:r>
      <w:r w:rsidR="00CC086E" w:rsidRPr="00D802CB">
        <w:rPr>
          <w:rFonts w:asciiTheme="minorHAnsi" w:hAnsiTheme="minorHAnsi" w:cstheme="minorHAnsi"/>
          <w:color w:val="18181B"/>
          <w:szCs w:val="22"/>
          <w:shd w:val="clear" w:color="auto" w:fill="FFFFFF"/>
          <w:lang w:val="ro-RO"/>
        </w:rPr>
        <w:t>calității raportului privind evaluarea impactului asupra mediului</w:t>
      </w:r>
      <w:r w:rsidR="00273BCC" w:rsidRPr="00D802CB">
        <w:rPr>
          <w:rFonts w:asciiTheme="minorHAnsi" w:hAnsiTheme="minorHAnsi" w:cstheme="minorHAnsi"/>
          <w:color w:val="18181B"/>
          <w:szCs w:val="22"/>
          <w:shd w:val="clear" w:color="auto" w:fill="FFFFFF"/>
          <w:lang w:val="ro-RO"/>
        </w:rPr>
        <w:t xml:space="preserve"> al Legii </w:t>
      </w:r>
      <w:r w:rsidR="007233F9">
        <w:rPr>
          <w:rFonts w:asciiTheme="minorHAnsi" w:hAnsiTheme="minorHAnsi" w:cstheme="minorHAnsi"/>
          <w:color w:val="18181B"/>
          <w:szCs w:val="22"/>
          <w:shd w:val="clear" w:color="auto" w:fill="FFFFFF"/>
          <w:lang w:val="ro-RO"/>
        </w:rPr>
        <w:t xml:space="preserve">nr. </w:t>
      </w:r>
      <w:r w:rsidR="00273BCC" w:rsidRPr="00D802CB">
        <w:rPr>
          <w:rFonts w:asciiTheme="minorHAnsi" w:hAnsiTheme="minorHAnsi" w:cstheme="minorHAnsi"/>
          <w:color w:val="18181B"/>
          <w:szCs w:val="22"/>
          <w:shd w:val="clear" w:color="auto" w:fill="FFFFFF"/>
          <w:lang w:val="ro-RO"/>
        </w:rPr>
        <w:t xml:space="preserve">86/2014 privind </w:t>
      </w:r>
      <w:r w:rsidR="007233F9">
        <w:rPr>
          <w:rFonts w:asciiTheme="minorHAnsi" w:hAnsiTheme="minorHAnsi" w:cstheme="minorHAnsi"/>
          <w:color w:val="18181B"/>
          <w:szCs w:val="22"/>
          <w:shd w:val="clear" w:color="auto" w:fill="FFFFFF"/>
          <w:lang w:val="ro-RO"/>
        </w:rPr>
        <w:t>evaluarea impactului asupra mediului</w:t>
      </w:r>
      <w:r w:rsidR="00124108" w:rsidRPr="00D802CB">
        <w:rPr>
          <w:rFonts w:asciiTheme="minorHAnsi" w:hAnsiTheme="minorHAnsi" w:cstheme="minorHAnsi"/>
          <w:color w:val="18181B"/>
          <w:szCs w:val="22"/>
          <w:shd w:val="clear" w:color="auto" w:fill="FFFFFF"/>
          <w:lang w:val="ro-RO"/>
        </w:rPr>
        <w:t>, inclusiv</w:t>
      </w:r>
      <w:r w:rsidR="00273BCC" w:rsidRPr="00D802CB">
        <w:rPr>
          <w:rFonts w:asciiTheme="minorHAnsi" w:hAnsiTheme="minorHAnsi" w:cstheme="minorHAnsi"/>
          <w:color w:val="18181B"/>
          <w:szCs w:val="22"/>
          <w:shd w:val="clear" w:color="auto" w:fill="FFFFFF"/>
          <w:lang w:val="ro-RO"/>
        </w:rPr>
        <w:t xml:space="preserve"> </w:t>
      </w:r>
      <w:r w:rsidRPr="00D802CB">
        <w:rPr>
          <w:rFonts w:asciiTheme="minorHAnsi" w:hAnsiTheme="minorHAnsi" w:cstheme="minorHAnsi"/>
          <w:color w:val="18181B"/>
          <w:szCs w:val="22"/>
          <w:shd w:val="clear" w:color="auto" w:fill="FFFFFF"/>
          <w:lang w:val="ro-RO"/>
        </w:rPr>
        <w:t xml:space="preserve">în </w:t>
      </w:r>
      <w:r w:rsidR="00B474A2">
        <w:rPr>
          <w:rFonts w:asciiTheme="minorHAnsi" w:hAnsiTheme="minorHAnsi" w:cstheme="minorHAnsi"/>
          <w:color w:val="18181B"/>
          <w:szCs w:val="22"/>
          <w:shd w:val="clear" w:color="auto" w:fill="FFFFFF"/>
          <w:lang w:val="ro-RO"/>
        </w:rPr>
        <w:t>situațiile</w:t>
      </w:r>
      <w:r w:rsidR="00B474A2" w:rsidRPr="00D802CB">
        <w:rPr>
          <w:rFonts w:asciiTheme="minorHAnsi" w:hAnsiTheme="minorHAnsi" w:cstheme="minorHAnsi"/>
          <w:color w:val="18181B"/>
          <w:szCs w:val="22"/>
          <w:shd w:val="clear" w:color="auto" w:fill="FFFFFF"/>
          <w:lang w:val="ro-RO"/>
        </w:rPr>
        <w:t xml:space="preserve"> </w:t>
      </w:r>
      <w:r w:rsidRPr="00D802CB">
        <w:rPr>
          <w:rFonts w:asciiTheme="minorHAnsi" w:hAnsiTheme="minorHAnsi" w:cstheme="minorHAnsi"/>
          <w:color w:val="18181B"/>
          <w:szCs w:val="22"/>
          <w:shd w:val="clear" w:color="auto" w:fill="FFFFFF"/>
          <w:lang w:val="ro-RO"/>
        </w:rPr>
        <w:t xml:space="preserve">în care </w:t>
      </w:r>
      <w:r w:rsidR="007233F9">
        <w:rPr>
          <w:rFonts w:asciiTheme="minorHAnsi" w:hAnsiTheme="minorHAnsi" w:cstheme="minorHAnsi"/>
          <w:color w:val="18181B"/>
          <w:szCs w:val="22"/>
          <w:shd w:val="clear" w:color="auto" w:fill="FFFFFF"/>
          <w:lang w:val="ro-RO"/>
        </w:rPr>
        <w:t>evaluarea impactului asupra mediului</w:t>
      </w:r>
      <w:r w:rsidRPr="00D802CB">
        <w:rPr>
          <w:rFonts w:asciiTheme="minorHAnsi" w:hAnsiTheme="minorHAnsi" w:cstheme="minorHAnsi"/>
          <w:color w:val="18181B"/>
          <w:szCs w:val="22"/>
          <w:shd w:val="clear" w:color="auto" w:fill="FFFFFF"/>
          <w:lang w:val="ro-RO"/>
        </w:rPr>
        <w:t xml:space="preserve"> </w:t>
      </w:r>
      <w:r w:rsidR="00D802CB">
        <w:rPr>
          <w:rFonts w:asciiTheme="minorHAnsi" w:hAnsiTheme="minorHAnsi" w:cstheme="minorHAnsi"/>
          <w:color w:val="18181B"/>
          <w:szCs w:val="22"/>
          <w:shd w:val="clear" w:color="auto" w:fill="FFFFFF"/>
          <w:lang w:val="ro-RO"/>
        </w:rPr>
        <w:t>se desfășoară în context</w:t>
      </w:r>
      <w:r w:rsidR="00B474A2">
        <w:rPr>
          <w:rFonts w:asciiTheme="minorHAnsi" w:hAnsiTheme="minorHAnsi" w:cstheme="minorHAnsi"/>
          <w:color w:val="18181B"/>
          <w:szCs w:val="22"/>
          <w:shd w:val="clear" w:color="auto" w:fill="FFFFFF"/>
          <w:lang w:val="ro-RO"/>
        </w:rPr>
        <w:t xml:space="preserve"> </w:t>
      </w:r>
      <w:r w:rsidR="00305B73" w:rsidRPr="00D802CB">
        <w:rPr>
          <w:rFonts w:asciiTheme="minorHAnsi" w:hAnsiTheme="minorHAnsi" w:cstheme="minorHAnsi"/>
          <w:color w:val="18181B"/>
          <w:szCs w:val="22"/>
          <w:shd w:val="clear" w:color="auto" w:fill="FFFFFF"/>
          <w:lang w:val="ro-RO"/>
        </w:rPr>
        <w:t xml:space="preserve"> </w:t>
      </w:r>
      <w:r w:rsidRPr="00D802CB">
        <w:rPr>
          <w:rFonts w:asciiTheme="minorHAnsi" w:hAnsiTheme="minorHAnsi" w:cstheme="minorHAnsi"/>
          <w:color w:val="18181B"/>
          <w:szCs w:val="22"/>
          <w:shd w:val="clear" w:color="auto" w:fill="FFFFFF"/>
          <w:lang w:val="ro-RO"/>
        </w:rPr>
        <w:t xml:space="preserve">transfrontalier, adică </w:t>
      </w:r>
      <w:r w:rsidR="00B474A2">
        <w:rPr>
          <w:rFonts w:asciiTheme="minorHAnsi" w:hAnsiTheme="minorHAnsi" w:cstheme="minorHAnsi"/>
          <w:color w:val="18181B"/>
          <w:szCs w:val="22"/>
          <w:shd w:val="clear" w:color="auto" w:fill="FFFFFF"/>
          <w:lang w:val="ro-RO"/>
        </w:rPr>
        <w:t xml:space="preserve">atunci când </w:t>
      </w:r>
      <w:r w:rsidRPr="00D802CB">
        <w:rPr>
          <w:rFonts w:asciiTheme="minorHAnsi" w:hAnsiTheme="minorHAnsi" w:cstheme="minorHAnsi"/>
          <w:color w:val="18181B"/>
          <w:szCs w:val="22"/>
          <w:shd w:val="clear" w:color="auto" w:fill="FFFFFF"/>
          <w:lang w:val="ro-RO"/>
        </w:rPr>
        <w:t>implică procesul de consultări transfrontaliere.</w:t>
      </w:r>
    </w:p>
    <w:p w14:paraId="09644AA5" w14:textId="29FD043B" w:rsidR="00BC4256" w:rsidRPr="000E633A" w:rsidRDefault="00E2123C" w:rsidP="000E633A">
      <w:pPr>
        <w:pStyle w:val="Title2"/>
        <w:numPr>
          <w:ilvl w:val="0"/>
          <w:numId w:val="65"/>
        </w:numPr>
        <w:ind w:left="450" w:right="299" w:firstLine="0"/>
        <w:rPr>
          <w:rFonts w:asciiTheme="minorHAnsi" w:hAnsiTheme="minorHAnsi" w:cstheme="minorHAnsi"/>
          <w:color w:val="auto"/>
          <w:sz w:val="22"/>
          <w:szCs w:val="22"/>
          <w:lang w:val="ro-RO"/>
        </w:rPr>
      </w:pPr>
      <w:bookmarkStart w:id="2" w:name="_Toc143894773"/>
      <w:r w:rsidRPr="000E633A">
        <w:rPr>
          <w:rFonts w:asciiTheme="minorHAnsi" w:hAnsiTheme="minorHAnsi" w:cstheme="minorHAnsi"/>
          <w:color w:val="auto"/>
          <w:sz w:val="22"/>
          <w:szCs w:val="22"/>
          <w:lang w:val="ro-RO"/>
        </w:rPr>
        <w:lastRenderedPageBreak/>
        <w:t xml:space="preserve">Evaluarea calității </w:t>
      </w:r>
      <w:r w:rsidR="00B173DD" w:rsidRPr="000E633A">
        <w:rPr>
          <w:rFonts w:asciiTheme="minorHAnsi" w:hAnsiTheme="minorHAnsi" w:cstheme="minorHAnsi"/>
          <w:color w:val="auto"/>
          <w:sz w:val="22"/>
          <w:szCs w:val="22"/>
          <w:lang w:val="ro-RO"/>
        </w:rPr>
        <w:t>raportului</w:t>
      </w:r>
      <w:r w:rsidR="007233F9" w:rsidRPr="000E633A">
        <w:rPr>
          <w:rFonts w:asciiTheme="minorHAnsi" w:hAnsiTheme="minorHAnsi" w:cstheme="minorHAnsi"/>
          <w:color w:val="auto"/>
          <w:sz w:val="22"/>
          <w:szCs w:val="22"/>
          <w:lang w:val="ro-RO"/>
        </w:rPr>
        <w:t xml:space="preserve"> privind evaluarea impactului asupra mediului</w:t>
      </w:r>
      <w:bookmarkEnd w:id="2"/>
    </w:p>
    <w:p w14:paraId="5F0326A5" w14:textId="086C0A65" w:rsidR="001B1AD5" w:rsidRPr="00F27632" w:rsidRDefault="00B474A2"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C</w:t>
      </w:r>
      <w:r w:rsidR="00976F90" w:rsidRPr="00F27632">
        <w:rPr>
          <w:rFonts w:asciiTheme="minorHAnsi" w:eastAsiaTheme="minorHAnsi" w:hAnsiTheme="minorHAnsi" w:cstheme="minorHAnsi"/>
          <w:color w:val="18181B"/>
          <w:szCs w:val="22"/>
          <w:shd w:val="clear" w:color="auto" w:fill="FFFFFF"/>
          <w:lang w:val="ro-RO"/>
        </w:rPr>
        <w:t xml:space="preserve">onform Legii </w:t>
      </w:r>
      <w:r w:rsidR="007233F9">
        <w:rPr>
          <w:rFonts w:asciiTheme="minorHAnsi" w:eastAsiaTheme="minorHAnsi" w:hAnsiTheme="minorHAnsi" w:cstheme="minorHAnsi"/>
          <w:color w:val="18181B"/>
          <w:szCs w:val="22"/>
          <w:shd w:val="clear" w:color="auto" w:fill="FFFFFF"/>
          <w:lang w:val="ro-RO"/>
        </w:rPr>
        <w:t xml:space="preserve">nr. </w:t>
      </w:r>
      <w:r w:rsidR="00976F90" w:rsidRPr="00F27632">
        <w:rPr>
          <w:rFonts w:asciiTheme="minorHAnsi" w:eastAsiaTheme="minorHAnsi" w:hAnsiTheme="minorHAnsi" w:cstheme="minorHAnsi"/>
          <w:color w:val="18181B"/>
          <w:szCs w:val="22"/>
          <w:shd w:val="clear" w:color="auto" w:fill="FFFFFF"/>
          <w:lang w:val="ro-RO"/>
        </w:rPr>
        <w:t>86</w:t>
      </w:r>
      <w:r w:rsidR="00044F25" w:rsidRPr="00F27632">
        <w:rPr>
          <w:rFonts w:asciiTheme="minorHAnsi" w:eastAsiaTheme="minorHAnsi" w:hAnsiTheme="minorHAnsi" w:cstheme="minorHAnsi"/>
          <w:color w:val="18181B"/>
          <w:szCs w:val="22"/>
          <w:shd w:val="clear" w:color="auto" w:fill="FFFFFF"/>
          <w:lang w:val="ro-RO"/>
        </w:rPr>
        <w:t xml:space="preserve">/2014 privind </w:t>
      </w:r>
      <w:r w:rsidR="007233F9">
        <w:rPr>
          <w:rFonts w:asciiTheme="minorHAnsi" w:eastAsiaTheme="minorHAnsi" w:hAnsiTheme="minorHAnsi" w:cstheme="minorHAnsi"/>
          <w:color w:val="18181B"/>
          <w:szCs w:val="22"/>
          <w:shd w:val="clear" w:color="auto" w:fill="FFFFFF"/>
          <w:lang w:val="ro-RO"/>
        </w:rPr>
        <w:t>evaluarea impactului asupra mediului</w:t>
      </w:r>
      <w:r>
        <w:rPr>
          <w:rFonts w:asciiTheme="minorHAnsi" w:eastAsiaTheme="minorHAnsi" w:hAnsiTheme="minorHAnsi" w:cstheme="minorHAnsi"/>
          <w:color w:val="18181B"/>
          <w:szCs w:val="22"/>
          <w:shd w:val="clear" w:color="auto" w:fill="FFFFFF"/>
          <w:lang w:val="ro-RO"/>
        </w:rPr>
        <w:t xml:space="preserve">, rolul de evaluare a </w:t>
      </w:r>
      <w:r w:rsidR="00044F25" w:rsidRPr="00F27632">
        <w:rPr>
          <w:rFonts w:asciiTheme="minorHAnsi" w:eastAsiaTheme="minorHAnsi" w:hAnsiTheme="minorHAnsi" w:cstheme="minorHAnsi"/>
          <w:color w:val="18181B"/>
          <w:szCs w:val="22"/>
          <w:shd w:val="clear" w:color="auto" w:fill="FFFFFF"/>
          <w:lang w:val="ro-RO"/>
        </w:rPr>
        <w:t xml:space="preserve"> </w:t>
      </w:r>
      <w:r w:rsidRPr="0064072E">
        <w:rPr>
          <w:rFonts w:asciiTheme="minorHAnsi" w:eastAsiaTheme="minorHAnsi" w:hAnsiTheme="minorHAnsi" w:cstheme="minorHAnsi"/>
          <w:color w:val="18181B"/>
          <w:szCs w:val="22"/>
          <w:shd w:val="clear" w:color="auto" w:fill="FFFFFF"/>
          <w:lang w:val="ro-RO"/>
        </w:rPr>
        <w:t xml:space="preserve">calității controlului Raportului </w:t>
      </w:r>
      <w:r w:rsidR="007233F9">
        <w:rPr>
          <w:rFonts w:asciiTheme="minorHAnsi" w:eastAsiaTheme="minorHAnsi" w:hAnsiTheme="minorHAnsi" w:cstheme="minorHAnsi"/>
          <w:color w:val="18181B"/>
          <w:szCs w:val="22"/>
          <w:shd w:val="clear" w:color="auto" w:fill="FFFFFF"/>
          <w:lang w:val="ro-RO"/>
        </w:rPr>
        <w:t>privind evaluarea impactului asupra mediului</w:t>
      </w:r>
      <w:r w:rsidRPr="0064072E">
        <w:rPr>
          <w:rFonts w:asciiTheme="minorHAnsi" w:eastAsiaTheme="minorHAnsi" w:hAnsiTheme="minorHAnsi" w:cstheme="minorHAnsi"/>
          <w:color w:val="18181B"/>
          <w:szCs w:val="22"/>
          <w:shd w:val="clear" w:color="auto" w:fill="FFFFFF"/>
          <w:lang w:val="ro-RO"/>
        </w:rPr>
        <w:t xml:space="preserve"> este </w:t>
      </w:r>
      <w:r>
        <w:rPr>
          <w:rFonts w:asciiTheme="minorHAnsi" w:eastAsiaTheme="minorHAnsi" w:hAnsiTheme="minorHAnsi" w:cstheme="minorHAnsi"/>
          <w:color w:val="18181B"/>
          <w:szCs w:val="22"/>
          <w:shd w:val="clear" w:color="auto" w:fill="FFFFFF"/>
          <w:lang w:val="ro-RO"/>
        </w:rPr>
        <w:t>atribuit</w:t>
      </w:r>
      <w:r w:rsidRPr="00F27632">
        <w:rPr>
          <w:rFonts w:asciiTheme="minorHAnsi" w:eastAsiaTheme="minorHAnsi" w:hAnsiTheme="minorHAnsi" w:cstheme="minorHAnsi"/>
          <w:color w:val="18181B"/>
          <w:szCs w:val="22"/>
          <w:shd w:val="clear" w:color="auto" w:fill="FFFFFF"/>
          <w:lang w:val="ro-RO"/>
        </w:rPr>
        <w:t xml:space="preserve"> </w:t>
      </w:r>
      <w:r w:rsidR="002348F0" w:rsidRPr="00F27632">
        <w:rPr>
          <w:rFonts w:asciiTheme="minorHAnsi" w:eastAsiaTheme="minorHAnsi" w:hAnsiTheme="minorHAnsi" w:cstheme="minorHAnsi"/>
          <w:color w:val="18181B"/>
          <w:szCs w:val="22"/>
          <w:shd w:val="clear" w:color="auto" w:fill="FFFFFF"/>
          <w:lang w:val="ro-RO"/>
        </w:rPr>
        <w:t>”Co</w:t>
      </w:r>
      <w:r w:rsidR="007233F9">
        <w:rPr>
          <w:rFonts w:asciiTheme="minorHAnsi" w:eastAsiaTheme="minorHAnsi" w:hAnsiTheme="minorHAnsi" w:cstheme="minorHAnsi"/>
          <w:color w:val="18181B"/>
          <w:szCs w:val="22"/>
          <w:shd w:val="clear" w:color="auto" w:fill="FFFFFF"/>
          <w:lang w:val="ro-RO"/>
        </w:rPr>
        <w:t>misiei</w:t>
      </w:r>
      <w:r w:rsidR="002348F0" w:rsidRPr="00F27632">
        <w:rPr>
          <w:rFonts w:asciiTheme="minorHAnsi" w:eastAsiaTheme="minorHAnsi" w:hAnsiTheme="minorHAnsi" w:cstheme="minorHAnsi"/>
          <w:color w:val="18181B"/>
          <w:szCs w:val="22"/>
          <w:shd w:val="clear" w:color="auto" w:fill="FFFFFF"/>
          <w:lang w:val="ro-RO"/>
        </w:rPr>
        <w:t xml:space="preserve"> Tehnic</w:t>
      </w:r>
      <w:r w:rsidR="007233F9">
        <w:rPr>
          <w:rFonts w:asciiTheme="minorHAnsi" w:eastAsiaTheme="minorHAnsi" w:hAnsiTheme="minorHAnsi" w:cstheme="minorHAnsi"/>
          <w:color w:val="18181B"/>
          <w:szCs w:val="22"/>
          <w:shd w:val="clear" w:color="auto" w:fill="FFFFFF"/>
          <w:lang w:val="ro-RO"/>
        </w:rPr>
        <w:t>e</w:t>
      </w:r>
      <w:r w:rsidR="002348F0" w:rsidRPr="00F27632">
        <w:rPr>
          <w:rFonts w:asciiTheme="minorHAnsi" w:eastAsiaTheme="minorHAnsi" w:hAnsiTheme="minorHAnsi" w:cstheme="minorHAnsi"/>
          <w:color w:val="18181B"/>
          <w:szCs w:val="22"/>
          <w:shd w:val="clear" w:color="auto" w:fill="FFFFFF"/>
          <w:lang w:val="ro-RO"/>
        </w:rPr>
        <w:t>” instituit prin Ordinul Ministrului</w:t>
      </w:r>
      <w:r w:rsidR="00762387" w:rsidRPr="00F27632">
        <w:rPr>
          <w:rFonts w:asciiTheme="minorHAnsi" w:eastAsiaTheme="minorHAnsi" w:hAnsiTheme="minorHAnsi" w:cstheme="minorHAnsi"/>
          <w:color w:val="18181B"/>
          <w:szCs w:val="22"/>
          <w:shd w:val="clear" w:color="auto" w:fill="FFFFFF"/>
          <w:lang w:val="ro-RO"/>
        </w:rPr>
        <w:t xml:space="preserve"> Mediului</w:t>
      </w:r>
      <w:r w:rsidR="002348F0" w:rsidRPr="00F27632">
        <w:rPr>
          <w:rFonts w:asciiTheme="minorHAnsi" w:eastAsiaTheme="minorHAnsi" w:hAnsiTheme="minorHAnsi" w:cstheme="minorHAnsi"/>
          <w:color w:val="18181B"/>
          <w:szCs w:val="22"/>
          <w:shd w:val="clear" w:color="auto" w:fill="FFFFFF"/>
          <w:lang w:val="ro-RO"/>
        </w:rPr>
        <w:t>.</w:t>
      </w:r>
      <w:r w:rsidR="00762387" w:rsidRPr="00F27632">
        <w:rPr>
          <w:rFonts w:asciiTheme="minorHAnsi" w:eastAsiaTheme="minorHAnsi" w:hAnsiTheme="minorHAnsi" w:cstheme="minorHAnsi"/>
          <w:color w:val="18181B"/>
          <w:szCs w:val="22"/>
          <w:shd w:val="clear" w:color="auto" w:fill="FFFFFF"/>
          <w:lang w:val="ro-RO"/>
        </w:rPr>
        <w:t xml:space="preserve"> Astfel, rolul Com</w:t>
      </w:r>
      <w:r w:rsidR="007233F9">
        <w:rPr>
          <w:rFonts w:asciiTheme="minorHAnsi" w:eastAsiaTheme="minorHAnsi" w:hAnsiTheme="minorHAnsi" w:cstheme="minorHAnsi"/>
          <w:color w:val="18181B"/>
          <w:szCs w:val="22"/>
          <w:shd w:val="clear" w:color="auto" w:fill="FFFFFF"/>
          <w:lang w:val="ro-RO"/>
        </w:rPr>
        <w:t>isiei</w:t>
      </w:r>
      <w:r w:rsidR="00762387" w:rsidRPr="00F27632">
        <w:rPr>
          <w:rFonts w:asciiTheme="minorHAnsi" w:eastAsiaTheme="minorHAnsi" w:hAnsiTheme="minorHAnsi" w:cstheme="minorHAnsi"/>
          <w:color w:val="18181B"/>
          <w:szCs w:val="22"/>
          <w:shd w:val="clear" w:color="auto" w:fill="FFFFFF"/>
          <w:lang w:val="ro-RO"/>
        </w:rPr>
        <w:t xml:space="preserve"> Tehnic</w:t>
      </w:r>
      <w:r w:rsidR="007233F9">
        <w:rPr>
          <w:rFonts w:asciiTheme="minorHAnsi" w:eastAsiaTheme="minorHAnsi" w:hAnsiTheme="minorHAnsi" w:cstheme="minorHAnsi"/>
          <w:color w:val="18181B"/>
          <w:szCs w:val="22"/>
          <w:shd w:val="clear" w:color="auto" w:fill="FFFFFF"/>
          <w:lang w:val="ro-RO"/>
        </w:rPr>
        <w:t>e</w:t>
      </w:r>
      <w:r w:rsidR="00762387" w:rsidRPr="00F27632">
        <w:rPr>
          <w:rFonts w:asciiTheme="minorHAnsi" w:eastAsiaTheme="minorHAnsi" w:hAnsiTheme="minorHAnsi" w:cstheme="minorHAnsi"/>
          <w:color w:val="18181B"/>
          <w:szCs w:val="22"/>
          <w:shd w:val="clear" w:color="auto" w:fill="FFFFFF"/>
          <w:lang w:val="ro-RO"/>
        </w:rPr>
        <w:t xml:space="preserve"> va fi de a </w:t>
      </w:r>
      <w:r>
        <w:rPr>
          <w:rFonts w:asciiTheme="minorHAnsi" w:eastAsiaTheme="minorHAnsi" w:hAnsiTheme="minorHAnsi" w:cstheme="minorHAnsi"/>
          <w:color w:val="18181B"/>
          <w:szCs w:val="22"/>
          <w:shd w:val="clear" w:color="auto" w:fill="FFFFFF"/>
          <w:lang w:val="ro-RO"/>
        </w:rPr>
        <w:t>dezvolta</w:t>
      </w:r>
      <w:r w:rsidRPr="00F27632">
        <w:rPr>
          <w:rFonts w:asciiTheme="minorHAnsi" w:eastAsiaTheme="minorHAnsi" w:hAnsiTheme="minorHAnsi" w:cstheme="minorHAnsi"/>
          <w:color w:val="18181B"/>
          <w:szCs w:val="22"/>
          <w:shd w:val="clear" w:color="auto" w:fill="FFFFFF"/>
          <w:lang w:val="ro-RO"/>
        </w:rPr>
        <w:t xml:space="preserve"> </w:t>
      </w:r>
      <w:r w:rsidR="00762387" w:rsidRPr="00F27632">
        <w:rPr>
          <w:rFonts w:asciiTheme="minorHAnsi" w:eastAsiaTheme="minorHAnsi" w:hAnsiTheme="minorHAnsi" w:cstheme="minorHAnsi"/>
          <w:color w:val="18181B"/>
          <w:szCs w:val="22"/>
          <w:shd w:val="clear" w:color="auto" w:fill="FFFFFF"/>
          <w:lang w:val="ro-RO"/>
        </w:rPr>
        <w:t xml:space="preserve">o opinie </w:t>
      </w:r>
      <w:r w:rsidR="002348F0" w:rsidRPr="00F27632">
        <w:rPr>
          <w:rFonts w:asciiTheme="minorHAnsi" w:eastAsiaTheme="minorHAnsi" w:hAnsiTheme="minorHAnsi" w:cstheme="minorHAnsi"/>
          <w:color w:val="18181B"/>
          <w:szCs w:val="22"/>
          <w:shd w:val="clear" w:color="auto" w:fill="FFFFFF"/>
          <w:lang w:val="ro-RO"/>
        </w:rPr>
        <w:t xml:space="preserve"> </w:t>
      </w:r>
      <w:r w:rsidR="00D47C67" w:rsidRPr="00F27632">
        <w:rPr>
          <w:rFonts w:asciiTheme="minorHAnsi" w:eastAsiaTheme="minorHAnsi" w:hAnsiTheme="minorHAnsi" w:cstheme="minorHAnsi"/>
          <w:color w:val="18181B"/>
          <w:szCs w:val="22"/>
          <w:shd w:val="clear" w:color="auto" w:fill="FFFFFF"/>
          <w:lang w:val="ro-RO"/>
        </w:rPr>
        <w:t xml:space="preserve">detaliată și </w:t>
      </w:r>
      <w:r w:rsidR="00D47C67" w:rsidRPr="00F27632">
        <w:rPr>
          <w:rFonts w:asciiTheme="minorHAnsi" w:eastAsiaTheme="minorHAnsi" w:hAnsiTheme="minorHAnsi" w:cstheme="minorHAnsi"/>
          <w:color w:val="18181B"/>
          <w:szCs w:val="22"/>
          <w:shd w:val="clear" w:color="auto" w:fill="FFFFFF"/>
          <w:lang w:val="ro-MD"/>
        </w:rPr>
        <w:t>motivată c</w:t>
      </w:r>
      <w:r w:rsidR="00D47C67" w:rsidRPr="00F27632">
        <w:rPr>
          <w:rFonts w:asciiTheme="minorHAnsi" w:eastAsiaTheme="minorHAnsi" w:hAnsiTheme="minorHAnsi" w:cstheme="minorHAnsi"/>
          <w:color w:val="18181B"/>
          <w:szCs w:val="22"/>
          <w:shd w:val="clear" w:color="auto" w:fill="FFFFFF"/>
          <w:lang w:val="ro-RO"/>
        </w:rPr>
        <w:t>u privire la calitatea raportului privind evaluarea impactului asupra mediului.</w:t>
      </w:r>
    </w:p>
    <w:p w14:paraId="110B2363" w14:textId="40D0C041" w:rsidR="00BA4CE9" w:rsidRPr="00E97CF8" w:rsidRDefault="00B8567A"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E97CF8">
        <w:rPr>
          <w:rFonts w:asciiTheme="minorHAnsi" w:eastAsiaTheme="minorHAnsi" w:hAnsiTheme="minorHAnsi" w:cstheme="minorHAnsi"/>
          <w:color w:val="18181B"/>
          <w:szCs w:val="22"/>
          <w:shd w:val="clear" w:color="auto" w:fill="FFFFFF"/>
          <w:lang w:val="ro-RO"/>
        </w:rPr>
        <w:t xml:space="preserve">Pentru a îndeplini eficient această sarcină, se recomandă </w:t>
      </w:r>
      <w:r w:rsidR="00B474A2">
        <w:rPr>
          <w:rFonts w:asciiTheme="minorHAnsi" w:eastAsiaTheme="minorHAnsi" w:hAnsiTheme="minorHAnsi" w:cstheme="minorHAnsi"/>
          <w:color w:val="18181B"/>
          <w:szCs w:val="22"/>
          <w:shd w:val="clear" w:color="auto" w:fill="FFFFFF"/>
          <w:lang w:val="ro-RO"/>
        </w:rPr>
        <w:t xml:space="preserve">parcurgerea a două etape în controlul calității: </w:t>
      </w:r>
    </w:p>
    <w:p w14:paraId="58548BC7" w14:textId="680E7C1F" w:rsidR="00A12AA7" w:rsidRPr="00E97CF8" w:rsidRDefault="00A5532C" w:rsidP="007233F9">
      <w:pPr>
        <w:pStyle w:val="Para"/>
        <w:numPr>
          <w:ilvl w:val="0"/>
          <w:numId w:val="67"/>
        </w:numPr>
        <w:tabs>
          <w:tab w:val="left" w:pos="709"/>
        </w:tabs>
        <w:ind w:left="450" w:right="299" w:firstLine="0"/>
        <w:rPr>
          <w:rFonts w:asciiTheme="minorHAnsi" w:eastAsiaTheme="minorHAnsi" w:hAnsiTheme="minorHAnsi" w:cstheme="minorHAnsi"/>
          <w:color w:val="18181B"/>
          <w:szCs w:val="22"/>
          <w:shd w:val="clear" w:color="auto" w:fill="FFFFFF"/>
          <w:lang w:val="ro-RO"/>
        </w:rPr>
      </w:pPr>
      <w:r w:rsidRPr="00E97CF8">
        <w:rPr>
          <w:rFonts w:asciiTheme="minorHAnsi" w:eastAsiaTheme="minorHAnsi" w:hAnsiTheme="minorHAnsi" w:cstheme="minorHAnsi"/>
          <w:color w:val="18181B"/>
          <w:szCs w:val="22"/>
          <w:shd w:val="clear" w:color="auto" w:fill="FFFFFF"/>
          <w:lang w:val="ro-RO"/>
        </w:rPr>
        <w:t>Verificarea formală</w:t>
      </w:r>
      <w:r w:rsidR="00B474A2">
        <w:rPr>
          <w:rFonts w:asciiTheme="minorHAnsi" w:eastAsiaTheme="minorHAnsi" w:hAnsiTheme="minorHAnsi" w:cstheme="minorHAnsi"/>
          <w:color w:val="18181B"/>
          <w:szCs w:val="22"/>
          <w:shd w:val="clear" w:color="auto" w:fill="FFFFFF"/>
          <w:lang w:val="ro-RO"/>
        </w:rPr>
        <w:t xml:space="preserve"> și</w:t>
      </w:r>
      <w:r w:rsidRPr="00E97CF8">
        <w:rPr>
          <w:rFonts w:asciiTheme="minorHAnsi" w:eastAsiaTheme="minorHAnsi" w:hAnsiTheme="minorHAnsi" w:cstheme="minorHAnsi"/>
          <w:color w:val="18181B"/>
          <w:szCs w:val="22"/>
          <w:shd w:val="clear" w:color="auto" w:fill="FFFFFF"/>
          <w:lang w:val="ro-RO"/>
        </w:rPr>
        <w:t xml:space="preserve"> rapidă a conformității</w:t>
      </w:r>
    </w:p>
    <w:p w14:paraId="5EAF4535" w14:textId="045DDE01" w:rsidR="00A5532C" w:rsidRPr="00E97CF8" w:rsidRDefault="00444F16" w:rsidP="000E633A">
      <w:pPr>
        <w:pStyle w:val="Para"/>
        <w:numPr>
          <w:ilvl w:val="0"/>
          <w:numId w:val="67"/>
        </w:numPr>
        <w:tabs>
          <w:tab w:val="left" w:pos="709"/>
        </w:tabs>
        <w:ind w:left="450" w:right="299" w:firstLine="0"/>
        <w:rPr>
          <w:rFonts w:asciiTheme="minorHAnsi" w:eastAsiaTheme="minorHAnsi" w:hAnsiTheme="minorHAnsi" w:cstheme="minorHAnsi"/>
          <w:color w:val="18181B"/>
          <w:szCs w:val="22"/>
          <w:shd w:val="clear" w:color="auto" w:fill="FFFFFF"/>
          <w:lang w:val="ro-RO"/>
        </w:rPr>
      </w:pPr>
      <w:r w:rsidRPr="00E97CF8">
        <w:rPr>
          <w:rFonts w:asciiTheme="minorHAnsi" w:eastAsiaTheme="minorHAnsi" w:hAnsiTheme="minorHAnsi" w:cstheme="minorHAnsi"/>
          <w:color w:val="18181B"/>
          <w:szCs w:val="22"/>
          <w:shd w:val="clear" w:color="auto" w:fill="FFFFFF"/>
          <w:lang w:val="ro-RO"/>
        </w:rPr>
        <w:t>Evaluarea substanțială a calității</w:t>
      </w:r>
    </w:p>
    <w:p w14:paraId="7836D07A" w14:textId="325F23B2" w:rsidR="00444F16" w:rsidRPr="00E83394" w:rsidRDefault="002456B0" w:rsidP="000E633A">
      <w:pPr>
        <w:pStyle w:val="Title3"/>
        <w:numPr>
          <w:ilvl w:val="1"/>
          <w:numId w:val="67"/>
        </w:numPr>
        <w:tabs>
          <w:tab w:val="left" w:pos="709"/>
          <w:tab w:val="left" w:pos="851"/>
        </w:tabs>
        <w:ind w:left="450" w:right="299" w:firstLine="0"/>
        <w:rPr>
          <w:rFonts w:asciiTheme="minorHAnsi" w:hAnsiTheme="minorHAnsi" w:cstheme="minorHAnsi"/>
          <w:sz w:val="22"/>
          <w:szCs w:val="18"/>
          <w:lang w:val="ro-RO"/>
        </w:rPr>
      </w:pPr>
      <w:r w:rsidRPr="00E83394">
        <w:rPr>
          <w:rFonts w:asciiTheme="minorHAnsi" w:hAnsiTheme="minorHAnsi" w:cstheme="minorHAnsi"/>
          <w:sz w:val="22"/>
          <w:szCs w:val="18"/>
          <w:lang w:val="ro-RO"/>
        </w:rPr>
        <w:t xml:space="preserve"> </w:t>
      </w:r>
      <w:bookmarkStart w:id="3" w:name="_Toc143894774"/>
      <w:r w:rsidRPr="00E83394">
        <w:rPr>
          <w:rFonts w:asciiTheme="minorHAnsi" w:hAnsiTheme="minorHAnsi" w:cstheme="minorHAnsi"/>
          <w:sz w:val="22"/>
          <w:szCs w:val="18"/>
          <w:lang w:val="ro-RO"/>
        </w:rPr>
        <w:t>Verificarea formală a conformității</w:t>
      </w:r>
      <w:bookmarkEnd w:id="3"/>
      <w:r w:rsidRPr="00E83394">
        <w:rPr>
          <w:rFonts w:asciiTheme="minorHAnsi" w:hAnsiTheme="minorHAnsi" w:cstheme="minorHAnsi"/>
          <w:sz w:val="22"/>
          <w:szCs w:val="18"/>
          <w:lang w:val="ro-RO"/>
        </w:rPr>
        <w:t xml:space="preserve"> </w:t>
      </w:r>
    </w:p>
    <w:p w14:paraId="0BC2D5C0" w14:textId="08CC605D" w:rsidR="00C75D27" w:rsidRDefault="0044124C"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C75D27">
        <w:rPr>
          <w:rFonts w:asciiTheme="minorHAnsi" w:hAnsiTheme="minorHAnsi" w:cstheme="minorHAnsi"/>
          <w:color w:val="18181B"/>
          <w:szCs w:val="22"/>
          <w:shd w:val="clear" w:color="auto" w:fill="FFFFFF"/>
          <w:lang w:val="ro-RO"/>
        </w:rPr>
        <w:t>Scopul acest</w:t>
      </w:r>
      <w:r w:rsidR="00B41F69">
        <w:rPr>
          <w:rFonts w:asciiTheme="minorHAnsi" w:eastAsiaTheme="minorHAnsi" w:hAnsiTheme="minorHAnsi" w:cstheme="minorHAnsi"/>
          <w:color w:val="18181B"/>
          <w:szCs w:val="22"/>
          <w:shd w:val="clear" w:color="auto" w:fill="FFFFFF"/>
          <w:lang w:val="ro-RO"/>
        </w:rPr>
        <w:t>ei</w:t>
      </w:r>
      <w:r w:rsidRPr="00C75D27">
        <w:rPr>
          <w:rFonts w:asciiTheme="minorHAnsi" w:hAnsiTheme="minorHAnsi" w:cstheme="minorHAnsi"/>
          <w:color w:val="18181B"/>
          <w:szCs w:val="22"/>
          <w:shd w:val="clear" w:color="auto" w:fill="FFFFFF"/>
          <w:lang w:val="ro-RO"/>
        </w:rPr>
        <w:t xml:space="preserve"> </w:t>
      </w:r>
      <w:r w:rsidR="00B41F69">
        <w:rPr>
          <w:rFonts w:asciiTheme="minorHAnsi" w:eastAsiaTheme="minorHAnsi" w:hAnsiTheme="minorHAnsi" w:cstheme="minorHAnsi"/>
          <w:color w:val="18181B"/>
          <w:szCs w:val="22"/>
          <w:shd w:val="clear" w:color="auto" w:fill="FFFFFF"/>
          <w:lang w:val="ro-RO"/>
        </w:rPr>
        <w:t>etape</w:t>
      </w:r>
      <w:r w:rsidR="00B41F69" w:rsidRPr="00C75D27">
        <w:rPr>
          <w:rFonts w:asciiTheme="minorHAnsi" w:hAnsiTheme="minorHAnsi" w:cstheme="minorHAnsi"/>
          <w:color w:val="18181B"/>
          <w:szCs w:val="22"/>
          <w:shd w:val="clear" w:color="auto" w:fill="FFFFFF"/>
          <w:lang w:val="ro-RO"/>
        </w:rPr>
        <w:t xml:space="preserve"> </w:t>
      </w:r>
      <w:r w:rsidRPr="00C75D27">
        <w:rPr>
          <w:rFonts w:asciiTheme="minorHAnsi" w:hAnsiTheme="minorHAnsi" w:cstheme="minorHAnsi"/>
          <w:color w:val="18181B"/>
          <w:szCs w:val="22"/>
          <w:shd w:val="clear" w:color="auto" w:fill="FFFFFF"/>
          <w:lang w:val="ro-RO"/>
        </w:rPr>
        <w:t xml:space="preserve">este de a stabili rapid dacă Raportul </w:t>
      </w:r>
      <w:r w:rsidR="007233F9">
        <w:rPr>
          <w:rFonts w:asciiTheme="minorHAnsi" w:hAnsiTheme="minorHAnsi" w:cstheme="minorHAnsi"/>
          <w:color w:val="18181B"/>
          <w:szCs w:val="22"/>
          <w:shd w:val="clear" w:color="auto" w:fill="FFFFFF"/>
          <w:lang w:val="ro-RO"/>
        </w:rPr>
        <w:t>privind evaluarea impactului asupra mediului</w:t>
      </w:r>
      <w:r w:rsidRPr="00C75D27">
        <w:rPr>
          <w:rFonts w:asciiTheme="minorHAnsi" w:hAnsiTheme="minorHAnsi" w:cstheme="minorHAnsi"/>
          <w:color w:val="18181B"/>
          <w:szCs w:val="22"/>
          <w:shd w:val="clear" w:color="auto" w:fill="FFFFFF"/>
          <w:lang w:val="ro-RO"/>
        </w:rPr>
        <w:t xml:space="preserve"> prezentat</w:t>
      </w:r>
      <w:r w:rsidR="00AE2C2A" w:rsidRPr="00C75D27">
        <w:rPr>
          <w:rFonts w:asciiTheme="minorHAnsi" w:hAnsiTheme="minorHAnsi" w:cstheme="minorHAnsi"/>
          <w:color w:val="18181B"/>
          <w:szCs w:val="22"/>
          <w:shd w:val="clear" w:color="auto" w:fill="FFFFFF"/>
          <w:lang w:val="ro-RO"/>
        </w:rPr>
        <w:t xml:space="preserve"> de către inițiator</w:t>
      </w:r>
      <w:r w:rsidR="007233F9">
        <w:rPr>
          <w:rFonts w:asciiTheme="minorHAnsi" w:hAnsiTheme="minorHAnsi" w:cstheme="minorHAnsi"/>
          <w:color w:val="18181B"/>
          <w:szCs w:val="22"/>
          <w:shd w:val="clear" w:color="auto" w:fill="FFFFFF"/>
          <w:lang w:val="ro-RO"/>
        </w:rPr>
        <w:t>ul activității planificate</w:t>
      </w:r>
      <w:r w:rsidR="00BD67F7" w:rsidRPr="00C75D27">
        <w:rPr>
          <w:rFonts w:asciiTheme="minorHAnsi" w:hAnsiTheme="minorHAnsi" w:cstheme="minorHAnsi"/>
          <w:color w:val="18181B"/>
          <w:szCs w:val="22"/>
          <w:shd w:val="clear" w:color="auto" w:fill="FFFFFF"/>
          <w:lang w:val="ro-RO"/>
        </w:rPr>
        <w:t>,</w:t>
      </w:r>
      <w:r w:rsidRPr="00C75D27">
        <w:rPr>
          <w:rFonts w:asciiTheme="minorHAnsi" w:hAnsiTheme="minorHAnsi" w:cstheme="minorHAnsi"/>
          <w:color w:val="18181B"/>
          <w:szCs w:val="22"/>
          <w:shd w:val="clear" w:color="auto" w:fill="FFFFFF"/>
          <w:lang w:val="ro-RO"/>
        </w:rPr>
        <w:t xml:space="preserve"> deține toate componentele necesare</w:t>
      </w:r>
      <w:r w:rsidR="00222C36">
        <w:rPr>
          <w:rFonts w:asciiTheme="minorHAnsi" w:eastAsiaTheme="minorHAnsi" w:hAnsiTheme="minorHAnsi" w:cstheme="minorHAnsi"/>
          <w:color w:val="18181B"/>
          <w:szCs w:val="22"/>
          <w:shd w:val="clear" w:color="auto" w:fill="FFFFFF"/>
          <w:lang w:val="ro-RO"/>
        </w:rPr>
        <w:t xml:space="preserve"> și dacă</w:t>
      </w:r>
      <w:r w:rsidR="003F73C7" w:rsidRPr="00C75D27">
        <w:rPr>
          <w:rFonts w:asciiTheme="minorHAnsi" w:hAnsiTheme="minorHAnsi" w:cstheme="minorHAnsi"/>
          <w:color w:val="18181B"/>
          <w:szCs w:val="22"/>
          <w:shd w:val="clear" w:color="auto" w:fill="FFFFFF"/>
          <w:lang w:val="ro-RO"/>
        </w:rPr>
        <w:t xml:space="preserve"> </w:t>
      </w:r>
      <w:r w:rsidR="00021BC3" w:rsidRPr="00C75D27">
        <w:rPr>
          <w:rFonts w:asciiTheme="minorHAnsi" w:hAnsiTheme="minorHAnsi" w:cstheme="minorHAnsi"/>
          <w:color w:val="18181B"/>
          <w:szCs w:val="22"/>
          <w:shd w:val="clear" w:color="auto" w:fill="FFFFFF"/>
          <w:lang w:val="ro-RO"/>
        </w:rPr>
        <w:t xml:space="preserve">prezentarea </w:t>
      </w:r>
      <w:r w:rsidR="00E97AF0" w:rsidRPr="00C75D27">
        <w:rPr>
          <w:rFonts w:asciiTheme="minorHAnsi" w:hAnsiTheme="minorHAnsi" w:cstheme="minorHAnsi"/>
          <w:color w:val="18181B"/>
          <w:szCs w:val="22"/>
          <w:shd w:val="clear" w:color="auto" w:fill="FFFFFF"/>
          <w:lang w:val="ro-RO"/>
        </w:rPr>
        <w:t>Raportului</w:t>
      </w:r>
      <w:r w:rsidR="00222C36">
        <w:rPr>
          <w:rFonts w:asciiTheme="minorHAnsi" w:eastAsiaTheme="minorHAnsi" w:hAnsiTheme="minorHAnsi" w:cstheme="minorHAnsi"/>
          <w:color w:val="18181B"/>
          <w:szCs w:val="22"/>
          <w:shd w:val="clear" w:color="auto" w:fill="FFFFFF"/>
          <w:lang w:val="ro-RO"/>
        </w:rPr>
        <w:t>,</w:t>
      </w:r>
      <w:r w:rsidR="00E97AF0" w:rsidRPr="00C75D27">
        <w:rPr>
          <w:rFonts w:asciiTheme="minorHAnsi" w:hAnsiTheme="minorHAnsi" w:cstheme="minorHAnsi"/>
          <w:color w:val="18181B"/>
          <w:szCs w:val="22"/>
          <w:shd w:val="clear" w:color="auto" w:fill="FFFFFF"/>
          <w:lang w:val="ro-RO"/>
        </w:rPr>
        <w:t xml:space="preserve"> precum și etapele anterioare ale </w:t>
      </w:r>
      <w:r w:rsidR="00222C36">
        <w:rPr>
          <w:rFonts w:asciiTheme="minorHAnsi" w:eastAsiaTheme="minorHAnsi" w:hAnsiTheme="minorHAnsi" w:cstheme="minorHAnsi"/>
          <w:color w:val="18181B"/>
          <w:szCs w:val="22"/>
          <w:shd w:val="clear" w:color="auto" w:fill="FFFFFF"/>
          <w:lang w:val="ro-RO"/>
        </w:rPr>
        <w:t xml:space="preserve">procesului </w:t>
      </w:r>
      <w:r w:rsidR="009A4B5E">
        <w:rPr>
          <w:rFonts w:asciiTheme="minorHAnsi" w:hAnsiTheme="minorHAnsi" w:cstheme="minorHAnsi"/>
          <w:color w:val="18181B"/>
          <w:szCs w:val="22"/>
          <w:shd w:val="clear" w:color="auto" w:fill="FFFFFF"/>
          <w:lang w:val="ro-RO"/>
        </w:rPr>
        <w:t>de evaluare a impactului asupra mediului</w:t>
      </w:r>
      <w:r w:rsidR="00222C36">
        <w:rPr>
          <w:rFonts w:asciiTheme="minorHAnsi" w:eastAsiaTheme="minorHAnsi" w:hAnsiTheme="minorHAnsi" w:cstheme="minorHAnsi"/>
          <w:color w:val="18181B"/>
          <w:szCs w:val="22"/>
          <w:shd w:val="clear" w:color="auto" w:fill="FFFFFF"/>
          <w:lang w:val="ro-RO"/>
        </w:rPr>
        <w:t>,</w:t>
      </w:r>
      <w:r w:rsidR="00E97AF0" w:rsidRPr="00C75D27">
        <w:rPr>
          <w:rFonts w:asciiTheme="minorHAnsi" w:hAnsiTheme="minorHAnsi" w:cstheme="minorHAnsi"/>
          <w:color w:val="18181B"/>
          <w:szCs w:val="22"/>
          <w:shd w:val="clear" w:color="auto" w:fill="FFFFFF"/>
          <w:lang w:val="ro-RO"/>
        </w:rPr>
        <w:t xml:space="preserve"> nu </w:t>
      </w:r>
      <w:r w:rsidR="00222C36">
        <w:rPr>
          <w:rFonts w:asciiTheme="minorHAnsi" w:eastAsiaTheme="minorHAnsi" w:hAnsiTheme="minorHAnsi" w:cstheme="minorHAnsi"/>
          <w:color w:val="18181B"/>
          <w:szCs w:val="22"/>
          <w:shd w:val="clear" w:color="auto" w:fill="FFFFFF"/>
          <w:lang w:val="ro-RO"/>
        </w:rPr>
        <w:t>semnalează vreo</w:t>
      </w:r>
      <w:r w:rsidR="007D6E9A" w:rsidRPr="00C75D27">
        <w:rPr>
          <w:rFonts w:asciiTheme="minorHAnsi" w:hAnsiTheme="minorHAnsi" w:cstheme="minorHAnsi"/>
          <w:color w:val="18181B"/>
          <w:szCs w:val="22"/>
          <w:shd w:val="clear" w:color="auto" w:fill="FFFFFF"/>
          <w:lang w:val="ro-RO"/>
        </w:rPr>
        <w:t xml:space="preserve"> </w:t>
      </w:r>
      <w:r w:rsidR="003F5373" w:rsidRPr="00C75D27">
        <w:rPr>
          <w:rFonts w:asciiTheme="minorHAnsi" w:hAnsiTheme="minorHAnsi" w:cstheme="minorHAnsi"/>
          <w:color w:val="18181B"/>
          <w:szCs w:val="22"/>
          <w:shd w:val="clear" w:color="auto" w:fill="FFFFFF"/>
          <w:lang w:val="ro-RO"/>
        </w:rPr>
        <w:t>carenț</w:t>
      </w:r>
      <w:r w:rsidR="00222C36">
        <w:rPr>
          <w:rFonts w:asciiTheme="minorHAnsi" w:eastAsiaTheme="minorHAnsi" w:hAnsiTheme="minorHAnsi" w:cstheme="minorHAnsi"/>
          <w:color w:val="18181B"/>
          <w:szCs w:val="22"/>
          <w:shd w:val="clear" w:color="auto" w:fill="FFFFFF"/>
          <w:lang w:val="ro-RO"/>
        </w:rPr>
        <w:t>ă</w:t>
      </w:r>
      <w:r w:rsidR="003F5373" w:rsidRPr="00C75D27">
        <w:rPr>
          <w:rFonts w:asciiTheme="minorHAnsi" w:hAnsiTheme="minorHAnsi" w:cstheme="minorHAnsi"/>
          <w:color w:val="18181B"/>
          <w:szCs w:val="22"/>
          <w:shd w:val="clear" w:color="auto" w:fill="FFFFFF"/>
          <w:lang w:val="ro-RO"/>
        </w:rPr>
        <w:t xml:space="preserve"> procedural</w:t>
      </w:r>
      <w:r w:rsidR="00222C36">
        <w:rPr>
          <w:rFonts w:asciiTheme="minorHAnsi" w:eastAsiaTheme="minorHAnsi" w:hAnsiTheme="minorHAnsi" w:cstheme="minorHAnsi"/>
          <w:color w:val="18181B"/>
          <w:szCs w:val="22"/>
          <w:shd w:val="clear" w:color="auto" w:fill="FFFFFF"/>
          <w:lang w:val="ro-RO"/>
        </w:rPr>
        <w:t>ă</w:t>
      </w:r>
      <w:r w:rsidR="002326FB" w:rsidRPr="00C75D27">
        <w:rPr>
          <w:rFonts w:asciiTheme="minorHAnsi" w:hAnsiTheme="minorHAnsi" w:cstheme="minorHAnsi"/>
          <w:color w:val="18181B"/>
          <w:szCs w:val="22"/>
          <w:shd w:val="clear" w:color="auto" w:fill="FFFFFF"/>
          <w:lang w:val="ro-RO"/>
        </w:rPr>
        <w:t xml:space="preserve"> (</w:t>
      </w:r>
      <w:r w:rsidR="00E11801" w:rsidRPr="00C75D27">
        <w:rPr>
          <w:rFonts w:asciiTheme="minorHAnsi" w:hAnsiTheme="minorHAnsi" w:cstheme="minorHAnsi"/>
          <w:color w:val="18181B"/>
          <w:szCs w:val="22"/>
          <w:shd w:val="clear" w:color="auto" w:fill="FFFFFF"/>
          <w:lang w:val="ro-RO"/>
        </w:rPr>
        <w:t xml:space="preserve">de exemplu, </w:t>
      </w:r>
      <w:r w:rsidR="00613DD8" w:rsidRPr="00C75D27">
        <w:rPr>
          <w:rFonts w:asciiTheme="minorHAnsi" w:hAnsiTheme="minorHAnsi" w:cstheme="minorHAnsi"/>
          <w:color w:val="18181B"/>
          <w:szCs w:val="22"/>
          <w:shd w:val="clear" w:color="auto" w:fill="FFFFFF"/>
          <w:lang w:val="ro-RO"/>
        </w:rPr>
        <w:t xml:space="preserve">eșecul identificării necesității de a </w:t>
      </w:r>
      <w:r w:rsidR="001301F3" w:rsidRPr="00C75D27">
        <w:rPr>
          <w:rFonts w:asciiTheme="minorHAnsi" w:hAnsiTheme="minorHAnsi" w:cstheme="minorHAnsi"/>
          <w:color w:val="18181B"/>
          <w:szCs w:val="22"/>
          <w:shd w:val="clear" w:color="auto" w:fill="FFFFFF"/>
          <w:lang w:val="ro-RO"/>
        </w:rPr>
        <w:t>fi efectuată evaluarea biodiversității pentru activitatea planificată</w:t>
      </w:r>
      <w:r w:rsidR="002326FB" w:rsidRPr="00C75D27">
        <w:rPr>
          <w:rFonts w:asciiTheme="minorHAnsi" w:hAnsiTheme="minorHAnsi" w:cstheme="minorHAnsi"/>
          <w:color w:val="18181B"/>
          <w:szCs w:val="22"/>
          <w:shd w:val="clear" w:color="auto" w:fill="FFFFFF"/>
          <w:lang w:val="ro-RO"/>
        </w:rPr>
        <w:t>)</w:t>
      </w:r>
      <w:r w:rsidR="00222C36">
        <w:rPr>
          <w:rFonts w:asciiTheme="minorHAnsi" w:eastAsiaTheme="minorHAnsi" w:hAnsiTheme="minorHAnsi" w:cstheme="minorHAnsi"/>
          <w:color w:val="18181B"/>
          <w:szCs w:val="22"/>
          <w:shd w:val="clear" w:color="auto" w:fill="FFFFFF"/>
          <w:lang w:val="ro-RO"/>
        </w:rPr>
        <w:t xml:space="preserve">, care ar putea </w:t>
      </w:r>
      <w:r w:rsidR="00E2006B" w:rsidRPr="00C75D27">
        <w:rPr>
          <w:rFonts w:asciiTheme="minorHAnsi" w:hAnsiTheme="minorHAnsi" w:cstheme="minorHAnsi"/>
          <w:color w:val="18181B"/>
          <w:szCs w:val="22"/>
          <w:shd w:val="clear" w:color="auto" w:fill="FFFFFF"/>
          <w:lang w:val="ro-RO"/>
        </w:rPr>
        <w:t>compromi</w:t>
      </w:r>
      <w:r w:rsidR="00222C36">
        <w:rPr>
          <w:rFonts w:asciiTheme="minorHAnsi" w:eastAsiaTheme="minorHAnsi" w:hAnsiTheme="minorHAnsi" w:cstheme="minorHAnsi"/>
          <w:color w:val="18181B"/>
          <w:szCs w:val="22"/>
          <w:shd w:val="clear" w:color="auto" w:fill="FFFFFF"/>
          <w:lang w:val="ro-RO"/>
        </w:rPr>
        <w:t>te</w:t>
      </w:r>
      <w:r w:rsidR="00593C70" w:rsidRPr="00C75D27">
        <w:rPr>
          <w:rFonts w:asciiTheme="minorHAnsi" w:hAnsiTheme="minorHAnsi" w:cstheme="minorHAnsi"/>
          <w:color w:val="18181B"/>
          <w:szCs w:val="22"/>
          <w:shd w:val="clear" w:color="auto" w:fill="FFFFFF"/>
          <w:lang w:val="ro-RO"/>
        </w:rPr>
        <w:t xml:space="preserve"> întregul proces </w:t>
      </w:r>
      <w:r w:rsidR="004A41E3" w:rsidRPr="00C75D27">
        <w:rPr>
          <w:rFonts w:asciiTheme="minorHAnsi" w:hAnsiTheme="minorHAnsi" w:cstheme="minorHAnsi"/>
          <w:color w:val="18181B"/>
          <w:szCs w:val="22"/>
          <w:shd w:val="clear" w:color="auto" w:fill="FFFFFF"/>
          <w:lang w:val="ro-RO"/>
        </w:rPr>
        <w:t xml:space="preserve">de evaluare </w:t>
      </w:r>
      <w:r w:rsidR="00676631" w:rsidRPr="00C75D27">
        <w:rPr>
          <w:rFonts w:asciiTheme="minorHAnsi" w:hAnsiTheme="minorHAnsi" w:cstheme="minorHAnsi"/>
          <w:color w:val="18181B"/>
          <w:szCs w:val="22"/>
          <w:shd w:val="clear" w:color="auto" w:fill="FFFFFF"/>
          <w:lang w:val="ro-RO"/>
        </w:rPr>
        <w:t>al impactului asupra mediului</w:t>
      </w:r>
      <w:r w:rsidR="00222C36">
        <w:rPr>
          <w:rFonts w:asciiTheme="minorHAnsi" w:eastAsiaTheme="minorHAnsi" w:hAnsiTheme="minorHAnsi" w:cstheme="minorHAnsi"/>
          <w:color w:val="18181B"/>
          <w:szCs w:val="22"/>
          <w:shd w:val="clear" w:color="auto" w:fill="FFFFFF"/>
          <w:lang w:val="ro-RO"/>
        </w:rPr>
        <w:t>.</w:t>
      </w:r>
      <w:r w:rsidR="008B132F" w:rsidRPr="00C75D27">
        <w:rPr>
          <w:rFonts w:asciiTheme="minorHAnsi" w:hAnsiTheme="minorHAnsi" w:cstheme="minorHAnsi"/>
          <w:color w:val="18181B"/>
          <w:szCs w:val="22"/>
          <w:shd w:val="clear" w:color="auto" w:fill="FFFFFF"/>
          <w:lang w:val="ro-RO"/>
        </w:rPr>
        <w:t xml:space="preserve"> </w:t>
      </w:r>
      <w:r w:rsidR="00222C36" w:rsidRPr="00C75D27">
        <w:rPr>
          <w:rFonts w:asciiTheme="minorHAnsi" w:eastAsiaTheme="minorHAnsi" w:hAnsiTheme="minorHAnsi" w:cstheme="minorHAnsi"/>
          <w:color w:val="18181B"/>
          <w:szCs w:val="22"/>
          <w:shd w:val="clear" w:color="auto" w:fill="FFFFFF"/>
          <w:lang w:val="ro-RO"/>
        </w:rPr>
        <w:t>Astfel, se urmărește prevenirea inutilității întregului proces de evaluare a calității de către Comi</w:t>
      </w:r>
      <w:r w:rsidR="009A4B5E">
        <w:rPr>
          <w:rFonts w:asciiTheme="minorHAnsi" w:eastAsiaTheme="minorHAnsi" w:hAnsiTheme="minorHAnsi" w:cstheme="minorHAnsi"/>
          <w:color w:val="18181B"/>
          <w:szCs w:val="22"/>
          <w:shd w:val="clear" w:color="auto" w:fill="FFFFFF"/>
          <w:lang w:val="ro-RO"/>
        </w:rPr>
        <w:t>sia</w:t>
      </w:r>
      <w:r w:rsidR="008D46CD">
        <w:rPr>
          <w:rFonts w:asciiTheme="minorHAnsi" w:eastAsiaTheme="minorHAnsi" w:hAnsiTheme="minorHAnsi" w:cstheme="minorHAnsi"/>
          <w:color w:val="18181B"/>
          <w:szCs w:val="22"/>
          <w:shd w:val="clear" w:color="auto" w:fill="FFFFFF"/>
          <w:lang w:val="ro-RO"/>
        </w:rPr>
        <w:t xml:space="preserve"> </w:t>
      </w:r>
      <w:r w:rsidR="00222C36" w:rsidRPr="00C75D27">
        <w:rPr>
          <w:rFonts w:asciiTheme="minorHAnsi" w:eastAsiaTheme="minorHAnsi" w:hAnsiTheme="minorHAnsi" w:cstheme="minorHAnsi"/>
          <w:color w:val="18181B"/>
          <w:szCs w:val="22"/>
          <w:shd w:val="clear" w:color="auto" w:fill="FFFFFF"/>
          <w:lang w:val="ro-RO"/>
        </w:rPr>
        <w:t>Tehnic</w:t>
      </w:r>
      <w:r w:rsidR="009A4B5E">
        <w:rPr>
          <w:rFonts w:asciiTheme="minorHAnsi" w:eastAsiaTheme="minorHAnsi" w:hAnsiTheme="minorHAnsi" w:cstheme="minorHAnsi"/>
          <w:color w:val="18181B"/>
          <w:szCs w:val="22"/>
          <w:shd w:val="clear" w:color="auto" w:fill="FFFFFF"/>
          <w:lang w:val="ro-RO"/>
        </w:rPr>
        <w:t>ă</w:t>
      </w:r>
      <w:r w:rsidR="00222C36" w:rsidRPr="00C75D27">
        <w:rPr>
          <w:rFonts w:asciiTheme="minorHAnsi" w:eastAsiaTheme="minorHAnsi" w:hAnsiTheme="minorHAnsi" w:cstheme="minorHAnsi"/>
          <w:color w:val="18181B"/>
          <w:szCs w:val="22"/>
          <w:shd w:val="clear" w:color="auto" w:fill="FFFFFF"/>
          <w:lang w:val="ro-RO"/>
        </w:rPr>
        <w:t>.</w:t>
      </w:r>
    </w:p>
    <w:p w14:paraId="15558F89" w14:textId="5BAC95B4" w:rsidR="00C1207B" w:rsidRPr="00E83394" w:rsidRDefault="00C1207B"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E83394">
        <w:rPr>
          <w:rFonts w:asciiTheme="minorHAnsi" w:eastAsiaTheme="minorHAnsi" w:hAnsiTheme="minorHAnsi" w:cstheme="minorHAnsi"/>
          <w:color w:val="18181B"/>
          <w:szCs w:val="22"/>
          <w:shd w:val="clear" w:color="auto" w:fill="FFFFFF"/>
          <w:lang w:val="ro-RO"/>
        </w:rPr>
        <w:t xml:space="preserve">Verificarea formală a conformității poate fi </w:t>
      </w:r>
      <w:r w:rsidR="00222C36">
        <w:rPr>
          <w:rFonts w:asciiTheme="minorHAnsi" w:eastAsiaTheme="minorHAnsi" w:hAnsiTheme="minorHAnsi" w:cstheme="minorHAnsi"/>
          <w:color w:val="18181B"/>
          <w:szCs w:val="22"/>
          <w:shd w:val="clear" w:color="auto" w:fill="FFFFFF"/>
          <w:lang w:val="ro-RO"/>
        </w:rPr>
        <w:t>realizată</w:t>
      </w:r>
      <w:r w:rsidR="00222C36" w:rsidRPr="00E83394">
        <w:rPr>
          <w:rFonts w:asciiTheme="minorHAnsi" w:eastAsiaTheme="minorHAnsi" w:hAnsiTheme="minorHAnsi" w:cstheme="minorHAnsi"/>
          <w:color w:val="18181B"/>
          <w:szCs w:val="22"/>
          <w:shd w:val="clear" w:color="auto" w:fill="FFFFFF"/>
          <w:lang w:val="ro-RO"/>
        </w:rPr>
        <w:t xml:space="preserve"> </w:t>
      </w:r>
      <w:r w:rsidRPr="00E83394">
        <w:rPr>
          <w:rFonts w:asciiTheme="minorHAnsi" w:eastAsiaTheme="minorHAnsi" w:hAnsiTheme="minorHAnsi" w:cstheme="minorHAnsi"/>
          <w:color w:val="18181B"/>
          <w:szCs w:val="22"/>
          <w:shd w:val="clear" w:color="auto" w:fill="FFFFFF"/>
          <w:lang w:val="ro-RO"/>
        </w:rPr>
        <w:t xml:space="preserve">de către Agenția de Mediu înainte ca Raportul </w:t>
      </w:r>
      <w:r w:rsidR="009A4B5E">
        <w:rPr>
          <w:rFonts w:asciiTheme="minorHAnsi" w:eastAsiaTheme="minorHAnsi" w:hAnsiTheme="minorHAnsi" w:cstheme="minorHAnsi"/>
          <w:color w:val="18181B"/>
          <w:szCs w:val="22"/>
          <w:shd w:val="clear" w:color="auto" w:fill="FFFFFF"/>
          <w:lang w:val="ro-RO"/>
        </w:rPr>
        <w:t>privind evaluarea impactului asupra mediului</w:t>
      </w:r>
      <w:r w:rsidRPr="00E83394">
        <w:rPr>
          <w:rFonts w:asciiTheme="minorHAnsi" w:eastAsiaTheme="minorHAnsi" w:hAnsiTheme="minorHAnsi" w:cstheme="minorHAnsi"/>
          <w:color w:val="18181B"/>
          <w:szCs w:val="22"/>
          <w:shd w:val="clear" w:color="auto" w:fill="FFFFFF"/>
          <w:lang w:val="ro-RO"/>
        </w:rPr>
        <w:t xml:space="preserve"> să fie distribuit în mod corespunzător tuturor membrilor Comi</w:t>
      </w:r>
      <w:r w:rsidR="009A4B5E">
        <w:rPr>
          <w:rFonts w:asciiTheme="minorHAnsi" w:eastAsiaTheme="minorHAnsi" w:hAnsiTheme="minorHAnsi" w:cstheme="minorHAnsi"/>
          <w:color w:val="18181B"/>
          <w:szCs w:val="22"/>
          <w:shd w:val="clear" w:color="auto" w:fill="FFFFFF"/>
          <w:lang w:val="ro-RO"/>
        </w:rPr>
        <w:t>siei</w:t>
      </w:r>
      <w:r w:rsidR="008D46CD">
        <w:rPr>
          <w:rFonts w:asciiTheme="minorHAnsi" w:eastAsiaTheme="minorHAnsi" w:hAnsiTheme="minorHAnsi" w:cstheme="minorHAnsi"/>
          <w:color w:val="18181B"/>
          <w:szCs w:val="22"/>
          <w:shd w:val="clear" w:color="auto" w:fill="FFFFFF"/>
          <w:lang w:val="ro-RO"/>
        </w:rPr>
        <w:t xml:space="preserve"> </w:t>
      </w:r>
      <w:r w:rsidRPr="00E83394">
        <w:rPr>
          <w:rFonts w:asciiTheme="minorHAnsi" w:eastAsiaTheme="minorHAnsi" w:hAnsiTheme="minorHAnsi" w:cstheme="minorHAnsi"/>
          <w:color w:val="18181B"/>
          <w:szCs w:val="22"/>
          <w:shd w:val="clear" w:color="auto" w:fill="FFFFFF"/>
          <w:lang w:val="ro-RO"/>
        </w:rPr>
        <w:t>Tehnic</w:t>
      </w:r>
      <w:r w:rsidR="009A4B5E">
        <w:rPr>
          <w:rFonts w:asciiTheme="minorHAnsi" w:eastAsiaTheme="minorHAnsi" w:hAnsiTheme="minorHAnsi" w:cstheme="minorHAnsi"/>
          <w:color w:val="18181B"/>
          <w:szCs w:val="22"/>
          <w:shd w:val="clear" w:color="auto" w:fill="FFFFFF"/>
          <w:lang w:val="ro-RO"/>
        </w:rPr>
        <w:t>e</w:t>
      </w:r>
      <w:r w:rsidRPr="00E83394">
        <w:rPr>
          <w:rFonts w:asciiTheme="minorHAnsi" w:eastAsiaTheme="minorHAnsi" w:hAnsiTheme="minorHAnsi" w:cstheme="minorHAnsi"/>
          <w:color w:val="18181B"/>
          <w:szCs w:val="22"/>
          <w:shd w:val="clear" w:color="auto" w:fill="FFFFFF"/>
          <w:lang w:val="ro-RO"/>
        </w:rPr>
        <w:t>.</w:t>
      </w:r>
      <w:r w:rsidR="00F8441E" w:rsidRPr="00E83394">
        <w:rPr>
          <w:rFonts w:asciiTheme="minorHAnsi" w:eastAsiaTheme="minorHAnsi" w:hAnsiTheme="minorHAnsi" w:cstheme="minorHAnsi"/>
          <w:color w:val="18181B"/>
          <w:szCs w:val="22"/>
          <w:shd w:val="clear" w:color="auto" w:fill="FFFFFF"/>
          <w:lang w:val="ro-RO"/>
        </w:rPr>
        <w:t xml:space="preserve"> Următoarea listă de verificare poate </w:t>
      </w:r>
      <w:r w:rsidR="00222C36">
        <w:rPr>
          <w:rFonts w:asciiTheme="minorHAnsi" w:eastAsiaTheme="minorHAnsi" w:hAnsiTheme="minorHAnsi" w:cstheme="minorHAnsi"/>
          <w:color w:val="18181B"/>
          <w:szCs w:val="22"/>
          <w:shd w:val="clear" w:color="auto" w:fill="FFFFFF"/>
          <w:lang w:val="ro-RO"/>
        </w:rPr>
        <w:t>facilita</w:t>
      </w:r>
      <w:r w:rsidR="00F8441E" w:rsidRPr="00E83394">
        <w:rPr>
          <w:rFonts w:asciiTheme="minorHAnsi" w:eastAsiaTheme="minorHAnsi" w:hAnsiTheme="minorHAnsi" w:cstheme="minorHAnsi"/>
          <w:color w:val="18181B"/>
          <w:szCs w:val="22"/>
          <w:shd w:val="clear" w:color="auto" w:fill="FFFFFF"/>
          <w:lang w:val="ro-RO"/>
        </w:rPr>
        <w:t xml:space="preserve"> efectuarea rapidă a verificării </w:t>
      </w:r>
      <w:r w:rsidR="00222C36">
        <w:rPr>
          <w:rFonts w:asciiTheme="minorHAnsi" w:eastAsiaTheme="minorHAnsi" w:hAnsiTheme="minorHAnsi" w:cstheme="minorHAnsi"/>
          <w:color w:val="18181B"/>
          <w:szCs w:val="22"/>
          <w:shd w:val="clear" w:color="auto" w:fill="FFFFFF"/>
          <w:lang w:val="ro-RO"/>
        </w:rPr>
        <w:t>formale</w:t>
      </w:r>
      <w:r w:rsidR="00222C36" w:rsidRPr="00E83394">
        <w:rPr>
          <w:rFonts w:asciiTheme="minorHAnsi" w:eastAsiaTheme="minorHAnsi" w:hAnsiTheme="minorHAnsi" w:cstheme="minorHAnsi"/>
          <w:color w:val="18181B"/>
          <w:szCs w:val="22"/>
          <w:shd w:val="clear" w:color="auto" w:fill="FFFFFF"/>
          <w:lang w:val="ro-RO"/>
        </w:rPr>
        <w:t xml:space="preserve"> </w:t>
      </w:r>
      <w:r w:rsidR="00F8441E" w:rsidRPr="00E83394">
        <w:rPr>
          <w:rFonts w:asciiTheme="minorHAnsi" w:eastAsiaTheme="minorHAnsi" w:hAnsiTheme="minorHAnsi" w:cstheme="minorHAnsi"/>
          <w:color w:val="18181B"/>
          <w:szCs w:val="22"/>
          <w:shd w:val="clear" w:color="auto" w:fill="FFFFFF"/>
          <w:lang w:val="ro-RO"/>
        </w:rPr>
        <w:t xml:space="preserve">a conformității </w:t>
      </w:r>
      <w:r w:rsidR="00222C36">
        <w:rPr>
          <w:rFonts w:asciiTheme="minorHAnsi" w:eastAsiaTheme="minorHAnsi" w:hAnsiTheme="minorHAnsi" w:cstheme="minorHAnsi"/>
          <w:color w:val="18181B"/>
          <w:szCs w:val="22"/>
          <w:shd w:val="clear" w:color="auto" w:fill="FFFFFF"/>
          <w:lang w:val="ro-RO"/>
        </w:rPr>
        <w:t>pentru un</w:t>
      </w:r>
      <w:r w:rsidR="00F8441E" w:rsidRPr="00E83394">
        <w:rPr>
          <w:rFonts w:asciiTheme="minorHAnsi" w:eastAsiaTheme="minorHAnsi" w:hAnsiTheme="minorHAnsi" w:cstheme="minorHAnsi"/>
          <w:color w:val="18181B"/>
          <w:szCs w:val="22"/>
          <w:shd w:val="clear" w:color="auto" w:fill="FFFFFF"/>
          <w:lang w:val="ro-RO"/>
        </w:rPr>
        <w:t xml:space="preserve"> Raport EIM depus.</w:t>
      </w:r>
    </w:p>
    <w:p w14:paraId="300965E3" w14:textId="30D39C92" w:rsidR="00AA10F3" w:rsidRPr="00E83394" w:rsidRDefault="00AA10F3" w:rsidP="009B1A23">
      <w:pPr>
        <w:pStyle w:val="Para"/>
        <w:tabs>
          <w:tab w:val="left" w:pos="1350"/>
        </w:tabs>
        <w:ind w:left="450" w:right="299"/>
        <w:rPr>
          <w:rFonts w:asciiTheme="minorHAnsi" w:eastAsiaTheme="minorHAnsi" w:hAnsiTheme="minorHAnsi" w:cstheme="minorHAnsi"/>
          <w:b/>
          <w:bCs/>
          <w:color w:val="18181B"/>
          <w:szCs w:val="22"/>
          <w:shd w:val="clear" w:color="auto" w:fill="FFFFFF"/>
          <w:lang w:val="ro-RO"/>
        </w:rPr>
      </w:pPr>
      <w:r w:rsidRPr="00E83394">
        <w:rPr>
          <w:rFonts w:asciiTheme="minorHAnsi" w:eastAsiaTheme="minorHAnsi" w:hAnsiTheme="minorHAnsi" w:cstheme="minorHAnsi"/>
          <w:b/>
          <w:bCs/>
          <w:color w:val="18181B"/>
          <w:szCs w:val="22"/>
          <w:shd w:val="clear" w:color="auto" w:fill="FFFFFF"/>
          <w:lang w:val="ro-RO"/>
        </w:rPr>
        <w:t>Tabelul 1</w:t>
      </w:r>
      <w:r w:rsidR="0029133F" w:rsidRPr="00E83394">
        <w:rPr>
          <w:rFonts w:asciiTheme="minorHAnsi" w:eastAsiaTheme="minorHAnsi" w:hAnsiTheme="minorHAnsi" w:cstheme="minorHAnsi"/>
          <w:b/>
          <w:bCs/>
          <w:color w:val="18181B"/>
          <w:szCs w:val="22"/>
          <w:shd w:val="clear" w:color="auto" w:fill="FFFFFF"/>
          <w:lang w:val="ro-RO"/>
        </w:rPr>
        <w:t xml:space="preserve">: </w:t>
      </w:r>
      <w:r w:rsidR="0088734C" w:rsidRPr="00E83394">
        <w:rPr>
          <w:rFonts w:asciiTheme="minorHAnsi" w:eastAsiaTheme="minorHAnsi" w:hAnsiTheme="minorHAnsi" w:cstheme="minorHAnsi"/>
          <w:b/>
          <w:bCs/>
          <w:color w:val="18181B"/>
          <w:szCs w:val="22"/>
          <w:shd w:val="clear" w:color="auto" w:fill="FFFFFF"/>
          <w:lang w:val="ro-RO"/>
        </w:rPr>
        <w:t>M</w:t>
      </w:r>
      <w:r w:rsidR="00F91F00" w:rsidRPr="00E83394">
        <w:rPr>
          <w:rFonts w:asciiTheme="minorHAnsi" w:eastAsiaTheme="minorHAnsi" w:hAnsiTheme="minorHAnsi" w:cstheme="minorHAnsi"/>
          <w:b/>
          <w:bCs/>
          <w:color w:val="18181B"/>
          <w:szCs w:val="22"/>
          <w:shd w:val="clear" w:color="auto" w:fill="FFFFFF"/>
          <w:lang w:val="ro-RO"/>
        </w:rPr>
        <w:t>odel de tabel cu întrebări</w:t>
      </w:r>
      <w:r w:rsidR="009017EB" w:rsidRPr="00E83394">
        <w:rPr>
          <w:rFonts w:asciiTheme="minorHAnsi" w:eastAsiaTheme="minorHAnsi" w:hAnsiTheme="minorHAnsi" w:cstheme="minorHAnsi"/>
          <w:b/>
          <w:bCs/>
          <w:color w:val="18181B"/>
          <w:szCs w:val="22"/>
          <w:shd w:val="clear" w:color="auto" w:fill="FFFFFF"/>
          <w:lang w:val="ro-RO"/>
        </w:rPr>
        <w:t xml:space="preserve"> de </w:t>
      </w:r>
      <w:r w:rsidR="005D3A85" w:rsidRPr="00E83394">
        <w:rPr>
          <w:rFonts w:asciiTheme="minorHAnsi" w:eastAsiaTheme="minorHAnsi" w:hAnsiTheme="minorHAnsi" w:cstheme="minorHAnsi"/>
          <w:b/>
          <w:bCs/>
          <w:color w:val="18181B"/>
          <w:szCs w:val="22"/>
          <w:shd w:val="clear" w:color="auto" w:fill="FFFFFF"/>
          <w:lang w:val="ro-RO"/>
        </w:rPr>
        <w:t xml:space="preserve">verificare a </w:t>
      </w:r>
      <w:r w:rsidR="00017B9E" w:rsidRPr="00E83394">
        <w:rPr>
          <w:rFonts w:asciiTheme="minorHAnsi" w:eastAsiaTheme="minorHAnsi" w:hAnsiTheme="minorHAnsi" w:cstheme="minorHAnsi"/>
          <w:b/>
          <w:bCs/>
          <w:color w:val="18181B"/>
          <w:szCs w:val="22"/>
          <w:shd w:val="clear" w:color="auto" w:fill="FFFFFF"/>
          <w:lang w:val="ro-RO"/>
        </w:rPr>
        <w:t>conformității</w:t>
      </w:r>
    </w:p>
    <w:tbl>
      <w:tblPr>
        <w:tblStyle w:val="Tabelgril"/>
        <w:tblW w:w="9085" w:type="dxa"/>
        <w:tblLook w:val="04A0" w:firstRow="1" w:lastRow="0" w:firstColumn="1" w:lastColumn="0" w:noHBand="0" w:noVBand="1"/>
      </w:tblPr>
      <w:tblGrid>
        <w:gridCol w:w="7094"/>
        <w:gridCol w:w="1991"/>
      </w:tblGrid>
      <w:tr w:rsidR="00E840C2" w:rsidRPr="005B4BEC" w14:paraId="6A078230" w14:textId="77777777" w:rsidTr="009B1A23">
        <w:tc>
          <w:tcPr>
            <w:tcW w:w="7277" w:type="dxa"/>
            <w:shd w:val="clear" w:color="auto" w:fill="D9D9D9" w:themeFill="background1" w:themeFillShade="D9"/>
          </w:tcPr>
          <w:p w14:paraId="074C08B7" w14:textId="1B75E4A6" w:rsidR="00E840C2" w:rsidRPr="00E83394" w:rsidRDefault="00E840C2" w:rsidP="009B1A23">
            <w:pPr>
              <w:tabs>
                <w:tab w:val="left" w:pos="1350"/>
                <w:tab w:val="left" w:pos="4077"/>
              </w:tabs>
              <w:ind w:left="450" w:right="299"/>
              <w:rPr>
                <w:rFonts w:asciiTheme="minorHAnsi" w:hAnsiTheme="minorHAnsi" w:cstheme="minorHAnsi"/>
                <w:bCs/>
                <w:lang w:val="ro-RO"/>
              </w:rPr>
            </w:pPr>
            <w:r w:rsidRPr="00E83394">
              <w:rPr>
                <w:rFonts w:asciiTheme="minorHAnsi" w:hAnsiTheme="minorHAnsi" w:cstheme="minorHAnsi"/>
                <w:bCs/>
                <w:lang w:val="ro-RO"/>
              </w:rPr>
              <w:t xml:space="preserve">Componentele Raportului </w:t>
            </w:r>
            <w:r w:rsidR="009A4B5E">
              <w:rPr>
                <w:rFonts w:asciiTheme="minorHAnsi" w:hAnsiTheme="minorHAnsi" w:cstheme="minorHAnsi"/>
                <w:bCs/>
                <w:lang w:val="ro-RO"/>
              </w:rPr>
              <w:t xml:space="preserve">privind </w:t>
            </w:r>
            <w:r w:rsidRPr="00E83394">
              <w:rPr>
                <w:rFonts w:asciiTheme="minorHAnsi" w:hAnsiTheme="minorHAnsi" w:cstheme="minorHAnsi"/>
                <w:bCs/>
                <w:lang w:val="ro-RO"/>
              </w:rPr>
              <w:t>EIM</w:t>
            </w:r>
          </w:p>
        </w:tc>
        <w:tc>
          <w:tcPr>
            <w:tcW w:w="1808" w:type="dxa"/>
            <w:shd w:val="clear" w:color="auto" w:fill="D9D9D9" w:themeFill="background1" w:themeFillShade="D9"/>
          </w:tcPr>
          <w:p w14:paraId="41AB772B" w14:textId="7C683F4D" w:rsidR="00E840C2" w:rsidRPr="00E83394" w:rsidRDefault="00E840C2" w:rsidP="000E633A">
            <w:pPr>
              <w:tabs>
                <w:tab w:val="left" w:pos="1350"/>
                <w:tab w:val="left" w:pos="4077"/>
              </w:tabs>
              <w:ind w:right="299"/>
              <w:rPr>
                <w:rFonts w:asciiTheme="minorHAnsi" w:hAnsiTheme="minorHAnsi" w:cstheme="minorHAnsi"/>
                <w:bCs/>
                <w:lang w:val="ro-RO"/>
              </w:rPr>
            </w:pPr>
            <w:r w:rsidRPr="00E83394">
              <w:rPr>
                <w:rFonts w:asciiTheme="minorHAnsi" w:hAnsiTheme="minorHAnsi" w:cstheme="minorHAnsi"/>
                <w:bCs/>
                <w:lang w:val="ro-RO"/>
              </w:rPr>
              <w:t>Prezent</w:t>
            </w:r>
            <w:r w:rsidR="001062B7">
              <w:rPr>
                <w:rFonts w:asciiTheme="minorHAnsi" w:hAnsiTheme="minorHAnsi" w:cstheme="minorHAnsi"/>
                <w:bCs/>
                <w:lang w:val="ro-RO"/>
              </w:rPr>
              <w:t xml:space="preserve"> </w:t>
            </w:r>
            <w:r w:rsidRPr="00E83394">
              <w:rPr>
                <w:rFonts w:asciiTheme="minorHAnsi" w:hAnsiTheme="minorHAnsi" w:cstheme="minorHAnsi"/>
                <w:bCs/>
                <w:lang w:val="ro-RO"/>
              </w:rPr>
              <w:t>Acoperit în mod satisfăcător</w:t>
            </w:r>
          </w:p>
        </w:tc>
      </w:tr>
      <w:tr w:rsidR="00E840C2" w:rsidRPr="00A44FF6" w14:paraId="68A33058" w14:textId="77777777" w:rsidTr="009B1A23">
        <w:tc>
          <w:tcPr>
            <w:tcW w:w="7277" w:type="dxa"/>
            <w:shd w:val="clear" w:color="auto" w:fill="D9D9D9" w:themeFill="background1" w:themeFillShade="D9"/>
          </w:tcPr>
          <w:p w14:paraId="3D1A55E9" w14:textId="37D54B73" w:rsidR="00E840C2" w:rsidRPr="00E83394" w:rsidRDefault="000701A1" w:rsidP="009B1A23">
            <w:pPr>
              <w:tabs>
                <w:tab w:val="left" w:pos="1350"/>
                <w:tab w:val="left" w:pos="4077"/>
              </w:tabs>
              <w:ind w:left="450" w:right="299"/>
              <w:rPr>
                <w:rFonts w:asciiTheme="minorHAnsi" w:hAnsiTheme="minorHAnsi" w:cstheme="minorHAnsi"/>
                <w:bCs/>
                <w:lang w:val="ro-RO"/>
              </w:rPr>
            </w:pPr>
            <w:r w:rsidRPr="00E83394">
              <w:rPr>
                <w:rFonts w:asciiTheme="minorHAnsi" w:hAnsiTheme="minorHAnsi" w:cstheme="minorHAnsi"/>
                <w:bCs/>
                <w:lang w:val="ro-RO"/>
              </w:rPr>
              <w:t>Respectarea cerințelor prevăzute în articolul 10</w:t>
            </w:r>
            <w:r w:rsidR="002421E1" w:rsidRPr="00E83394">
              <w:rPr>
                <w:rFonts w:asciiTheme="minorHAnsi" w:hAnsiTheme="minorHAnsi" w:cstheme="minorHAnsi"/>
                <w:bCs/>
                <w:vertAlign w:val="superscript"/>
                <w:lang w:val="ro-RO"/>
              </w:rPr>
              <w:t>2</w:t>
            </w:r>
            <w:r w:rsidRPr="00E83394">
              <w:rPr>
                <w:rFonts w:asciiTheme="minorHAnsi" w:hAnsiTheme="minorHAnsi" w:cstheme="minorHAnsi"/>
                <w:bCs/>
                <w:lang w:val="ro-RO"/>
              </w:rPr>
              <w:t xml:space="preserve"> alineatul (2)</w:t>
            </w:r>
            <w:r w:rsidR="002421E1" w:rsidRPr="00E83394">
              <w:rPr>
                <w:rFonts w:asciiTheme="minorHAnsi" w:hAnsiTheme="minorHAnsi" w:cstheme="minorHAnsi"/>
                <w:bCs/>
                <w:lang w:val="ro-RO"/>
              </w:rPr>
              <w:t xml:space="preserve"> al Legii </w:t>
            </w:r>
            <w:r w:rsidR="009A4B5E">
              <w:rPr>
                <w:rFonts w:asciiTheme="minorHAnsi" w:hAnsiTheme="minorHAnsi" w:cstheme="minorHAnsi"/>
                <w:bCs/>
                <w:lang w:val="ro-RO"/>
              </w:rPr>
              <w:t xml:space="preserve">nr. </w:t>
            </w:r>
            <w:r w:rsidR="00DB61DE" w:rsidRPr="00E83394">
              <w:rPr>
                <w:rFonts w:asciiTheme="minorHAnsi" w:hAnsiTheme="minorHAnsi" w:cstheme="minorHAnsi"/>
                <w:bCs/>
                <w:lang w:val="ro-RO"/>
              </w:rPr>
              <w:t>86/2014 privind EIM,</w:t>
            </w:r>
            <w:r w:rsidRPr="00E83394">
              <w:rPr>
                <w:rFonts w:asciiTheme="minorHAnsi" w:hAnsiTheme="minorHAnsi" w:cstheme="minorHAnsi"/>
                <w:bCs/>
                <w:lang w:val="ro-RO"/>
              </w:rPr>
              <w:t xml:space="preserve"> pentru conținutul raportului de evaluare a impactului asupra mediului</w:t>
            </w:r>
          </w:p>
        </w:tc>
        <w:tc>
          <w:tcPr>
            <w:tcW w:w="1808" w:type="dxa"/>
            <w:shd w:val="clear" w:color="auto" w:fill="D9D9D9" w:themeFill="background1" w:themeFillShade="D9"/>
          </w:tcPr>
          <w:p w14:paraId="365EA9C1" w14:textId="77777777" w:rsidR="00E840C2" w:rsidRPr="00E83394"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1F7E40F8" w14:textId="77777777" w:rsidTr="009B1A23">
        <w:tc>
          <w:tcPr>
            <w:tcW w:w="7277" w:type="dxa"/>
          </w:tcPr>
          <w:p w14:paraId="57829B00" w14:textId="40E2600F" w:rsidR="00E840C2" w:rsidRPr="00E83394" w:rsidRDefault="00B7612D" w:rsidP="009B1A23">
            <w:pPr>
              <w:tabs>
                <w:tab w:val="left" w:pos="1350"/>
                <w:tab w:val="left" w:pos="4077"/>
              </w:tabs>
              <w:ind w:left="450" w:right="299"/>
              <w:rPr>
                <w:rFonts w:asciiTheme="minorHAnsi" w:hAnsiTheme="minorHAnsi" w:cstheme="minorHAnsi"/>
                <w:bCs/>
                <w:lang w:val="ro-RO"/>
              </w:rPr>
            </w:pPr>
            <w:r w:rsidRPr="00E83394">
              <w:rPr>
                <w:rFonts w:asciiTheme="minorHAnsi" w:hAnsiTheme="minorHAnsi" w:cstheme="minorHAnsi"/>
                <w:bCs/>
                <w:lang w:val="ro-RO"/>
              </w:rPr>
              <w:t xml:space="preserve">descrierea amplasamentului </w:t>
            </w:r>
            <w:r w:rsidR="00F914C0">
              <w:rPr>
                <w:rFonts w:asciiTheme="minorHAnsi" w:hAnsiTheme="minorHAnsi" w:cstheme="minorHAnsi"/>
                <w:bCs/>
                <w:lang w:val="ro-RO"/>
              </w:rPr>
              <w:t>pentru activitatea planificată</w:t>
            </w:r>
            <w:r w:rsidRPr="00E83394">
              <w:rPr>
                <w:rFonts w:asciiTheme="minorHAnsi" w:hAnsiTheme="minorHAnsi" w:cstheme="minorHAnsi"/>
                <w:bCs/>
                <w:lang w:val="ro-RO"/>
              </w:rPr>
              <w:t xml:space="preserve"> și </w:t>
            </w:r>
            <w:r w:rsidR="00F914C0">
              <w:rPr>
                <w:rFonts w:asciiTheme="minorHAnsi" w:hAnsiTheme="minorHAnsi" w:cstheme="minorHAnsi"/>
                <w:bCs/>
                <w:lang w:val="ro-RO"/>
              </w:rPr>
              <w:t>prezentarea</w:t>
            </w:r>
            <w:r w:rsidR="00F914C0" w:rsidRPr="00E83394">
              <w:rPr>
                <w:rFonts w:asciiTheme="minorHAnsi" w:hAnsiTheme="minorHAnsi" w:cstheme="minorHAnsi"/>
                <w:bCs/>
                <w:lang w:val="ro-RO"/>
              </w:rPr>
              <w:t xml:space="preserve"> </w:t>
            </w:r>
            <w:r w:rsidRPr="00E83394">
              <w:rPr>
                <w:rFonts w:asciiTheme="minorHAnsi" w:hAnsiTheme="minorHAnsi" w:cstheme="minorHAnsi"/>
                <w:bCs/>
                <w:lang w:val="ro-RO"/>
              </w:rPr>
              <w:t xml:space="preserve">caracteristicilor fizice ale întregii activități </w:t>
            </w:r>
            <w:r w:rsidR="00F914C0">
              <w:rPr>
                <w:rFonts w:asciiTheme="minorHAnsi" w:hAnsiTheme="minorHAnsi" w:cstheme="minorHAnsi"/>
                <w:bCs/>
                <w:lang w:val="ro-RO"/>
              </w:rPr>
              <w:t>propuse</w:t>
            </w:r>
          </w:p>
        </w:tc>
        <w:tc>
          <w:tcPr>
            <w:tcW w:w="1808" w:type="dxa"/>
          </w:tcPr>
          <w:p w14:paraId="48813294" w14:textId="77777777" w:rsidR="00E840C2" w:rsidRPr="00E83394"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55428532" w14:textId="77777777" w:rsidTr="009B1A23">
        <w:tc>
          <w:tcPr>
            <w:tcW w:w="7277" w:type="dxa"/>
          </w:tcPr>
          <w:p w14:paraId="498F1E78" w14:textId="73204104" w:rsidR="00E840C2" w:rsidRPr="00267750" w:rsidRDefault="00494642" w:rsidP="009B1A23">
            <w:pPr>
              <w:tabs>
                <w:tab w:val="left" w:pos="1350"/>
                <w:tab w:val="left" w:pos="4077"/>
              </w:tabs>
              <w:ind w:left="450" w:right="299"/>
              <w:rPr>
                <w:rFonts w:asciiTheme="minorHAnsi" w:hAnsiTheme="minorHAnsi" w:cstheme="minorHAnsi"/>
                <w:bCs/>
                <w:lang w:val="ro-RO"/>
              </w:rPr>
            </w:pPr>
            <w:r w:rsidRPr="00267750">
              <w:rPr>
                <w:rFonts w:asciiTheme="minorHAnsi" w:hAnsiTheme="minorHAnsi" w:cstheme="minorHAnsi"/>
                <w:bCs/>
                <w:lang w:val="ro-RO"/>
              </w:rPr>
              <w:t>descrierea principalelor caracteristici ale etapei de funcționare a activității planificate, în special</w:t>
            </w:r>
            <w:r w:rsidR="00F914C0">
              <w:rPr>
                <w:rFonts w:asciiTheme="minorHAnsi" w:hAnsiTheme="minorHAnsi" w:cstheme="minorHAnsi"/>
                <w:bCs/>
                <w:lang w:val="ro-RO"/>
              </w:rPr>
              <w:t>,</w:t>
            </w:r>
            <w:r w:rsidRPr="00267750">
              <w:rPr>
                <w:rFonts w:asciiTheme="minorHAnsi" w:hAnsiTheme="minorHAnsi" w:cstheme="minorHAnsi"/>
                <w:bCs/>
                <w:lang w:val="ro-RO"/>
              </w:rPr>
              <w:t xml:space="preserve"> a proceselor de producție (</w:t>
            </w:r>
            <w:r w:rsidR="000B6250" w:rsidRPr="00267750">
              <w:rPr>
                <w:rFonts w:asciiTheme="minorHAnsi" w:hAnsiTheme="minorHAnsi" w:cstheme="minorHAnsi"/>
                <w:bCs/>
                <w:lang w:val="ro-RO"/>
              </w:rPr>
              <w:t>de exemplu</w:t>
            </w:r>
            <w:r w:rsidR="00F914C0">
              <w:rPr>
                <w:rFonts w:asciiTheme="minorHAnsi" w:hAnsiTheme="minorHAnsi" w:cstheme="minorHAnsi"/>
                <w:bCs/>
                <w:lang w:val="ro-RO"/>
              </w:rPr>
              <w:t>,</w:t>
            </w:r>
            <w:r w:rsidR="000B6250" w:rsidRPr="00267750">
              <w:rPr>
                <w:rFonts w:asciiTheme="minorHAnsi" w:hAnsiTheme="minorHAnsi" w:cstheme="minorHAnsi"/>
                <w:bCs/>
                <w:lang w:val="ro-RO"/>
              </w:rPr>
              <w:t xml:space="preserve"> </w:t>
            </w:r>
            <w:r w:rsidR="00F914C0" w:rsidRPr="00267750">
              <w:rPr>
                <w:rFonts w:asciiTheme="minorHAnsi" w:hAnsiTheme="minorHAnsi" w:cstheme="minorHAnsi"/>
                <w:bCs/>
                <w:lang w:val="ro-RO"/>
              </w:rPr>
              <w:t>cererea și tipurile de energie utilizate, precum și sursele energetice implicate, tipurile, cantitățile și sursele materialelor și resurselor naturale utilizate</w:t>
            </w:r>
            <w:r w:rsidRPr="00267750">
              <w:rPr>
                <w:rFonts w:asciiTheme="minorHAnsi" w:hAnsiTheme="minorHAnsi" w:cstheme="minorHAnsi"/>
                <w:bCs/>
                <w:lang w:val="ro-RO"/>
              </w:rPr>
              <w:t>)</w:t>
            </w:r>
          </w:p>
        </w:tc>
        <w:tc>
          <w:tcPr>
            <w:tcW w:w="1808" w:type="dxa"/>
          </w:tcPr>
          <w:p w14:paraId="1290BA29" w14:textId="77777777" w:rsidR="00E840C2" w:rsidRPr="00267750"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2098B020" w14:textId="77777777" w:rsidTr="009B1A23">
        <w:tc>
          <w:tcPr>
            <w:tcW w:w="7277" w:type="dxa"/>
          </w:tcPr>
          <w:p w14:paraId="73FCA1E2" w14:textId="6082503B" w:rsidR="00E840C2" w:rsidRPr="003C1D10" w:rsidRDefault="00F914C0" w:rsidP="009B1A23">
            <w:pPr>
              <w:tabs>
                <w:tab w:val="left" w:pos="1350"/>
                <w:tab w:val="left" w:pos="4077"/>
              </w:tabs>
              <w:ind w:left="450" w:right="299"/>
              <w:rPr>
                <w:rFonts w:asciiTheme="minorHAnsi" w:hAnsiTheme="minorHAnsi" w:cstheme="minorHAnsi"/>
                <w:bCs/>
                <w:lang w:val="ro-RO"/>
              </w:rPr>
            </w:pPr>
            <w:r>
              <w:rPr>
                <w:rFonts w:asciiTheme="minorHAnsi" w:hAnsiTheme="minorHAnsi" w:cstheme="minorHAnsi"/>
                <w:bCs/>
                <w:lang w:val="ro-RO"/>
              </w:rPr>
              <w:t>e</w:t>
            </w:r>
            <w:r w:rsidRPr="003C1D10">
              <w:rPr>
                <w:rFonts w:asciiTheme="minorHAnsi" w:hAnsiTheme="minorHAnsi" w:cstheme="minorHAnsi"/>
                <w:bCs/>
                <w:lang w:val="ro-RO"/>
              </w:rPr>
              <w:t>stimarea reziduurilor și emisiilor potențiale, în funcție de tipul și cantitatea lor</w:t>
            </w:r>
          </w:p>
        </w:tc>
        <w:tc>
          <w:tcPr>
            <w:tcW w:w="1808" w:type="dxa"/>
          </w:tcPr>
          <w:p w14:paraId="3DDB4952" w14:textId="77777777" w:rsidR="00E840C2" w:rsidRPr="003C1D10"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0F68A306" w14:textId="77777777" w:rsidTr="000E633A">
        <w:trPr>
          <w:trHeight w:val="592"/>
        </w:trPr>
        <w:tc>
          <w:tcPr>
            <w:tcW w:w="7277" w:type="dxa"/>
          </w:tcPr>
          <w:p w14:paraId="1CA96D3B" w14:textId="5AD5764D" w:rsidR="00E840C2" w:rsidRPr="003C1D10" w:rsidRDefault="002E5364" w:rsidP="009B1A23">
            <w:pPr>
              <w:tabs>
                <w:tab w:val="left" w:pos="1350"/>
                <w:tab w:val="left" w:pos="4077"/>
              </w:tabs>
              <w:ind w:left="450" w:right="299"/>
              <w:rPr>
                <w:rFonts w:asciiTheme="minorHAnsi" w:hAnsiTheme="minorHAnsi" w:cstheme="minorHAnsi"/>
                <w:bCs/>
                <w:lang w:val="ro-RO"/>
              </w:rPr>
            </w:pPr>
            <w:r w:rsidRPr="003C1D10">
              <w:rPr>
                <w:rFonts w:asciiTheme="minorHAnsi" w:hAnsiTheme="minorHAnsi" w:cstheme="minorHAnsi"/>
                <w:bCs/>
                <w:lang w:val="ro-RO"/>
              </w:rPr>
              <w:t xml:space="preserve">descrierea stării actuale a mediului (scenariul de bază) și descrierea evoluției </w:t>
            </w:r>
            <w:r w:rsidR="00F914C0" w:rsidRPr="003C1D10">
              <w:rPr>
                <w:rFonts w:asciiTheme="minorHAnsi" w:hAnsiTheme="minorHAnsi" w:cstheme="minorHAnsi"/>
                <w:bCs/>
                <w:lang w:val="ro-RO"/>
              </w:rPr>
              <w:t>probabile a acestuia în situația în care activitatea planificată nu va fi implementată</w:t>
            </w:r>
          </w:p>
        </w:tc>
        <w:tc>
          <w:tcPr>
            <w:tcW w:w="1808" w:type="dxa"/>
          </w:tcPr>
          <w:p w14:paraId="2AD02D5A" w14:textId="77777777" w:rsidR="00E840C2" w:rsidRPr="003C1D10"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5F7E5F6A" w14:textId="77777777" w:rsidTr="009B1A23">
        <w:tc>
          <w:tcPr>
            <w:tcW w:w="7277" w:type="dxa"/>
          </w:tcPr>
          <w:p w14:paraId="3C42E20A" w14:textId="0A00FDE9" w:rsidR="00E840C2" w:rsidRPr="003C1D10" w:rsidRDefault="002776B3" w:rsidP="009B1A23">
            <w:pPr>
              <w:tabs>
                <w:tab w:val="left" w:pos="1350"/>
                <w:tab w:val="left" w:pos="4077"/>
              </w:tabs>
              <w:ind w:left="450" w:right="299"/>
              <w:rPr>
                <w:rFonts w:asciiTheme="minorHAnsi" w:hAnsiTheme="minorHAnsi" w:cstheme="minorHAnsi"/>
                <w:bCs/>
                <w:lang w:val="ro-RO"/>
              </w:rPr>
            </w:pPr>
            <w:r w:rsidRPr="003C1D10">
              <w:rPr>
                <w:rFonts w:asciiTheme="minorHAnsi" w:hAnsiTheme="minorHAnsi" w:cstheme="minorHAnsi"/>
                <w:bCs/>
                <w:lang w:val="ro-RO"/>
              </w:rPr>
              <w:lastRenderedPageBreak/>
              <w:t>descrierea alternativelor rezonabile (în termeni de concep</w:t>
            </w:r>
            <w:r w:rsidR="00F914C0">
              <w:rPr>
                <w:rFonts w:asciiTheme="minorHAnsi" w:hAnsiTheme="minorHAnsi" w:cstheme="minorHAnsi"/>
                <w:bCs/>
                <w:lang w:val="ro-RO"/>
              </w:rPr>
              <w:t>te</w:t>
            </w:r>
            <w:r w:rsidRPr="003C1D10">
              <w:rPr>
                <w:rFonts w:asciiTheme="minorHAnsi" w:hAnsiTheme="minorHAnsi" w:cstheme="minorHAnsi"/>
                <w:bCs/>
                <w:lang w:val="ro-RO"/>
              </w:rPr>
              <w:t xml:space="preserve">, tehnologie, amplasare, dimensiune și </w:t>
            </w:r>
            <w:r w:rsidR="00F914C0">
              <w:rPr>
                <w:rFonts w:asciiTheme="minorHAnsi" w:hAnsiTheme="minorHAnsi" w:cstheme="minorHAnsi"/>
                <w:bCs/>
                <w:lang w:val="ro-RO"/>
              </w:rPr>
              <w:t>amploare</w:t>
            </w:r>
            <w:r w:rsidRPr="003C1D10">
              <w:rPr>
                <w:rFonts w:asciiTheme="minorHAnsi" w:hAnsiTheme="minorHAnsi" w:cstheme="minorHAnsi"/>
                <w:bCs/>
                <w:lang w:val="ro-RO"/>
              </w:rPr>
              <w:t xml:space="preserve">) </w:t>
            </w:r>
            <w:r w:rsidR="00F914C0">
              <w:rPr>
                <w:rFonts w:asciiTheme="minorHAnsi" w:hAnsiTheme="minorHAnsi" w:cstheme="minorHAnsi"/>
                <w:bCs/>
                <w:lang w:val="ro-RO"/>
              </w:rPr>
              <w:t>pe care</w:t>
            </w:r>
            <w:r w:rsidRPr="003C1D10">
              <w:rPr>
                <w:rFonts w:asciiTheme="minorHAnsi" w:hAnsiTheme="minorHAnsi" w:cstheme="minorHAnsi"/>
                <w:bCs/>
                <w:lang w:val="ro-RO"/>
              </w:rPr>
              <w:t xml:space="preserve"> inițiator</w:t>
            </w:r>
            <w:r w:rsidR="00F914C0">
              <w:rPr>
                <w:rFonts w:asciiTheme="minorHAnsi" w:hAnsiTheme="minorHAnsi" w:cstheme="minorHAnsi"/>
                <w:bCs/>
                <w:lang w:val="ro-RO"/>
              </w:rPr>
              <w:t>ul le-a studiat</w:t>
            </w:r>
          </w:p>
        </w:tc>
        <w:tc>
          <w:tcPr>
            <w:tcW w:w="1808" w:type="dxa"/>
          </w:tcPr>
          <w:p w14:paraId="6CE670B2" w14:textId="77777777" w:rsidR="00E840C2" w:rsidRPr="003C1D10" w:rsidRDefault="00E840C2" w:rsidP="009B1A23">
            <w:pPr>
              <w:tabs>
                <w:tab w:val="left" w:pos="1350"/>
                <w:tab w:val="left" w:pos="4077"/>
              </w:tabs>
              <w:ind w:left="450" w:right="299"/>
              <w:rPr>
                <w:rFonts w:asciiTheme="minorHAnsi" w:hAnsiTheme="minorHAnsi" w:cstheme="minorHAnsi"/>
                <w:bCs/>
                <w:lang w:val="ro-RO"/>
              </w:rPr>
            </w:pPr>
          </w:p>
        </w:tc>
      </w:tr>
      <w:tr w:rsidR="00E840C2" w:rsidRPr="005B4BEC" w14:paraId="3D958CB9" w14:textId="77777777" w:rsidTr="009B1A23">
        <w:tc>
          <w:tcPr>
            <w:tcW w:w="7277" w:type="dxa"/>
          </w:tcPr>
          <w:p w14:paraId="0E1F3E00" w14:textId="32CBFCE4" w:rsidR="00E840C2" w:rsidRPr="00D54203" w:rsidRDefault="006F1197"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descrierea factorilor prevăzuți la art. 4 alin. (1) </w:t>
            </w:r>
            <w:r w:rsidR="004E77C7" w:rsidRPr="00D54203">
              <w:rPr>
                <w:rFonts w:asciiTheme="minorHAnsi" w:hAnsiTheme="minorHAnsi" w:cstheme="minorHAnsi"/>
                <w:bCs/>
                <w:lang w:val="ro-RO"/>
              </w:rPr>
              <w:t xml:space="preserve">din Legea </w:t>
            </w:r>
            <w:r w:rsidR="009C3D18">
              <w:rPr>
                <w:rFonts w:asciiTheme="minorHAnsi" w:hAnsiTheme="minorHAnsi" w:cstheme="minorHAnsi"/>
                <w:bCs/>
                <w:lang w:val="ro-RO"/>
              </w:rPr>
              <w:t xml:space="preserve">nr. </w:t>
            </w:r>
            <w:r w:rsidR="004E77C7" w:rsidRPr="00D54203">
              <w:rPr>
                <w:rFonts w:asciiTheme="minorHAnsi" w:hAnsiTheme="minorHAnsi" w:cstheme="minorHAnsi"/>
                <w:bCs/>
                <w:lang w:val="ro-RO"/>
              </w:rPr>
              <w:t>86/2014 privind</w:t>
            </w:r>
            <w:r w:rsidR="0030167B">
              <w:rPr>
                <w:rFonts w:asciiTheme="minorHAnsi" w:hAnsiTheme="minorHAnsi" w:cstheme="minorHAnsi"/>
                <w:bCs/>
                <w:lang w:val="ro-RO"/>
              </w:rPr>
              <w:t xml:space="preserve"> evaluarea impactului asupra mediului</w:t>
            </w:r>
            <w:r w:rsidR="004E77C7" w:rsidRPr="00D54203">
              <w:rPr>
                <w:rFonts w:asciiTheme="minorHAnsi" w:hAnsiTheme="minorHAnsi" w:cstheme="minorHAnsi"/>
                <w:bCs/>
                <w:lang w:val="ro-RO"/>
              </w:rPr>
              <w:t xml:space="preserve"> </w:t>
            </w:r>
            <w:r w:rsidR="00F914C0" w:rsidRPr="00D54203">
              <w:rPr>
                <w:rFonts w:asciiTheme="minorHAnsi" w:hAnsiTheme="minorHAnsi" w:cstheme="minorHAnsi"/>
                <w:bCs/>
                <w:lang w:val="ro-RO"/>
              </w:rPr>
              <w:t>care sunt susceptibili să fie influențați de activitatea planificată</w:t>
            </w:r>
          </w:p>
        </w:tc>
        <w:tc>
          <w:tcPr>
            <w:tcW w:w="1808" w:type="dxa"/>
          </w:tcPr>
          <w:p w14:paraId="5F9A4D55"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731C4215" w14:textId="77777777" w:rsidTr="009B1A23">
        <w:tc>
          <w:tcPr>
            <w:tcW w:w="7277" w:type="dxa"/>
          </w:tcPr>
          <w:p w14:paraId="2D445CB1" w14:textId="11229C31" w:rsidR="00E840C2" w:rsidRPr="00D54203" w:rsidRDefault="006C00F6"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descrierea potențialului impact semnificativ al activității planificate asupra mediului</w:t>
            </w:r>
          </w:p>
        </w:tc>
        <w:tc>
          <w:tcPr>
            <w:tcW w:w="1808" w:type="dxa"/>
          </w:tcPr>
          <w:p w14:paraId="32A4B0B8"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43906AE8" w14:textId="77777777" w:rsidTr="009B1A23">
        <w:tc>
          <w:tcPr>
            <w:tcW w:w="7277" w:type="dxa"/>
          </w:tcPr>
          <w:p w14:paraId="1E200529" w14:textId="4B304EE8" w:rsidR="00E840C2" w:rsidRPr="00D54203" w:rsidRDefault="00DD67E2"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descrierea sau </w:t>
            </w:r>
            <w:r w:rsidR="00AE563F">
              <w:rPr>
                <w:rFonts w:asciiTheme="minorHAnsi" w:hAnsiTheme="minorHAnsi" w:cstheme="minorHAnsi"/>
                <w:bCs/>
                <w:lang w:val="ro-RO"/>
              </w:rPr>
              <w:t>prezentarea de dovezi cu privire la</w:t>
            </w:r>
            <w:r w:rsidRPr="00D54203">
              <w:rPr>
                <w:rFonts w:asciiTheme="minorHAnsi" w:hAnsiTheme="minorHAnsi" w:cstheme="minorHAnsi"/>
                <w:bCs/>
                <w:lang w:val="ro-RO"/>
              </w:rPr>
              <w:t xml:space="preserve"> metodel</w:t>
            </w:r>
            <w:r w:rsidR="00AE563F">
              <w:rPr>
                <w:rFonts w:asciiTheme="minorHAnsi" w:hAnsiTheme="minorHAnsi" w:cstheme="minorHAnsi"/>
                <w:bCs/>
                <w:lang w:val="ro-RO"/>
              </w:rPr>
              <w:t>e</w:t>
            </w:r>
            <w:r w:rsidRPr="00D54203">
              <w:rPr>
                <w:rFonts w:asciiTheme="minorHAnsi" w:hAnsiTheme="minorHAnsi" w:cstheme="minorHAnsi"/>
                <w:bCs/>
                <w:lang w:val="ro-RO"/>
              </w:rPr>
              <w:t xml:space="preserve"> previzionale utilizate pentru identificarea și evaluarea impactului semnificativ asupra mediului, inclusiv detalii privind dificultățile</w:t>
            </w:r>
            <w:r w:rsidR="00AE563F">
              <w:rPr>
                <w:rFonts w:asciiTheme="minorHAnsi" w:hAnsiTheme="minorHAnsi" w:cstheme="minorHAnsi"/>
                <w:bCs/>
                <w:lang w:val="ro-RO"/>
              </w:rPr>
              <w:t xml:space="preserve"> </w:t>
            </w:r>
            <w:r w:rsidR="00AE563F" w:rsidRPr="00D54203">
              <w:rPr>
                <w:rFonts w:asciiTheme="minorHAnsi" w:hAnsiTheme="minorHAnsi" w:cstheme="minorHAnsi"/>
                <w:bCs/>
                <w:lang w:val="ro-RO"/>
              </w:rPr>
              <w:t>întâmpinate în acest proces</w:t>
            </w:r>
          </w:p>
        </w:tc>
        <w:tc>
          <w:tcPr>
            <w:tcW w:w="1808" w:type="dxa"/>
          </w:tcPr>
          <w:p w14:paraId="4D72AE2A"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68ABA5DF" w14:textId="77777777" w:rsidTr="009B1A23">
        <w:tc>
          <w:tcPr>
            <w:tcW w:w="7277" w:type="dxa"/>
          </w:tcPr>
          <w:p w14:paraId="16622478" w14:textId="06A0D2E8" w:rsidR="00E840C2" w:rsidRPr="00D54203" w:rsidRDefault="00EF5CD5"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descrierea măsurilor preconizate pentru evitarea, prevenirea, reducerea sau, dacă este posibil, compensarea impactului negativ semnificativ asupra mediului</w:t>
            </w:r>
          </w:p>
        </w:tc>
        <w:tc>
          <w:tcPr>
            <w:tcW w:w="1808" w:type="dxa"/>
          </w:tcPr>
          <w:p w14:paraId="4E1DCF6F"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41079E47" w14:textId="77777777" w:rsidTr="009B1A23">
        <w:tc>
          <w:tcPr>
            <w:tcW w:w="7277" w:type="dxa"/>
          </w:tcPr>
          <w:p w14:paraId="1C073FF8" w14:textId="56B1959D" w:rsidR="00E840C2" w:rsidRPr="00D54203" w:rsidRDefault="006A6E33"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argumentarea necesității efectuării sau neefectuării analizei </w:t>
            </w:r>
            <w:proofErr w:type="spellStart"/>
            <w:r w:rsidR="00B00651" w:rsidRPr="00D54203">
              <w:rPr>
                <w:rFonts w:asciiTheme="minorHAnsi" w:hAnsiTheme="minorHAnsi" w:cstheme="minorHAnsi"/>
                <w:bCs/>
                <w:lang w:val="ro-RO"/>
              </w:rPr>
              <w:t>postproiect</w:t>
            </w:r>
            <w:proofErr w:type="spellEnd"/>
            <w:r w:rsidRPr="00D54203">
              <w:rPr>
                <w:rFonts w:asciiTheme="minorHAnsi" w:hAnsiTheme="minorHAnsi" w:cstheme="minorHAnsi"/>
                <w:bCs/>
                <w:lang w:val="ro-RO"/>
              </w:rPr>
              <w:t xml:space="preserve"> și  descrierea, în cazul necesității efectuării acesteia, a măsurilor de monitorizare propuse</w:t>
            </w:r>
          </w:p>
        </w:tc>
        <w:tc>
          <w:tcPr>
            <w:tcW w:w="1808" w:type="dxa"/>
          </w:tcPr>
          <w:p w14:paraId="5D2DCC68"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5B4BEC" w14:paraId="3DAE3032" w14:textId="77777777" w:rsidTr="009B1A23">
        <w:tc>
          <w:tcPr>
            <w:tcW w:w="7277" w:type="dxa"/>
          </w:tcPr>
          <w:p w14:paraId="5C4FE43B" w14:textId="25C7A92E" w:rsidR="00E840C2" w:rsidRPr="00D54203" w:rsidRDefault="00391359"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date de contact privind experții implicați </w:t>
            </w:r>
            <w:r w:rsidR="000F2B40">
              <w:rPr>
                <w:rFonts w:asciiTheme="minorHAnsi" w:hAnsiTheme="minorHAnsi" w:cstheme="minorHAnsi"/>
                <w:bCs/>
                <w:lang w:val="ro-RO"/>
              </w:rPr>
              <w:t>în</w:t>
            </w:r>
            <w:r w:rsidRPr="00D54203">
              <w:rPr>
                <w:rFonts w:asciiTheme="minorHAnsi" w:hAnsiTheme="minorHAnsi" w:cstheme="minorHAnsi"/>
                <w:bCs/>
                <w:lang w:val="ro-RO"/>
              </w:rPr>
              <w:t xml:space="preserve"> elaborarea raportului, data întocmirii raportului, declarația pe propria răspundere privind îndeplinirea cerințelor prevăzute la alin. (3) al Legii 86/2014 privind EIM, precum și semnăturile acestora</w:t>
            </w:r>
            <w:r w:rsidR="00E840C2" w:rsidRPr="00D54203">
              <w:rPr>
                <w:rFonts w:asciiTheme="minorHAnsi" w:hAnsiTheme="minorHAnsi" w:cstheme="minorHAnsi"/>
                <w:bCs/>
                <w:lang w:val="ro-RO"/>
              </w:rPr>
              <w:t>;</w:t>
            </w:r>
          </w:p>
        </w:tc>
        <w:tc>
          <w:tcPr>
            <w:tcW w:w="1808" w:type="dxa"/>
          </w:tcPr>
          <w:p w14:paraId="7FF38E7C"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5B4BEC" w14:paraId="0A112B21" w14:textId="77777777" w:rsidTr="000E633A">
        <w:trPr>
          <w:trHeight w:val="347"/>
        </w:trPr>
        <w:tc>
          <w:tcPr>
            <w:tcW w:w="7277" w:type="dxa"/>
          </w:tcPr>
          <w:p w14:paraId="5E7BBF76" w14:textId="19887255" w:rsidR="00E840C2" w:rsidRPr="00D54203" w:rsidRDefault="007325DA"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un rezumat </w:t>
            </w:r>
            <w:r w:rsidR="00B00651" w:rsidRPr="00D54203">
              <w:rPr>
                <w:rFonts w:asciiTheme="minorHAnsi" w:hAnsiTheme="minorHAnsi" w:cstheme="minorHAnsi"/>
                <w:bCs/>
                <w:lang w:val="ro-RO"/>
              </w:rPr>
              <w:t>non tehnic</w:t>
            </w:r>
          </w:p>
        </w:tc>
        <w:tc>
          <w:tcPr>
            <w:tcW w:w="1808" w:type="dxa"/>
          </w:tcPr>
          <w:p w14:paraId="4C6CEEC7"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30F90E99" w14:textId="77777777" w:rsidTr="009B1A23">
        <w:tc>
          <w:tcPr>
            <w:tcW w:w="7277" w:type="dxa"/>
          </w:tcPr>
          <w:p w14:paraId="4FB03481" w14:textId="203079D3" w:rsidR="00E840C2" w:rsidRPr="00D54203" w:rsidRDefault="00D44667"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o listă de referință care detaliază sursele utilizate</w:t>
            </w:r>
          </w:p>
        </w:tc>
        <w:tc>
          <w:tcPr>
            <w:tcW w:w="1808" w:type="dxa"/>
          </w:tcPr>
          <w:p w14:paraId="35DB1673"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189F101A" w14:textId="77777777" w:rsidTr="009B1A23">
        <w:tc>
          <w:tcPr>
            <w:tcW w:w="7277" w:type="dxa"/>
            <w:shd w:val="clear" w:color="auto" w:fill="D9D9D9" w:themeFill="background1" w:themeFillShade="D9"/>
          </w:tcPr>
          <w:p w14:paraId="5DB1CEBC" w14:textId="33C9AEEC" w:rsidR="00E840C2" w:rsidRPr="00D54203" w:rsidRDefault="00D44667"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Conformitatea </w:t>
            </w:r>
            <w:r w:rsidR="0030167B">
              <w:rPr>
                <w:rFonts w:asciiTheme="minorHAnsi" w:hAnsiTheme="minorHAnsi" w:cstheme="minorHAnsi"/>
                <w:bCs/>
                <w:lang w:val="ro-RO"/>
              </w:rPr>
              <w:t>r</w:t>
            </w:r>
            <w:r w:rsidRPr="00D54203">
              <w:rPr>
                <w:rFonts w:asciiTheme="minorHAnsi" w:hAnsiTheme="minorHAnsi" w:cstheme="minorHAnsi"/>
                <w:bCs/>
                <w:lang w:val="ro-RO"/>
              </w:rPr>
              <w:t xml:space="preserve">aportului EIM </w:t>
            </w:r>
            <w:r w:rsidR="00D63985" w:rsidRPr="00D54203">
              <w:rPr>
                <w:rFonts w:asciiTheme="minorHAnsi" w:hAnsiTheme="minorHAnsi" w:cstheme="minorHAnsi"/>
                <w:bCs/>
                <w:lang w:val="ro-RO"/>
              </w:rPr>
              <w:t xml:space="preserve">cu </w:t>
            </w:r>
            <w:r w:rsidR="0030167B">
              <w:rPr>
                <w:rFonts w:asciiTheme="minorHAnsi" w:hAnsiTheme="minorHAnsi" w:cstheme="minorHAnsi"/>
                <w:bCs/>
                <w:lang w:val="ro-RO"/>
              </w:rPr>
              <w:t>p</w:t>
            </w:r>
            <w:r w:rsidR="00D63985" w:rsidRPr="00D54203">
              <w:rPr>
                <w:rFonts w:asciiTheme="minorHAnsi" w:hAnsiTheme="minorHAnsi" w:cstheme="minorHAnsi"/>
                <w:bCs/>
                <w:lang w:val="ro-RO"/>
              </w:rPr>
              <w:t xml:space="preserve">rogramul </w:t>
            </w:r>
            <w:r w:rsidR="00B47842" w:rsidRPr="00D54203">
              <w:rPr>
                <w:rFonts w:asciiTheme="minorHAnsi" w:hAnsiTheme="minorHAnsi" w:cstheme="minorHAnsi"/>
                <w:bCs/>
                <w:lang w:val="ro-RO"/>
              </w:rPr>
              <w:t xml:space="preserve">de realizare a evaluării impactului asupra mediului </w:t>
            </w:r>
          </w:p>
        </w:tc>
        <w:tc>
          <w:tcPr>
            <w:tcW w:w="1808" w:type="dxa"/>
            <w:shd w:val="clear" w:color="auto" w:fill="D9D9D9" w:themeFill="background1" w:themeFillShade="D9"/>
          </w:tcPr>
          <w:p w14:paraId="0954E342"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76DB4655" w14:textId="77777777" w:rsidTr="000E633A">
        <w:trPr>
          <w:trHeight w:val="581"/>
        </w:trPr>
        <w:tc>
          <w:tcPr>
            <w:tcW w:w="7277" w:type="dxa"/>
          </w:tcPr>
          <w:p w14:paraId="36BE0854" w14:textId="31EB0B0D" w:rsidR="00E840C2" w:rsidRPr="00D54203" w:rsidRDefault="007B3728"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 xml:space="preserve">Comentarii privind conformitatea (adică luarea în considerare a alternativelor, domeniul evaluării, metodele </w:t>
            </w:r>
            <w:r w:rsidR="009C3D18">
              <w:rPr>
                <w:rFonts w:asciiTheme="minorHAnsi" w:hAnsiTheme="minorHAnsi" w:cstheme="minorHAnsi"/>
                <w:bCs/>
                <w:lang w:val="ro-RO"/>
              </w:rPr>
              <w:t xml:space="preserve">de evaluare </w:t>
            </w:r>
            <w:r w:rsidRPr="00D54203">
              <w:rPr>
                <w:rFonts w:asciiTheme="minorHAnsi" w:hAnsiTheme="minorHAnsi" w:cstheme="minorHAnsi"/>
                <w:bCs/>
                <w:lang w:val="ro-RO"/>
              </w:rPr>
              <w:t>aplicate etc.)</w:t>
            </w:r>
          </w:p>
        </w:tc>
        <w:tc>
          <w:tcPr>
            <w:tcW w:w="1808" w:type="dxa"/>
          </w:tcPr>
          <w:p w14:paraId="33524985"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48975ACD" w14:textId="77777777" w:rsidTr="009B1A23">
        <w:tc>
          <w:tcPr>
            <w:tcW w:w="7277" w:type="dxa"/>
            <w:shd w:val="clear" w:color="auto" w:fill="D9D9D9" w:themeFill="background1" w:themeFillShade="D9"/>
          </w:tcPr>
          <w:p w14:paraId="552634F9" w14:textId="397DB6D3" w:rsidR="00E840C2" w:rsidRPr="00D54203" w:rsidRDefault="008E5019"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Alte considerații (de exemplu, lacunele procedurale anterioare)</w:t>
            </w:r>
          </w:p>
        </w:tc>
        <w:tc>
          <w:tcPr>
            <w:tcW w:w="1808" w:type="dxa"/>
            <w:shd w:val="clear" w:color="auto" w:fill="D9D9D9" w:themeFill="background1" w:themeFillShade="D9"/>
          </w:tcPr>
          <w:p w14:paraId="35CB054E"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31F69A77" w14:textId="77777777" w:rsidTr="000E633A">
        <w:trPr>
          <w:trHeight w:val="512"/>
        </w:trPr>
        <w:tc>
          <w:tcPr>
            <w:tcW w:w="7277" w:type="dxa"/>
          </w:tcPr>
          <w:p w14:paraId="71833FAA" w14:textId="332AA756" w:rsidR="00E840C2" w:rsidRPr="00D54203" w:rsidRDefault="00123736"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Comentarii, de ex. alte motive pentru respingerea totală a raportului EIM (dacă există)</w:t>
            </w:r>
          </w:p>
        </w:tc>
        <w:tc>
          <w:tcPr>
            <w:tcW w:w="1808" w:type="dxa"/>
          </w:tcPr>
          <w:p w14:paraId="532E4AC0"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p>
        </w:tc>
      </w:tr>
      <w:tr w:rsidR="00E840C2" w:rsidRPr="00A44FF6" w14:paraId="0FA8BEDF" w14:textId="77777777" w:rsidTr="009B1A23">
        <w:trPr>
          <w:trHeight w:val="415"/>
        </w:trPr>
        <w:tc>
          <w:tcPr>
            <w:tcW w:w="7277" w:type="dxa"/>
            <w:shd w:val="clear" w:color="auto" w:fill="D9D9D9" w:themeFill="background1" w:themeFillShade="D9"/>
          </w:tcPr>
          <w:p w14:paraId="5C90A497" w14:textId="40A59B6B" w:rsidR="00E840C2" w:rsidRPr="00D54203" w:rsidRDefault="00123736" w:rsidP="009B1A23">
            <w:pPr>
              <w:tabs>
                <w:tab w:val="left" w:pos="1350"/>
                <w:tab w:val="left" w:pos="4077"/>
              </w:tabs>
              <w:ind w:left="450" w:right="299"/>
              <w:rPr>
                <w:rFonts w:asciiTheme="minorHAnsi" w:hAnsiTheme="minorHAnsi" w:cstheme="minorHAnsi"/>
                <w:b/>
                <w:lang w:val="ro-RO"/>
              </w:rPr>
            </w:pPr>
            <w:r w:rsidRPr="00D54203">
              <w:rPr>
                <w:rFonts w:asciiTheme="minorHAnsi" w:hAnsiTheme="minorHAnsi" w:cstheme="minorHAnsi"/>
                <w:b/>
                <w:lang w:val="ro-RO"/>
              </w:rPr>
              <w:t>Rezultatul verificării oficiale a conformității</w:t>
            </w:r>
          </w:p>
        </w:tc>
        <w:tc>
          <w:tcPr>
            <w:tcW w:w="1808" w:type="dxa"/>
            <w:shd w:val="clear" w:color="auto" w:fill="D9D9D9" w:themeFill="background1" w:themeFillShade="D9"/>
          </w:tcPr>
          <w:p w14:paraId="34071B22" w14:textId="77777777" w:rsidR="00E840C2" w:rsidRPr="00D54203" w:rsidRDefault="00E840C2" w:rsidP="009B1A23">
            <w:pPr>
              <w:tabs>
                <w:tab w:val="left" w:pos="1350"/>
                <w:tab w:val="left" w:pos="4077"/>
              </w:tabs>
              <w:ind w:left="450" w:right="299"/>
              <w:rPr>
                <w:rFonts w:asciiTheme="minorHAnsi" w:hAnsiTheme="minorHAnsi" w:cstheme="minorHAnsi"/>
                <w:b/>
                <w:lang w:val="ro-RO"/>
              </w:rPr>
            </w:pPr>
          </w:p>
        </w:tc>
      </w:tr>
      <w:tr w:rsidR="00E840C2" w:rsidRPr="005B4BEC" w14:paraId="46659124" w14:textId="77777777" w:rsidTr="000E633A">
        <w:trPr>
          <w:trHeight w:val="604"/>
        </w:trPr>
        <w:tc>
          <w:tcPr>
            <w:tcW w:w="7277" w:type="dxa"/>
          </w:tcPr>
          <w:p w14:paraId="57AF2A7B" w14:textId="7BA587B4" w:rsidR="00E840C2" w:rsidRPr="00D54203" w:rsidRDefault="00714199"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Comentarii (adică motivele respingerii, cererea de completare a unei lacune minore etc.)</w:t>
            </w:r>
          </w:p>
        </w:tc>
        <w:tc>
          <w:tcPr>
            <w:tcW w:w="1808" w:type="dxa"/>
          </w:tcPr>
          <w:p w14:paraId="75FD96BC" w14:textId="0A822406" w:rsidR="00E840C2" w:rsidRPr="00D54203" w:rsidRDefault="00714199"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Acceptat pentru a fi transmis</w:t>
            </w:r>
            <w:r w:rsidR="00E840C2" w:rsidRPr="00D54203">
              <w:rPr>
                <w:rFonts w:asciiTheme="minorHAnsi" w:hAnsiTheme="minorHAnsi" w:cstheme="minorHAnsi"/>
                <w:bCs/>
                <w:lang w:val="ro-RO"/>
              </w:rPr>
              <w:t xml:space="preserve"> </w:t>
            </w:r>
            <w:r w:rsidRPr="00D54203">
              <w:rPr>
                <w:rFonts w:asciiTheme="minorHAnsi" w:hAnsiTheme="minorHAnsi" w:cstheme="minorHAnsi"/>
                <w:bCs/>
                <w:lang w:val="ro-RO"/>
              </w:rPr>
              <w:t>CT</w:t>
            </w:r>
            <w:r w:rsidR="00E840C2" w:rsidRPr="00D54203">
              <w:rPr>
                <w:rFonts w:asciiTheme="minorHAnsi" w:hAnsiTheme="minorHAnsi" w:cstheme="minorHAnsi"/>
                <w:bCs/>
                <w:lang w:val="ro-RO"/>
              </w:rPr>
              <w:t xml:space="preserve"> </w:t>
            </w:r>
            <w:r w:rsidR="00E53C60" w:rsidRPr="00D54203">
              <w:rPr>
                <w:rFonts w:asciiTheme="minorHAnsi" w:hAnsiTheme="minorHAnsi" w:cstheme="minorHAnsi"/>
                <w:bCs/>
                <w:lang w:val="ro-RO"/>
              </w:rPr>
              <w:t>spre evaluare a calității</w:t>
            </w:r>
          </w:p>
          <w:p w14:paraId="1C8C9346" w14:textId="77777777" w:rsidR="00E840C2" w:rsidRPr="00D54203" w:rsidRDefault="00E840C2"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X</w:t>
            </w:r>
          </w:p>
          <w:p w14:paraId="57FAAA56" w14:textId="6D9671B4" w:rsidR="00E840C2" w:rsidRPr="00D54203" w:rsidRDefault="00E916B7" w:rsidP="009B1A23">
            <w:pPr>
              <w:tabs>
                <w:tab w:val="left" w:pos="1350"/>
                <w:tab w:val="left" w:pos="4077"/>
              </w:tabs>
              <w:ind w:left="450" w:right="299"/>
              <w:rPr>
                <w:rFonts w:asciiTheme="minorHAnsi" w:hAnsiTheme="minorHAnsi" w:cstheme="minorHAnsi"/>
                <w:bCs/>
                <w:lang w:val="ro-RO"/>
              </w:rPr>
            </w:pPr>
            <w:r w:rsidRPr="00D54203">
              <w:rPr>
                <w:rFonts w:asciiTheme="minorHAnsi" w:hAnsiTheme="minorHAnsi" w:cstheme="minorHAnsi"/>
                <w:bCs/>
                <w:lang w:val="ro-RO"/>
              </w:rPr>
              <w:t>Reîntors pentru completare</w:t>
            </w:r>
          </w:p>
        </w:tc>
      </w:tr>
    </w:tbl>
    <w:p w14:paraId="58CA0DB7" w14:textId="5B485465" w:rsidR="00017B9E" w:rsidRPr="002F54C5" w:rsidRDefault="005155DB"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D54203">
        <w:rPr>
          <w:rFonts w:asciiTheme="minorHAnsi" w:eastAsiaTheme="minorHAnsi" w:hAnsiTheme="minorHAnsi" w:cstheme="minorHAnsi"/>
          <w:color w:val="18181B"/>
          <w:szCs w:val="22"/>
          <w:shd w:val="clear" w:color="auto" w:fill="FFFFFF"/>
          <w:lang w:val="ro-RO"/>
        </w:rPr>
        <w:lastRenderedPageBreak/>
        <w:t xml:space="preserve">Pentru </w:t>
      </w:r>
      <w:r w:rsidR="000F2B40">
        <w:rPr>
          <w:rFonts w:asciiTheme="minorHAnsi" w:eastAsiaTheme="minorHAnsi" w:hAnsiTheme="minorHAnsi" w:cstheme="minorHAnsi"/>
          <w:color w:val="18181B"/>
          <w:szCs w:val="22"/>
          <w:shd w:val="clear" w:color="auto" w:fill="FFFFFF"/>
          <w:lang w:val="ro-RO"/>
        </w:rPr>
        <w:t xml:space="preserve">asigurarea corectitudinii </w:t>
      </w:r>
      <w:r w:rsidRPr="00D54203">
        <w:rPr>
          <w:rFonts w:asciiTheme="minorHAnsi" w:eastAsiaTheme="minorHAnsi" w:hAnsiTheme="minorHAnsi" w:cstheme="minorHAnsi"/>
          <w:color w:val="18181B"/>
          <w:szCs w:val="22"/>
          <w:shd w:val="clear" w:color="auto" w:fill="FFFFFF"/>
          <w:lang w:val="ro-RO"/>
        </w:rPr>
        <w:t>și eficienț</w:t>
      </w:r>
      <w:r w:rsidR="000F2B40">
        <w:rPr>
          <w:rFonts w:asciiTheme="minorHAnsi" w:eastAsiaTheme="minorHAnsi" w:hAnsiTheme="minorHAnsi" w:cstheme="minorHAnsi"/>
          <w:color w:val="18181B"/>
          <w:szCs w:val="22"/>
          <w:shd w:val="clear" w:color="auto" w:fill="FFFFFF"/>
          <w:lang w:val="ro-RO"/>
        </w:rPr>
        <w:t>ei</w:t>
      </w:r>
      <w:r w:rsidRPr="00D54203">
        <w:rPr>
          <w:rFonts w:asciiTheme="minorHAnsi" w:eastAsiaTheme="minorHAnsi" w:hAnsiTheme="minorHAnsi" w:cstheme="minorHAnsi"/>
          <w:color w:val="18181B"/>
          <w:szCs w:val="22"/>
          <w:shd w:val="clear" w:color="auto" w:fill="FFFFFF"/>
          <w:lang w:val="ro-RO"/>
        </w:rPr>
        <w:t xml:space="preserve"> procesului, este important ca </w:t>
      </w:r>
      <w:r w:rsidR="000F2B40">
        <w:rPr>
          <w:rFonts w:asciiTheme="minorHAnsi" w:eastAsiaTheme="minorHAnsi" w:hAnsiTheme="minorHAnsi" w:cstheme="minorHAnsi"/>
          <w:color w:val="18181B"/>
          <w:szCs w:val="22"/>
          <w:shd w:val="clear" w:color="auto" w:fill="FFFFFF"/>
          <w:lang w:val="ro-RO"/>
        </w:rPr>
        <w:t>inclusiv</w:t>
      </w:r>
      <w:r w:rsidRPr="00D54203">
        <w:rPr>
          <w:rFonts w:asciiTheme="minorHAnsi" w:eastAsiaTheme="minorHAnsi" w:hAnsiTheme="minorHAnsi" w:cstheme="minorHAnsi"/>
          <w:color w:val="18181B"/>
          <w:szCs w:val="22"/>
          <w:shd w:val="clear" w:color="auto" w:fill="FFFFFF"/>
          <w:lang w:val="ro-RO"/>
        </w:rPr>
        <w:t xml:space="preserve"> verificarea formală a conformității să fie efectuată de</w:t>
      </w:r>
      <w:r w:rsidR="000F2B40">
        <w:rPr>
          <w:rFonts w:asciiTheme="minorHAnsi" w:eastAsiaTheme="minorHAnsi" w:hAnsiTheme="minorHAnsi" w:cstheme="minorHAnsi"/>
          <w:color w:val="18181B"/>
          <w:szCs w:val="22"/>
          <w:shd w:val="clear" w:color="auto" w:fill="FFFFFF"/>
          <w:lang w:val="ro-RO"/>
        </w:rPr>
        <w:t xml:space="preserve"> către</w:t>
      </w:r>
      <w:r w:rsidRPr="00D54203">
        <w:rPr>
          <w:rFonts w:asciiTheme="minorHAnsi" w:eastAsiaTheme="minorHAnsi" w:hAnsiTheme="minorHAnsi" w:cstheme="minorHAnsi"/>
          <w:color w:val="18181B"/>
          <w:szCs w:val="22"/>
          <w:shd w:val="clear" w:color="auto" w:fill="FFFFFF"/>
          <w:lang w:val="ro-RO"/>
        </w:rPr>
        <w:t xml:space="preserve"> personal</w:t>
      </w:r>
      <w:r w:rsidR="000F2B40">
        <w:rPr>
          <w:rFonts w:asciiTheme="minorHAnsi" w:eastAsiaTheme="minorHAnsi" w:hAnsiTheme="minorHAnsi" w:cstheme="minorHAnsi"/>
          <w:color w:val="18181B"/>
          <w:szCs w:val="22"/>
          <w:shd w:val="clear" w:color="auto" w:fill="FFFFFF"/>
          <w:lang w:val="ro-RO"/>
        </w:rPr>
        <w:t>ul</w:t>
      </w:r>
      <w:r w:rsidRPr="002F54C5">
        <w:rPr>
          <w:rFonts w:asciiTheme="minorHAnsi" w:eastAsiaTheme="minorHAnsi" w:hAnsiTheme="minorHAnsi" w:cstheme="minorHAnsi"/>
          <w:color w:val="18181B"/>
          <w:szCs w:val="22"/>
          <w:shd w:val="clear" w:color="auto" w:fill="FFFFFF"/>
          <w:lang w:val="ro-RO"/>
        </w:rPr>
        <w:t xml:space="preserve"> competent al Agenției de Mediu, adică persoane cu experiență și înțelegere a logicii și scopului EIM. </w:t>
      </w:r>
      <w:r w:rsidR="00C96AC2" w:rsidRPr="002F54C5">
        <w:rPr>
          <w:rFonts w:asciiTheme="minorHAnsi" w:eastAsiaTheme="minorHAnsi" w:hAnsiTheme="minorHAnsi" w:cstheme="minorHAnsi"/>
          <w:color w:val="18181B"/>
          <w:szCs w:val="22"/>
          <w:shd w:val="clear" w:color="auto" w:fill="FFFFFF"/>
          <w:lang w:val="ro-RO"/>
        </w:rPr>
        <w:t xml:space="preserve">Verificarea formală a conformității </w:t>
      </w:r>
      <w:r w:rsidR="000F2B40" w:rsidRPr="002F54C5">
        <w:rPr>
          <w:rFonts w:asciiTheme="minorHAnsi" w:eastAsiaTheme="minorHAnsi" w:hAnsiTheme="minorHAnsi" w:cstheme="minorHAnsi"/>
          <w:color w:val="18181B"/>
          <w:szCs w:val="22"/>
          <w:shd w:val="clear" w:color="auto" w:fill="FFFFFF"/>
          <w:lang w:val="ro-RO"/>
        </w:rPr>
        <w:t xml:space="preserve">trebuie să fie capabilă să selecționeze nu doar cazurile evidente în care anumite componente obligatorii ale Raportului </w:t>
      </w:r>
      <w:r w:rsidR="00FB7CD4">
        <w:rPr>
          <w:rFonts w:asciiTheme="minorHAnsi" w:eastAsiaTheme="minorHAnsi" w:hAnsiTheme="minorHAnsi" w:cstheme="minorHAnsi"/>
          <w:color w:val="18181B"/>
          <w:szCs w:val="22"/>
          <w:shd w:val="clear" w:color="auto" w:fill="FFFFFF"/>
          <w:lang w:val="ro-RO"/>
        </w:rPr>
        <w:t xml:space="preserve">privind </w:t>
      </w:r>
      <w:r w:rsidR="000F2B40" w:rsidRPr="002F54C5">
        <w:rPr>
          <w:rFonts w:asciiTheme="minorHAnsi" w:eastAsiaTheme="minorHAnsi" w:hAnsiTheme="minorHAnsi" w:cstheme="minorHAnsi"/>
          <w:color w:val="18181B"/>
          <w:szCs w:val="22"/>
          <w:shd w:val="clear" w:color="auto" w:fill="FFFFFF"/>
          <w:lang w:val="ro-RO"/>
        </w:rPr>
        <w:t xml:space="preserve">EIM lipsesc </w:t>
      </w:r>
      <w:r w:rsidR="00E24443" w:rsidRPr="002F54C5">
        <w:rPr>
          <w:rFonts w:asciiTheme="minorHAnsi" w:eastAsiaTheme="minorHAnsi" w:hAnsiTheme="minorHAnsi" w:cstheme="minorHAnsi"/>
          <w:color w:val="18181B"/>
          <w:szCs w:val="22"/>
          <w:shd w:val="clear" w:color="auto" w:fill="FFFFFF"/>
          <w:lang w:val="ro-RO"/>
        </w:rPr>
        <w:t>(</w:t>
      </w:r>
      <w:r w:rsidR="000F2B40">
        <w:rPr>
          <w:rFonts w:asciiTheme="minorHAnsi" w:eastAsiaTheme="minorHAnsi" w:hAnsiTheme="minorHAnsi" w:cstheme="minorHAnsi"/>
          <w:color w:val="18181B"/>
          <w:szCs w:val="22"/>
          <w:shd w:val="clear" w:color="auto" w:fill="FFFFFF"/>
          <w:lang w:val="ro-RO"/>
        </w:rPr>
        <w:t xml:space="preserve">cum ar fi </w:t>
      </w:r>
      <w:r w:rsidR="003809FA" w:rsidRPr="002F54C5">
        <w:rPr>
          <w:rFonts w:asciiTheme="minorHAnsi" w:eastAsiaTheme="minorHAnsi" w:hAnsiTheme="minorHAnsi" w:cstheme="minorHAnsi"/>
          <w:color w:val="18181B"/>
          <w:szCs w:val="22"/>
          <w:shd w:val="clear" w:color="auto" w:fill="FFFFFF"/>
          <w:lang w:val="ro-RO"/>
        </w:rPr>
        <w:t xml:space="preserve">descrierea măsurilor prevăzute </w:t>
      </w:r>
      <w:r w:rsidR="000F2B40">
        <w:rPr>
          <w:rFonts w:asciiTheme="minorHAnsi" w:eastAsiaTheme="minorHAnsi" w:hAnsiTheme="minorHAnsi" w:cstheme="minorHAnsi"/>
          <w:color w:val="18181B"/>
          <w:szCs w:val="22"/>
          <w:shd w:val="clear" w:color="auto" w:fill="FFFFFF"/>
          <w:lang w:val="ro-RO"/>
        </w:rPr>
        <w:t>pentru</w:t>
      </w:r>
      <w:r w:rsidR="000F2B40" w:rsidRPr="002F54C5">
        <w:rPr>
          <w:rFonts w:asciiTheme="minorHAnsi" w:eastAsiaTheme="minorHAnsi" w:hAnsiTheme="minorHAnsi" w:cstheme="minorHAnsi"/>
          <w:color w:val="18181B"/>
          <w:szCs w:val="22"/>
          <w:shd w:val="clear" w:color="auto" w:fill="FFFFFF"/>
          <w:lang w:val="ro-RO"/>
        </w:rPr>
        <w:t xml:space="preserve"> </w:t>
      </w:r>
      <w:r w:rsidR="00C35B93" w:rsidRPr="002F54C5">
        <w:rPr>
          <w:rFonts w:asciiTheme="minorHAnsi" w:eastAsiaTheme="minorHAnsi" w:hAnsiTheme="minorHAnsi" w:cstheme="minorHAnsi"/>
          <w:color w:val="18181B"/>
          <w:szCs w:val="22"/>
          <w:shd w:val="clear" w:color="auto" w:fill="FFFFFF"/>
          <w:lang w:val="ro-RO"/>
        </w:rPr>
        <w:t>a evita, preveni sau reduce</w:t>
      </w:r>
      <w:r w:rsidR="00FA65EB" w:rsidRPr="002F54C5">
        <w:rPr>
          <w:rFonts w:asciiTheme="minorHAnsi" w:eastAsiaTheme="minorHAnsi" w:hAnsiTheme="minorHAnsi" w:cstheme="minorHAnsi"/>
          <w:color w:val="18181B"/>
          <w:szCs w:val="22"/>
          <w:shd w:val="clear" w:color="auto" w:fill="FFFFFF"/>
          <w:lang w:val="ro-RO"/>
        </w:rPr>
        <w:t xml:space="preserve">, precum și posibil de a compensa </w:t>
      </w:r>
      <w:r w:rsidR="007C2C97" w:rsidRPr="002F54C5">
        <w:rPr>
          <w:rFonts w:asciiTheme="minorHAnsi" w:eastAsiaTheme="minorHAnsi" w:hAnsiTheme="minorHAnsi" w:cstheme="minorHAnsi"/>
          <w:color w:val="18181B"/>
          <w:szCs w:val="22"/>
          <w:shd w:val="clear" w:color="auto" w:fill="FFFFFF"/>
          <w:lang w:val="ro-RO"/>
        </w:rPr>
        <w:t>potențialul impact semnificativ</w:t>
      </w:r>
      <w:r w:rsidR="00385D21" w:rsidRPr="002F54C5">
        <w:rPr>
          <w:rFonts w:asciiTheme="minorHAnsi" w:eastAsiaTheme="minorHAnsi" w:hAnsiTheme="minorHAnsi" w:cstheme="minorHAnsi"/>
          <w:color w:val="18181B"/>
          <w:szCs w:val="22"/>
          <w:shd w:val="clear" w:color="auto" w:fill="FFFFFF"/>
          <w:lang w:val="ro-RO"/>
        </w:rPr>
        <w:t xml:space="preserve"> asupra mediului</w:t>
      </w:r>
      <w:r w:rsidR="00E24443" w:rsidRPr="002F54C5">
        <w:rPr>
          <w:rFonts w:asciiTheme="minorHAnsi" w:eastAsiaTheme="minorHAnsi" w:hAnsiTheme="minorHAnsi" w:cstheme="minorHAnsi"/>
          <w:color w:val="18181B"/>
          <w:szCs w:val="22"/>
          <w:shd w:val="clear" w:color="auto" w:fill="FFFFFF"/>
          <w:lang w:val="ro-RO"/>
        </w:rPr>
        <w:t>)</w:t>
      </w:r>
      <w:r w:rsidR="005061BA">
        <w:rPr>
          <w:rFonts w:asciiTheme="minorHAnsi" w:eastAsiaTheme="minorHAnsi" w:hAnsiTheme="minorHAnsi" w:cstheme="minorHAnsi"/>
          <w:color w:val="18181B"/>
          <w:szCs w:val="22"/>
          <w:shd w:val="clear" w:color="auto" w:fill="FFFFFF"/>
          <w:lang w:val="ro-RO"/>
        </w:rPr>
        <w:t>,</w:t>
      </w:r>
      <w:r w:rsidR="00E24443" w:rsidRPr="002F54C5">
        <w:rPr>
          <w:rFonts w:asciiTheme="minorHAnsi" w:eastAsiaTheme="minorHAnsi" w:hAnsiTheme="minorHAnsi" w:cstheme="minorHAnsi"/>
          <w:color w:val="18181B"/>
          <w:szCs w:val="22"/>
          <w:shd w:val="clear" w:color="auto" w:fill="FFFFFF"/>
          <w:lang w:val="ro-RO"/>
        </w:rPr>
        <w:t xml:space="preserve"> </w:t>
      </w:r>
      <w:r w:rsidR="00C96AC2" w:rsidRPr="002F54C5">
        <w:rPr>
          <w:rFonts w:asciiTheme="minorHAnsi" w:eastAsiaTheme="minorHAnsi" w:hAnsiTheme="minorHAnsi" w:cstheme="minorHAnsi"/>
          <w:color w:val="18181B"/>
          <w:szCs w:val="22"/>
          <w:shd w:val="clear" w:color="auto" w:fill="FFFFFF"/>
          <w:lang w:val="ro-RO"/>
        </w:rPr>
        <w:t xml:space="preserve">dar și cazurile în care Raportul EIM </w:t>
      </w:r>
      <w:r w:rsidR="000F2B40" w:rsidRPr="002F54C5">
        <w:rPr>
          <w:rFonts w:asciiTheme="minorHAnsi" w:eastAsiaTheme="minorHAnsi" w:hAnsiTheme="minorHAnsi" w:cstheme="minorHAnsi"/>
          <w:color w:val="18181B"/>
          <w:szCs w:val="22"/>
          <w:shd w:val="clear" w:color="auto" w:fill="FFFFFF"/>
          <w:lang w:val="ro-RO"/>
        </w:rPr>
        <w:t>se conformează în mod oficial cu toate cerințele legale, dar lipsește esența</w:t>
      </w:r>
      <w:r w:rsidR="00C96AC2" w:rsidRPr="002F54C5">
        <w:rPr>
          <w:rFonts w:asciiTheme="minorHAnsi" w:eastAsiaTheme="minorHAnsi" w:hAnsiTheme="minorHAnsi" w:cstheme="minorHAnsi"/>
          <w:color w:val="18181B"/>
          <w:szCs w:val="22"/>
          <w:shd w:val="clear" w:color="auto" w:fill="FFFFFF"/>
          <w:lang w:val="ro-RO"/>
        </w:rPr>
        <w:t xml:space="preserve"> (de exemplu, Raportul EIM conține o secțiune cu descrierea activității planificate, dar nu con</w:t>
      </w:r>
      <w:r w:rsidR="00960669" w:rsidRPr="002F54C5">
        <w:rPr>
          <w:rFonts w:asciiTheme="minorHAnsi" w:eastAsiaTheme="minorHAnsi" w:hAnsiTheme="minorHAnsi" w:cstheme="minorHAnsi"/>
          <w:color w:val="18181B"/>
          <w:szCs w:val="22"/>
          <w:shd w:val="clear" w:color="auto" w:fill="FFFFFF"/>
          <w:lang w:val="ro-RO"/>
        </w:rPr>
        <w:t>ține</w:t>
      </w:r>
      <w:r w:rsidR="00C96AC2" w:rsidRPr="002F54C5">
        <w:rPr>
          <w:rFonts w:asciiTheme="minorHAnsi" w:eastAsiaTheme="minorHAnsi" w:hAnsiTheme="minorHAnsi" w:cstheme="minorHAnsi"/>
          <w:color w:val="18181B"/>
          <w:szCs w:val="22"/>
          <w:shd w:val="clear" w:color="auto" w:fill="FFFFFF"/>
          <w:lang w:val="ro-RO"/>
        </w:rPr>
        <w:t xml:space="preserve"> </w:t>
      </w:r>
      <w:r w:rsidR="00E56F11">
        <w:rPr>
          <w:rFonts w:asciiTheme="minorHAnsi" w:eastAsiaTheme="minorHAnsi" w:hAnsiTheme="minorHAnsi" w:cstheme="minorHAnsi"/>
          <w:color w:val="18181B"/>
          <w:szCs w:val="22"/>
          <w:shd w:val="clear" w:color="auto" w:fill="FFFFFF"/>
          <w:lang w:val="ro-RO"/>
        </w:rPr>
        <w:t xml:space="preserve">în mod clar </w:t>
      </w:r>
      <w:r w:rsidR="00960669" w:rsidRPr="002F54C5">
        <w:rPr>
          <w:rFonts w:asciiTheme="minorHAnsi" w:eastAsiaTheme="minorHAnsi" w:hAnsiTheme="minorHAnsi" w:cstheme="minorHAnsi"/>
          <w:color w:val="18181B"/>
          <w:szCs w:val="22"/>
          <w:shd w:val="clear" w:color="auto" w:fill="FFFFFF"/>
          <w:lang w:val="ro-RO"/>
        </w:rPr>
        <w:t>informați</w:t>
      </w:r>
      <w:r w:rsidR="00E56F11">
        <w:rPr>
          <w:rFonts w:asciiTheme="minorHAnsi" w:eastAsiaTheme="minorHAnsi" w:hAnsiTheme="minorHAnsi" w:cstheme="minorHAnsi"/>
          <w:color w:val="18181B"/>
          <w:szCs w:val="22"/>
          <w:shd w:val="clear" w:color="auto" w:fill="FFFFFF"/>
          <w:lang w:val="ro-RO"/>
        </w:rPr>
        <w:t>i-</w:t>
      </w:r>
      <w:r w:rsidR="00C96AC2" w:rsidRPr="002F54C5">
        <w:rPr>
          <w:rFonts w:asciiTheme="minorHAnsi" w:eastAsiaTheme="minorHAnsi" w:hAnsiTheme="minorHAnsi" w:cstheme="minorHAnsi"/>
          <w:color w:val="18181B"/>
          <w:szCs w:val="22"/>
          <w:shd w:val="clear" w:color="auto" w:fill="FFFFFF"/>
          <w:lang w:val="ro-RO"/>
        </w:rPr>
        <w:t>cheie relevant</w:t>
      </w:r>
      <w:r w:rsidR="00E56F11">
        <w:rPr>
          <w:rFonts w:asciiTheme="minorHAnsi" w:eastAsiaTheme="minorHAnsi" w:hAnsiTheme="minorHAnsi" w:cstheme="minorHAnsi"/>
          <w:color w:val="18181B"/>
          <w:szCs w:val="22"/>
          <w:shd w:val="clear" w:color="auto" w:fill="FFFFFF"/>
          <w:lang w:val="ro-RO"/>
        </w:rPr>
        <w:t>e</w:t>
      </w:r>
      <w:r w:rsidR="00C96AC2" w:rsidRPr="002F54C5">
        <w:rPr>
          <w:rFonts w:asciiTheme="minorHAnsi" w:eastAsiaTheme="minorHAnsi" w:hAnsiTheme="minorHAnsi" w:cstheme="minorHAnsi"/>
          <w:color w:val="18181B"/>
          <w:szCs w:val="22"/>
          <w:shd w:val="clear" w:color="auto" w:fill="FFFFFF"/>
          <w:lang w:val="ro-RO"/>
        </w:rPr>
        <w:t>).</w:t>
      </w:r>
    </w:p>
    <w:p w14:paraId="5CA6EC12" w14:textId="5D2540F9" w:rsidR="00837AA0" w:rsidRPr="00EB4018" w:rsidRDefault="001F78CD" w:rsidP="009B1A23">
      <w:pPr>
        <w:tabs>
          <w:tab w:val="left" w:pos="1350"/>
          <w:tab w:val="left" w:pos="4077"/>
        </w:tabs>
        <w:ind w:left="450" w:right="299"/>
        <w:rPr>
          <w:rFonts w:asciiTheme="minorHAnsi" w:hAnsiTheme="minorHAnsi" w:cstheme="minorHAnsi"/>
          <w:bCs/>
          <w:lang w:val="ro-RO"/>
        </w:rPr>
      </w:pPr>
      <w:r w:rsidRPr="00EB4018">
        <w:rPr>
          <w:rFonts w:asciiTheme="minorHAnsi" w:hAnsiTheme="minorHAnsi" w:cstheme="minorHAnsi"/>
          <w:color w:val="18181B"/>
          <w:szCs w:val="22"/>
          <w:shd w:val="clear" w:color="auto" w:fill="FFFFFF"/>
          <w:lang w:val="ro-RO"/>
        </w:rPr>
        <w:t xml:space="preserve">Verificarea dacă </w:t>
      </w:r>
      <w:r w:rsidR="002F54C5" w:rsidRPr="00EB4018">
        <w:rPr>
          <w:rFonts w:asciiTheme="minorHAnsi" w:hAnsiTheme="minorHAnsi" w:cstheme="minorHAnsi"/>
          <w:color w:val="18181B"/>
          <w:szCs w:val="22"/>
          <w:shd w:val="clear" w:color="auto" w:fill="FFFFFF"/>
          <w:lang w:val="ro-RO"/>
        </w:rPr>
        <w:t>baza</w:t>
      </w:r>
      <w:r w:rsidRPr="00EB4018">
        <w:rPr>
          <w:rFonts w:asciiTheme="minorHAnsi" w:hAnsiTheme="minorHAnsi" w:cstheme="minorHAnsi"/>
          <w:color w:val="18181B"/>
          <w:szCs w:val="22"/>
          <w:shd w:val="clear" w:color="auto" w:fill="FFFFFF"/>
          <w:lang w:val="ro-RO"/>
        </w:rPr>
        <w:t xml:space="preserve"> evaluării prezentate în raportul EIM corespunde cu domeniului de aplicare </w:t>
      </w:r>
      <w:r w:rsidR="007669BF" w:rsidRPr="00EB4018">
        <w:rPr>
          <w:rFonts w:asciiTheme="minorHAnsi" w:hAnsiTheme="minorHAnsi" w:cstheme="minorHAnsi"/>
          <w:bCs/>
          <w:lang w:val="ro-RO"/>
        </w:rPr>
        <w:t>(</w:t>
      </w:r>
      <w:r w:rsidR="006E4389" w:rsidRPr="00EB4018">
        <w:rPr>
          <w:rFonts w:asciiTheme="minorHAnsi" w:hAnsiTheme="minorHAnsi" w:cstheme="minorHAnsi"/>
          <w:bCs/>
          <w:lang w:val="ro-RO"/>
        </w:rPr>
        <w:t>adică cu programul EIM</w:t>
      </w:r>
      <w:r w:rsidR="007669BF" w:rsidRPr="00EB4018">
        <w:rPr>
          <w:rFonts w:asciiTheme="minorHAnsi" w:hAnsiTheme="minorHAnsi" w:cstheme="minorHAnsi"/>
          <w:bCs/>
          <w:lang w:val="ro-RO"/>
        </w:rPr>
        <w:t>)</w:t>
      </w:r>
      <w:r w:rsidR="00D7650F" w:rsidRPr="00EB4018">
        <w:rPr>
          <w:lang w:val="ro-RO"/>
        </w:rPr>
        <w:t xml:space="preserve"> </w:t>
      </w:r>
      <w:r w:rsidR="00D7650F" w:rsidRPr="00EB4018">
        <w:rPr>
          <w:rFonts w:asciiTheme="minorHAnsi" w:hAnsiTheme="minorHAnsi" w:cstheme="minorHAnsi"/>
          <w:bCs/>
          <w:lang w:val="ro-RO"/>
        </w:rPr>
        <w:t xml:space="preserve">se va </w:t>
      </w:r>
      <w:r w:rsidR="00E56F11" w:rsidRPr="00EB4018">
        <w:rPr>
          <w:rFonts w:asciiTheme="minorHAnsi" w:hAnsiTheme="minorHAnsi" w:cstheme="minorHAnsi"/>
          <w:bCs/>
          <w:lang w:val="ro-RO"/>
        </w:rPr>
        <w:t xml:space="preserve">concentra pe identificarea situațiilor în care autorii Raportului EIM au ignorat în mod evident una sau mai multe cerințe ale </w:t>
      </w:r>
      <w:r w:rsidR="005061BA">
        <w:rPr>
          <w:rFonts w:asciiTheme="minorHAnsi" w:hAnsiTheme="minorHAnsi" w:cstheme="minorHAnsi"/>
          <w:bCs/>
          <w:lang w:val="ro-RO"/>
        </w:rPr>
        <w:t>P</w:t>
      </w:r>
      <w:r w:rsidR="00E56F11" w:rsidRPr="00EB4018">
        <w:rPr>
          <w:rFonts w:asciiTheme="minorHAnsi" w:hAnsiTheme="minorHAnsi" w:cstheme="minorHAnsi"/>
          <w:bCs/>
          <w:lang w:val="ro-RO"/>
        </w:rPr>
        <w:t>rogramului de evaluare a impactului asupra mediului.</w:t>
      </w:r>
      <w:r w:rsidR="00D7650F" w:rsidRPr="00EB4018">
        <w:rPr>
          <w:rFonts w:asciiTheme="minorHAnsi" w:hAnsiTheme="minorHAnsi" w:cstheme="minorHAnsi"/>
          <w:bCs/>
          <w:lang w:val="ro-RO"/>
        </w:rPr>
        <w:t xml:space="preserve"> </w:t>
      </w:r>
      <w:r w:rsidR="00664E99" w:rsidRPr="00EB4018">
        <w:rPr>
          <w:rFonts w:asciiTheme="minorHAnsi" w:hAnsiTheme="minorHAnsi" w:cstheme="minorHAnsi"/>
          <w:bCs/>
          <w:lang w:val="ro-RO"/>
        </w:rPr>
        <w:t xml:space="preserve">De exemplu, dacă </w:t>
      </w:r>
      <w:r w:rsidR="005061BA">
        <w:rPr>
          <w:rFonts w:asciiTheme="minorHAnsi" w:hAnsiTheme="minorHAnsi" w:cstheme="minorHAnsi"/>
          <w:bCs/>
          <w:lang w:val="ro-RO"/>
        </w:rPr>
        <w:t>P</w:t>
      </w:r>
      <w:r w:rsidR="00664E99" w:rsidRPr="00EB4018">
        <w:rPr>
          <w:rFonts w:asciiTheme="minorHAnsi" w:hAnsiTheme="minorHAnsi" w:cstheme="minorHAnsi"/>
          <w:bCs/>
          <w:lang w:val="ro-RO"/>
        </w:rPr>
        <w:t>rogramul EI</w:t>
      </w:r>
      <w:r w:rsidR="005061BA">
        <w:rPr>
          <w:rFonts w:asciiTheme="minorHAnsi" w:hAnsiTheme="minorHAnsi" w:cstheme="minorHAnsi"/>
          <w:bCs/>
          <w:lang w:val="ro-RO"/>
        </w:rPr>
        <w:t>M</w:t>
      </w:r>
      <w:r w:rsidR="00664E99" w:rsidRPr="00EB4018">
        <w:rPr>
          <w:rFonts w:asciiTheme="minorHAnsi" w:hAnsiTheme="minorHAnsi" w:cstheme="minorHAnsi"/>
          <w:bCs/>
          <w:lang w:val="ro-RO"/>
        </w:rPr>
        <w:t xml:space="preserve"> a solicitat </w:t>
      </w:r>
      <w:r w:rsidR="00E56F11">
        <w:rPr>
          <w:rFonts w:asciiTheme="minorHAnsi" w:hAnsiTheme="minorHAnsi" w:cstheme="minorHAnsi"/>
          <w:bCs/>
          <w:lang w:val="ro-RO"/>
        </w:rPr>
        <w:t>explicit includerea rezultatelor</w:t>
      </w:r>
      <w:r w:rsidR="00664E99" w:rsidRPr="00EB4018">
        <w:rPr>
          <w:rFonts w:asciiTheme="minorHAnsi" w:hAnsiTheme="minorHAnsi" w:cstheme="minorHAnsi"/>
          <w:bCs/>
          <w:lang w:val="ro-RO"/>
        </w:rPr>
        <w:t xml:space="preserve"> modelării dispersiei emisiilor în aer în Raportul EIM, iar autorii nu au reușit să facă acest</w:t>
      </w:r>
      <w:r w:rsidR="00DE1EEF" w:rsidRPr="00EB4018">
        <w:rPr>
          <w:rFonts w:asciiTheme="minorHAnsi" w:hAnsiTheme="minorHAnsi" w:cstheme="minorHAnsi"/>
          <w:bCs/>
          <w:lang w:val="ro-RO"/>
        </w:rPr>
        <w:t xml:space="preserve"> lucru.</w:t>
      </w:r>
      <w:r w:rsidR="00664E99" w:rsidRPr="00EB4018">
        <w:rPr>
          <w:rFonts w:asciiTheme="minorHAnsi" w:hAnsiTheme="minorHAnsi" w:cstheme="minorHAnsi"/>
          <w:bCs/>
          <w:lang w:val="ro-RO"/>
        </w:rPr>
        <w:t xml:space="preserve"> </w:t>
      </w:r>
      <w:r w:rsidR="00837AA0" w:rsidRPr="00EB4018">
        <w:rPr>
          <w:rFonts w:asciiTheme="minorHAnsi" w:hAnsiTheme="minorHAnsi" w:cstheme="minorHAnsi"/>
          <w:bCs/>
          <w:lang w:val="ro-RO"/>
        </w:rPr>
        <w:t xml:space="preserve">În cazul în care nu se identifică o astfel de omisiune </w:t>
      </w:r>
      <w:r w:rsidR="00E56F11">
        <w:rPr>
          <w:rFonts w:asciiTheme="minorHAnsi" w:hAnsiTheme="minorHAnsi" w:cstheme="minorHAnsi"/>
          <w:bCs/>
          <w:lang w:val="ro-RO"/>
        </w:rPr>
        <w:t>evidentă</w:t>
      </w:r>
      <w:r w:rsidR="00837AA0" w:rsidRPr="00EB4018">
        <w:rPr>
          <w:rFonts w:asciiTheme="minorHAnsi" w:hAnsiTheme="minorHAnsi" w:cstheme="minorHAnsi"/>
          <w:bCs/>
          <w:lang w:val="ro-RO"/>
        </w:rPr>
        <w:t xml:space="preserve">, evaluarea </w:t>
      </w:r>
      <w:r w:rsidR="00E56F11">
        <w:rPr>
          <w:rFonts w:asciiTheme="minorHAnsi" w:hAnsiTheme="minorHAnsi" w:cstheme="minorHAnsi"/>
          <w:bCs/>
          <w:lang w:val="ro-RO"/>
        </w:rPr>
        <w:t xml:space="preserve">detaliată și </w:t>
      </w:r>
      <w:r w:rsidR="00837AA0" w:rsidRPr="00EB4018">
        <w:rPr>
          <w:rFonts w:asciiTheme="minorHAnsi" w:hAnsiTheme="minorHAnsi" w:cstheme="minorHAnsi"/>
          <w:bCs/>
          <w:lang w:val="ro-RO"/>
        </w:rPr>
        <w:t>completă a conformității va fi lăsată pentru revizuire</w:t>
      </w:r>
      <w:r w:rsidR="00EB4018">
        <w:rPr>
          <w:rFonts w:asciiTheme="minorHAnsi" w:hAnsiTheme="minorHAnsi" w:cstheme="minorHAnsi"/>
          <w:bCs/>
          <w:lang w:val="ro-RO"/>
        </w:rPr>
        <w:t xml:space="preserve"> </w:t>
      </w:r>
      <w:r w:rsidR="00837AA0" w:rsidRPr="00EB4018">
        <w:rPr>
          <w:rFonts w:asciiTheme="minorHAnsi" w:hAnsiTheme="minorHAnsi" w:cstheme="minorHAnsi"/>
          <w:bCs/>
          <w:lang w:val="ro-RO"/>
        </w:rPr>
        <w:t>Comi</w:t>
      </w:r>
      <w:r w:rsidR="005061BA">
        <w:rPr>
          <w:rFonts w:asciiTheme="minorHAnsi" w:hAnsiTheme="minorHAnsi" w:cstheme="minorHAnsi"/>
          <w:bCs/>
          <w:lang w:val="ro-RO"/>
        </w:rPr>
        <w:t>siei</w:t>
      </w:r>
      <w:r w:rsidR="00E56F11">
        <w:rPr>
          <w:rFonts w:asciiTheme="minorHAnsi" w:hAnsiTheme="minorHAnsi" w:cstheme="minorHAnsi"/>
          <w:bCs/>
          <w:lang w:val="ro-RO"/>
        </w:rPr>
        <w:t xml:space="preserve"> T</w:t>
      </w:r>
      <w:r w:rsidR="00837AA0" w:rsidRPr="00EB4018">
        <w:rPr>
          <w:rFonts w:asciiTheme="minorHAnsi" w:hAnsiTheme="minorHAnsi" w:cstheme="minorHAnsi"/>
          <w:bCs/>
          <w:lang w:val="ro-RO"/>
        </w:rPr>
        <w:t>ehnic</w:t>
      </w:r>
      <w:r w:rsidR="005061BA">
        <w:rPr>
          <w:rFonts w:asciiTheme="minorHAnsi" w:hAnsiTheme="minorHAnsi" w:cstheme="minorHAnsi"/>
          <w:bCs/>
          <w:lang w:val="ro-RO"/>
        </w:rPr>
        <w:t>e</w:t>
      </w:r>
      <w:r w:rsidR="00837AA0" w:rsidRPr="00EB4018">
        <w:rPr>
          <w:rFonts w:asciiTheme="minorHAnsi" w:hAnsiTheme="minorHAnsi" w:cstheme="minorHAnsi"/>
          <w:bCs/>
          <w:lang w:val="ro-RO"/>
        </w:rPr>
        <w:t>.</w:t>
      </w:r>
    </w:p>
    <w:p w14:paraId="14CDA061" w14:textId="793A8052" w:rsidR="007669BF" w:rsidRPr="0083379E" w:rsidRDefault="00E56F11" w:rsidP="009B1A23">
      <w:pPr>
        <w:tabs>
          <w:tab w:val="left" w:pos="1350"/>
          <w:tab w:val="left" w:pos="4077"/>
        </w:tabs>
        <w:ind w:left="450" w:right="299"/>
        <w:rPr>
          <w:rFonts w:asciiTheme="minorHAnsi" w:hAnsiTheme="minorHAnsi" w:cstheme="minorHAnsi"/>
          <w:bCs/>
          <w:lang w:val="ro-RO"/>
        </w:rPr>
      </w:pPr>
      <w:r>
        <w:rPr>
          <w:rFonts w:asciiTheme="minorHAnsi" w:hAnsiTheme="minorHAnsi" w:cstheme="minorHAnsi"/>
          <w:bCs/>
          <w:lang w:val="ro-RO"/>
        </w:rPr>
        <w:t>S</w:t>
      </w:r>
      <w:r w:rsidR="00A63DC1" w:rsidRPr="0083379E">
        <w:rPr>
          <w:rFonts w:asciiTheme="minorHAnsi" w:hAnsiTheme="minorHAnsi" w:cstheme="minorHAnsi"/>
          <w:bCs/>
          <w:lang w:val="ro-RO"/>
        </w:rPr>
        <w:t xml:space="preserve">imilar, unele deficiențe formale și ușor de </w:t>
      </w:r>
      <w:r>
        <w:rPr>
          <w:rFonts w:asciiTheme="minorHAnsi" w:hAnsiTheme="minorHAnsi" w:cstheme="minorHAnsi"/>
          <w:bCs/>
          <w:lang w:val="ro-RO"/>
        </w:rPr>
        <w:t>remediat</w:t>
      </w:r>
      <w:r w:rsidR="005061BA">
        <w:rPr>
          <w:rFonts w:asciiTheme="minorHAnsi" w:hAnsiTheme="minorHAnsi" w:cstheme="minorHAnsi"/>
          <w:bCs/>
          <w:lang w:val="ro-RO"/>
        </w:rPr>
        <w:t xml:space="preserve"> </w:t>
      </w:r>
      <w:r w:rsidR="00A63DC1" w:rsidRPr="0083379E">
        <w:rPr>
          <w:rFonts w:asciiTheme="minorHAnsi" w:hAnsiTheme="minorHAnsi" w:cstheme="minorHAnsi"/>
          <w:bCs/>
          <w:lang w:val="ro-RO"/>
        </w:rPr>
        <w:t xml:space="preserve">(de exemplu, </w:t>
      </w:r>
      <w:r w:rsidR="00895E24" w:rsidRPr="0083379E">
        <w:rPr>
          <w:rFonts w:asciiTheme="minorHAnsi" w:hAnsiTheme="minorHAnsi" w:cstheme="minorHAnsi"/>
          <w:bCs/>
          <w:lang w:val="ro-RO"/>
        </w:rPr>
        <w:t>lipsa listei de referințe</w:t>
      </w:r>
      <w:r w:rsidR="00A63DC1" w:rsidRPr="0083379E">
        <w:rPr>
          <w:rFonts w:asciiTheme="minorHAnsi" w:hAnsiTheme="minorHAnsi" w:cstheme="minorHAnsi"/>
          <w:bCs/>
          <w:lang w:val="ro-RO"/>
        </w:rPr>
        <w:t xml:space="preserve">) nu vor fi </w:t>
      </w:r>
      <w:r w:rsidRPr="0083379E">
        <w:rPr>
          <w:rFonts w:asciiTheme="minorHAnsi" w:hAnsiTheme="minorHAnsi" w:cstheme="minorHAnsi"/>
          <w:bCs/>
          <w:lang w:val="ro-RO"/>
        </w:rPr>
        <w:t>considerate motive pentru respingerea formală, cu excepția cazului în care se asociază cu alte deficiențe semnificative</w:t>
      </w:r>
      <w:r>
        <w:rPr>
          <w:rFonts w:asciiTheme="minorHAnsi" w:hAnsiTheme="minorHAnsi" w:cstheme="minorHAnsi"/>
          <w:bCs/>
          <w:lang w:val="ro-RO"/>
        </w:rPr>
        <w:t xml:space="preserve">. </w:t>
      </w:r>
      <w:r w:rsidRPr="0083379E">
        <w:rPr>
          <w:rFonts w:asciiTheme="minorHAnsi" w:hAnsiTheme="minorHAnsi" w:cstheme="minorHAnsi"/>
          <w:bCs/>
          <w:lang w:val="ro-RO"/>
        </w:rPr>
        <w:t>În astfel de situații, inițiatorului i se poate oferi oportunitatea de a corecta aceste aspecte în timpul transmiterii Raportului EIM către Comi</w:t>
      </w:r>
      <w:r w:rsidR="005061BA">
        <w:rPr>
          <w:rFonts w:asciiTheme="minorHAnsi" w:hAnsiTheme="minorHAnsi" w:cstheme="minorHAnsi"/>
          <w:bCs/>
          <w:lang w:val="ro-RO"/>
        </w:rPr>
        <w:t>sia</w:t>
      </w:r>
      <w:r w:rsidRPr="0083379E">
        <w:rPr>
          <w:rFonts w:asciiTheme="minorHAnsi" w:hAnsiTheme="minorHAnsi" w:cstheme="minorHAnsi"/>
          <w:bCs/>
          <w:lang w:val="ro-RO"/>
        </w:rPr>
        <w:t xml:space="preserve"> Tehnic</w:t>
      </w:r>
      <w:r w:rsidR="005061BA">
        <w:rPr>
          <w:rFonts w:asciiTheme="minorHAnsi" w:hAnsiTheme="minorHAnsi" w:cstheme="minorHAnsi"/>
          <w:bCs/>
          <w:lang w:val="ro-RO"/>
        </w:rPr>
        <w:t>ă</w:t>
      </w:r>
      <w:r w:rsidRPr="0083379E">
        <w:rPr>
          <w:rFonts w:asciiTheme="minorHAnsi" w:hAnsiTheme="minorHAnsi" w:cstheme="minorHAnsi"/>
          <w:bCs/>
          <w:lang w:val="ro-RO"/>
        </w:rPr>
        <w:t>.</w:t>
      </w:r>
    </w:p>
    <w:p w14:paraId="08244F58" w14:textId="2149DC49" w:rsidR="005540E6" w:rsidRPr="003D686C" w:rsidRDefault="00B55B66" w:rsidP="000E633A">
      <w:pPr>
        <w:pStyle w:val="Title3"/>
        <w:numPr>
          <w:ilvl w:val="1"/>
          <w:numId w:val="67"/>
        </w:numPr>
        <w:tabs>
          <w:tab w:val="left" w:pos="851"/>
        </w:tabs>
        <w:ind w:left="450" w:right="299" w:firstLine="0"/>
        <w:rPr>
          <w:rFonts w:asciiTheme="minorHAnsi" w:hAnsiTheme="minorHAnsi" w:cstheme="minorHAnsi"/>
          <w:sz w:val="22"/>
          <w:szCs w:val="18"/>
          <w:lang w:val="ro-RO"/>
        </w:rPr>
      </w:pPr>
      <w:bookmarkStart w:id="4" w:name="_Toc143894775"/>
      <w:r w:rsidRPr="003D686C">
        <w:rPr>
          <w:rFonts w:asciiTheme="minorHAnsi" w:hAnsiTheme="minorHAnsi" w:cstheme="minorHAnsi"/>
          <w:sz w:val="22"/>
          <w:szCs w:val="18"/>
          <w:lang w:val="ro-RO"/>
        </w:rPr>
        <w:t>Evaluarea substanțială a calității</w:t>
      </w:r>
      <w:bookmarkEnd w:id="4"/>
      <w:r w:rsidRPr="003D686C">
        <w:rPr>
          <w:rFonts w:asciiTheme="minorHAnsi" w:hAnsiTheme="minorHAnsi" w:cstheme="minorHAnsi"/>
          <w:sz w:val="22"/>
          <w:szCs w:val="18"/>
          <w:lang w:val="ro-RO"/>
        </w:rPr>
        <w:t xml:space="preserve"> </w:t>
      </w:r>
    </w:p>
    <w:p w14:paraId="129567AE" w14:textId="14BDBA67" w:rsidR="00E916B7" w:rsidRPr="003D686C" w:rsidRDefault="00A73605"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3D686C">
        <w:rPr>
          <w:rFonts w:asciiTheme="minorHAnsi" w:eastAsiaTheme="minorHAnsi" w:hAnsiTheme="minorHAnsi" w:cstheme="minorHAnsi"/>
          <w:color w:val="18181B"/>
          <w:szCs w:val="22"/>
          <w:shd w:val="clear" w:color="auto" w:fill="FFFFFF"/>
          <w:lang w:val="ro-RO"/>
        </w:rPr>
        <w:t xml:space="preserve">Evaluarea </w:t>
      </w:r>
      <w:r w:rsidR="003D12C4">
        <w:rPr>
          <w:rFonts w:asciiTheme="minorHAnsi" w:eastAsiaTheme="minorHAnsi" w:hAnsiTheme="minorHAnsi" w:cstheme="minorHAnsi"/>
          <w:color w:val="18181B"/>
          <w:szCs w:val="22"/>
          <w:shd w:val="clear" w:color="auto" w:fill="FFFFFF"/>
          <w:lang w:val="ro-RO"/>
        </w:rPr>
        <w:t>exhaustivă</w:t>
      </w:r>
      <w:r w:rsidR="003D12C4" w:rsidRPr="003D686C">
        <w:rPr>
          <w:rFonts w:asciiTheme="minorHAnsi" w:eastAsiaTheme="minorHAnsi" w:hAnsiTheme="minorHAnsi" w:cstheme="minorHAnsi"/>
          <w:color w:val="18181B"/>
          <w:szCs w:val="22"/>
          <w:shd w:val="clear" w:color="auto" w:fill="FFFFFF"/>
          <w:lang w:val="ro-RO"/>
        </w:rPr>
        <w:t xml:space="preserve"> </w:t>
      </w:r>
      <w:r w:rsidRPr="003D686C">
        <w:rPr>
          <w:rFonts w:asciiTheme="minorHAnsi" w:eastAsiaTheme="minorHAnsi" w:hAnsiTheme="minorHAnsi" w:cstheme="minorHAnsi"/>
          <w:color w:val="18181B"/>
          <w:szCs w:val="22"/>
          <w:shd w:val="clear" w:color="auto" w:fill="FFFFFF"/>
          <w:lang w:val="ro-RO"/>
        </w:rPr>
        <w:t xml:space="preserve">a calității raportului EIM este </w:t>
      </w:r>
      <w:r w:rsidR="003D12C4">
        <w:rPr>
          <w:rFonts w:asciiTheme="minorHAnsi" w:eastAsiaTheme="minorHAnsi" w:hAnsiTheme="minorHAnsi" w:cstheme="minorHAnsi"/>
          <w:color w:val="18181B"/>
          <w:szCs w:val="22"/>
          <w:shd w:val="clear" w:color="auto" w:fill="FFFFFF"/>
          <w:lang w:val="ro-RO"/>
        </w:rPr>
        <w:t>realizată</w:t>
      </w:r>
      <w:r w:rsidR="003D12C4" w:rsidRPr="003D686C">
        <w:rPr>
          <w:rFonts w:asciiTheme="minorHAnsi" w:eastAsiaTheme="minorHAnsi" w:hAnsiTheme="minorHAnsi" w:cstheme="minorHAnsi"/>
          <w:color w:val="18181B"/>
          <w:szCs w:val="22"/>
          <w:shd w:val="clear" w:color="auto" w:fill="FFFFFF"/>
          <w:lang w:val="ro-RO"/>
        </w:rPr>
        <w:t xml:space="preserve"> </w:t>
      </w:r>
      <w:r w:rsidRPr="003D686C">
        <w:rPr>
          <w:rFonts w:asciiTheme="minorHAnsi" w:eastAsiaTheme="minorHAnsi" w:hAnsiTheme="minorHAnsi" w:cstheme="minorHAnsi"/>
          <w:color w:val="18181B"/>
          <w:szCs w:val="22"/>
          <w:shd w:val="clear" w:color="auto" w:fill="FFFFFF"/>
          <w:lang w:val="ro-RO"/>
        </w:rPr>
        <w:t>de Comi</w:t>
      </w:r>
      <w:r w:rsidR="004A4BB3">
        <w:rPr>
          <w:rFonts w:asciiTheme="minorHAnsi" w:eastAsiaTheme="minorHAnsi" w:hAnsiTheme="minorHAnsi" w:cstheme="minorHAnsi"/>
          <w:color w:val="18181B"/>
          <w:szCs w:val="22"/>
          <w:shd w:val="clear" w:color="auto" w:fill="FFFFFF"/>
          <w:lang w:val="ro-RO"/>
        </w:rPr>
        <w:t>sia</w:t>
      </w:r>
      <w:r w:rsidRPr="003D686C">
        <w:rPr>
          <w:rFonts w:asciiTheme="minorHAnsi" w:eastAsiaTheme="minorHAnsi" w:hAnsiTheme="minorHAnsi" w:cstheme="minorHAnsi"/>
          <w:color w:val="18181B"/>
          <w:szCs w:val="22"/>
          <w:shd w:val="clear" w:color="auto" w:fill="FFFFFF"/>
          <w:lang w:val="ro-RO"/>
        </w:rPr>
        <w:t xml:space="preserve"> Tehnic</w:t>
      </w:r>
      <w:r w:rsidR="004A4BB3">
        <w:rPr>
          <w:rFonts w:asciiTheme="minorHAnsi" w:eastAsiaTheme="minorHAnsi" w:hAnsiTheme="minorHAnsi" w:cstheme="minorHAnsi"/>
          <w:color w:val="18181B"/>
          <w:szCs w:val="22"/>
          <w:shd w:val="clear" w:color="auto" w:fill="FFFFFF"/>
          <w:lang w:val="ro-RO"/>
        </w:rPr>
        <w:t>ă</w:t>
      </w:r>
      <w:r w:rsidR="003D12C4">
        <w:rPr>
          <w:rFonts w:asciiTheme="minorHAnsi" w:eastAsiaTheme="minorHAnsi" w:hAnsiTheme="minorHAnsi" w:cstheme="minorHAnsi"/>
          <w:color w:val="18181B"/>
          <w:szCs w:val="22"/>
          <w:shd w:val="clear" w:color="auto" w:fill="FFFFFF"/>
          <w:lang w:val="ro-RO"/>
        </w:rPr>
        <w:t>. Ace</w:t>
      </w:r>
      <w:r w:rsidR="004A4BB3">
        <w:rPr>
          <w:rFonts w:asciiTheme="minorHAnsi" w:eastAsiaTheme="minorHAnsi" w:hAnsiTheme="minorHAnsi" w:cstheme="minorHAnsi"/>
          <w:color w:val="18181B"/>
          <w:szCs w:val="22"/>
          <w:shd w:val="clear" w:color="auto" w:fill="FFFFFF"/>
          <w:lang w:val="ro-RO"/>
        </w:rPr>
        <w:t>a</w:t>
      </w:r>
      <w:r w:rsidR="003D12C4">
        <w:rPr>
          <w:rFonts w:asciiTheme="minorHAnsi" w:eastAsiaTheme="minorHAnsi" w:hAnsiTheme="minorHAnsi" w:cstheme="minorHAnsi"/>
          <w:color w:val="18181B"/>
          <w:szCs w:val="22"/>
          <w:shd w:val="clear" w:color="auto" w:fill="FFFFFF"/>
          <w:lang w:val="ro-RO"/>
        </w:rPr>
        <w:t xml:space="preserve">sta ia în considerare atât </w:t>
      </w:r>
      <w:r w:rsidRPr="003D686C">
        <w:rPr>
          <w:rFonts w:asciiTheme="minorHAnsi" w:eastAsiaTheme="minorHAnsi" w:hAnsiTheme="minorHAnsi" w:cstheme="minorHAnsi"/>
          <w:color w:val="18181B"/>
          <w:szCs w:val="22"/>
          <w:shd w:val="clear" w:color="auto" w:fill="FFFFFF"/>
          <w:lang w:val="ro-RO"/>
        </w:rPr>
        <w:t xml:space="preserve">conținutul raportului EIM primit, </w:t>
      </w:r>
      <w:r w:rsidR="003D12C4">
        <w:rPr>
          <w:rFonts w:asciiTheme="minorHAnsi" w:eastAsiaTheme="minorHAnsi" w:hAnsiTheme="minorHAnsi" w:cstheme="minorHAnsi"/>
          <w:color w:val="18181B"/>
          <w:szCs w:val="22"/>
          <w:shd w:val="clear" w:color="auto" w:fill="FFFFFF"/>
          <w:lang w:val="ro-RO"/>
        </w:rPr>
        <w:t>cât</w:t>
      </w:r>
      <w:r w:rsidRPr="003D686C">
        <w:rPr>
          <w:rFonts w:asciiTheme="minorHAnsi" w:eastAsiaTheme="minorHAnsi" w:hAnsiTheme="minorHAnsi" w:cstheme="minorHAnsi"/>
          <w:color w:val="18181B"/>
          <w:szCs w:val="22"/>
          <w:shd w:val="clear" w:color="auto" w:fill="FFFFFF"/>
          <w:lang w:val="ro-RO"/>
        </w:rPr>
        <w:t xml:space="preserve"> și conținutul programului de </w:t>
      </w:r>
      <w:r w:rsidR="00576AEC" w:rsidRPr="003D686C">
        <w:rPr>
          <w:rFonts w:asciiTheme="minorHAnsi" w:eastAsiaTheme="minorHAnsi" w:hAnsiTheme="minorHAnsi" w:cstheme="minorHAnsi"/>
          <w:color w:val="18181B"/>
          <w:szCs w:val="22"/>
          <w:shd w:val="clear" w:color="auto" w:fill="FFFFFF"/>
          <w:lang w:val="ro-RO"/>
        </w:rPr>
        <w:t>realizare</w:t>
      </w:r>
      <w:r w:rsidRPr="003D686C">
        <w:rPr>
          <w:rFonts w:asciiTheme="minorHAnsi" w:eastAsiaTheme="minorHAnsi" w:hAnsiTheme="minorHAnsi" w:cstheme="minorHAnsi"/>
          <w:color w:val="18181B"/>
          <w:szCs w:val="22"/>
          <w:shd w:val="clear" w:color="auto" w:fill="FFFFFF"/>
          <w:lang w:val="ro-RO"/>
        </w:rPr>
        <w:t xml:space="preserve"> a </w:t>
      </w:r>
      <w:r w:rsidR="00576AEC" w:rsidRPr="003D686C">
        <w:rPr>
          <w:rFonts w:asciiTheme="minorHAnsi" w:eastAsiaTheme="minorHAnsi" w:hAnsiTheme="minorHAnsi" w:cstheme="minorHAnsi"/>
          <w:color w:val="18181B"/>
          <w:szCs w:val="22"/>
          <w:shd w:val="clear" w:color="auto" w:fill="FFFFFF"/>
          <w:lang w:val="ro-RO"/>
        </w:rPr>
        <w:t xml:space="preserve">EIM </w:t>
      </w:r>
      <w:r w:rsidR="003D12C4">
        <w:rPr>
          <w:rFonts w:asciiTheme="minorHAnsi" w:eastAsiaTheme="minorHAnsi" w:hAnsiTheme="minorHAnsi" w:cstheme="minorHAnsi"/>
          <w:color w:val="18181B"/>
          <w:szCs w:val="22"/>
          <w:shd w:val="clear" w:color="auto" w:fill="FFFFFF"/>
          <w:lang w:val="ro-RO"/>
        </w:rPr>
        <w:t>corespunzător, precum</w:t>
      </w:r>
      <w:r w:rsidR="003D12C4" w:rsidRPr="003D686C">
        <w:rPr>
          <w:rFonts w:asciiTheme="minorHAnsi" w:eastAsiaTheme="minorHAnsi" w:hAnsiTheme="minorHAnsi" w:cstheme="minorHAnsi"/>
          <w:color w:val="18181B"/>
          <w:szCs w:val="22"/>
          <w:shd w:val="clear" w:color="auto" w:fill="FFFFFF"/>
          <w:lang w:val="ro-RO"/>
        </w:rPr>
        <w:t xml:space="preserve"> </w:t>
      </w:r>
      <w:r w:rsidRPr="003D686C">
        <w:rPr>
          <w:rFonts w:asciiTheme="minorHAnsi" w:eastAsiaTheme="minorHAnsi" w:hAnsiTheme="minorHAnsi" w:cstheme="minorHAnsi"/>
          <w:color w:val="18181B"/>
          <w:szCs w:val="22"/>
          <w:shd w:val="clear" w:color="auto" w:fill="FFFFFF"/>
          <w:lang w:val="ro-RO"/>
        </w:rPr>
        <w:t>și comentarii</w:t>
      </w:r>
      <w:r w:rsidR="003D12C4">
        <w:rPr>
          <w:rFonts w:asciiTheme="minorHAnsi" w:eastAsiaTheme="minorHAnsi" w:hAnsiTheme="minorHAnsi" w:cstheme="minorHAnsi"/>
          <w:color w:val="18181B"/>
          <w:szCs w:val="22"/>
          <w:shd w:val="clear" w:color="auto" w:fill="FFFFFF"/>
          <w:lang w:val="ro-RO"/>
        </w:rPr>
        <w:t>le</w:t>
      </w:r>
      <w:r w:rsidRPr="003D686C">
        <w:rPr>
          <w:rFonts w:asciiTheme="minorHAnsi" w:eastAsiaTheme="minorHAnsi" w:hAnsiTheme="minorHAnsi" w:cstheme="minorHAnsi"/>
          <w:color w:val="18181B"/>
          <w:szCs w:val="22"/>
          <w:shd w:val="clear" w:color="auto" w:fill="FFFFFF"/>
          <w:lang w:val="ro-RO"/>
        </w:rPr>
        <w:t xml:space="preserve"> și propuneri</w:t>
      </w:r>
      <w:r w:rsidR="003D12C4">
        <w:rPr>
          <w:rFonts w:asciiTheme="minorHAnsi" w:eastAsiaTheme="minorHAnsi" w:hAnsiTheme="minorHAnsi" w:cstheme="minorHAnsi"/>
          <w:color w:val="18181B"/>
          <w:szCs w:val="22"/>
          <w:shd w:val="clear" w:color="auto" w:fill="FFFFFF"/>
          <w:lang w:val="ro-RO"/>
        </w:rPr>
        <w:t>le</w:t>
      </w:r>
      <w:r w:rsidRPr="003D686C">
        <w:rPr>
          <w:rFonts w:asciiTheme="minorHAnsi" w:eastAsiaTheme="minorHAnsi" w:hAnsiTheme="minorHAnsi" w:cstheme="minorHAnsi"/>
          <w:color w:val="18181B"/>
          <w:szCs w:val="22"/>
          <w:shd w:val="clear" w:color="auto" w:fill="FFFFFF"/>
          <w:lang w:val="ro-RO"/>
        </w:rPr>
        <w:t xml:space="preserve"> primite de la publicul </w:t>
      </w:r>
      <w:r w:rsidR="004A4BB3">
        <w:rPr>
          <w:rFonts w:asciiTheme="minorHAnsi" w:eastAsiaTheme="minorHAnsi" w:hAnsiTheme="minorHAnsi" w:cstheme="minorHAnsi"/>
          <w:color w:val="18181B"/>
          <w:szCs w:val="22"/>
          <w:shd w:val="clear" w:color="auto" w:fill="FFFFFF"/>
          <w:lang w:val="ro-RO"/>
        </w:rPr>
        <w:t xml:space="preserve"> interesat </w:t>
      </w:r>
      <w:r w:rsidRPr="003D686C">
        <w:rPr>
          <w:rFonts w:asciiTheme="minorHAnsi" w:eastAsiaTheme="minorHAnsi" w:hAnsiTheme="minorHAnsi" w:cstheme="minorHAnsi"/>
          <w:color w:val="18181B"/>
          <w:szCs w:val="22"/>
          <w:shd w:val="clear" w:color="auto" w:fill="FFFFFF"/>
          <w:lang w:val="ro-RO"/>
        </w:rPr>
        <w:t>(inclusiv în context transfrontalier, dacă este cazul).</w:t>
      </w:r>
    </w:p>
    <w:p w14:paraId="2F2970BD" w14:textId="4DA4CAB3" w:rsidR="00576AEC" w:rsidRPr="00E7199F" w:rsidRDefault="00AB7F04"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3D686C">
        <w:rPr>
          <w:rFonts w:asciiTheme="minorHAnsi" w:eastAsiaTheme="minorHAnsi" w:hAnsiTheme="minorHAnsi" w:cstheme="minorHAnsi"/>
          <w:color w:val="18181B"/>
          <w:szCs w:val="22"/>
          <w:shd w:val="clear" w:color="auto" w:fill="FFFFFF"/>
          <w:lang w:val="ro-RO"/>
        </w:rPr>
        <w:t xml:space="preserve">Pentru revizuirea </w:t>
      </w:r>
      <w:r w:rsidR="00E73F57">
        <w:rPr>
          <w:rFonts w:asciiTheme="minorHAnsi" w:eastAsiaTheme="minorHAnsi" w:hAnsiTheme="minorHAnsi" w:cstheme="minorHAnsi"/>
          <w:color w:val="18181B"/>
          <w:szCs w:val="22"/>
          <w:shd w:val="clear" w:color="auto" w:fill="FFFFFF"/>
          <w:lang w:val="ro-RO"/>
        </w:rPr>
        <w:t>raportului privind</w:t>
      </w:r>
      <w:r w:rsidRPr="003D686C">
        <w:rPr>
          <w:rFonts w:asciiTheme="minorHAnsi" w:eastAsiaTheme="minorHAnsi" w:hAnsiTheme="minorHAnsi" w:cstheme="minorHAnsi"/>
          <w:color w:val="18181B"/>
          <w:szCs w:val="22"/>
          <w:shd w:val="clear" w:color="auto" w:fill="FFFFFF"/>
          <w:lang w:val="ro-RO"/>
        </w:rPr>
        <w:t xml:space="preserve"> EIM, sunt utilizate</w:t>
      </w:r>
      <w:r w:rsidR="003D12C4">
        <w:rPr>
          <w:rFonts w:asciiTheme="minorHAnsi" w:eastAsiaTheme="minorHAnsi" w:hAnsiTheme="minorHAnsi" w:cstheme="minorHAnsi"/>
          <w:color w:val="18181B"/>
          <w:szCs w:val="22"/>
          <w:shd w:val="clear" w:color="auto" w:fill="FFFFFF"/>
          <w:lang w:val="ro-RO"/>
        </w:rPr>
        <w:t>,</w:t>
      </w:r>
      <w:r w:rsidRPr="003D686C">
        <w:rPr>
          <w:rFonts w:asciiTheme="minorHAnsi" w:eastAsiaTheme="minorHAnsi" w:hAnsiTheme="minorHAnsi" w:cstheme="minorHAnsi"/>
          <w:color w:val="18181B"/>
          <w:szCs w:val="22"/>
          <w:shd w:val="clear" w:color="auto" w:fill="FFFFFF"/>
          <w:lang w:val="ro-RO"/>
        </w:rPr>
        <w:t xml:space="preserve"> de obicei</w:t>
      </w:r>
      <w:r w:rsidR="003D12C4">
        <w:rPr>
          <w:rFonts w:asciiTheme="minorHAnsi" w:eastAsiaTheme="minorHAnsi" w:hAnsiTheme="minorHAnsi" w:cstheme="minorHAnsi"/>
          <w:color w:val="18181B"/>
          <w:szCs w:val="22"/>
          <w:shd w:val="clear" w:color="auto" w:fill="FFFFFF"/>
          <w:lang w:val="ro-RO"/>
        </w:rPr>
        <w:t>,</w:t>
      </w:r>
      <w:r w:rsidRPr="003D686C">
        <w:rPr>
          <w:rFonts w:asciiTheme="minorHAnsi" w:eastAsiaTheme="minorHAnsi" w:hAnsiTheme="minorHAnsi" w:cstheme="minorHAnsi"/>
          <w:color w:val="18181B"/>
          <w:szCs w:val="22"/>
          <w:shd w:val="clear" w:color="auto" w:fill="FFFFFF"/>
          <w:lang w:val="ro-RO"/>
        </w:rPr>
        <w:t xml:space="preserve"> criterii standardizate care permit evaluarea </w:t>
      </w:r>
      <w:r w:rsidR="003D12C4">
        <w:rPr>
          <w:rFonts w:asciiTheme="minorHAnsi" w:eastAsiaTheme="minorHAnsi" w:hAnsiTheme="minorHAnsi" w:cstheme="minorHAnsi"/>
          <w:color w:val="18181B"/>
          <w:szCs w:val="22"/>
          <w:shd w:val="clear" w:color="auto" w:fill="FFFFFF"/>
          <w:lang w:val="ro-RO"/>
        </w:rPr>
        <w:t>din multiple perspective</w:t>
      </w:r>
      <w:r w:rsidRPr="00483EFA">
        <w:rPr>
          <w:rFonts w:asciiTheme="minorHAnsi" w:eastAsiaTheme="minorHAnsi" w:hAnsiTheme="minorHAnsi" w:cstheme="minorHAnsi"/>
          <w:color w:val="18181B"/>
          <w:szCs w:val="22"/>
          <w:shd w:val="clear" w:color="auto" w:fill="FFFFFF"/>
          <w:lang w:val="ro-RO"/>
        </w:rPr>
        <w:t xml:space="preserve"> relevante, precum și o serie de liste de verificare </w:t>
      </w:r>
      <w:r w:rsidR="00483EFA">
        <w:rPr>
          <w:rFonts w:asciiTheme="minorHAnsi" w:eastAsiaTheme="minorHAnsi" w:hAnsiTheme="minorHAnsi" w:cstheme="minorHAnsi"/>
          <w:color w:val="18181B"/>
          <w:szCs w:val="22"/>
          <w:shd w:val="clear" w:color="auto" w:fill="FFFFFF"/>
          <w:lang w:val="ro-RO"/>
        </w:rPr>
        <w:t>predefinite</w:t>
      </w:r>
      <w:r w:rsidRPr="00E7199F">
        <w:rPr>
          <w:rFonts w:asciiTheme="minorHAnsi" w:eastAsiaTheme="minorHAnsi" w:hAnsiTheme="minorHAnsi" w:cstheme="minorHAnsi"/>
          <w:color w:val="18181B"/>
          <w:szCs w:val="22"/>
          <w:shd w:val="clear" w:color="auto" w:fill="FFFFFF"/>
          <w:lang w:val="ro-RO"/>
        </w:rPr>
        <w:t xml:space="preserve"> pentru </w:t>
      </w:r>
      <w:r w:rsidR="003D12C4">
        <w:rPr>
          <w:rFonts w:asciiTheme="minorHAnsi" w:eastAsiaTheme="minorHAnsi" w:hAnsiTheme="minorHAnsi" w:cstheme="minorHAnsi"/>
          <w:color w:val="18181B"/>
          <w:szCs w:val="22"/>
          <w:shd w:val="clear" w:color="auto" w:fill="FFFFFF"/>
          <w:lang w:val="ro-RO"/>
        </w:rPr>
        <w:t xml:space="preserve">a facilita </w:t>
      </w:r>
      <w:r w:rsidRPr="00E7199F">
        <w:rPr>
          <w:rFonts w:asciiTheme="minorHAnsi" w:eastAsiaTheme="minorHAnsi" w:hAnsiTheme="minorHAnsi" w:cstheme="minorHAnsi"/>
          <w:color w:val="18181B"/>
          <w:szCs w:val="22"/>
          <w:shd w:val="clear" w:color="auto" w:fill="FFFFFF"/>
          <w:lang w:val="ro-RO"/>
        </w:rPr>
        <w:t>revizuirea Raportului</w:t>
      </w:r>
      <w:r w:rsidR="00E73F57">
        <w:rPr>
          <w:rFonts w:asciiTheme="minorHAnsi" w:eastAsiaTheme="minorHAnsi" w:hAnsiTheme="minorHAnsi" w:cstheme="minorHAnsi"/>
          <w:color w:val="18181B"/>
          <w:szCs w:val="22"/>
          <w:shd w:val="clear" w:color="auto" w:fill="FFFFFF"/>
          <w:lang w:val="ro-RO"/>
        </w:rPr>
        <w:t xml:space="preserve"> privind</w:t>
      </w:r>
      <w:r w:rsidRPr="00E7199F">
        <w:rPr>
          <w:rFonts w:asciiTheme="minorHAnsi" w:eastAsiaTheme="minorHAnsi" w:hAnsiTheme="minorHAnsi" w:cstheme="minorHAnsi"/>
          <w:color w:val="18181B"/>
          <w:szCs w:val="22"/>
          <w:shd w:val="clear" w:color="auto" w:fill="FFFFFF"/>
          <w:lang w:val="ro-RO"/>
        </w:rPr>
        <w:t xml:space="preserve"> EIM</w:t>
      </w:r>
      <w:r w:rsidR="00E7199F">
        <w:rPr>
          <w:rFonts w:asciiTheme="minorHAnsi" w:eastAsiaTheme="minorHAnsi" w:hAnsiTheme="minorHAnsi" w:cstheme="minorHAnsi"/>
          <w:color w:val="18181B"/>
          <w:szCs w:val="22"/>
          <w:shd w:val="clear" w:color="auto" w:fill="FFFFFF"/>
          <w:lang w:val="ro-RO"/>
        </w:rPr>
        <w:t xml:space="preserve"> ce</w:t>
      </w:r>
      <w:r w:rsidRPr="00E7199F">
        <w:rPr>
          <w:rFonts w:asciiTheme="minorHAnsi" w:eastAsiaTheme="minorHAnsi" w:hAnsiTheme="minorHAnsi" w:cstheme="minorHAnsi"/>
          <w:color w:val="18181B"/>
          <w:szCs w:val="22"/>
          <w:shd w:val="clear" w:color="auto" w:fill="FFFFFF"/>
          <w:lang w:val="ro-RO"/>
        </w:rPr>
        <w:t xml:space="preserve"> sunt disponibile din publicații academice sau din diverse surse oficiale. Lista de verificare prezentată mai jos a fost realizată în baza Ghidului publicat de Comisia UE în 2017, adoptat pentru contextul Republicii Moldova.</w:t>
      </w:r>
      <w:r w:rsidR="00BA311F" w:rsidRPr="00E7199F">
        <w:rPr>
          <w:rStyle w:val="Referinnotdesubsol"/>
          <w:rFonts w:eastAsiaTheme="minorHAnsi" w:cstheme="minorHAnsi"/>
          <w:color w:val="18181B"/>
          <w:szCs w:val="22"/>
          <w:shd w:val="clear" w:color="auto" w:fill="FFFFFF"/>
          <w:lang w:val="ro-RO"/>
        </w:rPr>
        <w:footnoteReference w:id="2"/>
      </w:r>
    </w:p>
    <w:p w14:paraId="77811887" w14:textId="783AB7F7" w:rsidR="00E916B7" w:rsidRPr="00E7199F" w:rsidRDefault="00A1493E"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E7199F">
        <w:rPr>
          <w:rFonts w:asciiTheme="minorHAnsi" w:eastAsiaTheme="minorHAnsi" w:hAnsiTheme="minorHAnsi" w:cstheme="minorHAnsi"/>
          <w:color w:val="18181B"/>
          <w:szCs w:val="22"/>
          <w:shd w:val="clear" w:color="auto" w:fill="FFFFFF"/>
          <w:lang w:val="ro-RO"/>
        </w:rPr>
        <w:t xml:space="preserve">Astfel tabelul de mai jos </w:t>
      </w:r>
      <w:r w:rsidR="00EE46E0" w:rsidRPr="00E7199F">
        <w:rPr>
          <w:rFonts w:asciiTheme="minorHAnsi" w:eastAsiaTheme="minorHAnsi" w:hAnsiTheme="minorHAnsi" w:cstheme="minorHAnsi"/>
          <w:color w:val="18181B"/>
          <w:szCs w:val="22"/>
          <w:shd w:val="clear" w:color="auto" w:fill="FFFFFF"/>
          <w:lang w:val="ro-RO"/>
        </w:rPr>
        <w:t>este organizat în șapte secțiun</w:t>
      </w:r>
      <w:r w:rsidR="003603DB" w:rsidRPr="00E7199F">
        <w:rPr>
          <w:rFonts w:asciiTheme="minorHAnsi" w:eastAsiaTheme="minorHAnsi" w:hAnsiTheme="minorHAnsi" w:cstheme="minorHAnsi"/>
          <w:color w:val="18181B"/>
          <w:szCs w:val="22"/>
          <w:shd w:val="clear" w:color="auto" w:fill="FFFFFF"/>
          <w:lang w:val="ro-RO"/>
        </w:rPr>
        <w:t>i, fiecare conținând întrebări de revizuire numerotate:</w:t>
      </w:r>
    </w:p>
    <w:p w14:paraId="00189563" w14:textId="651A99E5" w:rsidR="00C517A7" w:rsidRPr="00E7199F" w:rsidRDefault="003D12C4" w:rsidP="0030167B">
      <w:pPr>
        <w:pStyle w:val="Para"/>
        <w:numPr>
          <w:ilvl w:val="0"/>
          <w:numId w:val="68"/>
        </w:numPr>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d</w:t>
      </w:r>
      <w:r w:rsidR="00C517A7" w:rsidRPr="00E7199F">
        <w:rPr>
          <w:rFonts w:asciiTheme="minorHAnsi" w:eastAsiaTheme="minorHAnsi" w:hAnsiTheme="minorHAnsi" w:cstheme="minorHAnsi"/>
          <w:color w:val="18181B"/>
          <w:szCs w:val="22"/>
          <w:shd w:val="clear" w:color="auto" w:fill="FFFFFF"/>
          <w:lang w:val="ro-RO"/>
        </w:rPr>
        <w:t>escrierea activității planificate</w:t>
      </w:r>
      <w:r>
        <w:rPr>
          <w:rFonts w:asciiTheme="minorHAnsi" w:eastAsiaTheme="minorHAnsi" w:hAnsiTheme="minorHAnsi" w:cstheme="minorHAnsi"/>
          <w:color w:val="18181B"/>
          <w:szCs w:val="22"/>
          <w:shd w:val="clear" w:color="auto" w:fill="FFFFFF"/>
          <w:lang w:val="ro-RO"/>
        </w:rPr>
        <w:t>;</w:t>
      </w:r>
    </w:p>
    <w:p w14:paraId="4A27AABD" w14:textId="2783A36A" w:rsidR="00C517A7" w:rsidRPr="00E7199F" w:rsidRDefault="003D12C4" w:rsidP="0030167B">
      <w:pPr>
        <w:pStyle w:val="Para"/>
        <w:numPr>
          <w:ilvl w:val="0"/>
          <w:numId w:val="68"/>
        </w:numPr>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d</w:t>
      </w:r>
      <w:r w:rsidR="00C517A7" w:rsidRPr="00E7199F">
        <w:rPr>
          <w:rFonts w:asciiTheme="minorHAnsi" w:eastAsiaTheme="minorHAnsi" w:hAnsiTheme="minorHAnsi" w:cstheme="minorHAnsi"/>
          <w:color w:val="18181B"/>
          <w:szCs w:val="22"/>
          <w:shd w:val="clear" w:color="auto" w:fill="FFFFFF"/>
          <w:lang w:val="ro-RO"/>
        </w:rPr>
        <w:t>escrierea factorilor de mediu și sociali care ar putea fi afectați de activitatea planificată</w:t>
      </w:r>
      <w:r>
        <w:rPr>
          <w:rFonts w:asciiTheme="minorHAnsi" w:eastAsiaTheme="minorHAnsi" w:hAnsiTheme="minorHAnsi" w:cstheme="minorHAnsi"/>
          <w:color w:val="18181B"/>
          <w:szCs w:val="22"/>
          <w:shd w:val="clear" w:color="auto" w:fill="FFFFFF"/>
          <w:lang w:val="ro-RO"/>
        </w:rPr>
        <w:t>;</w:t>
      </w:r>
    </w:p>
    <w:p w14:paraId="6ECE0234" w14:textId="0B440D96" w:rsidR="00C517A7" w:rsidRPr="00E7199F" w:rsidRDefault="003D12C4" w:rsidP="000E633A">
      <w:pPr>
        <w:pStyle w:val="Para"/>
        <w:numPr>
          <w:ilvl w:val="0"/>
          <w:numId w:val="68"/>
        </w:numPr>
        <w:tabs>
          <w:tab w:val="left" w:pos="709"/>
        </w:tabs>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d</w:t>
      </w:r>
      <w:r w:rsidR="00C517A7" w:rsidRPr="00E7199F">
        <w:rPr>
          <w:rFonts w:asciiTheme="minorHAnsi" w:eastAsiaTheme="minorHAnsi" w:hAnsiTheme="minorHAnsi" w:cstheme="minorHAnsi"/>
          <w:color w:val="18181B"/>
          <w:szCs w:val="22"/>
          <w:shd w:val="clear" w:color="auto" w:fill="FFFFFF"/>
          <w:lang w:val="ro-RO"/>
        </w:rPr>
        <w:t xml:space="preserve">escrierea posibilelor efecte semnificative ale </w:t>
      </w:r>
      <w:r w:rsidR="001C42FF" w:rsidRPr="00E7199F">
        <w:rPr>
          <w:rFonts w:asciiTheme="minorHAnsi" w:eastAsiaTheme="minorHAnsi" w:hAnsiTheme="minorHAnsi" w:cstheme="minorHAnsi"/>
          <w:color w:val="18181B"/>
          <w:szCs w:val="22"/>
          <w:shd w:val="clear" w:color="auto" w:fill="FFFFFF"/>
          <w:lang w:val="ro-RO"/>
        </w:rPr>
        <w:t>activității planificate</w:t>
      </w:r>
      <w:r>
        <w:rPr>
          <w:rFonts w:asciiTheme="minorHAnsi" w:eastAsiaTheme="minorHAnsi" w:hAnsiTheme="minorHAnsi" w:cstheme="minorHAnsi"/>
          <w:color w:val="18181B"/>
          <w:szCs w:val="22"/>
          <w:shd w:val="clear" w:color="auto" w:fill="FFFFFF"/>
          <w:lang w:val="ro-RO"/>
        </w:rPr>
        <w:t>;</w:t>
      </w:r>
    </w:p>
    <w:p w14:paraId="703781CB" w14:textId="779204F1" w:rsidR="00C517A7" w:rsidRPr="00E7199F" w:rsidRDefault="003D12C4" w:rsidP="000E633A">
      <w:pPr>
        <w:pStyle w:val="Para"/>
        <w:numPr>
          <w:ilvl w:val="0"/>
          <w:numId w:val="68"/>
        </w:numPr>
        <w:tabs>
          <w:tab w:val="left" w:pos="450"/>
        </w:tabs>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l</w:t>
      </w:r>
      <w:r w:rsidR="00C517A7" w:rsidRPr="00E7199F">
        <w:rPr>
          <w:rFonts w:asciiTheme="minorHAnsi" w:eastAsiaTheme="minorHAnsi" w:hAnsiTheme="minorHAnsi" w:cstheme="minorHAnsi"/>
          <w:color w:val="18181B"/>
          <w:szCs w:val="22"/>
          <w:shd w:val="clear" w:color="auto" w:fill="FFFFFF"/>
          <w:lang w:val="ro-RO"/>
        </w:rPr>
        <w:t>uarea în considerare a alternativelor</w:t>
      </w:r>
      <w:r>
        <w:rPr>
          <w:rFonts w:asciiTheme="minorHAnsi" w:eastAsiaTheme="minorHAnsi" w:hAnsiTheme="minorHAnsi" w:cstheme="minorHAnsi"/>
          <w:color w:val="18181B"/>
          <w:szCs w:val="22"/>
          <w:shd w:val="clear" w:color="auto" w:fill="FFFFFF"/>
          <w:lang w:val="ro-RO"/>
        </w:rPr>
        <w:t>;</w:t>
      </w:r>
    </w:p>
    <w:p w14:paraId="1C7B4129" w14:textId="717B0456" w:rsidR="00C517A7" w:rsidRPr="00E7199F" w:rsidRDefault="00B0574F" w:rsidP="000E633A">
      <w:pPr>
        <w:pStyle w:val="Para"/>
        <w:numPr>
          <w:ilvl w:val="0"/>
          <w:numId w:val="68"/>
        </w:numPr>
        <w:tabs>
          <w:tab w:val="left" w:pos="450"/>
        </w:tabs>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d</w:t>
      </w:r>
      <w:r w:rsidR="00C517A7" w:rsidRPr="00E7199F">
        <w:rPr>
          <w:rFonts w:asciiTheme="minorHAnsi" w:eastAsiaTheme="minorHAnsi" w:hAnsiTheme="minorHAnsi" w:cstheme="minorHAnsi"/>
          <w:color w:val="18181B"/>
          <w:szCs w:val="22"/>
          <w:shd w:val="clear" w:color="auto" w:fill="FFFFFF"/>
          <w:lang w:val="ro-RO"/>
        </w:rPr>
        <w:t>escrierea măsurilor de atenuare</w:t>
      </w:r>
      <w:r>
        <w:rPr>
          <w:rFonts w:asciiTheme="minorHAnsi" w:eastAsiaTheme="minorHAnsi" w:hAnsiTheme="minorHAnsi" w:cstheme="minorHAnsi"/>
          <w:color w:val="18181B"/>
          <w:szCs w:val="22"/>
          <w:shd w:val="clear" w:color="auto" w:fill="FFFFFF"/>
          <w:lang w:val="ro-RO"/>
        </w:rPr>
        <w:t>;</w:t>
      </w:r>
    </w:p>
    <w:p w14:paraId="3F7F7179" w14:textId="17625294" w:rsidR="00C517A7" w:rsidRPr="00E7199F" w:rsidRDefault="00B0574F" w:rsidP="000E633A">
      <w:pPr>
        <w:pStyle w:val="Para"/>
        <w:numPr>
          <w:ilvl w:val="0"/>
          <w:numId w:val="68"/>
        </w:numPr>
        <w:tabs>
          <w:tab w:val="left" w:pos="450"/>
        </w:tabs>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d</w:t>
      </w:r>
      <w:r w:rsidR="00C517A7" w:rsidRPr="00E7199F">
        <w:rPr>
          <w:rFonts w:asciiTheme="minorHAnsi" w:eastAsiaTheme="minorHAnsi" w:hAnsiTheme="minorHAnsi" w:cstheme="minorHAnsi"/>
          <w:color w:val="18181B"/>
          <w:szCs w:val="22"/>
          <w:shd w:val="clear" w:color="auto" w:fill="FFFFFF"/>
          <w:lang w:val="ro-RO"/>
        </w:rPr>
        <w:t>escrierea măsurilor de monitorizare și</w:t>
      </w:r>
    </w:p>
    <w:p w14:paraId="37D87DB2" w14:textId="3206AAA5" w:rsidR="00E916B7" w:rsidRPr="00E7199F" w:rsidRDefault="00B0574F" w:rsidP="000E633A">
      <w:pPr>
        <w:pStyle w:val="Para"/>
        <w:numPr>
          <w:ilvl w:val="0"/>
          <w:numId w:val="68"/>
        </w:numPr>
        <w:tabs>
          <w:tab w:val="left" w:pos="450"/>
        </w:tabs>
        <w:spacing w:before="0" w:after="0"/>
        <w:ind w:left="450" w:right="299" w:firstLine="0"/>
        <w:rPr>
          <w:rFonts w:asciiTheme="minorHAnsi" w:eastAsiaTheme="minorHAnsi" w:hAnsiTheme="minorHAnsi" w:cstheme="minorHAnsi"/>
          <w:color w:val="18181B"/>
          <w:szCs w:val="22"/>
          <w:shd w:val="clear" w:color="auto" w:fill="FFFFFF"/>
          <w:lang w:val="ro-RO"/>
        </w:rPr>
      </w:pPr>
      <w:r>
        <w:rPr>
          <w:rFonts w:asciiTheme="minorHAnsi" w:eastAsiaTheme="minorHAnsi" w:hAnsiTheme="minorHAnsi" w:cstheme="minorHAnsi"/>
          <w:color w:val="18181B"/>
          <w:szCs w:val="22"/>
          <w:shd w:val="clear" w:color="auto" w:fill="FFFFFF"/>
          <w:lang w:val="ro-RO"/>
        </w:rPr>
        <w:t>c</w:t>
      </w:r>
      <w:r w:rsidR="00C517A7" w:rsidRPr="00E7199F">
        <w:rPr>
          <w:rFonts w:asciiTheme="minorHAnsi" w:eastAsiaTheme="minorHAnsi" w:hAnsiTheme="minorHAnsi" w:cstheme="minorHAnsi"/>
          <w:color w:val="18181B"/>
          <w:szCs w:val="22"/>
          <w:shd w:val="clear" w:color="auto" w:fill="FFFFFF"/>
          <w:lang w:val="ro-RO"/>
        </w:rPr>
        <w:t>alitatea prezentării și a rezumatului non-tehnic.</w:t>
      </w:r>
    </w:p>
    <w:p w14:paraId="6137001A" w14:textId="23BA34A6" w:rsidR="00704056" w:rsidRDefault="00BD72EB"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E7199F">
        <w:rPr>
          <w:rFonts w:asciiTheme="minorHAnsi" w:eastAsiaTheme="minorHAnsi" w:hAnsiTheme="minorHAnsi" w:cstheme="minorHAnsi"/>
          <w:color w:val="18181B"/>
          <w:szCs w:val="22"/>
          <w:shd w:val="clear" w:color="auto" w:fill="FFFFFF"/>
          <w:lang w:val="ro-RO"/>
        </w:rPr>
        <w:lastRenderedPageBreak/>
        <w:t xml:space="preserve">Evaluatorul </w:t>
      </w:r>
      <w:r w:rsidR="00D93BA0" w:rsidRPr="00E7199F">
        <w:rPr>
          <w:rFonts w:asciiTheme="minorHAnsi" w:eastAsiaTheme="minorHAnsi" w:hAnsiTheme="minorHAnsi" w:cstheme="minorHAnsi"/>
          <w:color w:val="18181B"/>
          <w:szCs w:val="22"/>
          <w:shd w:val="clear" w:color="auto" w:fill="FFFFFF"/>
          <w:lang w:val="ro-RO"/>
        </w:rPr>
        <w:t xml:space="preserve">trebuie să decidă pentru fiecare întrebare de verificare dacă </w:t>
      </w:r>
      <w:r w:rsidR="00B0574F">
        <w:rPr>
          <w:rFonts w:asciiTheme="minorHAnsi" w:eastAsiaTheme="minorHAnsi" w:hAnsiTheme="minorHAnsi" w:cstheme="minorHAnsi"/>
          <w:color w:val="18181B"/>
          <w:szCs w:val="22"/>
          <w:shd w:val="clear" w:color="auto" w:fill="FFFFFF"/>
          <w:lang w:val="ro-RO"/>
        </w:rPr>
        <w:t xml:space="preserve">aceasta </w:t>
      </w:r>
      <w:r w:rsidR="00D93BA0" w:rsidRPr="00E7199F">
        <w:rPr>
          <w:rFonts w:asciiTheme="minorHAnsi" w:eastAsiaTheme="minorHAnsi" w:hAnsiTheme="minorHAnsi" w:cstheme="minorHAnsi"/>
          <w:color w:val="18181B"/>
          <w:szCs w:val="22"/>
          <w:shd w:val="clear" w:color="auto" w:fill="FFFFFF"/>
          <w:lang w:val="ro-RO"/>
        </w:rPr>
        <w:t>este relevantă activității planificat</w:t>
      </w:r>
      <w:r w:rsidR="00233F75" w:rsidRPr="00E7199F">
        <w:rPr>
          <w:rFonts w:asciiTheme="minorHAnsi" w:eastAsiaTheme="minorHAnsi" w:hAnsiTheme="minorHAnsi" w:cstheme="minorHAnsi"/>
          <w:color w:val="18181B"/>
          <w:szCs w:val="22"/>
          <w:shd w:val="clear" w:color="auto" w:fill="FFFFFF"/>
          <w:lang w:val="ro-RO"/>
        </w:rPr>
        <w:t>e</w:t>
      </w:r>
      <w:r w:rsidR="00D93BA0" w:rsidRPr="00E7199F">
        <w:rPr>
          <w:rFonts w:asciiTheme="minorHAnsi" w:eastAsiaTheme="minorHAnsi" w:hAnsiTheme="minorHAnsi" w:cstheme="minorHAnsi"/>
          <w:color w:val="18181B"/>
          <w:szCs w:val="22"/>
          <w:shd w:val="clear" w:color="auto" w:fill="FFFFFF"/>
          <w:lang w:val="ro-RO"/>
        </w:rPr>
        <w:t xml:space="preserve"> sau nu</w:t>
      </w:r>
      <w:r w:rsidR="00233F75" w:rsidRPr="00E7199F">
        <w:rPr>
          <w:rFonts w:asciiTheme="minorHAnsi" w:eastAsiaTheme="minorHAnsi" w:hAnsiTheme="minorHAnsi" w:cstheme="minorHAnsi"/>
          <w:color w:val="18181B"/>
          <w:szCs w:val="22"/>
          <w:shd w:val="clear" w:color="auto" w:fill="FFFFFF"/>
          <w:lang w:val="ro-RO"/>
        </w:rPr>
        <w:t xml:space="preserve">, astfel ignorându-le pe cele care nu </w:t>
      </w:r>
      <w:r w:rsidR="00B0574F">
        <w:rPr>
          <w:rFonts w:asciiTheme="minorHAnsi" w:eastAsiaTheme="minorHAnsi" w:hAnsiTheme="minorHAnsi" w:cstheme="minorHAnsi"/>
          <w:color w:val="18181B"/>
          <w:szCs w:val="22"/>
          <w:shd w:val="clear" w:color="auto" w:fill="FFFFFF"/>
          <w:lang w:val="ro-RO"/>
        </w:rPr>
        <w:t>se aplică</w:t>
      </w:r>
      <w:r w:rsidR="00233F75" w:rsidRPr="00E7199F">
        <w:rPr>
          <w:rFonts w:asciiTheme="minorHAnsi" w:eastAsiaTheme="minorHAnsi" w:hAnsiTheme="minorHAnsi" w:cstheme="minorHAnsi"/>
          <w:color w:val="18181B"/>
          <w:szCs w:val="22"/>
          <w:shd w:val="clear" w:color="auto" w:fill="FFFFFF"/>
          <w:lang w:val="ro-RO"/>
        </w:rPr>
        <w:t xml:space="preserve">. </w:t>
      </w:r>
      <w:r w:rsidR="008838B4" w:rsidRPr="00E7199F">
        <w:rPr>
          <w:rFonts w:asciiTheme="minorHAnsi" w:eastAsiaTheme="minorHAnsi" w:hAnsiTheme="minorHAnsi" w:cstheme="minorHAnsi"/>
          <w:color w:val="18181B"/>
          <w:szCs w:val="22"/>
          <w:shd w:val="clear" w:color="auto" w:fill="FFFFFF"/>
          <w:lang w:val="ro-RO"/>
        </w:rPr>
        <w:t xml:space="preserve">La sfârșitul fiecărei </w:t>
      </w:r>
      <w:r w:rsidR="008351CF" w:rsidRPr="00E7199F">
        <w:rPr>
          <w:rFonts w:asciiTheme="minorHAnsi" w:eastAsiaTheme="minorHAnsi" w:hAnsiTheme="minorHAnsi" w:cstheme="minorHAnsi"/>
          <w:color w:val="18181B"/>
          <w:szCs w:val="22"/>
          <w:shd w:val="clear" w:color="auto" w:fill="FFFFFF"/>
          <w:lang w:val="ro-RO"/>
        </w:rPr>
        <w:t xml:space="preserve">secțiuni </w:t>
      </w:r>
      <w:r w:rsidR="00B0574F">
        <w:rPr>
          <w:rFonts w:asciiTheme="minorHAnsi" w:eastAsiaTheme="minorHAnsi" w:hAnsiTheme="minorHAnsi" w:cstheme="minorHAnsi"/>
          <w:color w:val="18181B"/>
          <w:szCs w:val="22"/>
          <w:shd w:val="clear" w:color="auto" w:fill="FFFFFF"/>
          <w:lang w:val="ro-RO"/>
        </w:rPr>
        <w:t>din</w:t>
      </w:r>
      <w:r w:rsidR="008351CF" w:rsidRPr="00E7199F">
        <w:rPr>
          <w:rFonts w:asciiTheme="minorHAnsi" w:eastAsiaTheme="minorHAnsi" w:hAnsiTheme="minorHAnsi" w:cstheme="minorHAnsi"/>
          <w:color w:val="18181B"/>
          <w:szCs w:val="22"/>
          <w:shd w:val="clear" w:color="auto" w:fill="FFFFFF"/>
          <w:lang w:val="ro-RO"/>
        </w:rPr>
        <w:t xml:space="preserve"> list</w:t>
      </w:r>
      <w:r w:rsidR="00B0574F">
        <w:rPr>
          <w:rFonts w:asciiTheme="minorHAnsi" w:eastAsiaTheme="minorHAnsi" w:hAnsiTheme="minorHAnsi" w:cstheme="minorHAnsi"/>
          <w:color w:val="18181B"/>
          <w:szCs w:val="22"/>
          <w:shd w:val="clear" w:color="auto" w:fill="FFFFFF"/>
          <w:lang w:val="ro-RO"/>
        </w:rPr>
        <w:t>a</w:t>
      </w:r>
      <w:r w:rsidR="008351CF" w:rsidRPr="00E7199F">
        <w:rPr>
          <w:rFonts w:asciiTheme="minorHAnsi" w:eastAsiaTheme="minorHAnsi" w:hAnsiTheme="minorHAnsi" w:cstheme="minorHAnsi"/>
          <w:color w:val="18181B"/>
          <w:szCs w:val="22"/>
          <w:shd w:val="clear" w:color="auto" w:fill="FFFFFF"/>
          <w:lang w:val="ro-RO"/>
        </w:rPr>
        <w:t xml:space="preserve"> de verificare</w:t>
      </w:r>
      <w:r w:rsidR="00B0574F">
        <w:rPr>
          <w:rFonts w:asciiTheme="minorHAnsi" w:eastAsiaTheme="minorHAnsi" w:hAnsiTheme="minorHAnsi" w:cstheme="minorHAnsi"/>
          <w:color w:val="18181B"/>
          <w:szCs w:val="22"/>
          <w:shd w:val="clear" w:color="auto" w:fill="FFFFFF"/>
          <w:lang w:val="ro-RO"/>
        </w:rPr>
        <w:t xml:space="preserve">, </w:t>
      </w:r>
      <w:r w:rsidR="008351CF" w:rsidRPr="00E7199F">
        <w:rPr>
          <w:rFonts w:asciiTheme="minorHAnsi" w:eastAsiaTheme="minorHAnsi" w:hAnsiTheme="minorHAnsi" w:cstheme="minorHAnsi"/>
          <w:color w:val="18181B"/>
          <w:szCs w:val="22"/>
          <w:shd w:val="clear" w:color="auto" w:fill="FFFFFF"/>
          <w:lang w:val="ro-RO"/>
        </w:rPr>
        <w:t xml:space="preserve"> </w:t>
      </w:r>
      <w:r w:rsidR="00B0574F">
        <w:rPr>
          <w:rFonts w:asciiTheme="minorHAnsi" w:eastAsiaTheme="minorHAnsi" w:hAnsiTheme="minorHAnsi" w:cstheme="minorHAnsi"/>
          <w:color w:val="18181B"/>
          <w:szCs w:val="22"/>
          <w:shd w:val="clear" w:color="auto" w:fill="FFFFFF"/>
          <w:lang w:val="ro-RO"/>
        </w:rPr>
        <w:t>există un spațiu rezervat pentru</w:t>
      </w:r>
      <w:r w:rsidR="008351CF" w:rsidRPr="00E7199F">
        <w:rPr>
          <w:rFonts w:asciiTheme="minorHAnsi" w:eastAsiaTheme="minorHAnsi" w:hAnsiTheme="minorHAnsi" w:cstheme="minorHAnsi"/>
          <w:color w:val="18181B"/>
          <w:szCs w:val="22"/>
          <w:shd w:val="clear" w:color="auto" w:fill="FFFFFF"/>
          <w:lang w:val="ro-RO"/>
        </w:rPr>
        <w:t xml:space="preserve"> C</w:t>
      </w:r>
      <w:r w:rsidR="00FB7CD4">
        <w:rPr>
          <w:rFonts w:asciiTheme="minorHAnsi" w:eastAsiaTheme="minorHAnsi" w:hAnsiTheme="minorHAnsi" w:cstheme="minorHAnsi"/>
          <w:color w:val="18181B"/>
          <w:szCs w:val="22"/>
          <w:shd w:val="clear" w:color="auto" w:fill="FFFFFF"/>
          <w:lang w:val="ro-RO"/>
        </w:rPr>
        <w:t xml:space="preserve">omisia </w:t>
      </w:r>
      <w:r w:rsidR="008351CF" w:rsidRPr="00E7199F">
        <w:rPr>
          <w:rFonts w:asciiTheme="minorHAnsi" w:eastAsiaTheme="minorHAnsi" w:hAnsiTheme="minorHAnsi" w:cstheme="minorHAnsi"/>
          <w:color w:val="18181B"/>
          <w:szCs w:val="22"/>
          <w:shd w:val="clear" w:color="auto" w:fill="FFFFFF"/>
          <w:lang w:val="ro-RO"/>
        </w:rPr>
        <w:t>T</w:t>
      </w:r>
      <w:r w:rsidR="00FB7CD4">
        <w:rPr>
          <w:rFonts w:asciiTheme="minorHAnsi" w:eastAsiaTheme="minorHAnsi" w:hAnsiTheme="minorHAnsi" w:cstheme="minorHAnsi"/>
          <w:color w:val="18181B"/>
          <w:szCs w:val="22"/>
          <w:shd w:val="clear" w:color="auto" w:fill="FFFFFF"/>
          <w:lang w:val="ro-RO"/>
        </w:rPr>
        <w:t>ehnică</w:t>
      </w:r>
      <w:r w:rsidR="008351CF" w:rsidRPr="00E7199F">
        <w:rPr>
          <w:rFonts w:asciiTheme="minorHAnsi" w:eastAsiaTheme="minorHAnsi" w:hAnsiTheme="minorHAnsi" w:cstheme="minorHAnsi"/>
          <w:color w:val="18181B"/>
          <w:szCs w:val="22"/>
          <w:shd w:val="clear" w:color="auto" w:fill="FFFFFF"/>
          <w:lang w:val="ro-RO"/>
        </w:rPr>
        <w:t xml:space="preserve"> pentru a adăuga </w:t>
      </w:r>
      <w:r w:rsidR="00BD137A" w:rsidRPr="00E7199F">
        <w:rPr>
          <w:rFonts w:asciiTheme="minorHAnsi" w:eastAsiaTheme="minorHAnsi" w:hAnsiTheme="minorHAnsi" w:cstheme="minorHAnsi"/>
          <w:color w:val="18181B"/>
          <w:szCs w:val="22"/>
          <w:shd w:val="clear" w:color="auto" w:fill="FFFFFF"/>
          <w:lang w:val="ro-RO"/>
        </w:rPr>
        <w:t xml:space="preserve">întrebări/subiecte suplimentare legate de activitatea planificată care nu </w:t>
      </w:r>
      <w:r w:rsidR="00B0574F">
        <w:rPr>
          <w:rFonts w:asciiTheme="minorHAnsi" w:eastAsiaTheme="minorHAnsi" w:hAnsiTheme="minorHAnsi" w:cstheme="minorHAnsi"/>
          <w:color w:val="18181B"/>
          <w:szCs w:val="22"/>
          <w:shd w:val="clear" w:color="auto" w:fill="FFFFFF"/>
          <w:lang w:val="ro-RO"/>
        </w:rPr>
        <w:t>sunt acoperite de</w:t>
      </w:r>
      <w:r w:rsidR="00BD137A" w:rsidRPr="00E7199F">
        <w:rPr>
          <w:rFonts w:asciiTheme="minorHAnsi" w:eastAsiaTheme="minorHAnsi" w:hAnsiTheme="minorHAnsi" w:cstheme="minorHAnsi"/>
          <w:color w:val="18181B"/>
          <w:szCs w:val="22"/>
          <w:shd w:val="clear" w:color="auto" w:fill="FFFFFF"/>
          <w:lang w:val="ro-RO"/>
        </w:rPr>
        <w:t xml:space="preserve"> întrebările din tabel. </w:t>
      </w:r>
      <w:r w:rsidR="00B9143D" w:rsidRPr="00E7199F">
        <w:rPr>
          <w:rFonts w:asciiTheme="minorHAnsi" w:eastAsiaTheme="minorHAnsi" w:hAnsiTheme="minorHAnsi" w:cstheme="minorHAnsi"/>
          <w:color w:val="18181B"/>
          <w:szCs w:val="22"/>
          <w:shd w:val="clear" w:color="auto" w:fill="FFFFFF"/>
          <w:lang w:val="ro-RO"/>
        </w:rPr>
        <w:t xml:space="preserve">Dacă o întrebare de verificare este considerată relevantă, verificatorul (membrul </w:t>
      </w:r>
      <w:r w:rsidR="002E3A11" w:rsidRPr="00E7199F">
        <w:rPr>
          <w:rFonts w:asciiTheme="minorHAnsi" w:eastAsiaTheme="minorHAnsi" w:hAnsiTheme="minorHAnsi" w:cstheme="minorHAnsi"/>
          <w:color w:val="18181B"/>
          <w:szCs w:val="22"/>
          <w:shd w:val="clear" w:color="auto" w:fill="FFFFFF"/>
          <w:lang w:val="ro-RO"/>
        </w:rPr>
        <w:t>com</w:t>
      </w:r>
      <w:r w:rsidR="00FB7CD4">
        <w:rPr>
          <w:rFonts w:asciiTheme="minorHAnsi" w:eastAsiaTheme="minorHAnsi" w:hAnsiTheme="minorHAnsi" w:cstheme="minorHAnsi"/>
          <w:color w:val="18181B"/>
          <w:szCs w:val="22"/>
          <w:shd w:val="clear" w:color="auto" w:fill="FFFFFF"/>
          <w:lang w:val="ro-RO"/>
        </w:rPr>
        <w:t>isiei</w:t>
      </w:r>
      <w:r w:rsidR="00B9143D" w:rsidRPr="00E7199F">
        <w:rPr>
          <w:rFonts w:asciiTheme="minorHAnsi" w:eastAsiaTheme="minorHAnsi" w:hAnsiTheme="minorHAnsi" w:cstheme="minorHAnsi"/>
          <w:color w:val="18181B"/>
          <w:szCs w:val="22"/>
          <w:shd w:val="clear" w:color="auto" w:fill="FFFFFF"/>
          <w:lang w:val="ro-RO"/>
        </w:rPr>
        <w:t xml:space="preserve"> tehnic</w:t>
      </w:r>
      <w:r w:rsidR="00FB7CD4">
        <w:rPr>
          <w:rFonts w:asciiTheme="minorHAnsi" w:eastAsiaTheme="minorHAnsi" w:hAnsiTheme="minorHAnsi" w:cstheme="minorHAnsi"/>
          <w:color w:val="18181B"/>
          <w:szCs w:val="22"/>
          <w:shd w:val="clear" w:color="auto" w:fill="FFFFFF"/>
          <w:lang w:val="ro-RO"/>
        </w:rPr>
        <w:t>e</w:t>
      </w:r>
      <w:r w:rsidR="00B9143D" w:rsidRPr="00E7199F">
        <w:rPr>
          <w:rFonts w:asciiTheme="minorHAnsi" w:eastAsiaTheme="minorHAnsi" w:hAnsiTheme="minorHAnsi" w:cstheme="minorHAnsi"/>
          <w:color w:val="18181B"/>
          <w:szCs w:val="22"/>
          <w:shd w:val="clear" w:color="auto" w:fill="FFFFFF"/>
          <w:lang w:val="ro-RO"/>
        </w:rPr>
        <w:t xml:space="preserve">) </w:t>
      </w:r>
      <w:r w:rsidR="00B0574F">
        <w:rPr>
          <w:rFonts w:asciiTheme="minorHAnsi" w:eastAsiaTheme="minorHAnsi" w:hAnsiTheme="minorHAnsi" w:cstheme="minorHAnsi"/>
          <w:color w:val="18181B"/>
          <w:szCs w:val="22"/>
          <w:shd w:val="clear" w:color="auto" w:fill="FFFFFF"/>
          <w:lang w:val="ro-RO"/>
        </w:rPr>
        <w:t>examinează</w:t>
      </w:r>
      <w:r w:rsidR="00B0574F" w:rsidRPr="00E7199F">
        <w:rPr>
          <w:rFonts w:asciiTheme="minorHAnsi" w:eastAsiaTheme="minorHAnsi" w:hAnsiTheme="minorHAnsi" w:cstheme="minorHAnsi"/>
          <w:color w:val="18181B"/>
          <w:szCs w:val="22"/>
          <w:shd w:val="clear" w:color="auto" w:fill="FFFFFF"/>
          <w:lang w:val="ro-RO"/>
        </w:rPr>
        <w:t xml:space="preserve"> </w:t>
      </w:r>
      <w:r w:rsidR="00B9143D" w:rsidRPr="00E7199F">
        <w:rPr>
          <w:rFonts w:asciiTheme="minorHAnsi" w:eastAsiaTheme="minorHAnsi" w:hAnsiTheme="minorHAnsi" w:cstheme="minorHAnsi"/>
          <w:color w:val="18181B"/>
          <w:szCs w:val="22"/>
          <w:shd w:val="clear" w:color="auto" w:fill="FFFFFF"/>
          <w:lang w:val="ro-RO"/>
        </w:rPr>
        <w:t xml:space="preserve">materialele </w:t>
      </w:r>
      <w:r w:rsidR="000A6F29">
        <w:rPr>
          <w:rFonts w:asciiTheme="minorHAnsi" w:eastAsiaTheme="minorHAnsi" w:hAnsiTheme="minorHAnsi" w:cstheme="minorHAnsi"/>
          <w:color w:val="18181B"/>
          <w:szCs w:val="22"/>
          <w:shd w:val="clear" w:color="auto" w:fill="FFFFFF"/>
          <w:lang w:val="ro-RO"/>
        </w:rPr>
        <w:t>raportului privind evaluarea impactului asupra mediului</w:t>
      </w:r>
      <w:r w:rsidR="008D46CD">
        <w:rPr>
          <w:rFonts w:asciiTheme="minorHAnsi" w:eastAsiaTheme="minorHAnsi" w:hAnsiTheme="minorHAnsi" w:cstheme="minorHAnsi"/>
          <w:color w:val="18181B"/>
          <w:szCs w:val="22"/>
          <w:shd w:val="clear" w:color="auto" w:fill="FFFFFF"/>
          <w:lang w:val="ro-RO"/>
        </w:rPr>
        <w:t xml:space="preserve"> </w:t>
      </w:r>
      <w:r w:rsidR="00B9143D" w:rsidRPr="00E7199F">
        <w:rPr>
          <w:rFonts w:asciiTheme="minorHAnsi" w:eastAsiaTheme="minorHAnsi" w:hAnsiTheme="minorHAnsi" w:cstheme="minorHAnsi"/>
          <w:color w:val="18181B"/>
          <w:szCs w:val="22"/>
          <w:shd w:val="clear" w:color="auto" w:fill="FFFFFF"/>
          <w:lang w:val="ro-RO"/>
        </w:rPr>
        <w:t xml:space="preserve">și decide dacă informațiile specifice </w:t>
      </w:r>
      <w:r w:rsidR="00B0574F">
        <w:rPr>
          <w:rFonts w:asciiTheme="minorHAnsi" w:eastAsiaTheme="minorHAnsi" w:hAnsiTheme="minorHAnsi" w:cstheme="minorHAnsi"/>
          <w:color w:val="18181B"/>
          <w:szCs w:val="22"/>
          <w:shd w:val="clear" w:color="auto" w:fill="FFFFFF"/>
          <w:lang w:val="ro-RO"/>
        </w:rPr>
        <w:t>menționate</w:t>
      </w:r>
      <w:r w:rsidR="00B0574F" w:rsidRPr="00E7199F">
        <w:rPr>
          <w:rFonts w:asciiTheme="minorHAnsi" w:eastAsiaTheme="minorHAnsi" w:hAnsiTheme="minorHAnsi" w:cstheme="minorHAnsi"/>
          <w:color w:val="18181B"/>
          <w:szCs w:val="22"/>
          <w:shd w:val="clear" w:color="auto" w:fill="FFFFFF"/>
          <w:lang w:val="ro-RO"/>
        </w:rPr>
        <w:t xml:space="preserve"> </w:t>
      </w:r>
      <w:r w:rsidR="00B9143D" w:rsidRPr="00E7199F">
        <w:rPr>
          <w:rFonts w:asciiTheme="minorHAnsi" w:eastAsiaTheme="minorHAnsi" w:hAnsiTheme="minorHAnsi" w:cstheme="minorHAnsi"/>
          <w:color w:val="18181B"/>
          <w:szCs w:val="22"/>
          <w:shd w:val="clear" w:color="auto" w:fill="FFFFFF"/>
          <w:lang w:val="ro-RO"/>
        </w:rPr>
        <w:t>în întrebare sunt furnizate în</w:t>
      </w:r>
      <w:r w:rsidR="00B0574F">
        <w:rPr>
          <w:rFonts w:asciiTheme="minorHAnsi" w:eastAsiaTheme="minorHAnsi" w:hAnsiTheme="minorHAnsi" w:cstheme="minorHAnsi"/>
          <w:color w:val="18181B"/>
          <w:szCs w:val="22"/>
          <w:shd w:val="clear" w:color="auto" w:fill="FFFFFF"/>
          <w:lang w:val="ro-RO"/>
        </w:rPr>
        <w:t>tr-un</w:t>
      </w:r>
      <w:r w:rsidR="00B9143D" w:rsidRPr="00E7199F">
        <w:rPr>
          <w:rFonts w:asciiTheme="minorHAnsi" w:eastAsiaTheme="minorHAnsi" w:hAnsiTheme="minorHAnsi" w:cstheme="minorHAnsi"/>
          <w:color w:val="18181B"/>
          <w:szCs w:val="22"/>
          <w:shd w:val="clear" w:color="auto" w:fill="FFFFFF"/>
          <w:lang w:val="ro-RO"/>
        </w:rPr>
        <w:t xml:space="preserve"> mod satisfăcător.</w:t>
      </w:r>
      <w:r w:rsidR="00ED1AC9" w:rsidRPr="00E7199F">
        <w:rPr>
          <w:rFonts w:asciiTheme="minorHAnsi" w:eastAsiaTheme="minorHAnsi" w:hAnsiTheme="minorHAnsi" w:cstheme="minorHAnsi"/>
          <w:color w:val="18181B"/>
          <w:szCs w:val="22"/>
          <w:shd w:val="clear" w:color="auto" w:fill="FFFFFF"/>
          <w:lang w:val="ro-RO"/>
        </w:rPr>
        <w:t xml:space="preserve"> </w:t>
      </w:r>
      <w:r w:rsidR="00ED1AC9" w:rsidRPr="000A717B">
        <w:rPr>
          <w:rFonts w:asciiTheme="minorHAnsi" w:eastAsiaTheme="minorHAnsi" w:hAnsiTheme="minorHAnsi" w:cstheme="minorHAnsi"/>
          <w:color w:val="18181B"/>
          <w:szCs w:val="22"/>
          <w:shd w:val="clear" w:color="auto" w:fill="FFFFFF"/>
          <w:lang w:val="ro-RO"/>
        </w:rPr>
        <w:t xml:space="preserve">Calitatea materialului prezentat </w:t>
      </w:r>
      <w:r w:rsidR="00ED1AC9" w:rsidRPr="00E7199F">
        <w:rPr>
          <w:rFonts w:asciiTheme="minorHAnsi" w:eastAsiaTheme="minorHAnsi" w:hAnsiTheme="minorHAnsi" w:cstheme="minorHAnsi"/>
          <w:color w:val="18181B"/>
          <w:szCs w:val="22"/>
          <w:shd w:val="clear" w:color="auto" w:fill="FFFFFF"/>
          <w:lang w:val="ro-MD"/>
        </w:rPr>
        <w:t xml:space="preserve">trebuie apreciată </w:t>
      </w:r>
      <w:r w:rsidR="00B0574F" w:rsidRPr="000A717B">
        <w:rPr>
          <w:rFonts w:asciiTheme="minorHAnsi" w:eastAsiaTheme="minorHAnsi" w:hAnsiTheme="minorHAnsi" w:cstheme="minorHAnsi"/>
          <w:color w:val="18181B"/>
          <w:szCs w:val="22"/>
          <w:shd w:val="clear" w:color="auto" w:fill="FFFFFF"/>
          <w:lang w:val="ro-RO"/>
        </w:rPr>
        <w:t>nu doar dintr-o perspectivă științifică, în conformitate cu standardele metodologice aplicabile</w:t>
      </w:r>
      <w:r w:rsidR="000A6F29">
        <w:rPr>
          <w:rFonts w:asciiTheme="minorHAnsi" w:eastAsiaTheme="minorHAnsi" w:hAnsiTheme="minorHAnsi" w:cstheme="minorHAnsi"/>
          <w:color w:val="18181B"/>
          <w:szCs w:val="22"/>
          <w:shd w:val="clear" w:color="auto" w:fill="FFFFFF"/>
          <w:lang w:val="ro-RO"/>
        </w:rPr>
        <w:t xml:space="preserve"> </w:t>
      </w:r>
      <w:r w:rsidR="00ED1AC9" w:rsidRPr="00120A08">
        <w:rPr>
          <w:rFonts w:asciiTheme="minorHAnsi" w:eastAsiaTheme="minorHAnsi" w:hAnsiTheme="minorHAnsi" w:cstheme="minorHAnsi"/>
          <w:color w:val="18181B"/>
          <w:szCs w:val="22"/>
          <w:shd w:val="clear" w:color="auto" w:fill="FFFFFF"/>
          <w:lang w:val="ro-RO"/>
        </w:rPr>
        <w:t>(de exemplu, pentru calcul</w:t>
      </w:r>
      <w:r w:rsidR="00B0574F">
        <w:rPr>
          <w:rFonts w:asciiTheme="minorHAnsi" w:eastAsiaTheme="minorHAnsi" w:hAnsiTheme="minorHAnsi" w:cstheme="minorHAnsi"/>
          <w:color w:val="18181B"/>
          <w:szCs w:val="22"/>
          <w:shd w:val="clear" w:color="auto" w:fill="FFFFFF"/>
          <w:lang w:val="ro-RO"/>
        </w:rPr>
        <w:t>ul</w:t>
      </w:r>
      <w:r w:rsidR="00ED1AC9" w:rsidRPr="00120A08">
        <w:rPr>
          <w:rFonts w:asciiTheme="minorHAnsi" w:eastAsiaTheme="minorHAnsi" w:hAnsiTheme="minorHAnsi" w:cstheme="minorHAnsi"/>
          <w:color w:val="18181B"/>
          <w:szCs w:val="22"/>
          <w:shd w:val="clear" w:color="auto" w:fill="FFFFFF"/>
          <w:lang w:val="ro-RO"/>
        </w:rPr>
        <w:t xml:space="preserve"> emisiilor sau modelarea impactului zgomotului) sau exhaustivitatea analizelor, ci și </w:t>
      </w:r>
      <w:r w:rsidR="00704056">
        <w:rPr>
          <w:rFonts w:asciiTheme="minorHAnsi" w:eastAsiaTheme="minorHAnsi" w:hAnsiTheme="minorHAnsi" w:cstheme="minorHAnsi"/>
          <w:color w:val="18181B"/>
          <w:szCs w:val="22"/>
          <w:shd w:val="clear" w:color="auto" w:fill="FFFFFF"/>
          <w:lang w:val="ro-RO"/>
        </w:rPr>
        <w:t>în ceea ce privește</w:t>
      </w:r>
      <w:r w:rsidR="00ED1AC9" w:rsidRPr="00120A08">
        <w:rPr>
          <w:rFonts w:asciiTheme="minorHAnsi" w:eastAsiaTheme="minorHAnsi" w:hAnsiTheme="minorHAnsi" w:cstheme="minorHAnsi"/>
          <w:color w:val="18181B"/>
          <w:szCs w:val="22"/>
          <w:shd w:val="clear" w:color="auto" w:fill="FFFFFF"/>
          <w:lang w:val="ro-RO"/>
        </w:rPr>
        <w:t xml:space="preserve"> suficienț</w:t>
      </w:r>
      <w:r w:rsidR="00704056">
        <w:rPr>
          <w:rFonts w:asciiTheme="minorHAnsi" w:eastAsiaTheme="minorHAnsi" w:hAnsiTheme="minorHAnsi" w:cstheme="minorHAnsi"/>
          <w:color w:val="18181B"/>
          <w:szCs w:val="22"/>
          <w:shd w:val="clear" w:color="auto" w:fill="FFFFFF"/>
          <w:lang w:val="ro-RO"/>
        </w:rPr>
        <w:t>a</w:t>
      </w:r>
      <w:r w:rsidR="00ED1AC9" w:rsidRPr="00120A08">
        <w:rPr>
          <w:rFonts w:asciiTheme="minorHAnsi" w:eastAsiaTheme="minorHAnsi" w:hAnsiTheme="minorHAnsi" w:cstheme="minorHAnsi"/>
          <w:color w:val="18181B"/>
          <w:szCs w:val="22"/>
          <w:shd w:val="clear" w:color="auto" w:fill="FFFFFF"/>
          <w:lang w:val="ro-RO"/>
        </w:rPr>
        <w:t xml:space="preserve"> </w:t>
      </w:r>
      <w:r w:rsidR="00704056">
        <w:rPr>
          <w:rFonts w:asciiTheme="minorHAnsi" w:eastAsiaTheme="minorHAnsi" w:hAnsiTheme="minorHAnsi" w:cstheme="minorHAnsi"/>
          <w:color w:val="18181B"/>
          <w:szCs w:val="22"/>
          <w:shd w:val="clear" w:color="auto" w:fill="FFFFFF"/>
          <w:lang w:val="ro-RO"/>
        </w:rPr>
        <w:t>informațiilor</w:t>
      </w:r>
      <w:r w:rsidR="00704056" w:rsidRPr="00120A08">
        <w:rPr>
          <w:rFonts w:asciiTheme="minorHAnsi" w:eastAsiaTheme="minorHAnsi" w:hAnsiTheme="minorHAnsi" w:cstheme="minorHAnsi"/>
          <w:color w:val="18181B"/>
          <w:szCs w:val="22"/>
          <w:shd w:val="clear" w:color="auto" w:fill="FFFFFF"/>
          <w:lang w:val="ro-RO"/>
        </w:rPr>
        <w:t xml:space="preserve"> </w:t>
      </w:r>
      <w:r w:rsidR="00ED1AC9" w:rsidRPr="00120A08">
        <w:rPr>
          <w:rFonts w:asciiTheme="minorHAnsi" w:eastAsiaTheme="minorHAnsi" w:hAnsiTheme="minorHAnsi" w:cstheme="minorHAnsi"/>
          <w:color w:val="18181B"/>
          <w:szCs w:val="22"/>
          <w:shd w:val="clear" w:color="auto" w:fill="FFFFFF"/>
          <w:lang w:val="ro-RO"/>
        </w:rPr>
        <w:t xml:space="preserve">pentru o decizie </w:t>
      </w:r>
      <w:r w:rsidR="00704056">
        <w:rPr>
          <w:rFonts w:asciiTheme="minorHAnsi" w:eastAsiaTheme="minorHAnsi" w:hAnsiTheme="minorHAnsi" w:cstheme="minorHAnsi"/>
          <w:color w:val="18181B"/>
          <w:szCs w:val="22"/>
          <w:shd w:val="clear" w:color="auto" w:fill="FFFFFF"/>
          <w:lang w:val="ro-RO"/>
        </w:rPr>
        <w:t>adecvată</w:t>
      </w:r>
      <w:r w:rsidR="000A6F29">
        <w:rPr>
          <w:rFonts w:asciiTheme="minorHAnsi" w:eastAsiaTheme="minorHAnsi" w:hAnsiTheme="minorHAnsi" w:cstheme="minorHAnsi"/>
          <w:color w:val="18181B"/>
          <w:szCs w:val="22"/>
          <w:shd w:val="clear" w:color="auto" w:fill="FFFFFF"/>
          <w:lang w:val="ro-RO"/>
        </w:rPr>
        <w:t xml:space="preserve"> și motivată </w:t>
      </w:r>
      <w:r w:rsidR="00ED1AC9" w:rsidRPr="00120A08">
        <w:rPr>
          <w:rFonts w:asciiTheme="minorHAnsi" w:eastAsiaTheme="minorHAnsi" w:hAnsiTheme="minorHAnsi" w:cstheme="minorHAnsi"/>
          <w:color w:val="18181B"/>
          <w:szCs w:val="22"/>
          <w:shd w:val="clear" w:color="auto" w:fill="FFFFFF"/>
          <w:lang w:val="ro-RO"/>
        </w:rPr>
        <w:t xml:space="preserve">(adică </w:t>
      </w:r>
      <w:r w:rsidR="00704056">
        <w:rPr>
          <w:rFonts w:asciiTheme="minorHAnsi" w:eastAsiaTheme="minorHAnsi" w:hAnsiTheme="minorHAnsi" w:cstheme="minorHAnsi"/>
          <w:color w:val="18181B"/>
          <w:szCs w:val="22"/>
          <w:shd w:val="clear" w:color="auto" w:fill="FFFFFF"/>
          <w:lang w:val="ro-RO"/>
        </w:rPr>
        <w:t xml:space="preserve">pentru </w:t>
      </w:r>
      <w:r w:rsidR="00B059A4" w:rsidRPr="00120A08">
        <w:rPr>
          <w:rFonts w:asciiTheme="minorHAnsi" w:eastAsiaTheme="minorHAnsi" w:hAnsiTheme="minorHAnsi" w:cstheme="minorHAnsi"/>
          <w:color w:val="18181B"/>
          <w:szCs w:val="22"/>
          <w:shd w:val="clear" w:color="auto" w:fill="FFFFFF"/>
          <w:lang w:val="ro-RO"/>
        </w:rPr>
        <w:t>emiterea acordului de mediu</w:t>
      </w:r>
      <w:r w:rsidR="00ED1AC9" w:rsidRPr="00120A08">
        <w:rPr>
          <w:rFonts w:asciiTheme="minorHAnsi" w:eastAsiaTheme="minorHAnsi" w:hAnsiTheme="minorHAnsi" w:cstheme="minorHAnsi"/>
          <w:color w:val="18181B"/>
          <w:szCs w:val="22"/>
          <w:shd w:val="clear" w:color="auto" w:fill="FFFFFF"/>
          <w:lang w:val="ro-RO"/>
        </w:rPr>
        <w:t xml:space="preserve"> </w:t>
      </w:r>
      <w:r w:rsidR="00704056">
        <w:rPr>
          <w:rFonts w:asciiTheme="minorHAnsi" w:eastAsiaTheme="minorHAnsi" w:hAnsiTheme="minorHAnsi" w:cstheme="minorHAnsi"/>
          <w:color w:val="18181B"/>
          <w:szCs w:val="22"/>
          <w:shd w:val="clear" w:color="auto" w:fill="FFFFFF"/>
          <w:lang w:val="ro-RO"/>
        </w:rPr>
        <w:t>în vederea</w:t>
      </w:r>
      <w:r w:rsidR="00704056" w:rsidRPr="00120A08">
        <w:rPr>
          <w:rFonts w:asciiTheme="minorHAnsi" w:eastAsiaTheme="minorHAnsi" w:hAnsiTheme="minorHAnsi" w:cstheme="minorHAnsi"/>
          <w:color w:val="18181B"/>
          <w:szCs w:val="22"/>
          <w:shd w:val="clear" w:color="auto" w:fill="FFFFFF"/>
          <w:lang w:val="ro-RO"/>
        </w:rPr>
        <w:t xml:space="preserve"> </w:t>
      </w:r>
      <w:r w:rsidR="00ED1AC9" w:rsidRPr="00120A08">
        <w:rPr>
          <w:rFonts w:asciiTheme="minorHAnsi" w:eastAsiaTheme="minorHAnsi" w:hAnsiTheme="minorHAnsi" w:cstheme="minorHAnsi"/>
          <w:color w:val="18181B"/>
          <w:szCs w:val="22"/>
          <w:shd w:val="clear" w:color="auto" w:fill="FFFFFF"/>
          <w:lang w:val="ro-RO"/>
        </w:rPr>
        <w:t>implement</w:t>
      </w:r>
      <w:r w:rsidR="00704056">
        <w:rPr>
          <w:rFonts w:asciiTheme="minorHAnsi" w:eastAsiaTheme="minorHAnsi" w:hAnsiTheme="minorHAnsi" w:cstheme="minorHAnsi"/>
          <w:color w:val="18181B"/>
          <w:szCs w:val="22"/>
          <w:shd w:val="clear" w:color="auto" w:fill="FFFFFF"/>
          <w:lang w:val="ro-RO"/>
        </w:rPr>
        <w:t>ării</w:t>
      </w:r>
      <w:r w:rsidR="00ED1AC9" w:rsidRPr="00120A08">
        <w:rPr>
          <w:rFonts w:asciiTheme="minorHAnsi" w:eastAsiaTheme="minorHAnsi" w:hAnsiTheme="minorHAnsi" w:cstheme="minorHAnsi"/>
          <w:color w:val="18181B"/>
          <w:szCs w:val="22"/>
          <w:shd w:val="clear" w:color="auto" w:fill="FFFFFF"/>
          <w:lang w:val="ro-RO"/>
        </w:rPr>
        <w:t xml:space="preserve"> </w:t>
      </w:r>
      <w:r w:rsidR="001F71FD" w:rsidRPr="00120A08">
        <w:rPr>
          <w:rFonts w:asciiTheme="minorHAnsi" w:eastAsiaTheme="minorHAnsi" w:hAnsiTheme="minorHAnsi" w:cstheme="minorHAnsi"/>
          <w:color w:val="18181B"/>
          <w:szCs w:val="22"/>
          <w:shd w:val="clear" w:color="auto" w:fill="FFFFFF"/>
          <w:lang w:val="ro-RO"/>
        </w:rPr>
        <w:t>activității</w:t>
      </w:r>
      <w:r w:rsidR="00B059A4" w:rsidRPr="00120A08">
        <w:rPr>
          <w:rFonts w:asciiTheme="minorHAnsi" w:eastAsiaTheme="minorHAnsi" w:hAnsiTheme="minorHAnsi" w:cstheme="minorHAnsi"/>
          <w:color w:val="18181B"/>
          <w:szCs w:val="22"/>
          <w:shd w:val="clear" w:color="auto" w:fill="FFFFFF"/>
          <w:lang w:val="ro-RO"/>
        </w:rPr>
        <w:t xml:space="preserve"> planificate</w:t>
      </w:r>
      <w:r w:rsidR="00ED1AC9" w:rsidRPr="00120A08">
        <w:rPr>
          <w:rFonts w:asciiTheme="minorHAnsi" w:eastAsiaTheme="minorHAnsi" w:hAnsiTheme="minorHAnsi" w:cstheme="minorHAnsi"/>
          <w:color w:val="18181B"/>
          <w:szCs w:val="22"/>
          <w:shd w:val="clear" w:color="auto" w:fill="FFFFFF"/>
          <w:lang w:val="ro-RO"/>
        </w:rPr>
        <w:t>).</w:t>
      </w:r>
      <w:r w:rsidR="009305A4" w:rsidRPr="00120A08">
        <w:rPr>
          <w:rFonts w:asciiTheme="minorHAnsi" w:eastAsiaTheme="minorHAnsi" w:hAnsiTheme="minorHAnsi" w:cstheme="minorHAnsi"/>
          <w:color w:val="18181B"/>
          <w:szCs w:val="22"/>
          <w:shd w:val="clear" w:color="auto" w:fill="FFFFFF"/>
          <w:lang w:val="ro-RO"/>
        </w:rPr>
        <w:t xml:space="preserve"> </w:t>
      </w:r>
    </w:p>
    <w:p w14:paraId="6E3E50B1" w14:textId="2203B956" w:rsidR="00E916B7" w:rsidRPr="00DF0E3A" w:rsidRDefault="009305A4" w:rsidP="009B1A23">
      <w:pPr>
        <w:pStyle w:val="Para"/>
        <w:tabs>
          <w:tab w:val="left" w:pos="1350"/>
        </w:tabs>
        <w:ind w:left="450" w:right="299"/>
        <w:rPr>
          <w:rFonts w:asciiTheme="minorHAnsi" w:eastAsiaTheme="minorHAnsi" w:hAnsiTheme="minorHAnsi" w:cstheme="minorHAnsi"/>
          <w:color w:val="18181B"/>
          <w:szCs w:val="22"/>
          <w:shd w:val="clear" w:color="auto" w:fill="FFFFFF"/>
          <w:lang w:val="ro-RO"/>
        </w:rPr>
      </w:pPr>
      <w:r w:rsidRPr="00DF0E3A">
        <w:rPr>
          <w:rFonts w:asciiTheme="minorHAnsi" w:eastAsiaTheme="minorHAnsi" w:hAnsiTheme="minorHAnsi" w:cstheme="minorHAnsi"/>
          <w:color w:val="18181B"/>
          <w:szCs w:val="22"/>
          <w:shd w:val="clear" w:color="auto" w:fill="FFFFFF"/>
          <w:lang w:val="ro-RO"/>
        </w:rPr>
        <w:t xml:space="preserve">Dacă informațiile furnizate sunt considerate adecvate, verificatorul </w:t>
      </w:r>
      <w:r w:rsidR="00704056">
        <w:rPr>
          <w:rFonts w:asciiTheme="minorHAnsi" w:eastAsiaTheme="minorHAnsi" w:hAnsiTheme="minorHAnsi" w:cstheme="minorHAnsi"/>
          <w:color w:val="18181B"/>
          <w:szCs w:val="22"/>
          <w:shd w:val="clear" w:color="auto" w:fill="FFFFFF"/>
          <w:lang w:val="ro-RO"/>
        </w:rPr>
        <w:t>completează coloana 3 cu</w:t>
      </w:r>
      <w:r w:rsidR="00704056" w:rsidRPr="00DF0E3A">
        <w:rPr>
          <w:rFonts w:asciiTheme="minorHAnsi" w:eastAsiaTheme="minorHAnsi" w:hAnsiTheme="minorHAnsi" w:cstheme="minorHAnsi"/>
          <w:color w:val="18181B"/>
          <w:szCs w:val="22"/>
          <w:shd w:val="clear" w:color="auto" w:fill="FFFFFF"/>
          <w:lang w:val="ro-RO"/>
        </w:rPr>
        <w:t xml:space="preserve"> </w:t>
      </w:r>
      <w:r w:rsidRPr="00DF0E3A">
        <w:rPr>
          <w:rFonts w:asciiTheme="minorHAnsi" w:eastAsiaTheme="minorHAnsi" w:hAnsiTheme="minorHAnsi" w:cstheme="minorHAnsi"/>
          <w:color w:val="18181B"/>
          <w:szCs w:val="22"/>
          <w:shd w:val="clear" w:color="auto" w:fill="FFFFFF"/>
          <w:lang w:val="ro-RO"/>
        </w:rPr>
        <w:t>„Da”, în caz contrar,</w:t>
      </w:r>
      <w:r w:rsidR="00DF0E3A">
        <w:rPr>
          <w:rFonts w:asciiTheme="minorHAnsi" w:eastAsiaTheme="minorHAnsi" w:hAnsiTheme="minorHAnsi" w:cstheme="minorHAnsi"/>
          <w:color w:val="18181B"/>
          <w:szCs w:val="22"/>
          <w:shd w:val="clear" w:color="auto" w:fill="FFFFFF"/>
          <w:lang w:val="ro-RO"/>
        </w:rPr>
        <w:t xml:space="preserve"> </w:t>
      </w:r>
      <w:r w:rsidRPr="00DF0E3A">
        <w:rPr>
          <w:rFonts w:asciiTheme="minorHAnsi" w:eastAsiaTheme="minorHAnsi" w:hAnsiTheme="minorHAnsi" w:cstheme="minorHAnsi"/>
          <w:color w:val="18181B"/>
          <w:szCs w:val="22"/>
          <w:shd w:val="clear" w:color="auto" w:fill="FFFFFF"/>
          <w:lang w:val="ro-RO"/>
        </w:rPr>
        <w:t>introduce „Nu”.</w:t>
      </w:r>
      <w:r w:rsidR="00DF0E3A">
        <w:rPr>
          <w:rFonts w:asciiTheme="minorHAnsi" w:eastAsiaTheme="minorHAnsi" w:hAnsiTheme="minorHAnsi" w:cstheme="minorHAnsi"/>
          <w:color w:val="18181B"/>
          <w:szCs w:val="22"/>
          <w:shd w:val="clear" w:color="auto" w:fill="FFFFFF"/>
          <w:lang w:val="ro-RO"/>
        </w:rPr>
        <w:t xml:space="preserve"> </w:t>
      </w:r>
      <w:r w:rsidR="00704056">
        <w:rPr>
          <w:rFonts w:asciiTheme="minorHAnsi" w:eastAsiaTheme="minorHAnsi" w:hAnsiTheme="minorHAnsi" w:cstheme="minorHAnsi"/>
          <w:color w:val="18181B"/>
          <w:szCs w:val="22"/>
          <w:shd w:val="clear" w:color="auto" w:fill="FFFFFF"/>
          <w:lang w:val="ro-RO"/>
        </w:rPr>
        <w:t>C</w:t>
      </w:r>
      <w:r w:rsidR="00F826E0" w:rsidRPr="00DF0E3A">
        <w:rPr>
          <w:rFonts w:asciiTheme="minorHAnsi" w:eastAsiaTheme="minorHAnsi" w:hAnsiTheme="minorHAnsi" w:cstheme="minorHAnsi"/>
          <w:color w:val="18181B"/>
          <w:szCs w:val="22"/>
          <w:shd w:val="clear" w:color="auto" w:fill="FFFFFF"/>
          <w:lang w:val="ro-RO"/>
        </w:rPr>
        <w:t xml:space="preserve">ând decide dacă informațiile sunt suficiente pentru </w:t>
      </w:r>
      <w:r w:rsidR="00704056">
        <w:rPr>
          <w:rFonts w:asciiTheme="minorHAnsi" w:eastAsiaTheme="minorHAnsi" w:hAnsiTheme="minorHAnsi" w:cstheme="minorHAnsi"/>
          <w:color w:val="18181B"/>
          <w:szCs w:val="22"/>
          <w:shd w:val="clear" w:color="auto" w:fill="FFFFFF"/>
          <w:lang w:val="ro-RO"/>
        </w:rPr>
        <w:t>procesul decizional</w:t>
      </w:r>
      <w:r w:rsidR="00F826E0" w:rsidRPr="00DF0E3A">
        <w:rPr>
          <w:rFonts w:asciiTheme="minorHAnsi" w:eastAsiaTheme="minorHAnsi" w:hAnsiTheme="minorHAnsi" w:cstheme="minorHAnsi"/>
          <w:color w:val="18181B"/>
          <w:szCs w:val="22"/>
          <w:shd w:val="clear" w:color="auto" w:fill="FFFFFF"/>
          <w:lang w:val="ro-RO"/>
        </w:rPr>
        <w:t>, verificatorul trebui</w:t>
      </w:r>
      <w:r w:rsidR="00704056">
        <w:rPr>
          <w:rFonts w:asciiTheme="minorHAnsi" w:eastAsiaTheme="minorHAnsi" w:hAnsiTheme="minorHAnsi" w:cstheme="minorHAnsi"/>
          <w:color w:val="18181B"/>
          <w:szCs w:val="22"/>
          <w:shd w:val="clear" w:color="auto" w:fill="FFFFFF"/>
          <w:lang w:val="ro-RO"/>
        </w:rPr>
        <w:t>e</w:t>
      </w:r>
      <w:r w:rsidR="00F826E0" w:rsidRPr="00DF0E3A">
        <w:rPr>
          <w:rFonts w:asciiTheme="minorHAnsi" w:eastAsiaTheme="minorHAnsi" w:hAnsiTheme="minorHAnsi" w:cstheme="minorHAnsi"/>
          <w:color w:val="18181B"/>
          <w:szCs w:val="22"/>
          <w:shd w:val="clear" w:color="auto" w:fill="FFFFFF"/>
          <w:lang w:val="ro-RO"/>
        </w:rPr>
        <w:t xml:space="preserve"> să ia în considerare dacă există părți </w:t>
      </w:r>
      <w:r w:rsidR="00704056">
        <w:rPr>
          <w:rFonts w:asciiTheme="minorHAnsi" w:eastAsiaTheme="minorHAnsi" w:hAnsiTheme="minorHAnsi" w:cstheme="minorHAnsi"/>
          <w:color w:val="18181B"/>
          <w:szCs w:val="22"/>
          <w:shd w:val="clear" w:color="auto" w:fill="FFFFFF"/>
          <w:lang w:val="ro-RO"/>
        </w:rPr>
        <w:t xml:space="preserve">ale informațiilor care lipsesc </w:t>
      </w:r>
      <w:r w:rsidR="00F826E0" w:rsidRPr="00DF0E3A">
        <w:rPr>
          <w:rFonts w:asciiTheme="minorHAnsi" w:eastAsiaTheme="minorHAnsi" w:hAnsiTheme="minorHAnsi" w:cstheme="minorHAnsi"/>
          <w:color w:val="18181B"/>
          <w:szCs w:val="22"/>
          <w:shd w:val="clear" w:color="auto" w:fill="FFFFFF"/>
          <w:lang w:val="ro-RO"/>
        </w:rPr>
        <w:t xml:space="preserve">și dacă aceste lacune sunt vitale pentru </w:t>
      </w:r>
      <w:r w:rsidR="00704056">
        <w:rPr>
          <w:rFonts w:asciiTheme="minorHAnsi" w:eastAsiaTheme="minorHAnsi" w:hAnsiTheme="minorHAnsi" w:cstheme="minorHAnsi"/>
          <w:color w:val="18181B"/>
          <w:szCs w:val="22"/>
          <w:shd w:val="clear" w:color="auto" w:fill="FFFFFF"/>
          <w:lang w:val="ro-RO"/>
        </w:rPr>
        <w:t>luarea deciziilor</w:t>
      </w:r>
      <w:r w:rsidR="00F826E0" w:rsidRPr="00DF0E3A">
        <w:rPr>
          <w:rFonts w:asciiTheme="minorHAnsi" w:eastAsiaTheme="minorHAnsi" w:hAnsiTheme="minorHAnsi" w:cstheme="minorHAnsi"/>
          <w:color w:val="18181B"/>
          <w:szCs w:val="22"/>
          <w:shd w:val="clear" w:color="auto" w:fill="FFFFFF"/>
          <w:lang w:val="ro-RO"/>
        </w:rPr>
        <w:t>.</w:t>
      </w:r>
      <w:r w:rsidR="00A13C96" w:rsidRPr="00DF0E3A">
        <w:rPr>
          <w:rFonts w:asciiTheme="minorHAnsi" w:eastAsiaTheme="minorHAnsi" w:hAnsiTheme="minorHAnsi" w:cstheme="minorHAnsi"/>
          <w:color w:val="18181B"/>
          <w:szCs w:val="22"/>
          <w:shd w:val="clear" w:color="auto" w:fill="FFFFFF"/>
          <w:lang w:val="ro-RO"/>
        </w:rPr>
        <w:t xml:space="preserve"> Dacă nu sunt, atunci s-ar putea să nu fie necesar să se solicite informații suplimentare, adică să se returneze Raportul </w:t>
      </w:r>
      <w:r w:rsidR="000A6F29">
        <w:rPr>
          <w:rFonts w:asciiTheme="minorHAnsi" w:eastAsiaTheme="minorHAnsi" w:hAnsiTheme="minorHAnsi" w:cstheme="minorHAnsi"/>
          <w:color w:val="18181B"/>
          <w:szCs w:val="22"/>
          <w:shd w:val="clear" w:color="auto" w:fill="FFFFFF"/>
          <w:lang w:val="ro-RO"/>
        </w:rPr>
        <w:t xml:space="preserve">privind </w:t>
      </w:r>
      <w:r w:rsidR="00A13C96" w:rsidRPr="00DF0E3A">
        <w:rPr>
          <w:rFonts w:asciiTheme="minorHAnsi" w:eastAsiaTheme="minorHAnsi" w:hAnsiTheme="minorHAnsi" w:cstheme="minorHAnsi"/>
          <w:color w:val="18181B"/>
          <w:szCs w:val="22"/>
          <w:shd w:val="clear" w:color="auto" w:fill="FFFFFF"/>
          <w:lang w:val="ro-RO"/>
        </w:rPr>
        <w:t>EIM pentru o îmbunătățire.</w:t>
      </w:r>
    </w:p>
    <w:p w14:paraId="0D308697" w14:textId="0DE87A40" w:rsidR="00111B61" w:rsidRPr="00DF0E3A" w:rsidRDefault="00111B61" w:rsidP="000E633A">
      <w:pPr>
        <w:pStyle w:val="Legend"/>
        <w:tabs>
          <w:tab w:val="left" w:pos="1350"/>
        </w:tabs>
        <w:spacing w:after="120"/>
        <w:ind w:left="0" w:right="299"/>
        <w:jc w:val="left"/>
        <w:rPr>
          <w:rFonts w:asciiTheme="minorHAnsi" w:hAnsiTheme="minorHAnsi" w:cstheme="minorHAnsi"/>
          <w:sz w:val="22"/>
          <w:szCs w:val="22"/>
          <w:lang w:val="ro-RO"/>
        </w:rPr>
      </w:pPr>
      <w:r w:rsidRPr="00DF0E3A">
        <w:rPr>
          <w:rFonts w:asciiTheme="minorHAnsi" w:hAnsiTheme="minorHAnsi" w:cstheme="minorHAnsi"/>
          <w:sz w:val="22"/>
          <w:szCs w:val="22"/>
          <w:lang w:val="ro-RO"/>
        </w:rPr>
        <w:t xml:space="preserve">Tabelul </w:t>
      </w:r>
      <w:r w:rsidRPr="000A717B">
        <w:rPr>
          <w:rFonts w:asciiTheme="minorHAnsi" w:hAnsiTheme="minorHAnsi" w:cstheme="minorHAnsi"/>
          <w:sz w:val="22"/>
          <w:szCs w:val="22"/>
          <w:lang w:val="ro-RO"/>
        </w:rPr>
        <w:fldChar w:fldCharType="begin"/>
      </w:r>
      <w:r w:rsidRPr="00DF0E3A">
        <w:rPr>
          <w:rFonts w:asciiTheme="minorHAnsi" w:hAnsiTheme="minorHAnsi" w:cstheme="minorHAnsi"/>
          <w:sz w:val="22"/>
          <w:szCs w:val="22"/>
          <w:lang w:val="ro-RO"/>
        </w:rPr>
        <w:instrText xml:space="preserve"> SEQ Table \* ARABIC </w:instrText>
      </w:r>
      <w:r w:rsidRPr="000A717B">
        <w:rPr>
          <w:rFonts w:asciiTheme="minorHAnsi" w:hAnsiTheme="minorHAnsi" w:cstheme="minorHAnsi"/>
          <w:sz w:val="22"/>
          <w:szCs w:val="22"/>
          <w:lang w:val="ro-RO"/>
        </w:rPr>
        <w:fldChar w:fldCharType="separate"/>
      </w:r>
      <w:r w:rsidR="00A53701">
        <w:rPr>
          <w:rFonts w:asciiTheme="minorHAnsi" w:hAnsiTheme="minorHAnsi" w:cstheme="minorHAnsi"/>
          <w:noProof/>
          <w:sz w:val="22"/>
          <w:szCs w:val="22"/>
          <w:lang w:val="ro-RO"/>
        </w:rPr>
        <w:t>1</w:t>
      </w:r>
      <w:r w:rsidRPr="000A717B">
        <w:rPr>
          <w:rFonts w:asciiTheme="minorHAnsi" w:hAnsiTheme="minorHAnsi" w:cstheme="minorHAnsi"/>
          <w:sz w:val="22"/>
          <w:szCs w:val="22"/>
          <w:lang w:val="ro-RO"/>
        </w:rPr>
        <w:fldChar w:fldCharType="end"/>
      </w:r>
      <w:r w:rsidRPr="00DF0E3A">
        <w:rPr>
          <w:rFonts w:asciiTheme="minorHAnsi" w:hAnsiTheme="minorHAnsi" w:cstheme="minorHAnsi"/>
          <w:sz w:val="22"/>
          <w:szCs w:val="22"/>
          <w:lang w:val="ro-RO"/>
        </w:rPr>
        <w:t xml:space="preserve">: Lista de verificare a Raportului </w:t>
      </w:r>
      <w:r w:rsidR="000A6F29">
        <w:rPr>
          <w:rFonts w:asciiTheme="minorHAnsi" w:hAnsiTheme="minorHAnsi" w:cstheme="minorHAnsi"/>
          <w:sz w:val="22"/>
          <w:szCs w:val="22"/>
          <w:lang w:val="ro-RO"/>
        </w:rPr>
        <w:t xml:space="preserve">privind </w:t>
      </w:r>
      <w:r w:rsidRPr="00DF0E3A">
        <w:rPr>
          <w:rFonts w:asciiTheme="minorHAnsi" w:hAnsiTheme="minorHAnsi" w:cstheme="minorHAnsi"/>
          <w:sz w:val="22"/>
          <w:szCs w:val="22"/>
          <w:lang w:val="ro-RO"/>
        </w:rPr>
        <w:t>EIM (</w:t>
      </w:r>
      <w:r w:rsidR="00302BB2" w:rsidRPr="00DF0E3A">
        <w:rPr>
          <w:rFonts w:asciiTheme="minorHAnsi" w:hAnsiTheme="minorHAnsi" w:cstheme="minorHAnsi"/>
          <w:sz w:val="22"/>
          <w:szCs w:val="22"/>
          <w:lang w:val="ro-RO"/>
        </w:rPr>
        <w:t>Instrument de suport pentru calitatea controlului</w:t>
      </w:r>
      <w:r w:rsidRPr="00DF0E3A">
        <w:rPr>
          <w:rFonts w:asciiTheme="minorHAnsi" w:hAnsiTheme="minorHAnsi" w:cstheme="minorHAnsi"/>
          <w:sz w:val="22"/>
          <w:szCs w:val="22"/>
          <w:lang w:val="ro-RO"/>
        </w:rPr>
        <w:t xml:space="preserve">) </w:t>
      </w:r>
    </w:p>
    <w:tbl>
      <w:tblPr>
        <w:tblpPr w:leftFromText="180" w:rightFromText="180" w:vertAnchor="text" w:tblpX="165" w:tblpY="1"/>
        <w:tblOverlap w:val="never"/>
        <w:tblW w:w="5000" w:type="pct"/>
        <w:tblLayout w:type="fixed"/>
        <w:tblCellMar>
          <w:left w:w="0" w:type="dxa"/>
          <w:right w:w="0" w:type="dxa"/>
        </w:tblCellMar>
        <w:tblLook w:val="01E0" w:firstRow="1" w:lastRow="1" w:firstColumn="1" w:lastColumn="1" w:noHBand="0" w:noVBand="0"/>
      </w:tblPr>
      <w:tblGrid>
        <w:gridCol w:w="1060"/>
        <w:gridCol w:w="4938"/>
        <w:gridCol w:w="611"/>
        <w:gridCol w:w="538"/>
        <w:gridCol w:w="1611"/>
      </w:tblGrid>
      <w:tr w:rsidR="00B024C3" w:rsidRPr="00A44FF6" w14:paraId="55FAEA3C" w14:textId="77777777" w:rsidTr="000E633A">
        <w:trPr>
          <w:trHeight w:val="1672"/>
          <w:tblHeader/>
        </w:trPr>
        <w:tc>
          <w:tcPr>
            <w:tcW w:w="605" w:type="pct"/>
            <w:tcBorders>
              <w:top w:val="single" w:sz="13" w:space="0" w:color="000000"/>
              <w:left w:val="single" w:sz="12" w:space="0" w:color="000000"/>
              <w:bottom w:val="single" w:sz="8" w:space="0" w:color="000000"/>
              <w:right w:val="single" w:sz="7" w:space="0" w:color="000000"/>
            </w:tcBorders>
            <w:shd w:val="clear" w:color="auto" w:fill="CCCCCC"/>
            <w:vAlign w:val="center"/>
          </w:tcPr>
          <w:p w14:paraId="59AC244E" w14:textId="20D0AB0A" w:rsidR="00B024C3" w:rsidRPr="00DF0E3A" w:rsidRDefault="00B024C3" w:rsidP="000E633A">
            <w:pPr>
              <w:tabs>
                <w:tab w:val="left" w:pos="496"/>
                <w:tab w:val="left" w:pos="850"/>
                <w:tab w:val="left" w:pos="1191"/>
                <w:tab w:val="left" w:pos="1350"/>
                <w:tab w:val="left" w:pos="4077"/>
              </w:tabs>
              <w:spacing w:after="0"/>
              <w:ind w:left="345" w:right="299"/>
              <w:jc w:val="center"/>
              <w:rPr>
                <w:rFonts w:asciiTheme="minorHAnsi" w:hAnsiTheme="minorHAnsi" w:cstheme="minorHAnsi"/>
                <w:b/>
                <w:bCs/>
                <w:lang w:val="ro-RO"/>
              </w:rPr>
            </w:pPr>
            <w:r w:rsidRPr="00DF0E3A">
              <w:rPr>
                <w:rFonts w:asciiTheme="minorHAnsi" w:hAnsiTheme="minorHAnsi" w:cstheme="minorHAnsi"/>
                <w:b/>
                <w:bCs/>
                <w:lang w:val="ro-RO"/>
              </w:rPr>
              <w:t>N</w:t>
            </w:r>
            <w:r w:rsidR="00B606BB" w:rsidRPr="00DF0E3A">
              <w:rPr>
                <w:rFonts w:asciiTheme="minorHAnsi" w:hAnsiTheme="minorHAnsi" w:cstheme="minorHAnsi"/>
                <w:b/>
                <w:bCs/>
                <w:lang w:val="ro-RO"/>
              </w:rPr>
              <w:t>r</w:t>
            </w:r>
            <w:r w:rsidRPr="00DF0E3A">
              <w:rPr>
                <w:rFonts w:asciiTheme="minorHAnsi" w:hAnsiTheme="minorHAnsi" w:cstheme="minorHAnsi"/>
                <w:b/>
                <w:bCs/>
                <w:lang w:val="ro-RO"/>
              </w:rPr>
              <w:t>.</w:t>
            </w:r>
          </w:p>
        </w:tc>
        <w:tc>
          <w:tcPr>
            <w:tcW w:w="2819" w:type="pct"/>
            <w:tcBorders>
              <w:top w:val="single" w:sz="13" w:space="0" w:color="000000"/>
              <w:left w:val="single" w:sz="7" w:space="0" w:color="000000"/>
              <w:bottom w:val="single" w:sz="8" w:space="0" w:color="000000"/>
              <w:right w:val="single" w:sz="7" w:space="0" w:color="000000"/>
            </w:tcBorders>
            <w:shd w:val="clear" w:color="auto" w:fill="CCCCCC"/>
            <w:vAlign w:val="center"/>
          </w:tcPr>
          <w:p w14:paraId="3BF9A332" w14:textId="3B9AE593" w:rsidR="00B024C3" w:rsidRPr="00DF0E3A" w:rsidRDefault="00B606BB" w:rsidP="000E633A">
            <w:pPr>
              <w:tabs>
                <w:tab w:val="left" w:pos="496"/>
                <w:tab w:val="left" w:pos="850"/>
                <w:tab w:val="left" w:pos="1191"/>
                <w:tab w:val="left" w:pos="1350"/>
                <w:tab w:val="left" w:pos="4077"/>
              </w:tabs>
              <w:spacing w:after="0"/>
              <w:ind w:left="345" w:right="299"/>
              <w:jc w:val="center"/>
              <w:rPr>
                <w:rFonts w:asciiTheme="minorHAnsi" w:hAnsiTheme="minorHAnsi" w:cstheme="minorHAnsi"/>
                <w:bCs/>
                <w:lang w:val="ro-RO"/>
              </w:rPr>
            </w:pPr>
            <w:r w:rsidRPr="00DF0E3A">
              <w:rPr>
                <w:rFonts w:asciiTheme="minorHAnsi" w:hAnsiTheme="minorHAnsi" w:cstheme="minorHAnsi"/>
                <w:b/>
                <w:bCs/>
                <w:lang w:val="ro-RO"/>
              </w:rPr>
              <w:t>Întrebare de verificare</w:t>
            </w:r>
          </w:p>
        </w:tc>
        <w:tc>
          <w:tcPr>
            <w:tcW w:w="349" w:type="pct"/>
            <w:tcBorders>
              <w:top w:val="single" w:sz="13" w:space="0" w:color="000000"/>
              <w:left w:val="single" w:sz="7" w:space="0" w:color="000000"/>
              <w:bottom w:val="single" w:sz="8" w:space="0" w:color="000000"/>
              <w:right w:val="single" w:sz="7" w:space="0" w:color="000000"/>
            </w:tcBorders>
            <w:shd w:val="clear" w:color="auto" w:fill="CCCCCC"/>
            <w:textDirection w:val="btLr"/>
          </w:tcPr>
          <w:p w14:paraId="72F68D5A" w14:textId="77777777" w:rsidR="00B024C3" w:rsidRPr="00DF0E3A"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DF0E3A">
              <w:rPr>
                <w:rFonts w:asciiTheme="minorHAnsi" w:hAnsiTheme="minorHAnsi" w:cstheme="minorHAnsi"/>
                <w:b/>
                <w:bCs/>
                <w:lang w:val="ro-RO"/>
              </w:rPr>
              <w:t>Relevant?</w:t>
            </w:r>
          </w:p>
        </w:tc>
        <w:tc>
          <w:tcPr>
            <w:tcW w:w="307" w:type="pct"/>
            <w:tcBorders>
              <w:top w:val="single" w:sz="13" w:space="0" w:color="000000"/>
              <w:left w:val="single" w:sz="7" w:space="0" w:color="000000"/>
              <w:bottom w:val="single" w:sz="8" w:space="0" w:color="000000"/>
              <w:right w:val="single" w:sz="7" w:space="0" w:color="000000"/>
            </w:tcBorders>
            <w:shd w:val="clear" w:color="auto" w:fill="CCCCCC"/>
            <w:textDirection w:val="btLr"/>
          </w:tcPr>
          <w:p w14:paraId="7799ADE1" w14:textId="19E48DCC" w:rsidR="00B024C3" w:rsidRPr="00DF0E3A" w:rsidRDefault="00B606BB" w:rsidP="00A878F7">
            <w:pPr>
              <w:tabs>
                <w:tab w:val="left" w:pos="496"/>
                <w:tab w:val="left" w:pos="850"/>
                <w:tab w:val="left" w:pos="1191"/>
                <w:tab w:val="left" w:pos="1350"/>
                <w:tab w:val="left" w:pos="4077"/>
              </w:tabs>
              <w:spacing w:after="0"/>
              <w:ind w:left="345" w:right="299"/>
              <w:rPr>
                <w:rFonts w:asciiTheme="minorHAnsi" w:hAnsiTheme="minorHAnsi" w:cstheme="minorHAnsi"/>
                <w:bCs/>
                <w:sz w:val="20"/>
                <w:szCs w:val="18"/>
                <w:lang w:val="ro-RO"/>
              </w:rPr>
            </w:pPr>
            <w:r w:rsidRPr="00DF0E3A">
              <w:rPr>
                <w:rFonts w:asciiTheme="minorHAnsi" w:hAnsiTheme="minorHAnsi" w:cstheme="minorHAnsi"/>
                <w:b/>
                <w:bCs/>
                <w:sz w:val="20"/>
                <w:szCs w:val="18"/>
                <w:lang w:val="ro-RO"/>
              </w:rPr>
              <w:t>Abordat în mod adecvat?</w:t>
            </w:r>
          </w:p>
        </w:tc>
        <w:tc>
          <w:tcPr>
            <w:tcW w:w="920" w:type="pct"/>
            <w:tcBorders>
              <w:top w:val="single" w:sz="13" w:space="0" w:color="000000"/>
              <w:left w:val="single" w:sz="7" w:space="0" w:color="000000"/>
              <w:bottom w:val="single" w:sz="8" w:space="0" w:color="000000"/>
              <w:right w:val="single" w:sz="12" w:space="0" w:color="000000"/>
            </w:tcBorders>
            <w:shd w:val="clear" w:color="auto" w:fill="CCCCCC"/>
          </w:tcPr>
          <w:p w14:paraId="5DB07810" w14:textId="5C942A4D" w:rsidR="00B024C3" w:rsidRPr="00DF0E3A" w:rsidRDefault="00B606B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DF0E3A">
              <w:rPr>
                <w:rFonts w:asciiTheme="minorHAnsi" w:hAnsiTheme="minorHAnsi" w:cstheme="minorHAnsi"/>
                <w:b/>
                <w:bCs/>
                <w:lang w:val="ro-RO"/>
              </w:rPr>
              <w:t>Ce informație adițională mai este ne</w:t>
            </w:r>
            <w:r w:rsidR="00F374C7">
              <w:rPr>
                <w:rFonts w:asciiTheme="minorHAnsi" w:hAnsiTheme="minorHAnsi" w:cstheme="minorHAnsi"/>
                <w:b/>
                <w:bCs/>
                <w:lang w:val="ro-RO"/>
              </w:rPr>
              <w:t>cesară</w:t>
            </w:r>
            <w:r w:rsidRPr="00DF0E3A">
              <w:rPr>
                <w:rFonts w:asciiTheme="minorHAnsi" w:hAnsiTheme="minorHAnsi" w:cstheme="minorHAnsi"/>
                <w:b/>
                <w:bCs/>
                <w:lang w:val="ro-RO"/>
              </w:rPr>
              <w:t>?</w:t>
            </w:r>
          </w:p>
        </w:tc>
      </w:tr>
      <w:tr w:rsidR="00B024C3" w:rsidRPr="005B4BEC" w14:paraId="05CDBEE2" w14:textId="77777777" w:rsidTr="000E633A">
        <w:tc>
          <w:tcPr>
            <w:tcW w:w="5000" w:type="pct"/>
            <w:gridSpan w:val="5"/>
            <w:tcBorders>
              <w:top w:val="single" w:sz="8" w:space="0" w:color="000000"/>
              <w:left w:val="single" w:sz="12" w:space="0" w:color="000000"/>
              <w:bottom w:val="single" w:sz="8" w:space="0" w:color="000000"/>
              <w:right w:val="single" w:sz="12" w:space="0" w:color="000000"/>
            </w:tcBorders>
            <w:shd w:val="clear" w:color="auto" w:fill="D9D9D9" w:themeFill="background1" w:themeFillShade="D9"/>
          </w:tcPr>
          <w:p w14:paraId="15F8D345" w14:textId="10736CC4" w:rsidR="00B024C3" w:rsidRPr="000A717B" w:rsidRDefault="00885BA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SECȚIUNEA</w:t>
            </w:r>
            <w:r w:rsidR="00B024C3" w:rsidRPr="000A717B">
              <w:rPr>
                <w:rFonts w:asciiTheme="minorHAnsi" w:hAnsiTheme="minorHAnsi" w:cstheme="minorHAnsi"/>
                <w:b/>
                <w:bCs/>
                <w:lang w:val="ro-RO"/>
              </w:rPr>
              <w:t xml:space="preserve"> 1 </w:t>
            </w:r>
            <w:r w:rsidRPr="000A717B">
              <w:rPr>
                <w:rFonts w:asciiTheme="minorHAnsi" w:hAnsiTheme="minorHAnsi" w:cstheme="minorHAnsi"/>
                <w:b/>
                <w:bCs/>
                <w:lang w:val="ro-RO"/>
              </w:rPr>
              <w:t>DESCRIEREA ACTIVITĂȚII PLANIFICATE</w:t>
            </w:r>
          </w:p>
        </w:tc>
      </w:tr>
      <w:tr w:rsidR="00B024C3" w:rsidRPr="005B4BEC" w14:paraId="1B13328D" w14:textId="77777777" w:rsidTr="000E633A">
        <w:tc>
          <w:tcPr>
            <w:tcW w:w="5000" w:type="pct"/>
            <w:gridSpan w:val="5"/>
            <w:tcBorders>
              <w:top w:val="single" w:sz="8" w:space="0" w:color="000000"/>
              <w:left w:val="single" w:sz="12" w:space="0" w:color="000000"/>
              <w:bottom w:val="single" w:sz="8" w:space="0" w:color="000000"/>
              <w:right w:val="single" w:sz="12" w:space="0" w:color="000000"/>
            </w:tcBorders>
            <w:shd w:val="clear" w:color="auto" w:fill="D9D9D9" w:themeFill="background1" w:themeFillShade="D9"/>
          </w:tcPr>
          <w:p w14:paraId="41209C26" w14:textId="46EC470C" w:rsidR="00B024C3" w:rsidRPr="000A717B" w:rsidRDefault="00885BAD"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
                <w:bCs/>
                <w:lang w:val="ro-RO"/>
              </w:rPr>
              <w:t>Obiectivul și caracteristicele fizice ale activității planificate</w:t>
            </w:r>
          </w:p>
        </w:tc>
      </w:tr>
      <w:tr w:rsidR="00B024C3" w:rsidRPr="00A44FF6" w14:paraId="211F7D02" w14:textId="77777777" w:rsidTr="000E633A">
        <w:tc>
          <w:tcPr>
            <w:tcW w:w="605" w:type="pct"/>
            <w:tcBorders>
              <w:top w:val="single" w:sz="8" w:space="0" w:color="000000"/>
              <w:left w:val="single" w:sz="12" w:space="0" w:color="000000"/>
              <w:bottom w:val="single" w:sz="7" w:space="0" w:color="000000"/>
              <w:right w:val="single" w:sz="7" w:space="0" w:color="000000"/>
            </w:tcBorders>
          </w:tcPr>
          <w:p w14:paraId="4A870F6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w:t>
            </w:r>
          </w:p>
        </w:tc>
        <w:tc>
          <w:tcPr>
            <w:tcW w:w="2819" w:type="pct"/>
            <w:tcBorders>
              <w:top w:val="single" w:sz="8" w:space="0" w:color="000000"/>
              <w:left w:val="single" w:sz="7" w:space="0" w:color="000000"/>
              <w:bottom w:val="single" w:sz="7" w:space="0" w:color="000000"/>
              <w:right w:val="single" w:sz="7" w:space="0" w:color="000000"/>
            </w:tcBorders>
          </w:tcPr>
          <w:p w14:paraId="3A66EDDC" w14:textId="027EA641" w:rsidR="00B024C3" w:rsidRPr="000A717B" w:rsidRDefault="00EC4EB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Este detaliat scopul (obiectivul) activității planificate precum și necesitatea acest</w:t>
            </w:r>
            <w:r w:rsidR="006E2F47">
              <w:rPr>
                <w:rFonts w:asciiTheme="minorHAnsi" w:hAnsiTheme="minorHAnsi" w:cstheme="minorHAnsi"/>
                <w:bCs/>
                <w:lang w:val="ro-RO"/>
              </w:rPr>
              <w:t>e</w:t>
            </w:r>
            <w:r w:rsidRPr="000A717B">
              <w:rPr>
                <w:rFonts w:asciiTheme="minorHAnsi" w:hAnsiTheme="minorHAnsi" w:cstheme="minorHAnsi"/>
                <w:bCs/>
                <w:lang w:val="ro-RO"/>
              </w:rPr>
              <w:t>ia</w:t>
            </w:r>
            <w:r w:rsidR="00B024C3" w:rsidRPr="000A717B">
              <w:rPr>
                <w:rFonts w:asciiTheme="minorHAnsi" w:hAnsiTheme="minorHAnsi" w:cstheme="minorHAnsi"/>
                <w:bCs/>
                <w:lang w:val="ro-RO"/>
              </w:rPr>
              <w:t>?</w:t>
            </w:r>
          </w:p>
        </w:tc>
        <w:tc>
          <w:tcPr>
            <w:tcW w:w="349" w:type="pct"/>
            <w:tcBorders>
              <w:top w:val="single" w:sz="8" w:space="0" w:color="000000"/>
              <w:left w:val="single" w:sz="7" w:space="0" w:color="000000"/>
              <w:bottom w:val="single" w:sz="7" w:space="0" w:color="000000"/>
              <w:right w:val="single" w:sz="7" w:space="0" w:color="000000"/>
            </w:tcBorders>
          </w:tcPr>
          <w:p w14:paraId="19BFEC0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8" w:space="0" w:color="000000"/>
              <w:left w:val="single" w:sz="7" w:space="0" w:color="000000"/>
              <w:bottom w:val="single" w:sz="7" w:space="0" w:color="000000"/>
              <w:right w:val="single" w:sz="7" w:space="0" w:color="000000"/>
            </w:tcBorders>
          </w:tcPr>
          <w:p w14:paraId="72CEEA4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8" w:space="0" w:color="000000"/>
              <w:left w:val="single" w:sz="7" w:space="0" w:color="000000"/>
              <w:bottom w:val="single" w:sz="7" w:space="0" w:color="000000"/>
              <w:right w:val="single" w:sz="12" w:space="0" w:color="000000"/>
            </w:tcBorders>
          </w:tcPr>
          <w:p w14:paraId="06FFDF2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F9AD24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00B79E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w:t>
            </w:r>
          </w:p>
        </w:tc>
        <w:tc>
          <w:tcPr>
            <w:tcW w:w="2819" w:type="pct"/>
            <w:tcBorders>
              <w:top w:val="single" w:sz="7" w:space="0" w:color="000000"/>
              <w:left w:val="single" w:sz="7" w:space="0" w:color="000000"/>
              <w:bottom w:val="single" w:sz="7" w:space="0" w:color="000000"/>
              <w:right w:val="single" w:sz="7" w:space="0" w:color="000000"/>
            </w:tcBorders>
          </w:tcPr>
          <w:p w14:paraId="6350C4B9" w14:textId="2E6B70ED" w:rsidR="00B024C3" w:rsidRPr="000A717B" w:rsidRDefault="0070405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Include</w:t>
            </w:r>
            <w:r w:rsidRPr="000A717B">
              <w:rPr>
                <w:rFonts w:asciiTheme="minorHAnsi" w:hAnsiTheme="minorHAnsi" w:cstheme="minorHAnsi"/>
                <w:bCs/>
                <w:lang w:val="ro-RO"/>
              </w:rPr>
              <w:t xml:space="preserve"> </w:t>
            </w:r>
            <w:r w:rsidR="00B2041A" w:rsidRPr="000A717B">
              <w:rPr>
                <w:rFonts w:asciiTheme="minorHAnsi" w:hAnsiTheme="minorHAnsi" w:cstheme="minorHAnsi"/>
                <w:bCs/>
                <w:lang w:val="ro-RO"/>
              </w:rPr>
              <w:t>programul de realizare a activității planificate</w:t>
            </w:r>
            <w:r w:rsidR="00047930" w:rsidRPr="000A717B">
              <w:rPr>
                <w:rFonts w:asciiTheme="minorHAnsi" w:hAnsiTheme="minorHAnsi" w:cstheme="minorHAnsi"/>
                <w:bCs/>
                <w:lang w:val="ro-RO"/>
              </w:rPr>
              <w:t xml:space="preserve"> informație privind desfășurarea în timp</w:t>
            </w:r>
            <w:r w:rsidR="00B8127F" w:rsidRPr="000A717B">
              <w:rPr>
                <w:rFonts w:asciiTheme="minorHAnsi" w:hAnsiTheme="minorHAnsi" w:cstheme="minorHAnsi"/>
                <w:bCs/>
                <w:lang w:val="ro-RO"/>
              </w:rPr>
              <w:t xml:space="preserve"> și ca amploare a construcției, oper</w:t>
            </w:r>
            <w:r w:rsidR="006E2F47">
              <w:rPr>
                <w:rFonts w:asciiTheme="minorHAnsi" w:hAnsiTheme="minorHAnsi" w:cstheme="minorHAnsi"/>
                <w:bCs/>
                <w:lang w:val="ro-RO"/>
              </w:rPr>
              <w:t>ării</w:t>
            </w:r>
            <w:r w:rsidR="00B8127F" w:rsidRPr="000A717B">
              <w:rPr>
                <w:rFonts w:asciiTheme="minorHAnsi" w:hAnsiTheme="minorHAnsi" w:cstheme="minorHAnsi"/>
                <w:bCs/>
                <w:lang w:val="ro-RO"/>
              </w:rPr>
              <w:t xml:space="preserve"> </w:t>
            </w:r>
            <w:r w:rsidR="00123683" w:rsidRPr="000A717B">
              <w:rPr>
                <w:rFonts w:asciiTheme="minorHAnsi" w:hAnsiTheme="minorHAnsi" w:cstheme="minorHAnsi"/>
                <w:bCs/>
                <w:lang w:val="ro-RO"/>
              </w:rPr>
              <w:t xml:space="preserve"> </w:t>
            </w:r>
            <w:r w:rsidR="004947A8" w:rsidRPr="000A717B">
              <w:rPr>
                <w:rFonts w:asciiTheme="minorHAnsi" w:hAnsiTheme="minorHAnsi" w:cstheme="minorHAnsi"/>
                <w:bCs/>
                <w:lang w:val="ro-RO"/>
              </w:rPr>
              <w:t>dezafect</w:t>
            </w:r>
            <w:r w:rsidR="006E2F47">
              <w:rPr>
                <w:rFonts w:asciiTheme="minorHAnsi" w:hAnsiTheme="minorHAnsi" w:cstheme="minorHAnsi"/>
                <w:bCs/>
                <w:lang w:val="ro-RO"/>
              </w:rPr>
              <w:t>ării</w:t>
            </w:r>
            <w:r w:rsidR="004947A8" w:rsidRPr="000A717B">
              <w:rPr>
                <w:rFonts w:asciiTheme="minorHAnsi" w:hAnsiTheme="minorHAnsi" w:cstheme="minorHAnsi"/>
                <w:bCs/>
                <w:lang w:val="ro-RO"/>
              </w:rPr>
              <w:t>?</w:t>
            </w:r>
            <w:r w:rsidR="00B2041A"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2C97C85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5ECC6D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794B96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EF23C4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181F0D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w:t>
            </w:r>
          </w:p>
        </w:tc>
        <w:tc>
          <w:tcPr>
            <w:tcW w:w="2819" w:type="pct"/>
            <w:tcBorders>
              <w:top w:val="single" w:sz="7" w:space="0" w:color="000000"/>
              <w:left w:val="single" w:sz="7" w:space="0" w:color="000000"/>
              <w:bottom w:val="single" w:sz="7" w:space="0" w:color="000000"/>
              <w:right w:val="single" w:sz="7" w:space="0" w:color="000000"/>
            </w:tcBorders>
          </w:tcPr>
          <w:p w14:paraId="41015C65" w14:textId="3DCAB4BC" w:rsidR="00B024C3" w:rsidRPr="000A717B" w:rsidRDefault="00382EB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AA0FE3" w:rsidRPr="000A717B">
              <w:rPr>
                <w:rFonts w:asciiTheme="minorHAnsi" w:hAnsiTheme="minorHAnsi" w:cstheme="minorHAnsi"/>
                <w:bCs/>
                <w:lang w:val="ro-RO"/>
              </w:rPr>
              <w:t xml:space="preserve"> </w:t>
            </w:r>
            <w:r w:rsidR="001F126A" w:rsidRPr="000A717B">
              <w:rPr>
                <w:rFonts w:asciiTheme="minorHAnsi" w:hAnsiTheme="minorHAnsi" w:cstheme="minorHAnsi"/>
                <w:bCs/>
                <w:lang w:val="ro-RO"/>
              </w:rPr>
              <w:t>descrise</w:t>
            </w:r>
            <w:r w:rsidR="00AA0FE3" w:rsidRPr="000A717B">
              <w:rPr>
                <w:rFonts w:asciiTheme="minorHAnsi" w:hAnsiTheme="minorHAnsi" w:cstheme="minorHAnsi"/>
                <w:bCs/>
                <w:lang w:val="ro-RO"/>
              </w:rPr>
              <w:t xml:space="preserve"> toate caracteristicile de bază ale activității planificate</w:t>
            </w:r>
            <w:r w:rsidR="00B97DDE" w:rsidRPr="000A717B">
              <w:rPr>
                <w:rFonts w:asciiTheme="minorHAnsi" w:hAnsiTheme="minorHAnsi" w:cstheme="minorHAnsi"/>
                <w:bCs/>
                <w:lang w:val="ro-RO"/>
              </w:rPr>
              <w:t xml:space="preserve"> (scopul, tehnologia, capacitatea)</w:t>
            </w:r>
            <w:r w:rsidR="00AA0FE3"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6C4264E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A27014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5692D0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15D221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DFECFC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w:t>
            </w:r>
          </w:p>
        </w:tc>
        <w:tc>
          <w:tcPr>
            <w:tcW w:w="2819" w:type="pct"/>
            <w:tcBorders>
              <w:top w:val="single" w:sz="7" w:space="0" w:color="000000"/>
              <w:left w:val="single" w:sz="7" w:space="0" w:color="000000"/>
              <w:bottom w:val="single" w:sz="7" w:space="0" w:color="000000"/>
              <w:right w:val="single" w:sz="7" w:space="0" w:color="000000"/>
            </w:tcBorders>
          </w:tcPr>
          <w:p w14:paraId="6376AFCE" w14:textId="248474A1" w:rsidR="00B024C3" w:rsidRPr="000A717B" w:rsidRDefault="00382EB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3D78FE" w:rsidRPr="000A717B">
              <w:rPr>
                <w:rFonts w:asciiTheme="minorHAnsi" w:hAnsiTheme="minorHAnsi" w:cstheme="minorHAnsi"/>
                <w:bCs/>
                <w:lang w:val="ro-RO"/>
              </w:rPr>
              <w:t xml:space="preserve"> utilizate hărți,</w:t>
            </w:r>
            <w:r w:rsidR="000D48DB" w:rsidRPr="000A717B">
              <w:rPr>
                <w:rFonts w:asciiTheme="minorHAnsi" w:hAnsiTheme="minorHAnsi" w:cstheme="minorHAnsi"/>
                <w:bCs/>
                <w:lang w:val="ro-RO"/>
              </w:rPr>
              <w:t xml:space="preserve"> planuri</w:t>
            </w:r>
            <w:r w:rsidR="008168BD" w:rsidRPr="000A717B">
              <w:rPr>
                <w:rFonts w:asciiTheme="minorHAnsi" w:hAnsiTheme="minorHAnsi" w:cstheme="minorHAnsi"/>
                <w:bCs/>
                <w:lang w:val="ro-RO"/>
              </w:rPr>
              <w:t xml:space="preserve">, diagrame pentru a descrie </w:t>
            </w:r>
            <w:r w:rsidR="00354592" w:rsidRPr="000A717B">
              <w:rPr>
                <w:rFonts w:asciiTheme="minorHAnsi" w:hAnsiTheme="minorHAnsi" w:cstheme="minorHAnsi"/>
                <w:bCs/>
                <w:lang w:val="ro-RO"/>
              </w:rPr>
              <w:t xml:space="preserve">locația fiecărui component al activității planificate? </w:t>
            </w:r>
          </w:p>
        </w:tc>
        <w:tc>
          <w:tcPr>
            <w:tcW w:w="349" w:type="pct"/>
            <w:tcBorders>
              <w:top w:val="single" w:sz="7" w:space="0" w:color="000000"/>
              <w:left w:val="single" w:sz="7" w:space="0" w:color="000000"/>
              <w:bottom w:val="single" w:sz="7" w:space="0" w:color="000000"/>
              <w:right w:val="single" w:sz="7" w:space="0" w:color="000000"/>
            </w:tcBorders>
          </w:tcPr>
          <w:p w14:paraId="5B4364D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380D21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007ABF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6825ED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CF25DE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w:t>
            </w:r>
          </w:p>
        </w:tc>
        <w:tc>
          <w:tcPr>
            <w:tcW w:w="2819" w:type="pct"/>
            <w:tcBorders>
              <w:top w:val="single" w:sz="7" w:space="0" w:color="000000"/>
              <w:left w:val="single" w:sz="7" w:space="0" w:color="000000"/>
              <w:bottom w:val="single" w:sz="7" w:space="0" w:color="000000"/>
              <w:right w:val="single" w:sz="7" w:space="0" w:color="000000"/>
            </w:tcBorders>
          </w:tcPr>
          <w:p w14:paraId="2909E0BB" w14:textId="4410281F" w:rsidR="00B024C3" w:rsidRPr="000A717B" w:rsidRDefault="00DD24FF"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Este descri</w:t>
            </w:r>
            <w:r w:rsidR="00BA0E83" w:rsidRPr="000A717B">
              <w:rPr>
                <w:rFonts w:asciiTheme="minorHAnsi" w:hAnsiTheme="minorHAnsi" w:cstheme="minorHAnsi"/>
                <w:bCs/>
                <w:lang w:val="ro-RO"/>
              </w:rPr>
              <w:t xml:space="preserve">să </w:t>
            </w:r>
            <w:r w:rsidR="0084719B" w:rsidRPr="000A717B">
              <w:rPr>
                <w:rFonts w:asciiTheme="minorHAnsi" w:hAnsiTheme="minorHAnsi" w:cstheme="minorHAnsi"/>
                <w:bCs/>
                <w:lang w:val="ro-RO"/>
              </w:rPr>
              <w:t xml:space="preserve">amplasarea </w:t>
            </w:r>
            <w:r w:rsidR="00E0472F" w:rsidRPr="000A717B">
              <w:rPr>
                <w:rFonts w:asciiTheme="minorHAnsi" w:hAnsiTheme="minorHAnsi" w:cstheme="minorHAnsi"/>
                <w:bCs/>
                <w:lang w:val="ro-RO"/>
              </w:rPr>
              <w:t>locației (sau locațiilor)</w:t>
            </w:r>
            <w:r w:rsidRPr="000A717B">
              <w:rPr>
                <w:rFonts w:asciiTheme="minorHAnsi" w:hAnsiTheme="minorHAnsi" w:cstheme="minorHAnsi"/>
                <w:bCs/>
                <w:lang w:val="ro-RO"/>
              </w:rPr>
              <w:t xml:space="preserve"> </w:t>
            </w:r>
            <w:r w:rsidR="00E0472F" w:rsidRPr="000A717B">
              <w:rPr>
                <w:rFonts w:asciiTheme="minorHAnsi" w:hAnsiTheme="minorHAnsi" w:cstheme="minorHAnsi"/>
                <w:bCs/>
                <w:lang w:val="ro-RO"/>
              </w:rPr>
              <w:t xml:space="preserve">unde va fi amplasată activitatea planificată? </w:t>
            </w:r>
            <w:r w:rsidR="00B024C3" w:rsidRPr="000A717B">
              <w:rPr>
                <w:rFonts w:asciiTheme="minorHAnsi" w:hAnsiTheme="minorHAnsi" w:cstheme="minorHAnsi"/>
                <w:bCs/>
                <w:lang w:val="ro-RO"/>
              </w:rPr>
              <w:t>(</w:t>
            </w:r>
            <w:r w:rsidR="00E0472F" w:rsidRPr="000A717B">
              <w:rPr>
                <w:rFonts w:asciiTheme="minorHAnsi" w:hAnsiTheme="minorHAnsi" w:cstheme="minorHAnsi"/>
                <w:bCs/>
                <w:lang w:val="ro-RO"/>
              </w:rPr>
              <w:t>inclusiv</w:t>
            </w:r>
            <w:r w:rsidR="00C11FD1" w:rsidRPr="000A717B">
              <w:rPr>
                <w:rFonts w:asciiTheme="minorHAnsi" w:hAnsiTheme="minorHAnsi" w:cstheme="minorHAnsi"/>
                <w:bCs/>
                <w:lang w:val="ro-RO"/>
              </w:rPr>
              <w:t xml:space="preserve"> la nivelul solului</w:t>
            </w:r>
            <w:r w:rsidR="00B024C3" w:rsidRPr="000A717B">
              <w:rPr>
                <w:rFonts w:asciiTheme="minorHAnsi" w:hAnsiTheme="minorHAnsi" w:cstheme="minorHAnsi"/>
                <w:bCs/>
                <w:lang w:val="ro-RO"/>
              </w:rPr>
              <w:t xml:space="preserve">, </w:t>
            </w:r>
            <w:r w:rsidR="00C11FD1" w:rsidRPr="000A717B">
              <w:rPr>
                <w:rFonts w:asciiTheme="minorHAnsi" w:hAnsiTheme="minorHAnsi" w:cstheme="minorHAnsi"/>
                <w:bCs/>
                <w:lang w:val="ro-RO"/>
              </w:rPr>
              <w:t>clădiri</w:t>
            </w:r>
            <w:r w:rsidR="00B024C3" w:rsidRPr="000A717B">
              <w:rPr>
                <w:rFonts w:asciiTheme="minorHAnsi" w:hAnsiTheme="minorHAnsi" w:cstheme="minorHAnsi"/>
                <w:bCs/>
                <w:lang w:val="ro-RO"/>
              </w:rPr>
              <w:t xml:space="preserve">, </w:t>
            </w:r>
            <w:r w:rsidR="00C11FD1" w:rsidRPr="000A717B">
              <w:rPr>
                <w:rFonts w:asciiTheme="minorHAnsi" w:hAnsiTheme="minorHAnsi" w:cstheme="minorHAnsi"/>
                <w:bCs/>
                <w:lang w:val="ro-RO"/>
              </w:rPr>
              <w:t xml:space="preserve">alte </w:t>
            </w:r>
            <w:r w:rsidR="001F126A" w:rsidRPr="000A717B">
              <w:rPr>
                <w:rFonts w:asciiTheme="minorHAnsi" w:hAnsiTheme="minorHAnsi" w:cstheme="minorHAnsi"/>
                <w:bCs/>
                <w:lang w:val="ro-RO"/>
              </w:rPr>
              <w:t>structuri</w:t>
            </w:r>
            <w:r w:rsidR="00C11FD1" w:rsidRPr="000A717B">
              <w:rPr>
                <w:rFonts w:asciiTheme="minorHAnsi" w:hAnsiTheme="minorHAnsi" w:cstheme="minorHAnsi"/>
                <w:bCs/>
                <w:lang w:val="ro-RO"/>
              </w:rPr>
              <w:t xml:space="preserve"> fizice</w:t>
            </w:r>
            <w:r w:rsidR="00B024C3" w:rsidRPr="000A717B">
              <w:rPr>
                <w:rFonts w:asciiTheme="minorHAnsi" w:hAnsiTheme="minorHAnsi" w:cstheme="minorHAnsi"/>
                <w:bCs/>
                <w:lang w:val="ro-RO"/>
              </w:rPr>
              <w:t xml:space="preserve">, </w:t>
            </w:r>
            <w:r w:rsidR="00857B38" w:rsidRPr="000A717B">
              <w:rPr>
                <w:rFonts w:asciiTheme="minorHAnsi" w:hAnsiTheme="minorHAnsi" w:cstheme="minorHAnsi"/>
                <w:bCs/>
                <w:lang w:val="ro-RO"/>
              </w:rPr>
              <w:t xml:space="preserve">lucrări </w:t>
            </w:r>
            <w:r w:rsidR="001F126A" w:rsidRPr="000A717B">
              <w:rPr>
                <w:rFonts w:asciiTheme="minorHAnsi" w:hAnsiTheme="minorHAnsi" w:cstheme="minorHAnsi"/>
                <w:bCs/>
                <w:lang w:val="ro-RO"/>
              </w:rPr>
              <w:t>subterane</w:t>
            </w:r>
            <w:r w:rsidR="00B024C3" w:rsidRPr="000A717B">
              <w:rPr>
                <w:rFonts w:asciiTheme="minorHAnsi" w:hAnsiTheme="minorHAnsi" w:cstheme="minorHAnsi"/>
                <w:bCs/>
                <w:lang w:val="ro-RO"/>
              </w:rPr>
              <w:t xml:space="preserve">, </w:t>
            </w:r>
            <w:r w:rsidR="009F2639" w:rsidRPr="000A717B">
              <w:rPr>
                <w:rFonts w:asciiTheme="minorHAnsi" w:hAnsiTheme="minorHAnsi" w:cstheme="minorHAnsi"/>
                <w:bCs/>
                <w:lang w:val="ro-RO"/>
              </w:rPr>
              <w:t>spații de depozitare</w:t>
            </w:r>
            <w:r w:rsidR="00B024C3" w:rsidRPr="000A717B">
              <w:rPr>
                <w:rFonts w:asciiTheme="minorHAnsi" w:hAnsiTheme="minorHAnsi" w:cstheme="minorHAnsi"/>
                <w:bCs/>
                <w:lang w:val="ro-RO"/>
              </w:rPr>
              <w:t xml:space="preserve">, </w:t>
            </w:r>
            <w:r w:rsidR="005A074F" w:rsidRPr="000A717B">
              <w:rPr>
                <w:rFonts w:asciiTheme="minorHAnsi" w:hAnsiTheme="minorHAnsi" w:cstheme="minorHAnsi"/>
                <w:bCs/>
                <w:lang w:val="ro-RO"/>
              </w:rPr>
              <w:t>carac</w:t>
            </w:r>
            <w:r w:rsidR="00733A82" w:rsidRPr="000A717B">
              <w:rPr>
                <w:rFonts w:asciiTheme="minorHAnsi" w:hAnsiTheme="minorHAnsi" w:cstheme="minorHAnsi"/>
                <w:bCs/>
                <w:lang w:val="ro-RO"/>
              </w:rPr>
              <w:t>teristicile hidrologice</w:t>
            </w:r>
            <w:r w:rsidR="00B024C3" w:rsidRPr="000A717B">
              <w:rPr>
                <w:rFonts w:asciiTheme="minorHAnsi" w:hAnsiTheme="minorHAnsi" w:cstheme="minorHAnsi"/>
                <w:bCs/>
                <w:lang w:val="ro-RO"/>
              </w:rPr>
              <w:t xml:space="preserve">, </w:t>
            </w:r>
            <w:r w:rsidR="0086559D" w:rsidRPr="000A717B">
              <w:rPr>
                <w:rFonts w:asciiTheme="minorHAnsi" w:hAnsiTheme="minorHAnsi" w:cstheme="minorHAnsi"/>
                <w:bCs/>
                <w:lang w:val="ro-RO"/>
              </w:rPr>
              <w:t>plantări</w:t>
            </w:r>
            <w:r w:rsidR="00B024C3" w:rsidRPr="000A717B">
              <w:rPr>
                <w:rFonts w:asciiTheme="minorHAnsi" w:hAnsiTheme="minorHAnsi" w:cstheme="minorHAnsi"/>
                <w:bCs/>
                <w:lang w:val="ro-RO"/>
              </w:rPr>
              <w:t xml:space="preserve">, </w:t>
            </w:r>
            <w:r w:rsidR="00827A0E" w:rsidRPr="000A717B">
              <w:rPr>
                <w:rFonts w:asciiTheme="minorHAnsi" w:hAnsiTheme="minorHAnsi" w:cstheme="minorHAnsi"/>
                <w:bCs/>
                <w:lang w:val="ro-RO"/>
              </w:rPr>
              <w:t>coridoare de acces</w:t>
            </w:r>
            <w:r w:rsidR="00B024C3" w:rsidRPr="000A717B">
              <w:rPr>
                <w:rFonts w:asciiTheme="minorHAnsi" w:hAnsiTheme="minorHAnsi" w:cstheme="minorHAnsi"/>
                <w:bCs/>
                <w:lang w:val="ro-RO"/>
              </w:rPr>
              <w:t xml:space="preserve">, </w:t>
            </w:r>
            <w:r w:rsidR="00A83933" w:rsidRPr="000A717B">
              <w:rPr>
                <w:rFonts w:asciiTheme="minorHAnsi" w:hAnsiTheme="minorHAnsi" w:cstheme="minorHAnsi"/>
                <w:bCs/>
                <w:lang w:val="ro-RO"/>
              </w:rPr>
              <w:t>limite</w:t>
            </w:r>
            <w:r w:rsidR="003F2435" w:rsidRPr="000A717B">
              <w:rPr>
                <w:rFonts w:asciiTheme="minorHAnsi" w:hAnsiTheme="minorHAnsi" w:cstheme="minorHAnsi"/>
                <w:bCs/>
                <w:lang w:val="ro-RO"/>
              </w:rPr>
              <w:t xml:space="preserve"> de hotar</w:t>
            </w:r>
            <w:r w:rsidR="00B024C3" w:rsidRPr="000A717B">
              <w:rPr>
                <w:rFonts w:asciiTheme="minorHAnsi" w:hAnsiTheme="minorHAnsi" w:cstheme="minorHAnsi"/>
                <w:bCs/>
                <w:lang w:val="ro-RO"/>
              </w:rPr>
              <w:t>)</w:t>
            </w:r>
            <w:r w:rsidR="002672C5">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7AFF3B9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C9D67D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DA5A39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EF1119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27DC07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1.6</w:t>
            </w:r>
          </w:p>
        </w:tc>
        <w:tc>
          <w:tcPr>
            <w:tcW w:w="2819" w:type="pct"/>
            <w:tcBorders>
              <w:top w:val="single" w:sz="7" w:space="0" w:color="000000"/>
              <w:left w:val="single" w:sz="7" w:space="0" w:color="000000"/>
              <w:bottom w:val="single" w:sz="7" w:space="0" w:color="000000"/>
              <w:right w:val="single" w:sz="7" w:space="0" w:color="000000"/>
            </w:tcBorders>
          </w:tcPr>
          <w:p w14:paraId="7D4D64F3" w14:textId="575A81B2" w:rsidR="00B024C3" w:rsidRPr="000A717B" w:rsidRDefault="0013094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Pentru activitățile planificate liniare</w:t>
            </w:r>
            <w:r w:rsidR="00B024C3" w:rsidRPr="000A717B">
              <w:rPr>
                <w:rFonts w:asciiTheme="minorHAnsi" w:hAnsiTheme="minorHAnsi" w:cstheme="minorHAnsi"/>
                <w:bCs/>
                <w:lang w:val="ro-RO"/>
              </w:rPr>
              <w:t>,</w:t>
            </w:r>
            <w:r w:rsidR="00B3354D" w:rsidRPr="000A717B">
              <w:rPr>
                <w:lang w:val="ro-RO"/>
              </w:rPr>
              <w:t xml:space="preserve"> </w:t>
            </w:r>
            <w:r w:rsidR="00382EB4">
              <w:rPr>
                <w:rFonts w:asciiTheme="minorHAnsi" w:hAnsiTheme="minorHAnsi" w:cstheme="minorHAnsi"/>
                <w:bCs/>
                <w:lang w:val="ro-RO"/>
              </w:rPr>
              <w:t>sunt detaliate</w:t>
            </w:r>
            <w:r w:rsidR="00B3354D" w:rsidRPr="000A717B">
              <w:rPr>
                <w:rFonts w:asciiTheme="minorHAnsi" w:hAnsiTheme="minorHAnsi" w:cstheme="minorHAnsi"/>
                <w:bCs/>
                <w:lang w:val="ro-RO"/>
              </w:rPr>
              <w:t xml:space="preserve"> coridorul traseului, aliniamentul </w:t>
            </w:r>
            <w:r w:rsidR="00B3354D" w:rsidRPr="000A717B">
              <w:rPr>
                <w:rFonts w:asciiTheme="minorHAnsi" w:hAnsiTheme="minorHAnsi" w:cstheme="minorHAnsi"/>
                <w:bCs/>
                <w:lang w:val="ro-RO"/>
              </w:rPr>
              <w:lastRenderedPageBreak/>
              <w:t>vertical și orizontal</w:t>
            </w:r>
            <w:r w:rsidR="00382EB4">
              <w:rPr>
                <w:rFonts w:asciiTheme="minorHAnsi" w:hAnsiTheme="minorHAnsi" w:cstheme="minorHAnsi"/>
                <w:bCs/>
                <w:lang w:val="ro-RO"/>
              </w:rPr>
              <w:t xml:space="preserve">, precum </w:t>
            </w:r>
            <w:r w:rsidR="00B3354D" w:rsidRPr="000A717B">
              <w:rPr>
                <w:rFonts w:asciiTheme="minorHAnsi" w:hAnsiTheme="minorHAnsi" w:cstheme="minorHAnsi"/>
                <w:bCs/>
                <w:lang w:val="ro-RO"/>
              </w:rPr>
              <w:t>și orice</w:t>
            </w:r>
            <w:r w:rsidR="00382EB4">
              <w:rPr>
                <w:rFonts w:asciiTheme="minorHAnsi" w:hAnsiTheme="minorHAnsi" w:cstheme="minorHAnsi"/>
                <w:bCs/>
                <w:lang w:val="ro-RO"/>
              </w:rPr>
              <w:t xml:space="preserve"> informații referitoare la</w:t>
            </w:r>
            <w:r w:rsidR="00B3354D" w:rsidRPr="000A717B">
              <w:rPr>
                <w:rFonts w:asciiTheme="minorHAnsi" w:hAnsiTheme="minorHAnsi" w:cstheme="minorHAnsi"/>
                <w:bCs/>
                <w:lang w:val="ro-RO"/>
              </w:rPr>
              <w:t xml:space="preserve"> tuneluri și lucrări de terasament?</w:t>
            </w:r>
          </w:p>
        </w:tc>
        <w:tc>
          <w:tcPr>
            <w:tcW w:w="349" w:type="pct"/>
            <w:tcBorders>
              <w:top w:val="single" w:sz="7" w:space="0" w:color="000000"/>
              <w:left w:val="single" w:sz="7" w:space="0" w:color="000000"/>
              <w:bottom w:val="single" w:sz="7" w:space="0" w:color="000000"/>
              <w:right w:val="single" w:sz="7" w:space="0" w:color="000000"/>
            </w:tcBorders>
          </w:tcPr>
          <w:p w14:paraId="1D26C8A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3ED34D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E110B7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D5CA86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13DC85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1.7</w:t>
            </w:r>
          </w:p>
        </w:tc>
        <w:tc>
          <w:tcPr>
            <w:tcW w:w="2819" w:type="pct"/>
            <w:tcBorders>
              <w:top w:val="single" w:sz="7" w:space="0" w:color="000000"/>
              <w:left w:val="single" w:sz="7" w:space="0" w:color="000000"/>
              <w:bottom w:val="single" w:sz="7" w:space="0" w:color="000000"/>
              <w:right w:val="single" w:sz="7" w:space="0" w:color="000000"/>
            </w:tcBorders>
          </w:tcPr>
          <w:p w14:paraId="5A3AB72C" w14:textId="5016EF30" w:rsidR="00B024C3" w:rsidRPr="000A717B" w:rsidRDefault="00382EB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prezentate toate detaliile legate de</w:t>
            </w:r>
            <w:r w:rsidR="004C700F">
              <w:rPr>
                <w:rFonts w:asciiTheme="minorHAnsi" w:hAnsiTheme="minorHAnsi" w:cstheme="minorHAnsi"/>
                <w:bCs/>
                <w:lang w:val="ro-RO"/>
              </w:rPr>
              <w:t xml:space="preserve"> </w:t>
            </w:r>
            <w:r>
              <w:rPr>
                <w:rFonts w:asciiTheme="minorHAnsi" w:hAnsiTheme="minorHAnsi" w:cstheme="minorHAnsi"/>
                <w:bCs/>
                <w:lang w:val="ro-RO"/>
              </w:rPr>
              <w:t>lucrările de</w:t>
            </w:r>
            <w:r w:rsidR="00EE2C1F" w:rsidRPr="000A717B">
              <w:rPr>
                <w:rFonts w:asciiTheme="minorHAnsi" w:hAnsiTheme="minorHAnsi" w:cstheme="minorHAnsi"/>
                <w:bCs/>
                <w:lang w:val="ro-RO"/>
              </w:rPr>
              <w:t xml:space="preserve"> construcție</w:t>
            </w:r>
            <w:r>
              <w:rPr>
                <w:rFonts w:asciiTheme="minorHAnsi" w:hAnsiTheme="minorHAnsi" w:cstheme="minorHAnsi"/>
                <w:bCs/>
                <w:lang w:val="ro-RO"/>
              </w:rPr>
              <w:t xml:space="preserve"> asociate cu activitatea planificată</w:t>
            </w:r>
            <w:r w:rsidR="004D3674">
              <w:rPr>
                <w:rFonts w:asciiTheme="minorHAnsi" w:hAnsiTheme="minorHAnsi" w:cstheme="minorHAnsi"/>
                <w:bCs/>
                <w:lang w:val="ro-RO"/>
              </w:rPr>
              <w:t xml:space="preserve"> </w:t>
            </w:r>
            <w:r w:rsidR="00B024C3" w:rsidRPr="000A717B">
              <w:rPr>
                <w:rFonts w:asciiTheme="minorHAnsi" w:hAnsiTheme="minorHAnsi" w:cstheme="minorHAnsi"/>
                <w:bCs/>
                <w:lang w:val="ro-RO"/>
              </w:rPr>
              <w:t>(</w:t>
            </w:r>
            <w:r w:rsidR="00EC5EF3" w:rsidRPr="000A717B">
              <w:rPr>
                <w:rFonts w:asciiTheme="minorHAnsi" w:hAnsiTheme="minorHAnsi" w:cstheme="minorHAnsi"/>
                <w:bCs/>
                <w:lang w:val="ro-RO"/>
              </w:rPr>
              <w:t>inclusiv cerințele de utilizare a terenului</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1991F47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F5C5F2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5BA766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EE677E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6B55B9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1.8</w:t>
            </w:r>
          </w:p>
        </w:tc>
        <w:tc>
          <w:tcPr>
            <w:tcW w:w="2819" w:type="pct"/>
            <w:tcBorders>
              <w:top w:val="single" w:sz="7" w:space="0" w:color="000000"/>
              <w:left w:val="single" w:sz="7" w:space="0" w:color="000000"/>
              <w:bottom w:val="single" w:sz="7" w:space="0" w:color="000000"/>
              <w:right w:val="single" w:sz="7" w:space="0" w:color="000000"/>
            </w:tcBorders>
          </w:tcPr>
          <w:p w14:paraId="1687D0CE" w14:textId="3CACE9E5"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detaliate</w:t>
            </w:r>
            <w:r w:rsidR="00456D3A" w:rsidRPr="000A717B">
              <w:rPr>
                <w:rFonts w:asciiTheme="minorHAnsi" w:hAnsiTheme="minorHAnsi" w:cstheme="minorHAnsi"/>
                <w:bCs/>
                <w:lang w:val="ro-RO"/>
              </w:rPr>
              <w:t xml:space="preserve"> toate lucrările implicate în funcționarea activității planificate (inclusiv cerințele de utilizare a terenului și lucrările de demolare)?</w:t>
            </w:r>
          </w:p>
        </w:tc>
        <w:tc>
          <w:tcPr>
            <w:tcW w:w="349" w:type="pct"/>
            <w:tcBorders>
              <w:top w:val="single" w:sz="7" w:space="0" w:color="000000"/>
              <w:left w:val="single" w:sz="7" w:space="0" w:color="000000"/>
              <w:bottom w:val="single" w:sz="7" w:space="0" w:color="000000"/>
              <w:right w:val="single" w:sz="7" w:space="0" w:color="000000"/>
            </w:tcBorders>
          </w:tcPr>
          <w:p w14:paraId="7362289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7BC9DE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A014CA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3884DC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A9400C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1.9</w:t>
            </w:r>
          </w:p>
        </w:tc>
        <w:tc>
          <w:tcPr>
            <w:tcW w:w="2819" w:type="pct"/>
            <w:tcBorders>
              <w:top w:val="single" w:sz="7" w:space="0" w:color="000000"/>
              <w:left w:val="single" w:sz="7" w:space="0" w:color="000000"/>
              <w:bottom w:val="single" w:sz="7" w:space="0" w:color="000000"/>
              <w:right w:val="single" w:sz="7" w:space="0" w:color="000000"/>
            </w:tcBorders>
          </w:tcPr>
          <w:p w14:paraId="2FEA1DC6" w14:textId="5095D354"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Sunt prezentate toate detaliile referitoare la</w:t>
            </w:r>
            <w:r>
              <w:rPr>
                <w:rFonts w:asciiTheme="minorHAnsi" w:hAnsiTheme="minorHAnsi" w:cstheme="minorHAnsi"/>
                <w:bCs/>
                <w:lang w:val="ro-RO"/>
              </w:rPr>
              <w:t xml:space="preserve"> </w:t>
            </w:r>
            <w:r w:rsidR="00ED41C5" w:rsidRPr="000A717B">
              <w:rPr>
                <w:rFonts w:asciiTheme="minorHAnsi" w:hAnsiTheme="minorHAnsi" w:cstheme="minorHAnsi"/>
                <w:bCs/>
                <w:lang w:val="ro-RO"/>
              </w:rPr>
              <w:t xml:space="preserve">activitățile implicate în </w:t>
            </w:r>
            <w:r>
              <w:rPr>
                <w:rFonts w:asciiTheme="minorHAnsi" w:hAnsiTheme="minorHAnsi" w:cstheme="minorHAnsi"/>
                <w:bCs/>
                <w:lang w:val="ro-RO"/>
              </w:rPr>
              <w:t xml:space="preserve">procesul de </w:t>
            </w:r>
            <w:r w:rsidR="00ED41C5" w:rsidRPr="000A717B">
              <w:rPr>
                <w:rFonts w:asciiTheme="minorHAnsi" w:hAnsiTheme="minorHAnsi" w:cstheme="minorHAnsi"/>
                <w:bCs/>
                <w:lang w:val="ro-RO"/>
              </w:rPr>
              <w:t>demolare</w:t>
            </w:r>
            <w:r>
              <w:rPr>
                <w:rFonts w:asciiTheme="minorHAnsi" w:hAnsiTheme="minorHAnsi" w:cstheme="minorHAnsi"/>
                <w:bCs/>
                <w:lang w:val="ro-RO"/>
              </w:rPr>
              <w:t xml:space="preserve"> </w:t>
            </w:r>
            <w:r w:rsidR="00ED41C5" w:rsidRPr="000A717B">
              <w:rPr>
                <w:rFonts w:asciiTheme="minorHAnsi" w:hAnsiTheme="minorHAnsi" w:cstheme="minorHAnsi"/>
                <w:bCs/>
                <w:lang w:val="ro-RO"/>
              </w:rPr>
              <w:t>a activității planificate? (de exemplu, închidere</w:t>
            </w:r>
            <w:r w:rsidR="00F374C7">
              <w:rPr>
                <w:rFonts w:asciiTheme="minorHAnsi" w:hAnsiTheme="minorHAnsi" w:cstheme="minorHAnsi"/>
                <w:bCs/>
                <w:lang w:val="ro-RO"/>
              </w:rPr>
              <w:t>a</w:t>
            </w:r>
            <w:r w:rsidR="00ED41C5" w:rsidRPr="000A717B">
              <w:rPr>
                <w:rFonts w:asciiTheme="minorHAnsi" w:hAnsiTheme="minorHAnsi" w:cstheme="minorHAnsi"/>
                <w:bCs/>
                <w:lang w:val="ro-RO"/>
              </w:rPr>
              <w:t xml:space="preserve">, </w:t>
            </w:r>
            <w:r w:rsidR="003F40D0" w:rsidRPr="000A717B">
              <w:rPr>
                <w:rFonts w:asciiTheme="minorHAnsi" w:hAnsiTheme="minorHAnsi" w:cstheme="minorHAnsi"/>
                <w:bCs/>
                <w:lang w:val="ro-RO"/>
              </w:rPr>
              <w:t>înlăturarea</w:t>
            </w:r>
            <w:r w:rsidR="00ED41C5" w:rsidRPr="000A717B">
              <w:rPr>
                <w:rFonts w:asciiTheme="minorHAnsi" w:hAnsiTheme="minorHAnsi" w:cstheme="minorHAnsi"/>
                <w:bCs/>
                <w:lang w:val="ro-RO"/>
              </w:rPr>
              <w:t>, demolare</w:t>
            </w:r>
            <w:r w:rsidR="003F40D0" w:rsidRPr="000A717B">
              <w:rPr>
                <w:rFonts w:asciiTheme="minorHAnsi" w:hAnsiTheme="minorHAnsi" w:cstheme="minorHAnsi"/>
                <w:bCs/>
                <w:lang w:val="ro-RO"/>
              </w:rPr>
              <w:t>a</w:t>
            </w:r>
            <w:r w:rsidR="00ED41C5" w:rsidRPr="000A717B">
              <w:rPr>
                <w:rFonts w:asciiTheme="minorHAnsi" w:hAnsiTheme="minorHAnsi" w:cstheme="minorHAnsi"/>
                <w:bCs/>
                <w:lang w:val="ro-RO"/>
              </w:rPr>
              <w:t>,</w:t>
            </w:r>
            <w:r w:rsidR="00AF4359" w:rsidRPr="000A717B">
              <w:rPr>
                <w:rFonts w:asciiTheme="minorHAnsi" w:hAnsiTheme="minorHAnsi" w:cstheme="minorHAnsi"/>
                <w:bCs/>
                <w:lang w:val="ro-RO"/>
              </w:rPr>
              <w:t xml:space="preserve"> </w:t>
            </w:r>
            <w:r w:rsidR="00A40B43" w:rsidRPr="000A717B">
              <w:rPr>
                <w:rFonts w:asciiTheme="minorHAnsi" w:hAnsiTheme="minorHAnsi" w:cstheme="minorHAnsi"/>
                <w:bCs/>
                <w:lang w:val="ro-RO"/>
              </w:rPr>
              <w:t>eliminarea</w:t>
            </w:r>
            <w:r w:rsidR="00ED41C5" w:rsidRPr="000A717B">
              <w:rPr>
                <w:rFonts w:asciiTheme="minorHAnsi" w:hAnsiTheme="minorHAnsi" w:cstheme="minorHAnsi"/>
                <w:bCs/>
                <w:lang w:val="ro-RO"/>
              </w:rPr>
              <w:t>, restaurare</w:t>
            </w:r>
            <w:r w:rsidR="00575259" w:rsidRPr="000A717B">
              <w:rPr>
                <w:rFonts w:asciiTheme="minorHAnsi" w:hAnsiTheme="minorHAnsi" w:cstheme="minorHAnsi"/>
                <w:bCs/>
                <w:lang w:val="ro-RO"/>
              </w:rPr>
              <w:t>a</w:t>
            </w:r>
            <w:r w:rsidR="00ED41C5" w:rsidRPr="000A717B">
              <w:rPr>
                <w:rFonts w:asciiTheme="minorHAnsi" w:hAnsiTheme="minorHAnsi" w:cstheme="minorHAnsi"/>
                <w:bCs/>
                <w:lang w:val="ro-RO"/>
              </w:rPr>
              <w:t xml:space="preserve"> </w:t>
            </w:r>
            <w:r w:rsidR="004D462A" w:rsidRPr="000A717B">
              <w:rPr>
                <w:rFonts w:asciiTheme="minorHAnsi" w:hAnsiTheme="minorHAnsi" w:cstheme="minorHAnsi"/>
                <w:bCs/>
                <w:lang w:val="ro-RO"/>
              </w:rPr>
              <w:t>amplasamentului</w:t>
            </w:r>
            <w:r w:rsidR="00ED41C5" w:rsidRPr="000A717B">
              <w:rPr>
                <w:rFonts w:asciiTheme="minorHAnsi" w:hAnsiTheme="minorHAnsi" w:cstheme="minorHAnsi"/>
                <w:bCs/>
                <w:lang w:val="ro-RO"/>
              </w:rPr>
              <w:t xml:space="preserve">, reutilizarea </w:t>
            </w:r>
            <w:r w:rsidR="00575259" w:rsidRPr="000A717B">
              <w:rPr>
                <w:rFonts w:asciiTheme="minorHAnsi" w:hAnsiTheme="minorHAnsi" w:cstheme="minorHAnsi"/>
                <w:bCs/>
                <w:lang w:val="ro-RO"/>
              </w:rPr>
              <w:t>amplasamen</w:t>
            </w:r>
            <w:r w:rsidR="009454DC" w:rsidRPr="000A717B">
              <w:rPr>
                <w:rFonts w:asciiTheme="minorHAnsi" w:hAnsiTheme="minorHAnsi" w:cstheme="minorHAnsi"/>
                <w:bCs/>
                <w:lang w:val="ro-RO"/>
              </w:rPr>
              <w:t>tului</w:t>
            </w:r>
            <w:r w:rsidR="00ED41C5" w:rsidRPr="000A717B">
              <w:rPr>
                <w:rFonts w:asciiTheme="minorHAnsi" w:hAnsiTheme="minorHAnsi" w:cstheme="minorHAnsi"/>
                <w:bCs/>
                <w:lang w:val="ro-RO"/>
              </w:rPr>
              <w:t xml:space="preserve"> etc.)</w:t>
            </w:r>
          </w:p>
        </w:tc>
        <w:tc>
          <w:tcPr>
            <w:tcW w:w="349" w:type="pct"/>
            <w:tcBorders>
              <w:top w:val="single" w:sz="7" w:space="0" w:color="000000"/>
              <w:left w:val="single" w:sz="7" w:space="0" w:color="000000"/>
              <w:bottom w:val="single" w:sz="7" w:space="0" w:color="000000"/>
              <w:right w:val="single" w:sz="7" w:space="0" w:color="000000"/>
            </w:tcBorders>
          </w:tcPr>
          <w:p w14:paraId="4384F15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E2AC01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917078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F6A0B9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F1C008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1.10</w:t>
            </w:r>
          </w:p>
        </w:tc>
        <w:tc>
          <w:tcPr>
            <w:tcW w:w="2819" w:type="pct"/>
            <w:tcBorders>
              <w:top w:val="single" w:sz="7" w:space="0" w:color="000000"/>
              <w:left w:val="single" w:sz="7" w:space="0" w:color="000000"/>
              <w:bottom w:val="single" w:sz="7" w:space="0" w:color="000000"/>
              <w:right w:val="single" w:sz="7" w:space="0" w:color="000000"/>
            </w:tcBorders>
          </w:tcPr>
          <w:p w14:paraId="15554C87" w14:textId="62A37599" w:rsidR="00B024C3" w:rsidRPr="000A717B" w:rsidRDefault="00C33EE0" w:rsidP="000E633A">
            <w:pPr>
              <w:tabs>
                <w:tab w:val="left" w:pos="496"/>
                <w:tab w:val="left" w:pos="850"/>
                <w:tab w:val="left" w:pos="1191"/>
                <w:tab w:val="left" w:pos="1350"/>
                <w:tab w:val="left" w:pos="4077"/>
              </w:tabs>
              <w:spacing w:after="0"/>
              <w:ind w:right="299"/>
              <w:rPr>
                <w:rFonts w:asciiTheme="minorHAnsi" w:hAnsiTheme="minorHAnsi" w:cstheme="minorHAnsi"/>
                <w:bCs/>
                <w:lang w:val="ro-RO"/>
              </w:rPr>
            </w:pPr>
            <w:r>
              <w:rPr>
                <w:rFonts w:asciiTheme="minorHAnsi" w:hAnsiTheme="minorHAnsi" w:cstheme="minorHAnsi"/>
                <w:bCs/>
                <w:lang w:val="ro-RO"/>
              </w:rPr>
              <w:t>Sunt</w:t>
            </w:r>
            <w:r w:rsidR="00AD4564" w:rsidRPr="000A717B">
              <w:rPr>
                <w:rFonts w:asciiTheme="minorHAnsi" w:hAnsiTheme="minorHAnsi" w:cstheme="minorHAnsi"/>
                <w:bCs/>
                <w:lang w:val="ro-RO"/>
              </w:rPr>
              <w:t xml:space="preserve"> descrise serviciile suplimentare necesare pentru activitatea planificată? (de exemplu, acces la transport</w:t>
            </w:r>
            <w:r w:rsidR="004D3674" w:rsidRPr="000A717B">
              <w:rPr>
                <w:rFonts w:asciiTheme="minorHAnsi" w:hAnsiTheme="minorHAnsi" w:cstheme="minorHAnsi"/>
                <w:bCs/>
                <w:lang w:val="ro-RO"/>
              </w:rPr>
              <w:t xml:space="preserve"> ap</w:t>
            </w:r>
            <w:r w:rsidR="004D3674">
              <w:rPr>
                <w:rFonts w:asciiTheme="minorHAnsi" w:hAnsiTheme="minorHAnsi" w:cstheme="minorHAnsi"/>
                <w:bCs/>
                <w:lang w:val="ro-RO"/>
              </w:rPr>
              <w:t>ă</w:t>
            </w:r>
            <w:r w:rsidR="004D3674" w:rsidRPr="000A717B">
              <w:rPr>
                <w:rFonts w:asciiTheme="minorHAnsi" w:hAnsiTheme="minorHAnsi" w:cstheme="minorHAnsi"/>
                <w:bCs/>
                <w:lang w:val="ro-RO"/>
              </w:rPr>
              <w:t>, canalizare, eliminarea deșeurilor, electricitate, telecomunicații)</w:t>
            </w:r>
          </w:p>
        </w:tc>
        <w:tc>
          <w:tcPr>
            <w:tcW w:w="349" w:type="pct"/>
            <w:tcBorders>
              <w:top w:val="single" w:sz="7" w:space="0" w:color="000000"/>
              <w:left w:val="single" w:sz="7" w:space="0" w:color="000000"/>
              <w:bottom w:val="single" w:sz="7" w:space="0" w:color="000000"/>
              <w:right w:val="single" w:sz="7" w:space="0" w:color="000000"/>
            </w:tcBorders>
          </w:tcPr>
          <w:p w14:paraId="04658B9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6A82E8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D0E79F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D69456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24B7A4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1.11</w:t>
            </w:r>
          </w:p>
        </w:tc>
        <w:tc>
          <w:tcPr>
            <w:tcW w:w="2819" w:type="pct"/>
            <w:tcBorders>
              <w:top w:val="single" w:sz="7" w:space="0" w:color="000000"/>
              <w:left w:val="single" w:sz="7" w:space="0" w:color="000000"/>
              <w:bottom w:val="single" w:sz="7" w:space="0" w:color="000000"/>
              <w:right w:val="single" w:sz="7" w:space="0" w:color="000000"/>
            </w:tcBorders>
          </w:tcPr>
          <w:p w14:paraId="349F7261" w14:textId="33E34CC5"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2919BB" w:rsidRPr="000A717B">
              <w:rPr>
                <w:rFonts w:asciiTheme="minorHAnsi" w:hAnsiTheme="minorHAnsi" w:cstheme="minorHAnsi"/>
                <w:bCs/>
                <w:lang w:val="ro-RO"/>
              </w:rPr>
              <w:t xml:space="preserve"> identificate </w:t>
            </w:r>
            <w:r w:rsidR="00F374C7">
              <w:rPr>
                <w:rFonts w:asciiTheme="minorHAnsi" w:hAnsiTheme="minorHAnsi" w:cstheme="minorHAnsi"/>
                <w:bCs/>
                <w:lang w:val="ro-RO"/>
              </w:rPr>
              <w:t>eventuale</w:t>
            </w:r>
            <w:r w:rsidR="00F374C7" w:rsidRPr="000A717B">
              <w:rPr>
                <w:rFonts w:asciiTheme="minorHAnsi" w:hAnsiTheme="minorHAnsi" w:cstheme="minorHAnsi"/>
                <w:bCs/>
                <w:lang w:val="ro-RO"/>
              </w:rPr>
              <w:t xml:space="preserve"> </w:t>
            </w:r>
            <w:r w:rsidR="002919BB" w:rsidRPr="000A717B">
              <w:rPr>
                <w:rFonts w:asciiTheme="minorHAnsi" w:hAnsiTheme="minorHAnsi" w:cstheme="minorHAnsi"/>
                <w:bCs/>
                <w:lang w:val="ro-RO"/>
              </w:rPr>
              <w:t xml:space="preserve">evoluții </w:t>
            </w:r>
            <w:r w:rsidR="00F374C7">
              <w:rPr>
                <w:rFonts w:asciiTheme="minorHAnsi" w:hAnsiTheme="minorHAnsi" w:cstheme="minorHAnsi"/>
                <w:bCs/>
                <w:lang w:val="ro-RO"/>
              </w:rPr>
              <w:t>noi care ar putea</w:t>
            </w:r>
            <w:r w:rsidR="002919BB" w:rsidRPr="000A717B">
              <w:rPr>
                <w:rFonts w:asciiTheme="minorHAnsi" w:hAnsiTheme="minorHAnsi" w:cstheme="minorHAnsi"/>
                <w:bCs/>
                <w:lang w:val="ro-RO"/>
              </w:rPr>
              <w:t xml:space="preserve"> ap</w:t>
            </w:r>
            <w:r w:rsidR="00F374C7">
              <w:rPr>
                <w:rFonts w:asciiTheme="minorHAnsi" w:hAnsiTheme="minorHAnsi" w:cstheme="minorHAnsi"/>
                <w:bCs/>
                <w:lang w:val="ro-RO"/>
              </w:rPr>
              <w:t>a</w:t>
            </w:r>
            <w:r w:rsidR="002919BB" w:rsidRPr="000A717B">
              <w:rPr>
                <w:rFonts w:asciiTheme="minorHAnsi" w:hAnsiTheme="minorHAnsi" w:cstheme="minorHAnsi"/>
                <w:bCs/>
                <w:lang w:val="ro-RO"/>
              </w:rPr>
              <w:t>re odat</w:t>
            </w:r>
            <w:r w:rsidR="004D3674">
              <w:rPr>
                <w:rFonts w:asciiTheme="minorHAnsi" w:hAnsiTheme="minorHAnsi" w:cstheme="minorHAnsi"/>
                <w:bCs/>
                <w:lang w:val="ro-RO"/>
              </w:rPr>
              <w:t>ă</w:t>
            </w:r>
            <w:r w:rsidR="002919BB" w:rsidRPr="000A717B">
              <w:rPr>
                <w:rFonts w:asciiTheme="minorHAnsi" w:hAnsiTheme="minorHAnsi" w:cstheme="minorHAnsi"/>
                <w:bCs/>
                <w:lang w:val="ro-RO"/>
              </w:rPr>
              <w:t xml:space="preserve"> cu </w:t>
            </w:r>
            <w:r w:rsidR="00840128" w:rsidRPr="000A717B">
              <w:rPr>
                <w:rFonts w:asciiTheme="minorHAnsi" w:hAnsiTheme="minorHAnsi" w:cstheme="minorHAnsi"/>
                <w:bCs/>
                <w:lang w:val="ro-RO"/>
              </w:rPr>
              <w:t>construcția și operarea activității planificate</w:t>
            </w:r>
            <w:r w:rsidR="002919BB" w:rsidRPr="000A717B">
              <w:rPr>
                <w:rFonts w:asciiTheme="minorHAnsi" w:hAnsiTheme="minorHAnsi" w:cstheme="minorHAnsi"/>
                <w:bCs/>
                <w:lang w:val="ro-RO"/>
              </w:rPr>
              <w:t>? (de exemplu, locuințe noi, drumuri, infrastructură de apă sau canalizare)</w:t>
            </w:r>
          </w:p>
        </w:tc>
        <w:tc>
          <w:tcPr>
            <w:tcW w:w="349" w:type="pct"/>
            <w:tcBorders>
              <w:top w:val="single" w:sz="7" w:space="0" w:color="000000"/>
              <w:left w:val="single" w:sz="7" w:space="0" w:color="000000"/>
              <w:bottom w:val="single" w:sz="7" w:space="0" w:color="000000"/>
              <w:right w:val="single" w:sz="7" w:space="0" w:color="000000"/>
            </w:tcBorders>
          </w:tcPr>
          <w:p w14:paraId="63F3B2A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718979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57C522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5EB4639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A98CEC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1.12</w:t>
            </w:r>
          </w:p>
        </w:tc>
        <w:tc>
          <w:tcPr>
            <w:tcW w:w="2819" w:type="pct"/>
            <w:tcBorders>
              <w:top w:val="single" w:sz="7" w:space="0" w:color="000000"/>
              <w:left w:val="single" w:sz="7" w:space="0" w:color="000000"/>
              <w:bottom w:val="single" w:sz="7" w:space="0" w:color="000000"/>
              <w:right w:val="single" w:sz="7" w:space="0" w:color="000000"/>
            </w:tcBorders>
          </w:tcPr>
          <w:p w14:paraId="13413E8D" w14:textId="1820828A"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9D44C2" w:rsidRPr="000A717B">
              <w:rPr>
                <w:rFonts w:asciiTheme="minorHAnsi" w:hAnsiTheme="minorHAnsi" w:cstheme="minorHAnsi"/>
                <w:bCs/>
                <w:lang w:val="ro-RO"/>
              </w:rPr>
              <w:t xml:space="preserve"> identificate activități existente care </w:t>
            </w:r>
            <w:r w:rsidR="00F374C7" w:rsidRPr="000A717B">
              <w:rPr>
                <w:rFonts w:asciiTheme="minorHAnsi" w:hAnsiTheme="minorHAnsi" w:cstheme="minorHAnsi"/>
                <w:bCs/>
                <w:lang w:val="ro-RO"/>
              </w:rPr>
              <w:t>urmează să fie modificate sau încetate ca rezultat al activității planificate</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90958A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69BBA3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F42BF5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44C553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95EA8D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1.13</w:t>
            </w:r>
          </w:p>
        </w:tc>
        <w:tc>
          <w:tcPr>
            <w:tcW w:w="2819" w:type="pct"/>
            <w:tcBorders>
              <w:top w:val="single" w:sz="7" w:space="0" w:color="000000"/>
              <w:left w:val="single" w:sz="7" w:space="0" w:color="000000"/>
              <w:bottom w:val="single" w:sz="7" w:space="0" w:color="000000"/>
              <w:right w:val="single" w:sz="7" w:space="0" w:color="000000"/>
            </w:tcBorders>
          </w:tcPr>
          <w:p w14:paraId="4F81523F" w14:textId="1755BD8C"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610965" w:rsidRPr="000A717B">
              <w:rPr>
                <w:rFonts w:asciiTheme="minorHAnsi" w:hAnsiTheme="minorHAnsi" w:cstheme="minorHAnsi"/>
                <w:bCs/>
                <w:lang w:val="ro-RO"/>
              </w:rPr>
              <w:t xml:space="preserve"> identificate</w:t>
            </w:r>
            <w:r w:rsidR="00BB0655" w:rsidRPr="000A717B">
              <w:rPr>
                <w:rFonts w:asciiTheme="minorHAnsi" w:hAnsiTheme="minorHAnsi" w:cstheme="minorHAnsi"/>
                <w:bCs/>
                <w:lang w:val="ro-RO"/>
              </w:rPr>
              <w:t xml:space="preserve"> dezvoltări existente sau planificate </w:t>
            </w:r>
            <w:r w:rsidR="001A491F" w:rsidRPr="000A717B">
              <w:rPr>
                <w:rFonts w:asciiTheme="minorHAnsi" w:hAnsiTheme="minorHAnsi" w:cstheme="minorHAnsi"/>
                <w:bCs/>
                <w:lang w:val="ro-RO"/>
              </w:rPr>
              <w:t>care</w:t>
            </w:r>
            <w:r w:rsidR="00F374C7">
              <w:rPr>
                <w:rFonts w:asciiTheme="minorHAnsi" w:hAnsiTheme="minorHAnsi" w:cstheme="minorHAnsi"/>
                <w:bCs/>
                <w:lang w:val="ro-RO"/>
              </w:rPr>
              <w:t>,</w:t>
            </w:r>
            <w:r w:rsidR="001A491F" w:rsidRPr="000A717B">
              <w:rPr>
                <w:rFonts w:asciiTheme="minorHAnsi" w:hAnsiTheme="minorHAnsi" w:cstheme="minorHAnsi"/>
                <w:bCs/>
                <w:lang w:val="ro-RO"/>
              </w:rPr>
              <w:t xml:space="preserve"> împreună cu activitatea p</w:t>
            </w:r>
            <w:r>
              <w:rPr>
                <w:rFonts w:asciiTheme="minorHAnsi" w:hAnsiTheme="minorHAnsi" w:cstheme="minorHAnsi"/>
                <w:bCs/>
                <w:lang w:val="ro-RO"/>
              </w:rPr>
              <w:t>ropusă</w:t>
            </w:r>
            <w:r w:rsidR="00F374C7">
              <w:rPr>
                <w:rFonts w:asciiTheme="minorHAnsi" w:hAnsiTheme="minorHAnsi" w:cstheme="minorHAnsi"/>
                <w:bCs/>
                <w:lang w:val="ro-RO"/>
              </w:rPr>
              <w:t>,</w:t>
            </w:r>
            <w:r w:rsidR="001A491F" w:rsidRPr="000A717B">
              <w:rPr>
                <w:rFonts w:asciiTheme="minorHAnsi" w:hAnsiTheme="minorHAnsi" w:cstheme="minorHAnsi"/>
                <w:bCs/>
                <w:lang w:val="ro-RO"/>
              </w:rPr>
              <w:t xml:space="preserve"> </w:t>
            </w:r>
            <w:r>
              <w:rPr>
                <w:rFonts w:asciiTheme="minorHAnsi" w:hAnsiTheme="minorHAnsi" w:cstheme="minorHAnsi"/>
                <w:bCs/>
                <w:lang w:val="ro-RO"/>
              </w:rPr>
              <w:t xml:space="preserve">ar putea genera un </w:t>
            </w:r>
            <w:r w:rsidR="001A491F" w:rsidRPr="000A717B">
              <w:rPr>
                <w:rFonts w:asciiTheme="minorHAnsi" w:hAnsiTheme="minorHAnsi" w:cstheme="minorHAnsi"/>
                <w:bCs/>
                <w:lang w:val="ro-RO"/>
              </w:rPr>
              <w:t xml:space="preserve">impact cumulativ? </w:t>
            </w:r>
            <w:r w:rsidR="00610965"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2F3D0F8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48A9E2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4E29A7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27FC6D8"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F6F041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1.14</w:t>
            </w:r>
          </w:p>
        </w:tc>
        <w:tc>
          <w:tcPr>
            <w:tcW w:w="2819" w:type="pct"/>
            <w:tcBorders>
              <w:top w:val="single" w:sz="7" w:space="0" w:color="000000"/>
              <w:left w:val="single" w:sz="7" w:space="0" w:color="000000"/>
              <w:bottom w:val="single" w:sz="7" w:space="0" w:color="000000"/>
              <w:right w:val="single" w:sz="7" w:space="0" w:color="000000"/>
            </w:tcBorders>
          </w:tcPr>
          <w:p w14:paraId="40FCB4A8" w14:textId="0C9B7C9F"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Sunt prezentate toate lucrările asociate cu </w:t>
            </w:r>
            <w:r w:rsidR="00880D67" w:rsidRPr="000A717B">
              <w:rPr>
                <w:rFonts w:asciiTheme="minorHAnsi" w:hAnsiTheme="minorHAnsi" w:cstheme="minorHAnsi"/>
                <w:bCs/>
                <w:lang w:val="ro-RO"/>
              </w:rPr>
              <w:t>activitatea planificată</w:t>
            </w:r>
            <w:r w:rsidR="008845A6" w:rsidRPr="000A717B">
              <w:rPr>
                <w:rFonts w:asciiTheme="minorHAnsi" w:hAnsiTheme="minorHAnsi" w:cstheme="minorHAnsi"/>
                <w:bCs/>
                <w:lang w:val="ro-RO"/>
              </w:rPr>
              <w:t xml:space="preserve">, </w:t>
            </w:r>
            <w:r>
              <w:rPr>
                <w:rFonts w:asciiTheme="minorHAnsi" w:hAnsiTheme="minorHAnsi" w:cstheme="minorHAnsi"/>
                <w:bCs/>
                <w:lang w:val="ro-RO"/>
              </w:rPr>
              <w:t>inclusiv cele</w:t>
            </w:r>
            <w:r w:rsidR="008845A6" w:rsidRPr="000A717B">
              <w:rPr>
                <w:rFonts w:asciiTheme="minorHAnsi" w:hAnsiTheme="minorHAnsi" w:cstheme="minorHAnsi"/>
                <w:bCs/>
                <w:lang w:val="ro-RO"/>
              </w:rPr>
              <w:t xml:space="preserve"> conexe</w:t>
            </w:r>
            <w:r>
              <w:rPr>
                <w:rFonts w:asciiTheme="minorHAnsi" w:hAnsiTheme="minorHAnsi" w:cstheme="minorHAnsi"/>
                <w:bCs/>
                <w:lang w:val="ro-RO"/>
              </w:rPr>
              <w:t xml:space="preserve"> sau </w:t>
            </w:r>
            <w:r w:rsidR="008845A6" w:rsidRPr="000A717B">
              <w:rPr>
                <w:rFonts w:asciiTheme="minorHAnsi" w:hAnsiTheme="minorHAnsi" w:cstheme="minorHAnsi"/>
                <w:bCs/>
                <w:lang w:val="ro-RO"/>
              </w:rPr>
              <w:t>adiționale?</w:t>
            </w:r>
          </w:p>
        </w:tc>
        <w:tc>
          <w:tcPr>
            <w:tcW w:w="349" w:type="pct"/>
            <w:tcBorders>
              <w:top w:val="single" w:sz="7" w:space="0" w:color="000000"/>
              <w:left w:val="single" w:sz="7" w:space="0" w:color="000000"/>
              <w:bottom w:val="single" w:sz="7" w:space="0" w:color="000000"/>
              <w:right w:val="single" w:sz="7" w:space="0" w:color="000000"/>
            </w:tcBorders>
          </w:tcPr>
          <w:p w14:paraId="39AB63C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F1EAAF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691CD5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EFFDAE9" w14:textId="77777777" w:rsidTr="000E633A">
        <w:trPr>
          <w:trHeight w:val="260"/>
        </w:trPr>
        <w:tc>
          <w:tcPr>
            <w:tcW w:w="605" w:type="pct"/>
            <w:tcBorders>
              <w:top w:val="single" w:sz="7" w:space="0" w:color="000000"/>
              <w:left w:val="single" w:sz="12" w:space="0" w:color="000000"/>
              <w:bottom w:val="single" w:sz="7" w:space="0" w:color="000000"/>
              <w:right w:val="single" w:sz="7" w:space="0" w:color="000000"/>
            </w:tcBorders>
          </w:tcPr>
          <w:p w14:paraId="6AFC1B7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1.15</w:t>
            </w:r>
          </w:p>
        </w:tc>
        <w:tc>
          <w:tcPr>
            <w:tcW w:w="2819" w:type="pct"/>
            <w:tcBorders>
              <w:top w:val="single" w:sz="7" w:space="0" w:color="000000"/>
              <w:left w:val="single" w:sz="7" w:space="0" w:color="000000"/>
              <w:bottom w:val="single" w:sz="7" w:space="0" w:color="000000"/>
              <w:right w:val="single" w:sz="7" w:space="0" w:color="000000"/>
            </w:tcBorders>
          </w:tcPr>
          <w:p w14:paraId="64B5A91F" w14:textId="19CB8867" w:rsidR="00B024C3" w:rsidRPr="000A717B" w:rsidRDefault="00C33EE0" w:rsidP="00A878F7">
            <w:pPr>
              <w:tabs>
                <w:tab w:val="left" w:pos="496"/>
                <w:tab w:val="left" w:pos="1350"/>
                <w:tab w:val="left" w:pos="4077"/>
              </w:tabs>
              <w:ind w:left="345" w:right="299"/>
              <w:rPr>
                <w:rFonts w:asciiTheme="minorHAnsi" w:hAnsiTheme="minorHAnsi" w:cstheme="minorHAnsi"/>
                <w:bCs/>
                <w:lang w:val="ro-RO"/>
              </w:rPr>
            </w:pPr>
            <w:r w:rsidRPr="000A717B">
              <w:rPr>
                <w:rFonts w:asciiTheme="minorHAnsi" w:hAnsiTheme="minorHAnsi" w:cstheme="minorHAnsi"/>
                <w:bCs/>
                <w:lang w:val="ro-RO"/>
              </w:rPr>
              <w:t>Sunt incluse în descriere activități care fac parte din proiectul activității planificate și care au fost excluse din procesul de evaluare? Există justificări pentru aceste excluderi?</w:t>
            </w:r>
          </w:p>
        </w:tc>
        <w:tc>
          <w:tcPr>
            <w:tcW w:w="349" w:type="pct"/>
            <w:tcBorders>
              <w:top w:val="single" w:sz="7" w:space="0" w:color="000000"/>
              <w:left w:val="single" w:sz="7" w:space="0" w:color="000000"/>
              <w:bottom w:val="single" w:sz="7" w:space="0" w:color="000000"/>
              <w:right w:val="single" w:sz="7" w:space="0" w:color="000000"/>
            </w:tcBorders>
          </w:tcPr>
          <w:p w14:paraId="2825F9D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3EE259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225CB9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FDD28E2"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287DF716" w14:textId="4130BF04" w:rsidR="00B024C3" w:rsidRPr="000A717B" w:rsidRDefault="00B2621F"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Dimensiunea </w:t>
            </w:r>
            <w:r w:rsidR="00A94638" w:rsidRPr="000A717B">
              <w:rPr>
                <w:rFonts w:asciiTheme="minorHAnsi" w:hAnsiTheme="minorHAnsi" w:cstheme="minorHAnsi"/>
                <w:b/>
                <w:bCs/>
                <w:lang w:val="ro-RO"/>
              </w:rPr>
              <w:t>activității planificate</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37CC3B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46BEF5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1BCA6DA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082BF9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2764D0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1.16</w:t>
            </w:r>
          </w:p>
        </w:tc>
        <w:tc>
          <w:tcPr>
            <w:tcW w:w="2819" w:type="pct"/>
            <w:tcBorders>
              <w:top w:val="single" w:sz="7" w:space="0" w:color="000000"/>
              <w:left w:val="single" w:sz="7" w:space="0" w:color="000000"/>
              <w:bottom w:val="single" w:sz="7" w:space="0" w:color="000000"/>
              <w:right w:val="single" w:sz="7" w:space="0" w:color="000000"/>
            </w:tcBorders>
          </w:tcPr>
          <w:p w14:paraId="2F76DB98" w14:textId="1DC043D5"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Este</w:t>
            </w:r>
            <w:r w:rsidR="00F374C7" w:rsidRPr="000A717B">
              <w:rPr>
                <w:rFonts w:asciiTheme="minorHAnsi" w:hAnsiTheme="minorHAnsi" w:cstheme="minorHAnsi"/>
                <w:bCs/>
                <w:lang w:val="ro-RO"/>
              </w:rPr>
              <w:t xml:space="preserve"> c</w:t>
            </w:r>
            <w:r>
              <w:rPr>
                <w:rFonts w:asciiTheme="minorHAnsi" w:hAnsiTheme="minorHAnsi" w:cstheme="minorHAnsi"/>
                <w:bCs/>
                <w:lang w:val="ro-RO"/>
              </w:rPr>
              <w:t>u</w:t>
            </w:r>
            <w:r w:rsidR="00F374C7" w:rsidRPr="000A717B">
              <w:rPr>
                <w:rFonts w:asciiTheme="minorHAnsi" w:hAnsiTheme="minorHAnsi" w:cstheme="minorHAnsi"/>
                <w:bCs/>
                <w:lang w:val="ro-RO"/>
              </w:rPr>
              <w:t>antificată și prezentată pe o hartă la scară suprafața de teren ocupată de fiecare componentă permanentă a activității planificate, inclusiv eventualele aranjamente de acces asociate, amenajările terenului și facilitățile auxiliare?</w:t>
            </w:r>
          </w:p>
        </w:tc>
        <w:tc>
          <w:tcPr>
            <w:tcW w:w="349" w:type="pct"/>
            <w:tcBorders>
              <w:top w:val="single" w:sz="7" w:space="0" w:color="000000"/>
              <w:left w:val="single" w:sz="7" w:space="0" w:color="000000"/>
              <w:bottom w:val="single" w:sz="7" w:space="0" w:color="000000"/>
              <w:right w:val="single" w:sz="7" w:space="0" w:color="000000"/>
            </w:tcBorders>
          </w:tcPr>
          <w:p w14:paraId="7DD310F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53E96C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D2BB31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6CF0DD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2FDDBD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1.17</w:t>
            </w:r>
          </w:p>
        </w:tc>
        <w:tc>
          <w:tcPr>
            <w:tcW w:w="2819" w:type="pct"/>
            <w:tcBorders>
              <w:top w:val="single" w:sz="7" w:space="0" w:color="000000"/>
              <w:left w:val="single" w:sz="7" w:space="0" w:color="000000"/>
              <w:bottom w:val="single" w:sz="7" w:space="0" w:color="000000"/>
              <w:right w:val="single" w:sz="7" w:space="0" w:color="000000"/>
            </w:tcBorders>
          </w:tcPr>
          <w:p w14:paraId="0FE810AA" w14:textId="73F6FACC"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Este</w:t>
            </w:r>
            <w:r w:rsidR="009233B3" w:rsidRPr="000A717B">
              <w:rPr>
                <w:rFonts w:asciiTheme="minorHAnsi" w:hAnsiTheme="minorHAnsi" w:cstheme="minorHAnsi"/>
                <w:bCs/>
                <w:lang w:val="ro-RO"/>
              </w:rPr>
              <w:t xml:space="preserve"> cuantificată și cartografiată suprafața de teren necesară temporar pentru construcție?</w:t>
            </w:r>
          </w:p>
        </w:tc>
        <w:tc>
          <w:tcPr>
            <w:tcW w:w="349" w:type="pct"/>
            <w:tcBorders>
              <w:top w:val="single" w:sz="7" w:space="0" w:color="000000"/>
              <w:left w:val="single" w:sz="7" w:space="0" w:color="000000"/>
              <w:bottom w:val="single" w:sz="7" w:space="0" w:color="000000"/>
              <w:right w:val="single" w:sz="7" w:space="0" w:color="000000"/>
            </w:tcBorders>
          </w:tcPr>
          <w:p w14:paraId="54D414E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7330F9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CEA626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65E10ED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053094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1.18</w:t>
            </w:r>
          </w:p>
        </w:tc>
        <w:tc>
          <w:tcPr>
            <w:tcW w:w="2819" w:type="pct"/>
            <w:tcBorders>
              <w:top w:val="single" w:sz="7" w:space="0" w:color="000000"/>
              <w:left w:val="single" w:sz="7" w:space="0" w:color="000000"/>
              <w:bottom w:val="single" w:sz="7" w:space="0" w:color="000000"/>
              <w:right w:val="single" w:sz="7" w:space="0" w:color="000000"/>
            </w:tcBorders>
          </w:tcPr>
          <w:p w14:paraId="4C980BFD" w14:textId="4CB1ED99" w:rsidR="00B024C3" w:rsidRPr="000A717B" w:rsidRDefault="00E21C61"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Cs/>
                <w:lang w:val="ro-RO"/>
              </w:rPr>
              <w:t>Este descrisă repunerea în funcțiune și ulterioara utilizare a terenului ocupat temporar pentru activitatea planificată? (de exemplu</w:t>
            </w:r>
            <w:r w:rsidR="004114AB">
              <w:rPr>
                <w:rFonts w:asciiTheme="minorHAnsi" w:hAnsiTheme="minorHAnsi" w:cstheme="minorHAnsi"/>
                <w:bCs/>
                <w:lang w:val="ro-RO"/>
              </w:rPr>
              <w:t>,</w:t>
            </w:r>
            <w:r w:rsidRPr="000A717B">
              <w:rPr>
                <w:rFonts w:asciiTheme="minorHAnsi" w:hAnsiTheme="minorHAnsi" w:cstheme="minorHAnsi"/>
                <w:bCs/>
                <w:lang w:val="ro-RO"/>
              </w:rPr>
              <w:t xml:space="preserve"> în cazul terenurilor folosite pentru cariere)</w:t>
            </w:r>
          </w:p>
        </w:tc>
        <w:tc>
          <w:tcPr>
            <w:tcW w:w="349" w:type="pct"/>
            <w:tcBorders>
              <w:top w:val="single" w:sz="7" w:space="0" w:color="000000"/>
              <w:left w:val="single" w:sz="7" w:space="0" w:color="000000"/>
              <w:bottom w:val="single" w:sz="7" w:space="0" w:color="000000"/>
              <w:right w:val="single" w:sz="7" w:space="0" w:color="000000"/>
            </w:tcBorders>
          </w:tcPr>
          <w:p w14:paraId="0010B3E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BD2EB0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58F4F4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710D4D" w14:paraId="1CEFE268"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60322D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1.19</w:t>
            </w:r>
          </w:p>
        </w:tc>
        <w:tc>
          <w:tcPr>
            <w:tcW w:w="2819" w:type="pct"/>
            <w:tcBorders>
              <w:top w:val="single" w:sz="7" w:space="0" w:color="000000"/>
              <w:left w:val="single" w:sz="7" w:space="0" w:color="000000"/>
              <w:bottom w:val="single" w:sz="7" w:space="0" w:color="000000"/>
              <w:right w:val="single" w:sz="7" w:space="0" w:color="000000"/>
            </w:tcBorders>
          </w:tcPr>
          <w:p w14:paraId="415CC961" w14:textId="6D9B825E"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Este</w:t>
            </w:r>
            <w:r w:rsidR="00A755E6" w:rsidRPr="000A717B">
              <w:rPr>
                <w:rFonts w:asciiTheme="minorHAnsi" w:hAnsiTheme="minorHAnsi" w:cstheme="minorHAnsi"/>
                <w:bCs/>
                <w:lang w:val="ro-RO"/>
              </w:rPr>
              <w:t xml:space="preserve"> identificată dimensiunea </w:t>
            </w:r>
            <w:r w:rsidR="00BB6BF4">
              <w:rPr>
                <w:rFonts w:asciiTheme="minorHAnsi" w:hAnsiTheme="minorHAnsi" w:cstheme="minorHAnsi"/>
                <w:bCs/>
                <w:lang w:val="ro-RO"/>
              </w:rPr>
              <w:t>tuturor</w:t>
            </w:r>
            <w:r w:rsidR="00BB6BF4" w:rsidRPr="000A717B">
              <w:rPr>
                <w:rFonts w:asciiTheme="minorHAnsi" w:hAnsiTheme="minorHAnsi" w:cstheme="minorHAnsi"/>
                <w:bCs/>
                <w:lang w:val="ro-RO"/>
              </w:rPr>
              <w:t xml:space="preserve"> </w:t>
            </w:r>
            <w:r w:rsidR="00A755E6" w:rsidRPr="000A717B">
              <w:rPr>
                <w:rFonts w:asciiTheme="minorHAnsi" w:hAnsiTheme="minorHAnsi" w:cstheme="minorHAnsi"/>
                <w:bCs/>
                <w:lang w:val="ro-RO"/>
              </w:rPr>
              <w:t>structuri</w:t>
            </w:r>
            <w:r w:rsidR="00BB6BF4">
              <w:rPr>
                <w:rFonts w:asciiTheme="minorHAnsi" w:hAnsiTheme="minorHAnsi" w:cstheme="minorHAnsi"/>
                <w:bCs/>
                <w:lang w:val="ro-RO"/>
              </w:rPr>
              <w:t>lor</w:t>
            </w:r>
            <w:r w:rsidR="00A755E6" w:rsidRPr="000A717B">
              <w:rPr>
                <w:rFonts w:asciiTheme="minorHAnsi" w:hAnsiTheme="minorHAnsi" w:cstheme="minorHAnsi"/>
                <w:bCs/>
                <w:lang w:val="ro-RO"/>
              </w:rPr>
              <w:t xml:space="preserve"> sau alt</w:t>
            </w:r>
            <w:r w:rsidR="00BB6BF4">
              <w:rPr>
                <w:rFonts w:asciiTheme="minorHAnsi" w:hAnsiTheme="minorHAnsi" w:cstheme="minorHAnsi"/>
                <w:bCs/>
                <w:lang w:val="ro-RO"/>
              </w:rPr>
              <w:t>or</w:t>
            </w:r>
            <w:r w:rsidR="00A755E6" w:rsidRPr="000A717B">
              <w:rPr>
                <w:rFonts w:asciiTheme="minorHAnsi" w:hAnsiTheme="minorHAnsi" w:cstheme="minorHAnsi"/>
                <w:bCs/>
                <w:lang w:val="ro-RO"/>
              </w:rPr>
              <w:t xml:space="preserve"> lucrări </w:t>
            </w:r>
            <w:r w:rsidR="00294D14" w:rsidRPr="000A717B">
              <w:rPr>
                <w:rFonts w:asciiTheme="minorHAnsi" w:hAnsiTheme="minorHAnsi" w:cstheme="minorHAnsi"/>
                <w:bCs/>
                <w:lang w:val="ro-RO"/>
              </w:rPr>
              <w:t xml:space="preserve">care </w:t>
            </w:r>
            <w:r w:rsidR="00BB6BF4">
              <w:rPr>
                <w:rFonts w:asciiTheme="minorHAnsi" w:hAnsiTheme="minorHAnsi" w:cstheme="minorHAnsi"/>
                <w:bCs/>
                <w:lang w:val="ro-RO"/>
              </w:rPr>
              <w:t>fac</w:t>
            </w:r>
            <w:r w:rsidR="00BB6BF4" w:rsidRPr="000A717B">
              <w:rPr>
                <w:rFonts w:asciiTheme="minorHAnsi" w:hAnsiTheme="minorHAnsi" w:cstheme="minorHAnsi"/>
                <w:bCs/>
                <w:lang w:val="ro-RO"/>
              </w:rPr>
              <w:t xml:space="preserve"> </w:t>
            </w:r>
            <w:r w:rsidR="00A755E6" w:rsidRPr="000A717B">
              <w:rPr>
                <w:rFonts w:asciiTheme="minorHAnsi" w:hAnsiTheme="minorHAnsi" w:cstheme="minorHAnsi"/>
                <w:bCs/>
                <w:lang w:val="ro-RO"/>
              </w:rPr>
              <w:t xml:space="preserve">parte </w:t>
            </w:r>
            <w:r w:rsidR="00BB6BF4">
              <w:rPr>
                <w:rFonts w:asciiTheme="minorHAnsi" w:hAnsiTheme="minorHAnsi" w:cstheme="minorHAnsi"/>
                <w:bCs/>
                <w:lang w:val="ro-RO"/>
              </w:rPr>
              <w:t>din</w:t>
            </w:r>
            <w:r w:rsidR="00BB6BF4" w:rsidRPr="000A717B">
              <w:rPr>
                <w:rFonts w:asciiTheme="minorHAnsi" w:hAnsiTheme="minorHAnsi" w:cstheme="minorHAnsi"/>
                <w:bCs/>
                <w:lang w:val="ro-RO"/>
              </w:rPr>
              <w:t xml:space="preserve"> </w:t>
            </w:r>
            <w:r w:rsidR="00FA49CD" w:rsidRPr="000A717B">
              <w:rPr>
                <w:rFonts w:asciiTheme="minorHAnsi" w:hAnsiTheme="minorHAnsi" w:cstheme="minorHAnsi"/>
                <w:bCs/>
                <w:lang w:val="ro-RO"/>
              </w:rPr>
              <w:t>activit</w:t>
            </w:r>
            <w:r w:rsidR="00BB6BF4">
              <w:rPr>
                <w:rFonts w:asciiTheme="minorHAnsi" w:hAnsiTheme="minorHAnsi" w:cstheme="minorHAnsi"/>
                <w:bCs/>
                <w:lang w:val="ro-RO"/>
              </w:rPr>
              <w:t>atea</w:t>
            </w:r>
            <w:r w:rsidR="00A5707D" w:rsidRPr="000A717B">
              <w:rPr>
                <w:rFonts w:asciiTheme="minorHAnsi" w:hAnsiTheme="minorHAnsi" w:cstheme="minorHAnsi"/>
                <w:bCs/>
                <w:lang w:val="ro-RO"/>
              </w:rPr>
              <w:t xml:space="preserve"> planificat</w:t>
            </w:r>
            <w:r w:rsidR="00BB6BF4">
              <w:rPr>
                <w:rFonts w:asciiTheme="minorHAnsi" w:hAnsiTheme="minorHAnsi" w:cstheme="minorHAnsi"/>
                <w:bCs/>
                <w:lang w:val="ro-RO"/>
              </w:rPr>
              <w:t>ă</w:t>
            </w:r>
            <w:r w:rsidR="00A755E6" w:rsidRPr="000A717B">
              <w:rPr>
                <w:rFonts w:asciiTheme="minorHAnsi" w:hAnsiTheme="minorHAnsi" w:cstheme="minorHAnsi"/>
                <w:bCs/>
                <w:lang w:val="ro-RO"/>
              </w:rPr>
              <w:t xml:space="preserve">? (de exemplu, suprafața podelei și înălțimea clădirilor, </w:t>
            </w:r>
            <w:r w:rsidR="00294D14" w:rsidRPr="000A717B">
              <w:rPr>
                <w:rFonts w:asciiTheme="minorHAnsi" w:hAnsiTheme="minorHAnsi" w:cstheme="minorHAnsi"/>
                <w:bCs/>
                <w:lang w:val="ro-RO"/>
              </w:rPr>
              <w:t>volumul</w:t>
            </w:r>
            <w:r w:rsidR="00A755E6" w:rsidRPr="000A717B">
              <w:rPr>
                <w:rFonts w:asciiTheme="minorHAnsi" w:hAnsiTheme="minorHAnsi" w:cstheme="minorHAnsi"/>
                <w:bCs/>
                <w:lang w:val="ro-RO"/>
              </w:rPr>
              <w:t xml:space="preserve"> excavațiilor, suprafața sau înălțimea de plantare, înălțimea structurilor precum terasamente, poduri sau coșuri</w:t>
            </w:r>
            <w:r w:rsidR="0082717F" w:rsidRPr="000A717B">
              <w:rPr>
                <w:rFonts w:asciiTheme="minorHAnsi" w:hAnsiTheme="minorHAnsi" w:cstheme="minorHAnsi"/>
                <w:bCs/>
                <w:lang w:val="ro-RO"/>
              </w:rPr>
              <w:t xml:space="preserve"> de fum</w:t>
            </w:r>
            <w:r w:rsidR="00A755E6" w:rsidRPr="000A717B">
              <w:rPr>
                <w:rFonts w:asciiTheme="minorHAnsi" w:hAnsiTheme="minorHAnsi" w:cstheme="minorHAnsi"/>
                <w:bCs/>
                <w:lang w:val="ro-RO"/>
              </w:rPr>
              <w:t>, debitul sau adâncimea apei)</w:t>
            </w:r>
          </w:p>
        </w:tc>
        <w:tc>
          <w:tcPr>
            <w:tcW w:w="349" w:type="pct"/>
            <w:tcBorders>
              <w:top w:val="single" w:sz="7" w:space="0" w:color="000000"/>
              <w:left w:val="single" w:sz="7" w:space="0" w:color="000000"/>
              <w:bottom w:val="single" w:sz="7" w:space="0" w:color="000000"/>
              <w:right w:val="single" w:sz="7" w:space="0" w:color="000000"/>
            </w:tcBorders>
          </w:tcPr>
          <w:p w14:paraId="1FA6735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FA2C58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281142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ED0D5C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9CD846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1.20</w:t>
            </w:r>
          </w:p>
        </w:tc>
        <w:tc>
          <w:tcPr>
            <w:tcW w:w="2819" w:type="pct"/>
            <w:tcBorders>
              <w:top w:val="single" w:sz="7" w:space="0" w:color="000000"/>
              <w:left w:val="single" w:sz="7" w:space="0" w:color="000000"/>
              <w:bottom w:val="single" w:sz="7" w:space="0" w:color="000000"/>
              <w:right w:val="single" w:sz="7" w:space="0" w:color="000000"/>
            </w:tcBorders>
          </w:tcPr>
          <w:p w14:paraId="1C5C337D" w14:textId="54488A07"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A50F99" w:rsidRPr="000A717B">
              <w:rPr>
                <w:rFonts w:asciiTheme="minorHAnsi" w:hAnsiTheme="minorHAnsi" w:cstheme="minorHAnsi"/>
                <w:bCs/>
                <w:lang w:val="ro-RO"/>
              </w:rPr>
              <w:t xml:space="preserve"> descri</w:t>
            </w:r>
            <w:r w:rsidR="00D42053" w:rsidRPr="000A717B">
              <w:rPr>
                <w:rFonts w:asciiTheme="minorHAnsi" w:hAnsiTheme="minorHAnsi" w:cstheme="minorHAnsi"/>
                <w:bCs/>
                <w:lang w:val="ro-RO"/>
              </w:rPr>
              <w:t>se forma și aspectul</w:t>
            </w:r>
            <w:r w:rsidR="00F702EA" w:rsidRPr="000A717B">
              <w:rPr>
                <w:rFonts w:asciiTheme="minorHAnsi" w:hAnsiTheme="minorHAnsi" w:cstheme="minorHAnsi"/>
                <w:bCs/>
                <w:lang w:val="ro-RO"/>
              </w:rPr>
              <w:t xml:space="preserve"> </w:t>
            </w:r>
            <w:r w:rsidR="00BB6BF4">
              <w:rPr>
                <w:rFonts w:asciiTheme="minorHAnsi" w:hAnsiTheme="minorHAnsi" w:cstheme="minorHAnsi"/>
                <w:bCs/>
                <w:lang w:val="ro-RO"/>
              </w:rPr>
              <w:t>tuturor structurilor</w:t>
            </w:r>
            <w:r w:rsidR="00F702EA" w:rsidRPr="000A717B">
              <w:rPr>
                <w:rFonts w:asciiTheme="minorHAnsi" w:hAnsiTheme="minorHAnsi" w:cstheme="minorHAnsi"/>
                <w:bCs/>
                <w:lang w:val="ro-RO"/>
              </w:rPr>
              <w:t xml:space="preserve"> sau </w:t>
            </w:r>
            <w:r w:rsidR="00D42053" w:rsidRPr="000A717B">
              <w:rPr>
                <w:rFonts w:asciiTheme="minorHAnsi" w:hAnsiTheme="minorHAnsi" w:cstheme="minorHAnsi"/>
                <w:bCs/>
                <w:lang w:val="ro-RO"/>
              </w:rPr>
              <w:t xml:space="preserve"> </w:t>
            </w:r>
            <w:r w:rsidR="00A50F99" w:rsidRPr="000A717B">
              <w:rPr>
                <w:rFonts w:asciiTheme="minorHAnsi" w:hAnsiTheme="minorHAnsi" w:cstheme="minorHAnsi"/>
                <w:bCs/>
                <w:lang w:val="ro-RO"/>
              </w:rPr>
              <w:t xml:space="preserve"> </w:t>
            </w:r>
            <w:r w:rsidR="00F702EA" w:rsidRPr="000A717B">
              <w:rPr>
                <w:rFonts w:asciiTheme="minorHAnsi" w:hAnsiTheme="minorHAnsi" w:cstheme="minorHAnsi"/>
                <w:bCs/>
                <w:lang w:val="ro-RO"/>
              </w:rPr>
              <w:t>lucrări</w:t>
            </w:r>
            <w:r w:rsidR="00BB6BF4">
              <w:rPr>
                <w:rFonts w:asciiTheme="minorHAnsi" w:hAnsiTheme="minorHAnsi" w:cstheme="minorHAnsi"/>
                <w:bCs/>
                <w:lang w:val="ro-RO"/>
              </w:rPr>
              <w:t>lor</w:t>
            </w:r>
            <w:r w:rsidR="00F702EA" w:rsidRPr="000A717B">
              <w:rPr>
                <w:rFonts w:asciiTheme="minorHAnsi" w:hAnsiTheme="minorHAnsi" w:cstheme="minorHAnsi"/>
                <w:bCs/>
                <w:lang w:val="ro-RO"/>
              </w:rPr>
              <w:t xml:space="preserve"> </w:t>
            </w:r>
            <w:r w:rsidR="009E4937" w:rsidRPr="000A717B">
              <w:rPr>
                <w:rFonts w:asciiTheme="minorHAnsi" w:hAnsiTheme="minorHAnsi" w:cstheme="minorHAnsi"/>
                <w:bCs/>
                <w:lang w:val="ro-RO"/>
              </w:rPr>
              <w:t>elaborate în cadrul activității planificate</w:t>
            </w:r>
            <w:r w:rsidR="00B024C3" w:rsidRPr="000A717B">
              <w:rPr>
                <w:rFonts w:asciiTheme="minorHAnsi" w:hAnsiTheme="minorHAnsi" w:cstheme="minorHAnsi"/>
                <w:bCs/>
                <w:lang w:val="ro-RO"/>
              </w:rPr>
              <w:t>? (</w:t>
            </w:r>
            <w:r w:rsidR="009E4937" w:rsidRPr="000A717B">
              <w:rPr>
                <w:rFonts w:asciiTheme="minorHAnsi" w:hAnsiTheme="minorHAnsi" w:cstheme="minorHAnsi"/>
                <w:bCs/>
                <w:lang w:val="ro-RO"/>
              </w:rPr>
              <w:t>de exemplu</w:t>
            </w:r>
            <w:r w:rsidR="00B024C3" w:rsidRPr="000A717B">
              <w:rPr>
                <w:rFonts w:asciiTheme="minorHAnsi" w:hAnsiTheme="minorHAnsi" w:cstheme="minorHAnsi"/>
                <w:bCs/>
                <w:lang w:val="ro-RO"/>
              </w:rPr>
              <w:t xml:space="preserve"> </w:t>
            </w:r>
            <w:r w:rsidR="009E4937" w:rsidRPr="000A717B">
              <w:rPr>
                <w:rFonts w:asciiTheme="minorHAnsi" w:hAnsiTheme="minorHAnsi" w:cstheme="minorHAnsi"/>
                <w:bCs/>
                <w:lang w:val="ro-RO"/>
              </w:rPr>
              <w:t>tipul</w:t>
            </w:r>
            <w:r w:rsidR="00B024C3" w:rsidRPr="000A717B">
              <w:rPr>
                <w:rFonts w:asciiTheme="minorHAnsi" w:hAnsiTheme="minorHAnsi" w:cstheme="minorHAnsi"/>
                <w:bCs/>
                <w:lang w:val="ro-RO"/>
              </w:rPr>
              <w:t xml:space="preserve">, </w:t>
            </w:r>
            <w:r w:rsidR="00081C2E" w:rsidRPr="000A717B">
              <w:rPr>
                <w:rFonts w:asciiTheme="minorHAnsi" w:hAnsiTheme="minorHAnsi" w:cstheme="minorHAnsi"/>
                <w:bCs/>
                <w:lang w:val="ro-RO"/>
              </w:rPr>
              <w:t>culoarea</w:t>
            </w:r>
            <w:r w:rsidR="00B024C3" w:rsidRPr="000A717B">
              <w:rPr>
                <w:rFonts w:asciiTheme="minorHAnsi" w:hAnsiTheme="minorHAnsi" w:cstheme="minorHAnsi"/>
                <w:bCs/>
                <w:lang w:val="ro-RO"/>
              </w:rPr>
              <w:t xml:space="preserve">, </w:t>
            </w:r>
            <w:r w:rsidR="00081C2E" w:rsidRPr="000A717B">
              <w:rPr>
                <w:rFonts w:asciiTheme="minorHAnsi" w:hAnsiTheme="minorHAnsi" w:cstheme="minorHAnsi"/>
                <w:bCs/>
                <w:lang w:val="ro-RO"/>
              </w:rPr>
              <w:t xml:space="preserve">și materialele de </w:t>
            </w:r>
            <w:r w:rsidR="00293E15" w:rsidRPr="000A717B">
              <w:rPr>
                <w:rFonts w:asciiTheme="minorHAnsi" w:hAnsiTheme="minorHAnsi" w:cstheme="minorHAnsi"/>
                <w:bCs/>
                <w:lang w:val="ro-RO"/>
              </w:rPr>
              <w:t>finisare</w:t>
            </w:r>
            <w:r w:rsidR="00B024C3" w:rsidRPr="000A717B">
              <w:rPr>
                <w:rFonts w:asciiTheme="minorHAnsi" w:hAnsiTheme="minorHAnsi" w:cstheme="minorHAnsi"/>
                <w:bCs/>
                <w:lang w:val="ro-RO"/>
              </w:rPr>
              <w:t xml:space="preserve">, </w:t>
            </w:r>
            <w:r w:rsidR="000E2C86" w:rsidRPr="000A717B">
              <w:rPr>
                <w:rFonts w:asciiTheme="minorHAnsi" w:hAnsiTheme="minorHAnsi" w:cstheme="minorHAnsi"/>
                <w:bCs/>
                <w:lang w:val="ro-RO"/>
              </w:rPr>
              <w:t>planificarea arhitecturală a clădirii și structurilor</w:t>
            </w:r>
            <w:r w:rsidR="00B024C3" w:rsidRPr="000A717B">
              <w:rPr>
                <w:rFonts w:asciiTheme="minorHAnsi" w:hAnsiTheme="minorHAnsi" w:cstheme="minorHAnsi"/>
                <w:bCs/>
                <w:lang w:val="ro-RO"/>
              </w:rPr>
              <w:t xml:space="preserve">, </w:t>
            </w:r>
            <w:r w:rsidR="003E58BA" w:rsidRPr="000A717B">
              <w:rPr>
                <w:rFonts w:asciiTheme="minorHAnsi" w:hAnsiTheme="minorHAnsi" w:cstheme="minorHAnsi"/>
                <w:bCs/>
                <w:lang w:val="ro-RO"/>
              </w:rPr>
              <w:t>specii de plante</w:t>
            </w:r>
            <w:r w:rsidR="00B024C3" w:rsidRPr="000A717B">
              <w:rPr>
                <w:rFonts w:asciiTheme="minorHAnsi" w:hAnsiTheme="minorHAnsi" w:cstheme="minorHAnsi"/>
                <w:bCs/>
                <w:lang w:val="ro-RO"/>
              </w:rPr>
              <w:t xml:space="preserve">, </w:t>
            </w:r>
            <w:r w:rsidR="003E58BA" w:rsidRPr="000A717B">
              <w:rPr>
                <w:rFonts w:asciiTheme="minorHAnsi" w:hAnsiTheme="minorHAnsi" w:cstheme="minorHAnsi"/>
                <w:bCs/>
                <w:lang w:val="ro-RO"/>
              </w:rPr>
              <w:t>suprafața solului</w:t>
            </w:r>
            <w:r w:rsidR="00B024C3" w:rsidRPr="000A717B">
              <w:rPr>
                <w:rFonts w:asciiTheme="minorHAnsi" w:hAnsiTheme="minorHAnsi" w:cstheme="minorHAnsi"/>
                <w:bCs/>
                <w:lang w:val="ro-RO"/>
              </w:rPr>
              <w:t>, etc.)</w:t>
            </w:r>
          </w:p>
        </w:tc>
        <w:tc>
          <w:tcPr>
            <w:tcW w:w="349" w:type="pct"/>
            <w:tcBorders>
              <w:top w:val="single" w:sz="7" w:space="0" w:color="000000"/>
              <w:left w:val="single" w:sz="7" w:space="0" w:color="000000"/>
              <w:bottom w:val="single" w:sz="7" w:space="0" w:color="000000"/>
              <w:right w:val="single" w:sz="7" w:space="0" w:color="000000"/>
            </w:tcBorders>
          </w:tcPr>
          <w:p w14:paraId="1830095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5E4358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EE5BEA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6F65AF7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CA51DF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1.21</w:t>
            </w:r>
          </w:p>
        </w:tc>
        <w:tc>
          <w:tcPr>
            <w:tcW w:w="2819" w:type="pct"/>
            <w:tcBorders>
              <w:top w:val="single" w:sz="7" w:space="0" w:color="000000"/>
              <w:left w:val="single" w:sz="7" w:space="0" w:color="000000"/>
              <w:bottom w:val="single" w:sz="7" w:space="0" w:color="000000"/>
              <w:right w:val="single" w:sz="7" w:space="0" w:color="000000"/>
            </w:tcBorders>
          </w:tcPr>
          <w:p w14:paraId="457B3FE8" w14:textId="7DE40502" w:rsidR="00B024C3" w:rsidRPr="000A717B" w:rsidRDefault="00297662"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Cs/>
                <w:lang w:val="ro-RO"/>
              </w:rPr>
              <w:t xml:space="preserve">Pentru activități </w:t>
            </w:r>
            <w:r w:rsidR="00FA49CD" w:rsidRPr="000A717B">
              <w:rPr>
                <w:rFonts w:asciiTheme="minorHAnsi" w:hAnsiTheme="minorHAnsi" w:cstheme="minorHAnsi"/>
                <w:bCs/>
                <w:lang w:val="ro-RO"/>
              </w:rPr>
              <w:t>planificate</w:t>
            </w:r>
            <w:r w:rsidRPr="000A717B">
              <w:rPr>
                <w:rFonts w:asciiTheme="minorHAnsi" w:hAnsiTheme="minorHAnsi" w:cstheme="minorHAnsi"/>
                <w:bCs/>
                <w:lang w:val="ro-RO"/>
              </w:rPr>
              <w:t xml:space="preserve"> de amenajare urbană</w:t>
            </w:r>
            <w:r w:rsidR="00B024C3" w:rsidRPr="000A717B">
              <w:rPr>
                <w:rFonts w:asciiTheme="minorHAnsi" w:hAnsiTheme="minorHAnsi" w:cstheme="minorHAnsi"/>
                <w:bCs/>
                <w:lang w:val="ro-RO"/>
              </w:rPr>
              <w:t xml:space="preserve"> </w:t>
            </w:r>
            <w:r w:rsidRPr="000A717B">
              <w:rPr>
                <w:rFonts w:asciiTheme="minorHAnsi" w:hAnsiTheme="minorHAnsi" w:cstheme="minorHAnsi"/>
                <w:bCs/>
                <w:lang w:val="ro-RO"/>
              </w:rPr>
              <w:t xml:space="preserve">sunt descrise </w:t>
            </w:r>
            <w:r w:rsidR="004125B8" w:rsidRPr="000A717B">
              <w:rPr>
                <w:rFonts w:asciiTheme="minorHAnsi" w:hAnsiTheme="minorHAnsi" w:cstheme="minorHAnsi"/>
                <w:bCs/>
                <w:lang w:val="ro-RO"/>
              </w:rPr>
              <w:t xml:space="preserve">numărul și alte caracteristici ale noii populații </w:t>
            </w:r>
            <w:r w:rsidR="00DD6EB5" w:rsidRPr="000A717B">
              <w:rPr>
                <w:rFonts w:asciiTheme="minorHAnsi" w:hAnsiTheme="minorHAnsi" w:cstheme="minorHAnsi"/>
                <w:bCs/>
                <w:lang w:val="ro-RO"/>
              </w:rPr>
              <w:t xml:space="preserve">sau comunități de business? </w:t>
            </w:r>
          </w:p>
        </w:tc>
        <w:tc>
          <w:tcPr>
            <w:tcW w:w="349" w:type="pct"/>
            <w:tcBorders>
              <w:top w:val="single" w:sz="7" w:space="0" w:color="000000"/>
              <w:left w:val="single" w:sz="7" w:space="0" w:color="000000"/>
              <w:bottom w:val="single" w:sz="7" w:space="0" w:color="000000"/>
              <w:right w:val="single" w:sz="7" w:space="0" w:color="000000"/>
            </w:tcBorders>
          </w:tcPr>
          <w:p w14:paraId="244F837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9726FE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63CA3D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D0F45C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B0A467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1.22</w:t>
            </w:r>
          </w:p>
        </w:tc>
        <w:tc>
          <w:tcPr>
            <w:tcW w:w="2819" w:type="pct"/>
            <w:tcBorders>
              <w:top w:val="single" w:sz="7" w:space="0" w:color="000000"/>
              <w:left w:val="single" w:sz="7" w:space="0" w:color="000000"/>
              <w:bottom w:val="single" w:sz="7" w:space="0" w:color="000000"/>
              <w:right w:val="single" w:sz="7" w:space="0" w:color="000000"/>
            </w:tcBorders>
          </w:tcPr>
          <w:p w14:paraId="443D5CF4" w14:textId="2D243339" w:rsidR="00B024C3" w:rsidRPr="000A717B" w:rsidRDefault="00DD6EB5"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Cs/>
                <w:lang w:val="ro-RO"/>
              </w:rPr>
              <w:t xml:space="preserve">Pentru activitățile planificate </w:t>
            </w:r>
            <w:r w:rsidR="00BB6BF4">
              <w:rPr>
                <w:rFonts w:asciiTheme="minorHAnsi" w:hAnsiTheme="minorHAnsi" w:cstheme="minorHAnsi"/>
                <w:bCs/>
                <w:lang w:val="ro-RO"/>
              </w:rPr>
              <w:t>care implică</w:t>
            </w:r>
            <w:r w:rsidRPr="000A717B">
              <w:rPr>
                <w:rFonts w:asciiTheme="minorHAnsi" w:hAnsiTheme="minorHAnsi" w:cstheme="minorHAnsi"/>
                <w:bCs/>
                <w:lang w:val="ro-RO"/>
              </w:rPr>
              <w:t xml:space="preserve"> </w:t>
            </w:r>
            <w:r w:rsidR="00E91B80" w:rsidRPr="000A717B">
              <w:rPr>
                <w:rFonts w:asciiTheme="minorHAnsi" w:hAnsiTheme="minorHAnsi" w:cstheme="minorHAnsi"/>
                <w:bCs/>
                <w:lang w:val="ro-RO"/>
              </w:rPr>
              <w:t>strămutarea populației sau a entităților economice</w:t>
            </w:r>
            <w:r w:rsidR="00B024C3" w:rsidRPr="000A717B">
              <w:rPr>
                <w:rFonts w:asciiTheme="minorHAnsi" w:hAnsiTheme="minorHAnsi" w:cstheme="minorHAnsi"/>
                <w:bCs/>
                <w:lang w:val="ro-RO"/>
              </w:rPr>
              <w:t xml:space="preserve">, </w:t>
            </w:r>
            <w:r w:rsidR="00BB6BF4">
              <w:rPr>
                <w:rFonts w:asciiTheme="minorHAnsi" w:hAnsiTheme="minorHAnsi" w:cstheme="minorHAnsi"/>
                <w:bCs/>
                <w:lang w:val="ro-RO"/>
              </w:rPr>
              <w:t>sunt furnizate detalii referitoare la</w:t>
            </w:r>
            <w:r w:rsidR="00233E56" w:rsidRPr="000A717B">
              <w:rPr>
                <w:rFonts w:asciiTheme="minorHAnsi" w:hAnsiTheme="minorHAnsi" w:cstheme="minorHAnsi"/>
                <w:bCs/>
                <w:lang w:val="ro-RO"/>
              </w:rPr>
              <w:t xml:space="preserve"> numărul persoanelor sau caracteristicile celor ce vor fi strămutați? </w:t>
            </w:r>
          </w:p>
        </w:tc>
        <w:tc>
          <w:tcPr>
            <w:tcW w:w="349" w:type="pct"/>
            <w:tcBorders>
              <w:top w:val="single" w:sz="7" w:space="0" w:color="000000"/>
              <w:left w:val="single" w:sz="7" w:space="0" w:color="000000"/>
              <w:bottom w:val="single" w:sz="7" w:space="0" w:color="000000"/>
              <w:right w:val="single" w:sz="7" w:space="0" w:color="000000"/>
            </w:tcBorders>
          </w:tcPr>
          <w:p w14:paraId="0123D8C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7411A5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79C950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FCB1AFE" w14:textId="77777777" w:rsidTr="000E633A">
        <w:trPr>
          <w:trHeight w:val="115"/>
        </w:trPr>
        <w:tc>
          <w:tcPr>
            <w:tcW w:w="605" w:type="pct"/>
            <w:tcBorders>
              <w:top w:val="single" w:sz="7" w:space="0" w:color="000000"/>
              <w:left w:val="single" w:sz="12" w:space="0" w:color="000000"/>
              <w:bottom w:val="single" w:sz="7" w:space="0" w:color="000000"/>
              <w:right w:val="single" w:sz="7" w:space="0" w:color="000000"/>
            </w:tcBorders>
          </w:tcPr>
          <w:p w14:paraId="5DF3C6C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1.23</w:t>
            </w:r>
          </w:p>
        </w:tc>
        <w:tc>
          <w:tcPr>
            <w:tcW w:w="2819" w:type="pct"/>
            <w:tcBorders>
              <w:top w:val="single" w:sz="7" w:space="0" w:color="000000"/>
              <w:left w:val="single" w:sz="7" w:space="0" w:color="000000"/>
              <w:bottom w:val="single" w:sz="7" w:space="0" w:color="000000"/>
              <w:right w:val="single" w:sz="7" w:space="0" w:color="000000"/>
            </w:tcBorders>
          </w:tcPr>
          <w:p w14:paraId="6C1D3C3F" w14:textId="6CEB3F11" w:rsidR="00B024C3" w:rsidRPr="000A717B" w:rsidRDefault="00233E56"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Cs/>
                <w:lang w:val="ro-RO"/>
              </w:rPr>
              <w:t xml:space="preserve">Pentru noua infrastructură de transport sau activitate </w:t>
            </w:r>
            <w:r w:rsidR="00FA49CD" w:rsidRPr="000A717B">
              <w:rPr>
                <w:rFonts w:asciiTheme="minorHAnsi" w:hAnsiTheme="minorHAnsi" w:cstheme="minorHAnsi"/>
                <w:bCs/>
                <w:lang w:val="ro-RO"/>
              </w:rPr>
              <w:t>planificată</w:t>
            </w:r>
            <w:r w:rsidRPr="000A717B">
              <w:rPr>
                <w:rFonts w:asciiTheme="minorHAnsi" w:hAnsiTheme="minorHAnsi" w:cstheme="minorHAnsi"/>
                <w:bCs/>
                <w:lang w:val="ro-RO"/>
              </w:rPr>
              <w:t xml:space="preserve"> care </w:t>
            </w:r>
            <w:r w:rsidR="00C72CB8" w:rsidRPr="000A717B">
              <w:rPr>
                <w:rFonts w:asciiTheme="minorHAnsi" w:hAnsiTheme="minorHAnsi" w:cstheme="minorHAnsi"/>
                <w:bCs/>
                <w:lang w:val="ro-RO"/>
              </w:rPr>
              <w:t xml:space="preserve">generează un flux </w:t>
            </w:r>
            <w:r w:rsidR="00FA49CD" w:rsidRPr="000A717B">
              <w:rPr>
                <w:rFonts w:asciiTheme="minorHAnsi" w:hAnsiTheme="minorHAnsi" w:cstheme="minorHAnsi"/>
                <w:bCs/>
                <w:lang w:val="ro-RO"/>
              </w:rPr>
              <w:t>substanțial</w:t>
            </w:r>
            <w:r w:rsidR="00C72CB8" w:rsidRPr="000A717B">
              <w:rPr>
                <w:rFonts w:asciiTheme="minorHAnsi" w:hAnsiTheme="minorHAnsi" w:cstheme="minorHAnsi"/>
                <w:bCs/>
                <w:lang w:val="ro-RO"/>
              </w:rPr>
              <w:t xml:space="preserve"> de trafic</w:t>
            </w:r>
            <w:r w:rsidR="00B024C3" w:rsidRPr="000A717B">
              <w:rPr>
                <w:rFonts w:asciiTheme="minorHAnsi" w:hAnsiTheme="minorHAnsi" w:cstheme="minorHAnsi"/>
                <w:bCs/>
                <w:lang w:val="ro-RO"/>
              </w:rPr>
              <w:t>,</w:t>
            </w:r>
            <w:r w:rsidR="00C72CB8" w:rsidRPr="000A717B">
              <w:rPr>
                <w:rFonts w:asciiTheme="minorHAnsi" w:hAnsiTheme="minorHAnsi" w:cstheme="minorHAnsi"/>
                <w:bCs/>
                <w:lang w:val="ro-RO"/>
              </w:rPr>
              <w:t xml:space="preserve"> </w:t>
            </w:r>
            <w:r w:rsidR="00BB6BF4" w:rsidRPr="000A717B">
              <w:rPr>
                <w:rFonts w:asciiTheme="minorHAnsi" w:hAnsiTheme="minorHAnsi" w:cstheme="minorHAnsi"/>
                <w:bCs/>
                <w:lang w:val="ro-RO"/>
              </w:rPr>
              <w:t xml:space="preserve"> sunt furnizate detalii despre tipul</w:t>
            </w:r>
            <w:r w:rsidR="00C72CB8" w:rsidRPr="000A717B">
              <w:rPr>
                <w:rFonts w:asciiTheme="minorHAnsi" w:hAnsiTheme="minorHAnsi" w:cstheme="minorHAnsi"/>
                <w:bCs/>
                <w:lang w:val="ro-RO"/>
              </w:rPr>
              <w:t>, volumul,</w:t>
            </w:r>
            <w:r w:rsidR="009A3659" w:rsidRPr="000A717B">
              <w:rPr>
                <w:rFonts w:asciiTheme="minorHAnsi" w:hAnsiTheme="minorHAnsi" w:cstheme="minorHAnsi"/>
                <w:bCs/>
                <w:lang w:val="ro-RO"/>
              </w:rPr>
              <w:t xml:space="preserve"> </w:t>
            </w:r>
            <w:r w:rsidR="008158A3" w:rsidRPr="000A717B">
              <w:rPr>
                <w:rFonts w:asciiTheme="minorHAnsi" w:hAnsiTheme="minorHAnsi" w:cstheme="minorHAnsi"/>
                <w:bCs/>
                <w:lang w:val="ro-RO"/>
              </w:rPr>
              <w:t>repartiția temporală</w:t>
            </w:r>
            <w:r w:rsidR="00B024C3" w:rsidRPr="000A717B">
              <w:rPr>
                <w:rFonts w:asciiTheme="minorHAnsi" w:hAnsiTheme="minorHAnsi" w:cstheme="minorHAnsi"/>
                <w:bCs/>
                <w:lang w:val="ro-RO"/>
              </w:rPr>
              <w:t xml:space="preserve">, </w:t>
            </w:r>
            <w:r w:rsidR="008158A3" w:rsidRPr="000A717B">
              <w:rPr>
                <w:rFonts w:asciiTheme="minorHAnsi" w:hAnsiTheme="minorHAnsi" w:cstheme="minorHAnsi"/>
                <w:bCs/>
                <w:lang w:val="ro-RO"/>
              </w:rPr>
              <w:t xml:space="preserve">precum și distribuția geografică </w:t>
            </w:r>
            <w:r w:rsidR="00B024C3" w:rsidRPr="000A717B">
              <w:rPr>
                <w:rFonts w:asciiTheme="minorHAnsi" w:hAnsiTheme="minorHAnsi" w:cstheme="minorHAnsi"/>
                <w:bCs/>
                <w:lang w:val="ro-RO"/>
              </w:rPr>
              <w:t xml:space="preserve"> </w:t>
            </w:r>
            <w:r w:rsidR="009A3659" w:rsidRPr="000A717B">
              <w:rPr>
                <w:rFonts w:asciiTheme="minorHAnsi" w:hAnsiTheme="minorHAnsi" w:cstheme="minorHAnsi"/>
                <w:bCs/>
                <w:lang w:val="ro-RO"/>
              </w:rPr>
              <w:t xml:space="preserve">a traficului nou generat sau </w:t>
            </w:r>
            <w:r w:rsidR="00BB6BF4">
              <w:rPr>
                <w:rFonts w:asciiTheme="minorHAnsi" w:hAnsiTheme="minorHAnsi" w:cstheme="minorHAnsi"/>
                <w:bCs/>
                <w:lang w:val="ro-RO"/>
              </w:rPr>
              <w:t>redirecționat ca urmare</w:t>
            </w:r>
            <w:r w:rsidR="003672F6" w:rsidRPr="000A717B">
              <w:rPr>
                <w:rFonts w:asciiTheme="minorHAnsi" w:hAnsiTheme="minorHAnsi" w:cstheme="minorHAnsi"/>
                <w:bCs/>
                <w:lang w:val="ro-RO"/>
              </w:rPr>
              <w:t xml:space="preserve"> a </w:t>
            </w:r>
            <w:r w:rsidR="00FA49CD" w:rsidRPr="000A717B">
              <w:rPr>
                <w:rFonts w:asciiTheme="minorHAnsi" w:hAnsiTheme="minorHAnsi" w:cstheme="minorHAnsi"/>
                <w:bCs/>
                <w:lang w:val="ro-RO"/>
              </w:rPr>
              <w:t>activității</w:t>
            </w:r>
            <w:r w:rsidR="00236424" w:rsidRPr="000A717B">
              <w:rPr>
                <w:rFonts w:asciiTheme="minorHAnsi" w:hAnsiTheme="minorHAnsi" w:cstheme="minorHAnsi"/>
                <w:bCs/>
                <w:lang w:val="ro-RO"/>
              </w:rPr>
              <w:t xml:space="preserve"> planificate</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389D1E1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E9762A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0B0201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F4CA483"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3DD774EA" w14:textId="3FE23FBA" w:rsidR="00B024C3" w:rsidRPr="000A717B" w:rsidRDefault="00236424"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
                <w:bCs/>
                <w:lang w:val="ro-RO"/>
              </w:rPr>
              <w:t>Procese de producer</w:t>
            </w:r>
            <w:r w:rsidR="00967597" w:rsidRPr="000A717B">
              <w:rPr>
                <w:rFonts w:asciiTheme="minorHAnsi" w:hAnsiTheme="minorHAnsi" w:cstheme="minorHAnsi"/>
                <w:b/>
                <w:bCs/>
                <w:lang w:val="ro-RO"/>
              </w:rPr>
              <w:t>e</w:t>
            </w:r>
            <w:r w:rsidRPr="000A717B">
              <w:rPr>
                <w:rFonts w:asciiTheme="minorHAnsi" w:hAnsiTheme="minorHAnsi" w:cstheme="minorHAnsi"/>
                <w:b/>
                <w:bCs/>
                <w:lang w:val="ro-RO"/>
              </w:rPr>
              <w:t xml:space="preserve"> și resurse utilizate</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DAD0B6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29B327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56EB634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203AEC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A5009E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1.24</w:t>
            </w:r>
          </w:p>
        </w:tc>
        <w:tc>
          <w:tcPr>
            <w:tcW w:w="2819" w:type="pct"/>
            <w:tcBorders>
              <w:top w:val="single" w:sz="7" w:space="0" w:color="000000"/>
              <w:left w:val="single" w:sz="7" w:space="0" w:color="000000"/>
              <w:bottom w:val="single" w:sz="7" w:space="0" w:color="000000"/>
              <w:right w:val="single" w:sz="7" w:space="0" w:color="000000"/>
            </w:tcBorders>
          </w:tcPr>
          <w:p w14:paraId="4B980A34" w14:textId="6D4E6132" w:rsidR="00B024C3" w:rsidRPr="000A717B" w:rsidRDefault="00BB6BF4"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75121D" w:rsidRPr="000A717B">
              <w:rPr>
                <w:rFonts w:asciiTheme="minorHAnsi" w:hAnsiTheme="minorHAnsi" w:cstheme="minorHAnsi"/>
                <w:bCs/>
                <w:lang w:val="ro-RO"/>
              </w:rPr>
              <w:t xml:space="preserve"> descrise toate procesele </w:t>
            </w:r>
            <w:r w:rsidR="007A3C89" w:rsidRPr="000A717B">
              <w:rPr>
                <w:rFonts w:asciiTheme="minorHAnsi" w:hAnsiTheme="minorHAnsi" w:cstheme="minorHAnsi"/>
                <w:bCs/>
                <w:lang w:val="ro-RO"/>
              </w:rPr>
              <w:t xml:space="preserve">necesare pentru desfășurarea activității planificate? (de exemplu </w:t>
            </w:r>
            <w:r w:rsidR="00E3554A" w:rsidRPr="000A717B">
              <w:rPr>
                <w:rFonts w:asciiTheme="minorHAnsi" w:hAnsiTheme="minorHAnsi" w:cstheme="minorHAnsi"/>
                <w:bCs/>
                <w:lang w:val="ro-RO"/>
              </w:rPr>
              <w:t>procese de fabricare sau inginerie,</w:t>
            </w:r>
            <w:r w:rsidR="00CD00DB" w:rsidRPr="000A717B">
              <w:rPr>
                <w:rFonts w:asciiTheme="minorHAnsi" w:hAnsiTheme="minorHAnsi" w:cstheme="minorHAnsi"/>
                <w:bCs/>
                <w:lang w:val="ro-RO"/>
              </w:rPr>
              <w:t xml:space="preserve"> producerea materiei prime,</w:t>
            </w:r>
            <w:r w:rsidR="00556278" w:rsidRPr="000A717B">
              <w:rPr>
                <w:rFonts w:asciiTheme="minorHAnsi" w:hAnsiTheme="minorHAnsi" w:cstheme="minorHAnsi"/>
                <w:bCs/>
                <w:lang w:val="ro-RO"/>
              </w:rPr>
              <w:t xml:space="preserve"> </w:t>
            </w:r>
            <w:r w:rsidR="009B051A" w:rsidRPr="000A717B">
              <w:rPr>
                <w:rFonts w:asciiTheme="minorHAnsi" w:hAnsiTheme="minorHAnsi" w:cstheme="minorHAnsi"/>
                <w:bCs/>
                <w:lang w:val="ro-RO"/>
              </w:rPr>
              <w:t xml:space="preserve">metode de </w:t>
            </w:r>
            <w:r w:rsidR="00B41251" w:rsidRPr="000A717B">
              <w:rPr>
                <w:rFonts w:asciiTheme="minorHAnsi" w:hAnsiTheme="minorHAnsi" w:cstheme="minorHAnsi"/>
                <w:bCs/>
                <w:lang w:val="ro-RO"/>
              </w:rPr>
              <w:t>producere agricolă sau forestieră, procese de extracție</w:t>
            </w:r>
            <w:r w:rsidR="007A3C89"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22CC445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16649B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C27E83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3AB56C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2545E8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1.25</w:t>
            </w:r>
          </w:p>
        </w:tc>
        <w:tc>
          <w:tcPr>
            <w:tcW w:w="2819" w:type="pct"/>
            <w:tcBorders>
              <w:top w:val="single" w:sz="7" w:space="0" w:color="000000"/>
              <w:left w:val="single" w:sz="7" w:space="0" w:color="000000"/>
              <w:bottom w:val="single" w:sz="7" w:space="0" w:color="000000"/>
              <w:right w:val="single" w:sz="7" w:space="0" w:color="000000"/>
            </w:tcBorders>
          </w:tcPr>
          <w:p w14:paraId="19BC671F" w14:textId="72F3B033" w:rsidR="00B024C3" w:rsidRPr="000A717B" w:rsidRDefault="00BB6BF4"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922FBC" w:rsidRPr="000A717B">
              <w:rPr>
                <w:rFonts w:asciiTheme="minorHAnsi" w:hAnsiTheme="minorHAnsi" w:cstheme="minorHAnsi"/>
                <w:bCs/>
                <w:lang w:val="ro-RO"/>
              </w:rPr>
              <w:t xml:space="preserve"> descrise tipurile și cantitățile </w:t>
            </w:r>
            <w:r w:rsidR="00594B4E" w:rsidRPr="000A717B">
              <w:rPr>
                <w:rFonts w:asciiTheme="minorHAnsi" w:hAnsiTheme="minorHAnsi" w:cstheme="minorHAnsi"/>
                <w:bCs/>
                <w:lang w:val="ro-RO"/>
              </w:rPr>
              <w:t xml:space="preserve">producției </w:t>
            </w:r>
            <w:r w:rsidR="00635B08" w:rsidRPr="000A717B">
              <w:rPr>
                <w:rFonts w:asciiTheme="minorHAnsi" w:hAnsiTheme="minorHAnsi" w:cstheme="minorHAnsi"/>
                <w:bCs/>
                <w:lang w:val="ro-RO"/>
              </w:rPr>
              <w:t>generate de</w:t>
            </w:r>
            <w:r w:rsidR="00594B4E" w:rsidRPr="000A717B">
              <w:rPr>
                <w:rFonts w:asciiTheme="minorHAnsi" w:hAnsiTheme="minorHAnsi" w:cstheme="minorHAnsi"/>
                <w:bCs/>
                <w:lang w:val="ro-RO"/>
              </w:rPr>
              <w:t xml:space="preserve"> activitatea planificată?</w:t>
            </w:r>
            <w:r w:rsidR="002D0CF6" w:rsidRPr="000A717B">
              <w:rPr>
                <w:rFonts w:asciiTheme="minorHAnsi" w:hAnsiTheme="minorHAnsi" w:cstheme="minorHAnsi"/>
                <w:bCs/>
                <w:lang w:val="ro-RO"/>
              </w:rPr>
              <w:t xml:space="preserve"> (acestea pot </w:t>
            </w:r>
            <w:r w:rsidR="002D0CF6" w:rsidRPr="000A717B">
              <w:rPr>
                <w:rFonts w:asciiTheme="minorHAnsi" w:hAnsiTheme="minorHAnsi" w:cstheme="minorHAnsi"/>
                <w:bCs/>
                <w:lang w:val="ro-RO"/>
              </w:rPr>
              <w:lastRenderedPageBreak/>
              <w:t xml:space="preserve">fi produse primare sau </w:t>
            </w:r>
            <w:r w:rsidR="00594D2F" w:rsidRPr="000A717B">
              <w:rPr>
                <w:rFonts w:asciiTheme="minorHAnsi" w:hAnsiTheme="minorHAnsi" w:cstheme="minorHAnsi"/>
                <w:bCs/>
                <w:lang w:val="ro-RO"/>
              </w:rPr>
              <w:t xml:space="preserve">fabricate, </w:t>
            </w:r>
            <w:r w:rsidR="001F2F87" w:rsidRPr="000A717B">
              <w:rPr>
                <w:lang w:val="ro-RO"/>
              </w:rPr>
              <w:t xml:space="preserve"> </w:t>
            </w:r>
            <w:r w:rsidR="001F2F87" w:rsidRPr="000A717B">
              <w:rPr>
                <w:rFonts w:asciiTheme="minorHAnsi" w:hAnsiTheme="minorHAnsi" w:cstheme="minorHAnsi"/>
                <w:bCs/>
                <w:lang w:val="ro-RO"/>
              </w:rPr>
              <w:t>energie electrică sau apă, sau servicii imobiliare</w:t>
            </w:r>
            <w:r w:rsidR="00815115" w:rsidRPr="000A717B">
              <w:rPr>
                <w:rFonts w:asciiTheme="minorHAnsi" w:hAnsiTheme="minorHAnsi" w:cstheme="minorHAnsi"/>
                <w:bCs/>
                <w:lang w:val="ro-RO"/>
              </w:rPr>
              <w:t xml:space="preserve">, transport, comerț cu amănuntul, recreere, educație, servicii municipale – apă, deșeuri, </w:t>
            </w:r>
            <w:r w:rsidR="000D34DA" w:rsidRPr="000A717B">
              <w:rPr>
                <w:rFonts w:asciiTheme="minorHAnsi" w:hAnsiTheme="minorHAnsi" w:cstheme="minorHAnsi"/>
                <w:bCs/>
                <w:lang w:val="ro-RO"/>
              </w:rPr>
              <w:t>ape uzate</w:t>
            </w:r>
            <w:r w:rsidR="00815115" w:rsidRPr="000A717B">
              <w:rPr>
                <w:rFonts w:asciiTheme="minorHAnsi" w:hAnsiTheme="minorHAnsi" w:cstheme="minorHAnsi"/>
                <w:bCs/>
                <w:lang w:val="ro-RO"/>
              </w:rPr>
              <w:t xml:space="preserve"> etc</w:t>
            </w:r>
            <w:r w:rsidR="002D0CF6" w:rsidRPr="000A717B">
              <w:rPr>
                <w:rFonts w:asciiTheme="minorHAnsi" w:hAnsiTheme="minorHAnsi" w:cstheme="minorHAnsi"/>
                <w:bCs/>
                <w:lang w:val="ro-RO"/>
              </w:rPr>
              <w:t>)</w:t>
            </w:r>
            <w:r w:rsidR="00594B4E" w:rsidRPr="000A717B">
              <w:rPr>
                <w:rFonts w:asciiTheme="minorHAnsi" w:hAnsiTheme="minorHAnsi" w:cstheme="minorHAnsi"/>
                <w:bCs/>
                <w:lang w:val="ro-RO"/>
              </w:rPr>
              <w:t xml:space="preserve"> </w:t>
            </w:r>
            <w:r w:rsidR="00635B08"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6BCCDB9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D10123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C974E7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E61065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F2CAE5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1.26</w:t>
            </w:r>
          </w:p>
        </w:tc>
        <w:tc>
          <w:tcPr>
            <w:tcW w:w="2819" w:type="pct"/>
            <w:tcBorders>
              <w:top w:val="single" w:sz="7" w:space="0" w:color="000000"/>
              <w:left w:val="single" w:sz="7" w:space="0" w:color="000000"/>
              <w:bottom w:val="single" w:sz="7" w:space="0" w:color="000000"/>
              <w:right w:val="single" w:sz="7" w:space="0" w:color="000000"/>
            </w:tcBorders>
          </w:tcPr>
          <w:p w14:paraId="0029133B" w14:textId="3204E168" w:rsidR="00B024C3" w:rsidRPr="000A717B" w:rsidRDefault="00BB6BF4"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 xml:space="preserve">Sunt </w:t>
            </w:r>
            <w:r w:rsidR="00C83FF1" w:rsidRPr="000A717B">
              <w:rPr>
                <w:rFonts w:asciiTheme="minorHAnsi" w:hAnsiTheme="minorHAnsi" w:cstheme="minorHAnsi"/>
                <w:bCs/>
                <w:lang w:val="ro-RO"/>
              </w:rPr>
              <w:t>descrise</w:t>
            </w:r>
            <w:r w:rsidR="00E83E22" w:rsidRPr="000A717B">
              <w:rPr>
                <w:rFonts w:asciiTheme="minorHAnsi" w:hAnsiTheme="minorHAnsi" w:cstheme="minorHAnsi"/>
                <w:bCs/>
                <w:lang w:val="ro-RO"/>
              </w:rPr>
              <w:t xml:space="preserve"> în Raportul EIM</w:t>
            </w:r>
            <w:r w:rsidR="00C83FF1" w:rsidRPr="000A717B">
              <w:rPr>
                <w:rFonts w:asciiTheme="minorHAnsi" w:hAnsiTheme="minorHAnsi" w:cstheme="minorHAnsi"/>
                <w:bCs/>
                <w:lang w:val="ro-RO"/>
              </w:rPr>
              <w:t xml:space="preserve"> </w:t>
            </w:r>
            <w:r w:rsidR="0088469B" w:rsidRPr="000A717B">
              <w:rPr>
                <w:rFonts w:asciiTheme="minorHAnsi" w:hAnsiTheme="minorHAnsi" w:cstheme="minorHAnsi"/>
                <w:bCs/>
                <w:lang w:val="ro-RO"/>
              </w:rPr>
              <w:t xml:space="preserve">tipurile și cantitatea de resurse </w:t>
            </w:r>
            <w:r w:rsidR="00E83E22" w:rsidRPr="000A717B">
              <w:rPr>
                <w:rFonts w:asciiTheme="minorHAnsi" w:hAnsiTheme="minorHAnsi" w:cstheme="minorHAnsi"/>
                <w:bCs/>
                <w:lang w:val="ro-RO"/>
              </w:rPr>
              <w:t>necesare pentru construcția și operarea activității planificate</w:t>
            </w:r>
            <w:r w:rsidR="004648A5" w:rsidRPr="000A717B">
              <w:rPr>
                <w:rFonts w:asciiTheme="minorHAnsi" w:hAnsiTheme="minorHAnsi" w:cstheme="minorHAnsi"/>
                <w:bCs/>
                <w:lang w:val="ro-RO"/>
              </w:rPr>
              <w:t>? De exemplu</w:t>
            </w:r>
            <w:r>
              <w:rPr>
                <w:rFonts w:asciiTheme="minorHAnsi" w:hAnsiTheme="minorHAnsi" w:cstheme="minorHAnsi"/>
                <w:bCs/>
                <w:lang w:val="ro-RO"/>
              </w:rPr>
              <w:t>,</w:t>
            </w:r>
            <w:r w:rsidR="004648A5" w:rsidRPr="000A717B">
              <w:rPr>
                <w:rFonts w:asciiTheme="minorHAnsi" w:hAnsiTheme="minorHAnsi" w:cstheme="minorHAnsi"/>
                <w:bCs/>
                <w:lang w:val="ro-RO"/>
              </w:rPr>
              <w:t xml:space="preserve"> resurse naturale (inclusiv apă, </w:t>
            </w:r>
            <w:r w:rsidR="00A55F70" w:rsidRPr="000A717B">
              <w:rPr>
                <w:rFonts w:asciiTheme="minorHAnsi" w:hAnsiTheme="minorHAnsi" w:cstheme="minorHAnsi"/>
                <w:bCs/>
                <w:lang w:val="ro-RO"/>
              </w:rPr>
              <w:t>teren, sol, biodiversitate</w:t>
            </w:r>
            <w:r w:rsidR="00674B97">
              <w:rPr>
                <w:rFonts w:asciiTheme="minorHAnsi" w:hAnsiTheme="minorHAnsi" w:cstheme="minorHAnsi"/>
                <w:bCs/>
                <w:lang w:val="ro-RO"/>
              </w:rPr>
              <w:t>,</w:t>
            </w:r>
            <w:r w:rsidR="00E83E22" w:rsidRPr="000A717B">
              <w:rPr>
                <w:rFonts w:asciiTheme="minorHAnsi" w:hAnsiTheme="minorHAnsi" w:cstheme="minorHAnsi"/>
                <w:bCs/>
                <w:lang w:val="ro-RO"/>
              </w:rPr>
              <w:t xml:space="preserve"> </w:t>
            </w:r>
            <w:r w:rsidR="00A55F70" w:rsidRPr="000A717B">
              <w:rPr>
                <w:rFonts w:asciiTheme="minorHAnsi" w:hAnsiTheme="minorHAnsi" w:cstheme="minorHAnsi"/>
                <w:bCs/>
                <w:lang w:val="ro-RO"/>
              </w:rPr>
              <w:t xml:space="preserve">materie primă, </w:t>
            </w:r>
            <w:r w:rsidR="00B05EC5" w:rsidRPr="000A717B">
              <w:rPr>
                <w:rFonts w:asciiTheme="minorHAnsi" w:hAnsiTheme="minorHAnsi" w:cstheme="minorHAnsi"/>
                <w:bCs/>
                <w:lang w:val="ro-RO"/>
              </w:rPr>
              <w:t>energie, etc.</w:t>
            </w:r>
          </w:p>
        </w:tc>
        <w:tc>
          <w:tcPr>
            <w:tcW w:w="349" w:type="pct"/>
            <w:tcBorders>
              <w:top w:val="single" w:sz="7" w:space="0" w:color="000000"/>
              <w:left w:val="single" w:sz="7" w:space="0" w:color="000000"/>
              <w:bottom w:val="single" w:sz="7" w:space="0" w:color="000000"/>
              <w:right w:val="single" w:sz="7" w:space="0" w:color="000000"/>
            </w:tcBorders>
          </w:tcPr>
          <w:p w14:paraId="42D366D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31C5C7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213D86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071C653"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B3BF55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1.27</w:t>
            </w:r>
          </w:p>
        </w:tc>
        <w:tc>
          <w:tcPr>
            <w:tcW w:w="2819" w:type="pct"/>
            <w:tcBorders>
              <w:top w:val="single" w:sz="7" w:space="0" w:color="000000"/>
              <w:left w:val="single" w:sz="7" w:space="0" w:color="000000"/>
              <w:bottom w:val="single" w:sz="7" w:space="0" w:color="000000"/>
              <w:right w:val="single" w:sz="7" w:space="0" w:color="000000"/>
            </w:tcBorders>
          </w:tcPr>
          <w:p w14:paraId="363EFE7E" w14:textId="152F4D86" w:rsidR="00B024C3" w:rsidRPr="000A717B" w:rsidRDefault="00BB6BF4"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4951F8" w:rsidRPr="000A717B">
              <w:rPr>
                <w:rFonts w:asciiTheme="minorHAnsi" w:hAnsiTheme="minorHAnsi" w:cstheme="minorHAnsi"/>
                <w:bCs/>
                <w:lang w:val="ro-RO"/>
              </w:rPr>
              <w:t xml:space="preserve"> descrise în</w:t>
            </w:r>
            <w:r w:rsidR="005A0DB9">
              <w:rPr>
                <w:rFonts w:asciiTheme="minorHAnsi" w:hAnsiTheme="minorHAnsi" w:cstheme="minorHAnsi"/>
                <w:bCs/>
                <w:lang w:val="ro-RO"/>
              </w:rPr>
              <w:t xml:space="preserve"> </w:t>
            </w:r>
            <w:r w:rsidR="004951F8" w:rsidRPr="000A717B">
              <w:rPr>
                <w:rFonts w:asciiTheme="minorHAnsi" w:hAnsiTheme="minorHAnsi" w:cstheme="minorHAnsi"/>
                <w:bCs/>
                <w:lang w:val="ro-RO"/>
              </w:rPr>
              <w:t>Raportul EIM</w:t>
            </w:r>
            <w:r w:rsidR="00150BB8" w:rsidRPr="000A717B">
              <w:rPr>
                <w:rFonts w:asciiTheme="minorHAnsi" w:hAnsiTheme="minorHAnsi" w:cstheme="minorHAnsi"/>
                <w:bCs/>
                <w:lang w:val="ro-RO"/>
              </w:rPr>
              <w:t xml:space="preserve"> consecințele asupra mediului </w:t>
            </w:r>
            <w:r>
              <w:rPr>
                <w:rFonts w:asciiTheme="minorHAnsi" w:hAnsiTheme="minorHAnsi" w:cstheme="minorHAnsi"/>
                <w:bCs/>
                <w:lang w:val="ro-RO"/>
              </w:rPr>
              <w:t>provenite</w:t>
            </w:r>
            <w:r w:rsidR="00E10049" w:rsidRPr="000A717B">
              <w:rPr>
                <w:rFonts w:asciiTheme="minorHAnsi" w:hAnsiTheme="minorHAnsi" w:cstheme="minorHAnsi"/>
                <w:bCs/>
                <w:lang w:val="ro-RO"/>
              </w:rPr>
              <w:t xml:space="preserve"> de la sursele de aprovizionare cu </w:t>
            </w:r>
            <w:r w:rsidR="00CD7E7E" w:rsidRPr="000A717B">
              <w:rPr>
                <w:rFonts w:asciiTheme="minorHAnsi" w:hAnsiTheme="minorHAnsi" w:cstheme="minorHAnsi"/>
                <w:bCs/>
                <w:lang w:val="ro-RO"/>
              </w:rPr>
              <w:t>resurse</w:t>
            </w:r>
            <w:r w:rsidR="00E10049" w:rsidRPr="000A717B">
              <w:rPr>
                <w:rFonts w:asciiTheme="minorHAnsi" w:hAnsiTheme="minorHAnsi" w:cstheme="minorHAnsi"/>
                <w:bCs/>
                <w:lang w:val="ro-RO"/>
              </w:rPr>
              <w:t xml:space="preserve">, </w:t>
            </w:r>
            <w:r w:rsidR="003C225A" w:rsidRPr="000A717B">
              <w:rPr>
                <w:rFonts w:asciiTheme="minorHAnsi" w:hAnsiTheme="minorHAnsi" w:cstheme="minorHAnsi"/>
                <w:bCs/>
                <w:lang w:val="ro-RO"/>
              </w:rPr>
              <w:t>de exemplu resurse naturale</w:t>
            </w:r>
            <w:r w:rsidR="005941A4" w:rsidRPr="000A717B">
              <w:rPr>
                <w:rFonts w:asciiTheme="minorHAnsi" w:hAnsiTheme="minorHAnsi" w:cstheme="minorHAnsi"/>
                <w:bCs/>
                <w:lang w:val="ro-RO"/>
              </w:rPr>
              <w:t xml:space="preserve"> inclusiv apă, teren, sol, biodiversitate</w:t>
            </w:r>
            <w:r w:rsidR="00CD7E7E" w:rsidRPr="000A717B">
              <w:rPr>
                <w:rFonts w:asciiTheme="minorHAnsi" w:hAnsiTheme="minorHAnsi" w:cstheme="minorHAnsi"/>
                <w:bCs/>
                <w:lang w:val="ro-RO"/>
              </w:rPr>
              <w:t>, materie primă, energie?</w:t>
            </w:r>
            <w:r w:rsidR="003C225A" w:rsidRPr="000A717B">
              <w:rPr>
                <w:rFonts w:asciiTheme="minorHAnsi" w:hAnsiTheme="minorHAnsi" w:cstheme="minorHAnsi"/>
                <w:bCs/>
                <w:lang w:val="ro-RO"/>
              </w:rPr>
              <w:t xml:space="preserve"> </w:t>
            </w:r>
            <w:r w:rsidR="004951F8"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29B5E7F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291A1F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7FE438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1CE2BB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7D212A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1.28</w:t>
            </w:r>
          </w:p>
        </w:tc>
        <w:tc>
          <w:tcPr>
            <w:tcW w:w="2819" w:type="pct"/>
            <w:tcBorders>
              <w:top w:val="single" w:sz="7" w:space="0" w:color="000000"/>
              <w:left w:val="single" w:sz="7" w:space="0" w:color="000000"/>
              <w:bottom w:val="single" w:sz="7" w:space="0" w:color="000000"/>
              <w:right w:val="single" w:sz="7" w:space="0" w:color="000000"/>
            </w:tcBorders>
          </w:tcPr>
          <w:p w14:paraId="61235D59" w14:textId="71813AED" w:rsidR="00B024C3" w:rsidRPr="000A717B" w:rsidRDefault="00BB6BF4"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 xml:space="preserve">Sunt </w:t>
            </w:r>
            <w:r w:rsidR="009C3E37" w:rsidRPr="000A717B">
              <w:rPr>
                <w:rFonts w:asciiTheme="minorHAnsi" w:hAnsiTheme="minorHAnsi" w:cstheme="minorHAnsi"/>
                <w:bCs/>
                <w:lang w:val="ro-RO"/>
              </w:rPr>
              <w:t>descrise în</w:t>
            </w:r>
            <w:r w:rsidR="005A0DB9">
              <w:rPr>
                <w:rFonts w:asciiTheme="minorHAnsi" w:hAnsiTheme="minorHAnsi" w:cstheme="minorHAnsi"/>
                <w:bCs/>
                <w:lang w:val="ro-RO"/>
              </w:rPr>
              <w:t xml:space="preserve"> </w:t>
            </w:r>
            <w:r w:rsidR="009C3E37" w:rsidRPr="000A717B">
              <w:rPr>
                <w:rFonts w:asciiTheme="minorHAnsi" w:hAnsiTheme="minorHAnsi" w:cstheme="minorHAnsi"/>
                <w:bCs/>
                <w:lang w:val="ro-RO"/>
              </w:rPr>
              <w:t>Raportul EIM eficiența și durabilitatea în utilizarea resurselor</w:t>
            </w:r>
            <w:r w:rsidR="00C2226D" w:rsidRPr="000A717B">
              <w:rPr>
                <w:rFonts w:asciiTheme="minorHAnsi" w:hAnsiTheme="minorHAnsi" w:cstheme="minorHAnsi"/>
                <w:bCs/>
                <w:lang w:val="ro-RO"/>
              </w:rPr>
              <w:t xml:space="preserve">,  de exemplu resurse naturale inclusiv apă, teren, sol, biodiversitate, materie primă, energie ?  </w:t>
            </w:r>
          </w:p>
        </w:tc>
        <w:tc>
          <w:tcPr>
            <w:tcW w:w="349" w:type="pct"/>
            <w:tcBorders>
              <w:top w:val="single" w:sz="7" w:space="0" w:color="000000"/>
              <w:left w:val="single" w:sz="7" w:space="0" w:color="000000"/>
              <w:bottom w:val="single" w:sz="7" w:space="0" w:color="000000"/>
              <w:right w:val="single" w:sz="7" w:space="0" w:color="000000"/>
            </w:tcBorders>
          </w:tcPr>
          <w:p w14:paraId="24C10BC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CECBE9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158414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016EFD7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D71132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1.29</w:t>
            </w:r>
          </w:p>
        </w:tc>
        <w:tc>
          <w:tcPr>
            <w:tcW w:w="2819" w:type="pct"/>
            <w:tcBorders>
              <w:top w:val="single" w:sz="7" w:space="0" w:color="000000"/>
              <w:left w:val="single" w:sz="7" w:space="0" w:color="000000"/>
              <w:bottom w:val="single" w:sz="7" w:space="0" w:color="000000"/>
              <w:right w:val="single" w:sz="7" w:space="0" w:color="000000"/>
            </w:tcBorders>
          </w:tcPr>
          <w:p w14:paraId="2B6E895F" w14:textId="7CD44AEB" w:rsidR="00F00705" w:rsidRPr="000A717B" w:rsidRDefault="00645A8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F00705" w:rsidRPr="000A717B">
              <w:rPr>
                <w:rFonts w:asciiTheme="minorHAnsi" w:hAnsiTheme="minorHAnsi" w:cstheme="minorHAnsi"/>
                <w:bCs/>
                <w:lang w:val="ro-RO"/>
              </w:rPr>
              <w:t xml:space="preserve"> identificate și cuantificate materiale periculoase utilizate, depozitate, manipulate sau generat</w:t>
            </w:r>
            <w:r>
              <w:rPr>
                <w:rFonts w:asciiTheme="minorHAnsi" w:hAnsiTheme="minorHAnsi" w:cstheme="minorHAnsi"/>
                <w:bCs/>
                <w:lang w:val="ro-RO"/>
              </w:rPr>
              <w:t>e</w:t>
            </w:r>
            <w:r w:rsidR="00F00705" w:rsidRPr="000A717B">
              <w:rPr>
                <w:rFonts w:asciiTheme="minorHAnsi" w:hAnsiTheme="minorHAnsi" w:cstheme="minorHAnsi"/>
                <w:bCs/>
                <w:lang w:val="ro-RO"/>
              </w:rPr>
              <w:t xml:space="preserve"> de activitatea planificată</w:t>
            </w:r>
            <w:r w:rsidR="00674B97">
              <w:rPr>
                <w:rFonts w:asciiTheme="minorHAnsi" w:hAnsiTheme="minorHAnsi" w:cstheme="minorHAnsi"/>
                <w:bCs/>
                <w:lang w:val="ro-RO"/>
              </w:rPr>
              <w:t>?</w:t>
            </w:r>
          </w:p>
          <w:p w14:paraId="4A98DB80" w14:textId="010E3468" w:rsidR="00F00705" w:rsidRPr="000A717B" w:rsidRDefault="00F00705" w:rsidP="00A878F7">
            <w:pPr>
              <w:pStyle w:val="Listparagraf"/>
              <w:numPr>
                <w:ilvl w:val="0"/>
                <w:numId w:val="70"/>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construcției;</w:t>
            </w:r>
          </w:p>
          <w:p w14:paraId="57A14239" w14:textId="18FD3461" w:rsidR="00F00705" w:rsidRPr="000A717B" w:rsidRDefault="00F00705" w:rsidP="00A878F7">
            <w:pPr>
              <w:pStyle w:val="Listparagraf"/>
              <w:numPr>
                <w:ilvl w:val="0"/>
                <w:numId w:val="70"/>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6F3B8728" w14:textId="02DF6B0A" w:rsidR="00B024C3" w:rsidRPr="000A717B" w:rsidRDefault="00F00705" w:rsidP="00A878F7">
            <w:pPr>
              <w:pStyle w:val="Listparagraf"/>
              <w:numPr>
                <w:ilvl w:val="0"/>
                <w:numId w:val="69"/>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scoaterii din funcțiune</w:t>
            </w:r>
            <w:r w:rsidR="006921CE" w:rsidRPr="000A717B">
              <w:rPr>
                <w:rFonts w:asciiTheme="minorHAnsi" w:hAnsiTheme="minorHAnsi" w:cstheme="minorHAnsi"/>
                <w:bCs/>
                <w:lang w:val="ro-RO"/>
              </w:rPr>
              <w:t>/demolare</w:t>
            </w:r>
            <w:r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59BD0C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492BE6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C9EC16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0976406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9FE7EA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1.30</w:t>
            </w:r>
          </w:p>
        </w:tc>
        <w:tc>
          <w:tcPr>
            <w:tcW w:w="2819" w:type="pct"/>
            <w:tcBorders>
              <w:top w:val="single" w:sz="7" w:space="0" w:color="000000"/>
              <w:left w:val="single" w:sz="7" w:space="0" w:color="000000"/>
              <w:bottom w:val="single" w:sz="7" w:space="0" w:color="000000"/>
              <w:right w:val="single" w:sz="7" w:space="0" w:color="000000"/>
            </w:tcBorders>
          </w:tcPr>
          <w:p w14:paraId="534E480D" w14:textId="14EAA7B4" w:rsidR="00B024C3" w:rsidRPr="000A717B" w:rsidRDefault="00645A8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90150D" w:rsidRPr="000A717B">
              <w:rPr>
                <w:rFonts w:asciiTheme="minorHAnsi" w:hAnsiTheme="minorHAnsi" w:cstheme="minorHAnsi"/>
                <w:bCs/>
                <w:lang w:val="ro-RO"/>
              </w:rPr>
              <w:t xml:space="preserve"> descrise în Raportul EIM</w:t>
            </w:r>
            <w:r w:rsidR="007637F3" w:rsidRPr="000A717B">
              <w:rPr>
                <w:rFonts w:asciiTheme="minorHAnsi" w:hAnsiTheme="minorHAnsi" w:cstheme="minorHAnsi"/>
                <w:bCs/>
                <w:lang w:val="ro-RO"/>
              </w:rPr>
              <w:t xml:space="preserve"> modul de transportare a resurselor, inclusiv </w:t>
            </w:r>
            <w:r w:rsidR="006D4DF8" w:rsidRPr="000A717B">
              <w:rPr>
                <w:rFonts w:asciiTheme="minorHAnsi" w:hAnsiTheme="minorHAnsi" w:cstheme="minorHAnsi"/>
                <w:bCs/>
                <w:lang w:val="ro-RO"/>
              </w:rPr>
              <w:t xml:space="preserve">al </w:t>
            </w:r>
            <w:r w:rsidR="007637F3" w:rsidRPr="000A717B">
              <w:rPr>
                <w:rFonts w:asciiTheme="minorHAnsi" w:hAnsiTheme="minorHAnsi" w:cstheme="minorHAnsi"/>
                <w:bCs/>
                <w:lang w:val="ro-RO"/>
              </w:rPr>
              <w:t>celor naturale</w:t>
            </w:r>
            <w:r w:rsidR="00207820" w:rsidRPr="000A717B">
              <w:rPr>
                <w:rFonts w:asciiTheme="minorHAnsi" w:hAnsiTheme="minorHAnsi" w:cstheme="minorHAnsi"/>
                <w:bCs/>
                <w:lang w:val="ro-RO"/>
              </w:rPr>
              <w:t xml:space="preserve"> (apă, teren, sol, biodiversitate, materie primă)</w:t>
            </w:r>
            <w:r w:rsidR="007637F3" w:rsidRPr="000A717B">
              <w:rPr>
                <w:rFonts w:asciiTheme="minorHAnsi" w:hAnsiTheme="minorHAnsi" w:cstheme="minorHAnsi"/>
                <w:bCs/>
                <w:lang w:val="ro-RO"/>
              </w:rPr>
              <w:t xml:space="preserve"> </w:t>
            </w:r>
            <w:r w:rsidR="00207820" w:rsidRPr="000A717B">
              <w:rPr>
                <w:rFonts w:asciiTheme="minorHAnsi" w:hAnsiTheme="minorHAnsi" w:cstheme="minorHAnsi"/>
                <w:bCs/>
                <w:lang w:val="ro-RO"/>
              </w:rPr>
              <w:t xml:space="preserve">la locația activității planificate cu indicarea </w:t>
            </w:r>
            <w:r w:rsidR="002E2B42" w:rsidRPr="000A717B">
              <w:rPr>
                <w:rFonts w:asciiTheme="minorHAnsi" w:hAnsiTheme="minorHAnsi" w:cstheme="minorHAnsi"/>
                <w:bCs/>
                <w:lang w:val="ro-RO"/>
              </w:rPr>
              <w:t>mișcărilor de trafic terestru</w:t>
            </w:r>
            <w:r w:rsidR="000423C6" w:rsidRPr="000A717B">
              <w:rPr>
                <w:rFonts w:asciiTheme="minorHAnsi" w:hAnsiTheme="minorHAnsi" w:cstheme="minorHAnsi"/>
                <w:bCs/>
                <w:lang w:val="ro-RO"/>
              </w:rPr>
              <w:t>, cale ferată</w:t>
            </w:r>
            <w:r w:rsidR="00207820" w:rsidRPr="000A717B">
              <w:rPr>
                <w:rFonts w:asciiTheme="minorHAnsi" w:hAnsiTheme="minorHAnsi" w:cstheme="minorHAnsi"/>
                <w:bCs/>
                <w:lang w:val="ro-RO"/>
              </w:rPr>
              <w:t xml:space="preserve">? </w:t>
            </w:r>
            <w:r w:rsidR="007637F3" w:rsidRPr="000A717B">
              <w:rPr>
                <w:rFonts w:asciiTheme="minorHAnsi" w:hAnsiTheme="minorHAnsi" w:cstheme="minorHAnsi"/>
                <w:bCs/>
                <w:lang w:val="ro-RO"/>
              </w:rPr>
              <w:t xml:space="preserve"> </w:t>
            </w:r>
            <w:r w:rsidR="0090150D" w:rsidRPr="000A717B">
              <w:rPr>
                <w:rFonts w:asciiTheme="minorHAnsi" w:hAnsiTheme="minorHAnsi" w:cstheme="minorHAnsi"/>
                <w:bCs/>
                <w:lang w:val="ro-RO"/>
              </w:rPr>
              <w:t xml:space="preserve"> </w:t>
            </w:r>
          </w:p>
          <w:p w14:paraId="18A9919B" w14:textId="77777777" w:rsidR="000423C6" w:rsidRPr="000A717B" w:rsidRDefault="000423C6" w:rsidP="00A878F7">
            <w:pPr>
              <w:pStyle w:val="Listparagraf"/>
              <w:numPr>
                <w:ilvl w:val="0"/>
                <w:numId w:val="52"/>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construcției;</w:t>
            </w:r>
          </w:p>
          <w:p w14:paraId="3C43A400" w14:textId="77777777" w:rsidR="000423C6" w:rsidRPr="000A717B" w:rsidRDefault="000423C6" w:rsidP="00A878F7">
            <w:pPr>
              <w:pStyle w:val="Listparagraf"/>
              <w:numPr>
                <w:ilvl w:val="0"/>
                <w:numId w:val="52"/>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5BD78F95" w14:textId="09F772CA" w:rsidR="00B024C3" w:rsidRPr="000A717B" w:rsidRDefault="000423C6" w:rsidP="00A878F7">
            <w:pPr>
              <w:numPr>
                <w:ilvl w:val="0"/>
                <w:numId w:val="52"/>
              </w:numPr>
              <w:tabs>
                <w:tab w:val="left" w:pos="496"/>
                <w:tab w:val="left" w:pos="850"/>
                <w:tab w:val="left" w:pos="1191"/>
                <w:tab w:val="left" w:pos="1350"/>
                <w:tab w:val="left" w:pos="4077"/>
              </w:tabs>
              <w:spacing w:after="0"/>
              <w:ind w:left="345" w:right="299" w:firstLine="0"/>
              <w:rPr>
                <w:rFonts w:asciiTheme="minorHAnsi" w:hAnsiTheme="minorHAnsi" w:cstheme="minorHAnsi"/>
                <w:b/>
                <w:bCs/>
                <w:lang w:val="ro-RO"/>
              </w:rPr>
            </w:pPr>
            <w:r w:rsidRPr="000A717B">
              <w:rPr>
                <w:rFonts w:asciiTheme="minorHAnsi" w:hAnsiTheme="minorHAnsi" w:cstheme="minorHAnsi"/>
                <w:bCs/>
                <w:lang w:val="ro-RO"/>
              </w:rPr>
              <w:t>în timpul scoaterii din funcțiune/demolare.</w:t>
            </w:r>
          </w:p>
        </w:tc>
        <w:tc>
          <w:tcPr>
            <w:tcW w:w="349" w:type="pct"/>
            <w:tcBorders>
              <w:top w:val="single" w:sz="7" w:space="0" w:color="000000"/>
              <w:left w:val="single" w:sz="7" w:space="0" w:color="000000"/>
              <w:bottom w:val="single" w:sz="7" w:space="0" w:color="000000"/>
              <w:right w:val="single" w:sz="7" w:space="0" w:color="000000"/>
            </w:tcBorders>
          </w:tcPr>
          <w:p w14:paraId="77AC3E9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5E908A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7FEEA7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6B0647B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891B9D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1.31</w:t>
            </w:r>
          </w:p>
        </w:tc>
        <w:tc>
          <w:tcPr>
            <w:tcW w:w="2819" w:type="pct"/>
            <w:tcBorders>
              <w:top w:val="single" w:sz="7" w:space="0" w:color="000000"/>
              <w:left w:val="single" w:sz="7" w:space="0" w:color="000000"/>
              <w:bottom w:val="single" w:sz="7" w:space="0" w:color="000000"/>
              <w:right w:val="single" w:sz="7" w:space="0" w:color="000000"/>
            </w:tcBorders>
          </w:tcPr>
          <w:p w14:paraId="299226D9" w14:textId="5F3181BD" w:rsidR="00B024C3" w:rsidRPr="000A717B" w:rsidRDefault="00645A8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Sunt </w:t>
            </w:r>
            <w:r w:rsidR="00FE34ED" w:rsidRPr="000A717B">
              <w:rPr>
                <w:rFonts w:asciiTheme="minorHAnsi" w:hAnsiTheme="minorHAnsi" w:cstheme="minorHAnsi"/>
                <w:bCs/>
                <w:lang w:val="ro-RO"/>
              </w:rPr>
              <w:t>descrise consecințele asupra mediului, sociale și economice relevante</w:t>
            </w:r>
            <w:r w:rsidR="008D3F6A" w:rsidRPr="000A717B">
              <w:rPr>
                <w:rFonts w:asciiTheme="minorHAnsi" w:hAnsiTheme="minorHAnsi" w:cstheme="minorHAnsi"/>
                <w:bCs/>
                <w:lang w:val="ro-RO"/>
              </w:rPr>
              <w:t xml:space="preserve"> activități</w:t>
            </w:r>
            <w:r w:rsidR="00A546FA">
              <w:rPr>
                <w:rFonts w:asciiTheme="minorHAnsi" w:hAnsiTheme="minorHAnsi" w:cstheme="minorHAnsi"/>
                <w:bCs/>
                <w:lang w:val="ro-RO"/>
              </w:rPr>
              <w:t>lor</w:t>
            </w:r>
            <w:r w:rsidR="008D3F6A" w:rsidRPr="000A717B">
              <w:rPr>
                <w:rFonts w:asciiTheme="minorHAnsi" w:hAnsiTheme="minorHAnsi" w:cstheme="minorHAnsi"/>
                <w:bCs/>
                <w:lang w:val="ro-RO"/>
              </w:rPr>
              <w:t xml:space="preserve"> planificate?</w:t>
            </w:r>
            <w:r w:rsidR="001E5822" w:rsidRPr="000A717B">
              <w:rPr>
                <w:rFonts w:asciiTheme="minorHAnsi" w:hAnsiTheme="minorHAnsi" w:cstheme="minorHAnsi"/>
                <w:bCs/>
                <w:lang w:val="ro-RO"/>
              </w:rPr>
              <w:t xml:space="preserve"> Vor fi</w:t>
            </w:r>
            <w:r w:rsidR="00A546FA">
              <w:rPr>
                <w:rFonts w:asciiTheme="minorHAnsi" w:hAnsiTheme="minorHAnsi" w:cstheme="minorHAnsi"/>
                <w:bCs/>
                <w:lang w:val="ro-RO"/>
              </w:rPr>
              <w:t>,</w:t>
            </w:r>
            <w:r w:rsidR="001E5822" w:rsidRPr="000A717B">
              <w:rPr>
                <w:rFonts w:asciiTheme="minorHAnsi" w:hAnsiTheme="minorHAnsi" w:cstheme="minorHAnsi"/>
                <w:bCs/>
                <w:lang w:val="ro-RO"/>
              </w:rPr>
              <w:t xml:space="preserve"> de exemplu</w:t>
            </w:r>
            <w:r w:rsidR="00A546FA">
              <w:rPr>
                <w:rFonts w:asciiTheme="minorHAnsi" w:hAnsiTheme="minorHAnsi" w:cstheme="minorHAnsi"/>
                <w:bCs/>
                <w:lang w:val="ro-RO"/>
              </w:rPr>
              <w:t>,</w:t>
            </w:r>
            <w:r w:rsidR="001E5822" w:rsidRPr="000A717B">
              <w:rPr>
                <w:rFonts w:asciiTheme="minorHAnsi" w:hAnsiTheme="minorHAnsi" w:cstheme="minorHAnsi"/>
                <w:bCs/>
                <w:lang w:val="ro-RO"/>
              </w:rPr>
              <w:t xml:space="preserve"> create noi posturi de muncă sau</w:t>
            </w:r>
            <w:r w:rsidR="00A546FA">
              <w:rPr>
                <w:rFonts w:asciiTheme="minorHAnsi" w:hAnsiTheme="minorHAnsi" w:cstheme="minorHAnsi"/>
                <w:bCs/>
                <w:lang w:val="ro-RO"/>
              </w:rPr>
              <w:t>,</w:t>
            </w:r>
            <w:r w:rsidR="001E5822" w:rsidRPr="000A717B">
              <w:rPr>
                <w:rFonts w:asciiTheme="minorHAnsi" w:hAnsiTheme="minorHAnsi" w:cstheme="minorHAnsi"/>
                <w:bCs/>
                <w:lang w:val="ro-RO"/>
              </w:rPr>
              <w:t xml:space="preserve"> dimpotrivă</w:t>
            </w:r>
            <w:r w:rsidR="00A546FA">
              <w:rPr>
                <w:rFonts w:asciiTheme="minorHAnsi" w:hAnsiTheme="minorHAnsi" w:cstheme="minorHAnsi"/>
                <w:bCs/>
                <w:lang w:val="ro-RO"/>
              </w:rPr>
              <w:t>, vor dispărea</w:t>
            </w:r>
            <w:r w:rsidR="001E5822" w:rsidRPr="000A717B">
              <w:rPr>
                <w:rFonts w:asciiTheme="minorHAnsi" w:hAnsiTheme="minorHAnsi" w:cstheme="minorHAnsi"/>
                <w:bCs/>
                <w:lang w:val="ro-RO"/>
              </w:rPr>
              <w:t>?</w:t>
            </w:r>
            <w:r w:rsidR="00921A37" w:rsidRPr="000A717B">
              <w:rPr>
                <w:rFonts w:asciiTheme="minorHAnsi" w:hAnsiTheme="minorHAnsi" w:cstheme="minorHAnsi"/>
                <w:bCs/>
                <w:lang w:val="ro-RO"/>
              </w:rPr>
              <w:t xml:space="preserve"> </w:t>
            </w:r>
            <w:r w:rsidR="00FE34ED" w:rsidRPr="000A717B">
              <w:rPr>
                <w:rFonts w:asciiTheme="minorHAnsi" w:hAnsiTheme="minorHAnsi" w:cstheme="minorHAnsi"/>
                <w:bCs/>
                <w:lang w:val="ro-RO"/>
              </w:rPr>
              <w:t xml:space="preserve"> </w:t>
            </w:r>
          </w:p>
          <w:p w14:paraId="1E5D94A8" w14:textId="77777777" w:rsidR="00921A37" w:rsidRPr="000A717B" w:rsidRDefault="00921A37" w:rsidP="00A878F7">
            <w:pPr>
              <w:pStyle w:val="Listparagraf"/>
              <w:numPr>
                <w:ilvl w:val="0"/>
                <w:numId w:val="51"/>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construcției;</w:t>
            </w:r>
          </w:p>
          <w:p w14:paraId="071CA795" w14:textId="77777777" w:rsidR="00921A37" w:rsidRPr="000A717B" w:rsidRDefault="00921A37" w:rsidP="00A878F7">
            <w:pPr>
              <w:pStyle w:val="Listparagraf"/>
              <w:numPr>
                <w:ilvl w:val="0"/>
                <w:numId w:val="51"/>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7DC012B0" w14:textId="71775BD3" w:rsidR="00B024C3" w:rsidRPr="000A717B" w:rsidRDefault="00921A37" w:rsidP="00A878F7">
            <w:pPr>
              <w:numPr>
                <w:ilvl w:val="0"/>
                <w:numId w:val="51"/>
              </w:numPr>
              <w:tabs>
                <w:tab w:val="left" w:pos="496"/>
                <w:tab w:val="left" w:pos="850"/>
                <w:tab w:val="left" w:pos="1191"/>
                <w:tab w:val="left" w:pos="1350"/>
                <w:tab w:val="left" w:pos="4077"/>
              </w:tabs>
              <w:spacing w:after="0"/>
              <w:ind w:left="345" w:right="299" w:firstLine="0"/>
              <w:rPr>
                <w:rFonts w:asciiTheme="minorHAnsi" w:hAnsiTheme="minorHAnsi" w:cstheme="minorHAnsi"/>
                <w:b/>
                <w:bCs/>
                <w:lang w:val="ro-RO"/>
              </w:rPr>
            </w:pPr>
            <w:r w:rsidRPr="000A717B">
              <w:rPr>
                <w:rFonts w:asciiTheme="minorHAnsi" w:hAnsiTheme="minorHAnsi" w:cstheme="minorHAnsi"/>
                <w:bCs/>
                <w:lang w:val="ro-RO"/>
              </w:rPr>
              <w:t>în timpul scoaterii din funcțiune/demolare</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C99DA7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55F73E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9EF43B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C3A79A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AF9BE7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1.32</w:t>
            </w:r>
          </w:p>
        </w:tc>
        <w:tc>
          <w:tcPr>
            <w:tcW w:w="2819" w:type="pct"/>
            <w:tcBorders>
              <w:top w:val="single" w:sz="7" w:space="0" w:color="000000"/>
              <w:left w:val="single" w:sz="7" w:space="0" w:color="000000"/>
              <w:bottom w:val="single" w:sz="7" w:space="0" w:color="000000"/>
              <w:right w:val="single" w:sz="7" w:space="0" w:color="000000"/>
            </w:tcBorders>
          </w:tcPr>
          <w:p w14:paraId="2D564728" w14:textId="77777777" w:rsidR="00674B97" w:rsidRDefault="00A546FA" w:rsidP="00A878F7">
            <w:pPr>
              <w:pStyle w:val="Listparagraf"/>
              <w:numPr>
                <w:ilvl w:val="0"/>
                <w:numId w:val="50"/>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 xml:space="preserve">Sunt </w:t>
            </w:r>
            <w:r>
              <w:rPr>
                <w:rFonts w:asciiTheme="minorHAnsi" w:hAnsiTheme="minorHAnsi" w:cstheme="minorHAnsi"/>
                <w:bCs/>
                <w:lang w:val="ro-RO"/>
              </w:rPr>
              <w:t xml:space="preserve">detaliate </w:t>
            </w:r>
            <w:r w:rsidRPr="000A717B">
              <w:rPr>
                <w:rFonts w:asciiTheme="minorHAnsi" w:hAnsiTheme="minorHAnsi" w:cstheme="minorHAnsi"/>
                <w:bCs/>
                <w:lang w:val="ro-RO"/>
              </w:rPr>
              <w:t xml:space="preserve">rutele de acces și </w:t>
            </w:r>
            <w:r w:rsidR="0003337E">
              <w:rPr>
                <w:rFonts w:asciiTheme="minorHAnsi" w:hAnsiTheme="minorHAnsi" w:cstheme="minorHAnsi"/>
                <w:bCs/>
                <w:lang w:val="ro-RO"/>
              </w:rPr>
              <w:t>sunt estimate</w:t>
            </w:r>
            <w:r w:rsidRPr="000A717B">
              <w:rPr>
                <w:rFonts w:asciiTheme="minorHAnsi" w:hAnsiTheme="minorHAnsi" w:cstheme="minorHAnsi"/>
                <w:bCs/>
                <w:lang w:val="ro-RO"/>
              </w:rPr>
              <w:t xml:space="preserve"> fluxurile de trafic pentru deplasarea lucrătorilor și a vizitatorilor către locația planificată a activității</w:t>
            </w:r>
            <w:r>
              <w:rPr>
                <w:rFonts w:asciiTheme="minorHAnsi" w:hAnsiTheme="minorHAnsi" w:cstheme="minorHAnsi"/>
                <w:bCs/>
                <w:lang w:val="ro-RO"/>
              </w:rPr>
              <w:t>?</w:t>
            </w:r>
            <w:r w:rsidR="00A24EFA">
              <w:rPr>
                <w:rFonts w:asciiTheme="minorHAnsi" w:hAnsiTheme="minorHAnsi" w:cstheme="minorHAnsi"/>
                <w:bCs/>
                <w:lang w:val="ro-RO"/>
              </w:rPr>
              <w:t xml:space="preserve"> </w:t>
            </w:r>
          </w:p>
          <w:p w14:paraId="2978B521" w14:textId="2186040E" w:rsidR="009D69FD" w:rsidRPr="000A717B" w:rsidRDefault="009D69FD" w:rsidP="00A878F7">
            <w:pPr>
              <w:pStyle w:val="Listparagraf"/>
              <w:numPr>
                <w:ilvl w:val="0"/>
                <w:numId w:val="50"/>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lastRenderedPageBreak/>
              <w:t>în timpul construcției;</w:t>
            </w:r>
          </w:p>
          <w:p w14:paraId="16C984D0" w14:textId="77777777" w:rsidR="009D69FD" w:rsidRPr="000A717B" w:rsidRDefault="009D69FD" w:rsidP="00A878F7">
            <w:pPr>
              <w:pStyle w:val="Listparagraf"/>
              <w:numPr>
                <w:ilvl w:val="0"/>
                <w:numId w:val="50"/>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6564B4A0" w14:textId="32C59347" w:rsidR="00B024C3" w:rsidRPr="000A717B" w:rsidRDefault="009D69FD" w:rsidP="00A878F7">
            <w:pPr>
              <w:numPr>
                <w:ilvl w:val="0"/>
                <w:numId w:val="50"/>
              </w:numPr>
              <w:tabs>
                <w:tab w:val="left" w:pos="496"/>
                <w:tab w:val="left" w:pos="850"/>
                <w:tab w:val="left" w:pos="1191"/>
                <w:tab w:val="left" w:pos="1350"/>
                <w:tab w:val="left" w:pos="4077"/>
              </w:tabs>
              <w:spacing w:after="0"/>
              <w:ind w:left="345" w:right="299" w:firstLine="0"/>
              <w:rPr>
                <w:rFonts w:asciiTheme="minorHAnsi" w:hAnsiTheme="minorHAnsi" w:cstheme="minorHAnsi"/>
                <w:b/>
                <w:bCs/>
                <w:lang w:val="ro-RO"/>
              </w:rPr>
            </w:pPr>
            <w:r w:rsidRPr="000A717B">
              <w:rPr>
                <w:rFonts w:asciiTheme="minorHAnsi" w:hAnsiTheme="minorHAnsi" w:cstheme="minorHAnsi"/>
                <w:bCs/>
                <w:lang w:val="ro-RO"/>
              </w:rPr>
              <w:t>în timpul scoaterii din funcțiune/demolare</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63724EF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34C48B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08DD53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E91863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A5AA6A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1.33</w:t>
            </w:r>
          </w:p>
        </w:tc>
        <w:tc>
          <w:tcPr>
            <w:tcW w:w="2819" w:type="pct"/>
            <w:tcBorders>
              <w:top w:val="single" w:sz="7" w:space="0" w:color="000000"/>
              <w:left w:val="single" w:sz="7" w:space="0" w:color="000000"/>
              <w:bottom w:val="single" w:sz="7" w:space="0" w:color="000000"/>
              <w:right w:val="single" w:sz="7" w:space="0" w:color="000000"/>
            </w:tcBorders>
          </w:tcPr>
          <w:p w14:paraId="62B764F3" w14:textId="09306BA7" w:rsidR="00B024C3" w:rsidRPr="000A717B" w:rsidRDefault="00A546FA"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 xml:space="preserve">Sunt </w:t>
            </w:r>
            <w:r w:rsidR="009D69FD" w:rsidRPr="000A717B">
              <w:rPr>
                <w:rFonts w:asciiTheme="minorHAnsi" w:hAnsiTheme="minorHAnsi" w:cstheme="minorHAnsi"/>
                <w:bCs/>
                <w:lang w:val="ro-RO"/>
              </w:rPr>
              <w:t>descrise</w:t>
            </w:r>
            <w:r w:rsidR="00CA29E5" w:rsidRPr="000A717B">
              <w:rPr>
                <w:rFonts w:asciiTheme="minorHAnsi" w:hAnsiTheme="minorHAnsi" w:cstheme="minorHAnsi"/>
                <w:bCs/>
                <w:lang w:val="ro-RO"/>
              </w:rPr>
              <w:t xml:space="preserve"> </w:t>
            </w:r>
            <w:r>
              <w:rPr>
                <w:rFonts w:asciiTheme="minorHAnsi" w:hAnsiTheme="minorHAnsi" w:cstheme="minorHAnsi"/>
                <w:bCs/>
                <w:lang w:val="ro-RO"/>
              </w:rPr>
              <w:t xml:space="preserve">detaliile privind </w:t>
            </w:r>
            <w:r w:rsidR="00CA29E5" w:rsidRPr="000A717B">
              <w:rPr>
                <w:rFonts w:asciiTheme="minorHAnsi" w:hAnsiTheme="minorHAnsi" w:cstheme="minorHAnsi"/>
                <w:bCs/>
                <w:lang w:val="ro-RO"/>
              </w:rPr>
              <w:t xml:space="preserve">serviciile de cazare </w:t>
            </w:r>
            <w:r>
              <w:rPr>
                <w:rFonts w:asciiTheme="minorHAnsi" w:hAnsiTheme="minorHAnsi" w:cstheme="minorHAnsi"/>
                <w:bCs/>
                <w:lang w:val="ro-RO"/>
              </w:rPr>
              <w:t>oferite</w:t>
            </w:r>
            <w:r w:rsidR="00CA29E5" w:rsidRPr="000A717B">
              <w:rPr>
                <w:rFonts w:asciiTheme="minorHAnsi" w:hAnsiTheme="minorHAnsi" w:cstheme="minorHAnsi"/>
                <w:bCs/>
                <w:lang w:val="ro-RO"/>
              </w:rPr>
              <w:t xml:space="preserve"> angajaților temporari sau permanenți </w:t>
            </w:r>
            <w:r w:rsidR="00D12A68" w:rsidRPr="000A717B">
              <w:rPr>
                <w:rFonts w:asciiTheme="minorHAnsi" w:hAnsiTheme="minorHAnsi" w:cstheme="minorHAnsi"/>
                <w:bCs/>
                <w:lang w:val="ro-RO"/>
              </w:rPr>
              <w:t>a</w:t>
            </w:r>
            <w:r>
              <w:rPr>
                <w:rFonts w:asciiTheme="minorHAnsi" w:hAnsiTheme="minorHAnsi" w:cstheme="minorHAnsi"/>
                <w:bCs/>
                <w:lang w:val="ro-RO"/>
              </w:rPr>
              <w:t>i</w:t>
            </w:r>
            <w:r w:rsidR="00D12A68" w:rsidRPr="000A717B">
              <w:rPr>
                <w:rFonts w:asciiTheme="minorHAnsi" w:hAnsiTheme="minorHAnsi" w:cstheme="minorHAnsi"/>
                <w:bCs/>
                <w:lang w:val="ro-RO"/>
              </w:rPr>
              <w:t xml:space="preserve"> activității planificate? </w:t>
            </w:r>
            <w:r w:rsidR="00B024C3" w:rsidRPr="000A717B">
              <w:rPr>
                <w:rFonts w:asciiTheme="minorHAnsi" w:hAnsiTheme="minorHAnsi" w:cstheme="minorHAnsi"/>
                <w:bCs/>
                <w:lang w:val="ro-RO"/>
              </w:rPr>
              <w:t>(</w:t>
            </w:r>
            <w:r w:rsidR="00D12A68" w:rsidRPr="000A717B">
              <w:rPr>
                <w:rFonts w:asciiTheme="minorHAnsi" w:hAnsiTheme="minorHAnsi" w:cstheme="minorHAnsi"/>
                <w:bCs/>
                <w:lang w:val="ro-RO"/>
              </w:rPr>
              <w:t>acest aspect este relevant pentru activitățile planificate ce impun migrarea semnificativă</w:t>
            </w:r>
            <w:r w:rsidR="00B024C3" w:rsidRPr="000A717B">
              <w:rPr>
                <w:rFonts w:asciiTheme="minorHAnsi" w:hAnsiTheme="minorHAnsi" w:cstheme="minorHAnsi"/>
                <w:bCs/>
                <w:lang w:val="ro-RO"/>
              </w:rPr>
              <w:t xml:space="preserve">, </w:t>
            </w:r>
            <w:r w:rsidR="000A1A58" w:rsidRPr="000A717B">
              <w:rPr>
                <w:rFonts w:asciiTheme="minorHAnsi" w:hAnsiTheme="minorHAnsi" w:cstheme="minorHAnsi"/>
                <w:bCs/>
                <w:lang w:val="ro-RO"/>
              </w:rPr>
              <w:t>noua forță de muncă în regiune</w:t>
            </w:r>
            <w:r w:rsidR="00B024C3" w:rsidRPr="000A717B">
              <w:rPr>
                <w:rFonts w:asciiTheme="minorHAnsi" w:hAnsiTheme="minorHAnsi" w:cstheme="minorHAnsi"/>
                <w:bCs/>
                <w:lang w:val="ro-RO"/>
              </w:rPr>
              <w:t xml:space="preserve">, </w:t>
            </w:r>
            <w:r w:rsidR="000A1A58" w:rsidRPr="000A717B">
              <w:rPr>
                <w:rFonts w:asciiTheme="minorHAnsi" w:hAnsiTheme="minorHAnsi" w:cstheme="minorHAnsi"/>
                <w:bCs/>
                <w:lang w:val="ro-RO"/>
              </w:rPr>
              <w:t>fie pentru activitățile de construcție, fie pe termen lung</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30A89EC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FE05D0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D5EF2B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F12CADF"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5FD7711B" w14:textId="123ED69F" w:rsidR="00B024C3" w:rsidRPr="000A717B" w:rsidRDefault="00A308C5"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
                <w:bCs/>
                <w:lang w:val="ro-RO"/>
              </w:rPr>
              <w:t xml:space="preserve">Reziduuri și Emisii </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71AF36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FF85AB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45BBC21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67C2C31"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EFD9BE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1.34</w:t>
            </w:r>
          </w:p>
        </w:tc>
        <w:tc>
          <w:tcPr>
            <w:tcW w:w="2819" w:type="pct"/>
            <w:tcBorders>
              <w:top w:val="single" w:sz="7" w:space="0" w:color="000000"/>
              <w:left w:val="single" w:sz="7" w:space="0" w:color="000000"/>
              <w:bottom w:val="single" w:sz="7" w:space="0" w:color="000000"/>
              <w:right w:val="single" w:sz="7" w:space="0" w:color="000000"/>
            </w:tcBorders>
          </w:tcPr>
          <w:p w14:paraId="77A41041" w14:textId="219E8F2E" w:rsidR="00B024C3" w:rsidRPr="000A717B" w:rsidRDefault="00A546F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3B6B6F" w:rsidRPr="000A717B">
              <w:rPr>
                <w:rFonts w:asciiTheme="minorHAnsi" w:hAnsiTheme="minorHAnsi" w:cstheme="minorHAnsi"/>
                <w:bCs/>
                <w:lang w:val="ro-RO"/>
              </w:rPr>
              <w:t xml:space="preserve"> identificate </w:t>
            </w:r>
            <w:r w:rsidR="00F76416" w:rsidRPr="000A717B">
              <w:rPr>
                <w:rFonts w:asciiTheme="minorHAnsi" w:hAnsiTheme="minorHAnsi" w:cstheme="minorHAnsi"/>
                <w:bCs/>
                <w:lang w:val="ro-RO"/>
              </w:rPr>
              <w:t>tipul</w:t>
            </w:r>
            <w:r w:rsidR="003B6B6F" w:rsidRPr="000A717B">
              <w:rPr>
                <w:rFonts w:asciiTheme="minorHAnsi" w:hAnsiTheme="minorHAnsi" w:cstheme="minorHAnsi"/>
                <w:bCs/>
                <w:lang w:val="ro-RO"/>
              </w:rPr>
              <w:t xml:space="preserve"> și cantitatea</w:t>
            </w:r>
            <w:r w:rsidR="00E620BB" w:rsidRPr="000A717B">
              <w:rPr>
                <w:rFonts w:asciiTheme="minorHAnsi" w:hAnsiTheme="minorHAnsi" w:cstheme="minorHAnsi"/>
                <w:bCs/>
                <w:lang w:val="ro-RO"/>
              </w:rPr>
              <w:t xml:space="preserve"> de deșeuri solide generate de către activitatea planificată? (inclus deșeuri provenite din construcție sau demolare</w:t>
            </w:r>
            <w:r w:rsidR="00076E78" w:rsidRPr="000A717B">
              <w:rPr>
                <w:rFonts w:asciiTheme="minorHAnsi" w:hAnsiTheme="minorHAnsi" w:cstheme="minorHAnsi"/>
                <w:bCs/>
                <w:lang w:val="ro-RO"/>
              </w:rPr>
              <w:t>, sau ruine, deșeuri din procesare</w:t>
            </w:r>
            <w:r w:rsidR="00F25603" w:rsidRPr="000A717B">
              <w:rPr>
                <w:rFonts w:asciiTheme="minorHAnsi" w:hAnsiTheme="minorHAnsi" w:cstheme="minorHAnsi"/>
                <w:bCs/>
                <w:lang w:val="ro-RO"/>
              </w:rPr>
              <w:t xml:space="preserve">, deșeuri secundare, </w:t>
            </w:r>
            <w:r w:rsidR="00CD498C" w:rsidRPr="000A717B">
              <w:rPr>
                <w:rFonts w:asciiTheme="minorHAnsi" w:hAnsiTheme="minorHAnsi" w:cstheme="minorHAnsi"/>
                <w:bCs/>
                <w:lang w:val="ro-RO"/>
              </w:rPr>
              <w:t>produse excedentare sau rebut, deșeuri periculoase, deșeuri menajere sau comerciale</w:t>
            </w:r>
            <w:r w:rsidR="00774281" w:rsidRPr="000A717B">
              <w:rPr>
                <w:rFonts w:asciiTheme="minorHAnsi" w:hAnsiTheme="minorHAnsi" w:cstheme="minorHAnsi"/>
                <w:bCs/>
                <w:lang w:val="ro-RO"/>
              </w:rPr>
              <w:t>, deșeuri din agricultură sau forestiere,</w:t>
            </w:r>
            <w:r w:rsidR="0067017A" w:rsidRPr="000A717B">
              <w:rPr>
                <w:rFonts w:asciiTheme="minorHAnsi" w:hAnsiTheme="minorHAnsi" w:cstheme="minorHAnsi"/>
                <w:bCs/>
                <w:lang w:val="ro-RO"/>
              </w:rPr>
              <w:t xml:space="preserve"> deșeuri provenite din curățarea șantierelor, deșeuri minier</w:t>
            </w:r>
            <w:r w:rsidR="00B138DF" w:rsidRPr="000A717B">
              <w:rPr>
                <w:rFonts w:asciiTheme="minorHAnsi" w:hAnsiTheme="minorHAnsi" w:cstheme="minorHAnsi"/>
                <w:bCs/>
                <w:lang w:val="ro-RO"/>
              </w:rPr>
              <w:t>e etc</w:t>
            </w:r>
            <w:r w:rsidR="00674B97">
              <w:rPr>
                <w:rFonts w:asciiTheme="minorHAnsi" w:hAnsiTheme="minorHAnsi" w:cstheme="minorHAnsi"/>
                <w:bCs/>
                <w:lang w:val="ro-RO"/>
              </w:rPr>
              <w:t>.</w:t>
            </w:r>
            <w:r w:rsidR="00E620BB" w:rsidRPr="000A717B">
              <w:rPr>
                <w:rFonts w:asciiTheme="minorHAnsi" w:hAnsiTheme="minorHAnsi" w:cstheme="minorHAnsi"/>
                <w:bCs/>
                <w:lang w:val="ro-RO"/>
              </w:rPr>
              <w:t>)</w:t>
            </w:r>
            <w:r w:rsidR="003B6B6F" w:rsidRPr="000A717B">
              <w:rPr>
                <w:rFonts w:asciiTheme="minorHAnsi" w:hAnsiTheme="minorHAnsi" w:cstheme="minorHAnsi"/>
                <w:bCs/>
                <w:lang w:val="ro-RO"/>
              </w:rPr>
              <w:t xml:space="preserve"> </w:t>
            </w:r>
          </w:p>
          <w:p w14:paraId="3FD75ABD" w14:textId="77777777" w:rsidR="00B138DF" w:rsidRPr="000A717B" w:rsidRDefault="00B138DF" w:rsidP="00A878F7">
            <w:pPr>
              <w:pStyle w:val="Listparagraf"/>
              <w:numPr>
                <w:ilvl w:val="0"/>
                <w:numId w:val="49"/>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construcției;</w:t>
            </w:r>
          </w:p>
          <w:p w14:paraId="43C0E2FF" w14:textId="77777777" w:rsidR="00B138DF" w:rsidRPr="000A717B" w:rsidRDefault="00B138DF" w:rsidP="00A878F7">
            <w:pPr>
              <w:pStyle w:val="Listparagraf"/>
              <w:numPr>
                <w:ilvl w:val="0"/>
                <w:numId w:val="49"/>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5003D4C8" w14:textId="47405C89" w:rsidR="00B024C3" w:rsidRPr="000A717B" w:rsidRDefault="00B138DF" w:rsidP="00A878F7">
            <w:pPr>
              <w:numPr>
                <w:ilvl w:val="0"/>
                <w:numId w:val="49"/>
              </w:numPr>
              <w:tabs>
                <w:tab w:val="left" w:pos="496"/>
                <w:tab w:val="left" w:pos="850"/>
                <w:tab w:val="left" w:pos="1191"/>
                <w:tab w:val="left" w:pos="1350"/>
                <w:tab w:val="left" w:pos="4077"/>
              </w:tabs>
              <w:spacing w:after="0"/>
              <w:ind w:left="345" w:right="299" w:firstLine="0"/>
              <w:rPr>
                <w:rFonts w:asciiTheme="minorHAnsi" w:hAnsiTheme="minorHAnsi" w:cstheme="minorHAnsi"/>
                <w:b/>
                <w:bCs/>
                <w:lang w:val="ro-RO"/>
              </w:rPr>
            </w:pPr>
            <w:r w:rsidRPr="000A717B">
              <w:rPr>
                <w:rFonts w:asciiTheme="minorHAnsi" w:hAnsiTheme="minorHAnsi" w:cstheme="minorHAnsi"/>
                <w:bCs/>
                <w:lang w:val="ro-RO"/>
              </w:rPr>
              <w:t>în timpul scoaterii din funcțiune/demolare</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3E06D97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7D292A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450453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EDD6BB3"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4B82C2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1.35</w:t>
            </w:r>
          </w:p>
        </w:tc>
        <w:tc>
          <w:tcPr>
            <w:tcW w:w="2819" w:type="pct"/>
            <w:tcBorders>
              <w:top w:val="single" w:sz="7" w:space="0" w:color="000000"/>
              <w:left w:val="single" w:sz="7" w:space="0" w:color="000000"/>
              <w:bottom w:val="single" w:sz="7" w:space="0" w:color="000000"/>
              <w:right w:val="single" w:sz="7" w:space="0" w:color="000000"/>
            </w:tcBorders>
          </w:tcPr>
          <w:p w14:paraId="288240D7" w14:textId="71F5CD8C" w:rsidR="00B024C3" w:rsidRPr="000A717B" w:rsidRDefault="00A546FA"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B138DF" w:rsidRPr="000A717B">
              <w:rPr>
                <w:rFonts w:asciiTheme="minorHAnsi" w:hAnsiTheme="minorHAnsi" w:cstheme="minorHAnsi"/>
                <w:bCs/>
                <w:lang w:val="ro-RO"/>
              </w:rPr>
              <w:t xml:space="preserve"> </w:t>
            </w:r>
            <w:r>
              <w:rPr>
                <w:rFonts w:asciiTheme="minorHAnsi" w:hAnsiTheme="minorHAnsi" w:cstheme="minorHAnsi"/>
                <w:bCs/>
                <w:lang w:val="ro-RO"/>
              </w:rPr>
              <w:t>prezentate informații despre</w:t>
            </w:r>
            <w:r w:rsidRPr="000A717B">
              <w:rPr>
                <w:rFonts w:asciiTheme="minorHAnsi" w:hAnsiTheme="minorHAnsi" w:cstheme="minorHAnsi"/>
                <w:bCs/>
                <w:lang w:val="ro-RO"/>
              </w:rPr>
              <w:t xml:space="preserve"> </w:t>
            </w:r>
            <w:r w:rsidR="00B138DF" w:rsidRPr="000A717B">
              <w:rPr>
                <w:rFonts w:asciiTheme="minorHAnsi" w:hAnsiTheme="minorHAnsi" w:cstheme="minorHAnsi"/>
                <w:bCs/>
                <w:lang w:val="ro-RO"/>
              </w:rPr>
              <w:t xml:space="preserve">compoziția și </w:t>
            </w:r>
            <w:r>
              <w:rPr>
                <w:rFonts w:asciiTheme="minorHAnsi" w:hAnsiTheme="minorHAnsi" w:cstheme="minorHAnsi"/>
                <w:bCs/>
                <w:lang w:val="ro-RO"/>
              </w:rPr>
              <w:t xml:space="preserve">nivelul de </w:t>
            </w:r>
            <w:r w:rsidR="00B138DF" w:rsidRPr="000A717B">
              <w:rPr>
                <w:rFonts w:asciiTheme="minorHAnsi" w:hAnsiTheme="minorHAnsi" w:cstheme="minorHAnsi"/>
                <w:bCs/>
                <w:lang w:val="ro-RO"/>
              </w:rPr>
              <w:t xml:space="preserve">toxicitate </w:t>
            </w:r>
            <w:r>
              <w:rPr>
                <w:rFonts w:asciiTheme="minorHAnsi" w:hAnsiTheme="minorHAnsi" w:cstheme="minorHAnsi"/>
                <w:bCs/>
                <w:lang w:val="ro-RO"/>
              </w:rPr>
              <w:t>al tuturor</w:t>
            </w:r>
            <w:r w:rsidR="00E910EF" w:rsidRPr="000A717B">
              <w:rPr>
                <w:rFonts w:asciiTheme="minorHAnsi" w:hAnsiTheme="minorHAnsi" w:cstheme="minorHAnsi"/>
                <w:bCs/>
                <w:lang w:val="ro-RO"/>
              </w:rPr>
              <w:t xml:space="preserve"> deșeuril</w:t>
            </w:r>
            <w:r w:rsidR="00A70231">
              <w:rPr>
                <w:rFonts w:asciiTheme="minorHAnsi" w:hAnsiTheme="minorHAnsi" w:cstheme="minorHAnsi"/>
                <w:bCs/>
                <w:lang w:val="ro-RO"/>
              </w:rPr>
              <w:t>or</w:t>
            </w:r>
            <w:r w:rsidR="00E910EF" w:rsidRPr="000A717B">
              <w:rPr>
                <w:rFonts w:asciiTheme="minorHAnsi" w:hAnsiTheme="minorHAnsi" w:cstheme="minorHAnsi"/>
                <w:bCs/>
                <w:lang w:val="ro-RO"/>
              </w:rPr>
              <w:t xml:space="preserve"> solide generate de activitatea planificată</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27FE30D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DA3FBB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6FDBA3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0CB3AC3"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F79BA5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1.36</w:t>
            </w:r>
          </w:p>
        </w:tc>
        <w:tc>
          <w:tcPr>
            <w:tcW w:w="2819" w:type="pct"/>
            <w:tcBorders>
              <w:top w:val="single" w:sz="7" w:space="0" w:color="000000"/>
              <w:left w:val="single" w:sz="7" w:space="0" w:color="000000"/>
              <w:bottom w:val="single" w:sz="7" w:space="0" w:color="000000"/>
              <w:right w:val="single" w:sz="7" w:space="0" w:color="000000"/>
            </w:tcBorders>
          </w:tcPr>
          <w:p w14:paraId="4BEDC536" w14:textId="5A89B8D7" w:rsidR="00B024C3" w:rsidRPr="000A717B" w:rsidRDefault="00A546FA"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 xml:space="preserve">Sunt </w:t>
            </w:r>
            <w:r w:rsidR="001B34E7" w:rsidRPr="000A717B">
              <w:rPr>
                <w:rFonts w:asciiTheme="minorHAnsi" w:hAnsiTheme="minorHAnsi" w:cstheme="minorHAnsi"/>
                <w:bCs/>
                <w:lang w:val="ro-RO"/>
              </w:rPr>
              <w:t xml:space="preserve">descrise metodele de colectare, depozitare, tratare, transportare și </w:t>
            </w:r>
            <w:r w:rsidR="000C0742" w:rsidRPr="000A717B">
              <w:rPr>
                <w:rFonts w:asciiTheme="minorHAnsi" w:hAnsiTheme="minorHAnsi" w:cstheme="minorHAnsi"/>
                <w:bCs/>
                <w:lang w:val="ro-RO"/>
              </w:rPr>
              <w:t xml:space="preserve">evacuare a deșeurilor solide? </w:t>
            </w:r>
          </w:p>
        </w:tc>
        <w:tc>
          <w:tcPr>
            <w:tcW w:w="349" w:type="pct"/>
            <w:tcBorders>
              <w:top w:val="single" w:sz="7" w:space="0" w:color="000000"/>
              <w:left w:val="single" w:sz="7" w:space="0" w:color="000000"/>
              <w:bottom w:val="single" w:sz="7" w:space="0" w:color="000000"/>
              <w:right w:val="single" w:sz="7" w:space="0" w:color="000000"/>
            </w:tcBorders>
          </w:tcPr>
          <w:p w14:paraId="7BB3984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3E50E8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56BB9F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7EA9B2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F9A1D7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1.37</w:t>
            </w:r>
          </w:p>
        </w:tc>
        <w:tc>
          <w:tcPr>
            <w:tcW w:w="2819" w:type="pct"/>
            <w:tcBorders>
              <w:top w:val="single" w:sz="7" w:space="0" w:color="000000"/>
              <w:left w:val="single" w:sz="7" w:space="0" w:color="000000"/>
              <w:bottom w:val="single" w:sz="7" w:space="0" w:color="000000"/>
              <w:right w:val="single" w:sz="7" w:space="0" w:color="000000"/>
            </w:tcBorders>
          </w:tcPr>
          <w:p w14:paraId="666A054C" w14:textId="33ABD63D" w:rsidR="00B024C3" w:rsidRPr="000A717B" w:rsidRDefault="00A546FA"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 xml:space="preserve">Este </w:t>
            </w:r>
            <w:r w:rsidR="000C0742" w:rsidRPr="000A717B">
              <w:rPr>
                <w:rFonts w:asciiTheme="minorHAnsi" w:hAnsiTheme="minorHAnsi" w:cstheme="minorHAnsi"/>
                <w:bCs/>
                <w:lang w:val="ro-RO"/>
              </w:rPr>
              <w:t xml:space="preserve">descrisă </w:t>
            </w:r>
            <w:r w:rsidR="00EC7103" w:rsidRPr="000A717B">
              <w:rPr>
                <w:rFonts w:asciiTheme="minorHAnsi" w:hAnsiTheme="minorHAnsi" w:cstheme="minorHAnsi"/>
                <w:bCs/>
                <w:lang w:val="ro-RO"/>
              </w:rPr>
              <w:t xml:space="preserve">locația </w:t>
            </w:r>
            <w:r>
              <w:rPr>
                <w:rFonts w:asciiTheme="minorHAnsi" w:hAnsiTheme="minorHAnsi" w:cstheme="minorHAnsi"/>
                <w:bCs/>
                <w:lang w:val="ro-RO"/>
              </w:rPr>
              <w:t>destinată</w:t>
            </w:r>
            <w:r w:rsidRPr="000A717B">
              <w:rPr>
                <w:rFonts w:asciiTheme="minorHAnsi" w:hAnsiTheme="minorHAnsi" w:cstheme="minorHAnsi"/>
                <w:bCs/>
                <w:lang w:val="ro-RO"/>
              </w:rPr>
              <w:t xml:space="preserve"> </w:t>
            </w:r>
            <w:r w:rsidR="00EC7103" w:rsidRPr="000A717B">
              <w:rPr>
                <w:rFonts w:asciiTheme="minorHAnsi" w:hAnsiTheme="minorHAnsi" w:cstheme="minorHAnsi"/>
                <w:bCs/>
                <w:lang w:val="ro-RO"/>
              </w:rPr>
              <w:t>evacu</w:t>
            </w:r>
            <w:r>
              <w:rPr>
                <w:rFonts w:asciiTheme="minorHAnsi" w:hAnsiTheme="minorHAnsi" w:cstheme="minorHAnsi"/>
                <w:bCs/>
                <w:lang w:val="ro-RO"/>
              </w:rPr>
              <w:t>ării</w:t>
            </w:r>
            <w:r w:rsidR="00EC7103" w:rsidRPr="000A717B">
              <w:rPr>
                <w:rFonts w:asciiTheme="minorHAnsi" w:hAnsiTheme="minorHAnsi" w:cstheme="minorHAnsi"/>
                <w:bCs/>
                <w:lang w:val="ro-RO"/>
              </w:rPr>
              <w:t xml:space="preserve"> final</w:t>
            </w:r>
            <w:r>
              <w:rPr>
                <w:rFonts w:asciiTheme="minorHAnsi" w:hAnsiTheme="minorHAnsi" w:cstheme="minorHAnsi"/>
                <w:bCs/>
                <w:lang w:val="ro-RO"/>
              </w:rPr>
              <w:t>e</w:t>
            </w:r>
            <w:r w:rsidR="00EC7103" w:rsidRPr="000A717B">
              <w:rPr>
                <w:rFonts w:asciiTheme="minorHAnsi" w:hAnsiTheme="minorHAnsi" w:cstheme="minorHAnsi"/>
                <w:bCs/>
                <w:lang w:val="ro-RO"/>
              </w:rPr>
              <w:t xml:space="preserve"> al tuturor deșeurilor solide generate</w:t>
            </w:r>
            <w:r w:rsidR="00FD48C9" w:rsidRPr="000A717B">
              <w:rPr>
                <w:rFonts w:asciiTheme="minorHAnsi" w:hAnsiTheme="minorHAnsi" w:cstheme="minorHAnsi"/>
                <w:bCs/>
                <w:lang w:val="ro-RO"/>
              </w:rPr>
              <w:t xml:space="preserve">, ținând cont de </w:t>
            </w:r>
            <w:r w:rsidR="00640877" w:rsidRPr="000A717B">
              <w:rPr>
                <w:rFonts w:asciiTheme="minorHAnsi" w:hAnsiTheme="minorHAnsi" w:cstheme="minorHAnsi"/>
                <w:bCs/>
                <w:lang w:val="ro-RO"/>
              </w:rPr>
              <w:t>Planurile de Management al Deșeurilor relevante</w:t>
            </w:r>
            <w:r w:rsidR="00EC7103"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0C5A19F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7A3CF8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25D7F5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773301F4" w14:textId="77777777" w:rsidTr="000E633A">
        <w:trPr>
          <w:trHeight w:val="1533"/>
        </w:trPr>
        <w:tc>
          <w:tcPr>
            <w:tcW w:w="605" w:type="pct"/>
            <w:tcBorders>
              <w:top w:val="single" w:sz="7" w:space="0" w:color="000000"/>
              <w:left w:val="single" w:sz="12" w:space="0" w:color="000000"/>
              <w:bottom w:val="single" w:sz="7" w:space="0" w:color="000000"/>
              <w:right w:val="single" w:sz="7" w:space="0" w:color="000000"/>
            </w:tcBorders>
          </w:tcPr>
          <w:p w14:paraId="3E4ECE4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1.38</w:t>
            </w:r>
          </w:p>
        </w:tc>
        <w:tc>
          <w:tcPr>
            <w:tcW w:w="2819" w:type="pct"/>
            <w:tcBorders>
              <w:top w:val="single" w:sz="7" w:space="0" w:color="000000"/>
              <w:left w:val="single" w:sz="7" w:space="0" w:color="000000"/>
              <w:bottom w:val="single" w:sz="7" w:space="0" w:color="000000"/>
              <w:right w:val="single" w:sz="7" w:space="0" w:color="000000"/>
            </w:tcBorders>
          </w:tcPr>
          <w:p w14:paraId="704C72F3" w14:textId="46F6EB6D" w:rsidR="00B024C3" w:rsidRPr="000A717B" w:rsidRDefault="00A546F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236081" w:rsidRPr="000A717B">
              <w:rPr>
                <w:rFonts w:asciiTheme="minorHAnsi" w:hAnsiTheme="minorHAnsi" w:cstheme="minorHAnsi"/>
                <w:bCs/>
                <w:lang w:val="ro-RO"/>
              </w:rPr>
              <w:t xml:space="preserve"> </w:t>
            </w:r>
            <w:r w:rsidR="002D297F">
              <w:rPr>
                <w:rFonts w:asciiTheme="minorHAnsi" w:hAnsiTheme="minorHAnsi" w:cstheme="minorHAnsi"/>
                <w:bCs/>
                <w:lang w:val="ro-RO"/>
              </w:rPr>
              <w:t>determinat</w:t>
            </w:r>
            <w:r w:rsidR="00236081" w:rsidRPr="000A717B">
              <w:rPr>
                <w:rFonts w:asciiTheme="minorHAnsi" w:hAnsiTheme="minorHAnsi" w:cstheme="minorHAnsi"/>
                <w:bCs/>
                <w:lang w:val="ro-RO"/>
              </w:rPr>
              <w:t xml:space="preserve"> tipul și </w:t>
            </w:r>
            <w:r w:rsidR="002D297F">
              <w:rPr>
                <w:rFonts w:asciiTheme="minorHAnsi" w:hAnsiTheme="minorHAnsi" w:cstheme="minorHAnsi"/>
                <w:bCs/>
                <w:lang w:val="ro-RO"/>
              </w:rPr>
              <w:t>volumul</w:t>
            </w:r>
            <w:r w:rsidR="002D297F" w:rsidRPr="000A717B">
              <w:rPr>
                <w:rFonts w:asciiTheme="minorHAnsi" w:hAnsiTheme="minorHAnsi" w:cstheme="minorHAnsi"/>
                <w:bCs/>
                <w:lang w:val="ro-RO"/>
              </w:rPr>
              <w:t xml:space="preserve"> </w:t>
            </w:r>
            <w:r w:rsidR="00236081" w:rsidRPr="000A717B">
              <w:rPr>
                <w:rFonts w:asciiTheme="minorHAnsi" w:hAnsiTheme="minorHAnsi" w:cstheme="minorHAnsi"/>
                <w:bCs/>
                <w:lang w:val="ro-RO"/>
              </w:rPr>
              <w:t>de</w:t>
            </w:r>
            <w:r w:rsidR="00767585" w:rsidRPr="000A717B">
              <w:rPr>
                <w:rFonts w:asciiTheme="minorHAnsi" w:hAnsiTheme="minorHAnsi" w:cstheme="minorHAnsi"/>
                <w:bCs/>
                <w:lang w:val="ro-RO"/>
              </w:rPr>
              <w:t xml:space="preserve"> efluenți lichizi genera</w:t>
            </w:r>
            <w:r w:rsidR="002D297F">
              <w:rPr>
                <w:rFonts w:asciiTheme="minorHAnsi" w:hAnsiTheme="minorHAnsi" w:cstheme="minorHAnsi"/>
                <w:bCs/>
                <w:lang w:val="ro-RO"/>
              </w:rPr>
              <w:t>ți</w:t>
            </w:r>
            <w:r w:rsidR="00767585" w:rsidRPr="000A717B">
              <w:rPr>
                <w:rFonts w:asciiTheme="minorHAnsi" w:hAnsiTheme="minorHAnsi" w:cstheme="minorHAnsi"/>
                <w:bCs/>
                <w:lang w:val="ro-RO"/>
              </w:rPr>
              <w:t xml:space="preserve"> de către activitatea planificată? </w:t>
            </w:r>
            <w:r w:rsidR="00236081" w:rsidRPr="000A717B">
              <w:rPr>
                <w:rFonts w:asciiTheme="minorHAnsi" w:hAnsiTheme="minorHAnsi" w:cstheme="minorHAnsi"/>
                <w:bCs/>
                <w:lang w:val="ro-RO"/>
              </w:rPr>
              <w:t xml:space="preserve"> </w:t>
            </w:r>
            <w:r w:rsidR="00B024C3" w:rsidRPr="000A717B">
              <w:rPr>
                <w:rFonts w:asciiTheme="minorHAnsi" w:hAnsiTheme="minorHAnsi" w:cstheme="minorHAnsi"/>
                <w:bCs/>
                <w:lang w:val="ro-RO"/>
              </w:rPr>
              <w:t>(</w:t>
            </w:r>
            <w:r w:rsidR="00767585" w:rsidRPr="000A717B">
              <w:rPr>
                <w:rFonts w:asciiTheme="minorHAnsi" w:hAnsiTheme="minorHAnsi" w:cstheme="minorHAnsi"/>
                <w:bCs/>
                <w:lang w:val="ro-RO"/>
              </w:rPr>
              <w:t>inclusiv</w:t>
            </w:r>
            <w:r w:rsidR="00257434" w:rsidRPr="000A717B">
              <w:rPr>
                <w:rFonts w:asciiTheme="minorHAnsi" w:hAnsiTheme="minorHAnsi" w:cstheme="minorHAnsi"/>
                <w:bCs/>
                <w:lang w:val="ro-RO"/>
              </w:rPr>
              <w:t xml:space="preserve"> drenarea șantierelor de construcție</w:t>
            </w:r>
            <w:r w:rsidR="00092408" w:rsidRPr="000A717B">
              <w:rPr>
                <w:rFonts w:asciiTheme="minorHAnsi" w:hAnsiTheme="minorHAnsi" w:cstheme="minorHAnsi"/>
                <w:bCs/>
                <w:lang w:val="ro-RO"/>
              </w:rPr>
              <w:t>, canalele de scurgere</w:t>
            </w:r>
            <w:r w:rsidR="001A08C4" w:rsidRPr="000A717B">
              <w:rPr>
                <w:rFonts w:asciiTheme="minorHAnsi" w:hAnsiTheme="minorHAnsi" w:cstheme="minorHAnsi"/>
                <w:bCs/>
                <w:lang w:val="ro-RO"/>
              </w:rPr>
              <w:t xml:space="preserve">, </w:t>
            </w:r>
            <w:r w:rsidR="00DA2C8F" w:rsidRPr="000A717B">
              <w:rPr>
                <w:rFonts w:asciiTheme="minorHAnsi" w:hAnsiTheme="minorHAnsi" w:cstheme="minorHAnsi"/>
                <w:bCs/>
                <w:lang w:val="ro-RO"/>
              </w:rPr>
              <w:t>prelucrarea</w:t>
            </w:r>
            <w:r w:rsidR="001A08C4" w:rsidRPr="000A717B">
              <w:rPr>
                <w:rFonts w:asciiTheme="minorHAnsi" w:hAnsiTheme="minorHAnsi" w:cstheme="minorHAnsi"/>
                <w:bCs/>
                <w:lang w:val="ro-RO"/>
              </w:rPr>
              <w:t xml:space="preserve"> deșeurilor,</w:t>
            </w:r>
            <w:r w:rsidR="00DA2C8F" w:rsidRPr="000A717B">
              <w:rPr>
                <w:rFonts w:asciiTheme="minorHAnsi" w:hAnsiTheme="minorHAnsi" w:cstheme="minorHAnsi"/>
                <w:bCs/>
                <w:lang w:val="ro-RO"/>
              </w:rPr>
              <w:t xml:space="preserve"> ap</w:t>
            </w:r>
            <w:r w:rsidR="00776A3F" w:rsidRPr="000A717B">
              <w:rPr>
                <w:rFonts w:asciiTheme="minorHAnsi" w:hAnsiTheme="minorHAnsi" w:cstheme="minorHAnsi"/>
                <w:bCs/>
                <w:lang w:val="ro-RO"/>
              </w:rPr>
              <w:t>a</w:t>
            </w:r>
            <w:r w:rsidR="00DA2C8F" w:rsidRPr="000A717B">
              <w:rPr>
                <w:rFonts w:asciiTheme="minorHAnsi" w:hAnsiTheme="minorHAnsi" w:cstheme="minorHAnsi"/>
                <w:bCs/>
                <w:lang w:val="ro-RO"/>
              </w:rPr>
              <w:t xml:space="preserve"> de răcire</w:t>
            </w:r>
            <w:r w:rsidR="009754C2" w:rsidRPr="000A717B">
              <w:rPr>
                <w:rFonts w:asciiTheme="minorHAnsi" w:hAnsiTheme="minorHAnsi" w:cstheme="minorHAnsi"/>
                <w:bCs/>
                <w:lang w:val="ro-RO"/>
              </w:rPr>
              <w:t>, efluenții tratați, apa menajeră</w:t>
            </w:r>
            <w:r w:rsidR="00B024C3" w:rsidRPr="000A717B">
              <w:rPr>
                <w:rFonts w:asciiTheme="minorHAnsi" w:hAnsiTheme="minorHAnsi" w:cstheme="minorHAnsi"/>
                <w:bCs/>
                <w:lang w:val="ro-RO"/>
              </w:rPr>
              <w:t>)</w:t>
            </w:r>
          </w:p>
          <w:p w14:paraId="11B672E2" w14:textId="77777777" w:rsidR="009754C2" w:rsidRPr="000A717B" w:rsidRDefault="009754C2" w:rsidP="00A878F7">
            <w:pPr>
              <w:pStyle w:val="Listparagraf"/>
              <w:numPr>
                <w:ilvl w:val="0"/>
                <w:numId w:val="48"/>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construcției;</w:t>
            </w:r>
          </w:p>
          <w:p w14:paraId="1F61F882" w14:textId="77777777" w:rsidR="009754C2" w:rsidRPr="000A717B" w:rsidRDefault="009754C2" w:rsidP="00A878F7">
            <w:pPr>
              <w:pStyle w:val="Listparagraf"/>
              <w:numPr>
                <w:ilvl w:val="0"/>
                <w:numId w:val="48"/>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12226286" w14:textId="2219CAB4" w:rsidR="00B024C3" w:rsidRPr="000A717B" w:rsidRDefault="009754C2" w:rsidP="00A878F7">
            <w:pPr>
              <w:numPr>
                <w:ilvl w:val="0"/>
                <w:numId w:val="48"/>
              </w:numPr>
              <w:tabs>
                <w:tab w:val="left" w:pos="496"/>
                <w:tab w:val="left" w:pos="850"/>
                <w:tab w:val="left" w:pos="1191"/>
                <w:tab w:val="left" w:pos="1350"/>
                <w:tab w:val="left" w:pos="4077"/>
              </w:tabs>
              <w:spacing w:after="0"/>
              <w:ind w:left="345" w:right="299" w:firstLine="0"/>
              <w:rPr>
                <w:rFonts w:asciiTheme="minorHAnsi" w:hAnsiTheme="minorHAnsi" w:cstheme="minorHAnsi"/>
                <w:b/>
                <w:bCs/>
                <w:lang w:val="ro-RO"/>
              </w:rPr>
            </w:pPr>
            <w:r w:rsidRPr="000A717B">
              <w:rPr>
                <w:rFonts w:asciiTheme="minorHAnsi" w:hAnsiTheme="minorHAnsi" w:cstheme="minorHAnsi"/>
                <w:bCs/>
                <w:lang w:val="ro-RO"/>
              </w:rPr>
              <w:t>în timpul scoaterii din funcțiune/demolare</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C2A6C5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28B589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6D3676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D81CA8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ADEF38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1.39</w:t>
            </w:r>
          </w:p>
        </w:tc>
        <w:tc>
          <w:tcPr>
            <w:tcW w:w="2819" w:type="pct"/>
            <w:tcBorders>
              <w:top w:val="single" w:sz="7" w:space="0" w:color="000000"/>
              <w:left w:val="single" w:sz="7" w:space="0" w:color="000000"/>
              <w:bottom w:val="single" w:sz="7" w:space="0" w:color="000000"/>
              <w:right w:val="single" w:sz="7" w:space="0" w:color="000000"/>
            </w:tcBorders>
          </w:tcPr>
          <w:p w14:paraId="5631BF63" w14:textId="3C13C88B"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Este</w:t>
            </w:r>
            <w:r w:rsidR="009754C2" w:rsidRPr="000A717B">
              <w:rPr>
                <w:rFonts w:asciiTheme="minorHAnsi" w:hAnsiTheme="minorHAnsi" w:cstheme="minorHAnsi"/>
                <w:bCs/>
                <w:lang w:val="ro-RO"/>
              </w:rPr>
              <w:t xml:space="preserve"> </w:t>
            </w:r>
            <w:r>
              <w:rPr>
                <w:rFonts w:asciiTheme="minorHAnsi" w:hAnsiTheme="minorHAnsi" w:cstheme="minorHAnsi"/>
                <w:bCs/>
                <w:lang w:val="ro-RO"/>
              </w:rPr>
              <w:t>prezentată</w:t>
            </w:r>
            <w:r w:rsidR="009754C2" w:rsidRPr="000A717B">
              <w:rPr>
                <w:rFonts w:asciiTheme="minorHAnsi" w:hAnsiTheme="minorHAnsi" w:cstheme="minorHAnsi"/>
                <w:bCs/>
                <w:lang w:val="ro-RO"/>
              </w:rPr>
              <w:t xml:space="preserve"> compoziția și </w:t>
            </w:r>
            <w:r>
              <w:rPr>
                <w:rFonts w:asciiTheme="minorHAnsi" w:hAnsiTheme="minorHAnsi" w:cstheme="minorHAnsi"/>
                <w:bCs/>
                <w:lang w:val="ro-RO"/>
              </w:rPr>
              <w:t xml:space="preserve">nivelul de </w:t>
            </w:r>
            <w:r w:rsidR="009754C2" w:rsidRPr="000A717B">
              <w:rPr>
                <w:rFonts w:asciiTheme="minorHAnsi" w:hAnsiTheme="minorHAnsi" w:cstheme="minorHAnsi"/>
                <w:bCs/>
                <w:lang w:val="ro-RO"/>
              </w:rPr>
              <w:t>toxicitate</w:t>
            </w:r>
            <w:r>
              <w:rPr>
                <w:rFonts w:asciiTheme="minorHAnsi" w:hAnsiTheme="minorHAnsi" w:cstheme="minorHAnsi"/>
                <w:bCs/>
                <w:lang w:val="ro-RO"/>
              </w:rPr>
              <w:t xml:space="preserve"> al</w:t>
            </w:r>
            <w:r w:rsidR="009754C2" w:rsidRPr="000A717B">
              <w:rPr>
                <w:rFonts w:asciiTheme="minorHAnsi" w:hAnsiTheme="minorHAnsi" w:cstheme="minorHAnsi"/>
                <w:bCs/>
                <w:lang w:val="ro-RO"/>
              </w:rPr>
              <w:t xml:space="preserve"> efluenților lichizi genera</w:t>
            </w:r>
            <w:r>
              <w:rPr>
                <w:rFonts w:asciiTheme="minorHAnsi" w:hAnsiTheme="minorHAnsi" w:cstheme="minorHAnsi"/>
                <w:bCs/>
                <w:lang w:val="ro-RO"/>
              </w:rPr>
              <w:t>ți</w:t>
            </w:r>
            <w:r w:rsidR="009754C2" w:rsidRPr="000A717B">
              <w:rPr>
                <w:rFonts w:asciiTheme="minorHAnsi" w:hAnsiTheme="minorHAnsi" w:cstheme="minorHAnsi"/>
                <w:bCs/>
                <w:lang w:val="ro-RO"/>
              </w:rPr>
              <w:t xml:space="preserve"> de activitatea planificată</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D88131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851B9F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2590E2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EFE083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742C84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1.40</w:t>
            </w:r>
          </w:p>
        </w:tc>
        <w:tc>
          <w:tcPr>
            <w:tcW w:w="2819" w:type="pct"/>
            <w:tcBorders>
              <w:top w:val="single" w:sz="7" w:space="0" w:color="000000"/>
              <w:left w:val="single" w:sz="7" w:space="0" w:color="000000"/>
              <w:bottom w:val="single" w:sz="7" w:space="0" w:color="000000"/>
              <w:right w:val="single" w:sz="7" w:space="0" w:color="000000"/>
            </w:tcBorders>
          </w:tcPr>
          <w:p w14:paraId="380AFB1A" w14:textId="47F2DC98"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9754C2" w:rsidRPr="000A717B">
              <w:rPr>
                <w:rFonts w:asciiTheme="minorHAnsi" w:hAnsiTheme="minorHAnsi" w:cstheme="minorHAnsi"/>
                <w:bCs/>
                <w:lang w:val="ro-RO"/>
              </w:rPr>
              <w:t xml:space="preserve"> </w:t>
            </w:r>
            <w:r>
              <w:rPr>
                <w:rFonts w:asciiTheme="minorHAnsi" w:hAnsiTheme="minorHAnsi" w:cstheme="minorHAnsi"/>
                <w:bCs/>
                <w:lang w:val="ro-RO"/>
              </w:rPr>
              <w:t>specificate</w:t>
            </w:r>
            <w:r w:rsidR="009754C2" w:rsidRPr="000A717B">
              <w:rPr>
                <w:rFonts w:asciiTheme="minorHAnsi" w:hAnsiTheme="minorHAnsi" w:cstheme="minorHAnsi"/>
                <w:bCs/>
                <w:lang w:val="ro-RO"/>
              </w:rPr>
              <w:t xml:space="preserve"> metodele de colectare, depozitare, tratare, transportare și evacuare a </w:t>
            </w:r>
            <w:r w:rsidR="00666FC2" w:rsidRPr="000A717B">
              <w:rPr>
                <w:rFonts w:asciiTheme="minorHAnsi" w:hAnsiTheme="minorHAnsi" w:cstheme="minorHAnsi"/>
                <w:bCs/>
                <w:lang w:val="ro-RO"/>
              </w:rPr>
              <w:t>efluenților lichizi</w:t>
            </w:r>
            <w:r w:rsidR="009754C2" w:rsidRPr="000A717B">
              <w:rPr>
                <w:rFonts w:asciiTheme="minorHAnsi" w:hAnsiTheme="minorHAnsi" w:cstheme="minorHAnsi"/>
                <w:bCs/>
                <w:lang w:val="ro-RO"/>
              </w:rPr>
              <w:t xml:space="preserve"> </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184FF91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F13259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C95197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9C7E225"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28E5C6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1.41</w:t>
            </w:r>
          </w:p>
        </w:tc>
        <w:tc>
          <w:tcPr>
            <w:tcW w:w="2819" w:type="pct"/>
            <w:tcBorders>
              <w:top w:val="single" w:sz="7" w:space="0" w:color="000000"/>
              <w:left w:val="single" w:sz="7" w:space="0" w:color="000000"/>
              <w:bottom w:val="single" w:sz="7" w:space="0" w:color="000000"/>
              <w:right w:val="single" w:sz="7" w:space="0" w:color="000000"/>
            </w:tcBorders>
          </w:tcPr>
          <w:p w14:paraId="4A7CCD30" w14:textId="4B058245"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Este indicată</w:t>
            </w:r>
            <w:r w:rsidR="00666FC2" w:rsidRPr="000A717B">
              <w:rPr>
                <w:rFonts w:asciiTheme="minorHAnsi" w:hAnsiTheme="minorHAnsi" w:cstheme="minorHAnsi"/>
                <w:bCs/>
                <w:lang w:val="ro-RO"/>
              </w:rPr>
              <w:t xml:space="preserve"> locația finală de </w:t>
            </w:r>
            <w:r w:rsidR="002659DA" w:rsidRPr="000A717B">
              <w:rPr>
                <w:rFonts w:asciiTheme="minorHAnsi" w:hAnsiTheme="minorHAnsi" w:cstheme="minorHAnsi"/>
                <w:bCs/>
                <w:lang w:val="ro-RO"/>
              </w:rPr>
              <w:t>evacuare a efluenților lichizi?</w:t>
            </w:r>
          </w:p>
        </w:tc>
        <w:tc>
          <w:tcPr>
            <w:tcW w:w="349" w:type="pct"/>
            <w:tcBorders>
              <w:top w:val="single" w:sz="7" w:space="0" w:color="000000"/>
              <w:left w:val="single" w:sz="7" w:space="0" w:color="000000"/>
              <w:bottom w:val="single" w:sz="7" w:space="0" w:color="000000"/>
              <w:right w:val="single" w:sz="7" w:space="0" w:color="000000"/>
            </w:tcBorders>
          </w:tcPr>
          <w:p w14:paraId="30D8937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F9EEF3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F4BCB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451436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43BA59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1.42</w:t>
            </w:r>
          </w:p>
        </w:tc>
        <w:tc>
          <w:tcPr>
            <w:tcW w:w="2819" w:type="pct"/>
            <w:tcBorders>
              <w:top w:val="single" w:sz="7" w:space="0" w:color="000000"/>
              <w:left w:val="single" w:sz="7" w:space="0" w:color="000000"/>
              <w:bottom w:val="single" w:sz="7" w:space="0" w:color="000000"/>
              <w:right w:val="single" w:sz="7" w:space="0" w:color="000000"/>
            </w:tcBorders>
          </w:tcPr>
          <w:p w14:paraId="6F4B9CBD" w14:textId="5AE7A350" w:rsidR="00B024C3" w:rsidRPr="000A717B" w:rsidRDefault="002659D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w:t>
            </w:r>
            <w:r w:rsidR="002D297F">
              <w:rPr>
                <w:rFonts w:asciiTheme="minorHAnsi" w:hAnsiTheme="minorHAnsi" w:cstheme="minorHAnsi"/>
                <w:bCs/>
                <w:lang w:val="ro-RO"/>
              </w:rPr>
              <w:t>unt detaliate</w:t>
            </w:r>
            <w:r w:rsidR="00D22389" w:rsidRPr="000A717B">
              <w:rPr>
                <w:rFonts w:asciiTheme="minorHAnsi" w:hAnsiTheme="minorHAnsi" w:cstheme="minorHAnsi"/>
                <w:bCs/>
                <w:lang w:val="ro-RO"/>
              </w:rPr>
              <w:t xml:space="preserve"> și identificat</w:t>
            </w:r>
            <w:r w:rsidR="002D297F">
              <w:rPr>
                <w:rFonts w:asciiTheme="minorHAnsi" w:hAnsiTheme="minorHAnsi" w:cstheme="minorHAnsi"/>
                <w:bCs/>
                <w:lang w:val="ro-RO"/>
              </w:rPr>
              <w:t>e</w:t>
            </w:r>
            <w:r w:rsidRPr="000A717B">
              <w:rPr>
                <w:rFonts w:asciiTheme="minorHAnsi" w:hAnsiTheme="minorHAnsi" w:cstheme="minorHAnsi"/>
                <w:bCs/>
                <w:lang w:val="ro-RO"/>
              </w:rPr>
              <w:t xml:space="preserve"> tipul și cantitatea </w:t>
            </w:r>
            <w:r w:rsidR="00D22389" w:rsidRPr="000A717B">
              <w:rPr>
                <w:rFonts w:asciiTheme="minorHAnsi" w:hAnsiTheme="minorHAnsi" w:cstheme="minorHAnsi"/>
                <w:bCs/>
                <w:lang w:val="ro-RO"/>
              </w:rPr>
              <w:t xml:space="preserve">emisiilor gazoase sau de particule generate de către activitatea planificată? </w:t>
            </w:r>
            <w:r w:rsidR="00B024C3" w:rsidRPr="000A717B">
              <w:rPr>
                <w:rFonts w:asciiTheme="minorHAnsi" w:hAnsiTheme="minorHAnsi" w:cstheme="minorHAnsi"/>
                <w:bCs/>
                <w:lang w:val="ro-RO"/>
              </w:rPr>
              <w:t>(</w:t>
            </w:r>
            <w:r w:rsidR="006E033A" w:rsidRPr="000A717B">
              <w:rPr>
                <w:rFonts w:asciiTheme="minorHAnsi" w:hAnsiTheme="minorHAnsi" w:cstheme="minorHAnsi"/>
                <w:bCs/>
                <w:lang w:val="ro-RO"/>
              </w:rPr>
              <w:t xml:space="preserve">inclusiv emisiile de proces, </w:t>
            </w:r>
            <w:r w:rsidR="007F739B" w:rsidRPr="000A717B">
              <w:rPr>
                <w:rFonts w:asciiTheme="minorHAnsi" w:hAnsiTheme="minorHAnsi" w:cstheme="minorHAnsi"/>
                <w:bCs/>
                <w:lang w:val="ro-RO"/>
              </w:rPr>
              <w:t>emisii fugitive</w:t>
            </w:r>
            <w:r w:rsidR="00B024C3" w:rsidRPr="000A717B">
              <w:rPr>
                <w:rFonts w:asciiTheme="minorHAnsi" w:hAnsiTheme="minorHAnsi" w:cstheme="minorHAnsi"/>
                <w:bCs/>
                <w:lang w:val="ro-RO"/>
              </w:rPr>
              <w:t>,</w:t>
            </w:r>
            <w:r w:rsidR="007F739B" w:rsidRPr="000A717B">
              <w:rPr>
                <w:rFonts w:asciiTheme="minorHAnsi" w:hAnsiTheme="minorHAnsi" w:cstheme="minorHAnsi"/>
                <w:bCs/>
                <w:lang w:val="ro-RO"/>
              </w:rPr>
              <w:t xml:space="preserve"> emisii parvenite de la arderea combustibililor fosili</w:t>
            </w:r>
            <w:r w:rsidR="000B77F2" w:rsidRPr="000A717B">
              <w:rPr>
                <w:rFonts w:asciiTheme="minorHAnsi" w:hAnsiTheme="minorHAnsi" w:cstheme="minorHAnsi"/>
                <w:bCs/>
                <w:lang w:val="ro-RO"/>
              </w:rPr>
              <w:t xml:space="preserve"> în instalații staționare și mobile</w:t>
            </w:r>
            <w:r w:rsidR="00B024C3" w:rsidRPr="000A717B">
              <w:rPr>
                <w:rFonts w:asciiTheme="minorHAnsi" w:hAnsiTheme="minorHAnsi" w:cstheme="minorHAnsi"/>
                <w:bCs/>
                <w:lang w:val="ro-RO"/>
              </w:rPr>
              <w:t xml:space="preserve">, </w:t>
            </w:r>
            <w:r w:rsidR="000B77F2" w:rsidRPr="000A717B">
              <w:rPr>
                <w:rFonts w:asciiTheme="minorHAnsi" w:hAnsiTheme="minorHAnsi" w:cstheme="minorHAnsi"/>
                <w:bCs/>
                <w:lang w:val="ro-RO"/>
              </w:rPr>
              <w:t>emisii din trafic</w:t>
            </w:r>
            <w:r w:rsidR="00B024C3" w:rsidRPr="000A717B">
              <w:rPr>
                <w:rFonts w:asciiTheme="minorHAnsi" w:hAnsiTheme="minorHAnsi" w:cstheme="minorHAnsi"/>
                <w:bCs/>
                <w:lang w:val="ro-RO"/>
              </w:rPr>
              <w:t xml:space="preserve">, </w:t>
            </w:r>
            <w:r w:rsidR="003254D3" w:rsidRPr="000A717B">
              <w:rPr>
                <w:rFonts w:asciiTheme="minorHAnsi" w:hAnsiTheme="minorHAnsi" w:cstheme="minorHAnsi"/>
                <w:bCs/>
                <w:lang w:val="ro-RO"/>
              </w:rPr>
              <w:t>praf cauzat de manipularea materialelor de construcție</w:t>
            </w:r>
            <w:r w:rsidR="00B024C3" w:rsidRPr="000A717B">
              <w:rPr>
                <w:rFonts w:asciiTheme="minorHAnsi" w:hAnsiTheme="minorHAnsi" w:cstheme="minorHAnsi"/>
                <w:bCs/>
                <w:lang w:val="ro-RO"/>
              </w:rPr>
              <w:t xml:space="preserve">, </w:t>
            </w:r>
            <w:r w:rsidR="003254D3" w:rsidRPr="000A717B">
              <w:rPr>
                <w:rFonts w:asciiTheme="minorHAnsi" w:hAnsiTheme="minorHAnsi" w:cstheme="minorHAnsi"/>
                <w:bCs/>
                <w:lang w:val="ro-RO"/>
              </w:rPr>
              <w:t>miros</w:t>
            </w:r>
            <w:r w:rsidR="00B024C3" w:rsidRPr="000A717B">
              <w:rPr>
                <w:rFonts w:asciiTheme="minorHAnsi" w:hAnsiTheme="minorHAnsi" w:cstheme="minorHAnsi"/>
                <w:bCs/>
                <w:lang w:val="ro-RO"/>
              </w:rPr>
              <w:t>)</w:t>
            </w:r>
          </w:p>
          <w:p w14:paraId="450E9EDE" w14:textId="77777777" w:rsidR="003254D3" w:rsidRPr="000A717B" w:rsidRDefault="003254D3" w:rsidP="00A878F7">
            <w:pPr>
              <w:pStyle w:val="Listparagraf"/>
              <w:numPr>
                <w:ilvl w:val="0"/>
                <w:numId w:val="47"/>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construcției;</w:t>
            </w:r>
          </w:p>
          <w:p w14:paraId="5CF1969E" w14:textId="77777777" w:rsidR="003254D3" w:rsidRPr="000A717B" w:rsidRDefault="003254D3" w:rsidP="00A878F7">
            <w:pPr>
              <w:pStyle w:val="Listparagraf"/>
              <w:numPr>
                <w:ilvl w:val="0"/>
                <w:numId w:val="47"/>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în timpul funcționării;</w:t>
            </w:r>
          </w:p>
          <w:p w14:paraId="3D2B1609" w14:textId="3B2C21C9" w:rsidR="00B024C3" w:rsidRPr="000A717B" w:rsidRDefault="003254D3" w:rsidP="00A878F7">
            <w:pPr>
              <w:numPr>
                <w:ilvl w:val="0"/>
                <w:numId w:val="47"/>
              </w:numPr>
              <w:tabs>
                <w:tab w:val="left" w:pos="496"/>
                <w:tab w:val="left" w:pos="850"/>
                <w:tab w:val="left" w:pos="1191"/>
                <w:tab w:val="left" w:pos="1350"/>
                <w:tab w:val="left" w:pos="4077"/>
              </w:tabs>
              <w:spacing w:after="0"/>
              <w:ind w:left="345" w:right="299" w:firstLine="0"/>
              <w:rPr>
                <w:rFonts w:asciiTheme="minorHAnsi" w:hAnsiTheme="minorHAnsi" w:cstheme="minorHAnsi"/>
                <w:b/>
                <w:bCs/>
                <w:lang w:val="ro-RO"/>
              </w:rPr>
            </w:pPr>
            <w:r w:rsidRPr="000A717B">
              <w:rPr>
                <w:rFonts w:asciiTheme="minorHAnsi" w:hAnsiTheme="minorHAnsi" w:cstheme="minorHAnsi"/>
                <w:bCs/>
                <w:lang w:val="ro-RO"/>
              </w:rPr>
              <w:t>în timpul scoaterii din funcțiune/demolare.</w:t>
            </w:r>
          </w:p>
        </w:tc>
        <w:tc>
          <w:tcPr>
            <w:tcW w:w="349" w:type="pct"/>
            <w:tcBorders>
              <w:top w:val="single" w:sz="7" w:space="0" w:color="000000"/>
              <w:left w:val="single" w:sz="7" w:space="0" w:color="000000"/>
              <w:bottom w:val="single" w:sz="7" w:space="0" w:color="000000"/>
              <w:right w:val="single" w:sz="7" w:space="0" w:color="000000"/>
            </w:tcBorders>
          </w:tcPr>
          <w:p w14:paraId="38F937D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BE0853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F63020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E3A57F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C9361E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1.43</w:t>
            </w:r>
          </w:p>
        </w:tc>
        <w:tc>
          <w:tcPr>
            <w:tcW w:w="2819" w:type="pct"/>
            <w:tcBorders>
              <w:top w:val="single" w:sz="7" w:space="0" w:color="000000"/>
              <w:left w:val="single" w:sz="7" w:space="0" w:color="000000"/>
              <w:bottom w:val="single" w:sz="7" w:space="0" w:color="000000"/>
              <w:right w:val="single" w:sz="7" w:space="0" w:color="000000"/>
            </w:tcBorders>
          </w:tcPr>
          <w:p w14:paraId="0D204140" w14:textId="3FEC97B2" w:rsidR="00B024C3" w:rsidRPr="000A717B" w:rsidRDefault="00FE4253"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sidRPr="000A717B">
              <w:rPr>
                <w:rFonts w:asciiTheme="minorHAnsi" w:hAnsiTheme="minorHAnsi" w:cstheme="minorHAnsi"/>
                <w:bCs/>
                <w:lang w:val="ro-RO"/>
              </w:rPr>
              <w:t>S</w:t>
            </w:r>
            <w:r w:rsidR="002D297F">
              <w:rPr>
                <w:rFonts w:asciiTheme="minorHAnsi" w:hAnsiTheme="minorHAnsi" w:cstheme="minorHAnsi"/>
                <w:bCs/>
                <w:lang w:val="ro-RO"/>
              </w:rPr>
              <w:t>unt prezentate informații despre</w:t>
            </w:r>
            <w:r w:rsidRPr="000A717B">
              <w:rPr>
                <w:rFonts w:asciiTheme="minorHAnsi" w:hAnsiTheme="minorHAnsi" w:cstheme="minorHAnsi"/>
                <w:bCs/>
                <w:lang w:val="ro-RO"/>
              </w:rPr>
              <w:t xml:space="preserve"> compoziția și </w:t>
            </w:r>
            <w:r w:rsidR="002D297F">
              <w:rPr>
                <w:rFonts w:asciiTheme="minorHAnsi" w:hAnsiTheme="minorHAnsi" w:cstheme="minorHAnsi"/>
                <w:bCs/>
                <w:lang w:val="ro-RO"/>
              </w:rPr>
              <w:t xml:space="preserve">nivelul de </w:t>
            </w:r>
            <w:r w:rsidRPr="000A717B">
              <w:rPr>
                <w:rFonts w:asciiTheme="minorHAnsi" w:hAnsiTheme="minorHAnsi" w:cstheme="minorHAnsi"/>
                <w:bCs/>
                <w:lang w:val="ro-RO"/>
              </w:rPr>
              <w:t xml:space="preserve">toxicitate </w:t>
            </w:r>
            <w:r w:rsidR="002D297F">
              <w:rPr>
                <w:rFonts w:asciiTheme="minorHAnsi" w:hAnsiTheme="minorHAnsi" w:cstheme="minorHAnsi"/>
                <w:bCs/>
                <w:lang w:val="ro-RO"/>
              </w:rPr>
              <w:t xml:space="preserve">al </w:t>
            </w:r>
            <w:r w:rsidRPr="000A717B">
              <w:rPr>
                <w:rFonts w:asciiTheme="minorHAnsi" w:hAnsiTheme="minorHAnsi" w:cstheme="minorHAnsi"/>
                <w:bCs/>
                <w:lang w:val="ro-RO"/>
              </w:rPr>
              <w:t xml:space="preserve">tuturor emisiilor în aer generate de către activitatea planificată? </w:t>
            </w:r>
          </w:p>
        </w:tc>
        <w:tc>
          <w:tcPr>
            <w:tcW w:w="349" w:type="pct"/>
            <w:tcBorders>
              <w:top w:val="single" w:sz="7" w:space="0" w:color="000000"/>
              <w:left w:val="single" w:sz="7" w:space="0" w:color="000000"/>
              <w:bottom w:val="single" w:sz="7" w:space="0" w:color="000000"/>
              <w:right w:val="single" w:sz="7" w:space="0" w:color="000000"/>
            </w:tcBorders>
          </w:tcPr>
          <w:p w14:paraId="2973F5A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0A4443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8D8BF9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5833AA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F4CCE2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1.44</w:t>
            </w:r>
          </w:p>
        </w:tc>
        <w:tc>
          <w:tcPr>
            <w:tcW w:w="2819" w:type="pct"/>
            <w:tcBorders>
              <w:top w:val="single" w:sz="7" w:space="0" w:color="000000"/>
              <w:left w:val="single" w:sz="7" w:space="0" w:color="000000"/>
              <w:bottom w:val="single" w:sz="7" w:space="0" w:color="000000"/>
              <w:right w:val="single" w:sz="7" w:space="0" w:color="000000"/>
            </w:tcBorders>
          </w:tcPr>
          <w:p w14:paraId="308EB0CD" w14:textId="5AC2ED5D"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Este detaliat</w:t>
            </w:r>
            <w:r w:rsidR="00FE4253" w:rsidRPr="000A717B">
              <w:rPr>
                <w:rFonts w:asciiTheme="minorHAnsi" w:hAnsiTheme="minorHAnsi" w:cstheme="minorHAnsi"/>
                <w:bCs/>
                <w:lang w:val="ro-RO"/>
              </w:rPr>
              <w:t xml:space="preserve"> modul în care emisiile în aer generate de activitatea planificată vor fi colectate, tratate și evacuate? </w:t>
            </w:r>
          </w:p>
        </w:tc>
        <w:tc>
          <w:tcPr>
            <w:tcW w:w="349" w:type="pct"/>
            <w:tcBorders>
              <w:top w:val="single" w:sz="7" w:space="0" w:color="000000"/>
              <w:left w:val="single" w:sz="7" w:space="0" w:color="000000"/>
              <w:bottom w:val="single" w:sz="7" w:space="0" w:color="000000"/>
              <w:right w:val="single" w:sz="7" w:space="0" w:color="000000"/>
            </w:tcBorders>
          </w:tcPr>
          <w:p w14:paraId="6D21662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558395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49D66F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7436543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66E630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1.45</w:t>
            </w:r>
          </w:p>
        </w:tc>
        <w:tc>
          <w:tcPr>
            <w:tcW w:w="2819" w:type="pct"/>
            <w:tcBorders>
              <w:top w:val="single" w:sz="7" w:space="0" w:color="000000"/>
              <w:left w:val="single" w:sz="7" w:space="0" w:color="000000"/>
              <w:bottom w:val="single" w:sz="7" w:space="0" w:color="000000"/>
              <w:right w:val="single" w:sz="7" w:space="0" w:color="000000"/>
            </w:tcBorders>
          </w:tcPr>
          <w:p w14:paraId="13DAB4BB" w14:textId="32191E41"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133112" w:rsidRPr="000A717B">
              <w:rPr>
                <w:rFonts w:asciiTheme="minorHAnsi" w:hAnsiTheme="minorHAnsi" w:cstheme="minorHAnsi"/>
                <w:bCs/>
                <w:lang w:val="ro-RO"/>
              </w:rPr>
              <w:t xml:space="preserve"> descrise </w:t>
            </w:r>
            <w:r w:rsidR="00E012A3" w:rsidRPr="000A717B">
              <w:rPr>
                <w:rFonts w:asciiTheme="minorHAnsi" w:hAnsiTheme="minorHAnsi" w:cstheme="minorHAnsi"/>
                <w:bCs/>
                <w:lang w:val="ro-RO"/>
              </w:rPr>
              <w:t>și identificate locațiile de evacuare a tuturor emisiilor în aer</w:t>
            </w:r>
            <w:r>
              <w:rPr>
                <w:rFonts w:asciiTheme="minorHAnsi" w:hAnsiTheme="minorHAnsi" w:cstheme="minorHAnsi"/>
                <w:bCs/>
                <w:lang w:val="ro-RO"/>
              </w:rPr>
              <w:t>,</w:t>
            </w:r>
            <w:r w:rsidR="00E012A3" w:rsidRPr="000A717B">
              <w:rPr>
                <w:rFonts w:asciiTheme="minorHAnsi" w:hAnsiTheme="minorHAnsi" w:cstheme="minorHAnsi"/>
                <w:bCs/>
                <w:lang w:val="ro-RO"/>
              </w:rPr>
              <w:t xml:space="preserve"> inclusiv </w:t>
            </w:r>
            <w:r>
              <w:rPr>
                <w:rFonts w:asciiTheme="minorHAnsi" w:hAnsiTheme="minorHAnsi" w:cstheme="minorHAnsi"/>
                <w:bCs/>
                <w:lang w:val="ro-RO"/>
              </w:rPr>
              <w:t xml:space="preserve">detalii referitoare la </w:t>
            </w:r>
            <w:r w:rsidR="00E012A3" w:rsidRPr="000A717B">
              <w:rPr>
                <w:rFonts w:asciiTheme="minorHAnsi" w:hAnsiTheme="minorHAnsi" w:cstheme="minorHAnsi"/>
                <w:bCs/>
                <w:lang w:val="ro-RO"/>
              </w:rPr>
              <w:t xml:space="preserve">caracteristicile deversărilor? </w:t>
            </w:r>
            <w:r w:rsidR="00654B25" w:rsidRPr="000A717B">
              <w:rPr>
                <w:rFonts w:asciiTheme="minorHAnsi" w:hAnsiTheme="minorHAnsi" w:cstheme="minorHAnsi"/>
                <w:bCs/>
                <w:lang w:val="ro-RO"/>
              </w:rPr>
              <w:t xml:space="preserve">(înălțimea stivei, </w:t>
            </w:r>
            <w:r w:rsidR="00364FA9" w:rsidRPr="000A717B">
              <w:rPr>
                <w:rFonts w:asciiTheme="minorHAnsi" w:hAnsiTheme="minorHAnsi" w:cstheme="minorHAnsi"/>
                <w:bCs/>
                <w:lang w:val="ro-RO"/>
              </w:rPr>
              <w:t>viteza și temperatura de evacuare</w:t>
            </w:r>
            <w:r w:rsidR="00654B25"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854169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CF3829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4E5854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83AD1F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34901D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1.46</w:t>
            </w:r>
          </w:p>
        </w:tc>
        <w:tc>
          <w:tcPr>
            <w:tcW w:w="2819" w:type="pct"/>
            <w:tcBorders>
              <w:top w:val="single" w:sz="7" w:space="0" w:color="000000"/>
              <w:left w:val="single" w:sz="7" w:space="0" w:color="000000"/>
              <w:bottom w:val="single" w:sz="7" w:space="0" w:color="000000"/>
              <w:right w:val="single" w:sz="7" w:space="0" w:color="000000"/>
            </w:tcBorders>
          </w:tcPr>
          <w:p w14:paraId="02D882BB" w14:textId="4F0FB3C1"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364FA9" w:rsidRPr="000A717B">
              <w:rPr>
                <w:rFonts w:asciiTheme="minorHAnsi" w:hAnsiTheme="minorHAnsi" w:cstheme="minorHAnsi"/>
                <w:bCs/>
                <w:lang w:val="ro-RO"/>
              </w:rPr>
              <w:t xml:space="preserve"> descrise metodele de captare, tratare și stocare a acestor emisii</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71BE97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4D7860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B3D42D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72E6AD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3965EC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1.47</w:t>
            </w:r>
          </w:p>
        </w:tc>
        <w:tc>
          <w:tcPr>
            <w:tcW w:w="2819" w:type="pct"/>
            <w:tcBorders>
              <w:top w:val="single" w:sz="7" w:space="0" w:color="000000"/>
              <w:left w:val="single" w:sz="7" w:space="0" w:color="000000"/>
              <w:bottom w:val="single" w:sz="7" w:space="0" w:color="000000"/>
              <w:right w:val="single" w:sz="7" w:space="0" w:color="000000"/>
            </w:tcBorders>
          </w:tcPr>
          <w:p w14:paraId="2ABED4E8" w14:textId="3A33FA2C"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r>
              <w:rPr>
                <w:rFonts w:asciiTheme="minorHAnsi" w:hAnsiTheme="minorHAnsi" w:cstheme="minorHAnsi"/>
                <w:bCs/>
                <w:lang w:val="ro-RO"/>
              </w:rPr>
              <w:t>Sunt</w:t>
            </w:r>
            <w:r w:rsidR="00C03A93" w:rsidRPr="000A717B">
              <w:rPr>
                <w:rFonts w:asciiTheme="minorHAnsi" w:hAnsiTheme="minorHAnsi" w:cstheme="minorHAnsi"/>
                <w:bCs/>
                <w:lang w:val="ro-RO"/>
              </w:rPr>
              <w:t xml:space="preserve"> identificate locațiile de depozitare a tuturor emisiilor și caracteristicile unității de stocare? (de exemplu, tipul unității de stocare, capacitatea de stocare, metodele utilizate)</w:t>
            </w:r>
          </w:p>
        </w:tc>
        <w:tc>
          <w:tcPr>
            <w:tcW w:w="349" w:type="pct"/>
            <w:tcBorders>
              <w:top w:val="single" w:sz="7" w:space="0" w:color="000000"/>
              <w:left w:val="single" w:sz="7" w:space="0" w:color="000000"/>
              <w:bottom w:val="single" w:sz="7" w:space="0" w:color="000000"/>
              <w:right w:val="single" w:sz="7" w:space="0" w:color="000000"/>
            </w:tcBorders>
          </w:tcPr>
          <w:p w14:paraId="75FA8F3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855F18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41F7DE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75F61BF" w14:textId="77777777" w:rsidTr="000E633A">
        <w:tc>
          <w:tcPr>
            <w:tcW w:w="605" w:type="pct"/>
            <w:tcBorders>
              <w:top w:val="single" w:sz="7" w:space="0" w:color="000000"/>
              <w:left w:val="single" w:sz="12" w:space="0" w:color="000000"/>
              <w:bottom w:val="nil"/>
              <w:right w:val="single" w:sz="7" w:space="0" w:color="000000"/>
            </w:tcBorders>
          </w:tcPr>
          <w:p w14:paraId="5AC5F5C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1.48</w:t>
            </w:r>
          </w:p>
        </w:tc>
        <w:tc>
          <w:tcPr>
            <w:tcW w:w="2819" w:type="pct"/>
            <w:tcBorders>
              <w:top w:val="single" w:sz="7" w:space="0" w:color="000000"/>
              <w:left w:val="single" w:sz="7" w:space="0" w:color="000000"/>
              <w:bottom w:val="nil"/>
              <w:right w:val="single" w:sz="7" w:space="0" w:color="000000"/>
            </w:tcBorders>
          </w:tcPr>
          <w:p w14:paraId="777393AF" w14:textId="354967D4" w:rsidR="00B024C3" w:rsidRPr="000A717B" w:rsidRDefault="002D297F"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 prezentat</w:t>
            </w:r>
            <w:r w:rsidR="0081244B" w:rsidRPr="000A717B">
              <w:rPr>
                <w:rFonts w:asciiTheme="minorHAnsi" w:hAnsiTheme="minorHAnsi" w:cstheme="minorHAnsi"/>
                <w:bCs/>
                <w:lang w:val="ro-RO"/>
              </w:rPr>
              <w:t xml:space="preserve"> potențialul de recuperare a resurselor din deșeuri și reziduuri? (inclusiv reutilizarea, reciclarea sau recuperarea energiei din deșeurile solide și efluenții lichizi)</w:t>
            </w:r>
          </w:p>
        </w:tc>
        <w:tc>
          <w:tcPr>
            <w:tcW w:w="349" w:type="pct"/>
            <w:tcBorders>
              <w:top w:val="single" w:sz="7" w:space="0" w:color="000000"/>
              <w:left w:val="single" w:sz="7" w:space="0" w:color="000000"/>
              <w:bottom w:val="nil"/>
              <w:right w:val="single" w:sz="7" w:space="0" w:color="000000"/>
            </w:tcBorders>
          </w:tcPr>
          <w:p w14:paraId="27F5951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1365583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31F60D0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04A1D68" w14:textId="77777777" w:rsidTr="000E633A">
        <w:tc>
          <w:tcPr>
            <w:tcW w:w="605" w:type="pct"/>
            <w:tcBorders>
              <w:top w:val="single" w:sz="7" w:space="0" w:color="000000"/>
              <w:left w:val="single" w:sz="12" w:space="0" w:color="000000"/>
              <w:bottom w:val="nil"/>
              <w:right w:val="single" w:sz="7" w:space="0" w:color="000000"/>
            </w:tcBorders>
          </w:tcPr>
          <w:p w14:paraId="3135B4C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1.49</w:t>
            </w:r>
          </w:p>
        </w:tc>
        <w:tc>
          <w:tcPr>
            <w:tcW w:w="2819" w:type="pct"/>
            <w:tcBorders>
              <w:top w:val="single" w:sz="7" w:space="0" w:color="000000"/>
              <w:left w:val="single" w:sz="7" w:space="0" w:color="000000"/>
              <w:bottom w:val="nil"/>
              <w:right w:val="single" w:sz="7" w:space="0" w:color="000000"/>
            </w:tcBorders>
          </w:tcPr>
          <w:p w14:paraId="74660332" w14:textId="7F1B2CD5"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81244B" w:rsidRPr="000A717B">
              <w:rPr>
                <w:rFonts w:asciiTheme="minorHAnsi" w:hAnsiTheme="minorHAnsi" w:cstheme="minorHAnsi"/>
                <w:bCs/>
                <w:lang w:val="ro-RO"/>
              </w:rPr>
              <w:t xml:space="preserve"> identificate și cuantificate sursele de zgomot, căldură, lumină sau radiații electromagnetice ale activității planificate? (inclusiv echipamente, procese, lucrări de construcție, trafic, iluminat etc.)</w:t>
            </w:r>
          </w:p>
        </w:tc>
        <w:tc>
          <w:tcPr>
            <w:tcW w:w="349" w:type="pct"/>
            <w:tcBorders>
              <w:top w:val="single" w:sz="7" w:space="0" w:color="000000"/>
              <w:left w:val="single" w:sz="7" w:space="0" w:color="000000"/>
              <w:bottom w:val="nil"/>
              <w:right w:val="single" w:sz="7" w:space="0" w:color="000000"/>
            </w:tcBorders>
          </w:tcPr>
          <w:p w14:paraId="0895967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6DBB270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3FD52DC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D680959" w14:textId="77777777" w:rsidTr="000E633A">
        <w:tc>
          <w:tcPr>
            <w:tcW w:w="605" w:type="pct"/>
            <w:tcBorders>
              <w:top w:val="single" w:sz="7" w:space="0" w:color="000000"/>
              <w:left w:val="single" w:sz="12" w:space="0" w:color="000000"/>
              <w:bottom w:val="nil"/>
              <w:right w:val="single" w:sz="7" w:space="0" w:color="000000"/>
            </w:tcBorders>
          </w:tcPr>
          <w:p w14:paraId="6657111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1.50</w:t>
            </w:r>
          </w:p>
        </w:tc>
        <w:tc>
          <w:tcPr>
            <w:tcW w:w="2819" w:type="pct"/>
            <w:tcBorders>
              <w:top w:val="single" w:sz="7" w:space="0" w:color="000000"/>
              <w:left w:val="single" w:sz="7" w:space="0" w:color="000000"/>
              <w:bottom w:val="nil"/>
              <w:right w:val="single" w:sz="7" w:space="0" w:color="000000"/>
            </w:tcBorders>
          </w:tcPr>
          <w:p w14:paraId="3538B34B" w14:textId="7E5EFB28" w:rsidR="00B024C3" w:rsidRPr="000A717B" w:rsidRDefault="00C33EE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C86A9E" w:rsidRPr="000A717B">
              <w:rPr>
                <w:rFonts w:asciiTheme="minorHAnsi" w:hAnsiTheme="minorHAnsi" w:cstheme="minorHAnsi"/>
                <w:bCs/>
                <w:lang w:val="ro-RO"/>
              </w:rPr>
              <w:t xml:space="preserve"> identificate metodele </w:t>
            </w:r>
            <w:r w:rsidR="000D77AC">
              <w:rPr>
                <w:rFonts w:asciiTheme="minorHAnsi" w:hAnsiTheme="minorHAnsi" w:cstheme="minorHAnsi"/>
                <w:bCs/>
                <w:lang w:val="ro-RO"/>
              </w:rPr>
              <w:t xml:space="preserve">folosite pentru a estima </w:t>
            </w:r>
            <w:r w:rsidR="00C86A9E" w:rsidRPr="000A717B">
              <w:rPr>
                <w:rFonts w:asciiTheme="minorHAnsi" w:hAnsiTheme="minorHAnsi" w:cstheme="minorHAnsi"/>
                <w:bCs/>
                <w:lang w:val="ro-RO"/>
              </w:rPr>
              <w:t xml:space="preserve"> cantitățil</w:t>
            </w:r>
            <w:r w:rsidR="000D77AC">
              <w:rPr>
                <w:rFonts w:asciiTheme="minorHAnsi" w:hAnsiTheme="minorHAnsi" w:cstheme="minorHAnsi"/>
                <w:bCs/>
                <w:lang w:val="ro-RO"/>
              </w:rPr>
              <w:t>e</w:t>
            </w:r>
            <w:r w:rsidR="00C86A9E" w:rsidRPr="000A717B">
              <w:rPr>
                <w:rFonts w:asciiTheme="minorHAnsi" w:hAnsiTheme="minorHAnsi" w:cstheme="minorHAnsi"/>
                <w:bCs/>
                <w:lang w:val="ro-RO"/>
              </w:rPr>
              <w:t xml:space="preserve"> și </w:t>
            </w:r>
            <w:r w:rsidR="000452BA" w:rsidRPr="000452BA">
              <w:rPr>
                <w:rFonts w:asciiTheme="minorHAnsi" w:hAnsiTheme="minorHAnsi" w:cstheme="minorHAnsi"/>
                <w:bCs/>
                <w:lang w:val="ro-RO"/>
              </w:rPr>
              <w:t>compoziți</w:t>
            </w:r>
            <w:r w:rsidR="000452BA">
              <w:rPr>
                <w:rFonts w:asciiTheme="minorHAnsi" w:hAnsiTheme="minorHAnsi" w:cstheme="minorHAnsi"/>
                <w:bCs/>
                <w:lang w:val="ro-RO"/>
              </w:rPr>
              <w:t>ei</w:t>
            </w:r>
            <w:r w:rsidR="00C86A9E" w:rsidRPr="000A717B">
              <w:rPr>
                <w:rFonts w:asciiTheme="minorHAnsi" w:hAnsiTheme="minorHAnsi" w:cstheme="minorHAnsi"/>
                <w:bCs/>
                <w:lang w:val="ro-RO"/>
              </w:rPr>
              <w:t xml:space="preserve"> tuturor reziduurilor și emisiilor</w:t>
            </w:r>
            <w:r w:rsidR="000D77AC">
              <w:rPr>
                <w:rFonts w:asciiTheme="minorHAnsi" w:hAnsiTheme="minorHAnsi" w:cstheme="minorHAnsi"/>
                <w:bCs/>
                <w:lang w:val="ro-RO"/>
              </w:rPr>
              <w:t xml:space="preserve">, inclusiv </w:t>
            </w:r>
            <w:r w:rsidR="000D77AC" w:rsidRPr="000A717B">
              <w:rPr>
                <w:rFonts w:asciiTheme="minorHAnsi" w:hAnsiTheme="minorHAnsi" w:cstheme="minorHAnsi"/>
                <w:bCs/>
                <w:lang w:val="ro-RO"/>
              </w:rPr>
              <w:t xml:space="preserve"> sunt prezentate </w:t>
            </w:r>
            <w:r w:rsidR="000D77AC" w:rsidRPr="000A717B">
              <w:rPr>
                <w:rFonts w:asciiTheme="minorHAnsi" w:hAnsiTheme="minorHAnsi" w:cstheme="minorHAnsi"/>
                <w:bCs/>
                <w:lang w:val="ro-RO"/>
              </w:rPr>
              <w:lastRenderedPageBreak/>
              <w:t>eventualele dificultăți asociate cu această estimare?</w:t>
            </w:r>
          </w:p>
        </w:tc>
        <w:tc>
          <w:tcPr>
            <w:tcW w:w="349" w:type="pct"/>
            <w:tcBorders>
              <w:top w:val="single" w:sz="7" w:space="0" w:color="000000"/>
              <w:left w:val="single" w:sz="7" w:space="0" w:color="000000"/>
              <w:bottom w:val="nil"/>
              <w:right w:val="single" w:sz="7" w:space="0" w:color="000000"/>
            </w:tcBorders>
          </w:tcPr>
          <w:p w14:paraId="5B4326B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3A3094C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74C8FB9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3F49325" w14:textId="77777777" w:rsidTr="000E633A">
        <w:tc>
          <w:tcPr>
            <w:tcW w:w="605" w:type="pct"/>
            <w:tcBorders>
              <w:top w:val="single" w:sz="7" w:space="0" w:color="000000"/>
              <w:left w:val="single" w:sz="12" w:space="0" w:color="000000"/>
              <w:bottom w:val="nil"/>
              <w:right w:val="single" w:sz="7" w:space="0" w:color="000000"/>
            </w:tcBorders>
          </w:tcPr>
          <w:p w14:paraId="7B3B782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1.51</w:t>
            </w:r>
          </w:p>
        </w:tc>
        <w:tc>
          <w:tcPr>
            <w:tcW w:w="2819" w:type="pct"/>
            <w:tcBorders>
              <w:top w:val="single" w:sz="7" w:space="0" w:color="000000"/>
              <w:left w:val="single" w:sz="7" w:space="0" w:color="000000"/>
              <w:bottom w:val="nil"/>
              <w:right w:val="single" w:sz="7" w:space="0" w:color="000000"/>
            </w:tcBorders>
          </w:tcPr>
          <w:p w14:paraId="337DE57C" w14:textId="2A04600F" w:rsidR="00B024C3" w:rsidRPr="000A717B" w:rsidRDefault="000D77A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D61105" w:rsidRPr="000A717B">
              <w:rPr>
                <w:rFonts w:asciiTheme="minorHAnsi" w:hAnsiTheme="minorHAnsi" w:cstheme="minorHAnsi"/>
                <w:bCs/>
                <w:lang w:val="ro-RO"/>
              </w:rPr>
              <w:t xml:space="preserve"> </w:t>
            </w:r>
            <w:r>
              <w:rPr>
                <w:rFonts w:asciiTheme="minorHAnsi" w:hAnsiTheme="minorHAnsi" w:cstheme="minorHAnsi"/>
                <w:bCs/>
                <w:lang w:val="ro-RO"/>
              </w:rPr>
              <w:t>prezentate</w:t>
            </w:r>
            <w:r w:rsidR="00D61105" w:rsidRPr="000A717B">
              <w:rPr>
                <w:rFonts w:asciiTheme="minorHAnsi" w:hAnsiTheme="minorHAnsi" w:cstheme="minorHAnsi"/>
                <w:bCs/>
                <w:lang w:val="ro-RO"/>
              </w:rPr>
              <w:t xml:space="preserve"> </w:t>
            </w:r>
            <w:r w:rsidR="00477B6C" w:rsidRPr="000A717B">
              <w:rPr>
                <w:rFonts w:asciiTheme="minorHAnsi" w:hAnsiTheme="minorHAnsi" w:cstheme="minorHAnsi"/>
                <w:bCs/>
                <w:lang w:val="ro-RO"/>
              </w:rPr>
              <w:t>îndoielile</w:t>
            </w:r>
            <w:r w:rsidR="00D61105" w:rsidRPr="000A717B">
              <w:rPr>
                <w:rFonts w:asciiTheme="minorHAnsi" w:hAnsiTheme="minorHAnsi" w:cstheme="minorHAnsi"/>
                <w:bCs/>
                <w:lang w:val="ro-RO"/>
              </w:rPr>
              <w:t xml:space="preserve"> </w:t>
            </w:r>
            <w:r>
              <w:rPr>
                <w:rFonts w:asciiTheme="minorHAnsi" w:hAnsiTheme="minorHAnsi" w:cstheme="minorHAnsi"/>
                <w:bCs/>
                <w:lang w:val="ro-RO"/>
              </w:rPr>
              <w:t xml:space="preserve">referitoare la </w:t>
            </w:r>
            <w:r w:rsidR="00D61105" w:rsidRPr="000A717B">
              <w:rPr>
                <w:rFonts w:asciiTheme="minorHAnsi" w:hAnsiTheme="minorHAnsi" w:cstheme="minorHAnsi"/>
                <w:bCs/>
                <w:lang w:val="ro-RO"/>
              </w:rPr>
              <w:t xml:space="preserve"> </w:t>
            </w:r>
            <w:r w:rsidR="00477B6C" w:rsidRPr="000A717B">
              <w:rPr>
                <w:rFonts w:asciiTheme="minorHAnsi" w:hAnsiTheme="minorHAnsi" w:cstheme="minorHAnsi"/>
                <w:bCs/>
                <w:lang w:val="ro-RO"/>
              </w:rPr>
              <w:t xml:space="preserve">estimarea </w:t>
            </w:r>
            <w:r>
              <w:rPr>
                <w:rFonts w:asciiTheme="minorHAnsi" w:hAnsiTheme="minorHAnsi" w:cstheme="minorHAnsi"/>
                <w:bCs/>
                <w:lang w:val="ro-RO"/>
              </w:rPr>
              <w:t xml:space="preserve">cantităților de </w:t>
            </w:r>
            <w:r w:rsidR="00477B6C" w:rsidRPr="000A717B">
              <w:rPr>
                <w:rFonts w:asciiTheme="minorHAnsi" w:hAnsiTheme="minorHAnsi" w:cstheme="minorHAnsi"/>
                <w:bCs/>
                <w:lang w:val="ro-RO"/>
              </w:rPr>
              <w:t>reziduuri și emisii?</w:t>
            </w:r>
          </w:p>
        </w:tc>
        <w:tc>
          <w:tcPr>
            <w:tcW w:w="349" w:type="pct"/>
            <w:tcBorders>
              <w:top w:val="single" w:sz="7" w:space="0" w:color="000000"/>
              <w:left w:val="single" w:sz="7" w:space="0" w:color="000000"/>
              <w:bottom w:val="nil"/>
              <w:right w:val="single" w:sz="7" w:space="0" w:color="000000"/>
            </w:tcBorders>
          </w:tcPr>
          <w:p w14:paraId="7FD9943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59172D4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6932264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548522F" w14:textId="77777777" w:rsidTr="000E633A">
        <w:tc>
          <w:tcPr>
            <w:tcW w:w="3424" w:type="pct"/>
            <w:gridSpan w:val="2"/>
            <w:tcBorders>
              <w:top w:val="single" w:sz="7" w:space="0" w:color="000000"/>
              <w:left w:val="single" w:sz="12" w:space="0" w:color="000000"/>
              <w:bottom w:val="nil"/>
              <w:right w:val="single" w:sz="7" w:space="0" w:color="000000"/>
            </w:tcBorders>
            <w:shd w:val="clear" w:color="auto" w:fill="D9D9D9" w:themeFill="background1" w:themeFillShade="D9"/>
          </w:tcPr>
          <w:p w14:paraId="18BDC23E" w14:textId="04E5EDE7" w:rsidR="00B024C3" w:rsidRPr="000A717B" w:rsidRDefault="00477B6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Riscul de accidente și </w:t>
            </w:r>
            <w:r w:rsidR="000D77AC">
              <w:rPr>
                <w:rFonts w:asciiTheme="minorHAnsi" w:hAnsiTheme="minorHAnsi" w:cstheme="minorHAnsi"/>
                <w:b/>
                <w:bCs/>
                <w:lang w:val="ro-RO"/>
              </w:rPr>
              <w:t>pericole</w:t>
            </w:r>
          </w:p>
        </w:tc>
        <w:tc>
          <w:tcPr>
            <w:tcW w:w="349" w:type="pct"/>
            <w:tcBorders>
              <w:top w:val="single" w:sz="7" w:space="0" w:color="000000"/>
              <w:left w:val="single" w:sz="7" w:space="0" w:color="000000"/>
              <w:bottom w:val="nil"/>
              <w:right w:val="single" w:sz="7" w:space="0" w:color="000000"/>
            </w:tcBorders>
            <w:shd w:val="clear" w:color="auto" w:fill="D9D9D9" w:themeFill="background1" w:themeFillShade="D9"/>
          </w:tcPr>
          <w:p w14:paraId="42D1892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shd w:val="clear" w:color="auto" w:fill="D9D9D9" w:themeFill="background1" w:themeFillShade="D9"/>
          </w:tcPr>
          <w:p w14:paraId="7B87AC0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shd w:val="clear" w:color="auto" w:fill="D9D9D9" w:themeFill="background1" w:themeFillShade="D9"/>
          </w:tcPr>
          <w:p w14:paraId="1EE07DD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F8C6DF2" w14:textId="77777777" w:rsidTr="000E633A">
        <w:tc>
          <w:tcPr>
            <w:tcW w:w="605" w:type="pct"/>
            <w:tcBorders>
              <w:top w:val="single" w:sz="7" w:space="0" w:color="000000"/>
              <w:left w:val="single" w:sz="12" w:space="0" w:color="000000"/>
              <w:bottom w:val="nil"/>
              <w:right w:val="single" w:sz="7" w:space="0" w:color="000000"/>
            </w:tcBorders>
          </w:tcPr>
          <w:p w14:paraId="6285ADF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1.52</w:t>
            </w:r>
          </w:p>
        </w:tc>
        <w:tc>
          <w:tcPr>
            <w:tcW w:w="2819" w:type="pct"/>
            <w:tcBorders>
              <w:top w:val="single" w:sz="7" w:space="0" w:color="000000"/>
              <w:left w:val="single" w:sz="7" w:space="0" w:color="000000"/>
              <w:bottom w:val="nil"/>
              <w:right w:val="single" w:sz="7" w:space="0" w:color="000000"/>
            </w:tcBorders>
          </w:tcPr>
          <w:p w14:paraId="3D6EBA5D" w14:textId="6DD80A98" w:rsidR="00B024C3" w:rsidRPr="000A717B" w:rsidRDefault="000D77A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Sunt </w:t>
            </w:r>
            <w:r w:rsidRPr="000A717B">
              <w:rPr>
                <w:rFonts w:asciiTheme="minorHAnsi" w:hAnsiTheme="minorHAnsi" w:cstheme="minorHAnsi"/>
                <w:bCs/>
                <w:lang w:val="ro-RO"/>
              </w:rPr>
              <w:t xml:space="preserve"> prezentate descrieri ale riscurilor asociate cu activitatea planificată?</w:t>
            </w:r>
          </w:p>
          <w:p w14:paraId="5BF04405" w14:textId="141B4B3A" w:rsidR="00B024C3" w:rsidRPr="000A717B" w:rsidRDefault="00A831FB" w:rsidP="00A878F7">
            <w:pPr>
              <w:numPr>
                <w:ilvl w:val="0"/>
                <w:numId w:val="46"/>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riscuri legate de manipularea materialelor periculoase</w:t>
            </w:r>
            <w:r w:rsidR="00B024C3" w:rsidRPr="000A717B">
              <w:rPr>
                <w:rFonts w:asciiTheme="minorHAnsi" w:hAnsiTheme="minorHAnsi" w:cstheme="minorHAnsi"/>
                <w:bCs/>
                <w:lang w:val="ro-RO"/>
              </w:rPr>
              <w:t>;</w:t>
            </w:r>
          </w:p>
          <w:p w14:paraId="2B6E6389" w14:textId="7621BA06" w:rsidR="00B024C3" w:rsidRPr="000A717B" w:rsidRDefault="00A831FB" w:rsidP="00A878F7">
            <w:pPr>
              <w:numPr>
                <w:ilvl w:val="0"/>
                <w:numId w:val="46"/>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riscuri de scurgeri, incendiu, explozie</w:t>
            </w:r>
            <w:r w:rsidR="00B024C3" w:rsidRPr="000A717B">
              <w:rPr>
                <w:rFonts w:asciiTheme="minorHAnsi" w:hAnsiTheme="minorHAnsi" w:cstheme="minorHAnsi"/>
                <w:bCs/>
                <w:lang w:val="ro-RO"/>
              </w:rPr>
              <w:t>;</w:t>
            </w:r>
          </w:p>
          <w:p w14:paraId="44ED51F1" w14:textId="0D9457BE" w:rsidR="00B024C3" w:rsidRPr="000A717B" w:rsidRDefault="00A831FB" w:rsidP="00A878F7">
            <w:pPr>
              <w:numPr>
                <w:ilvl w:val="0"/>
                <w:numId w:val="46"/>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riscuri de accidente rutiere</w:t>
            </w:r>
            <w:r w:rsidR="00B024C3" w:rsidRPr="000A717B">
              <w:rPr>
                <w:rFonts w:asciiTheme="minorHAnsi" w:hAnsiTheme="minorHAnsi" w:cstheme="minorHAnsi"/>
                <w:bCs/>
                <w:lang w:val="ro-RO"/>
              </w:rPr>
              <w:t>;</w:t>
            </w:r>
          </w:p>
          <w:p w14:paraId="5F6D55DA" w14:textId="06EA5CBD" w:rsidR="00B024C3" w:rsidRPr="000A717B" w:rsidRDefault="00841155" w:rsidP="00A878F7">
            <w:pPr>
              <w:numPr>
                <w:ilvl w:val="0"/>
                <w:numId w:val="46"/>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riscuri de defectare sau eroare a proceselor sau instalațiilor</w:t>
            </w:r>
            <w:r w:rsidR="00B024C3" w:rsidRPr="000A717B">
              <w:rPr>
                <w:rFonts w:asciiTheme="minorHAnsi" w:hAnsiTheme="minorHAnsi" w:cstheme="minorHAnsi"/>
                <w:bCs/>
                <w:lang w:val="ro-RO"/>
              </w:rPr>
              <w:t>;</w:t>
            </w:r>
          </w:p>
          <w:p w14:paraId="00837B18" w14:textId="1BB8223C" w:rsidR="00B024C3" w:rsidRPr="000A717B" w:rsidRDefault="00C16909" w:rsidP="00A878F7">
            <w:pPr>
              <w:numPr>
                <w:ilvl w:val="0"/>
                <w:numId w:val="46"/>
              </w:numPr>
              <w:tabs>
                <w:tab w:val="left" w:pos="496"/>
                <w:tab w:val="left" w:pos="850"/>
                <w:tab w:val="left" w:pos="1191"/>
                <w:tab w:val="left" w:pos="1350"/>
                <w:tab w:val="left" w:pos="4077"/>
              </w:tabs>
              <w:spacing w:after="0"/>
              <w:ind w:left="345" w:right="299" w:firstLine="0"/>
              <w:rPr>
                <w:rFonts w:asciiTheme="minorHAnsi" w:hAnsiTheme="minorHAnsi" w:cstheme="minorHAnsi"/>
                <w:bCs/>
                <w:lang w:val="ro-RO"/>
              </w:rPr>
            </w:pPr>
            <w:r w:rsidRPr="000A717B">
              <w:rPr>
                <w:rFonts w:asciiTheme="minorHAnsi" w:hAnsiTheme="minorHAnsi" w:cstheme="minorHAnsi"/>
                <w:bCs/>
                <w:lang w:val="ro-RO"/>
              </w:rPr>
              <w:t>riscuri cauzate de expunerea activității planificate la dezastre naturale (cutremur, inundații, alunecări de teren etc.)</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4F15F49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18558A3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24A4563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475BB7D" w14:textId="77777777" w:rsidTr="000E633A">
        <w:tc>
          <w:tcPr>
            <w:tcW w:w="605" w:type="pct"/>
            <w:tcBorders>
              <w:top w:val="single" w:sz="7" w:space="0" w:color="000000"/>
              <w:left w:val="single" w:sz="12" w:space="0" w:color="000000"/>
              <w:bottom w:val="nil"/>
              <w:right w:val="single" w:sz="7" w:space="0" w:color="000000"/>
            </w:tcBorders>
          </w:tcPr>
          <w:p w14:paraId="5962C15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1.53</w:t>
            </w:r>
          </w:p>
        </w:tc>
        <w:tc>
          <w:tcPr>
            <w:tcW w:w="2819" w:type="pct"/>
            <w:tcBorders>
              <w:top w:val="single" w:sz="7" w:space="0" w:color="000000"/>
              <w:left w:val="single" w:sz="7" w:space="0" w:color="000000"/>
              <w:bottom w:val="nil"/>
              <w:right w:val="single" w:sz="7" w:space="0" w:color="000000"/>
            </w:tcBorders>
          </w:tcPr>
          <w:p w14:paraId="3C9F298D" w14:textId="40E5DD50" w:rsidR="00B024C3" w:rsidRPr="000A717B" w:rsidRDefault="004655E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detaliate</w:t>
            </w:r>
            <w:r w:rsidR="009D7AE2" w:rsidRPr="000A717B">
              <w:rPr>
                <w:rFonts w:asciiTheme="minorHAnsi" w:hAnsiTheme="minorHAnsi" w:cstheme="minorHAnsi"/>
                <w:bCs/>
                <w:lang w:val="ro-RO"/>
              </w:rPr>
              <w:t xml:space="preserve"> măsurile </w:t>
            </w:r>
            <w:r>
              <w:rPr>
                <w:rFonts w:asciiTheme="minorHAnsi" w:hAnsiTheme="minorHAnsi" w:cstheme="minorHAnsi"/>
                <w:bCs/>
                <w:lang w:val="ro-RO"/>
              </w:rPr>
              <w:t xml:space="preserve">luate pentru </w:t>
            </w:r>
            <w:r w:rsidR="009D7AE2" w:rsidRPr="000A717B">
              <w:rPr>
                <w:rFonts w:asciiTheme="minorHAnsi" w:hAnsiTheme="minorHAnsi" w:cstheme="minorHAnsi"/>
                <w:bCs/>
                <w:lang w:val="ro-RO"/>
              </w:rPr>
              <w:t xml:space="preserve"> prevenire</w:t>
            </w:r>
            <w:r>
              <w:rPr>
                <w:rFonts w:asciiTheme="minorHAnsi" w:hAnsiTheme="minorHAnsi" w:cstheme="minorHAnsi"/>
                <w:bCs/>
                <w:lang w:val="ro-RO"/>
              </w:rPr>
              <w:t>a</w:t>
            </w:r>
            <w:r w:rsidR="009D7AE2" w:rsidRPr="000A717B">
              <w:rPr>
                <w:rFonts w:asciiTheme="minorHAnsi" w:hAnsiTheme="minorHAnsi" w:cstheme="minorHAnsi"/>
                <w:bCs/>
                <w:lang w:val="ro-RO"/>
              </w:rPr>
              <w:t xml:space="preserve"> și </w:t>
            </w:r>
            <w:r w:rsidR="000452BA">
              <w:rPr>
                <w:rFonts w:asciiTheme="minorHAnsi" w:hAnsiTheme="minorHAnsi" w:cstheme="minorHAnsi"/>
                <w:bCs/>
                <w:lang w:val="ro-RO"/>
              </w:rPr>
              <w:t>gestionarea</w:t>
            </w:r>
            <w:r>
              <w:rPr>
                <w:rFonts w:asciiTheme="minorHAnsi" w:hAnsiTheme="minorHAnsi" w:cstheme="minorHAnsi"/>
                <w:bCs/>
                <w:lang w:val="ro-RO"/>
              </w:rPr>
              <w:t xml:space="preserve"> </w:t>
            </w:r>
            <w:r w:rsidR="009D7AE2" w:rsidRPr="000A717B">
              <w:rPr>
                <w:rFonts w:asciiTheme="minorHAnsi" w:hAnsiTheme="minorHAnsi" w:cstheme="minorHAnsi"/>
                <w:bCs/>
                <w:lang w:val="ro-RO"/>
              </w:rPr>
              <w:t>accidente</w:t>
            </w:r>
            <w:r>
              <w:rPr>
                <w:rFonts w:asciiTheme="minorHAnsi" w:hAnsiTheme="minorHAnsi" w:cstheme="minorHAnsi"/>
                <w:bCs/>
                <w:lang w:val="ro-RO"/>
              </w:rPr>
              <w:t>lo</w:t>
            </w:r>
            <w:r w:rsidR="00841899">
              <w:rPr>
                <w:rFonts w:asciiTheme="minorHAnsi" w:hAnsiTheme="minorHAnsi" w:cstheme="minorHAnsi"/>
                <w:bCs/>
                <w:lang w:val="ro-RO"/>
              </w:rPr>
              <w:t>r</w:t>
            </w:r>
            <w:r w:rsidR="009D7AE2" w:rsidRPr="000A717B">
              <w:rPr>
                <w:rFonts w:asciiTheme="minorHAnsi" w:hAnsiTheme="minorHAnsi" w:cstheme="minorHAnsi"/>
                <w:bCs/>
                <w:lang w:val="ro-RO"/>
              </w:rPr>
              <w:t xml:space="preserve"> și </w:t>
            </w:r>
            <w:r>
              <w:rPr>
                <w:rFonts w:asciiTheme="minorHAnsi" w:hAnsiTheme="minorHAnsi" w:cstheme="minorHAnsi"/>
                <w:bCs/>
                <w:lang w:val="ro-RO"/>
              </w:rPr>
              <w:t xml:space="preserve">a situațiilor </w:t>
            </w:r>
            <w:r w:rsidR="009D7AE2" w:rsidRPr="000A717B">
              <w:rPr>
                <w:rFonts w:asciiTheme="minorHAnsi" w:hAnsiTheme="minorHAnsi" w:cstheme="minorHAnsi"/>
                <w:bCs/>
                <w:lang w:val="ro-RO"/>
              </w:rPr>
              <w:t>ano</w:t>
            </w:r>
            <w:r>
              <w:rPr>
                <w:rFonts w:asciiTheme="minorHAnsi" w:hAnsiTheme="minorHAnsi" w:cstheme="minorHAnsi"/>
                <w:bCs/>
                <w:lang w:val="ro-RO"/>
              </w:rPr>
              <w:t>rmale</w:t>
            </w:r>
            <w:r w:rsidR="009D7AE2" w:rsidRPr="000A717B">
              <w:rPr>
                <w:rFonts w:asciiTheme="minorHAnsi" w:hAnsiTheme="minorHAnsi" w:cstheme="minorHAnsi"/>
                <w:bCs/>
                <w:lang w:val="ro-RO"/>
              </w:rPr>
              <w:t xml:space="preserve">? (măsuri preventive, instruire, planuri de </w:t>
            </w:r>
            <w:r w:rsidR="009D2C58" w:rsidRPr="000A717B">
              <w:rPr>
                <w:rFonts w:asciiTheme="minorHAnsi" w:hAnsiTheme="minorHAnsi" w:cstheme="minorHAnsi"/>
                <w:bCs/>
                <w:lang w:val="ro-RO"/>
              </w:rPr>
              <w:t>intervenție</w:t>
            </w:r>
            <w:r w:rsidR="009D7AE2" w:rsidRPr="000A717B">
              <w:rPr>
                <w:rFonts w:asciiTheme="minorHAnsi" w:hAnsiTheme="minorHAnsi" w:cstheme="minorHAnsi"/>
                <w:bCs/>
                <w:lang w:val="ro-RO"/>
              </w:rPr>
              <w:t>, planuri de urgență, sisteme de avertizare timpurie etc.)</w:t>
            </w:r>
          </w:p>
        </w:tc>
        <w:tc>
          <w:tcPr>
            <w:tcW w:w="349" w:type="pct"/>
            <w:tcBorders>
              <w:top w:val="single" w:sz="7" w:space="0" w:color="000000"/>
              <w:left w:val="single" w:sz="7" w:space="0" w:color="000000"/>
              <w:bottom w:val="nil"/>
              <w:right w:val="single" w:sz="7" w:space="0" w:color="000000"/>
            </w:tcBorders>
          </w:tcPr>
          <w:p w14:paraId="4109D9F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31FCC1F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48A9C84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11E89FB" w14:textId="77777777" w:rsidTr="000E633A">
        <w:tc>
          <w:tcPr>
            <w:tcW w:w="605" w:type="pct"/>
            <w:tcBorders>
              <w:top w:val="single" w:sz="7" w:space="0" w:color="000000"/>
              <w:left w:val="single" w:sz="12" w:space="0" w:color="000000"/>
              <w:bottom w:val="nil"/>
              <w:right w:val="single" w:sz="7" w:space="0" w:color="000000"/>
            </w:tcBorders>
          </w:tcPr>
          <w:p w14:paraId="23A686E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1.54</w:t>
            </w:r>
          </w:p>
        </w:tc>
        <w:tc>
          <w:tcPr>
            <w:tcW w:w="2819" w:type="pct"/>
            <w:tcBorders>
              <w:top w:val="single" w:sz="7" w:space="0" w:color="000000"/>
              <w:left w:val="single" w:sz="7" w:space="0" w:color="000000"/>
              <w:bottom w:val="nil"/>
              <w:right w:val="single" w:sz="7" w:space="0" w:color="000000"/>
            </w:tcBorders>
          </w:tcPr>
          <w:p w14:paraId="4690F865" w14:textId="50CFC0CD" w:rsidR="00B024C3" w:rsidRPr="000A717B" w:rsidRDefault="00EC2A1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Există un plan în vigoare care să detalieze pregătirea pentru  situați</w:t>
            </w:r>
            <w:r w:rsidR="004655E4">
              <w:rPr>
                <w:rFonts w:asciiTheme="minorHAnsi" w:hAnsiTheme="minorHAnsi" w:cstheme="minorHAnsi"/>
                <w:bCs/>
                <w:lang w:val="ro-RO"/>
              </w:rPr>
              <w:t>i</w:t>
            </w:r>
            <w:r w:rsidRPr="000A717B">
              <w:rPr>
                <w:rFonts w:asciiTheme="minorHAnsi" w:hAnsiTheme="minorHAnsi" w:cstheme="minorHAnsi"/>
                <w:bCs/>
                <w:lang w:val="ro-RO"/>
              </w:rPr>
              <w:t xml:space="preserve"> de urgență</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42961D4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13EEC7F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4A7978D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42FDEFC" w14:textId="77777777" w:rsidTr="000E633A">
        <w:tc>
          <w:tcPr>
            <w:tcW w:w="605" w:type="pct"/>
            <w:tcBorders>
              <w:top w:val="single" w:sz="7" w:space="0" w:color="000000"/>
              <w:left w:val="single" w:sz="12" w:space="0" w:color="000000"/>
              <w:bottom w:val="nil"/>
              <w:right w:val="single" w:sz="7" w:space="0" w:color="000000"/>
            </w:tcBorders>
          </w:tcPr>
          <w:p w14:paraId="7BA037E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1.55</w:t>
            </w:r>
          </w:p>
        </w:tc>
        <w:tc>
          <w:tcPr>
            <w:tcW w:w="2819" w:type="pct"/>
            <w:tcBorders>
              <w:top w:val="single" w:sz="7" w:space="0" w:color="000000"/>
              <w:left w:val="single" w:sz="7" w:space="0" w:color="000000"/>
              <w:bottom w:val="nil"/>
              <w:right w:val="single" w:sz="7" w:space="0" w:color="000000"/>
            </w:tcBorders>
          </w:tcPr>
          <w:p w14:paraId="4C8D6AF7" w14:textId="4D245934" w:rsidR="00B024C3" w:rsidRPr="000A717B" w:rsidRDefault="004655E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A fost</w:t>
            </w:r>
            <w:r w:rsidRPr="000A717B">
              <w:rPr>
                <w:rFonts w:asciiTheme="minorHAnsi" w:hAnsiTheme="minorHAnsi" w:cstheme="minorHAnsi"/>
                <w:bCs/>
                <w:lang w:val="ro-RO"/>
              </w:rPr>
              <w:t xml:space="preserve"> </w:t>
            </w:r>
            <w:r w:rsidR="00F03139" w:rsidRPr="000A717B">
              <w:rPr>
                <w:rFonts w:asciiTheme="minorHAnsi" w:hAnsiTheme="minorHAnsi" w:cstheme="minorHAnsi"/>
                <w:bCs/>
                <w:lang w:val="ro-RO"/>
              </w:rPr>
              <w:t xml:space="preserve">acest Plan elaborat în conformitate cu legislația națională </w:t>
            </w:r>
            <w:r w:rsidR="00EC30D8" w:rsidRPr="000A717B">
              <w:rPr>
                <w:rFonts w:asciiTheme="minorHAnsi" w:hAnsiTheme="minorHAnsi" w:cstheme="minorHAnsi"/>
                <w:bCs/>
                <w:lang w:val="ro-RO"/>
              </w:rPr>
              <w:t>și cu reglementările relevante al</w:t>
            </w:r>
            <w:r w:rsidR="00F77C2C" w:rsidRPr="000A717B">
              <w:rPr>
                <w:rFonts w:asciiTheme="minorHAnsi" w:hAnsiTheme="minorHAnsi" w:cstheme="minorHAnsi"/>
                <w:bCs/>
                <w:lang w:val="ro-RO"/>
              </w:rPr>
              <w:t>e</w:t>
            </w:r>
            <w:r w:rsidR="00EC30D8" w:rsidRPr="000A717B">
              <w:rPr>
                <w:rFonts w:asciiTheme="minorHAnsi" w:hAnsiTheme="minorHAnsi" w:cstheme="minorHAnsi"/>
                <w:bCs/>
                <w:lang w:val="ro-RO"/>
              </w:rPr>
              <w:t xml:space="preserve"> UE (dacă e cazul) în special Directiva </w:t>
            </w:r>
            <w:r w:rsidR="0069748C" w:rsidRPr="000A717B">
              <w:rPr>
                <w:rFonts w:asciiTheme="minorHAnsi" w:hAnsiTheme="minorHAnsi" w:cstheme="minorHAnsi"/>
                <w:bCs/>
                <w:lang w:val="ro-RO"/>
              </w:rPr>
              <w:t xml:space="preserve">2012/18/UE – </w:t>
            </w:r>
            <w:r w:rsidR="008D0DE7" w:rsidRPr="000A717B">
              <w:rPr>
                <w:lang w:val="ro-RO"/>
              </w:rPr>
              <w:t xml:space="preserve"> </w:t>
            </w:r>
            <w:r w:rsidR="008D0DE7" w:rsidRPr="000A717B">
              <w:rPr>
                <w:rFonts w:asciiTheme="minorHAnsi" w:hAnsiTheme="minorHAnsi" w:cstheme="minorHAnsi"/>
                <w:bCs/>
                <w:lang w:val="ro-RO"/>
              </w:rPr>
              <w:t>privind controlul pericolelor de accidente majore care implică substanțe periculoase?</w:t>
            </w:r>
          </w:p>
        </w:tc>
        <w:tc>
          <w:tcPr>
            <w:tcW w:w="349" w:type="pct"/>
            <w:tcBorders>
              <w:top w:val="single" w:sz="7" w:space="0" w:color="000000"/>
              <w:left w:val="single" w:sz="7" w:space="0" w:color="000000"/>
              <w:bottom w:val="nil"/>
              <w:right w:val="single" w:sz="7" w:space="0" w:color="000000"/>
            </w:tcBorders>
          </w:tcPr>
          <w:p w14:paraId="684D5BA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7AC2BC6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1BC3DE3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AE9EE6C"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7B8A3393" w14:textId="04640CF9" w:rsidR="00B024C3" w:rsidRPr="000A717B" w:rsidRDefault="00F83ED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Alte întrebări și descrieri ale activității </w:t>
            </w:r>
            <w:r w:rsidR="005F6429" w:rsidRPr="000A717B">
              <w:rPr>
                <w:rFonts w:asciiTheme="minorHAnsi" w:hAnsiTheme="minorHAnsi" w:cstheme="minorHAnsi"/>
                <w:b/>
                <w:bCs/>
                <w:lang w:val="ro-RO"/>
              </w:rPr>
              <w:t>planificate</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FE979E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AF745C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3B3BA9B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C1F4571"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B6CA07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1155D3F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24B1B4F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078932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CB2A2E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DEEBB15"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6B7C04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1257BDB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4B167E4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8F777B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8B835A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2516569"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shd w:val="clear" w:color="auto" w:fill="D9D9D9" w:themeFill="background1" w:themeFillShade="D9"/>
          </w:tcPr>
          <w:p w14:paraId="6A8BDAAF" w14:textId="394FB12C" w:rsidR="00B024C3" w:rsidRPr="000A717B" w:rsidRDefault="005F6429"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SECȚIUNEA</w:t>
            </w:r>
            <w:r w:rsidR="00B024C3" w:rsidRPr="000A717B">
              <w:rPr>
                <w:rFonts w:asciiTheme="minorHAnsi" w:hAnsiTheme="minorHAnsi" w:cstheme="minorHAnsi"/>
                <w:b/>
                <w:bCs/>
                <w:lang w:val="ro-RO"/>
              </w:rPr>
              <w:t xml:space="preserve"> 2 </w:t>
            </w:r>
            <w:r w:rsidRPr="000A717B">
              <w:rPr>
                <w:rFonts w:asciiTheme="minorHAnsi" w:hAnsiTheme="minorHAnsi" w:cstheme="minorHAnsi"/>
                <w:b/>
                <w:bCs/>
                <w:lang w:val="ro-RO"/>
              </w:rPr>
              <w:t>DESCRIEREA FACTORILOR DE MEDIU ȘI SOCIALE</w:t>
            </w:r>
            <w:r w:rsidR="00C511E1" w:rsidRPr="000A717B">
              <w:rPr>
                <w:rFonts w:asciiTheme="minorHAnsi" w:hAnsiTheme="minorHAnsi" w:cstheme="minorHAnsi"/>
                <w:b/>
                <w:bCs/>
                <w:lang w:val="ro-RO"/>
              </w:rPr>
              <w:t xml:space="preserve"> SUCCESIBIL DE A FI AFECTATE DE ACTIVITATEA PLANIFICATĂ</w:t>
            </w:r>
            <w:r w:rsidRPr="000A717B">
              <w:rPr>
                <w:rFonts w:asciiTheme="minorHAnsi" w:hAnsiTheme="minorHAnsi" w:cstheme="minorHAnsi"/>
                <w:b/>
                <w:bCs/>
                <w:lang w:val="ro-RO"/>
              </w:rPr>
              <w:t xml:space="preserve"> </w:t>
            </w:r>
          </w:p>
        </w:tc>
      </w:tr>
      <w:tr w:rsidR="00B024C3" w:rsidRPr="00A44FF6" w14:paraId="5C30A930"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57AC2DF5" w14:textId="68E4F616" w:rsidR="00B024C3" w:rsidRPr="000A717B" w:rsidRDefault="00EF5032"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Linia de referință</w:t>
            </w:r>
            <w:r w:rsidR="00B024C3" w:rsidRPr="000A717B">
              <w:rPr>
                <w:rFonts w:asciiTheme="minorHAnsi" w:hAnsiTheme="minorHAnsi" w:cstheme="minorHAnsi"/>
                <w:b/>
                <w:bCs/>
                <w:lang w:val="ro-RO"/>
              </w:rPr>
              <w:t xml:space="preserve">: </w:t>
            </w:r>
            <w:r w:rsidRPr="000A717B">
              <w:rPr>
                <w:rFonts w:asciiTheme="minorHAnsi" w:hAnsiTheme="minorHAnsi" w:cstheme="minorHAnsi"/>
                <w:b/>
                <w:bCs/>
                <w:lang w:val="ro-RO"/>
              </w:rPr>
              <w:t>aspecte ale mediului natural și social</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36BEE6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EA62D4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2822DAC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E4F7C2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1D7718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w:t>
            </w:r>
          </w:p>
        </w:tc>
        <w:tc>
          <w:tcPr>
            <w:tcW w:w="2819" w:type="pct"/>
            <w:tcBorders>
              <w:top w:val="single" w:sz="7" w:space="0" w:color="000000"/>
              <w:left w:val="single" w:sz="7" w:space="0" w:color="000000"/>
              <w:bottom w:val="single" w:sz="7" w:space="0" w:color="000000"/>
              <w:right w:val="single" w:sz="7" w:space="0" w:color="000000"/>
            </w:tcBorders>
          </w:tcPr>
          <w:p w14:paraId="512C0344" w14:textId="51443E2F" w:rsidR="00B024C3" w:rsidRPr="000A717B" w:rsidRDefault="007518A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Pr="000A717B">
              <w:rPr>
                <w:rFonts w:asciiTheme="minorHAnsi" w:hAnsiTheme="minorHAnsi" w:cstheme="minorHAnsi"/>
                <w:bCs/>
                <w:lang w:val="ro-RO"/>
              </w:rPr>
              <w:t xml:space="preserve"> prezentată modalitatea în care terenul pe care se preconizează desfășurarea activității planificate, precum și terenurile din vecinătate, sunt utilizate în prezent? Au fost identificate persoanele care locuiesc pe aceste terenuri sau care le utilizează într-un mod specific?</w:t>
            </w:r>
            <w:r w:rsidR="00841899">
              <w:rPr>
                <w:rFonts w:asciiTheme="minorHAnsi" w:hAnsiTheme="minorHAnsi" w:cstheme="minorHAnsi"/>
                <w:bCs/>
                <w:lang w:val="ro-RO"/>
              </w:rPr>
              <w:t xml:space="preserve"> </w:t>
            </w:r>
            <w:r w:rsidR="006C2E12" w:rsidRPr="000A717B">
              <w:rPr>
                <w:rFonts w:asciiTheme="minorHAnsi" w:hAnsiTheme="minorHAnsi" w:cstheme="minorHAnsi"/>
                <w:bCs/>
                <w:lang w:val="ro-RO"/>
              </w:rPr>
              <w:t>(inclusiv utilizarea terenurilor rezidențiale, comerciale, industriale, agricole, recreative și de agrement și orice clădiri, structuri sau alte proprietăți)</w:t>
            </w:r>
            <w:r w:rsidR="00F236A3" w:rsidRPr="000A717B">
              <w:rPr>
                <w:rFonts w:asciiTheme="minorHAnsi" w:hAnsiTheme="minorHAnsi" w:cstheme="minorHAnsi"/>
                <w:bCs/>
                <w:lang w:val="ro-RO"/>
              </w:rPr>
              <w:t xml:space="preserve"> </w:t>
            </w:r>
          </w:p>
        </w:tc>
        <w:tc>
          <w:tcPr>
            <w:tcW w:w="349" w:type="pct"/>
            <w:tcBorders>
              <w:top w:val="single" w:sz="7" w:space="0" w:color="000000"/>
              <w:left w:val="single" w:sz="7" w:space="0" w:color="000000"/>
              <w:bottom w:val="single" w:sz="7" w:space="0" w:color="000000"/>
              <w:right w:val="single" w:sz="7" w:space="0" w:color="000000"/>
            </w:tcBorders>
          </w:tcPr>
          <w:p w14:paraId="208627C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5B0386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471D6E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D48179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A5A71C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2.2</w:t>
            </w:r>
          </w:p>
        </w:tc>
        <w:tc>
          <w:tcPr>
            <w:tcW w:w="2819" w:type="pct"/>
            <w:tcBorders>
              <w:top w:val="single" w:sz="7" w:space="0" w:color="000000"/>
              <w:left w:val="single" w:sz="7" w:space="0" w:color="000000"/>
              <w:bottom w:val="single" w:sz="7" w:space="0" w:color="000000"/>
              <w:right w:val="single" w:sz="7" w:space="0" w:color="000000"/>
            </w:tcBorders>
          </w:tcPr>
          <w:p w14:paraId="0ACCC814" w14:textId="1FFD54D5" w:rsidR="00B024C3" w:rsidRPr="000A717B" w:rsidRDefault="007518A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prezentate detalii despre</w:t>
            </w:r>
            <w:r w:rsidR="00C40C72" w:rsidRPr="000A717B">
              <w:rPr>
                <w:rFonts w:asciiTheme="minorHAnsi" w:hAnsiTheme="minorHAnsi" w:cstheme="minorHAnsi"/>
                <w:bCs/>
                <w:lang w:val="ro-RO"/>
              </w:rPr>
              <w:t xml:space="preserve"> topografia, geologia și </w:t>
            </w:r>
            <w:r>
              <w:rPr>
                <w:rFonts w:asciiTheme="minorHAnsi" w:hAnsiTheme="minorHAnsi" w:cstheme="minorHAnsi"/>
                <w:bCs/>
                <w:lang w:val="ro-RO"/>
              </w:rPr>
              <w:t xml:space="preserve">tipurile de </w:t>
            </w:r>
            <w:r w:rsidR="00C40C72" w:rsidRPr="000A717B">
              <w:rPr>
                <w:rFonts w:asciiTheme="minorHAnsi" w:hAnsiTheme="minorHAnsi" w:cstheme="minorHAnsi"/>
                <w:bCs/>
                <w:lang w:val="ro-RO"/>
              </w:rPr>
              <w:t>soluri</w:t>
            </w:r>
            <w:r>
              <w:rPr>
                <w:rFonts w:asciiTheme="minorHAnsi" w:hAnsiTheme="minorHAnsi" w:cstheme="minorHAnsi"/>
                <w:bCs/>
                <w:lang w:val="ro-RO"/>
              </w:rPr>
              <w:t xml:space="preserve"> ale</w:t>
            </w:r>
            <w:r w:rsidR="00C40C72" w:rsidRPr="000A717B">
              <w:rPr>
                <w:rFonts w:asciiTheme="minorHAnsi" w:hAnsiTheme="minorHAnsi" w:cstheme="minorHAnsi"/>
                <w:bCs/>
                <w:lang w:val="ro-RO"/>
              </w:rPr>
              <w:t xml:space="preserve"> terenului </w:t>
            </w:r>
            <w:r>
              <w:rPr>
                <w:rFonts w:asciiTheme="minorHAnsi" w:hAnsiTheme="minorHAnsi" w:cstheme="minorHAnsi"/>
                <w:bCs/>
                <w:lang w:val="ro-RO"/>
              </w:rPr>
              <w:t>destinat activității</w:t>
            </w:r>
            <w:r w:rsidR="00A34434" w:rsidRPr="000A717B">
              <w:rPr>
                <w:rFonts w:asciiTheme="minorHAnsi" w:hAnsiTheme="minorHAnsi" w:cstheme="minorHAnsi"/>
                <w:bCs/>
                <w:lang w:val="ro-RO"/>
              </w:rPr>
              <w:t xml:space="preserve"> planificat</w:t>
            </w:r>
            <w:r>
              <w:rPr>
                <w:rFonts w:asciiTheme="minorHAnsi" w:hAnsiTheme="minorHAnsi" w:cstheme="minorHAnsi"/>
                <w:bCs/>
                <w:lang w:val="ro-RO"/>
              </w:rPr>
              <w:t>e</w:t>
            </w:r>
            <w:r w:rsidR="00A34434" w:rsidRPr="000A717B">
              <w:rPr>
                <w:rFonts w:asciiTheme="minorHAnsi" w:hAnsiTheme="minorHAnsi" w:cstheme="minorHAnsi"/>
                <w:bCs/>
                <w:lang w:val="ro-RO"/>
              </w:rPr>
              <w:t>,</w:t>
            </w:r>
            <w:r w:rsidR="00841899">
              <w:rPr>
                <w:rFonts w:asciiTheme="minorHAnsi" w:hAnsiTheme="minorHAnsi" w:cstheme="minorHAnsi"/>
                <w:bCs/>
                <w:lang w:val="ro-RO"/>
              </w:rPr>
              <w:t xml:space="preserve"> </w:t>
            </w:r>
            <w:r w:rsidRPr="000A717B">
              <w:rPr>
                <w:rFonts w:asciiTheme="minorHAnsi" w:hAnsiTheme="minorHAnsi" w:cstheme="minorHAnsi"/>
                <w:bCs/>
                <w:lang w:val="ro-RO"/>
              </w:rPr>
              <w:t>precum și ale terenurilor din proximitate?</w:t>
            </w:r>
          </w:p>
        </w:tc>
        <w:tc>
          <w:tcPr>
            <w:tcW w:w="349" w:type="pct"/>
            <w:tcBorders>
              <w:top w:val="single" w:sz="7" w:space="0" w:color="000000"/>
              <w:left w:val="single" w:sz="7" w:space="0" w:color="000000"/>
              <w:bottom w:val="single" w:sz="7" w:space="0" w:color="000000"/>
              <w:right w:val="single" w:sz="7" w:space="0" w:color="000000"/>
            </w:tcBorders>
          </w:tcPr>
          <w:p w14:paraId="6D244B6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46CB73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9BD468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A8836C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1BEC91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2.3</w:t>
            </w:r>
          </w:p>
        </w:tc>
        <w:tc>
          <w:tcPr>
            <w:tcW w:w="2819" w:type="pct"/>
            <w:tcBorders>
              <w:top w:val="single" w:sz="7" w:space="0" w:color="000000"/>
              <w:left w:val="single" w:sz="7" w:space="0" w:color="000000"/>
              <w:bottom w:val="single" w:sz="7" w:space="0" w:color="000000"/>
              <w:right w:val="single" w:sz="7" w:space="0" w:color="000000"/>
            </w:tcBorders>
          </w:tcPr>
          <w:p w14:paraId="0F343B5D" w14:textId="165E4083" w:rsidR="00B024C3" w:rsidRPr="000A717B" w:rsidRDefault="007518A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Sunt </w:t>
            </w:r>
            <w:r w:rsidRPr="000A717B">
              <w:rPr>
                <w:rFonts w:asciiTheme="minorHAnsi" w:hAnsiTheme="minorHAnsi" w:cstheme="minorHAnsi"/>
                <w:bCs/>
                <w:lang w:val="ro-RO"/>
              </w:rPr>
              <w:t xml:space="preserve"> prezentate caracteristicile distincte</w:t>
            </w:r>
            <w:r w:rsidR="00E20258" w:rsidRPr="000A717B">
              <w:rPr>
                <w:rFonts w:asciiTheme="minorHAnsi" w:hAnsiTheme="minorHAnsi" w:cstheme="minorHAnsi"/>
                <w:bCs/>
                <w:lang w:val="ro-RO"/>
              </w:rPr>
              <w:t xml:space="preserve"> ale topografiei sau geologiei zonei</w:t>
            </w:r>
            <w:r>
              <w:rPr>
                <w:rFonts w:asciiTheme="minorHAnsi" w:hAnsiTheme="minorHAnsi" w:cstheme="minorHAnsi"/>
                <w:bCs/>
                <w:lang w:val="ro-RO"/>
              </w:rPr>
              <w:t>, precum</w:t>
            </w:r>
            <w:r w:rsidR="00E20258" w:rsidRPr="000A717B">
              <w:rPr>
                <w:rFonts w:asciiTheme="minorHAnsi" w:hAnsiTheme="minorHAnsi" w:cstheme="minorHAnsi"/>
                <w:bCs/>
                <w:lang w:val="ro-RO"/>
              </w:rPr>
              <w:t xml:space="preserve"> și </w:t>
            </w:r>
            <w:r w:rsidRPr="000A717B">
              <w:rPr>
                <w:rFonts w:asciiTheme="minorHAnsi" w:hAnsiTheme="minorHAnsi" w:cstheme="minorHAnsi"/>
                <w:bCs/>
                <w:lang w:val="ro-RO"/>
              </w:rPr>
              <w:t xml:space="preserve"> detaliate condițiile și modul de utilizare a solurilor?</w:t>
            </w:r>
            <w:r w:rsidR="00E20258" w:rsidRPr="000A717B">
              <w:rPr>
                <w:rFonts w:asciiTheme="minorHAnsi" w:hAnsiTheme="minorHAnsi" w:cstheme="minorHAnsi"/>
                <w:bCs/>
                <w:lang w:val="ro-RO"/>
              </w:rPr>
              <w:t xml:space="preserve"> (inclusiv stabilitatea și eroziunea solului, utilizarea agricolă și calitatea terenurilor agricole)</w:t>
            </w:r>
          </w:p>
        </w:tc>
        <w:tc>
          <w:tcPr>
            <w:tcW w:w="349" w:type="pct"/>
            <w:tcBorders>
              <w:top w:val="single" w:sz="7" w:space="0" w:color="000000"/>
              <w:left w:val="single" w:sz="7" w:space="0" w:color="000000"/>
              <w:bottom w:val="single" w:sz="7" w:space="0" w:color="000000"/>
              <w:right w:val="single" w:sz="7" w:space="0" w:color="000000"/>
            </w:tcBorders>
          </w:tcPr>
          <w:p w14:paraId="61D61C6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E0B8B8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BF5AA0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0032FAA" w14:textId="77777777" w:rsidTr="000E633A">
        <w:tc>
          <w:tcPr>
            <w:tcW w:w="605" w:type="pct"/>
            <w:tcBorders>
              <w:top w:val="single" w:sz="7" w:space="0" w:color="000000"/>
              <w:left w:val="single" w:sz="12" w:space="0" w:color="000000"/>
              <w:bottom w:val="nil"/>
              <w:right w:val="single" w:sz="7" w:space="0" w:color="000000"/>
            </w:tcBorders>
          </w:tcPr>
          <w:p w14:paraId="46AACD5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2.4</w:t>
            </w:r>
          </w:p>
        </w:tc>
        <w:tc>
          <w:tcPr>
            <w:tcW w:w="2819" w:type="pct"/>
            <w:tcBorders>
              <w:top w:val="single" w:sz="7" w:space="0" w:color="000000"/>
              <w:left w:val="single" w:sz="7" w:space="0" w:color="000000"/>
              <w:bottom w:val="nil"/>
              <w:right w:val="single" w:sz="7" w:space="0" w:color="000000"/>
            </w:tcBorders>
          </w:tcPr>
          <w:p w14:paraId="21940993" w14:textId="3F01DC9D" w:rsidR="00B024C3" w:rsidRPr="000A717B" w:rsidRDefault="008E64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8E30AA" w:rsidRPr="000A717B">
              <w:rPr>
                <w:rFonts w:asciiTheme="minorHAnsi" w:hAnsiTheme="minorHAnsi" w:cstheme="minorHAnsi"/>
                <w:bCs/>
                <w:lang w:val="ro-RO"/>
              </w:rPr>
              <w:t xml:space="preserve"> descrisă și ilustrată pe hărți biodiversitatea terenului/apei care </w:t>
            </w:r>
            <w:r w:rsidRPr="000A717B">
              <w:rPr>
                <w:rFonts w:asciiTheme="minorHAnsi" w:hAnsiTheme="minorHAnsi" w:cstheme="minorHAnsi"/>
                <w:bCs/>
                <w:lang w:val="ro-RO"/>
              </w:rPr>
              <w:t>va fi afectată de activitatea planificată, inclusiv a zonei imediat adiacente</w:t>
            </w:r>
            <w:r w:rsidR="008E30AA"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4740221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0269D15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308F999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EB91F14" w14:textId="77777777" w:rsidTr="000E633A">
        <w:tc>
          <w:tcPr>
            <w:tcW w:w="605" w:type="pct"/>
            <w:tcBorders>
              <w:top w:val="single" w:sz="7" w:space="0" w:color="000000"/>
              <w:left w:val="single" w:sz="12" w:space="0" w:color="000000"/>
              <w:bottom w:val="nil"/>
              <w:right w:val="single" w:sz="7" w:space="0" w:color="000000"/>
            </w:tcBorders>
          </w:tcPr>
          <w:p w14:paraId="65484B0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2.5</w:t>
            </w:r>
          </w:p>
        </w:tc>
        <w:tc>
          <w:tcPr>
            <w:tcW w:w="2819" w:type="pct"/>
            <w:tcBorders>
              <w:top w:val="single" w:sz="7" w:space="0" w:color="000000"/>
              <w:left w:val="single" w:sz="7" w:space="0" w:color="000000"/>
              <w:bottom w:val="nil"/>
              <w:right w:val="single" w:sz="7" w:space="0" w:color="000000"/>
            </w:tcBorders>
          </w:tcPr>
          <w:p w14:paraId="2172FCD9" w14:textId="5B7568CD" w:rsidR="00B024C3" w:rsidRPr="000A717B" w:rsidRDefault="008E64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8F5B51" w:rsidRPr="000A717B">
              <w:rPr>
                <w:rFonts w:asciiTheme="minorHAnsi" w:hAnsiTheme="minorHAnsi" w:cstheme="minorHAnsi"/>
                <w:bCs/>
                <w:lang w:val="ro-RO"/>
              </w:rPr>
              <w:t xml:space="preserve"> descrise speciile (inclusiv populațiile și habitatele lor) și tipurile de habitat care pot fi afectate de proiect? (</w:t>
            </w:r>
            <w:r>
              <w:rPr>
                <w:rFonts w:asciiTheme="minorHAnsi" w:hAnsiTheme="minorHAnsi" w:cstheme="minorHAnsi"/>
                <w:bCs/>
                <w:lang w:val="ro-RO"/>
              </w:rPr>
              <w:t>Trebuie acordată</w:t>
            </w:r>
            <w:r w:rsidR="008F5B51" w:rsidRPr="000A717B">
              <w:rPr>
                <w:rFonts w:asciiTheme="minorHAnsi" w:hAnsiTheme="minorHAnsi" w:cstheme="minorHAnsi"/>
                <w:bCs/>
                <w:lang w:val="ro-RO"/>
              </w:rPr>
              <w:t xml:space="preserve"> o atenție deosebită oricăror specii și habitate protejate de legislația națională și reglementările internaționale relevante, cum ar fi Convenția de la Berna (situri </w:t>
            </w:r>
            <w:proofErr w:type="spellStart"/>
            <w:r w:rsidR="00825258" w:rsidRPr="000A717B">
              <w:rPr>
                <w:rFonts w:asciiTheme="minorHAnsi" w:hAnsiTheme="minorHAnsi" w:cstheme="minorHAnsi"/>
                <w:bCs/>
                <w:lang w:val="ro-RO"/>
              </w:rPr>
              <w:t>Emerald</w:t>
            </w:r>
            <w:proofErr w:type="spellEnd"/>
            <w:r w:rsidR="008F5B51"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535AD83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5F2679F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622208D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A068DC9" w14:textId="77777777" w:rsidTr="000E633A">
        <w:tc>
          <w:tcPr>
            <w:tcW w:w="605" w:type="pct"/>
            <w:tcBorders>
              <w:top w:val="single" w:sz="7" w:space="0" w:color="000000"/>
              <w:left w:val="single" w:sz="12" w:space="0" w:color="000000"/>
              <w:bottom w:val="nil"/>
              <w:right w:val="single" w:sz="7" w:space="0" w:color="000000"/>
            </w:tcBorders>
          </w:tcPr>
          <w:p w14:paraId="2EEA245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2.6</w:t>
            </w:r>
          </w:p>
        </w:tc>
        <w:tc>
          <w:tcPr>
            <w:tcW w:w="2819" w:type="pct"/>
            <w:tcBorders>
              <w:top w:val="single" w:sz="7" w:space="0" w:color="000000"/>
              <w:left w:val="single" w:sz="7" w:space="0" w:color="000000"/>
              <w:bottom w:val="nil"/>
              <w:right w:val="single" w:sz="7" w:space="0" w:color="000000"/>
            </w:tcBorders>
          </w:tcPr>
          <w:p w14:paraId="67813B41" w14:textId="54AC25B3" w:rsidR="00B024C3" w:rsidRPr="000A717B" w:rsidRDefault="008E64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825258" w:rsidRPr="000A717B">
              <w:rPr>
                <w:rFonts w:asciiTheme="minorHAnsi" w:hAnsiTheme="minorHAnsi" w:cstheme="minorHAnsi"/>
                <w:bCs/>
                <w:lang w:val="ro-RO"/>
              </w:rPr>
              <w:t xml:space="preserve"> descrise ariile protejate/siturile </w:t>
            </w:r>
            <w:proofErr w:type="spellStart"/>
            <w:r w:rsidR="008E2FB2" w:rsidRPr="000A717B">
              <w:rPr>
                <w:rFonts w:asciiTheme="minorHAnsi" w:hAnsiTheme="minorHAnsi" w:cstheme="minorHAnsi"/>
                <w:bCs/>
                <w:lang w:val="ro-RO"/>
              </w:rPr>
              <w:t>Emerald</w:t>
            </w:r>
            <w:proofErr w:type="spellEnd"/>
            <w:r w:rsidR="008E2FB2" w:rsidRPr="000A717B">
              <w:rPr>
                <w:rFonts w:asciiTheme="minorHAnsi" w:hAnsiTheme="minorHAnsi" w:cstheme="minorHAnsi"/>
                <w:bCs/>
                <w:lang w:val="ro-RO"/>
              </w:rPr>
              <w:t xml:space="preserve"> </w:t>
            </w:r>
            <w:r w:rsidR="00825258" w:rsidRPr="000A717B">
              <w:rPr>
                <w:rFonts w:asciiTheme="minorHAnsi" w:hAnsiTheme="minorHAnsi" w:cstheme="minorHAnsi"/>
                <w:bCs/>
                <w:lang w:val="ro-RO"/>
              </w:rPr>
              <w:t>care pot fi afectate de activitatea planificată?</w:t>
            </w:r>
            <w:r w:rsidR="00D56E58" w:rsidRPr="000A717B">
              <w:rPr>
                <w:rFonts w:asciiTheme="minorHAnsi" w:hAnsiTheme="minorHAnsi" w:cstheme="minorHAnsi"/>
                <w:bCs/>
                <w:lang w:val="ro-RO"/>
              </w:rPr>
              <w:t xml:space="preserve">  </w:t>
            </w:r>
            <w:r w:rsidRPr="000A717B">
              <w:rPr>
                <w:rFonts w:asciiTheme="minorHAnsi" w:hAnsiTheme="minorHAnsi" w:cstheme="minorHAnsi"/>
                <w:bCs/>
                <w:lang w:val="ro-RO"/>
              </w:rPr>
              <w:t xml:space="preserve"> A fost corect identificată necesitatea unei evaluări adecvate</w:t>
            </w:r>
            <w:r>
              <w:rPr>
                <w:rFonts w:asciiTheme="minorHAnsi" w:hAnsiTheme="minorHAnsi" w:cstheme="minorHAnsi"/>
                <w:bCs/>
                <w:lang w:val="ro-RO"/>
              </w:rPr>
              <w:t xml:space="preserve"> </w:t>
            </w:r>
            <w:r w:rsidR="00D56E58" w:rsidRPr="000A717B">
              <w:rPr>
                <w:rFonts w:asciiTheme="minorHAnsi" w:hAnsiTheme="minorHAnsi" w:cstheme="minorHAnsi"/>
                <w:bCs/>
                <w:lang w:val="ro-RO"/>
              </w:rPr>
              <w:t>(evaluarea biodiversității) conform articolului 10</w:t>
            </w:r>
            <w:r w:rsidR="00D56E58" w:rsidRPr="000A717B">
              <w:rPr>
                <w:rFonts w:asciiTheme="minorHAnsi" w:hAnsiTheme="minorHAnsi" w:cstheme="minorHAnsi"/>
                <w:bCs/>
                <w:vertAlign w:val="superscript"/>
                <w:lang w:val="ro-RO"/>
              </w:rPr>
              <w:t>7</w:t>
            </w:r>
            <w:r w:rsidR="00D56E58" w:rsidRPr="000A717B">
              <w:rPr>
                <w:rFonts w:asciiTheme="minorHAnsi" w:hAnsiTheme="minorHAnsi" w:cstheme="minorHAnsi"/>
                <w:bCs/>
                <w:lang w:val="ro-RO"/>
              </w:rPr>
              <w:t xml:space="preserve"> din Legea </w:t>
            </w:r>
            <w:r w:rsidR="00841899">
              <w:rPr>
                <w:rFonts w:asciiTheme="minorHAnsi" w:hAnsiTheme="minorHAnsi" w:cstheme="minorHAnsi"/>
                <w:bCs/>
                <w:lang w:val="ro-RO"/>
              </w:rPr>
              <w:t xml:space="preserve">nr. </w:t>
            </w:r>
            <w:r w:rsidR="00D56E58" w:rsidRPr="000A717B">
              <w:rPr>
                <w:rFonts w:asciiTheme="minorHAnsi" w:hAnsiTheme="minorHAnsi" w:cstheme="minorHAnsi"/>
                <w:bCs/>
                <w:lang w:val="ro-RO"/>
              </w:rPr>
              <w:t xml:space="preserve">86/2014 privind </w:t>
            </w:r>
            <w:r w:rsidR="00841899">
              <w:rPr>
                <w:rFonts w:asciiTheme="minorHAnsi" w:hAnsiTheme="minorHAnsi" w:cstheme="minorHAnsi"/>
                <w:bCs/>
                <w:lang w:val="ro-RO"/>
              </w:rPr>
              <w:t>evaluarea impactului asupra mediului</w:t>
            </w:r>
            <w:r w:rsidR="00D56E58"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63CB0D0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7FC056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10C0A85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9BB6198" w14:textId="77777777" w:rsidTr="000E633A">
        <w:tc>
          <w:tcPr>
            <w:tcW w:w="605" w:type="pct"/>
            <w:tcBorders>
              <w:top w:val="single" w:sz="7" w:space="0" w:color="000000"/>
              <w:left w:val="single" w:sz="12" w:space="0" w:color="000000"/>
              <w:bottom w:val="nil"/>
              <w:right w:val="single" w:sz="7" w:space="0" w:color="000000"/>
            </w:tcBorders>
          </w:tcPr>
          <w:p w14:paraId="787A27B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2.7</w:t>
            </w:r>
          </w:p>
        </w:tc>
        <w:tc>
          <w:tcPr>
            <w:tcW w:w="2819" w:type="pct"/>
            <w:tcBorders>
              <w:top w:val="single" w:sz="7" w:space="0" w:color="000000"/>
              <w:left w:val="single" w:sz="7" w:space="0" w:color="000000"/>
              <w:bottom w:val="nil"/>
              <w:right w:val="single" w:sz="7" w:space="0" w:color="000000"/>
            </w:tcBorders>
          </w:tcPr>
          <w:p w14:paraId="0153880F" w14:textId="265AE50B" w:rsidR="00B024C3" w:rsidRPr="000A717B" w:rsidRDefault="008E64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AA3415" w:rsidRPr="000A717B">
              <w:rPr>
                <w:rFonts w:asciiTheme="minorHAnsi" w:hAnsiTheme="minorHAnsi" w:cstheme="minorHAnsi"/>
                <w:bCs/>
                <w:lang w:val="ro-RO"/>
              </w:rPr>
              <w:t xml:space="preserve"> descris mediul acvatic al zonei? (inclusiv cu referire la orice plan de management al bazinului hidrografic/program de măsuri conform legislației naționale, ape de suprafață curgătoare și statice, ape subterane, inclusiv scurgerile și drenajul. (Nu este relevant dacă mediul acvatic nu va fi afectat de </w:t>
            </w:r>
            <w:r w:rsidR="00B00A55" w:rsidRPr="000A717B">
              <w:rPr>
                <w:rFonts w:asciiTheme="minorHAnsi" w:hAnsiTheme="minorHAnsi" w:cstheme="minorHAnsi"/>
                <w:bCs/>
                <w:lang w:val="ro-RO"/>
              </w:rPr>
              <w:t>activitatea planificată</w:t>
            </w:r>
            <w:r w:rsidR="00AA3415"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7C97477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529CA96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5F1B69E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D23CCF2" w14:textId="77777777" w:rsidTr="000E633A">
        <w:tc>
          <w:tcPr>
            <w:tcW w:w="605" w:type="pct"/>
            <w:tcBorders>
              <w:top w:val="single" w:sz="7" w:space="0" w:color="000000"/>
              <w:left w:val="single" w:sz="12" w:space="0" w:color="000000"/>
              <w:bottom w:val="nil"/>
              <w:right w:val="single" w:sz="7" w:space="0" w:color="000000"/>
            </w:tcBorders>
          </w:tcPr>
          <w:p w14:paraId="649BDC6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2.8</w:t>
            </w:r>
          </w:p>
        </w:tc>
        <w:tc>
          <w:tcPr>
            <w:tcW w:w="2819" w:type="pct"/>
            <w:tcBorders>
              <w:top w:val="single" w:sz="7" w:space="0" w:color="000000"/>
              <w:left w:val="single" w:sz="7" w:space="0" w:color="000000"/>
              <w:bottom w:val="nil"/>
              <w:right w:val="single" w:sz="7" w:space="0" w:color="000000"/>
            </w:tcBorders>
          </w:tcPr>
          <w:p w14:paraId="4A6379F7" w14:textId="6B2F3850" w:rsidR="00B024C3" w:rsidRPr="000A717B" w:rsidRDefault="008E64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B52368" w:rsidRPr="000A717B">
              <w:rPr>
                <w:rFonts w:asciiTheme="minorHAnsi" w:hAnsiTheme="minorHAnsi" w:cstheme="minorHAnsi"/>
                <w:bCs/>
                <w:lang w:val="ro-RO"/>
              </w:rPr>
              <w:t xml:space="preserve"> descrisă hidrologia, calitatea apei și </w:t>
            </w:r>
            <w:r>
              <w:rPr>
                <w:rFonts w:asciiTheme="minorHAnsi" w:hAnsiTheme="minorHAnsi" w:cstheme="minorHAnsi"/>
                <w:bCs/>
                <w:lang w:val="ro-RO"/>
              </w:rPr>
              <w:t xml:space="preserve">modul de </w:t>
            </w:r>
            <w:r w:rsidR="00B52368" w:rsidRPr="000A717B">
              <w:rPr>
                <w:rFonts w:asciiTheme="minorHAnsi" w:hAnsiTheme="minorHAnsi" w:cstheme="minorHAnsi"/>
                <w:bCs/>
                <w:lang w:val="ro-RO"/>
              </w:rPr>
              <w:t>utilizare</w:t>
            </w:r>
            <w:r>
              <w:rPr>
                <w:rFonts w:asciiTheme="minorHAnsi" w:hAnsiTheme="minorHAnsi" w:cstheme="minorHAnsi"/>
                <w:bCs/>
                <w:lang w:val="ro-RO"/>
              </w:rPr>
              <w:t xml:space="preserve"> </w:t>
            </w:r>
            <w:r w:rsidR="00B52368" w:rsidRPr="000A717B">
              <w:rPr>
                <w:rFonts w:asciiTheme="minorHAnsi" w:hAnsiTheme="minorHAnsi" w:cstheme="minorHAnsi"/>
                <w:bCs/>
                <w:lang w:val="ro-RO"/>
              </w:rPr>
              <w:t xml:space="preserve">a resurselor de apă care </w:t>
            </w:r>
            <w:r>
              <w:rPr>
                <w:rFonts w:asciiTheme="minorHAnsi" w:hAnsiTheme="minorHAnsi" w:cstheme="minorHAnsi"/>
                <w:bCs/>
                <w:lang w:val="ro-RO"/>
              </w:rPr>
              <w:t xml:space="preserve">ar putea fi influențate de </w:t>
            </w:r>
            <w:r w:rsidR="00B52368" w:rsidRPr="000A717B">
              <w:rPr>
                <w:rFonts w:asciiTheme="minorHAnsi" w:hAnsiTheme="minorHAnsi" w:cstheme="minorHAnsi"/>
                <w:bCs/>
                <w:lang w:val="ro-RO"/>
              </w:rPr>
              <w:t xml:space="preserve"> activitatea planificată? (inclusiv cu indicarea planurilor de gestionare a  bazinelor hidrografice/program de măsuri existent pentru utilizarea apei, pescuit, scăldat, </w:t>
            </w:r>
            <w:r w:rsidR="00734F1B" w:rsidRPr="000A717B">
              <w:rPr>
                <w:rFonts w:asciiTheme="minorHAnsi" w:hAnsiTheme="minorHAnsi" w:cstheme="minorHAnsi"/>
                <w:bCs/>
                <w:lang w:val="ro-RO"/>
              </w:rPr>
              <w:t>evacuarea efluenților etc</w:t>
            </w:r>
            <w:r>
              <w:rPr>
                <w:rFonts w:asciiTheme="minorHAnsi" w:hAnsiTheme="minorHAnsi" w:cstheme="minorHAnsi"/>
                <w:bCs/>
                <w:lang w:val="ro-RO"/>
              </w:rPr>
              <w:t>.</w:t>
            </w:r>
            <w:r w:rsidR="00B52368" w:rsidRPr="000A717B">
              <w:rPr>
                <w:rFonts w:asciiTheme="minorHAnsi" w:hAnsiTheme="minorHAnsi" w:cstheme="minorHAnsi"/>
                <w:bCs/>
                <w:lang w:val="ro-RO"/>
              </w:rPr>
              <w:t>)</w:t>
            </w:r>
          </w:p>
        </w:tc>
        <w:tc>
          <w:tcPr>
            <w:tcW w:w="349" w:type="pct"/>
            <w:tcBorders>
              <w:top w:val="single" w:sz="7" w:space="0" w:color="000000"/>
              <w:left w:val="single" w:sz="7" w:space="0" w:color="000000"/>
              <w:bottom w:val="nil"/>
              <w:right w:val="single" w:sz="7" w:space="0" w:color="000000"/>
            </w:tcBorders>
          </w:tcPr>
          <w:p w14:paraId="654AE00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0482657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197A1FD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9A072E8" w14:textId="77777777" w:rsidTr="000E633A">
        <w:tc>
          <w:tcPr>
            <w:tcW w:w="605" w:type="pct"/>
            <w:tcBorders>
              <w:top w:val="single" w:sz="7" w:space="0" w:color="000000"/>
              <w:left w:val="single" w:sz="12" w:space="0" w:color="000000"/>
              <w:bottom w:val="nil"/>
              <w:right w:val="single" w:sz="7" w:space="0" w:color="000000"/>
            </w:tcBorders>
          </w:tcPr>
          <w:p w14:paraId="617A645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2.9</w:t>
            </w:r>
          </w:p>
        </w:tc>
        <w:tc>
          <w:tcPr>
            <w:tcW w:w="2819" w:type="pct"/>
            <w:tcBorders>
              <w:top w:val="single" w:sz="7" w:space="0" w:color="000000"/>
              <w:left w:val="single" w:sz="7" w:space="0" w:color="000000"/>
              <w:bottom w:val="nil"/>
              <w:right w:val="single" w:sz="7" w:space="0" w:color="000000"/>
            </w:tcBorders>
          </w:tcPr>
          <w:p w14:paraId="2F672967" w14:textId="3A24CA8E" w:rsidR="00B024C3" w:rsidRPr="000A717B" w:rsidRDefault="008E64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734F1B" w:rsidRPr="000A717B">
              <w:rPr>
                <w:rFonts w:asciiTheme="minorHAnsi" w:hAnsiTheme="minorHAnsi" w:cstheme="minorHAnsi"/>
                <w:bCs/>
                <w:lang w:val="ro-RO"/>
              </w:rPr>
              <w:t xml:space="preserve"> descrise condițiile climatice și meteorologice locale din zonă?</w:t>
            </w:r>
          </w:p>
        </w:tc>
        <w:tc>
          <w:tcPr>
            <w:tcW w:w="349" w:type="pct"/>
            <w:tcBorders>
              <w:top w:val="single" w:sz="7" w:space="0" w:color="000000"/>
              <w:left w:val="single" w:sz="7" w:space="0" w:color="000000"/>
              <w:bottom w:val="nil"/>
              <w:right w:val="single" w:sz="7" w:space="0" w:color="000000"/>
            </w:tcBorders>
          </w:tcPr>
          <w:p w14:paraId="23AC342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nil"/>
              <w:right w:val="single" w:sz="7" w:space="0" w:color="000000"/>
            </w:tcBorders>
          </w:tcPr>
          <w:p w14:paraId="205A816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nil"/>
              <w:right w:val="single" w:sz="12" w:space="0" w:color="000000"/>
            </w:tcBorders>
          </w:tcPr>
          <w:p w14:paraId="4B24460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5D2347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B6516B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2.10</w:t>
            </w:r>
          </w:p>
        </w:tc>
        <w:tc>
          <w:tcPr>
            <w:tcW w:w="2819" w:type="pct"/>
            <w:tcBorders>
              <w:top w:val="single" w:sz="7" w:space="0" w:color="000000"/>
              <w:left w:val="single" w:sz="7" w:space="0" w:color="000000"/>
              <w:bottom w:val="single" w:sz="7" w:space="0" w:color="000000"/>
              <w:right w:val="single" w:sz="7" w:space="0" w:color="000000"/>
            </w:tcBorders>
          </w:tcPr>
          <w:p w14:paraId="6025E5B7" w14:textId="1ADC3FC5" w:rsidR="00B024C3" w:rsidRPr="000A717B" w:rsidRDefault="008A5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S-a prezentat o descriere a calității aerului în zonă, inclusiv, atunci când este relevant, valorile </w:t>
            </w:r>
            <w:r w:rsidRPr="000A717B">
              <w:rPr>
                <w:rFonts w:asciiTheme="minorHAnsi" w:hAnsiTheme="minorHAnsi" w:cstheme="minorHAnsi"/>
                <w:bCs/>
                <w:lang w:val="ro-RO"/>
              </w:rPr>
              <w:lastRenderedPageBreak/>
              <w:t>limită stabilite de reglementările naționale?</w:t>
            </w:r>
            <w:r>
              <w:rPr>
                <w:rFonts w:asciiTheme="minorHAnsi" w:hAnsiTheme="minorHAnsi" w:cstheme="minorHAnsi"/>
                <w:bCs/>
                <w:lang w:val="ro-RO"/>
              </w:rPr>
              <w:t xml:space="preserve"> </w:t>
            </w:r>
            <w:r w:rsidR="00734F1B" w:rsidRPr="000A717B">
              <w:rPr>
                <w:rFonts w:asciiTheme="minorHAnsi" w:hAnsiTheme="minorHAnsi" w:cstheme="minorHAnsi"/>
                <w:bCs/>
                <w:lang w:val="ro-RO"/>
              </w:rPr>
              <w:t>(Nu este relevant dacă aerul ambiant nu va fi afectat de activitatea planificată)</w:t>
            </w:r>
          </w:p>
        </w:tc>
        <w:tc>
          <w:tcPr>
            <w:tcW w:w="349" w:type="pct"/>
            <w:tcBorders>
              <w:top w:val="single" w:sz="7" w:space="0" w:color="000000"/>
              <w:left w:val="single" w:sz="7" w:space="0" w:color="000000"/>
              <w:bottom w:val="single" w:sz="7" w:space="0" w:color="000000"/>
              <w:right w:val="single" w:sz="7" w:space="0" w:color="000000"/>
            </w:tcBorders>
          </w:tcPr>
          <w:p w14:paraId="28EA78E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62CB3B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BF875F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0810DB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C33616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2.11</w:t>
            </w:r>
          </w:p>
        </w:tc>
        <w:tc>
          <w:tcPr>
            <w:tcW w:w="2819" w:type="pct"/>
            <w:tcBorders>
              <w:top w:val="single" w:sz="7" w:space="0" w:color="000000"/>
              <w:left w:val="single" w:sz="7" w:space="0" w:color="000000"/>
              <w:bottom w:val="single" w:sz="7" w:space="0" w:color="000000"/>
              <w:right w:val="single" w:sz="7" w:space="0" w:color="000000"/>
            </w:tcBorders>
          </w:tcPr>
          <w:p w14:paraId="4A2C20F4" w14:textId="73A15D41" w:rsidR="00B024C3" w:rsidRPr="000A717B" w:rsidRDefault="008A5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Sunt furnizate detalii despre</w:t>
            </w:r>
            <w:r>
              <w:rPr>
                <w:rFonts w:asciiTheme="minorHAnsi" w:hAnsiTheme="minorHAnsi" w:cstheme="minorHAnsi"/>
                <w:bCs/>
                <w:lang w:val="ro-RO"/>
              </w:rPr>
              <w:t xml:space="preserve"> </w:t>
            </w:r>
            <w:r w:rsidR="00734F1B" w:rsidRPr="000A717B">
              <w:rPr>
                <w:rFonts w:asciiTheme="minorHAnsi" w:hAnsiTheme="minorHAnsi" w:cstheme="minorHAnsi"/>
                <w:bCs/>
                <w:lang w:val="ro-RO"/>
              </w:rPr>
              <w:t xml:space="preserve">condițiile de zgomot existente, </w:t>
            </w:r>
            <w:r w:rsidRPr="000A717B">
              <w:rPr>
                <w:rFonts w:asciiTheme="minorHAnsi" w:hAnsiTheme="minorHAnsi" w:cstheme="minorHAnsi"/>
                <w:bCs/>
                <w:lang w:val="ro-RO"/>
              </w:rPr>
              <w:t>inclusiv referințe la hărți de zgomot și planuri de acțiune stabilite conform reglementărilor naționale, în cazul în care este relevant?</w:t>
            </w:r>
            <w:r>
              <w:rPr>
                <w:rFonts w:asciiTheme="minorHAnsi" w:hAnsiTheme="minorHAnsi" w:cstheme="minorHAnsi"/>
                <w:bCs/>
                <w:lang w:val="ro-RO"/>
              </w:rPr>
              <w:t xml:space="preserve"> </w:t>
            </w:r>
            <w:r w:rsidR="00734F1B" w:rsidRPr="000A717B">
              <w:rPr>
                <w:rFonts w:asciiTheme="minorHAnsi" w:hAnsiTheme="minorHAnsi" w:cstheme="minorHAnsi"/>
                <w:bCs/>
                <w:lang w:val="ro-RO"/>
              </w:rPr>
              <w:t>(Nu este relevant dacă mediul acustic nu va fi afectat de activitatea planificată)</w:t>
            </w:r>
          </w:p>
        </w:tc>
        <w:tc>
          <w:tcPr>
            <w:tcW w:w="349" w:type="pct"/>
            <w:tcBorders>
              <w:top w:val="single" w:sz="7" w:space="0" w:color="000000"/>
              <w:left w:val="single" w:sz="7" w:space="0" w:color="000000"/>
              <w:bottom w:val="single" w:sz="7" w:space="0" w:color="000000"/>
              <w:right w:val="single" w:sz="7" w:space="0" w:color="000000"/>
            </w:tcBorders>
          </w:tcPr>
          <w:p w14:paraId="19F9128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347748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74DD8B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B4197C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1F7759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2.12</w:t>
            </w:r>
          </w:p>
        </w:tc>
        <w:tc>
          <w:tcPr>
            <w:tcW w:w="2819" w:type="pct"/>
            <w:tcBorders>
              <w:top w:val="single" w:sz="7" w:space="0" w:color="000000"/>
              <w:left w:val="single" w:sz="7" w:space="0" w:color="000000"/>
              <w:bottom w:val="single" w:sz="7" w:space="0" w:color="000000"/>
              <w:right w:val="single" w:sz="7" w:space="0" w:color="000000"/>
            </w:tcBorders>
          </w:tcPr>
          <w:p w14:paraId="6D676C29" w14:textId="279E2C36" w:rsidR="00B024C3" w:rsidRPr="000A717B" w:rsidRDefault="008A5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 prezentată</w:t>
            </w:r>
            <w:r w:rsidR="00734F1B" w:rsidRPr="000A717B">
              <w:rPr>
                <w:rFonts w:asciiTheme="minorHAnsi" w:hAnsiTheme="minorHAnsi" w:cstheme="minorHAnsi"/>
                <w:bCs/>
                <w:lang w:val="ro-RO"/>
              </w:rPr>
              <w:t xml:space="preserve"> situația </w:t>
            </w:r>
            <w:r>
              <w:rPr>
                <w:rFonts w:asciiTheme="minorHAnsi" w:hAnsiTheme="minorHAnsi" w:cstheme="minorHAnsi"/>
                <w:bCs/>
                <w:lang w:val="ro-RO"/>
              </w:rPr>
              <w:t xml:space="preserve">actuală referitoare la </w:t>
            </w:r>
            <w:r w:rsidR="00734F1B" w:rsidRPr="000A717B">
              <w:rPr>
                <w:rFonts w:asciiTheme="minorHAnsi" w:hAnsiTheme="minorHAnsi" w:cstheme="minorHAnsi"/>
                <w:bCs/>
                <w:lang w:val="ro-RO"/>
              </w:rPr>
              <w:t>luminozitate, căldur</w:t>
            </w:r>
            <w:r>
              <w:rPr>
                <w:rFonts w:asciiTheme="minorHAnsi" w:hAnsiTheme="minorHAnsi" w:cstheme="minorHAnsi"/>
                <w:bCs/>
                <w:lang w:val="ro-RO"/>
              </w:rPr>
              <w:t>ă</w:t>
            </w:r>
            <w:r w:rsidR="00734F1B" w:rsidRPr="000A717B">
              <w:rPr>
                <w:rFonts w:asciiTheme="minorHAnsi" w:hAnsiTheme="minorHAnsi" w:cstheme="minorHAnsi"/>
                <w:bCs/>
                <w:lang w:val="ro-RO"/>
              </w:rPr>
              <w:t xml:space="preserve"> și radiațiile electromagnetice? (Nu este relevant dacă aceste caracteristici ale mediului nu vor fi afectate de proiect)</w:t>
            </w:r>
          </w:p>
        </w:tc>
        <w:tc>
          <w:tcPr>
            <w:tcW w:w="349" w:type="pct"/>
            <w:tcBorders>
              <w:top w:val="single" w:sz="7" w:space="0" w:color="000000"/>
              <w:left w:val="single" w:sz="7" w:space="0" w:color="000000"/>
              <w:bottom w:val="single" w:sz="7" w:space="0" w:color="000000"/>
              <w:right w:val="single" w:sz="7" w:space="0" w:color="000000"/>
            </w:tcBorders>
          </w:tcPr>
          <w:p w14:paraId="33AD4B3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A2B739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FFE564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CE840D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E684B9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2.13</w:t>
            </w:r>
          </w:p>
        </w:tc>
        <w:tc>
          <w:tcPr>
            <w:tcW w:w="2819" w:type="pct"/>
            <w:tcBorders>
              <w:top w:val="single" w:sz="7" w:space="0" w:color="000000"/>
              <w:left w:val="single" w:sz="7" w:space="0" w:color="000000"/>
              <w:bottom w:val="single" w:sz="7" w:space="0" w:color="000000"/>
              <w:right w:val="single" w:sz="7" w:space="0" w:color="000000"/>
            </w:tcBorders>
          </w:tcPr>
          <w:p w14:paraId="5227BBD6" w14:textId="3EA0478E" w:rsidR="00B024C3" w:rsidRPr="000A717B" w:rsidRDefault="008A5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detaliate</w:t>
            </w:r>
            <w:r w:rsidR="00734F1B" w:rsidRPr="000A717B">
              <w:rPr>
                <w:rFonts w:asciiTheme="minorHAnsi" w:hAnsiTheme="minorHAnsi" w:cstheme="minorHAnsi"/>
                <w:bCs/>
                <w:lang w:val="ro-RO"/>
              </w:rPr>
              <w:t xml:space="preserve"> bunurile materiale din zonă care ar putea fi </w:t>
            </w:r>
            <w:r>
              <w:rPr>
                <w:rFonts w:asciiTheme="minorHAnsi" w:hAnsiTheme="minorHAnsi" w:cstheme="minorHAnsi"/>
                <w:bCs/>
                <w:lang w:val="ro-RO"/>
              </w:rPr>
              <w:t>influențate</w:t>
            </w:r>
            <w:r w:rsidR="00734F1B" w:rsidRPr="000A717B">
              <w:rPr>
                <w:rFonts w:asciiTheme="minorHAnsi" w:hAnsiTheme="minorHAnsi" w:cstheme="minorHAnsi"/>
                <w:bCs/>
                <w:lang w:val="ro-RO"/>
              </w:rPr>
              <w:t xml:space="preserve"> de activitatea planificată? (inclusiv clădiri, alte structuri, resurse minerale, resurse de apă) </w:t>
            </w:r>
          </w:p>
        </w:tc>
        <w:tc>
          <w:tcPr>
            <w:tcW w:w="349" w:type="pct"/>
            <w:tcBorders>
              <w:top w:val="single" w:sz="7" w:space="0" w:color="000000"/>
              <w:left w:val="single" w:sz="7" w:space="0" w:color="000000"/>
              <w:bottom w:val="single" w:sz="7" w:space="0" w:color="000000"/>
              <w:right w:val="single" w:sz="7" w:space="0" w:color="000000"/>
            </w:tcBorders>
          </w:tcPr>
          <w:p w14:paraId="595DE97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2D35E1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1CC7D1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89B29C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50D36C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2.14</w:t>
            </w:r>
          </w:p>
        </w:tc>
        <w:tc>
          <w:tcPr>
            <w:tcW w:w="2819" w:type="pct"/>
            <w:tcBorders>
              <w:top w:val="single" w:sz="7" w:space="0" w:color="000000"/>
              <w:left w:val="single" w:sz="7" w:space="0" w:color="000000"/>
              <w:bottom w:val="single" w:sz="7" w:space="0" w:color="000000"/>
              <w:right w:val="single" w:sz="7" w:space="0" w:color="000000"/>
            </w:tcBorders>
          </w:tcPr>
          <w:p w14:paraId="36FB099F" w14:textId="5B4E2D7D" w:rsidR="00B024C3" w:rsidRPr="000A717B" w:rsidRDefault="008A5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prezentate detalii despre</w:t>
            </w:r>
            <w:r w:rsidR="00307289" w:rsidRPr="000A717B">
              <w:rPr>
                <w:rFonts w:asciiTheme="minorHAnsi" w:hAnsiTheme="minorHAnsi" w:cstheme="minorHAnsi"/>
                <w:bCs/>
                <w:lang w:val="ro-RO"/>
              </w:rPr>
              <w:t xml:space="preserve"> locații</w:t>
            </w:r>
            <w:r>
              <w:rPr>
                <w:rFonts w:asciiTheme="minorHAnsi" w:hAnsiTheme="minorHAnsi" w:cstheme="minorHAnsi"/>
                <w:bCs/>
                <w:lang w:val="ro-RO"/>
              </w:rPr>
              <w:t>le</w:t>
            </w:r>
            <w:r w:rsidR="00307289" w:rsidRPr="000A717B">
              <w:rPr>
                <w:rFonts w:asciiTheme="minorHAnsi" w:hAnsiTheme="minorHAnsi" w:cstheme="minorHAnsi"/>
                <w:bCs/>
                <w:lang w:val="ro-RO"/>
              </w:rPr>
              <w:t xml:space="preserve"> sau caracteristici</w:t>
            </w:r>
            <w:r>
              <w:rPr>
                <w:rFonts w:asciiTheme="minorHAnsi" w:hAnsiTheme="minorHAnsi" w:cstheme="minorHAnsi"/>
                <w:bCs/>
                <w:lang w:val="ro-RO"/>
              </w:rPr>
              <w:t>le</w:t>
            </w:r>
            <w:r w:rsidR="00307289" w:rsidRPr="000A717B">
              <w:rPr>
                <w:rFonts w:asciiTheme="minorHAnsi" w:hAnsiTheme="minorHAnsi" w:cstheme="minorHAnsi"/>
                <w:bCs/>
                <w:lang w:val="ro-RO"/>
              </w:rPr>
              <w:t xml:space="preserve"> </w:t>
            </w:r>
            <w:r>
              <w:rPr>
                <w:rFonts w:asciiTheme="minorHAnsi" w:hAnsiTheme="minorHAnsi" w:cstheme="minorHAnsi"/>
                <w:bCs/>
                <w:lang w:val="ro-RO"/>
              </w:rPr>
              <w:t>cu</w:t>
            </w:r>
            <w:r w:rsidR="00307289" w:rsidRPr="000A717B">
              <w:rPr>
                <w:rFonts w:asciiTheme="minorHAnsi" w:hAnsiTheme="minorHAnsi" w:cstheme="minorHAnsi"/>
                <w:bCs/>
                <w:lang w:val="ro-RO"/>
              </w:rPr>
              <w:t xml:space="preserve"> importanță arheologică, istorică, arhitecturală sau culturală din zona care ar putea fi </w:t>
            </w:r>
            <w:r>
              <w:rPr>
                <w:rFonts w:asciiTheme="minorHAnsi" w:hAnsiTheme="minorHAnsi" w:cstheme="minorHAnsi"/>
                <w:bCs/>
                <w:lang w:val="ro-RO"/>
              </w:rPr>
              <w:t>influențate</w:t>
            </w:r>
            <w:r w:rsidR="00307289" w:rsidRPr="000A717B">
              <w:rPr>
                <w:rFonts w:asciiTheme="minorHAnsi" w:hAnsiTheme="minorHAnsi" w:cstheme="minorHAnsi"/>
                <w:bCs/>
                <w:lang w:val="ro-RO"/>
              </w:rPr>
              <w:t xml:space="preserve"> de activitatea planificată, inclusiv situri</w:t>
            </w:r>
            <w:r>
              <w:rPr>
                <w:rFonts w:asciiTheme="minorHAnsi" w:hAnsiTheme="minorHAnsi" w:cstheme="minorHAnsi"/>
                <w:bCs/>
                <w:lang w:val="ro-RO"/>
              </w:rPr>
              <w:t>le</w:t>
            </w:r>
            <w:r w:rsidR="00307289" w:rsidRPr="000A717B">
              <w:rPr>
                <w:rFonts w:asciiTheme="minorHAnsi" w:hAnsiTheme="minorHAnsi" w:cstheme="minorHAnsi"/>
                <w:bCs/>
                <w:lang w:val="ro-RO"/>
              </w:rPr>
              <w:t xml:space="preserve"> desemnate sau protejate?</w:t>
            </w:r>
          </w:p>
        </w:tc>
        <w:tc>
          <w:tcPr>
            <w:tcW w:w="349" w:type="pct"/>
            <w:tcBorders>
              <w:top w:val="single" w:sz="7" w:space="0" w:color="000000"/>
              <w:left w:val="single" w:sz="7" w:space="0" w:color="000000"/>
              <w:bottom w:val="single" w:sz="7" w:space="0" w:color="000000"/>
              <w:right w:val="single" w:sz="7" w:space="0" w:color="000000"/>
            </w:tcBorders>
          </w:tcPr>
          <w:p w14:paraId="57ACDB5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D68B7B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55C7FA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B965E4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39D880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2.15</w:t>
            </w:r>
          </w:p>
        </w:tc>
        <w:tc>
          <w:tcPr>
            <w:tcW w:w="2819" w:type="pct"/>
            <w:tcBorders>
              <w:top w:val="single" w:sz="7" w:space="0" w:color="000000"/>
              <w:left w:val="single" w:sz="7" w:space="0" w:color="000000"/>
              <w:bottom w:val="single" w:sz="7" w:space="0" w:color="000000"/>
              <w:right w:val="single" w:sz="7" w:space="0" w:color="000000"/>
            </w:tcBorders>
          </w:tcPr>
          <w:p w14:paraId="5D78A094" w14:textId="2324DDF2" w:rsidR="00B024C3" w:rsidRPr="000A717B" w:rsidRDefault="008A5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DC1265" w:rsidRPr="000A717B">
              <w:rPr>
                <w:rFonts w:asciiTheme="minorHAnsi" w:hAnsiTheme="minorHAnsi" w:cstheme="minorHAnsi"/>
                <w:bCs/>
                <w:lang w:val="ro-RO"/>
              </w:rPr>
              <w:t xml:space="preserve"> descris peisajul sau peisajul urban al zonei care poate fi </w:t>
            </w:r>
            <w:r w:rsidR="00060849">
              <w:rPr>
                <w:rFonts w:asciiTheme="minorHAnsi" w:hAnsiTheme="minorHAnsi" w:cstheme="minorHAnsi"/>
                <w:bCs/>
                <w:lang w:val="ro-RO"/>
              </w:rPr>
              <w:t>influențat</w:t>
            </w:r>
            <w:r w:rsidR="00DC1265" w:rsidRPr="000A717B">
              <w:rPr>
                <w:rFonts w:asciiTheme="minorHAnsi" w:hAnsiTheme="minorHAnsi" w:cstheme="minorHAnsi"/>
                <w:bCs/>
                <w:lang w:val="ro-RO"/>
              </w:rPr>
              <w:t xml:space="preserve"> de </w:t>
            </w:r>
            <w:r w:rsidR="0093481C" w:rsidRPr="000A717B">
              <w:rPr>
                <w:rFonts w:asciiTheme="minorHAnsi" w:hAnsiTheme="minorHAnsi" w:cstheme="minorHAnsi"/>
                <w:bCs/>
                <w:lang w:val="ro-RO"/>
              </w:rPr>
              <w:t>activitatea planificată</w:t>
            </w:r>
            <w:r w:rsidR="00DC1265" w:rsidRPr="000A717B">
              <w:rPr>
                <w:rFonts w:asciiTheme="minorHAnsi" w:hAnsiTheme="minorHAnsi" w:cstheme="minorHAnsi"/>
                <w:bCs/>
                <w:lang w:val="ro-RO"/>
              </w:rPr>
              <w:t xml:space="preserve">, inclusiv peisajele desemnate sau protejate și vederile sau punctele de </w:t>
            </w:r>
            <w:r w:rsidR="0093481C" w:rsidRPr="000A717B">
              <w:rPr>
                <w:rFonts w:asciiTheme="minorHAnsi" w:hAnsiTheme="minorHAnsi" w:cstheme="minorHAnsi"/>
                <w:bCs/>
                <w:lang w:val="ro-RO"/>
              </w:rPr>
              <w:t>vizualizare</w:t>
            </w:r>
            <w:r w:rsidR="00DC1265" w:rsidRPr="000A717B">
              <w:rPr>
                <w:rFonts w:asciiTheme="minorHAnsi" w:hAnsiTheme="minorHAnsi" w:cstheme="minorHAnsi"/>
                <w:bCs/>
                <w:lang w:val="ro-RO"/>
              </w:rPr>
              <w:t xml:space="preserve"> importante?</w:t>
            </w:r>
          </w:p>
        </w:tc>
        <w:tc>
          <w:tcPr>
            <w:tcW w:w="349" w:type="pct"/>
            <w:tcBorders>
              <w:top w:val="single" w:sz="7" w:space="0" w:color="000000"/>
              <w:left w:val="single" w:sz="7" w:space="0" w:color="000000"/>
              <w:bottom w:val="single" w:sz="7" w:space="0" w:color="000000"/>
              <w:right w:val="single" w:sz="7" w:space="0" w:color="000000"/>
            </w:tcBorders>
          </w:tcPr>
          <w:p w14:paraId="77B5296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C0233E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B8D021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7470F7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2ACE5D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2.16</w:t>
            </w:r>
          </w:p>
        </w:tc>
        <w:tc>
          <w:tcPr>
            <w:tcW w:w="2819" w:type="pct"/>
            <w:tcBorders>
              <w:top w:val="single" w:sz="7" w:space="0" w:color="000000"/>
              <w:left w:val="single" w:sz="7" w:space="0" w:color="000000"/>
              <w:bottom w:val="single" w:sz="7" w:space="0" w:color="000000"/>
              <w:right w:val="single" w:sz="7" w:space="0" w:color="000000"/>
            </w:tcBorders>
          </w:tcPr>
          <w:p w14:paraId="3DF9A37F" w14:textId="5863573E" w:rsidR="00B024C3" w:rsidRPr="000A717B" w:rsidRDefault="0006084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1D7492" w:rsidRPr="000A717B">
              <w:rPr>
                <w:rFonts w:asciiTheme="minorHAnsi" w:hAnsiTheme="minorHAnsi" w:cstheme="minorHAnsi"/>
                <w:bCs/>
                <w:lang w:val="ro-RO"/>
              </w:rPr>
              <w:t xml:space="preserve"> descrise condițiile demografice, sociale și </w:t>
            </w:r>
            <w:proofErr w:type="spellStart"/>
            <w:r w:rsidR="001D7492" w:rsidRPr="000A717B">
              <w:rPr>
                <w:rFonts w:asciiTheme="minorHAnsi" w:hAnsiTheme="minorHAnsi" w:cstheme="minorHAnsi"/>
                <w:bCs/>
                <w:lang w:val="ro-RO"/>
              </w:rPr>
              <w:t>socio</w:t>
            </w:r>
            <w:proofErr w:type="spellEnd"/>
            <w:r w:rsidR="001D7492" w:rsidRPr="000A717B">
              <w:rPr>
                <w:rFonts w:asciiTheme="minorHAnsi" w:hAnsiTheme="minorHAnsi" w:cstheme="minorHAnsi"/>
                <w:bCs/>
                <w:lang w:val="ro-RO"/>
              </w:rPr>
              <w:t>-economice (de exemplu, ocuparea forței de muncă) din regiune?</w:t>
            </w:r>
          </w:p>
        </w:tc>
        <w:tc>
          <w:tcPr>
            <w:tcW w:w="349" w:type="pct"/>
            <w:tcBorders>
              <w:top w:val="single" w:sz="7" w:space="0" w:color="000000"/>
              <w:left w:val="single" w:sz="7" w:space="0" w:color="000000"/>
              <w:bottom w:val="single" w:sz="7" w:space="0" w:color="000000"/>
              <w:right w:val="single" w:sz="7" w:space="0" w:color="000000"/>
            </w:tcBorders>
          </w:tcPr>
          <w:p w14:paraId="2D0222C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5FDA68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EEB632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0182CF5" w14:textId="77777777" w:rsidTr="000E633A">
        <w:trPr>
          <w:trHeight w:val="550"/>
        </w:trPr>
        <w:tc>
          <w:tcPr>
            <w:tcW w:w="605" w:type="pct"/>
            <w:tcBorders>
              <w:top w:val="single" w:sz="7" w:space="0" w:color="000000"/>
              <w:left w:val="single" w:sz="12" w:space="0" w:color="000000"/>
              <w:bottom w:val="single" w:sz="7" w:space="0" w:color="000000"/>
              <w:right w:val="single" w:sz="7" w:space="0" w:color="000000"/>
            </w:tcBorders>
          </w:tcPr>
          <w:p w14:paraId="1C29AC6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2.17</w:t>
            </w:r>
          </w:p>
        </w:tc>
        <w:tc>
          <w:tcPr>
            <w:tcW w:w="2819" w:type="pct"/>
            <w:tcBorders>
              <w:top w:val="single" w:sz="7" w:space="0" w:color="000000"/>
              <w:left w:val="single" w:sz="7" w:space="0" w:color="000000"/>
              <w:bottom w:val="single" w:sz="7" w:space="0" w:color="000000"/>
              <w:right w:val="single" w:sz="7" w:space="0" w:color="000000"/>
            </w:tcBorders>
          </w:tcPr>
          <w:p w14:paraId="05C72F7B" w14:textId="62CC180A" w:rsidR="00B024C3" w:rsidRPr="000A717B" w:rsidRDefault="0006084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Sunt </w:t>
            </w:r>
            <w:r w:rsidRPr="000A717B">
              <w:rPr>
                <w:rFonts w:asciiTheme="minorHAnsi" w:hAnsiTheme="minorHAnsi" w:cstheme="minorHAnsi"/>
                <w:bCs/>
                <w:lang w:val="ro-RO"/>
              </w:rPr>
              <w:t xml:space="preserve"> prezentate eventuale modificări viitoare pentru oricare dintre aspectele menționate mai sus ale mediului, care ar putea surveni în absența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4575292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AB94C4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1AF608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D197BC3"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6A819921" w14:textId="4981992D" w:rsidR="00B024C3" w:rsidRPr="000A717B" w:rsidRDefault="00BA51F1"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Metode de colectare a datelor</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8DC770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CCE506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61EF86F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D77E8E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5ADAD0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2.18</w:t>
            </w:r>
          </w:p>
        </w:tc>
        <w:tc>
          <w:tcPr>
            <w:tcW w:w="2819" w:type="pct"/>
            <w:tcBorders>
              <w:top w:val="single" w:sz="7" w:space="0" w:color="000000"/>
              <w:left w:val="single" w:sz="7" w:space="0" w:color="000000"/>
              <w:bottom w:val="single" w:sz="7" w:space="0" w:color="000000"/>
              <w:right w:val="single" w:sz="7" w:space="0" w:color="000000"/>
            </w:tcBorders>
          </w:tcPr>
          <w:p w14:paraId="42D2A594" w14:textId="4AC32B8C" w:rsidR="00B024C3" w:rsidRPr="000A717B" w:rsidRDefault="0006084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Pr="000A717B">
              <w:rPr>
                <w:rFonts w:asciiTheme="minorHAnsi" w:hAnsiTheme="minorHAnsi" w:cstheme="minorHAnsi"/>
                <w:bCs/>
                <w:lang w:val="ro-RO"/>
              </w:rPr>
              <w:t xml:space="preserve"> delimitată o zonă de studiu suficient de extinsă pentru a acoperi toate regiunile care ar putea fi influențate</w:t>
            </w:r>
            <w:r>
              <w:rPr>
                <w:rFonts w:asciiTheme="minorHAnsi" w:hAnsiTheme="minorHAnsi" w:cstheme="minorHAnsi"/>
                <w:bCs/>
                <w:lang w:val="ro-RO"/>
              </w:rPr>
              <w:t xml:space="preserve"> </w:t>
            </w:r>
            <w:r w:rsidR="00753ED8" w:rsidRPr="000A717B">
              <w:rPr>
                <w:rFonts w:asciiTheme="minorHAnsi" w:hAnsiTheme="minorHAnsi" w:cstheme="minorHAnsi"/>
                <w:bCs/>
                <w:lang w:val="ro-RO"/>
              </w:rPr>
              <w:t>semnificativ de activitatea planificată?</w:t>
            </w:r>
          </w:p>
        </w:tc>
        <w:tc>
          <w:tcPr>
            <w:tcW w:w="349" w:type="pct"/>
            <w:tcBorders>
              <w:top w:val="single" w:sz="7" w:space="0" w:color="000000"/>
              <w:left w:val="single" w:sz="7" w:space="0" w:color="000000"/>
              <w:bottom w:val="single" w:sz="7" w:space="0" w:color="000000"/>
              <w:right w:val="single" w:sz="7" w:space="0" w:color="000000"/>
            </w:tcBorders>
          </w:tcPr>
          <w:p w14:paraId="2626EAA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E057C0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3743DE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BC4B5C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C2F27C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2.19</w:t>
            </w:r>
          </w:p>
        </w:tc>
        <w:tc>
          <w:tcPr>
            <w:tcW w:w="2819" w:type="pct"/>
            <w:tcBorders>
              <w:top w:val="single" w:sz="7" w:space="0" w:color="000000"/>
              <w:left w:val="single" w:sz="7" w:space="0" w:color="000000"/>
              <w:bottom w:val="single" w:sz="7" w:space="0" w:color="000000"/>
              <w:right w:val="single" w:sz="7" w:space="0" w:color="000000"/>
            </w:tcBorders>
          </w:tcPr>
          <w:p w14:paraId="081513A6" w14:textId="1B88E22F" w:rsidR="00B024C3" w:rsidRPr="000A717B" w:rsidRDefault="00BD172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Au fost contactate toate autoritățile naționale și locale relevante pentru a colecta informații despre starea mediului?</w:t>
            </w:r>
          </w:p>
        </w:tc>
        <w:tc>
          <w:tcPr>
            <w:tcW w:w="349" w:type="pct"/>
            <w:tcBorders>
              <w:top w:val="single" w:sz="7" w:space="0" w:color="000000"/>
              <w:left w:val="single" w:sz="7" w:space="0" w:color="000000"/>
              <w:bottom w:val="single" w:sz="7" w:space="0" w:color="000000"/>
              <w:right w:val="single" w:sz="7" w:space="0" w:color="000000"/>
            </w:tcBorders>
          </w:tcPr>
          <w:p w14:paraId="2B9F767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F8F63D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AF59E3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0AFB4C1"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47D389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2.20</w:t>
            </w:r>
          </w:p>
        </w:tc>
        <w:tc>
          <w:tcPr>
            <w:tcW w:w="2819" w:type="pct"/>
            <w:tcBorders>
              <w:top w:val="single" w:sz="7" w:space="0" w:color="000000"/>
              <w:left w:val="single" w:sz="7" w:space="0" w:color="000000"/>
              <w:bottom w:val="single" w:sz="7" w:space="0" w:color="000000"/>
              <w:right w:val="single" w:sz="7" w:space="0" w:color="000000"/>
            </w:tcBorders>
          </w:tcPr>
          <w:p w14:paraId="32F05797" w14:textId="3C6A73A0" w:rsidR="00B024C3" w:rsidRPr="000A717B" w:rsidRDefault="00B002D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Au fost </w:t>
            </w:r>
            <w:r w:rsidR="00AF4888">
              <w:rPr>
                <w:rFonts w:asciiTheme="minorHAnsi" w:hAnsiTheme="minorHAnsi" w:cstheme="minorHAnsi"/>
                <w:bCs/>
                <w:lang w:val="ro-RO"/>
              </w:rPr>
              <w:t>examinate</w:t>
            </w:r>
            <w:r w:rsidR="00AF4888" w:rsidRPr="000A717B">
              <w:rPr>
                <w:rFonts w:asciiTheme="minorHAnsi" w:hAnsiTheme="minorHAnsi" w:cstheme="minorHAnsi"/>
                <w:bCs/>
                <w:lang w:val="ro-RO"/>
              </w:rPr>
              <w:t xml:space="preserve"> </w:t>
            </w:r>
            <w:r w:rsidRPr="000A717B">
              <w:rPr>
                <w:rFonts w:asciiTheme="minorHAnsi" w:hAnsiTheme="minorHAnsi" w:cstheme="minorHAnsi"/>
                <w:bCs/>
                <w:lang w:val="ro-RO"/>
              </w:rPr>
              <w:t>toate sursele de date și informații din bazele de date existente, serviciile gratuite și alte rapoarte de mediu relevante?</w:t>
            </w:r>
          </w:p>
        </w:tc>
        <w:tc>
          <w:tcPr>
            <w:tcW w:w="349" w:type="pct"/>
            <w:tcBorders>
              <w:top w:val="single" w:sz="7" w:space="0" w:color="000000"/>
              <w:left w:val="single" w:sz="7" w:space="0" w:color="000000"/>
              <w:bottom w:val="single" w:sz="7" w:space="0" w:color="000000"/>
              <w:right w:val="single" w:sz="7" w:space="0" w:color="000000"/>
            </w:tcBorders>
          </w:tcPr>
          <w:p w14:paraId="495CFCD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F5BCA4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F6BABE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13025F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FB6548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2.21</w:t>
            </w:r>
          </w:p>
        </w:tc>
        <w:tc>
          <w:tcPr>
            <w:tcW w:w="2819" w:type="pct"/>
            <w:tcBorders>
              <w:top w:val="single" w:sz="7" w:space="0" w:color="000000"/>
              <w:left w:val="single" w:sz="7" w:space="0" w:color="000000"/>
              <w:bottom w:val="single" w:sz="7" w:space="0" w:color="000000"/>
              <w:right w:val="single" w:sz="7" w:space="0" w:color="000000"/>
            </w:tcBorders>
          </w:tcPr>
          <w:p w14:paraId="30D4FDEE" w14:textId="6BE205E4" w:rsidR="00B024C3" w:rsidRPr="000A717B" w:rsidRDefault="00AF488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corect citate</w:t>
            </w:r>
            <w:r w:rsidR="004415AD" w:rsidRPr="000A717B">
              <w:rPr>
                <w:rFonts w:asciiTheme="minorHAnsi" w:hAnsiTheme="minorHAnsi" w:cstheme="minorHAnsi"/>
                <w:bCs/>
                <w:lang w:val="ro-RO"/>
              </w:rPr>
              <w:t xml:space="preserve"> sursele d</w:t>
            </w:r>
            <w:r>
              <w:rPr>
                <w:rFonts w:asciiTheme="minorHAnsi" w:hAnsiTheme="minorHAnsi" w:cstheme="minorHAnsi"/>
                <w:bCs/>
                <w:lang w:val="ro-RO"/>
              </w:rPr>
              <w:t>e d</w:t>
            </w:r>
            <w:r w:rsidR="004415AD" w:rsidRPr="000A717B">
              <w:rPr>
                <w:rFonts w:asciiTheme="minorHAnsi" w:hAnsiTheme="minorHAnsi" w:cstheme="minorHAnsi"/>
                <w:bCs/>
                <w:lang w:val="ro-RO"/>
              </w:rPr>
              <w:t>ate și informații despre mediul existent?</w:t>
            </w:r>
          </w:p>
        </w:tc>
        <w:tc>
          <w:tcPr>
            <w:tcW w:w="349" w:type="pct"/>
            <w:tcBorders>
              <w:top w:val="single" w:sz="7" w:space="0" w:color="000000"/>
              <w:left w:val="single" w:sz="7" w:space="0" w:color="000000"/>
              <w:bottom w:val="single" w:sz="7" w:space="0" w:color="000000"/>
              <w:right w:val="single" w:sz="7" w:space="0" w:color="000000"/>
            </w:tcBorders>
          </w:tcPr>
          <w:p w14:paraId="761E733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9370A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F97E4C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8D231C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F2E659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2.22</w:t>
            </w:r>
          </w:p>
        </w:tc>
        <w:tc>
          <w:tcPr>
            <w:tcW w:w="2819" w:type="pct"/>
            <w:tcBorders>
              <w:top w:val="single" w:sz="7" w:space="0" w:color="000000"/>
              <w:left w:val="single" w:sz="7" w:space="0" w:color="000000"/>
              <w:bottom w:val="single" w:sz="7" w:space="0" w:color="000000"/>
              <w:right w:val="single" w:sz="7" w:space="0" w:color="000000"/>
            </w:tcBorders>
          </w:tcPr>
          <w:p w14:paraId="41FCA71A" w14:textId="5908F177" w:rsidR="00B024C3" w:rsidRPr="000A717B" w:rsidRDefault="00AF488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 fost prezentată o explicație cu privire la motivul pentru care anumite seturi de date existente au fost preferate în comparație cu altele?</w:t>
            </w:r>
          </w:p>
        </w:tc>
        <w:tc>
          <w:tcPr>
            <w:tcW w:w="349" w:type="pct"/>
            <w:tcBorders>
              <w:top w:val="single" w:sz="7" w:space="0" w:color="000000"/>
              <w:left w:val="single" w:sz="7" w:space="0" w:color="000000"/>
              <w:bottom w:val="single" w:sz="7" w:space="0" w:color="000000"/>
              <w:right w:val="single" w:sz="7" w:space="0" w:color="000000"/>
            </w:tcBorders>
          </w:tcPr>
          <w:p w14:paraId="14A3685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BE6878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5EB240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D94CDF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2CB93B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2.23</w:t>
            </w:r>
          </w:p>
        </w:tc>
        <w:tc>
          <w:tcPr>
            <w:tcW w:w="2819" w:type="pct"/>
            <w:tcBorders>
              <w:top w:val="single" w:sz="7" w:space="0" w:color="000000"/>
              <w:left w:val="single" w:sz="7" w:space="0" w:color="000000"/>
              <w:bottom w:val="single" w:sz="7" w:space="0" w:color="000000"/>
              <w:right w:val="single" w:sz="7" w:space="0" w:color="000000"/>
            </w:tcBorders>
          </w:tcPr>
          <w:p w14:paraId="66EE2B04" w14:textId="5529C450" w:rsidR="00B024C3" w:rsidRPr="000A717B" w:rsidRDefault="00977E2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S-a efectuat colectarea datelor pentru a descrie starea actuală a mediului, au fost detaliate metodele utilizate, </w:t>
            </w:r>
            <w:r>
              <w:rPr>
                <w:rFonts w:asciiTheme="minorHAnsi" w:hAnsiTheme="minorHAnsi" w:cstheme="minorHAnsi"/>
                <w:bCs/>
                <w:lang w:val="ro-RO"/>
              </w:rPr>
              <w:t>dificultățile</w:t>
            </w:r>
            <w:r w:rsidRPr="000A717B">
              <w:rPr>
                <w:rFonts w:asciiTheme="minorHAnsi" w:hAnsiTheme="minorHAnsi" w:cstheme="minorHAnsi"/>
                <w:bCs/>
                <w:lang w:val="ro-RO"/>
              </w:rPr>
              <w:t xml:space="preserve"> întâmpinate și nivelul de incertitudine asociat cu datele și informațiile identificate?</w:t>
            </w:r>
          </w:p>
        </w:tc>
        <w:tc>
          <w:tcPr>
            <w:tcW w:w="349" w:type="pct"/>
            <w:tcBorders>
              <w:top w:val="single" w:sz="7" w:space="0" w:color="000000"/>
              <w:left w:val="single" w:sz="7" w:space="0" w:color="000000"/>
              <w:bottom w:val="single" w:sz="7" w:space="0" w:color="000000"/>
              <w:right w:val="single" w:sz="7" w:space="0" w:color="000000"/>
            </w:tcBorders>
          </w:tcPr>
          <w:p w14:paraId="59F5355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F0CDC6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B6FDD9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E3603A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0AE239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2.24</w:t>
            </w:r>
          </w:p>
        </w:tc>
        <w:tc>
          <w:tcPr>
            <w:tcW w:w="2819" w:type="pct"/>
            <w:tcBorders>
              <w:top w:val="single" w:sz="7" w:space="0" w:color="000000"/>
              <w:left w:val="single" w:sz="7" w:space="0" w:color="000000"/>
              <w:bottom w:val="single" w:sz="7" w:space="0" w:color="000000"/>
              <w:right w:val="single" w:sz="7" w:space="0" w:color="000000"/>
            </w:tcBorders>
          </w:tcPr>
          <w:p w14:paraId="739948A6" w14:textId="13134A9C" w:rsidR="00B024C3" w:rsidRPr="000A717B" w:rsidRDefault="0019024F"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Au fost</w:t>
            </w:r>
            <w:r w:rsidR="00977E28">
              <w:rPr>
                <w:rFonts w:asciiTheme="minorHAnsi" w:hAnsiTheme="minorHAnsi" w:cstheme="minorHAnsi"/>
                <w:bCs/>
                <w:lang w:val="ro-RO"/>
              </w:rPr>
              <w:t xml:space="preserve"> utilizate în mod adecvat</w:t>
            </w:r>
            <w:r w:rsidRPr="000A717B">
              <w:rPr>
                <w:rFonts w:asciiTheme="minorHAnsi" w:hAnsiTheme="minorHAnsi" w:cstheme="minorHAnsi"/>
                <w:bCs/>
                <w:lang w:val="ro-RO"/>
              </w:rPr>
              <w:t xml:space="preserve"> metodele de colectare a datelor?</w:t>
            </w:r>
          </w:p>
        </w:tc>
        <w:tc>
          <w:tcPr>
            <w:tcW w:w="349" w:type="pct"/>
            <w:tcBorders>
              <w:top w:val="single" w:sz="7" w:space="0" w:color="000000"/>
              <w:left w:val="single" w:sz="7" w:space="0" w:color="000000"/>
              <w:bottom w:val="single" w:sz="7" w:space="0" w:color="000000"/>
              <w:right w:val="single" w:sz="7" w:space="0" w:color="000000"/>
            </w:tcBorders>
          </w:tcPr>
          <w:p w14:paraId="5A8509D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CD7F2A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38486D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D07F28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93803A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2.25</w:t>
            </w:r>
          </w:p>
        </w:tc>
        <w:tc>
          <w:tcPr>
            <w:tcW w:w="2819" w:type="pct"/>
            <w:tcBorders>
              <w:top w:val="single" w:sz="7" w:space="0" w:color="000000"/>
              <w:left w:val="single" w:sz="7" w:space="0" w:color="000000"/>
              <w:bottom w:val="single" w:sz="7" w:space="0" w:color="000000"/>
              <w:right w:val="single" w:sz="7" w:space="0" w:color="000000"/>
            </w:tcBorders>
          </w:tcPr>
          <w:p w14:paraId="44F1D90B" w14:textId="6621FD57" w:rsidR="00B024C3" w:rsidRPr="000A717B" w:rsidRDefault="00977E2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1F3E9F" w:rsidRPr="000A717B">
              <w:rPr>
                <w:rFonts w:asciiTheme="minorHAnsi" w:hAnsiTheme="minorHAnsi" w:cstheme="minorHAnsi"/>
                <w:bCs/>
                <w:lang w:val="ro-RO"/>
              </w:rPr>
              <w:t xml:space="preserve"> descrise metodele utilizate pentru a prognoza impactul activității planificate asupra schimbărilor climatice? (dacă este relevant)</w:t>
            </w:r>
          </w:p>
        </w:tc>
        <w:tc>
          <w:tcPr>
            <w:tcW w:w="349" w:type="pct"/>
            <w:tcBorders>
              <w:top w:val="single" w:sz="7" w:space="0" w:color="000000"/>
              <w:left w:val="single" w:sz="7" w:space="0" w:color="000000"/>
              <w:bottom w:val="single" w:sz="7" w:space="0" w:color="000000"/>
              <w:right w:val="single" w:sz="7" w:space="0" w:color="000000"/>
            </w:tcBorders>
          </w:tcPr>
          <w:p w14:paraId="0D2042A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9A8E6D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FACA37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B58998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4EF3CB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2.26</w:t>
            </w:r>
          </w:p>
        </w:tc>
        <w:tc>
          <w:tcPr>
            <w:tcW w:w="2819" w:type="pct"/>
            <w:tcBorders>
              <w:top w:val="single" w:sz="7" w:space="0" w:color="000000"/>
              <w:left w:val="single" w:sz="7" w:space="0" w:color="000000"/>
              <w:bottom w:val="single" w:sz="7" w:space="0" w:color="000000"/>
              <w:right w:val="single" w:sz="7" w:space="0" w:color="000000"/>
            </w:tcBorders>
          </w:tcPr>
          <w:p w14:paraId="08FA24DC" w14:textId="4F345915" w:rsidR="00B024C3" w:rsidRPr="000A717B" w:rsidRDefault="00120D1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Au fost descrise metodele utilizate pentru a prezice impactul schimbărilor climatice asupra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7F64CB9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8E408A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F2C8E3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7EE812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106260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2.27</w:t>
            </w:r>
          </w:p>
        </w:tc>
        <w:tc>
          <w:tcPr>
            <w:tcW w:w="2819" w:type="pct"/>
            <w:tcBorders>
              <w:top w:val="single" w:sz="7" w:space="0" w:color="000000"/>
              <w:left w:val="single" w:sz="7" w:space="0" w:color="000000"/>
              <w:bottom w:val="single" w:sz="7" w:space="0" w:color="000000"/>
              <w:right w:val="single" w:sz="7" w:space="0" w:color="000000"/>
            </w:tcBorders>
          </w:tcPr>
          <w:p w14:paraId="63ECF863" w14:textId="274069AE" w:rsidR="00B024C3" w:rsidRPr="000A717B" w:rsidRDefault="001C3D3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Este descrisă </w:t>
            </w:r>
            <w:r w:rsidR="00183DB7" w:rsidRPr="000A717B">
              <w:rPr>
                <w:rFonts w:asciiTheme="minorHAnsi" w:hAnsiTheme="minorHAnsi" w:cstheme="minorHAnsi"/>
                <w:bCs/>
                <w:lang w:val="ro-RO"/>
              </w:rPr>
              <w:t xml:space="preserve">incertitudinea față de </w:t>
            </w:r>
            <w:r w:rsidR="00982CA0" w:rsidRPr="000A717B">
              <w:rPr>
                <w:rFonts w:asciiTheme="minorHAnsi" w:hAnsiTheme="minorHAnsi" w:cstheme="minorHAnsi"/>
                <w:bCs/>
                <w:lang w:val="ro-RO"/>
              </w:rPr>
              <w:t>prognozarea evoluției schimbărilor climatice? (dacă este relevant)</w:t>
            </w:r>
          </w:p>
        </w:tc>
        <w:tc>
          <w:tcPr>
            <w:tcW w:w="349" w:type="pct"/>
            <w:tcBorders>
              <w:top w:val="single" w:sz="7" w:space="0" w:color="000000"/>
              <w:left w:val="single" w:sz="7" w:space="0" w:color="000000"/>
              <w:bottom w:val="single" w:sz="7" w:space="0" w:color="000000"/>
              <w:right w:val="single" w:sz="7" w:space="0" w:color="000000"/>
            </w:tcBorders>
          </w:tcPr>
          <w:p w14:paraId="1501C9C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0A5C39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24E10F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56BBD23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3DE2A1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2.28</w:t>
            </w:r>
          </w:p>
        </w:tc>
        <w:tc>
          <w:tcPr>
            <w:tcW w:w="2819" w:type="pct"/>
            <w:tcBorders>
              <w:top w:val="single" w:sz="7" w:space="0" w:color="000000"/>
              <w:left w:val="single" w:sz="7" w:space="0" w:color="000000"/>
              <w:bottom w:val="single" w:sz="7" w:space="0" w:color="000000"/>
              <w:right w:val="single" w:sz="7" w:space="0" w:color="000000"/>
            </w:tcBorders>
          </w:tcPr>
          <w:p w14:paraId="0D0245B3" w14:textId="0D9051AC" w:rsidR="00B024C3" w:rsidRPr="000A717B" w:rsidRDefault="00977E2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Este inclusă </w:t>
            </w:r>
            <w:r w:rsidR="00DD7772" w:rsidRPr="000A717B">
              <w:rPr>
                <w:rFonts w:asciiTheme="minorHAnsi" w:hAnsiTheme="minorHAnsi" w:cstheme="minorHAnsi"/>
                <w:bCs/>
                <w:lang w:val="ro-RO"/>
              </w:rPr>
              <w:t xml:space="preserve">evaluarea ciclului de viață al activității planificate pentru a descrie </w:t>
            </w:r>
            <w:r w:rsidR="006C44FC" w:rsidRPr="000A717B">
              <w:rPr>
                <w:rFonts w:asciiTheme="minorHAnsi" w:hAnsiTheme="minorHAnsi" w:cstheme="minorHAnsi"/>
                <w:bCs/>
                <w:lang w:val="ro-RO"/>
              </w:rPr>
              <w:t>impactul acest</w:t>
            </w:r>
            <w:r w:rsidR="007D4D4A">
              <w:rPr>
                <w:rFonts w:asciiTheme="minorHAnsi" w:hAnsiTheme="minorHAnsi" w:cstheme="minorHAnsi"/>
                <w:bCs/>
                <w:lang w:val="ro-RO"/>
              </w:rPr>
              <w:t>e</w:t>
            </w:r>
            <w:r w:rsidR="006C44FC" w:rsidRPr="000A717B">
              <w:rPr>
                <w:rFonts w:asciiTheme="minorHAnsi" w:hAnsiTheme="minorHAnsi" w:cstheme="minorHAnsi"/>
                <w:bCs/>
                <w:lang w:val="ro-RO"/>
              </w:rPr>
              <w:t>ia asupra schimbărilor climatice? (dacă este relevant)</w:t>
            </w:r>
          </w:p>
        </w:tc>
        <w:tc>
          <w:tcPr>
            <w:tcW w:w="349" w:type="pct"/>
            <w:tcBorders>
              <w:top w:val="single" w:sz="7" w:space="0" w:color="000000"/>
              <w:left w:val="single" w:sz="7" w:space="0" w:color="000000"/>
              <w:bottom w:val="single" w:sz="7" w:space="0" w:color="000000"/>
              <w:right w:val="single" w:sz="7" w:space="0" w:color="000000"/>
            </w:tcBorders>
          </w:tcPr>
          <w:p w14:paraId="2B38891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2F11A5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68D532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0BF2BD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E7B5F2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2.29</w:t>
            </w:r>
          </w:p>
        </w:tc>
        <w:tc>
          <w:tcPr>
            <w:tcW w:w="2819" w:type="pct"/>
            <w:tcBorders>
              <w:top w:val="single" w:sz="7" w:space="0" w:color="000000"/>
              <w:left w:val="single" w:sz="7" w:space="0" w:color="000000"/>
              <w:bottom w:val="single" w:sz="7" w:space="0" w:color="000000"/>
              <w:right w:val="single" w:sz="7" w:space="0" w:color="000000"/>
            </w:tcBorders>
          </w:tcPr>
          <w:p w14:paraId="5DFEC564" w14:textId="75BDD533" w:rsidR="00B024C3" w:rsidRPr="000A717B" w:rsidRDefault="00977E2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D45810" w:rsidRPr="000A717B">
              <w:rPr>
                <w:rFonts w:asciiTheme="minorHAnsi" w:hAnsiTheme="minorHAnsi" w:cstheme="minorHAnsi"/>
                <w:bCs/>
                <w:lang w:val="ro-RO"/>
              </w:rPr>
              <w:t xml:space="preserve"> identificate eventualele </w:t>
            </w:r>
            <w:r>
              <w:rPr>
                <w:rFonts w:asciiTheme="minorHAnsi" w:hAnsiTheme="minorHAnsi" w:cstheme="minorHAnsi"/>
                <w:bCs/>
                <w:lang w:val="ro-RO"/>
              </w:rPr>
              <w:t>deficiențe semnificative</w:t>
            </w:r>
            <w:r w:rsidR="00D45810" w:rsidRPr="000A717B">
              <w:rPr>
                <w:rFonts w:asciiTheme="minorHAnsi" w:hAnsiTheme="minorHAnsi" w:cstheme="minorHAnsi"/>
                <w:bCs/>
                <w:lang w:val="ro-RO"/>
              </w:rPr>
              <w:t xml:space="preserve"> în datele privind starea actuală a mediului/prognoza evoluției (de exemplu, schimbările climatice) și </w:t>
            </w:r>
            <w:r>
              <w:rPr>
                <w:rFonts w:asciiTheme="minorHAnsi" w:hAnsiTheme="minorHAnsi" w:cstheme="minorHAnsi"/>
                <w:bCs/>
                <w:lang w:val="ro-RO"/>
              </w:rPr>
              <w:t>sunt</w:t>
            </w:r>
            <w:r w:rsidR="00D45810" w:rsidRPr="000A717B">
              <w:rPr>
                <w:rFonts w:asciiTheme="minorHAnsi" w:hAnsiTheme="minorHAnsi" w:cstheme="minorHAnsi"/>
                <w:bCs/>
                <w:lang w:val="ro-RO"/>
              </w:rPr>
              <w:t xml:space="preserve"> explicate mijloacele folosite pentru a face față acestor lacune în timpul evaluării?</w:t>
            </w:r>
          </w:p>
        </w:tc>
        <w:tc>
          <w:tcPr>
            <w:tcW w:w="349" w:type="pct"/>
            <w:tcBorders>
              <w:top w:val="single" w:sz="7" w:space="0" w:color="000000"/>
              <w:left w:val="single" w:sz="7" w:space="0" w:color="000000"/>
              <w:bottom w:val="single" w:sz="7" w:space="0" w:color="000000"/>
              <w:right w:val="single" w:sz="7" w:space="0" w:color="000000"/>
            </w:tcBorders>
          </w:tcPr>
          <w:p w14:paraId="11E7865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A19787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E305F2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0441661" w14:textId="77777777" w:rsidTr="000E633A">
        <w:trPr>
          <w:trHeight w:val="1266"/>
        </w:trPr>
        <w:tc>
          <w:tcPr>
            <w:tcW w:w="605" w:type="pct"/>
            <w:tcBorders>
              <w:top w:val="single" w:sz="7" w:space="0" w:color="000000"/>
              <w:left w:val="single" w:sz="12" w:space="0" w:color="000000"/>
              <w:bottom w:val="single" w:sz="7" w:space="0" w:color="000000"/>
              <w:right w:val="single" w:sz="7" w:space="0" w:color="000000"/>
            </w:tcBorders>
          </w:tcPr>
          <w:p w14:paraId="2102AF2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2.30</w:t>
            </w:r>
          </w:p>
        </w:tc>
        <w:tc>
          <w:tcPr>
            <w:tcW w:w="2819" w:type="pct"/>
            <w:tcBorders>
              <w:top w:val="single" w:sz="7" w:space="0" w:color="000000"/>
              <w:left w:val="single" w:sz="7" w:space="0" w:color="000000"/>
              <w:bottom w:val="single" w:sz="7" w:space="0" w:color="000000"/>
              <w:right w:val="single" w:sz="7" w:space="0" w:color="000000"/>
            </w:tcBorders>
          </w:tcPr>
          <w:p w14:paraId="7F072EC8" w14:textId="7A304037" w:rsidR="00B024C3" w:rsidRPr="000A717B" w:rsidRDefault="00977E2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Dacă colectarea de date este necesară pentru a caracteriza mediul de referință în mod adecvat, dar acestea nu au fost aplicate sau utilizate din diverse motive, sunt descrise motivele și sunt prezentate propuneri pentru a desfășura cercetări ulterioare într-o etapă </w:t>
            </w:r>
            <w:r>
              <w:rPr>
                <w:rFonts w:asciiTheme="minorHAnsi" w:hAnsiTheme="minorHAnsi" w:cstheme="minorHAnsi"/>
                <w:bCs/>
                <w:lang w:val="ro-RO"/>
              </w:rPr>
              <w:t>viitoare</w:t>
            </w:r>
            <w:r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519A9BE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35BC07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1F35D0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7B2F616"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tcPr>
          <w:p w14:paraId="5F1B5C5B" w14:textId="5FE9D5CF" w:rsidR="00B024C3" w:rsidRPr="000A717B" w:rsidRDefault="00C052F3"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Alte întrebări relevante pentru a descrie mediul natural și social </w:t>
            </w:r>
          </w:p>
        </w:tc>
      </w:tr>
      <w:tr w:rsidR="00B024C3" w:rsidRPr="00A44FF6" w14:paraId="5F48C1E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7977A7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3942043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34A89BC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36D0D6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9A8797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B633F4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54324B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7BE5497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264130A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DF4546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156D62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B1A1605"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shd w:val="clear" w:color="auto" w:fill="D9D9D9" w:themeFill="background1" w:themeFillShade="D9"/>
          </w:tcPr>
          <w:p w14:paraId="397EA8AF" w14:textId="3250FEF6" w:rsidR="00B024C3" w:rsidRPr="000A717B" w:rsidRDefault="00C052F3"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lastRenderedPageBreak/>
              <w:t>SECȚIUNEA</w:t>
            </w:r>
            <w:r w:rsidR="00B024C3" w:rsidRPr="000A717B">
              <w:rPr>
                <w:rFonts w:asciiTheme="minorHAnsi" w:hAnsiTheme="minorHAnsi" w:cstheme="minorHAnsi"/>
                <w:b/>
                <w:bCs/>
                <w:lang w:val="ro-RO"/>
              </w:rPr>
              <w:t xml:space="preserve"> 3 </w:t>
            </w:r>
            <w:r w:rsidRPr="000A717B">
              <w:rPr>
                <w:rFonts w:asciiTheme="minorHAnsi" w:hAnsiTheme="minorHAnsi" w:cstheme="minorHAnsi"/>
                <w:b/>
                <w:bCs/>
                <w:lang w:val="ro-RO"/>
              </w:rPr>
              <w:t xml:space="preserve">DESCRIEREA </w:t>
            </w:r>
            <w:r w:rsidR="00F04756" w:rsidRPr="000A717B">
              <w:rPr>
                <w:rFonts w:asciiTheme="minorHAnsi" w:hAnsiTheme="minorHAnsi" w:cstheme="minorHAnsi"/>
                <w:b/>
                <w:bCs/>
                <w:lang w:val="ro-RO"/>
              </w:rPr>
              <w:t xml:space="preserve">POTENȚIALULUI IMPACT SEMNIFICATIV AL </w:t>
            </w:r>
            <w:r w:rsidR="009F605F" w:rsidRPr="000A717B">
              <w:rPr>
                <w:rFonts w:asciiTheme="minorHAnsi" w:hAnsiTheme="minorHAnsi" w:cstheme="minorHAnsi"/>
                <w:b/>
                <w:bCs/>
                <w:lang w:val="ro-RO"/>
              </w:rPr>
              <w:t>ACTIVITĂȚII PLANIFICATE</w:t>
            </w:r>
          </w:p>
        </w:tc>
      </w:tr>
      <w:tr w:rsidR="00B024C3" w:rsidRPr="00A44FF6" w14:paraId="3FF25CE0"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42CB8C7E" w14:textId="5FDBD7C5" w:rsidR="00B024C3" w:rsidRPr="000A717B" w:rsidRDefault="009F605F"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Domeniul de aplicare al impactului</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5D98CF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602061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26AFC3A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5F628D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FE1CA7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w:t>
            </w:r>
          </w:p>
        </w:tc>
        <w:tc>
          <w:tcPr>
            <w:tcW w:w="2819" w:type="pct"/>
            <w:tcBorders>
              <w:top w:val="single" w:sz="7" w:space="0" w:color="000000"/>
              <w:left w:val="single" w:sz="7" w:space="0" w:color="000000"/>
              <w:bottom w:val="single" w:sz="7" w:space="0" w:color="000000"/>
              <w:right w:val="single" w:sz="7" w:space="0" w:color="000000"/>
            </w:tcBorders>
          </w:tcPr>
          <w:p w14:paraId="242180A4" w14:textId="3ED56FD1"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6824D3" w:rsidRPr="000A717B">
              <w:rPr>
                <w:rFonts w:asciiTheme="minorHAnsi" w:hAnsiTheme="minorHAnsi" w:cstheme="minorHAnsi"/>
                <w:bCs/>
                <w:lang w:val="ro-RO"/>
              </w:rPr>
              <w:t xml:space="preserve"> descris procesul prin care s-a definit domeniul de aplicare pentru Raportul</w:t>
            </w:r>
            <w:r w:rsidR="007D4D4A">
              <w:rPr>
                <w:rFonts w:asciiTheme="minorHAnsi" w:hAnsiTheme="minorHAnsi" w:cstheme="minorHAnsi"/>
                <w:bCs/>
                <w:lang w:val="ro-RO"/>
              </w:rPr>
              <w:t xml:space="preserve"> privind</w:t>
            </w:r>
            <w:r w:rsidR="006824D3" w:rsidRPr="000A717B">
              <w:rPr>
                <w:rFonts w:asciiTheme="minorHAnsi" w:hAnsiTheme="minorHAnsi" w:cstheme="minorHAnsi"/>
                <w:bCs/>
                <w:lang w:val="ro-RO"/>
              </w:rPr>
              <w:t xml:space="preserve"> EIM? (adică s-a făcut referire la cerințele programului respectiv de evaluare a impactului asupra mediului)</w:t>
            </w:r>
          </w:p>
        </w:tc>
        <w:tc>
          <w:tcPr>
            <w:tcW w:w="349" w:type="pct"/>
            <w:tcBorders>
              <w:top w:val="single" w:sz="7" w:space="0" w:color="000000"/>
              <w:left w:val="single" w:sz="7" w:space="0" w:color="000000"/>
              <w:bottom w:val="single" w:sz="7" w:space="0" w:color="000000"/>
              <w:right w:val="single" w:sz="7" w:space="0" w:color="000000"/>
            </w:tcBorders>
          </w:tcPr>
          <w:p w14:paraId="3450D0A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B61253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8DD1ED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3C0135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F89225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w:t>
            </w:r>
          </w:p>
        </w:tc>
        <w:tc>
          <w:tcPr>
            <w:tcW w:w="2819" w:type="pct"/>
            <w:tcBorders>
              <w:top w:val="single" w:sz="7" w:space="0" w:color="000000"/>
              <w:left w:val="single" w:sz="7" w:space="0" w:color="000000"/>
              <w:bottom w:val="single" w:sz="7" w:space="0" w:color="000000"/>
              <w:right w:val="single" w:sz="7" w:space="0" w:color="000000"/>
            </w:tcBorders>
          </w:tcPr>
          <w:p w14:paraId="2AF7F8FE" w14:textId="3A0B3747"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623E9F" w:rsidRPr="000A717B">
              <w:rPr>
                <w:rFonts w:asciiTheme="minorHAnsi" w:hAnsiTheme="minorHAnsi" w:cstheme="minorHAnsi"/>
                <w:bCs/>
                <w:lang w:val="ro-RO"/>
              </w:rPr>
              <w:t xml:space="preserve"> </w:t>
            </w:r>
            <w:r w:rsidR="00D84D3E" w:rsidRPr="000A717B">
              <w:rPr>
                <w:rFonts w:asciiTheme="minorHAnsi" w:hAnsiTheme="minorHAnsi" w:cstheme="minorHAnsi"/>
                <w:bCs/>
                <w:lang w:val="ro-RO"/>
              </w:rPr>
              <w:t xml:space="preserve">luate în considerare prevederile programului </w:t>
            </w:r>
            <w:r w:rsidR="009F49A1" w:rsidRPr="000A717B">
              <w:rPr>
                <w:rFonts w:asciiTheme="minorHAnsi" w:hAnsiTheme="minorHAnsi" w:cstheme="minorHAnsi"/>
                <w:bCs/>
                <w:lang w:val="ro-RO"/>
              </w:rPr>
              <w:t>de realizare a EIM?</w:t>
            </w:r>
          </w:p>
        </w:tc>
        <w:tc>
          <w:tcPr>
            <w:tcW w:w="349" w:type="pct"/>
            <w:tcBorders>
              <w:top w:val="single" w:sz="7" w:space="0" w:color="000000"/>
              <w:left w:val="single" w:sz="7" w:space="0" w:color="000000"/>
              <w:bottom w:val="single" w:sz="7" w:space="0" w:color="000000"/>
              <w:right w:val="single" w:sz="7" w:space="0" w:color="000000"/>
            </w:tcBorders>
          </w:tcPr>
          <w:p w14:paraId="0617EC6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ED449B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11CAA5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AC81F2A"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4AB3BA5D" w14:textId="3D7F2231" w:rsidR="00B024C3" w:rsidRPr="000A717B" w:rsidRDefault="001B6A0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Prognozarea impactului direct</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C016AF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D72204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6E4D692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3EE0213"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A605D0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3.5</w:t>
            </w:r>
          </w:p>
        </w:tc>
        <w:tc>
          <w:tcPr>
            <w:tcW w:w="2819" w:type="pct"/>
            <w:tcBorders>
              <w:top w:val="single" w:sz="7" w:space="0" w:color="000000"/>
              <w:left w:val="single" w:sz="7" w:space="0" w:color="000000"/>
              <w:bottom w:val="single" w:sz="7" w:space="0" w:color="000000"/>
              <w:right w:val="single" w:sz="7" w:space="0" w:color="000000"/>
            </w:tcBorders>
          </w:tcPr>
          <w:p w14:paraId="3DDCEBE5" w14:textId="5B54697F"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Este descris </w:t>
            </w:r>
            <w:r w:rsidR="00616202" w:rsidRPr="000A717B">
              <w:rPr>
                <w:rFonts w:asciiTheme="minorHAnsi" w:hAnsiTheme="minorHAnsi" w:cstheme="minorHAnsi"/>
                <w:bCs/>
                <w:lang w:val="ro-RO"/>
              </w:rPr>
              <w:t>și, după caz,</w:t>
            </w:r>
            <w:r w:rsidR="00316344" w:rsidRPr="000A717B">
              <w:rPr>
                <w:rFonts w:asciiTheme="minorHAnsi" w:hAnsiTheme="minorHAnsi" w:cstheme="minorHAnsi"/>
                <w:bCs/>
                <w:lang w:val="ro-RO"/>
              </w:rPr>
              <w:t xml:space="preserve"> </w:t>
            </w:r>
            <w:r w:rsidR="00616202" w:rsidRPr="000A717B">
              <w:rPr>
                <w:rFonts w:asciiTheme="minorHAnsi" w:hAnsiTheme="minorHAnsi" w:cstheme="minorHAnsi"/>
                <w:bCs/>
                <w:lang w:val="ro-RO"/>
              </w:rPr>
              <w:t>cuantificat impactul direct, primar asupra utilizării terenurilor, asupra oamenilor și asupra proprietăților</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5F5285A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BDF6E1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58ED77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300E75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CD24BB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3.6</w:t>
            </w:r>
          </w:p>
        </w:tc>
        <w:tc>
          <w:tcPr>
            <w:tcW w:w="2819" w:type="pct"/>
            <w:tcBorders>
              <w:top w:val="single" w:sz="7" w:space="0" w:color="000000"/>
              <w:left w:val="single" w:sz="7" w:space="0" w:color="000000"/>
              <w:bottom w:val="single" w:sz="7" w:space="0" w:color="000000"/>
              <w:right w:val="single" w:sz="7" w:space="0" w:color="000000"/>
            </w:tcBorders>
          </w:tcPr>
          <w:p w14:paraId="1AAEDFBB" w14:textId="50600AA6"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 descris</w:t>
            </w:r>
            <w:r w:rsidR="001F4496" w:rsidRPr="000A717B">
              <w:rPr>
                <w:rFonts w:asciiTheme="minorHAnsi" w:hAnsiTheme="minorHAnsi" w:cstheme="minorHAnsi"/>
                <w:bCs/>
                <w:lang w:val="ro-RO"/>
              </w:rPr>
              <w:t xml:space="preserve"> și, după caz,</w:t>
            </w:r>
            <w:r w:rsidR="00316344" w:rsidRPr="000A717B">
              <w:rPr>
                <w:rFonts w:asciiTheme="minorHAnsi" w:hAnsiTheme="minorHAnsi" w:cstheme="minorHAnsi"/>
                <w:bCs/>
                <w:lang w:val="ro-RO"/>
              </w:rPr>
              <w:t xml:space="preserve"> </w:t>
            </w:r>
            <w:r w:rsidR="001F4496" w:rsidRPr="000A717B">
              <w:rPr>
                <w:rFonts w:asciiTheme="minorHAnsi" w:hAnsiTheme="minorHAnsi" w:cstheme="minorHAnsi"/>
                <w:bCs/>
                <w:lang w:val="ro-RO"/>
              </w:rPr>
              <w:t xml:space="preserve">cuantificat impactul direct, primar asupra </w:t>
            </w:r>
            <w:r w:rsidR="004F2682" w:rsidRPr="000A717B">
              <w:rPr>
                <w:rFonts w:asciiTheme="minorHAnsi" w:hAnsiTheme="minorHAnsi" w:cstheme="minorHAnsi"/>
                <w:bCs/>
                <w:lang w:val="ro-RO"/>
              </w:rPr>
              <w:t>aspectelor</w:t>
            </w:r>
            <w:r w:rsidR="001F4496" w:rsidRPr="000A717B">
              <w:rPr>
                <w:rFonts w:asciiTheme="minorHAnsi" w:hAnsiTheme="minorHAnsi" w:cstheme="minorHAnsi"/>
                <w:bCs/>
                <w:lang w:val="ro-RO"/>
              </w:rPr>
              <w:t xml:space="preserve"> și caracteristicilor geologice ale solurilor?</w:t>
            </w:r>
          </w:p>
        </w:tc>
        <w:tc>
          <w:tcPr>
            <w:tcW w:w="349" w:type="pct"/>
            <w:tcBorders>
              <w:top w:val="single" w:sz="7" w:space="0" w:color="000000"/>
              <w:left w:val="single" w:sz="7" w:space="0" w:color="000000"/>
              <w:bottom w:val="single" w:sz="7" w:space="0" w:color="000000"/>
              <w:right w:val="single" w:sz="7" w:space="0" w:color="000000"/>
            </w:tcBorders>
          </w:tcPr>
          <w:p w14:paraId="41C9CA4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561A1E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D8C861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DC0F035"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4B6C26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3.7</w:t>
            </w:r>
          </w:p>
        </w:tc>
        <w:tc>
          <w:tcPr>
            <w:tcW w:w="2819" w:type="pct"/>
            <w:tcBorders>
              <w:top w:val="single" w:sz="7" w:space="0" w:color="000000"/>
              <w:left w:val="single" w:sz="7" w:space="0" w:color="000000"/>
              <w:bottom w:val="single" w:sz="7" w:space="0" w:color="000000"/>
              <w:right w:val="single" w:sz="7" w:space="0" w:color="000000"/>
            </w:tcBorders>
          </w:tcPr>
          <w:p w14:paraId="524DABAF" w14:textId="0F855029"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 descris</w:t>
            </w:r>
            <w:r w:rsidR="00C415A3" w:rsidRPr="000A717B">
              <w:rPr>
                <w:rFonts w:asciiTheme="minorHAnsi" w:hAnsiTheme="minorHAnsi" w:cstheme="minorHAnsi"/>
                <w:bCs/>
                <w:lang w:val="ro-RO"/>
              </w:rPr>
              <w:t xml:space="preserve"> și, după caz, cuantificat impactul direct, primar asupra biodiversității? (dacă este relevant, se fac referiri la ariile protejate/situri </w:t>
            </w:r>
            <w:proofErr w:type="spellStart"/>
            <w:r w:rsidR="00C415A3" w:rsidRPr="000A717B">
              <w:rPr>
                <w:rFonts w:asciiTheme="minorHAnsi" w:hAnsiTheme="minorHAnsi" w:cstheme="minorHAnsi"/>
                <w:bCs/>
                <w:lang w:val="ro-RO"/>
              </w:rPr>
              <w:t>Emerald</w:t>
            </w:r>
            <w:proofErr w:type="spellEnd"/>
            <w:r w:rsidR="00C415A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08C03B7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1B6AE8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85270D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C49A44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DCBE8E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3.8</w:t>
            </w:r>
          </w:p>
        </w:tc>
        <w:tc>
          <w:tcPr>
            <w:tcW w:w="2819" w:type="pct"/>
            <w:tcBorders>
              <w:top w:val="single" w:sz="7" w:space="0" w:color="000000"/>
              <w:left w:val="single" w:sz="7" w:space="0" w:color="000000"/>
              <w:bottom w:val="single" w:sz="7" w:space="0" w:color="000000"/>
              <w:right w:val="single" w:sz="7" w:space="0" w:color="000000"/>
            </w:tcBorders>
          </w:tcPr>
          <w:p w14:paraId="02B218D2" w14:textId="072A086C"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C415A3" w:rsidRPr="000A717B">
              <w:rPr>
                <w:rFonts w:asciiTheme="minorHAnsi" w:hAnsiTheme="minorHAnsi" w:cstheme="minorHAnsi"/>
                <w:bCs/>
                <w:lang w:val="ro-RO"/>
              </w:rPr>
              <w:t xml:space="preserve"> descris și, după caz, cuantificat impactul direct, primar asupra hidrologiei și calității apei?</w:t>
            </w:r>
          </w:p>
        </w:tc>
        <w:tc>
          <w:tcPr>
            <w:tcW w:w="349" w:type="pct"/>
            <w:tcBorders>
              <w:top w:val="single" w:sz="7" w:space="0" w:color="000000"/>
              <w:left w:val="single" w:sz="7" w:space="0" w:color="000000"/>
              <w:bottom w:val="single" w:sz="7" w:space="0" w:color="000000"/>
              <w:right w:val="single" w:sz="7" w:space="0" w:color="000000"/>
            </w:tcBorders>
          </w:tcPr>
          <w:p w14:paraId="056EE74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AABC1C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A369D9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E29AA8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02FD75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3.9</w:t>
            </w:r>
          </w:p>
        </w:tc>
        <w:tc>
          <w:tcPr>
            <w:tcW w:w="2819" w:type="pct"/>
            <w:tcBorders>
              <w:top w:val="single" w:sz="7" w:space="0" w:color="000000"/>
              <w:left w:val="single" w:sz="7" w:space="0" w:color="000000"/>
              <w:bottom w:val="single" w:sz="7" w:space="0" w:color="000000"/>
              <w:right w:val="single" w:sz="7" w:space="0" w:color="000000"/>
            </w:tcBorders>
          </w:tcPr>
          <w:p w14:paraId="5664EA23" w14:textId="5EE0D0DD"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7D51D1" w:rsidRPr="000A717B">
              <w:rPr>
                <w:rFonts w:asciiTheme="minorHAnsi" w:hAnsiTheme="minorHAnsi" w:cstheme="minorHAnsi"/>
                <w:bCs/>
                <w:lang w:val="ro-RO"/>
              </w:rPr>
              <w:t xml:space="preserve"> descris și, după caz, cuantificat impactul direct, primar asupra utilizărilor mediului acvatic? (dacă este relevant, se fac referiri pentru planurile de management al bazinelor hidrografice/programele de măsuri conform legislației naționale?)</w:t>
            </w:r>
          </w:p>
        </w:tc>
        <w:tc>
          <w:tcPr>
            <w:tcW w:w="349" w:type="pct"/>
            <w:tcBorders>
              <w:top w:val="single" w:sz="7" w:space="0" w:color="000000"/>
              <w:left w:val="single" w:sz="7" w:space="0" w:color="000000"/>
              <w:bottom w:val="single" w:sz="7" w:space="0" w:color="000000"/>
              <w:right w:val="single" w:sz="7" w:space="0" w:color="000000"/>
            </w:tcBorders>
          </w:tcPr>
          <w:p w14:paraId="7877302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F7E660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F1C5D0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6042FE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F7F3CD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3.10</w:t>
            </w:r>
          </w:p>
        </w:tc>
        <w:tc>
          <w:tcPr>
            <w:tcW w:w="2819" w:type="pct"/>
            <w:tcBorders>
              <w:top w:val="single" w:sz="7" w:space="0" w:color="000000"/>
              <w:left w:val="single" w:sz="7" w:space="0" w:color="000000"/>
              <w:bottom w:val="single" w:sz="7" w:space="0" w:color="000000"/>
              <w:right w:val="single" w:sz="7" w:space="0" w:color="000000"/>
            </w:tcBorders>
          </w:tcPr>
          <w:p w14:paraId="6F4D77BD" w14:textId="78FADF03" w:rsidR="00B024C3" w:rsidRPr="000A717B" w:rsidRDefault="0039106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4D1B6E" w:rsidRPr="000A717B">
              <w:rPr>
                <w:rFonts w:asciiTheme="minorHAnsi" w:hAnsiTheme="minorHAnsi" w:cstheme="minorHAnsi"/>
                <w:bCs/>
                <w:lang w:val="ro-RO"/>
              </w:rPr>
              <w:t xml:space="preserve"> descris și, după caz, cuantificat impactul direct, primar asupra calității aerului? (dacă este relevant, se fac referiri la planurile de calitate a aerului în conformitate cu legislația națională?)</w:t>
            </w:r>
          </w:p>
        </w:tc>
        <w:tc>
          <w:tcPr>
            <w:tcW w:w="349" w:type="pct"/>
            <w:tcBorders>
              <w:top w:val="single" w:sz="7" w:space="0" w:color="000000"/>
              <w:left w:val="single" w:sz="7" w:space="0" w:color="000000"/>
              <w:bottom w:val="single" w:sz="7" w:space="0" w:color="000000"/>
              <w:right w:val="single" w:sz="7" w:space="0" w:color="000000"/>
            </w:tcBorders>
          </w:tcPr>
          <w:p w14:paraId="09F78EF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935472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BF80C8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C3D189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9AE09C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3.11</w:t>
            </w:r>
          </w:p>
        </w:tc>
        <w:tc>
          <w:tcPr>
            <w:tcW w:w="2819" w:type="pct"/>
            <w:tcBorders>
              <w:top w:val="single" w:sz="7" w:space="0" w:color="000000"/>
              <w:left w:val="single" w:sz="7" w:space="0" w:color="000000"/>
              <w:bottom w:val="single" w:sz="7" w:space="0" w:color="000000"/>
              <w:right w:val="single" w:sz="7" w:space="0" w:color="000000"/>
            </w:tcBorders>
          </w:tcPr>
          <w:p w14:paraId="14BB04B9" w14:textId="03C86010"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645EE4" w:rsidRPr="000A717B">
              <w:rPr>
                <w:rFonts w:asciiTheme="minorHAnsi" w:hAnsiTheme="minorHAnsi" w:cstheme="minorHAnsi"/>
                <w:bCs/>
                <w:lang w:val="ro-RO"/>
              </w:rPr>
              <w:t xml:space="preserve"> descris și, după caz, cuantificat impactul direct, primar asupra climei?</w:t>
            </w:r>
          </w:p>
        </w:tc>
        <w:tc>
          <w:tcPr>
            <w:tcW w:w="349" w:type="pct"/>
            <w:tcBorders>
              <w:top w:val="single" w:sz="7" w:space="0" w:color="000000"/>
              <w:left w:val="single" w:sz="7" w:space="0" w:color="000000"/>
              <w:bottom w:val="single" w:sz="7" w:space="0" w:color="000000"/>
              <w:right w:val="single" w:sz="7" w:space="0" w:color="000000"/>
            </w:tcBorders>
          </w:tcPr>
          <w:p w14:paraId="65B0DB5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CDC54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B9FCB0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740102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EE66B5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3.12</w:t>
            </w:r>
          </w:p>
        </w:tc>
        <w:tc>
          <w:tcPr>
            <w:tcW w:w="2819" w:type="pct"/>
            <w:tcBorders>
              <w:top w:val="single" w:sz="7" w:space="0" w:color="000000"/>
              <w:left w:val="single" w:sz="7" w:space="0" w:color="000000"/>
              <w:bottom w:val="single" w:sz="7" w:space="0" w:color="000000"/>
              <w:right w:val="single" w:sz="7" w:space="0" w:color="000000"/>
            </w:tcBorders>
          </w:tcPr>
          <w:p w14:paraId="78B1ECA8" w14:textId="7499E9A8"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B479CD" w:rsidRPr="000A717B">
              <w:rPr>
                <w:rFonts w:asciiTheme="minorHAnsi" w:hAnsiTheme="minorHAnsi" w:cstheme="minorHAnsi"/>
                <w:bCs/>
                <w:lang w:val="ro-RO"/>
              </w:rPr>
              <w:t xml:space="preserve"> descris și, după caz, cuantificat impactul direct, primar asupra mediului acustic (zgomot sau vibrații)? (dacă este relevant, se fac referiri la planuri de acțiun</w:t>
            </w:r>
            <w:r>
              <w:rPr>
                <w:rFonts w:asciiTheme="minorHAnsi" w:hAnsiTheme="minorHAnsi" w:cstheme="minorHAnsi"/>
                <w:bCs/>
                <w:lang w:val="ro-RO"/>
              </w:rPr>
              <w:t>i</w:t>
            </w:r>
            <w:r w:rsidR="00B479CD" w:rsidRPr="000A717B">
              <w:rPr>
                <w:rFonts w:asciiTheme="minorHAnsi" w:hAnsiTheme="minorHAnsi" w:cstheme="minorHAnsi"/>
                <w:bCs/>
                <w:lang w:val="ro-RO"/>
              </w:rPr>
              <w:t>/program în conformitate cu legislația național</w:t>
            </w:r>
            <w:r>
              <w:rPr>
                <w:rFonts w:asciiTheme="minorHAnsi" w:hAnsiTheme="minorHAnsi" w:cstheme="minorHAnsi"/>
                <w:bCs/>
                <w:lang w:val="ro-RO"/>
              </w:rPr>
              <w:t>ă</w:t>
            </w:r>
            <w:r w:rsidR="00B479CD"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5CD0DE5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3EFA75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BF4BE9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A6AD1A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FB8809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3.13</w:t>
            </w:r>
          </w:p>
        </w:tc>
        <w:tc>
          <w:tcPr>
            <w:tcW w:w="2819" w:type="pct"/>
            <w:tcBorders>
              <w:top w:val="single" w:sz="7" w:space="0" w:color="000000"/>
              <w:left w:val="single" w:sz="7" w:space="0" w:color="000000"/>
              <w:bottom w:val="single" w:sz="7" w:space="0" w:color="000000"/>
              <w:right w:val="single" w:sz="7" w:space="0" w:color="000000"/>
            </w:tcBorders>
          </w:tcPr>
          <w:p w14:paraId="0429BADC" w14:textId="4FA5B862"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316344" w:rsidRPr="000A717B">
              <w:rPr>
                <w:rFonts w:asciiTheme="minorHAnsi" w:hAnsiTheme="minorHAnsi" w:cstheme="minorHAnsi"/>
                <w:bCs/>
                <w:lang w:val="ro-RO"/>
              </w:rPr>
              <w:t xml:space="preserve"> descris și, după caz, cuantificat impactul direct, primar asupra căldurii, luminii sau radiațiilor electromagnetice?</w:t>
            </w:r>
          </w:p>
        </w:tc>
        <w:tc>
          <w:tcPr>
            <w:tcW w:w="349" w:type="pct"/>
            <w:tcBorders>
              <w:top w:val="single" w:sz="7" w:space="0" w:color="000000"/>
              <w:left w:val="single" w:sz="7" w:space="0" w:color="000000"/>
              <w:bottom w:val="single" w:sz="7" w:space="0" w:color="000000"/>
              <w:right w:val="single" w:sz="7" w:space="0" w:color="000000"/>
            </w:tcBorders>
          </w:tcPr>
          <w:p w14:paraId="4FF23E8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B5561C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595445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B9DDA9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EF9178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3.14</w:t>
            </w:r>
          </w:p>
        </w:tc>
        <w:tc>
          <w:tcPr>
            <w:tcW w:w="2819" w:type="pct"/>
            <w:tcBorders>
              <w:top w:val="single" w:sz="7" w:space="0" w:color="000000"/>
              <w:left w:val="single" w:sz="7" w:space="0" w:color="000000"/>
              <w:bottom w:val="single" w:sz="7" w:space="0" w:color="000000"/>
              <w:right w:val="single" w:sz="7" w:space="0" w:color="000000"/>
            </w:tcBorders>
          </w:tcPr>
          <w:p w14:paraId="2507A008" w14:textId="4421A0D2"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BA4A0B" w:rsidRPr="000A717B">
              <w:rPr>
                <w:rFonts w:asciiTheme="minorHAnsi" w:hAnsiTheme="minorHAnsi" w:cstheme="minorHAnsi"/>
                <w:bCs/>
                <w:lang w:val="ro-RO"/>
              </w:rPr>
              <w:t xml:space="preserve"> descris impactul direct, primar asupra bunurilor materiale și </w:t>
            </w:r>
            <w:r w:rsidR="003320B5" w:rsidRPr="000A717B">
              <w:rPr>
                <w:rFonts w:asciiTheme="minorHAnsi" w:hAnsiTheme="minorHAnsi" w:cstheme="minorHAnsi"/>
                <w:bCs/>
                <w:lang w:val="ro-RO"/>
              </w:rPr>
              <w:t xml:space="preserve">asupra </w:t>
            </w:r>
            <w:r w:rsidR="00BA4A0B" w:rsidRPr="000A717B">
              <w:rPr>
                <w:rFonts w:asciiTheme="minorHAnsi" w:hAnsiTheme="minorHAnsi" w:cstheme="minorHAnsi"/>
                <w:bCs/>
                <w:lang w:val="ro-RO"/>
              </w:rPr>
              <w:t>epuizării resurselor naturale (de exemplu, combustibili fosili, miner</w:t>
            </w:r>
            <w:r w:rsidR="003320B5" w:rsidRPr="000A717B">
              <w:rPr>
                <w:rFonts w:asciiTheme="minorHAnsi" w:hAnsiTheme="minorHAnsi" w:cstheme="minorHAnsi"/>
                <w:bCs/>
                <w:lang w:val="ro-RO"/>
              </w:rPr>
              <w:t>ale</w:t>
            </w:r>
            <w:r w:rsidR="00BA4A0B"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3093298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8ACD29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918E88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5163D7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1D882C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3.15</w:t>
            </w:r>
          </w:p>
        </w:tc>
        <w:tc>
          <w:tcPr>
            <w:tcW w:w="2819" w:type="pct"/>
            <w:tcBorders>
              <w:top w:val="single" w:sz="7" w:space="0" w:color="000000"/>
              <w:left w:val="single" w:sz="7" w:space="0" w:color="000000"/>
              <w:bottom w:val="single" w:sz="7" w:space="0" w:color="000000"/>
              <w:right w:val="single" w:sz="7" w:space="0" w:color="000000"/>
            </w:tcBorders>
          </w:tcPr>
          <w:p w14:paraId="2A1D68DB" w14:textId="239F663D"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7318F6" w:rsidRPr="000A717B">
              <w:rPr>
                <w:rFonts w:asciiTheme="minorHAnsi" w:hAnsiTheme="minorHAnsi" w:cstheme="minorHAnsi"/>
                <w:bCs/>
                <w:lang w:val="ro-RO"/>
              </w:rPr>
              <w:t xml:space="preserve"> descris impactul direct, primar asupra </w:t>
            </w:r>
            <w:r w:rsidR="0080421C" w:rsidRPr="000A717B">
              <w:rPr>
                <w:rFonts w:asciiTheme="minorHAnsi" w:hAnsiTheme="minorHAnsi" w:cstheme="minorHAnsi"/>
                <w:bCs/>
                <w:lang w:val="ro-RO"/>
              </w:rPr>
              <w:t>amplasărilor</w:t>
            </w:r>
            <w:r w:rsidR="007318F6" w:rsidRPr="000A717B">
              <w:rPr>
                <w:rFonts w:asciiTheme="minorHAnsi" w:hAnsiTheme="minorHAnsi" w:cstheme="minorHAnsi"/>
                <w:bCs/>
                <w:lang w:val="ro-RO"/>
              </w:rPr>
              <w:t xml:space="preserve"> sau caracteristicilor de importanță culturală?</w:t>
            </w:r>
          </w:p>
        </w:tc>
        <w:tc>
          <w:tcPr>
            <w:tcW w:w="349" w:type="pct"/>
            <w:tcBorders>
              <w:top w:val="single" w:sz="7" w:space="0" w:color="000000"/>
              <w:left w:val="single" w:sz="7" w:space="0" w:color="000000"/>
              <w:bottom w:val="single" w:sz="7" w:space="0" w:color="000000"/>
              <w:right w:val="single" w:sz="7" w:space="0" w:color="000000"/>
            </w:tcBorders>
          </w:tcPr>
          <w:p w14:paraId="454C504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BAFBE6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027773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740EBC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141FEE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3.16</w:t>
            </w:r>
          </w:p>
        </w:tc>
        <w:tc>
          <w:tcPr>
            <w:tcW w:w="2819" w:type="pct"/>
            <w:tcBorders>
              <w:top w:val="single" w:sz="7" w:space="0" w:color="000000"/>
              <w:left w:val="single" w:sz="7" w:space="0" w:color="000000"/>
              <w:bottom w:val="single" w:sz="7" w:space="0" w:color="000000"/>
              <w:right w:val="single" w:sz="7" w:space="0" w:color="000000"/>
            </w:tcBorders>
          </w:tcPr>
          <w:p w14:paraId="5BDD1F50" w14:textId="52C9B72A"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80421C" w:rsidRPr="000A717B">
              <w:rPr>
                <w:rFonts w:asciiTheme="minorHAnsi" w:hAnsiTheme="minorHAnsi" w:cstheme="minorHAnsi"/>
                <w:bCs/>
                <w:lang w:val="ro-RO"/>
              </w:rPr>
              <w:t xml:space="preserve"> descris și, după caz, ilustrat  impactul direct, primar asupra calității peisajului și asupra vederilor și punctelor de vizualizare?</w:t>
            </w:r>
          </w:p>
        </w:tc>
        <w:tc>
          <w:tcPr>
            <w:tcW w:w="349" w:type="pct"/>
            <w:tcBorders>
              <w:top w:val="single" w:sz="7" w:space="0" w:color="000000"/>
              <w:left w:val="single" w:sz="7" w:space="0" w:color="000000"/>
              <w:bottom w:val="single" w:sz="7" w:space="0" w:color="000000"/>
              <w:right w:val="single" w:sz="7" w:space="0" w:color="000000"/>
            </w:tcBorders>
          </w:tcPr>
          <w:p w14:paraId="4D0724C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61A5D4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C7A349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A2E0A3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0A250D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3.17</w:t>
            </w:r>
          </w:p>
        </w:tc>
        <w:tc>
          <w:tcPr>
            <w:tcW w:w="2819" w:type="pct"/>
            <w:tcBorders>
              <w:top w:val="single" w:sz="7" w:space="0" w:color="000000"/>
              <w:left w:val="single" w:sz="7" w:space="0" w:color="000000"/>
              <w:bottom w:val="single" w:sz="7" w:space="0" w:color="000000"/>
              <w:right w:val="single" w:sz="7" w:space="0" w:color="000000"/>
            </w:tcBorders>
          </w:tcPr>
          <w:p w14:paraId="1E0330C1" w14:textId="3521F572"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A11E5B" w:rsidRPr="000A717B">
              <w:rPr>
                <w:rFonts w:asciiTheme="minorHAnsi" w:hAnsiTheme="minorHAnsi" w:cstheme="minorHAnsi"/>
                <w:bCs/>
                <w:lang w:val="ro-RO"/>
              </w:rPr>
              <w:t xml:space="preserve"> descris și, după caz, cuantificat impactul direct, primar, asupra populației relevante din punct de vedere al mediului, asupra condițiilor sociale și </w:t>
            </w:r>
            <w:proofErr w:type="spellStart"/>
            <w:r w:rsidR="00A11E5B" w:rsidRPr="000A717B">
              <w:rPr>
                <w:rFonts w:asciiTheme="minorHAnsi" w:hAnsiTheme="minorHAnsi" w:cstheme="minorHAnsi"/>
                <w:bCs/>
                <w:lang w:val="ro-RO"/>
              </w:rPr>
              <w:t>socio</w:t>
            </w:r>
            <w:proofErr w:type="spellEnd"/>
            <w:r w:rsidR="00A11E5B" w:rsidRPr="000A717B">
              <w:rPr>
                <w:rFonts w:asciiTheme="minorHAnsi" w:hAnsiTheme="minorHAnsi" w:cstheme="minorHAnsi"/>
                <w:bCs/>
                <w:lang w:val="ro-RO"/>
              </w:rPr>
              <w:t>-economice din zonă?</w:t>
            </w:r>
          </w:p>
        </w:tc>
        <w:tc>
          <w:tcPr>
            <w:tcW w:w="349" w:type="pct"/>
            <w:tcBorders>
              <w:top w:val="single" w:sz="7" w:space="0" w:color="000000"/>
              <w:left w:val="single" w:sz="7" w:space="0" w:color="000000"/>
              <w:bottom w:val="single" w:sz="7" w:space="0" w:color="000000"/>
              <w:right w:val="single" w:sz="7" w:space="0" w:color="000000"/>
            </w:tcBorders>
          </w:tcPr>
          <w:p w14:paraId="7B7212E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24B5FD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0A878C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FD5CFA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34AA1F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3.18</w:t>
            </w:r>
          </w:p>
        </w:tc>
        <w:tc>
          <w:tcPr>
            <w:tcW w:w="2819" w:type="pct"/>
            <w:tcBorders>
              <w:top w:val="single" w:sz="7" w:space="0" w:color="000000"/>
              <w:left w:val="single" w:sz="7" w:space="0" w:color="000000"/>
              <w:bottom w:val="single" w:sz="7" w:space="0" w:color="000000"/>
              <w:right w:val="single" w:sz="7" w:space="0" w:color="000000"/>
            </w:tcBorders>
          </w:tcPr>
          <w:p w14:paraId="5135738D" w14:textId="63F51419" w:rsidR="00B024C3" w:rsidRPr="000A717B" w:rsidRDefault="007547C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A32A1D" w:rsidRPr="000A717B">
              <w:rPr>
                <w:rFonts w:asciiTheme="minorHAnsi" w:hAnsiTheme="minorHAnsi" w:cstheme="minorHAnsi"/>
                <w:bCs/>
                <w:lang w:val="ro-RO"/>
              </w:rPr>
              <w:t xml:space="preserve"> descris și, după caz, cuantificat impactul secundar asupra </w:t>
            </w:r>
            <w:r w:rsidR="00D53F44">
              <w:rPr>
                <w:rFonts w:asciiTheme="minorHAnsi" w:hAnsiTheme="minorHAnsi" w:cstheme="minorHAnsi"/>
                <w:bCs/>
                <w:lang w:val="ro-RO"/>
              </w:rPr>
              <w:t>oricărui</w:t>
            </w:r>
            <w:r w:rsidR="00D53F44" w:rsidRPr="000A717B">
              <w:rPr>
                <w:rFonts w:asciiTheme="minorHAnsi" w:hAnsiTheme="minorHAnsi" w:cstheme="minorHAnsi"/>
                <w:bCs/>
                <w:lang w:val="ro-RO"/>
              </w:rPr>
              <w:t xml:space="preserve"> </w:t>
            </w:r>
            <w:r w:rsidR="00A32A1D" w:rsidRPr="000A717B">
              <w:rPr>
                <w:rFonts w:asciiTheme="minorHAnsi" w:hAnsiTheme="minorHAnsi" w:cstheme="minorHAnsi"/>
                <w:bCs/>
                <w:lang w:val="ro-RO"/>
              </w:rPr>
              <w:t>dintre aspectele de mediu, de mai sus, cauzat de impactul primar? (de exemplu, impactul asupra biodiversității, inclusiv asupra speciilor și habitatelor protejate de legislația națională</w:t>
            </w:r>
            <w:r w:rsidR="007D4D4A">
              <w:rPr>
                <w:rFonts w:asciiTheme="minorHAnsi" w:hAnsiTheme="minorHAnsi" w:cstheme="minorHAnsi"/>
                <w:bCs/>
                <w:lang w:val="ro-RO"/>
              </w:rPr>
              <w:t>;</w:t>
            </w:r>
            <w:r w:rsidR="00A32A1D" w:rsidRPr="000A717B">
              <w:rPr>
                <w:rFonts w:asciiTheme="minorHAnsi" w:hAnsiTheme="minorHAnsi" w:cstheme="minorHAnsi"/>
                <w:bCs/>
                <w:lang w:val="ro-RO"/>
              </w:rPr>
              <w:t xml:space="preserve"> </w:t>
            </w:r>
            <w:r w:rsidR="007D4D4A">
              <w:rPr>
                <w:rFonts w:asciiTheme="minorHAnsi" w:hAnsiTheme="minorHAnsi" w:cstheme="minorHAnsi"/>
                <w:bCs/>
                <w:lang w:val="ro-RO"/>
              </w:rPr>
              <w:t xml:space="preserve">impactul </w:t>
            </w:r>
            <w:r w:rsidR="00A32A1D" w:rsidRPr="000A717B">
              <w:rPr>
                <w:rFonts w:asciiTheme="minorHAnsi" w:hAnsiTheme="minorHAnsi" w:cstheme="minorHAnsi"/>
                <w:bCs/>
                <w:lang w:val="ro-RO"/>
              </w:rPr>
              <w:t>cauzat de poluarea solului, aerului</w:t>
            </w:r>
            <w:r w:rsidR="007D4D4A">
              <w:rPr>
                <w:rFonts w:asciiTheme="minorHAnsi" w:hAnsiTheme="minorHAnsi" w:cstheme="minorHAnsi"/>
                <w:bCs/>
                <w:lang w:val="ro-RO"/>
              </w:rPr>
              <w:t>,</w:t>
            </w:r>
            <w:r w:rsidR="005A0DB9">
              <w:rPr>
                <w:rFonts w:asciiTheme="minorHAnsi" w:hAnsiTheme="minorHAnsi" w:cstheme="minorHAnsi"/>
                <w:bCs/>
                <w:lang w:val="ro-RO"/>
              </w:rPr>
              <w:t xml:space="preserve"> </w:t>
            </w:r>
            <w:r w:rsidR="00A32A1D" w:rsidRPr="000A717B">
              <w:rPr>
                <w:rFonts w:asciiTheme="minorHAnsi" w:hAnsiTheme="minorHAnsi" w:cstheme="minorHAnsi"/>
                <w:bCs/>
                <w:lang w:val="ro-RO"/>
              </w:rPr>
              <w:t xml:space="preserve">apei sau zgomot; impactul asupra utilizării apei cauzat de modificările hidrologiei sau calității apei; impactul asupra resturilor arheologice cauzate de </w:t>
            </w:r>
            <w:r w:rsidR="00847895" w:rsidRPr="000A717B">
              <w:rPr>
                <w:rFonts w:asciiTheme="minorHAnsi" w:hAnsiTheme="minorHAnsi" w:cstheme="minorHAnsi"/>
                <w:bCs/>
                <w:lang w:val="ro-RO"/>
              </w:rPr>
              <w:t>desecarea</w:t>
            </w:r>
            <w:r w:rsidR="00A32A1D" w:rsidRPr="000A717B">
              <w:rPr>
                <w:rFonts w:asciiTheme="minorHAnsi" w:hAnsiTheme="minorHAnsi" w:cstheme="minorHAnsi"/>
                <w:bCs/>
                <w:lang w:val="ro-RO"/>
              </w:rPr>
              <w:t xml:space="preserve"> solurilor)</w:t>
            </w:r>
          </w:p>
        </w:tc>
        <w:tc>
          <w:tcPr>
            <w:tcW w:w="349" w:type="pct"/>
            <w:tcBorders>
              <w:top w:val="single" w:sz="7" w:space="0" w:color="000000"/>
              <w:left w:val="single" w:sz="7" w:space="0" w:color="000000"/>
              <w:bottom w:val="single" w:sz="7" w:space="0" w:color="000000"/>
              <w:right w:val="single" w:sz="7" w:space="0" w:color="000000"/>
            </w:tcBorders>
          </w:tcPr>
          <w:p w14:paraId="0A9EBFB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72E957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129E8D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87BA78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88B195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3.19</w:t>
            </w:r>
          </w:p>
        </w:tc>
        <w:tc>
          <w:tcPr>
            <w:tcW w:w="2819" w:type="pct"/>
            <w:tcBorders>
              <w:top w:val="single" w:sz="7" w:space="0" w:color="000000"/>
              <w:left w:val="single" w:sz="7" w:space="0" w:color="000000"/>
              <w:bottom w:val="single" w:sz="7" w:space="0" w:color="000000"/>
              <w:right w:val="single" w:sz="7" w:space="0" w:color="000000"/>
            </w:tcBorders>
          </w:tcPr>
          <w:p w14:paraId="7B5743B7" w14:textId="4B1DA45D"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847895" w:rsidRPr="000A717B">
              <w:rPr>
                <w:rFonts w:asciiTheme="minorHAnsi" w:hAnsiTheme="minorHAnsi" w:cstheme="minorHAnsi"/>
                <w:bCs/>
                <w:lang w:val="ro-RO"/>
              </w:rPr>
              <w:t xml:space="preserve"> descris impactul temporar, pe termen scurt, cauzat numai în timpul construcției sau în fazele limitate de timp ale funcționării sau demolării activității planificate? (de exemplu, emisii produse în timpul construcției)</w:t>
            </w:r>
          </w:p>
        </w:tc>
        <w:tc>
          <w:tcPr>
            <w:tcW w:w="349" w:type="pct"/>
            <w:tcBorders>
              <w:top w:val="single" w:sz="7" w:space="0" w:color="000000"/>
              <w:left w:val="single" w:sz="7" w:space="0" w:color="000000"/>
              <w:bottom w:val="single" w:sz="7" w:space="0" w:color="000000"/>
              <w:right w:val="single" w:sz="7" w:space="0" w:color="000000"/>
            </w:tcBorders>
          </w:tcPr>
          <w:p w14:paraId="5DCDB70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7F3184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3F63C8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29E10AC"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AD6EC9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3.20</w:t>
            </w:r>
          </w:p>
        </w:tc>
        <w:tc>
          <w:tcPr>
            <w:tcW w:w="2819" w:type="pct"/>
            <w:tcBorders>
              <w:top w:val="single" w:sz="7" w:space="0" w:color="000000"/>
              <w:left w:val="single" w:sz="7" w:space="0" w:color="000000"/>
              <w:bottom w:val="single" w:sz="7" w:space="0" w:color="000000"/>
              <w:right w:val="single" w:sz="7" w:space="0" w:color="000000"/>
            </w:tcBorders>
          </w:tcPr>
          <w:p w14:paraId="02402592" w14:textId="4B375CE0"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E90552" w:rsidRPr="000A717B">
              <w:rPr>
                <w:rFonts w:asciiTheme="minorHAnsi" w:hAnsiTheme="minorHAnsi" w:cstheme="minorHAnsi"/>
                <w:bCs/>
                <w:lang w:val="ro-RO"/>
              </w:rPr>
              <w:t xml:space="preserve"> descris impactul permanent asupra mediului cauzat de construcția, exploatarea sau demolarea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71EE000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284941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3313A8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06876E5" w14:textId="77777777" w:rsidTr="000E633A">
        <w:trPr>
          <w:trHeight w:val="266"/>
        </w:trPr>
        <w:tc>
          <w:tcPr>
            <w:tcW w:w="605" w:type="pct"/>
            <w:tcBorders>
              <w:top w:val="single" w:sz="7" w:space="0" w:color="000000"/>
              <w:left w:val="single" w:sz="12" w:space="0" w:color="000000"/>
              <w:bottom w:val="single" w:sz="7" w:space="0" w:color="000000"/>
              <w:right w:val="single" w:sz="7" w:space="0" w:color="000000"/>
            </w:tcBorders>
          </w:tcPr>
          <w:p w14:paraId="14F27DF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3.21</w:t>
            </w:r>
          </w:p>
        </w:tc>
        <w:tc>
          <w:tcPr>
            <w:tcW w:w="2819" w:type="pct"/>
            <w:tcBorders>
              <w:top w:val="single" w:sz="7" w:space="0" w:color="000000"/>
              <w:left w:val="single" w:sz="7" w:space="0" w:color="000000"/>
              <w:bottom w:val="single" w:sz="7" w:space="0" w:color="000000"/>
              <w:right w:val="single" w:sz="7" w:space="0" w:color="000000"/>
            </w:tcBorders>
          </w:tcPr>
          <w:p w14:paraId="35D71A4A" w14:textId="700C0C97"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B25D5A" w:rsidRPr="000A717B">
              <w:rPr>
                <w:rFonts w:asciiTheme="minorHAnsi" w:hAnsiTheme="minorHAnsi" w:cstheme="minorHAnsi"/>
                <w:bCs/>
                <w:lang w:val="ro-RO"/>
              </w:rPr>
              <w:t xml:space="preserve"> descris impactul pe termen lung asupra mediului, cauzat pe durata </w:t>
            </w:r>
            <w:r w:rsidR="00067FBF" w:rsidRPr="000A717B">
              <w:rPr>
                <w:rFonts w:asciiTheme="minorHAnsi" w:hAnsiTheme="minorHAnsi" w:cstheme="minorHAnsi"/>
                <w:bCs/>
                <w:lang w:val="ro-RO"/>
              </w:rPr>
              <w:t>de operare a activității planificate</w:t>
            </w:r>
            <w:r w:rsidR="00B25D5A" w:rsidRPr="000A717B">
              <w:rPr>
                <w:rFonts w:asciiTheme="minorHAnsi" w:hAnsiTheme="minorHAnsi" w:cstheme="minorHAnsi"/>
                <w:bCs/>
                <w:lang w:val="ro-RO"/>
              </w:rPr>
              <w:t xml:space="preserve"> sau cauzat de acumularea de poluanți, în mediu?</w:t>
            </w:r>
          </w:p>
        </w:tc>
        <w:tc>
          <w:tcPr>
            <w:tcW w:w="349" w:type="pct"/>
            <w:tcBorders>
              <w:top w:val="single" w:sz="7" w:space="0" w:color="000000"/>
              <w:left w:val="single" w:sz="7" w:space="0" w:color="000000"/>
              <w:bottom w:val="single" w:sz="7" w:space="0" w:color="000000"/>
              <w:right w:val="single" w:sz="7" w:space="0" w:color="000000"/>
            </w:tcBorders>
          </w:tcPr>
          <w:p w14:paraId="18184D2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7544A1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7AC849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28C5B3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2A5EC6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3.22</w:t>
            </w:r>
          </w:p>
        </w:tc>
        <w:tc>
          <w:tcPr>
            <w:tcW w:w="2819" w:type="pct"/>
            <w:tcBorders>
              <w:top w:val="single" w:sz="7" w:space="0" w:color="000000"/>
              <w:left w:val="single" w:sz="7" w:space="0" w:color="000000"/>
              <w:bottom w:val="single" w:sz="7" w:space="0" w:color="000000"/>
              <w:right w:val="single" w:sz="7" w:space="0" w:color="000000"/>
            </w:tcBorders>
          </w:tcPr>
          <w:p w14:paraId="226B3AFC" w14:textId="10EAB4C9"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395C26" w:rsidRPr="000A717B">
              <w:rPr>
                <w:rFonts w:asciiTheme="minorHAnsi" w:hAnsiTheme="minorHAnsi" w:cstheme="minorHAnsi"/>
                <w:bCs/>
                <w:lang w:val="ro-RO"/>
              </w:rPr>
              <w:t xml:space="preserve"> descris și, după caz, cuantificat impactul care ar putea rezulta din accidente, situații excepționale sau expunerea activității planificate la dezastre naturale sau </w:t>
            </w:r>
            <w:proofErr w:type="spellStart"/>
            <w:r w:rsidR="00395C26" w:rsidRPr="000A717B">
              <w:rPr>
                <w:rFonts w:asciiTheme="minorHAnsi" w:hAnsiTheme="minorHAnsi" w:cstheme="minorHAnsi"/>
                <w:bCs/>
                <w:lang w:val="ro-RO"/>
              </w:rPr>
              <w:t>tehnogene</w:t>
            </w:r>
            <w:proofErr w:type="spellEnd"/>
            <w:r w:rsidR="00395C26"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06C289E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031FB4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882874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52DDCB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D948EE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3.23</w:t>
            </w:r>
          </w:p>
        </w:tc>
        <w:tc>
          <w:tcPr>
            <w:tcW w:w="2819" w:type="pct"/>
            <w:tcBorders>
              <w:top w:val="single" w:sz="7" w:space="0" w:color="000000"/>
              <w:left w:val="single" w:sz="7" w:space="0" w:color="000000"/>
              <w:bottom w:val="single" w:sz="7" w:space="0" w:color="000000"/>
              <w:right w:val="single" w:sz="7" w:space="0" w:color="000000"/>
            </w:tcBorders>
          </w:tcPr>
          <w:p w14:paraId="773AC453" w14:textId="322A7F1C"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91587D" w:rsidRPr="000A717B">
              <w:rPr>
                <w:rFonts w:asciiTheme="minorHAnsi" w:hAnsiTheme="minorHAnsi" w:cstheme="minorHAnsi"/>
                <w:bCs/>
                <w:lang w:val="ro-RO"/>
              </w:rPr>
              <w:t xml:space="preserve"> descris impactul asupra mediului cauzat de ac</w:t>
            </w:r>
            <w:r>
              <w:rPr>
                <w:rFonts w:asciiTheme="minorHAnsi" w:hAnsiTheme="minorHAnsi" w:cstheme="minorHAnsi"/>
                <w:bCs/>
                <w:lang w:val="ro-RO"/>
              </w:rPr>
              <w:t>țiunile</w:t>
            </w:r>
            <w:r w:rsidR="0091587D" w:rsidRPr="000A717B">
              <w:rPr>
                <w:rFonts w:asciiTheme="minorHAnsi" w:hAnsiTheme="minorHAnsi" w:cstheme="minorHAnsi"/>
                <w:bCs/>
                <w:lang w:val="ro-RO"/>
              </w:rPr>
              <w:t xml:space="preserve"> auxiliare ale activității planificate de bază? (activitățile auxiliare fac parte din activitatea planificată, dar au loc</w:t>
            </w:r>
            <w:r>
              <w:rPr>
                <w:rFonts w:asciiTheme="minorHAnsi" w:hAnsiTheme="minorHAnsi" w:cstheme="minorHAnsi"/>
                <w:bCs/>
                <w:lang w:val="ro-RO"/>
              </w:rPr>
              <w:t>,</w:t>
            </w:r>
            <w:r w:rsidR="0091587D" w:rsidRPr="000A717B">
              <w:rPr>
                <w:rFonts w:asciiTheme="minorHAnsi" w:hAnsiTheme="minorHAnsi" w:cstheme="minorHAnsi"/>
                <w:bCs/>
                <w:lang w:val="ro-RO"/>
              </w:rPr>
              <w:t xml:space="preserve"> de obicei</w:t>
            </w:r>
            <w:r>
              <w:rPr>
                <w:rFonts w:asciiTheme="minorHAnsi" w:hAnsiTheme="minorHAnsi" w:cstheme="minorHAnsi"/>
                <w:bCs/>
                <w:lang w:val="ro-RO"/>
              </w:rPr>
              <w:t>,</w:t>
            </w:r>
            <w:r w:rsidR="0091587D" w:rsidRPr="000A717B">
              <w:rPr>
                <w:rFonts w:asciiTheme="minorHAnsi" w:hAnsiTheme="minorHAnsi" w:cstheme="minorHAnsi"/>
                <w:bCs/>
                <w:lang w:val="ro-RO"/>
              </w:rPr>
              <w:t xml:space="preserve"> la o </w:t>
            </w:r>
            <w:r w:rsidR="0091587D" w:rsidRPr="000A717B">
              <w:rPr>
                <w:rFonts w:asciiTheme="minorHAnsi" w:hAnsiTheme="minorHAnsi" w:cstheme="minorHAnsi"/>
                <w:bCs/>
                <w:lang w:val="ro-RO"/>
              </w:rPr>
              <w:lastRenderedPageBreak/>
              <w:t>distanță de locația principală, de exemplu, construcția căilor de acces și a infrastructurii, mișcările în trafic, aprovizionarea cu utilaje sau alte materii prime, generarea și furnizarea de energie, evacuarea efluenților sau deșeurilor).</w:t>
            </w:r>
          </w:p>
        </w:tc>
        <w:tc>
          <w:tcPr>
            <w:tcW w:w="349" w:type="pct"/>
            <w:tcBorders>
              <w:top w:val="single" w:sz="7" w:space="0" w:color="000000"/>
              <w:left w:val="single" w:sz="7" w:space="0" w:color="000000"/>
              <w:bottom w:val="single" w:sz="7" w:space="0" w:color="000000"/>
              <w:right w:val="single" w:sz="7" w:space="0" w:color="000000"/>
            </w:tcBorders>
          </w:tcPr>
          <w:p w14:paraId="248A9BF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48E174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A20537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CEC8DF8"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B78F09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3.24</w:t>
            </w:r>
          </w:p>
        </w:tc>
        <w:tc>
          <w:tcPr>
            <w:tcW w:w="2819" w:type="pct"/>
            <w:tcBorders>
              <w:top w:val="single" w:sz="7" w:space="0" w:color="000000"/>
              <w:left w:val="single" w:sz="7" w:space="0" w:color="000000"/>
              <w:bottom w:val="single" w:sz="7" w:space="0" w:color="000000"/>
              <w:right w:val="single" w:sz="7" w:space="0" w:color="000000"/>
            </w:tcBorders>
          </w:tcPr>
          <w:p w14:paraId="09B356E2" w14:textId="71CFEB0E"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08641E" w:rsidRPr="000A717B">
              <w:rPr>
                <w:rFonts w:asciiTheme="minorHAnsi" w:hAnsiTheme="minorHAnsi" w:cstheme="minorHAnsi"/>
                <w:bCs/>
                <w:lang w:val="ro-RO"/>
              </w:rPr>
              <w:t xml:space="preserve"> descris impactul indirect asupra mediului cauzat de </w:t>
            </w:r>
            <w:r w:rsidR="00B4036C" w:rsidRPr="000A717B">
              <w:rPr>
                <w:rFonts w:asciiTheme="minorHAnsi" w:hAnsiTheme="minorHAnsi" w:cstheme="minorHAnsi"/>
                <w:bCs/>
                <w:lang w:val="ro-RO"/>
              </w:rPr>
              <w:t>evoluția activității planificate</w:t>
            </w:r>
            <w:r w:rsidR="0008641E" w:rsidRPr="000A717B">
              <w:rPr>
                <w:rFonts w:asciiTheme="minorHAnsi" w:hAnsiTheme="minorHAnsi" w:cstheme="minorHAnsi"/>
                <w:bCs/>
                <w:lang w:val="ro-RO"/>
              </w:rPr>
              <w:t>? (</w:t>
            </w:r>
            <w:r w:rsidR="00B4036C" w:rsidRPr="000A717B">
              <w:rPr>
                <w:rFonts w:asciiTheme="minorHAnsi" w:hAnsiTheme="minorHAnsi" w:cstheme="minorHAnsi"/>
                <w:bCs/>
                <w:lang w:val="ro-RO"/>
              </w:rPr>
              <w:t xml:space="preserve">evoluția </w:t>
            </w:r>
            <w:r w:rsidR="006801FC" w:rsidRPr="000A717B">
              <w:rPr>
                <w:rFonts w:asciiTheme="minorHAnsi" w:hAnsiTheme="minorHAnsi" w:cstheme="minorHAnsi"/>
                <w:bCs/>
                <w:lang w:val="ro-RO"/>
              </w:rPr>
              <w:t>ar semnifica</w:t>
            </w:r>
            <w:r w:rsidR="0008641E" w:rsidRPr="000A717B">
              <w:rPr>
                <w:rFonts w:asciiTheme="minorHAnsi" w:hAnsiTheme="minorHAnsi" w:cstheme="minorHAnsi"/>
                <w:bCs/>
                <w:lang w:val="ro-RO"/>
              </w:rPr>
              <w:t xml:space="preserve"> </w:t>
            </w:r>
            <w:r w:rsidR="006801FC" w:rsidRPr="000A717B">
              <w:rPr>
                <w:rFonts w:asciiTheme="minorHAnsi" w:hAnsiTheme="minorHAnsi" w:cstheme="minorHAnsi"/>
                <w:bCs/>
                <w:lang w:val="ro-RO"/>
              </w:rPr>
              <w:t>o altă activitate planificată</w:t>
            </w:r>
            <w:r w:rsidR="0008641E" w:rsidRPr="000A717B">
              <w:rPr>
                <w:rFonts w:asciiTheme="minorHAnsi" w:hAnsiTheme="minorHAnsi" w:cstheme="minorHAnsi"/>
                <w:bCs/>
                <w:lang w:val="ro-RO"/>
              </w:rPr>
              <w:t>, care nu fac</w:t>
            </w:r>
            <w:r>
              <w:rPr>
                <w:rFonts w:asciiTheme="minorHAnsi" w:hAnsiTheme="minorHAnsi" w:cstheme="minorHAnsi"/>
                <w:bCs/>
                <w:lang w:val="ro-RO"/>
              </w:rPr>
              <w:t>e</w:t>
            </w:r>
            <w:r w:rsidR="0008641E" w:rsidRPr="000A717B">
              <w:rPr>
                <w:rFonts w:asciiTheme="minorHAnsi" w:hAnsiTheme="minorHAnsi" w:cstheme="minorHAnsi"/>
                <w:bCs/>
                <w:lang w:val="ro-RO"/>
              </w:rPr>
              <w:t xml:space="preserve"> parte din </w:t>
            </w:r>
            <w:r w:rsidR="006801FC" w:rsidRPr="000A717B">
              <w:rPr>
                <w:rFonts w:asciiTheme="minorHAnsi" w:hAnsiTheme="minorHAnsi" w:cstheme="minorHAnsi"/>
                <w:bCs/>
                <w:lang w:val="ro-RO"/>
              </w:rPr>
              <w:t>activitatea de bază</w:t>
            </w:r>
            <w:r w:rsidR="0008641E" w:rsidRPr="000A717B">
              <w:rPr>
                <w:rFonts w:asciiTheme="minorHAnsi" w:hAnsiTheme="minorHAnsi" w:cstheme="minorHAnsi"/>
                <w:bCs/>
                <w:lang w:val="ro-RO"/>
              </w:rPr>
              <w:t>, stimulat</w:t>
            </w:r>
            <w:r w:rsidR="006801FC" w:rsidRPr="000A717B">
              <w:rPr>
                <w:rFonts w:asciiTheme="minorHAnsi" w:hAnsiTheme="minorHAnsi" w:cstheme="minorHAnsi"/>
                <w:bCs/>
                <w:lang w:val="ro-RO"/>
              </w:rPr>
              <w:t>ă</w:t>
            </w:r>
            <w:r w:rsidR="0008641E" w:rsidRPr="000A717B">
              <w:rPr>
                <w:rFonts w:asciiTheme="minorHAnsi" w:hAnsiTheme="minorHAnsi" w:cstheme="minorHAnsi"/>
                <w:bCs/>
                <w:lang w:val="ro-RO"/>
              </w:rPr>
              <w:t xml:space="preserve"> să </w:t>
            </w:r>
            <w:r w:rsidR="002E425A" w:rsidRPr="000A717B">
              <w:rPr>
                <w:rFonts w:asciiTheme="minorHAnsi" w:hAnsiTheme="minorHAnsi" w:cstheme="minorHAnsi"/>
                <w:bCs/>
                <w:lang w:val="ro-RO"/>
              </w:rPr>
              <w:t>se declanșeze odată cu dezvoltarea activității planificate</w:t>
            </w:r>
            <w:r w:rsidR="0008641E" w:rsidRPr="000A717B">
              <w:rPr>
                <w:rFonts w:asciiTheme="minorHAnsi" w:hAnsiTheme="minorHAnsi" w:cstheme="minorHAnsi"/>
                <w:bCs/>
                <w:lang w:val="ro-RO"/>
              </w:rPr>
              <w:t xml:space="preserve">, de exemplu, pentru a furniza noi bunuri sau servicii necesare, pentru a găzdui noi populații sau afaceri stimulate de </w:t>
            </w:r>
            <w:r w:rsidR="002E425A" w:rsidRPr="000A717B">
              <w:rPr>
                <w:rFonts w:asciiTheme="minorHAnsi" w:hAnsiTheme="minorHAnsi" w:cstheme="minorHAnsi"/>
                <w:bCs/>
                <w:lang w:val="ro-RO"/>
              </w:rPr>
              <w:t>activitatea planificată</w:t>
            </w:r>
            <w:r w:rsidR="0008641E" w:rsidRPr="000A717B">
              <w:rPr>
                <w:rFonts w:asciiTheme="minorHAnsi" w:hAnsiTheme="minorHAnsi" w:cstheme="minorHAnsi"/>
                <w:bCs/>
                <w:lang w:val="ro-RO"/>
              </w:rPr>
              <w:t>)</w:t>
            </w:r>
            <w:r w:rsidR="00F7712C">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018D72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402856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FC3930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9921BD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A0F4AC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3.25</w:t>
            </w:r>
          </w:p>
        </w:tc>
        <w:tc>
          <w:tcPr>
            <w:tcW w:w="2819" w:type="pct"/>
            <w:tcBorders>
              <w:top w:val="single" w:sz="7" w:space="0" w:color="000000"/>
              <w:left w:val="single" w:sz="7" w:space="0" w:color="000000"/>
              <w:bottom w:val="single" w:sz="7" w:space="0" w:color="000000"/>
              <w:right w:val="single" w:sz="7" w:space="0" w:color="000000"/>
            </w:tcBorders>
          </w:tcPr>
          <w:p w14:paraId="27B53693" w14:textId="4FD494DC"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CE513B" w:rsidRPr="000A717B">
              <w:rPr>
                <w:rFonts w:asciiTheme="minorHAnsi" w:hAnsiTheme="minorHAnsi" w:cstheme="minorHAnsi"/>
                <w:bCs/>
                <w:lang w:val="ro-RO"/>
              </w:rPr>
              <w:t xml:space="preserve"> descris impactul cumulat asupra mediului al activității planificate, împreună cu alte </w:t>
            </w:r>
            <w:r w:rsidR="00050AF2" w:rsidRPr="000A717B">
              <w:rPr>
                <w:rFonts w:asciiTheme="minorHAnsi" w:hAnsiTheme="minorHAnsi" w:cstheme="minorHAnsi"/>
                <w:bCs/>
                <w:lang w:val="ro-RO"/>
              </w:rPr>
              <w:t xml:space="preserve">progrese </w:t>
            </w:r>
            <w:r w:rsidR="00CE513B" w:rsidRPr="000A717B">
              <w:rPr>
                <w:rFonts w:asciiTheme="minorHAnsi" w:hAnsiTheme="minorHAnsi" w:cstheme="minorHAnsi"/>
                <w:bCs/>
                <w:lang w:val="ro-RO"/>
              </w:rPr>
              <w:t>existente sau planificate în localitate? (trebuie descrise diferite scenarii viitoare, inclusiv cel mai rău scenariu, precum și impactul atât asupra schimbărilor climatice, cât și asupra biodiversității).</w:t>
            </w:r>
          </w:p>
        </w:tc>
        <w:tc>
          <w:tcPr>
            <w:tcW w:w="349" w:type="pct"/>
            <w:tcBorders>
              <w:top w:val="single" w:sz="7" w:space="0" w:color="000000"/>
              <w:left w:val="single" w:sz="7" w:space="0" w:color="000000"/>
              <w:bottom w:val="single" w:sz="7" w:space="0" w:color="000000"/>
              <w:right w:val="single" w:sz="7" w:space="0" w:color="000000"/>
            </w:tcBorders>
          </w:tcPr>
          <w:p w14:paraId="6DFB5D4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F3719C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FE4DA2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27BCBAC"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542720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3.26</w:t>
            </w:r>
          </w:p>
        </w:tc>
        <w:tc>
          <w:tcPr>
            <w:tcW w:w="2819" w:type="pct"/>
            <w:tcBorders>
              <w:top w:val="single" w:sz="7" w:space="0" w:color="000000"/>
              <w:left w:val="single" w:sz="7" w:space="0" w:color="000000"/>
              <w:bottom w:val="single" w:sz="7" w:space="0" w:color="000000"/>
              <w:right w:val="single" w:sz="7" w:space="0" w:color="000000"/>
            </w:tcBorders>
          </w:tcPr>
          <w:p w14:paraId="011E34FE" w14:textId="68D6E0B4"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050AF2" w:rsidRPr="000A717B">
              <w:rPr>
                <w:rFonts w:asciiTheme="minorHAnsi" w:hAnsiTheme="minorHAnsi" w:cstheme="minorHAnsi"/>
                <w:bCs/>
                <w:lang w:val="ro-RO"/>
              </w:rPr>
              <w:t xml:space="preserve"> descris impactu</w:t>
            </w:r>
            <w:r w:rsidR="007F1620">
              <w:rPr>
                <w:rFonts w:asciiTheme="minorHAnsi" w:hAnsiTheme="minorHAnsi" w:cstheme="minorHAnsi"/>
                <w:bCs/>
                <w:lang w:val="ro-RO"/>
              </w:rPr>
              <w:t>l</w:t>
            </w:r>
            <w:r w:rsidR="00050AF2" w:rsidRPr="000A717B">
              <w:rPr>
                <w:rFonts w:asciiTheme="minorHAnsi" w:hAnsiTheme="minorHAnsi" w:cstheme="minorHAnsi"/>
                <w:bCs/>
                <w:lang w:val="ro-RO"/>
              </w:rPr>
              <w:t xml:space="preserve"> transfrontalier asupra mediului a activității planificate, fie în timpul construcției, fie în faza de exploatare</w:t>
            </w:r>
            <w:r w:rsidR="007F1620">
              <w:rPr>
                <w:rFonts w:asciiTheme="minorHAnsi" w:hAnsiTheme="minorHAnsi" w:cstheme="minorHAnsi"/>
                <w:bCs/>
                <w:lang w:val="ro-RO"/>
              </w:rPr>
              <w:t xml:space="preserve"> și dezafectare</w:t>
            </w:r>
            <w:r w:rsidR="00050AF2"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7EE3A6B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E7F043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9D243B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0A1B4F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2414E5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3.27</w:t>
            </w:r>
          </w:p>
        </w:tc>
        <w:tc>
          <w:tcPr>
            <w:tcW w:w="2819" w:type="pct"/>
            <w:tcBorders>
              <w:top w:val="single" w:sz="7" w:space="0" w:color="000000"/>
              <w:left w:val="single" w:sz="7" w:space="0" w:color="000000"/>
              <w:bottom w:val="single" w:sz="7" w:space="0" w:color="000000"/>
              <w:right w:val="single" w:sz="7" w:space="0" w:color="000000"/>
            </w:tcBorders>
          </w:tcPr>
          <w:p w14:paraId="3E66422E" w14:textId="086B1CC4" w:rsidR="00B024C3" w:rsidRPr="000A717B" w:rsidRDefault="00D53F4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6F136E" w:rsidRPr="000A717B">
              <w:rPr>
                <w:rFonts w:asciiTheme="minorHAnsi" w:hAnsiTheme="minorHAnsi" w:cstheme="minorHAnsi"/>
                <w:bCs/>
                <w:lang w:val="ro-RO"/>
              </w:rPr>
              <w:t xml:space="preserve"> </w:t>
            </w:r>
            <w:r w:rsidR="008C76AA">
              <w:rPr>
                <w:rFonts w:asciiTheme="minorHAnsi" w:hAnsiTheme="minorHAnsi" w:cstheme="minorHAnsi"/>
                <w:bCs/>
                <w:lang w:val="ro-RO"/>
              </w:rPr>
              <w:t xml:space="preserve">corect </w:t>
            </w:r>
            <w:r w:rsidR="006F136E" w:rsidRPr="000A717B">
              <w:rPr>
                <w:rFonts w:asciiTheme="minorHAnsi" w:hAnsiTheme="minorHAnsi" w:cstheme="minorHAnsi"/>
                <w:bCs/>
                <w:lang w:val="ro-RO"/>
              </w:rPr>
              <w:t xml:space="preserve">identificată </w:t>
            </w:r>
            <w:r w:rsidR="008C76AA">
              <w:rPr>
                <w:rFonts w:asciiTheme="minorHAnsi" w:hAnsiTheme="minorHAnsi" w:cstheme="minorHAnsi"/>
                <w:bCs/>
                <w:lang w:val="ro-RO"/>
              </w:rPr>
              <w:t xml:space="preserve">extinderea </w:t>
            </w:r>
            <w:r w:rsidR="006F136E" w:rsidRPr="000A717B">
              <w:rPr>
                <w:rFonts w:asciiTheme="minorHAnsi" w:hAnsiTheme="minorHAnsi" w:cstheme="minorHAnsi"/>
                <w:bCs/>
                <w:lang w:val="ro-RO"/>
              </w:rPr>
              <w:t>geografică, durata, frecvența, reversibilitatea și probabilitatea de apariție a fiecărui efect?</w:t>
            </w:r>
          </w:p>
        </w:tc>
        <w:tc>
          <w:tcPr>
            <w:tcW w:w="349" w:type="pct"/>
            <w:tcBorders>
              <w:top w:val="single" w:sz="7" w:space="0" w:color="000000"/>
              <w:left w:val="single" w:sz="7" w:space="0" w:color="000000"/>
              <w:bottom w:val="single" w:sz="7" w:space="0" w:color="000000"/>
              <w:right w:val="single" w:sz="7" w:space="0" w:color="000000"/>
            </w:tcBorders>
          </w:tcPr>
          <w:p w14:paraId="7405C6D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CAAD23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04E8DC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DC400A4"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16A7CE2F" w14:textId="058876AD" w:rsidR="00B024C3" w:rsidRPr="000A717B" w:rsidRDefault="006574A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Prognozarea impactului asupra sănătății umane și </w:t>
            </w:r>
            <w:r w:rsidR="008C76AA">
              <w:rPr>
                <w:rFonts w:asciiTheme="minorHAnsi" w:hAnsiTheme="minorHAnsi" w:cstheme="minorHAnsi"/>
                <w:b/>
                <w:bCs/>
                <w:lang w:val="ro-RO"/>
              </w:rPr>
              <w:t xml:space="preserve">a </w:t>
            </w:r>
            <w:r w:rsidR="00446F51" w:rsidRPr="000A717B">
              <w:rPr>
                <w:rFonts w:asciiTheme="minorHAnsi" w:hAnsiTheme="minorHAnsi" w:cstheme="minorHAnsi"/>
                <w:b/>
                <w:bCs/>
                <w:lang w:val="ro-RO"/>
              </w:rPr>
              <w:t xml:space="preserve">aspectelor de dezvoltare durabilă </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E9D96E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EB1D2E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46F41B3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9B05843" w14:textId="77777777" w:rsidTr="000E633A">
        <w:trPr>
          <w:trHeight w:val="833"/>
        </w:trPr>
        <w:tc>
          <w:tcPr>
            <w:tcW w:w="605" w:type="pct"/>
            <w:tcBorders>
              <w:top w:val="single" w:sz="7" w:space="0" w:color="000000"/>
              <w:left w:val="single" w:sz="12" w:space="0" w:color="000000"/>
              <w:bottom w:val="single" w:sz="7" w:space="0" w:color="000000"/>
              <w:right w:val="single" w:sz="7" w:space="0" w:color="000000"/>
            </w:tcBorders>
          </w:tcPr>
          <w:p w14:paraId="0359654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3.28</w:t>
            </w:r>
          </w:p>
        </w:tc>
        <w:tc>
          <w:tcPr>
            <w:tcW w:w="2819" w:type="pct"/>
            <w:tcBorders>
              <w:top w:val="single" w:sz="7" w:space="0" w:color="000000"/>
              <w:left w:val="single" w:sz="7" w:space="0" w:color="000000"/>
              <w:bottom w:val="single" w:sz="7" w:space="0" w:color="000000"/>
              <w:right w:val="single" w:sz="7" w:space="0" w:color="000000"/>
            </w:tcBorders>
          </w:tcPr>
          <w:p w14:paraId="178E21A4" w14:textId="4E05722E"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446F51" w:rsidRPr="000A717B">
              <w:rPr>
                <w:rFonts w:asciiTheme="minorHAnsi" w:hAnsiTheme="minorHAnsi" w:cstheme="minorHAnsi"/>
                <w:bCs/>
                <w:lang w:val="ro-RO"/>
              </w:rPr>
              <w:t xml:space="preserve"> descrise și, după caz, </w:t>
            </w:r>
            <w:r>
              <w:rPr>
                <w:rFonts w:asciiTheme="minorHAnsi" w:hAnsiTheme="minorHAnsi" w:cstheme="minorHAnsi"/>
                <w:bCs/>
                <w:lang w:val="ro-RO"/>
              </w:rPr>
              <w:t>sunt</w:t>
            </w:r>
            <w:r w:rsidR="00446F51" w:rsidRPr="000A717B">
              <w:rPr>
                <w:rFonts w:asciiTheme="minorHAnsi" w:hAnsiTheme="minorHAnsi" w:cstheme="minorHAnsi"/>
                <w:bCs/>
                <w:lang w:val="ro-RO"/>
              </w:rPr>
              <w:t xml:space="preserve"> cuantificate impacturile primare și secundare asupra sănătății și bunăstării umane? (de exemplu, impactul asupra sănătății cauzate de </w:t>
            </w:r>
            <w:r w:rsidR="00B73261" w:rsidRPr="000A717B">
              <w:rPr>
                <w:rFonts w:asciiTheme="minorHAnsi" w:hAnsiTheme="minorHAnsi" w:cstheme="minorHAnsi"/>
                <w:bCs/>
                <w:lang w:val="ro-RO"/>
              </w:rPr>
              <w:t>evacuarea</w:t>
            </w:r>
            <w:r w:rsidR="00446F51" w:rsidRPr="000A717B">
              <w:rPr>
                <w:rFonts w:asciiTheme="minorHAnsi" w:hAnsiTheme="minorHAnsi" w:cstheme="minorHAnsi"/>
                <w:bCs/>
                <w:lang w:val="ro-RO"/>
              </w:rPr>
              <w:t xml:space="preserve"> de substanțe toxice în mediu, riscuri pentru sănătate care decurg din pericolele majore asociate </w:t>
            </w:r>
            <w:r w:rsidR="00B73261" w:rsidRPr="000A717B">
              <w:rPr>
                <w:rFonts w:asciiTheme="minorHAnsi" w:hAnsiTheme="minorHAnsi" w:cstheme="minorHAnsi"/>
                <w:bCs/>
                <w:lang w:val="ro-RO"/>
              </w:rPr>
              <w:t>activității planificate</w:t>
            </w:r>
            <w:r w:rsidR="00446F51" w:rsidRPr="000A717B">
              <w:rPr>
                <w:rFonts w:asciiTheme="minorHAnsi" w:hAnsiTheme="minorHAnsi" w:cstheme="minorHAnsi"/>
                <w:bCs/>
                <w:lang w:val="ro-RO"/>
              </w:rPr>
              <w:t xml:space="preserve">, </w:t>
            </w:r>
            <w:r w:rsidR="00B73261" w:rsidRPr="000A717B">
              <w:rPr>
                <w:rFonts w:asciiTheme="minorHAnsi" w:hAnsiTheme="minorHAnsi" w:cstheme="minorHAnsi"/>
                <w:bCs/>
                <w:lang w:val="ro-RO"/>
              </w:rPr>
              <w:t>impact</w:t>
            </w:r>
            <w:r w:rsidR="00446F51" w:rsidRPr="000A717B">
              <w:rPr>
                <w:rFonts w:asciiTheme="minorHAnsi" w:hAnsiTheme="minorHAnsi" w:cstheme="minorHAnsi"/>
                <w:bCs/>
                <w:lang w:val="ro-RO"/>
              </w:rPr>
              <w:t xml:space="preserve"> cauzat de modificări ale vectorilor de boli </w:t>
            </w:r>
            <w:r w:rsidR="00B73261" w:rsidRPr="000A717B">
              <w:rPr>
                <w:rFonts w:asciiTheme="minorHAnsi" w:hAnsiTheme="minorHAnsi" w:cstheme="minorHAnsi"/>
                <w:bCs/>
                <w:lang w:val="ro-RO"/>
              </w:rPr>
              <w:t>induse de activitatea planificată</w:t>
            </w:r>
            <w:r w:rsidR="00446F51" w:rsidRPr="000A717B">
              <w:rPr>
                <w:rFonts w:asciiTheme="minorHAnsi" w:hAnsiTheme="minorHAnsi" w:cstheme="minorHAnsi"/>
                <w:bCs/>
                <w:lang w:val="ro-RO"/>
              </w:rPr>
              <w:t>, modificări ale condițiilor de viață, impact asupra grupurilor vulnerabile).</w:t>
            </w:r>
          </w:p>
        </w:tc>
        <w:tc>
          <w:tcPr>
            <w:tcW w:w="349" w:type="pct"/>
            <w:tcBorders>
              <w:top w:val="single" w:sz="7" w:space="0" w:color="000000"/>
              <w:left w:val="single" w:sz="7" w:space="0" w:color="000000"/>
              <w:bottom w:val="single" w:sz="7" w:space="0" w:color="000000"/>
              <w:right w:val="single" w:sz="7" w:space="0" w:color="000000"/>
            </w:tcBorders>
          </w:tcPr>
          <w:p w14:paraId="42AD5EC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01AD09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FC0FCD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C254823" w14:textId="77777777" w:rsidTr="000E633A">
        <w:trPr>
          <w:trHeight w:val="611"/>
        </w:trPr>
        <w:tc>
          <w:tcPr>
            <w:tcW w:w="605" w:type="pct"/>
            <w:tcBorders>
              <w:top w:val="single" w:sz="7" w:space="0" w:color="000000"/>
              <w:left w:val="single" w:sz="12" w:space="0" w:color="000000"/>
              <w:bottom w:val="single" w:sz="7" w:space="0" w:color="000000"/>
              <w:right w:val="single" w:sz="7" w:space="0" w:color="000000"/>
            </w:tcBorders>
          </w:tcPr>
          <w:p w14:paraId="5D36D6E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3.29</w:t>
            </w:r>
          </w:p>
        </w:tc>
        <w:tc>
          <w:tcPr>
            <w:tcW w:w="2819" w:type="pct"/>
            <w:tcBorders>
              <w:top w:val="single" w:sz="7" w:space="0" w:color="000000"/>
              <w:left w:val="single" w:sz="7" w:space="0" w:color="000000"/>
              <w:bottom w:val="single" w:sz="7" w:space="0" w:color="000000"/>
              <w:right w:val="single" w:sz="7" w:space="0" w:color="000000"/>
            </w:tcBorders>
          </w:tcPr>
          <w:p w14:paraId="1BE06B70" w14:textId="41FA3A9C"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3D392A" w:rsidRPr="000A717B">
              <w:rPr>
                <w:rFonts w:asciiTheme="minorHAnsi" w:hAnsiTheme="minorHAnsi" w:cstheme="minorHAnsi"/>
                <w:bCs/>
                <w:lang w:val="ro-RO"/>
              </w:rPr>
              <w:t xml:space="preserve"> descris, acolo unde este cazul, impactul asupra unor aspecte precum biodiversitatea, mediul acvatic, schimbările climatice globale, utilizarea resurselor naturale și riscul de dezastre?</w:t>
            </w:r>
          </w:p>
        </w:tc>
        <w:tc>
          <w:tcPr>
            <w:tcW w:w="349" w:type="pct"/>
            <w:tcBorders>
              <w:top w:val="single" w:sz="7" w:space="0" w:color="000000"/>
              <w:left w:val="single" w:sz="7" w:space="0" w:color="000000"/>
              <w:bottom w:val="single" w:sz="7" w:space="0" w:color="000000"/>
              <w:right w:val="single" w:sz="7" w:space="0" w:color="000000"/>
            </w:tcBorders>
          </w:tcPr>
          <w:p w14:paraId="0B866EA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F4F8A4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979AE6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3B53D7B"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3D4D5DED" w14:textId="0717E5A8" w:rsidR="00B024C3" w:rsidRPr="000A717B" w:rsidRDefault="00D739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lastRenderedPageBreak/>
              <w:t>Evaluarea impactului semnificativ</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C1926A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BEC176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3B49A7C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665A5F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B044B2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3.30</w:t>
            </w:r>
          </w:p>
        </w:tc>
        <w:tc>
          <w:tcPr>
            <w:tcW w:w="2819" w:type="pct"/>
            <w:tcBorders>
              <w:top w:val="single" w:sz="7" w:space="0" w:color="000000"/>
              <w:left w:val="single" w:sz="7" w:space="0" w:color="000000"/>
              <w:bottom w:val="single" w:sz="7" w:space="0" w:color="000000"/>
              <w:right w:val="single" w:sz="7" w:space="0" w:color="000000"/>
            </w:tcBorders>
          </w:tcPr>
          <w:p w14:paraId="5EC43591" w14:textId="1677461D" w:rsidR="00B024C3" w:rsidRPr="000A717B" w:rsidRDefault="00AF69F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Semnificația sau importanța fiecărui impact prognozat este explicată în mod clar cu referire la cerințele legale sau de politici, standarde</w:t>
            </w:r>
            <w:r w:rsidR="008C76AA">
              <w:rPr>
                <w:rFonts w:asciiTheme="minorHAnsi" w:hAnsiTheme="minorHAnsi" w:cstheme="minorHAnsi"/>
                <w:bCs/>
                <w:lang w:val="ro-RO"/>
              </w:rPr>
              <w:t>, precum</w:t>
            </w:r>
            <w:r w:rsidRPr="000A717B">
              <w:rPr>
                <w:rFonts w:asciiTheme="minorHAnsi" w:hAnsiTheme="minorHAnsi" w:cstheme="minorHAnsi"/>
                <w:bCs/>
                <w:lang w:val="ro-RO"/>
              </w:rPr>
              <w:t xml:space="preserve"> și </w:t>
            </w:r>
            <w:r w:rsidR="008C76AA">
              <w:rPr>
                <w:rFonts w:asciiTheme="minorHAnsi" w:hAnsiTheme="minorHAnsi" w:cstheme="minorHAnsi"/>
                <w:bCs/>
                <w:lang w:val="ro-RO"/>
              </w:rPr>
              <w:t>impactul asupra</w:t>
            </w:r>
            <w:r w:rsidRPr="000A717B">
              <w:rPr>
                <w:rFonts w:asciiTheme="minorHAnsi" w:hAnsiTheme="minorHAnsi" w:cstheme="minorHAnsi"/>
                <w:bCs/>
                <w:lang w:val="ro-RO"/>
              </w:rPr>
              <w:t xml:space="preserve"> numărul</w:t>
            </w:r>
            <w:r w:rsidR="008C76AA">
              <w:rPr>
                <w:rFonts w:asciiTheme="minorHAnsi" w:hAnsiTheme="minorHAnsi" w:cstheme="minorHAnsi"/>
                <w:bCs/>
                <w:lang w:val="ro-RO"/>
              </w:rPr>
              <w:t>ui</w:t>
            </w:r>
            <w:r w:rsidRPr="000A717B">
              <w:rPr>
                <w:rFonts w:asciiTheme="minorHAnsi" w:hAnsiTheme="minorHAnsi" w:cstheme="minorHAnsi"/>
                <w:bCs/>
                <w:lang w:val="ro-RO"/>
              </w:rPr>
              <w:t>, importanț</w:t>
            </w:r>
            <w:r w:rsidR="008C76AA">
              <w:rPr>
                <w:rFonts w:asciiTheme="minorHAnsi" w:hAnsiTheme="minorHAnsi" w:cstheme="minorHAnsi"/>
                <w:bCs/>
                <w:lang w:val="ro-RO"/>
              </w:rPr>
              <w:t>ei</w:t>
            </w:r>
            <w:r w:rsidRPr="000A717B">
              <w:rPr>
                <w:rFonts w:asciiTheme="minorHAnsi" w:hAnsiTheme="minorHAnsi" w:cstheme="minorHAnsi"/>
                <w:bCs/>
                <w:lang w:val="ro-RO"/>
              </w:rPr>
              <w:t xml:space="preserve"> și </w:t>
            </w:r>
            <w:r w:rsidR="00A6191E" w:rsidRPr="000A717B">
              <w:rPr>
                <w:rFonts w:asciiTheme="minorHAnsi" w:hAnsiTheme="minorHAnsi" w:cstheme="minorHAnsi"/>
                <w:bCs/>
                <w:lang w:val="ro-RO"/>
              </w:rPr>
              <w:t>punctelor sensibile ale populației</w:t>
            </w:r>
            <w:r w:rsidRPr="000A717B">
              <w:rPr>
                <w:rFonts w:asciiTheme="minorHAnsi" w:hAnsiTheme="minorHAnsi" w:cstheme="minorHAnsi"/>
                <w:bCs/>
                <w:lang w:val="ro-RO"/>
              </w:rPr>
              <w:t xml:space="preserve">, resurselor sau </w:t>
            </w:r>
            <w:r w:rsidR="00B67E1D" w:rsidRPr="000A717B">
              <w:rPr>
                <w:rFonts w:asciiTheme="minorHAnsi" w:hAnsiTheme="minorHAnsi" w:cstheme="minorHAnsi"/>
                <w:bCs/>
                <w:lang w:val="ro-RO"/>
              </w:rPr>
              <w:t>al</w:t>
            </w:r>
            <w:r w:rsidR="008C76AA">
              <w:rPr>
                <w:rFonts w:asciiTheme="minorHAnsi" w:hAnsiTheme="minorHAnsi" w:cstheme="minorHAnsi"/>
                <w:bCs/>
                <w:lang w:val="ro-RO"/>
              </w:rPr>
              <w:t>tor</w:t>
            </w:r>
            <w:r w:rsidRPr="000A717B">
              <w:rPr>
                <w:rFonts w:asciiTheme="minorHAnsi" w:hAnsiTheme="minorHAnsi" w:cstheme="minorHAnsi"/>
                <w:bCs/>
                <w:lang w:val="ro-RO"/>
              </w:rPr>
              <w:t xml:space="preserve"> receptori afectați?</w:t>
            </w:r>
          </w:p>
        </w:tc>
        <w:tc>
          <w:tcPr>
            <w:tcW w:w="349" w:type="pct"/>
            <w:tcBorders>
              <w:top w:val="single" w:sz="7" w:space="0" w:color="000000"/>
              <w:left w:val="single" w:sz="7" w:space="0" w:color="000000"/>
              <w:bottom w:val="single" w:sz="7" w:space="0" w:color="000000"/>
              <w:right w:val="single" w:sz="7" w:space="0" w:color="000000"/>
            </w:tcBorders>
          </w:tcPr>
          <w:p w14:paraId="2847D51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6C5BB6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AB32A2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C7D2B5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49CAF4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3.31</w:t>
            </w:r>
          </w:p>
        </w:tc>
        <w:tc>
          <w:tcPr>
            <w:tcW w:w="2819" w:type="pct"/>
            <w:tcBorders>
              <w:top w:val="single" w:sz="7" w:space="0" w:color="000000"/>
              <w:left w:val="single" w:sz="7" w:space="0" w:color="000000"/>
              <w:bottom w:val="single" w:sz="7" w:space="0" w:color="000000"/>
              <w:right w:val="single" w:sz="7" w:space="0" w:color="000000"/>
            </w:tcBorders>
          </w:tcPr>
          <w:p w14:paraId="59FBFEC5" w14:textId="659B5A71" w:rsidR="00B024C3" w:rsidRPr="000A717B" w:rsidRDefault="00B67E1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Acolo unde impacturile sunt evaluate în raport cu standardele sau cerințele legale, au fost utilizate standardele locale, naționale sau internaționale adecvate și au fost urmate îndrumările relevante?</w:t>
            </w:r>
          </w:p>
        </w:tc>
        <w:tc>
          <w:tcPr>
            <w:tcW w:w="349" w:type="pct"/>
            <w:tcBorders>
              <w:top w:val="single" w:sz="7" w:space="0" w:color="000000"/>
              <w:left w:val="single" w:sz="7" w:space="0" w:color="000000"/>
              <w:bottom w:val="single" w:sz="7" w:space="0" w:color="000000"/>
              <w:right w:val="single" w:sz="7" w:space="0" w:color="000000"/>
            </w:tcBorders>
          </w:tcPr>
          <w:p w14:paraId="3369A13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65A5FB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41609A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53F191A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8F4F3D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3.32</w:t>
            </w:r>
          </w:p>
        </w:tc>
        <w:tc>
          <w:tcPr>
            <w:tcW w:w="2819" w:type="pct"/>
            <w:tcBorders>
              <w:top w:val="single" w:sz="7" w:space="0" w:color="000000"/>
              <w:left w:val="single" w:sz="7" w:space="0" w:color="000000"/>
              <w:bottom w:val="single" w:sz="7" w:space="0" w:color="000000"/>
              <w:right w:val="single" w:sz="7" w:space="0" w:color="000000"/>
            </w:tcBorders>
          </w:tcPr>
          <w:p w14:paraId="783A3D6A" w14:textId="29FD7351"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9D75BE" w:rsidRPr="000A717B">
              <w:rPr>
                <w:rFonts w:asciiTheme="minorHAnsi" w:hAnsiTheme="minorHAnsi" w:cstheme="minorHAnsi"/>
                <w:bCs/>
                <w:lang w:val="ro-RO"/>
              </w:rPr>
              <w:t xml:space="preserve"> descrise impacturile pozitive asupra mediului, precum și impacturile negative?</w:t>
            </w:r>
          </w:p>
        </w:tc>
        <w:tc>
          <w:tcPr>
            <w:tcW w:w="349" w:type="pct"/>
            <w:tcBorders>
              <w:top w:val="single" w:sz="7" w:space="0" w:color="000000"/>
              <w:left w:val="single" w:sz="7" w:space="0" w:color="000000"/>
              <w:bottom w:val="single" w:sz="7" w:space="0" w:color="000000"/>
              <w:right w:val="single" w:sz="7" w:space="0" w:color="000000"/>
            </w:tcBorders>
          </w:tcPr>
          <w:p w14:paraId="6D52F6F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2D8DAC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44D48D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BED8846"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756D1984" w14:textId="32187463" w:rsidR="00B024C3" w:rsidRPr="000A717B" w:rsidRDefault="009D75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Metodele de evaluare al impactului</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578CE1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687535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0095551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BC2645C"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291E57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3.33</w:t>
            </w:r>
          </w:p>
        </w:tc>
        <w:tc>
          <w:tcPr>
            <w:tcW w:w="2819" w:type="pct"/>
            <w:tcBorders>
              <w:top w:val="single" w:sz="7" w:space="0" w:color="000000"/>
              <w:left w:val="single" w:sz="7" w:space="0" w:color="000000"/>
              <w:bottom w:val="single" w:sz="7" w:space="0" w:color="000000"/>
              <w:right w:val="single" w:sz="7" w:space="0" w:color="000000"/>
            </w:tcBorders>
          </w:tcPr>
          <w:p w14:paraId="121D9566" w14:textId="7B3DAE4F"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0267E8" w:rsidRPr="000A717B">
              <w:rPr>
                <w:rFonts w:asciiTheme="minorHAnsi" w:hAnsiTheme="minorHAnsi" w:cstheme="minorHAnsi"/>
                <w:bCs/>
                <w:lang w:val="ro-RO"/>
              </w:rPr>
              <w:t xml:space="preserve"> descrise metodele utilizate pentru prognozarea impacturilor descrise și motivele alegerii acestora, dificultățile întâmpinate și incertitudinile rezultatelor?</w:t>
            </w:r>
          </w:p>
        </w:tc>
        <w:tc>
          <w:tcPr>
            <w:tcW w:w="349" w:type="pct"/>
            <w:tcBorders>
              <w:top w:val="single" w:sz="7" w:space="0" w:color="000000"/>
              <w:left w:val="single" w:sz="7" w:space="0" w:color="000000"/>
              <w:bottom w:val="single" w:sz="7" w:space="0" w:color="000000"/>
              <w:right w:val="single" w:sz="7" w:space="0" w:color="000000"/>
            </w:tcBorders>
          </w:tcPr>
          <w:p w14:paraId="13F92B3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8FCC46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407D6A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C48C55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B91175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3.34</w:t>
            </w:r>
          </w:p>
        </w:tc>
        <w:tc>
          <w:tcPr>
            <w:tcW w:w="2819" w:type="pct"/>
            <w:tcBorders>
              <w:top w:val="single" w:sz="7" w:space="0" w:color="000000"/>
              <w:left w:val="single" w:sz="7" w:space="0" w:color="000000"/>
              <w:bottom w:val="single" w:sz="7" w:space="0" w:color="000000"/>
              <w:right w:val="single" w:sz="7" w:space="0" w:color="000000"/>
            </w:tcBorders>
          </w:tcPr>
          <w:p w14:paraId="2838DFBD" w14:textId="7A68D0FC"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În cazurile în care</w:t>
            </w:r>
            <w:r w:rsidR="00B60834" w:rsidRPr="000A717B">
              <w:rPr>
                <w:rFonts w:asciiTheme="minorHAnsi" w:hAnsiTheme="minorHAnsi" w:cstheme="minorHAnsi"/>
                <w:bCs/>
                <w:lang w:val="ro-RO"/>
              </w:rPr>
              <w:t xml:space="preserve"> există incertitudini cu privire la detaliile precise ale activității planificate și </w:t>
            </w:r>
            <w:r>
              <w:rPr>
                <w:rFonts w:asciiTheme="minorHAnsi" w:hAnsiTheme="minorHAnsi" w:cstheme="minorHAnsi"/>
                <w:bCs/>
                <w:lang w:val="ro-RO"/>
              </w:rPr>
              <w:t xml:space="preserve">la </w:t>
            </w:r>
            <w:r w:rsidR="00B60834" w:rsidRPr="000A717B">
              <w:rPr>
                <w:rFonts w:asciiTheme="minorHAnsi" w:hAnsiTheme="minorHAnsi" w:cstheme="minorHAnsi"/>
                <w:bCs/>
                <w:lang w:val="ro-RO"/>
              </w:rPr>
              <w:t>impactul acest</w:t>
            </w:r>
            <w:r>
              <w:rPr>
                <w:rFonts w:asciiTheme="minorHAnsi" w:hAnsiTheme="minorHAnsi" w:cstheme="minorHAnsi"/>
                <w:bCs/>
                <w:lang w:val="ro-RO"/>
              </w:rPr>
              <w:t>e</w:t>
            </w:r>
            <w:r w:rsidR="00B60834" w:rsidRPr="000A717B">
              <w:rPr>
                <w:rFonts w:asciiTheme="minorHAnsi" w:hAnsiTheme="minorHAnsi" w:cstheme="minorHAnsi"/>
                <w:bCs/>
                <w:lang w:val="ro-RO"/>
              </w:rPr>
              <w:t>ia asupra mediului/schimbărilor climatice, au fost de</w:t>
            </w:r>
            <w:r>
              <w:rPr>
                <w:rFonts w:asciiTheme="minorHAnsi" w:hAnsiTheme="minorHAnsi" w:cstheme="minorHAnsi"/>
                <w:bCs/>
                <w:lang w:val="ro-RO"/>
              </w:rPr>
              <w:t>taliate</w:t>
            </w:r>
            <w:r w:rsidR="00B60834" w:rsidRPr="000A717B">
              <w:rPr>
                <w:rFonts w:asciiTheme="minorHAnsi" w:hAnsiTheme="minorHAnsi" w:cstheme="minorHAnsi"/>
                <w:bCs/>
                <w:lang w:val="ro-RO"/>
              </w:rPr>
              <w:t xml:space="preserve"> cele mai defavorabile </w:t>
            </w:r>
            <w:r w:rsidR="00CE5D68" w:rsidRPr="000A717B">
              <w:rPr>
                <w:rFonts w:asciiTheme="minorHAnsi" w:hAnsiTheme="minorHAnsi" w:cstheme="minorHAnsi"/>
                <w:bCs/>
                <w:lang w:val="ro-RO"/>
              </w:rPr>
              <w:t>prognoz</w:t>
            </w:r>
            <w:r>
              <w:rPr>
                <w:rFonts w:asciiTheme="minorHAnsi" w:hAnsiTheme="minorHAnsi" w:cstheme="minorHAnsi"/>
                <w:bCs/>
                <w:lang w:val="ro-RO"/>
              </w:rPr>
              <w:t>e</w:t>
            </w:r>
            <w:r w:rsidR="00B60834"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28EC108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343E89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F3E838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FD2995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EC839C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3.35</w:t>
            </w:r>
          </w:p>
        </w:tc>
        <w:tc>
          <w:tcPr>
            <w:tcW w:w="2819" w:type="pct"/>
            <w:tcBorders>
              <w:top w:val="single" w:sz="7" w:space="0" w:color="000000"/>
              <w:left w:val="single" w:sz="7" w:space="0" w:color="000000"/>
              <w:bottom w:val="single" w:sz="7" w:space="0" w:color="000000"/>
              <w:right w:val="single" w:sz="7" w:space="0" w:color="000000"/>
            </w:tcBorders>
          </w:tcPr>
          <w:p w14:paraId="325E7685" w14:textId="75954F63"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În cazurile în care</w:t>
            </w:r>
            <w:r w:rsidR="00CE5D68" w:rsidRPr="000A717B">
              <w:rPr>
                <w:rFonts w:asciiTheme="minorHAnsi" w:hAnsiTheme="minorHAnsi" w:cstheme="minorHAnsi"/>
                <w:bCs/>
                <w:lang w:val="ro-RO"/>
              </w:rPr>
              <w:t xml:space="preserve"> </w:t>
            </w:r>
            <w:r w:rsidR="00F7712C">
              <w:rPr>
                <w:rFonts w:asciiTheme="minorHAnsi" w:hAnsiTheme="minorHAnsi" w:cstheme="minorHAnsi"/>
                <w:bCs/>
                <w:lang w:val="ro-RO"/>
              </w:rPr>
              <w:t xml:space="preserve">au </w:t>
            </w:r>
            <w:r w:rsidR="00CE5D68" w:rsidRPr="000A717B">
              <w:rPr>
                <w:rFonts w:asciiTheme="minorHAnsi" w:hAnsiTheme="minorHAnsi" w:cstheme="minorHAnsi"/>
                <w:bCs/>
                <w:lang w:val="ro-RO"/>
              </w:rPr>
              <w:t xml:space="preserve">existat dificultăți în compilarea datelor necesare pentru a prognoza sau evalua impactul, au fost recunoscute aceste dificultăți și au fost </w:t>
            </w:r>
            <w:r w:rsidR="00E573EE" w:rsidRPr="000A717B">
              <w:rPr>
                <w:rFonts w:asciiTheme="minorHAnsi" w:hAnsiTheme="minorHAnsi" w:cstheme="minorHAnsi"/>
                <w:bCs/>
                <w:lang w:val="ro-RO"/>
              </w:rPr>
              <w:t>descrise</w:t>
            </w:r>
            <w:r w:rsidR="00CE5D68" w:rsidRPr="000A717B">
              <w:rPr>
                <w:rFonts w:asciiTheme="minorHAnsi" w:hAnsiTheme="minorHAnsi" w:cstheme="minorHAnsi"/>
                <w:bCs/>
                <w:lang w:val="ro-RO"/>
              </w:rPr>
              <w:t xml:space="preserve"> </w:t>
            </w:r>
            <w:r w:rsidR="008D45E6" w:rsidRPr="000A717B">
              <w:rPr>
                <w:rFonts w:asciiTheme="minorHAnsi" w:hAnsiTheme="minorHAnsi" w:cstheme="minorHAnsi"/>
                <w:bCs/>
                <w:lang w:val="ro-RO"/>
              </w:rPr>
              <w:t>consecințele</w:t>
            </w:r>
            <w:r w:rsidR="00CE5D68" w:rsidRPr="000A717B">
              <w:rPr>
                <w:rFonts w:asciiTheme="minorHAnsi" w:hAnsiTheme="minorHAnsi" w:cstheme="minorHAnsi"/>
                <w:bCs/>
                <w:lang w:val="ro-RO"/>
              </w:rPr>
              <w:t xml:space="preserve"> </w:t>
            </w:r>
            <w:r w:rsidR="008D45E6" w:rsidRPr="000A717B">
              <w:rPr>
                <w:rFonts w:asciiTheme="minorHAnsi" w:hAnsiTheme="minorHAnsi" w:cstheme="minorHAnsi"/>
                <w:bCs/>
                <w:lang w:val="ro-RO"/>
              </w:rPr>
              <w:t>acestora</w:t>
            </w:r>
            <w:r w:rsidR="00CE5D68" w:rsidRPr="000A717B">
              <w:rPr>
                <w:rFonts w:asciiTheme="minorHAnsi" w:hAnsiTheme="minorHAnsi" w:cstheme="minorHAnsi"/>
                <w:bCs/>
                <w:lang w:val="ro-RO"/>
              </w:rPr>
              <w:t xml:space="preserve"> pentru rezultate</w:t>
            </w:r>
            <w:r w:rsidR="008D45E6" w:rsidRPr="000A717B">
              <w:rPr>
                <w:rFonts w:asciiTheme="minorHAnsi" w:hAnsiTheme="minorHAnsi" w:cstheme="minorHAnsi"/>
                <w:bCs/>
                <w:lang w:val="ro-RO"/>
              </w:rPr>
              <w:t xml:space="preserve"> finale</w:t>
            </w:r>
            <w:r w:rsidR="00CE5D68"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6CF5884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27931C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E787FF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DEC3171"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D51CB0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3.36</w:t>
            </w:r>
          </w:p>
        </w:tc>
        <w:tc>
          <w:tcPr>
            <w:tcW w:w="2819" w:type="pct"/>
            <w:tcBorders>
              <w:top w:val="single" w:sz="7" w:space="0" w:color="000000"/>
              <w:left w:val="single" w:sz="7" w:space="0" w:color="000000"/>
              <w:bottom w:val="single" w:sz="7" w:space="0" w:color="000000"/>
              <w:right w:val="single" w:sz="7" w:space="0" w:color="000000"/>
            </w:tcBorders>
          </w:tcPr>
          <w:p w14:paraId="65E63091" w14:textId="6B0D5B29" w:rsidR="00B024C3" w:rsidRPr="000A717B" w:rsidRDefault="008C76A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Este  expus în mod </w:t>
            </w:r>
            <w:r w:rsidR="00024E9F" w:rsidRPr="000A717B">
              <w:rPr>
                <w:rFonts w:asciiTheme="minorHAnsi" w:hAnsiTheme="minorHAnsi" w:cstheme="minorHAnsi"/>
                <w:bCs/>
                <w:lang w:val="ro-RO"/>
              </w:rPr>
              <w:t>clar nivelul de referință pentru evaluarea semnificației sau importanței impactului?</w:t>
            </w:r>
          </w:p>
        </w:tc>
        <w:tc>
          <w:tcPr>
            <w:tcW w:w="349" w:type="pct"/>
            <w:tcBorders>
              <w:top w:val="single" w:sz="7" w:space="0" w:color="000000"/>
              <w:left w:val="single" w:sz="7" w:space="0" w:color="000000"/>
              <w:bottom w:val="single" w:sz="7" w:space="0" w:color="000000"/>
              <w:right w:val="single" w:sz="7" w:space="0" w:color="000000"/>
            </w:tcBorders>
          </w:tcPr>
          <w:p w14:paraId="4AE21BE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F54E54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6EC9A6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29527C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931959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3.37</w:t>
            </w:r>
          </w:p>
        </w:tc>
        <w:tc>
          <w:tcPr>
            <w:tcW w:w="2819" w:type="pct"/>
            <w:tcBorders>
              <w:top w:val="single" w:sz="7" w:space="0" w:color="000000"/>
              <w:left w:val="single" w:sz="7" w:space="0" w:color="000000"/>
              <w:bottom w:val="single" w:sz="7" w:space="0" w:color="000000"/>
              <w:right w:val="single" w:sz="7" w:space="0" w:color="000000"/>
            </w:tcBorders>
          </w:tcPr>
          <w:p w14:paraId="7E449E04" w14:textId="4899D171"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 prezentat</w:t>
            </w:r>
            <w:r w:rsidR="00147B71" w:rsidRPr="000A717B">
              <w:rPr>
                <w:rFonts w:asciiTheme="minorHAnsi" w:hAnsiTheme="minorHAnsi" w:cstheme="minorHAnsi"/>
                <w:bCs/>
                <w:lang w:val="ro-RO"/>
              </w:rPr>
              <w:t xml:space="preserve"> impactul </w:t>
            </w:r>
            <w:r w:rsidRPr="000A717B">
              <w:rPr>
                <w:rFonts w:asciiTheme="minorHAnsi" w:hAnsiTheme="minorHAnsi" w:cstheme="minorHAnsi"/>
                <w:bCs/>
                <w:lang w:val="ro-RO"/>
              </w:rPr>
              <w:t xml:space="preserve"> luând în considerare implementarea tuturor</w:t>
            </w:r>
            <w:r w:rsidR="00147B71" w:rsidRPr="000A717B">
              <w:rPr>
                <w:rFonts w:asciiTheme="minorHAnsi" w:hAnsiTheme="minorHAnsi" w:cstheme="minorHAnsi"/>
                <w:bCs/>
                <w:lang w:val="ro-RO"/>
              </w:rPr>
              <w:t xml:space="preserve"> </w:t>
            </w:r>
            <w:r w:rsidR="002343CD">
              <w:rPr>
                <w:rFonts w:asciiTheme="minorHAnsi" w:hAnsiTheme="minorHAnsi" w:cstheme="minorHAnsi"/>
                <w:bCs/>
                <w:lang w:val="ro-RO"/>
              </w:rPr>
              <w:t>m</w:t>
            </w:r>
            <w:r w:rsidR="00147B71" w:rsidRPr="000A717B">
              <w:rPr>
                <w:rFonts w:asciiTheme="minorHAnsi" w:hAnsiTheme="minorHAnsi" w:cstheme="minorHAnsi"/>
                <w:bCs/>
                <w:lang w:val="ro-RO"/>
              </w:rPr>
              <w:t xml:space="preserve">ăsurile de </w:t>
            </w:r>
            <w:r w:rsidR="002343CD">
              <w:rPr>
                <w:rFonts w:asciiTheme="minorHAnsi" w:hAnsiTheme="minorHAnsi" w:cstheme="minorHAnsi"/>
                <w:bCs/>
                <w:lang w:val="ro-RO"/>
              </w:rPr>
              <w:t>a</w:t>
            </w:r>
            <w:r w:rsidR="00147B71" w:rsidRPr="000A717B">
              <w:rPr>
                <w:rFonts w:asciiTheme="minorHAnsi" w:hAnsiTheme="minorHAnsi" w:cstheme="minorHAnsi"/>
                <w:bCs/>
                <w:lang w:val="ro-RO"/>
              </w:rPr>
              <w:t>tenuare propuse, adică a fost descris impactul rezidual</w:t>
            </w:r>
            <w:r w:rsidR="008878F8" w:rsidRPr="000A717B">
              <w:rPr>
                <w:rFonts w:asciiTheme="minorHAnsi" w:hAnsiTheme="minorHAnsi" w:cstheme="minorHAnsi"/>
                <w:bCs/>
                <w:lang w:val="ro-RO"/>
              </w:rPr>
              <w:t xml:space="preserve"> (rămas)</w:t>
            </w:r>
            <w:r w:rsidR="00147B71"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296EE97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EFFC81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5AAC00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7201D08"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F22E9D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3.38</w:t>
            </w:r>
          </w:p>
        </w:tc>
        <w:tc>
          <w:tcPr>
            <w:tcW w:w="2819" w:type="pct"/>
            <w:tcBorders>
              <w:top w:val="single" w:sz="7" w:space="0" w:color="000000"/>
              <w:left w:val="single" w:sz="7" w:space="0" w:color="000000"/>
              <w:bottom w:val="single" w:sz="7" w:space="0" w:color="000000"/>
              <w:right w:val="single" w:sz="7" w:space="0" w:color="000000"/>
            </w:tcBorders>
          </w:tcPr>
          <w:p w14:paraId="79717E98" w14:textId="5DEC4B23"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Este tratamentul acordat fiecărui efect proporțional cu importanța sa?</w:t>
            </w:r>
            <w:r>
              <w:rPr>
                <w:rFonts w:asciiTheme="minorHAnsi" w:hAnsiTheme="minorHAnsi" w:cstheme="minorHAnsi"/>
                <w:bCs/>
                <w:lang w:val="ro-RO"/>
              </w:rPr>
              <w:t xml:space="preserve"> </w:t>
            </w:r>
            <w:r w:rsidR="008878F8" w:rsidRPr="000A717B">
              <w:rPr>
                <w:rFonts w:asciiTheme="minorHAnsi" w:hAnsiTheme="minorHAnsi" w:cstheme="minorHAnsi"/>
                <w:bCs/>
                <w:lang w:val="ro-RO"/>
              </w:rPr>
              <w:t xml:space="preserve">Descrierea se </w:t>
            </w:r>
            <w:r>
              <w:rPr>
                <w:rFonts w:asciiTheme="minorHAnsi" w:hAnsiTheme="minorHAnsi" w:cstheme="minorHAnsi"/>
                <w:bCs/>
                <w:lang w:val="ro-RO"/>
              </w:rPr>
              <w:t xml:space="preserve">axează </w:t>
            </w:r>
            <w:r w:rsidR="008878F8" w:rsidRPr="000A717B">
              <w:rPr>
                <w:rFonts w:asciiTheme="minorHAnsi" w:hAnsiTheme="minorHAnsi" w:cstheme="minorHAnsi"/>
                <w:bCs/>
                <w:lang w:val="ro-RO"/>
              </w:rPr>
              <w:t>pe problemele cheie și evit</w:t>
            </w:r>
            <w:r>
              <w:rPr>
                <w:rFonts w:asciiTheme="minorHAnsi" w:hAnsiTheme="minorHAnsi" w:cstheme="minorHAnsi"/>
                <w:bCs/>
                <w:lang w:val="ro-RO"/>
              </w:rPr>
              <w:t>ă</w:t>
            </w:r>
            <w:r w:rsidR="008878F8" w:rsidRPr="000A717B">
              <w:rPr>
                <w:rFonts w:asciiTheme="minorHAnsi" w:hAnsiTheme="minorHAnsi" w:cstheme="minorHAnsi"/>
                <w:bCs/>
                <w:lang w:val="ro-RO"/>
              </w:rPr>
              <w:t xml:space="preserve"> informațiile irelevante sau inutile?</w:t>
            </w:r>
          </w:p>
        </w:tc>
        <w:tc>
          <w:tcPr>
            <w:tcW w:w="349" w:type="pct"/>
            <w:tcBorders>
              <w:top w:val="single" w:sz="7" w:space="0" w:color="000000"/>
              <w:left w:val="single" w:sz="7" w:space="0" w:color="000000"/>
              <w:bottom w:val="single" w:sz="7" w:space="0" w:color="000000"/>
              <w:right w:val="single" w:sz="7" w:space="0" w:color="000000"/>
            </w:tcBorders>
          </w:tcPr>
          <w:p w14:paraId="121294E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DE7AD0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BE68F9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371156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60668C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3.39</w:t>
            </w:r>
          </w:p>
        </w:tc>
        <w:tc>
          <w:tcPr>
            <w:tcW w:w="2819" w:type="pct"/>
            <w:tcBorders>
              <w:top w:val="single" w:sz="7" w:space="0" w:color="000000"/>
              <w:left w:val="single" w:sz="7" w:space="0" w:color="000000"/>
              <w:bottom w:val="single" w:sz="7" w:space="0" w:color="000000"/>
              <w:right w:val="single" w:sz="7" w:space="0" w:color="000000"/>
            </w:tcBorders>
          </w:tcPr>
          <w:p w14:paraId="6EEEDFA7" w14:textId="4D0B55FB"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Se acordă o atenție corespunzătoare impacturilor cele mai grave și negative ale activității planificate, cu o importanță mai mică acordată impacturilor mai puțin semnificative?</w:t>
            </w:r>
          </w:p>
        </w:tc>
        <w:tc>
          <w:tcPr>
            <w:tcW w:w="349" w:type="pct"/>
            <w:tcBorders>
              <w:top w:val="single" w:sz="7" w:space="0" w:color="000000"/>
              <w:left w:val="single" w:sz="7" w:space="0" w:color="000000"/>
              <w:bottom w:val="single" w:sz="7" w:space="0" w:color="000000"/>
              <w:right w:val="single" w:sz="7" w:space="0" w:color="000000"/>
            </w:tcBorders>
          </w:tcPr>
          <w:p w14:paraId="5D06F49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EE2267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4EB56E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AC13D32"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244F39FC" w14:textId="679B94B3" w:rsidR="00B024C3" w:rsidRPr="000A717B" w:rsidRDefault="0071001C"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Alte întrebări relevante descrierii impactului</w:t>
            </w:r>
          </w:p>
        </w:tc>
        <w:tc>
          <w:tcPr>
            <w:tcW w:w="349" w:type="pct"/>
            <w:tcBorders>
              <w:top w:val="single" w:sz="7" w:space="0" w:color="000000"/>
              <w:left w:val="single" w:sz="7" w:space="0" w:color="000000"/>
              <w:bottom w:val="single" w:sz="7" w:space="0" w:color="000000"/>
              <w:right w:val="single" w:sz="7" w:space="0" w:color="000000"/>
            </w:tcBorders>
          </w:tcPr>
          <w:p w14:paraId="0E702E0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0A3505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44EB6A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6F21A8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2556C0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321F692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7A12F74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4A467E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23218E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820E68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0F17BC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1B25372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7DC1110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2B644A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574AD1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CACDEB0"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shd w:val="clear" w:color="auto" w:fill="D9D9D9" w:themeFill="background1" w:themeFillShade="D9"/>
          </w:tcPr>
          <w:p w14:paraId="2139ACF4" w14:textId="78C98F83" w:rsidR="00B024C3" w:rsidRPr="000A717B" w:rsidRDefault="0071001C"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SECȚIUNEA</w:t>
            </w:r>
            <w:r w:rsidR="00B024C3" w:rsidRPr="000A717B">
              <w:rPr>
                <w:rFonts w:asciiTheme="minorHAnsi" w:hAnsiTheme="minorHAnsi" w:cstheme="minorHAnsi"/>
                <w:b/>
                <w:bCs/>
                <w:lang w:val="ro-RO"/>
              </w:rPr>
              <w:t xml:space="preserve"> 4</w:t>
            </w:r>
            <w:r w:rsidR="00672B6C">
              <w:rPr>
                <w:rFonts w:asciiTheme="minorHAnsi" w:hAnsiTheme="minorHAnsi" w:cstheme="minorHAnsi"/>
                <w:b/>
                <w:bCs/>
                <w:lang w:val="ro-RO"/>
              </w:rPr>
              <w:t xml:space="preserve">. </w:t>
            </w:r>
            <w:r w:rsidRPr="000A717B">
              <w:rPr>
                <w:rFonts w:asciiTheme="minorHAnsi" w:hAnsiTheme="minorHAnsi" w:cstheme="minorHAnsi"/>
                <w:b/>
                <w:bCs/>
                <w:lang w:val="ro-RO"/>
              </w:rPr>
              <w:t>CONSIDERAREA ALTERNATIVELOR</w:t>
            </w:r>
          </w:p>
        </w:tc>
      </w:tr>
      <w:tr w:rsidR="00B024C3" w:rsidRPr="005B4BEC" w14:paraId="55754A1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EE7DBC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4.1</w:t>
            </w:r>
          </w:p>
        </w:tc>
        <w:tc>
          <w:tcPr>
            <w:tcW w:w="2819" w:type="pct"/>
            <w:tcBorders>
              <w:top w:val="single" w:sz="7" w:space="0" w:color="000000"/>
              <w:left w:val="single" w:sz="7" w:space="0" w:color="000000"/>
              <w:bottom w:val="single" w:sz="7" w:space="0" w:color="000000"/>
              <w:right w:val="single" w:sz="7" w:space="0" w:color="000000"/>
            </w:tcBorders>
          </w:tcPr>
          <w:p w14:paraId="2FE84DD2" w14:textId="145F40E2"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luate</w:t>
            </w:r>
            <w:r w:rsidR="00423A7A" w:rsidRPr="000A717B">
              <w:rPr>
                <w:rFonts w:asciiTheme="minorHAnsi" w:hAnsiTheme="minorHAnsi" w:cstheme="minorHAnsi"/>
                <w:bCs/>
                <w:lang w:val="ro-RO"/>
              </w:rPr>
              <w:t xml:space="preserve"> în considerare și evaluate di</w:t>
            </w:r>
            <w:r>
              <w:rPr>
                <w:rFonts w:asciiTheme="minorHAnsi" w:hAnsiTheme="minorHAnsi" w:cstheme="minorHAnsi"/>
                <w:bCs/>
                <w:lang w:val="ro-RO"/>
              </w:rPr>
              <w:t>verse</w:t>
            </w:r>
            <w:r w:rsidR="00423A7A" w:rsidRPr="000A717B">
              <w:rPr>
                <w:rFonts w:asciiTheme="minorHAnsi" w:hAnsiTheme="minorHAnsi" w:cstheme="minorHAnsi"/>
                <w:bCs/>
                <w:lang w:val="ro-RO"/>
              </w:rPr>
              <w:t xml:space="preserve"> alternative și, </w:t>
            </w:r>
            <w:r>
              <w:rPr>
                <w:rFonts w:asciiTheme="minorHAnsi" w:hAnsiTheme="minorHAnsi" w:cstheme="minorHAnsi"/>
                <w:bCs/>
                <w:lang w:val="ro-RO"/>
              </w:rPr>
              <w:t>în caz contrar</w:t>
            </w:r>
            <w:r w:rsidR="00423A7A" w:rsidRPr="000A717B">
              <w:rPr>
                <w:rFonts w:asciiTheme="minorHAnsi" w:hAnsiTheme="minorHAnsi" w:cstheme="minorHAnsi"/>
                <w:bCs/>
                <w:lang w:val="ro-RO"/>
              </w:rPr>
              <w:t xml:space="preserve">, </w:t>
            </w:r>
            <w:r>
              <w:rPr>
                <w:rFonts w:asciiTheme="minorHAnsi" w:hAnsiTheme="minorHAnsi" w:cstheme="minorHAnsi"/>
                <w:bCs/>
                <w:lang w:val="ro-RO"/>
              </w:rPr>
              <w:t>este</w:t>
            </w:r>
            <w:r w:rsidR="00423A7A" w:rsidRPr="000A717B">
              <w:rPr>
                <w:rFonts w:asciiTheme="minorHAnsi" w:hAnsiTheme="minorHAnsi" w:cstheme="minorHAnsi"/>
                <w:bCs/>
                <w:lang w:val="ro-RO"/>
              </w:rPr>
              <w:t xml:space="preserve"> furnizată o justificare?</w:t>
            </w:r>
          </w:p>
        </w:tc>
        <w:tc>
          <w:tcPr>
            <w:tcW w:w="349" w:type="pct"/>
            <w:tcBorders>
              <w:top w:val="single" w:sz="7" w:space="0" w:color="000000"/>
              <w:left w:val="single" w:sz="7" w:space="0" w:color="000000"/>
              <w:bottom w:val="single" w:sz="7" w:space="0" w:color="000000"/>
              <w:right w:val="single" w:sz="7" w:space="0" w:color="000000"/>
            </w:tcBorders>
          </w:tcPr>
          <w:p w14:paraId="7DFE3EE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DC077B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BBE7AA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2F89D0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FA7348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4.2</w:t>
            </w:r>
          </w:p>
        </w:tc>
        <w:tc>
          <w:tcPr>
            <w:tcW w:w="2819" w:type="pct"/>
            <w:tcBorders>
              <w:top w:val="single" w:sz="7" w:space="0" w:color="000000"/>
              <w:left w:val="single" w:sz="7" w:space="0" w:color="000000"/>
              <w:bottom w:val="single" w:sz="7" w:space="0" w:color="000000"/>
              <w:right w:val="single" w:sz="7" w:space="0" w:color="000000"/>
            </w:tcBorders>
          </w:tcPr>
          <w:p w14:paraId="1C9734C1" w14:textId="752431DE" w:rsidR="00B024C3" w:rsidRPr="000A717B" w:rsidRDefault="0061657A"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Inițiatorul și elaboratorul care pregătește Raportul EIM au identificat și evaluat alternative suplimentare?</w:t>
            </w:r>
          </w:p>
        </w:tc>
        <w:tc>
          <w:tcPr>
            <w:tcW w:w="349" w:type="pct"/>
            <w:tcBorders>
              <w:top w:val="single" w:sz="7" w:space="0" w:color="000000"/>
              <w:left w:val="single" w:sz="7" w:space="0" w:color="000000"/>
              <w:bottom w:val="single" w:sz="7" w:space="0" w:color="000000"/>
              <w:right w:val="single" w:sz="7" w:space="0" w:color="000000"/>
            </w:tcBorders>
          </w:tcPr>
          <w:p w14:paraId="6FCF807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67F4EF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D04FA0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8474EA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80F1B3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4.5</w:t>
            </w:r>
          </w:p>
        </w:tc>
        <w:tc>
          <w:tcPr>
            <w:tcW w:w="2819" w:type="pct"/>
            <w:tcBorders>
              <w:top w:val="single" w:sz="7" w:space="0" w:color="000000"/>
              <w:left w:val="single" w:sz="7" w:space="0" w:color="000000"/>
              <w:bottom w:val="single" w:sz="7" w:space="0" w:color="000000"/>
              <w:right w:val="single" w:sz="7" w:space="0" w:color="000000"/>
            </w:tcBorders>
          </w:tcPr>
          <w:p w14:paraId="4692FEFE" w14:textId="0899FEAC"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D14E33" w:rsidRPr="000A717B">
              <w:rPr>
                <w:rFonts w:asciiTheme="minorHAnsi" w:hAnsiTheme="minorHAnsi" w:cstheme="minorHAnsi"/>
                <w:bCs/>
                <w:lang w:val="ro-RO"/>
              </w:rPr>
              <w:t xml:space="preserve"> luate în considerare alternativele pentru procesele tehnologice?</w:t>
            </w:r>
          </w:p>
        </w:tc>
        <w:tc>
          <w:tcPr>
            <w:tcW w:w="349" w:type="pct"/>
            <w:tcBorders>
              <w:top w:val="single" w:sz="7" w:space="0" w:color="000000"/>
              <w:left w:val="single" w:sz="7" w:space="0" w:color="000000"/>
              <w:bottom w:val="single" w:sz="7" w:space="0" w:color="000000"/>
              <w:right w:val="single" w:sz="7" w:space="0" w:color="000000"/>
            </w:tcBorders>
          </w:tcPr>
          <w:p w14:paraId="104D281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B08080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E297A5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481539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29FFCB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4.6</w:t>
            </w:r>
          </w:p>
        </w:tc>
        <w:tc>
          <w:tcPr>
            <w:tcW w:w="2819" w:type="pct"/>
            <w:tcBorders>
              <w:top w:val="single" w:sz="7" w:space="0" w:color="000000"/>
              <w:left w:val="single" w:sz="7" w:space="0" w:color="000000"/>
              <w:bottom w:val="single" w:sz="7" w:space="0" w:color="000000"/>
              <w:right w:val="single" w:sz="7" w:space="0" w:color="000000"/>
            </w:tcBorders>
          </w:tcPr>
          <w:p w14:paraId="4EAE8884" w14:textId="16CBCB0D"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9A020E" w:rsidRPr="000A717B">
              <w:rPr>
                <w:rFonts w:asciiTheme="minorHAnsi" w:hAnsiTheme="minorHAnsi" w:cstheme="minorHAnsi"/>
                <w:bCs/>
                <w:lang w:val="ro-RO"/>
              </w:rPr>
              <w:t xml:space="preserve"> descrise alternativele privind locația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18B804D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69EE1F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84F47C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DED840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071A26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4.7</w:t>
            </w:r>
          </w:p>
        </w:tc>
        <w:tc>
          <w:tcPr>
            <w:tcW w:w="2819" w:type="pct"/>
            <w:tcBorders>
              <w:top w:val="single" w:sz="7" w:space="0" w:color="000000"/>
              <w:left w:val="single" w:sz="7" w:space="0" w:color="000000"/>
              <w:bottom w:val="single" w:sz="7" w:space="0" w:color="000000"/>
              <w:right w:val="single" w:sz="7" w:space="0" w:color="000000"/>
            </w:tcBorders>
          </w:tcPr>
          <w:p w14:paraId="62700044" w14:textId="6FC61AD6"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9A020E" w:rsidRPr="000A717B">
              <w:rPr>
                <w:rFonts w:asciiTheme="minorHAnsi" w:hAnsiTheme="minorHAnsi" w:cstheme="minorHAnsi"/>
                <w:bCs/>
                <w:lang w:val="ro-RO"/>
              </w:rPr>
              <w:t xml:space="preserve"> descrise alternativele </w:t>
            </w:r>
            <w:r>
              <w:rPr>
                <w:rFonts w:asciiTheme="minorHAnsi" w:hAnsiTheme="minorHAnsi" w:cstheme="minorHAnsi"/>
                <w:bCs/>
                <w:lang w:val="ro-RO"/>
              </w:rPr>
              <w:t>în concordanță cu</w:t>
            </w:r>
            <w:r w:rsidR="009C746D" w:rsidRPr="000A717B">
              <w:rPr>
                <w:rFonts w:asciiTheme="minorHAnsi" w:hAnsiTheme="minorHAnsi" w:cstheme="minorHAnsi"/>
                <w:bCs/>
                <w:lang w:val="ro-RO"/>
              </w:rPr>
              <w:t xml:space="preserve"> amploarea activității planificate</w:t>
            </w:r>
            <w:r w:rsidR="009A020E"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7DC7090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7B2CAC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1192D5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54DE1A5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BEDD79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4.8</w:t>
            </w:r>
          </w:p>
        </w:tc>
        <w:tc>
          <w:tcPr>
            <w:tcW w:w="2819" w:type="pct"/>
            <w:tcBorders>
              <w:top w:val="single" w:sz="7" w:space="0" w:color="000000"/>
              <w:left w:val="single" w:sz="7" w:space="0" w:color="000000"/>
              <w:bottom w:val="single" w:sz="7" w:space="0" w:color="000000"/>
              <w:right w:val="single" w:sz="7" w:space="0" w:color="000000"/>
            </w:tcBorders>
          </w:tcPr>
          <w:p w14:paraId="4E743D6E" w14:textId="15A48326" w:rsidR="00B024C3" w:rsidRPr="000A717B" w:rsidRDefault="00042C6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prezentate</w:t>
            </w:r>
            <w:r w:rsidR="007933C0" w:rsidRPr="000A717B">
              <w:rPr>
                <w:rFonts w:asciiTheme="minorHAnsi" w:hAnsiTheme="minorHAnsi" w:cstheme="minorHAnsi"/>
                <w:bCs/>
                <w:lang w:val="ro-RO"/>
              </w:rPr>
              <w:t xml:space="preserve"> alternativele</w:t>
            </w:r>
            <w:r w:rsidR="000A0013" w:rsidRPr="000A717B">
              <w:rPr>
                <w:rFonts w:asciiTheme="minorHAnsi" w:hAnsiTheme="minorHAnsi" w:cstheme="minorHAnsi"/>
                <w:bCs/>
                <w:lang w:val="ro-RO"/>
              </w:rPr>
              <w:t xml:space="preserve"> proporționat cu amploarea</w:t>
            </w:r>
            <w:r w:rsidR="007933C0" w:rsidRPr="000A717B">
              <w:rPr>
                <w:rFonts w:asciiTheme="minorHAnsi" w:hAnsiTheme="minorHAnsi" w:cstheme="minorHAnsi"/>
                <w:bCs/>
                <w:lang w:val="ro-RO"/>
              </w:rPr>
              <w:t xml:space="preserve"> </w:t>
            </w:r>
            <w:r w:rsidR="000A0013" w:rsidRPr="000A717B">
              <w:rPr>
                <w:rFonts w:asciiTheme="minorHAnsi" w:hAnsiTheme="minorHAnsi" w:cstheme="minorHAnsi"/>
                <w:bCs/>
                <w:lang w:val="ro-RO"/>
              </w:rPr>
              <w:t>activității planificate</w:t>
            </w:r>
            <w:r w:rsidR="007933C0"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5C6577A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BAD3C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FF4293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A5B5884"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7A5631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4.9</w:t>
            </w:r>
          </w:p>
        </w:tc>
        <w:tc>
          <w:tcPr>
            <w:tcW w:w="2819" w:type="pct"/>
            <w:tcBorders>
              <w:top w:val="single" w:sz="7" w:space="0" w:color="000000"/>
              <w:left w:val="single" w:sz="7" w:space="0" w:color="000000"/>
              <w:bottom w:val="single" w:sz="7" w:space="0" w:color="000000"/>
              <w:right w:val="single" w:sz="7" w:space="0" w:color="000000"/>
            </w:tcBorders>
          </w:tcPr>
          <w:p w14:paraId="4ED6F08C" w14:textId="5C7DBE21" w:rsidR="00B024C3" w:rsidRPr="000A717B" w:rsidRDefault="00B9588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Este</w:t>
            </w:r>
            <w:r w:rsidR="000B6146" w:rsidRPr="000A717B">
              <w:rPr>
                <w:rFonts w:asciiTheme="minorHAnsi" w:hAnsiTheme="minorHAnsi" w:cstheme="minorHAnsi"/>
                <w:bCs/>
                <w:lang w:val="ro-RO"/>
              </w:rPr>
              <w:t xml:space="preserve"> descris cadrul de referință al </w:t>
            </w:r>
            <w:r w:rsidR="00F35A0D" w:rsidRPr="000A717B">
              <w:rPr>
                <w:rFonts w:asciiTheme="minorHAnsi" w:hAnsiTheme="minorHAnsi" w:cstheme="minorHAnsi"/>
                <w:bCs/>
                <w:lang w:val="ro-RO"/>
              </w:rPr>
              <w:t>scenariului</w:t>
            </w:r>
            <w:r w:rsidR="000B6146" w:rsidRPr="000A717B">
              <w:rPr>
                <w:rFonts w:asciiTheme="minorHAnsi" w:hAnsiTheme="minorHAnsi" w:cstheme="minorHAnsi"/>
                <w:bCs/>
                <w:lang w:val="ro-RO"/>
              </w:rPr>
              <w:t xml:space="preserve"> </w:t>
            </w:r>
            <w:r w:rsidR="00F35A0D" w:rsidRPr="000A717B">
              <w:rPr>
                <w:rFonts w:asciiTheme="minorHAnsi" w:hAnsiTheme="minorHAnsi" w:cstheme="minorHAnsi"/>
                <w:bCs/>
                <w:lang w:val="ro-RO"/>
              </w:rPr>
              <w:t>”a nu face nimic”?</w:t>
            </w:r>
          </w:p>
        </w:tc>
        <w:tc>
          <w:tcPr>
            <w:tcW w:w="349" w:type="pct"/>
            <w:tcBorders>
              <w:top w:val="single" w:sz="7" w:space="0" w:color="000000"/>
              <w:left w:val="single" w:sz="7" w:space="0" w:color="000000"/>
              <w:bottom w:val="single" w:sz="7" w:space="0" w:color="000000"/>
              <w:right w:val="single" w:sz="7" w:space="0" w:color="000000"/>
            </w:tcBorders>
          </w:tcPr>
          <w:p w14:paraId="26D7157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45FFBB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1490BE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529D29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D5F9C7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4.10</w:t>
            </w:r>
          </w:p>
        </w:tc>
        <w:tc>
          <w:tcPr>
            <w:tcW w:w="2819" w:type="pct"/>
            <w:tcBorders>
              <w:top w:val="single" w:sz="7" w:space="0" w:color="000000"/>
              <w:left w:val="single" w:sz="7" w:space="0" w:color="000000"/>
              <w:bottom w:val="single" w:sz="7" w:space="0" w:color="000000"/>
              <w:right w:val="single" w:sz="7" w:space="0" w:color="000000"/>
            </w:tcBorders>
          </w:tcPr>
          <w:p w14:paraId="38034DC3" w14:textId="16DC1B5A" w:rsidR="00B024C3" w:rsidRPr="000A717B" w:rsidRDefault="00F35A0D"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Sunt alternativele realiste și relevante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71CB105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63E1BD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7BFD3B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BAE480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08002A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4.11</w:t>
            </w:r>
          </w:p>
        </w:tc>
        <w:tc>
          <w:tcPr>
            <w:tcW w:w="2819" w:type="pct"/>
            <w:tcBorders>
              <w:top w:val="single" w:sz="7" w:space="0" w:color="000000"/>
              <w:left w:val="single" w:sz="7" w:space="0" w:color="000000"/>
              <w:bottom w:val="single" w:sz="7" w:space="0" w:color="000000"/>
              <w:right w:val="single" w:sz="7" w:space="0" w:color="000000"/>
            </w:tcBorders>
          </w:tcPr>
          <w:p w14:paraId="79F1C149" w14:textId="5B5176DD" w:rsidR="00B024C3" w:rsidRPr="00554CF8" w:rsidRDefault="00B9588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554CF8">
              <w:rPr>
                <w:rFonts w:asciiTheme="minorHAnsi" w:hAnsiTheme="minorHAnsi" w:cstheme="minorHAnsi"/>
                <w:bCs/>
                <w:lang w:val="ro-RO"/>
              </w:rPr>
              <w:t>Sunt prezentate motivele</w:t>
            </w:r>
            <w:r w:rsidR="00111778" w:rsidRPr="00554CF8">
              <w:rPr>
                <w:rFonts w:asciiTheme="minorHAnsi" w:hAnsiTheme="minorHAnsi" w:cstheme="minorHAnsi"/>
                <w:bCs/>
                <w:lang w:val="ro-RO"/>
              </w:rPr>
              <w:t xml:space="preserve"> principale pentru alegerea activității planificate, inclusiv </w:t>
            </w:r>
            <w:r w:rsidRPr="00554CF8">
              <w:rPr>
                <w:rFonts w:asciiTheme="minorHAnsi" w:hAnsiTheme="minorHAnsi" w:cstheme="minorHAnsi"/>
                <w:bCs/>
                <w:lang w:val="ro-RO"/>
              </w:rPr>
              <w:t>enumerarea</w:t>
            </w:r>
            <w:r w:rsidR="00111778" w:rsidRPr="00554CF8">
              <w:rPr>
                <w:rFonts w:asciiTheme="minorHAnsi" w:hAnsiTheme="minorHAnsi" w:cstheme="minorHAnsi"/>
                <w:bCs/>
                <w:lang w:val="ro-RO"/>
              </w:rPr>
              <w:t xml:space="preserve"> motive</w:t>
            </w:r>
            <w:r w:rsidRPr="00554CF8">
              <w:rPr>
                <w:rFonts w:asciiTheme="minorHAnsi" w:hAnsiTheme="minorHAnsi" w:cstheme="minorHAnsi"/>
                <w:bCs/>
                <w:lang w:val="ro-RO"/>
              </w:rPr>
              <w:t>lor</w:t>
            </w:r>
            <w:r w:rsidR="00111778" w:rsidRPr="00554CF8">
              <w:rPr>
                <w:rFonts w:asciiTheme="minorHAnsi" w:hAnsiTheme="minorHAnsi" w:cstheme="minorHAnsi"/>
                <w:bCs/>
                <w:lang w:val="ro-RO"/>
              </w:rPr>
              <w:t xml:space="preserve"> </w:t>
            </w:r>
            <w:r w:rsidRPr="00554CF8">
              <w:rPr>
                <w:rFonts w:asciiTheme="minorHAnsi" w:hAnsiTheme="minorHAnsi" w:cstheme="minorHAnsi"/>
                <w:bCs/>
                <w:lang w:val="ro-RO"/>
              </w:rPr>
              <w:t xml:space="preserve"> principale </w:t>
            </w:r>
            <w:r w:rsidR="00111778" w:rsidRPr="00554CF8">
              <w:rPr>
                <w:rFonts w:asciiTheme="minorHAnsi" w:hAnsiTheme="minorHAnsi" w:cstheme="minorHAnsi"/>
                <w:bCs/>
                <w:lang w:val="ro-RO"/>
              </w:rPr>
              <w:t xml:space="preserve">pentru selectarea opțiunii preferate, </w:t>
            </w:r>
            <w:r w:rsidRPr="00554CF8">
              <w:rPr>
                <w:rFonts w:asciiTheme="minorHAnsi" w:hAnsiTheme="minorHAnsi" w:cstheme="minorHAnsi"/>
                <w:bCs/>
                <w:lang w:val="ro-RO"/>
              </w:rPr>
              <w:t>precum și</w:t>
            </w:r>
            <w:r w:rsidR="00111778" w:rsidRPr="00554CF8">
              <w:rPr>
                <w:rFonts w:asciiTheme="minorHAnsi" w:hAnsiTheme="minorHAnsi" w:cstheme="minorHAnsi"/>
                <w:bCs/>
                <w:lang w:val="ro-RO"/>
              </w:rPr>
              <w:t xml:space="preserve"> o comparație a impactului asupra mediului?</w:t>
            </w:r>
          </w:p>
        </w:tc>
        <w:tc>
          <w:tcPr>
            <w:tcW w:w="349" w:type="pct"/>
            <w:tcBorders>
              <w:top w:val="single" w:sz="7" w:space="0" w:color="000000"/>
              <w:left w:val="single" w:sz="7" w:space="0" w:color="000000"/>
              <w:bottom w:val="single" w:sz="7" w:space="0" w:color="000000"/>
              <w:right w:val="single" w:sz="7" w:space="0" w:color="000000"/>
            </w:tcBorders>
          </w:tcPr>
          <w:p w14:paraId="4A9115D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AFEB5F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898743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2E2092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80D1DC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4.12</w:t>
            </w:r>
          </w:p>
        </w:tc>
        <w:tc>
          <w:tcPr>
            <w:tcW w:w="2819" w:type="pct"/>
            <w:tcBorders>
              <w:top w:val="single" w:sz="7" w:space="0" w:color="000000"/>
              <w:left w:val="single" w:sz="7" w:space="0" w:color="000000"/>
              <w:bottom w:val="single" w:sz="7" w:space="0" w:color="000000"/>
              <w:right w:val="single" w:sz="7" w:space="0" w:color="000000"/>
            </w:tcBorders>
          </w:tcPr>
          <w:p w14:paraId="4A3C968A" w14:textId="72B2FAD5" w:rsidR="00B024C3" w:rsidRPr="00554CF8" w:rsidRDefault="00B9588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554CF8">
              <w:rPr>
                <w:rFonts w:asciiTheme="minorHAnsi" w:hAnsiTheme="minorHAnsi" w:cstheme="minorHAnsi"/>
                <w:bCs/>
                <w:lang w:val="ro-RO"/>
              </w:rPr>
              <w:t>Se aseamănă impactul asupra mediului al alternativelor descrise cu cel al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116802E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E4418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56A1CD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D9EC8E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485DFE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4.13</w:t>
            </w:r>
          </w:p>
        </w:tc>
        <w:tc>
          <w:tcPr>
            <w:tcW w:w="2819" w:type="pct"/>
            <w:tcBorders>
              <w:top w:val="single" w:sz="7" w:space="0" w:color="000000"/>
              <w:left w:val="single" w:sz="7" w:space="0" w:color="000000"/>
              <w:bottom w:val="single" w:sz="7" w:space="0" w:color="000000"/>
              <w:right w:val="single" w:sz="7" w:space="0" w:color="000000"/>
            </w:tcBorders>
          </w:tcPr>
          <w:p w14:paraId="0EEC813D" w14:textId="06299027" w:rsidR="00B024C3" w:rsidRPr="000A717B" w:rsidRDefault="0086619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Sunt luate în considerare măsurile de atenuare în evaluarea alternativelor? (mai multe despre atenuare în secțiunea 5 de mai jos)</w:t>
            </w:r>
          </w:p>
        </w:tc>
        <w:tc>
          <w:tcPr>
            <w:tcW w:w="349" w:type="pct"/>
            <w:tcBorders>
              <w:top w:val="single" w:sz="7" w:space="0" w:color="000000"/>
              <w:left w:val="single" w:sz="7" w:space="0" w:color="000000"/>
              <w:bottom w:val="single" w:sz="7" w:space="0" w:color="000000"/>
              <w:right w:val="single" w:sz="7" w:space="0" w:color="000000"/>
            </w:tcBorders>
          </w:tcPr>
          <w:p w14:paraId="2226A82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00C987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E42A41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4236897"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6F8EDE26" w14:textId="05D6B1BB" w:rsidR="00B024C3" w:rsidRPr="000A717B" w:rsidRDefault="00366DD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Alte întrebări privind alternativele </w:t>
            </w:r>
          </w:p>
        </w:tc>
        <w:tc>
          <w:tcPr>
            <w:tcW w:w="349" w:type="pct"/>
            <w:tcBorders>
              <w:top w:val="single" w:sz="7" w:space="0" w:color="000000"/>
              <w:left w:val="single" w:sz="7" w:space="0" w:color="000000"/>
              <w:bottom w:val="single" w:sz="7" w:space="0" w:color="000000"/>
              <w:right w:val="single" w:sz="7" w:space="0" w:color="000000"/>
            </w:tcBorders>
          </w:tcPr>
          <w:p w14:paraId="56ED3E8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684C27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E245D7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3972203"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D703D1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55E3E20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22634EE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6D6F9B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037B13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1A7930A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800B76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6E892DA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1FAA53B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4595AE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3024E0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29AC362"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shd w:val="clear" w:color="auto" w:fill="D9D9D9" w:themeFill="background1" w:themeFillShade="D9"/>
          </w:tcPr>
          <w:p w14:paraId="364C27AC" w14:textId="379E8872" w:rsidR="00B024C3" w:rsidRPr="000A717B" w:rsidRDefault="00366DDE"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SECȚIUNEA</w:t>
            </w:r>
            <w:r w:rsidR="00B024C3" w:rsidRPr="000A717B">
              <w:rPr>
                <w:rFonts w:asciiTheme="minorHAnsi" w:hAnsiTheme="minorHAnsi" w:cstheme="minorHAnsi"/>
                <w:b/>
                <w:bCs/>
                <w:lang w:val="ro-RO"/>
              </w:rPr>
              <w:t xml:space="preserve"> 5 </w:t>
            </w:r>
            <w:r w:rsidRPr="000A717B">
              <w:rPr>
                <w:rFonts w:asciiTheme="minorHAnsi" w:hAnsiTheme="minorHAnsi" w:cstheme="minorHAnsi"/>
                <w:b/>
                <w:bCs/>
                <w:lang w:val="ro-RO"/>
              </w:rPr>
              <w:t xml:space="preserve">DESCRIEREA </w:t>
            </w:r>
            <w:r w:rsidR="00C2515C" w:rsidRPr="000A717B">
              <w:rPr>
                <w:rFonts w:asciiTheme="minorHAnsi" w:hAnsiTheme="minorHAnsi" w:cstheme="minorHAnsi"/>
                <w:b/>
                <w:bCs/>
                <w:lang w:val="ro-RO"/>
              </w:rPr>
              <w:t>ATENUĂRII (MITIGĂRII)</w:t>
            </w:r>
          </w:p>
        </w:tc>
      </w:tr>
      <w:tr w:rsidR="00B024C3" w:rsidRPr="00A44FF6" w14:paraId="7E3896C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6464E8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5.1</w:t>
            </w:r>
          </w:p>
        </w:tc>
        <w:tc>
          <w:tcPr>
            <w:tcW w:w="2819" w:type="pct"/>
            <w:tcBorders>
              <w:top w:val="single" w:sz="7" w:space="0" w:color="000000"/>
              <w:left w:val="single" w:sz="7" w:space="0" w:color="000000"/>
              <w:bottom w:val="single" w:sz="7" w:space="0" w:color="000000"/>
              <w:right w:val="single" w:sz="7" w:space="0" w:color="000000"/>
            </w:tcBorders>
          </w:tcPr>
          <w:p w14:paraId="723F9FA1" w14:textId="592D3461" w:rsidR="00B024C3" w:rsidRPr="000A717B" w:rsidRDefault="00B9588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S-au discutat potențialele măsuri de atenuare în cazul impacturilor negative semnificative asupra oricărui aspect al mediului?</w:t>
            </w:r>
          </w:p>
        </w:tc>
        <w:tc>
          <w:tcPr>
            <w:tcW w:w="349" w:type="pct"/>
            <w:tcBorders>
              <w:top w:val="single" w:sz="7" w:space="0" w:color="000000"/>
              <w:left w:val="single" w:sz="7" w:space="0" w:color="000000"/>
              <w:bottom w:val="single" w:sz="7" w:space="0" w:color="000000"/>
              <w:right w:val="single" w:sz="7" w:space="0" w:color="000000"/>
            </w:tcBorders>
          </w:tcPr>
          <w:p w14:paraId="0DDBD6B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5C9857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F13308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EF103A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BFC7EC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5.2</w:t>
            </w:r>
          </w:p>
        </w:tc>
        <w:tc>
          <w:tcPr>
            <w:tcW w:w="2819" w:type="pct"/>
            <w:tcBorders>
              <w:top w:val="single" w:sz="7" w:space="0" w:color="000000"/>
              <w:left w:val="single" w:sz="7" w:space="0" w:color="000000"/>
              <w:bottom w:val="single" w:sz="7" w:space="0" w:color="000000"/>
              <w:right w:val="single" w:sz="7" w:space="0" w:color="000000"/>
            </w:tcBorders>
          </w:tcPr>
          <w:p w14:paraId="009833CC" w14:textId="7A9CF072" w:rsidR="00B024C3" w:rsidRPr="000A717B" w:rsidRDefault="00B9588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705C67" w:rsidRPr="000A717B">
              <w:rPr>
                <w:rFonts w:asciiTheme="minorHAnsi" w:hAnsiTheme="minorHAnsi" w:cstheme="minorHAnsi"/>
                <w:bCs/>
                <w:lang w:val="ro-RO"/>
              </w:rPr>
              <w:t xml:space="preserve"> descrise </w:t>
            </w:r>
            <w:r>
              <w:rPr>
                <w:rFonts w:asciiTheme="minorHAnsi" w:hAnsiTheme="minorHAnsi" w:cstheme="minorHAnsi"/>
                <w:bCs/>
                <w:lang w:val="ro-RO"/>
              </w:rPr>
              <w:t xml:space="preserve">în mod </w:t>
            </w:r>
            <w:r w:rsidR="00705C67" w:rsidRPr="000A717B">
              <w:rPr>
                <w:rFonts w:asciiTheme="minorHAnsi" w:hAnsiTheme="minorHAnsi" w:cstheme="minorHAnsi"/>
                <w:bCs/>
                <w:lang w:val="ro-RO"/>
              </w:rPr>
              <w:t xml:space="preserve">clar </w:t>
            </w:r>
            <w:r>
              <w:rPr>
                <w:rFonts w:asciiTheme="minorHAnsi" w:hAnsiTheme="minorHAnsi" w:cstheme="minorHAnsi"/>
                <w:bCs/>
                <w:lang w:val="ro-RO"/>
              </w:rPr>
              <w:t>acțiunile</w:t>
            </w:r>
            <w:r w:rsidRPr="000A717B">
              <w:rPr>
                <w:rFonts w:asciiTheme="minorHAnsi" w:hAnsiTheme="minorHAnsi" w:cstheme="minorHAnsi"/>
                <w:bCs/>
                <w:lang w:val="ro-RO"/>
              </w:rPr>
              <w:t xml:space="preserve"> </w:t>
            </w:r>
            <w:r w:rsidR="00705C67" w:rsidRPr="000A717B">
              <w:rPr>
                <w:rFonts w:asciiTheme="minorHAnsi" w:hAnsiTheme="minorHAnsi" w:cstheme="minorHAnsi"/>
                <w:bCs/>
                <w:lang w:val="ro-RO"/>
              </w:rPr>
              <w:t xml:space="preserve">pe care inițiatorul și-a propus să le implementeze pentru a </w:t>
            </w:r>
            <w:r>
              <w:rPr>
                <w:rFonts w:asciiTheme="minorHAnsi" w:hAnsiTheme="minorHAnsi" w:cstheme="minorHAnsi"/>
                <w:bCs/>
                <w:lang w:val="ro-RO"/>
              </w:rPr>
              <w:t>diminua</w:t>
            </w:r>
            <w:r w:rsidRPr="000A717B">
              <w:rPr>
                <w:rFonts w:asciiTheme="minorHAnsi" w:hAnsiTheme="minorHAnsi" w:cstheme="minorHAnsi"/>
                <w:bCs/>
                <w:lang w:val="ro-RO"/>
              </w:rPr>
              <w:t xml:space="preserve"> </w:t>
            </w:r>
            <w:r w:rsidR="00705C67" w:rsidRPr="000A717B">
              <w:rPr>
                <w:rFonts w:asciiTheme="minorHAnsi" w:hAnsiTheme="minorHAnsi" w:cstheme="minorHAnsi"/>
                <w:bCs/>
                <w:lang w:val="ro-RO"/>
              </w:rPr>
              <w:t xml:space="preserve">impactul și este explicat </w:t>
            </w:r>
            <w:r>
              <w:rPr>
                <w:rFonts w:asciiTheme="minorHAnsi" w:hAnsiTheme="minorHAnsi" w:cstheme="minorHAnsi"/>
                <w:bCs/>
                <w:lang w:val="ro-RO"/>
              </w:rPr>
              <w:t xml:space="preserve">cu claritate modul în care </w:t>
            </w:r>
            <w:r w:rsidRPr="000A717B">
              <w:rPr>
                <w:rFonts w:asciiTheme="minorHAnsi" w:hAnsiTheme="minorHAnsi" w:cstheme="minorHAnsi"/>
                <w:bCs/>
                <w:lang w:val="ro-RO"/>
              </w:rPr>
              <w:t>acestea vor influența amploarea și semnificația impactului?</w:t>
            </w:r>
          </w:p>
        </w:tc>
        <w:tc>
          <w:tcPr>
            <w:tcW w:w="349" w:type="pct"/>
            <w:tcBorders>
              <w:top w:val="single" w:sz="7" w:space="0" w:color="000000"/>
              <w:left w:val="single" w:sz="7" w:space="0" w:color="000000"/>
              <w:bottom w:val="single" w:sz="7" w:space="0" w:color="000000"/>
              <w:right w:val="single" w:sz="7" w:space="0" w:color="000000"/>
            </w:tcBorders>
          </w:tcPr>
          <w:p w14:paraId="6A07BF9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64F1E8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453690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A5DFFE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F266D9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5.3</w:t>
            </w:r>
          </w:p>
        </w:tc>
        <w:tc>
          <w:tcPr>
            <w:tcW w:w="2819" w:type="pct"/>
            <w:tcBorders>
              <w:top w:val="single" w:sz="7" w:space="0" w:color="000000"/>
              <w:left w:val="single" w:sz="7" w:space="0" w:color="000000"/>
              <w:bottom w:val="single" w:sz="7" w:space="0" w:color="000000"/>
              <w:right w:val="single" w:sz="7" w:space="0" w:color="000000"/>
            </w:tcBorders>
          </w:tcPr>
          <w:p w14:paraId="70473C27" w14:textId="71C131E8" w:rsidR="00B024C3" w:rsidRPr="000A717B" w:rsidRDefault="00B9588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 evidențiate consecințele</w:t>
            </w:r>
            <w:r w:rsidR="00005808" w:rsidRPr="000A717B">
              <w:rPr>
                <w:rFonts w:asciiTheme="minorHAnsi" w:hAnsiTheme="minorHAnsi" w:cstheme="minorHAnsi"/>
                <w:bCs/>
                <w:lang w:val="ro-RO"/>
              </w:rPr>
              <w:t xml:space="preserve"> negative ale unei strategii de atenuare propuse?</w:t>
            </w:r>
          </w:p>
        </w:tc>
        <w:tc>
          <w:tcPr>
            <w:tcW w:w="349" w:type="pct"/>
            <w:tcBorders>
              <w:top w:val="single" w:sz="7" w:space="0" w:color="000000"/>
              <w:left w:val="single" w:sz="7" w:space="0" w:color="000000"/>
              <w:bottom w:val="single" w:sz="7" w:space="0" w:color="000000"/>
              <w:right w:val="single" w:sz="7" w:space="0" w:color="000000"/>
            </w:tcBorders>
          </w:tcPr>
          <w:p w14:paraId="77DB9F7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F82CAB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7A89B6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D458CA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3301491"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5.4</w:t>
            </w:r>
          </w:p>
        </w:tc>
        <w:tc>
          <w:tcPr>
            <w:tcW w:w="2819" w:type="pct"/>
            <w:tcBorders>
              <w:top w:val="single" w:sz="7" w:space="0" w:color="000000"/>
              <w:left w:val="single" w:sz="7" w:space="0" w:color="000000"/>
              <w:bottom w:val="single" w:sz="7" w:space="0" w:color="000000"/>
              <w:right w:val="single" w:sz="7" w:space="0" w:color="000000"/>
            </w:tcBorders>
          </w:tcPr>
          <w:p w14:paraId="2691E6FA" w14:textId="33E9DE89" w:rsidR="00B024C3" w:rsidRPr="000A717B" w:rsidRDefault="00DA598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Există vreo explicație pentru situația când</w:t>
            </w:r>
            <w:r w:rsidR="00900DAD" w:rsidRPr="000A717B">
              <w:rPr>
                <w:rFonts w:asciiTheme="minorHAnsi" w:hAnsiTheme="minorHAnsi" w:cstheme="minorHAnsi"/>
                <w:bCs/>
                <w:lang w:val="ro-RO"/>
              </w:rPr>
              <w:t xml:space="preserve"> efectul Măsurilor de </w:t>
            </w:r>
            <w:r>
              <w:rPr>
                <w:rFonts w:asciiTheme="minorHAnsi" w:hAnsiTheme="minorHAnsi" w:cstheme="minorHAnsi"/>
                <w:bCs/>
                <w:lang w:val="ro-RO"/>
              </w:rPr>
              <w:t>a</w:t>
            </w:r>
            <w:r w:rsidR="00900DAD" w:rsidRPr="000A717B">
              <w:rPr>
                <w:rFonts w:asciiTheme="minorHAnsi" w:hAnsiTheme="minorHAnsi" w:cstheme="minorHAnsi"/>
                <w:bCs/>
                <w:lang w:val="ro-RO"/>
              </w:rPr>
              <w:t xml:space="preserve">tenuare asupra </w:t>
            </w:r>
            <w:r>
              <w:rPr>
                <w:rFonts w:asciiTheme="minorHAnsi" w:hAnsiTheme="minorHAnsi" w:cstheme="minorHAnsi"/>
                <w:bCs/>
                <w:lang w:val="ro-RO"/>
              </w:rPr>
              <w:t>magnitudinii</w:t>
            </w:r>
            <w:r w:rsidRPr="000A717B">
              <w:rPr>
                <w:rFonts w:asciiTheme="minorHAnsi" w:hAnsiTheme="minorHAnsi" w:cstheme="minorHAnsi"/>
                <w:bCs/>
                <w:lang w:val="ro-RO"/>
              </w:rPr>
              <w:t xml:space="preserve"> </w:t>
            </w:r>
            <w:r w:rsidR="00900DAD" w:rsidRPr="000A717B">
              <w:rPr>
                <w:rFonts w:asciiTheme="minorHAnsi" w:hAnsiTheme="minorHAnsi" w:cstheme="minorHAnsi"/>
                <w:bCs/>
                <w:lang w:val="ro-RO"/>
              </w:rPr>
              <w:t>și semnificației impactului este incert (necunoscut)</w:t>
            </w:r>
            <w:r>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4656D8A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CC2D56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9820D5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0FDBDB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032C82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5.5</w:t>
            </w:r>
          </w:p>
        </w:tc>
        <w:tc>
          <w:tcPr>
            <w:tcW w:w="2819" w:type="pct"/>
            <w:tcBorders>
              <w:top w:val="single" w:sz="7" w:space="0" w:color="000000"/>
              <w:left w:val="single" w:sz="7" w:space="0" w:color="000000"/>
              <w:bottom w:val="single" w:sz="7" w:space="0" w:color="000000"/>
              <w:right w:val="single" w:sz="7" w:space="0" w:color="000000"/>
            </w:tcBorders>
          </w:tcPr>
          <w:p w14:paraId="67354B05" w14:textId="2E0B042A" w:rsidR="00B024C3" w:rsidRPr="000A717B" w:rsidRDefault="00CD063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Este clar dacă inițiatorul și-a asumat un angajament obligatoriu de a implementa măsurile de atenuare propuse sau a recunoscut că </w:t>
            </w:r>
            <w:r w:rsidR="00DA5984">
              <w:rPr>
                <w:rFonts w:asciiTheme="minorHAnsi" w:hAnsiTheme="minorHAnsi" w:cstheme="minorHAnsi"/>
                <w:bCs/>
                <w:lang w:val="ro-RO"/>
              </w:rPr>
              <w:t>m</w:t>
            </w:r>
            <w:r w:rsidRPr="000A717B">
              <w:rPr>
                <w:rFonts w:asciiTheme="minorHAnsi" w:hAnsiTheme="minorHAnsi" w:cstheme="minorHAnsi"/>
                <w:bCs/>
                <w:lang w:val="ro-RO"/>
              </w:rPr>
              <w:t>ăsurile de atenuare sunt doar sugestii sau recomandări?</w:t>
            </w:r>
          </w:p>
        </w:tc>
        <w:tc>
          <w:tcPr>
            <w:tcW w:w="349" w:type="pct"/>
            <w:tcBorders>
              <w:top w:val="single" w:sz="7" w:space="0" w:color="000000"/>
              <w:left w:val="single" w:sz="7" w:space="0" w:color="000000"/>
              <w:bottom w:val="single" w:sz="7" w:space="0" w:color="000000"/>
              <w:right w:val="single" w:sz="7" w:space="0" w:color="000000"/>
            </w:tcBorders>
          </w:tcPr>
          <w:p w14:paraId="028BEA5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CA9D82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AD74EF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2C5CE5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164CB3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5.6</w:t>
            </w:r>
          </w:p>
        </w:tc>
        <w:tc>
          <w:tcPr>
            <w:tcW w:w="2819" w:type="pct"/>
            <w:tcBorders>
              <w:top w:val="single" w:sz="7" w:space="0" w:color="000000"/>
              <w:left w:val="single" w:sz="7" w:space="0" w:color="000000"/>
              <w:bottom w:val="single" w:sz="7" w:space="0" w:color="000000"/>
              <w:right w:val="single" w:sz="7" w:space="0" w:color="000000"/>
            </w:tcBorders>
          </w:tcPr>
          <w:p w14:paraId="52D592E3" w14:textId="5E881E4E" w:rsidR="00B024C3" w:rsidRPr="000A717B" w:rsidRDefault="00BC5A2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Măsurile de atenuare acoperă atât faza de construcție, cât și faza operațională a activității planificate?</w:t>
            </w:r>
          </w:p>
        </w:tc>
        <w:tc>
          <w:tcPr>
            <w:tcW w:w="349" w:type="pct"/>
            <w:tcBorders>
              <w:top w:val="single" w:sz="7" w:space="0" w:color="000000"/>
              <w:left w:val="single" w:sz="7" w:space="0" w:color="000000"/>
              <w:bottom w:val="single" w:sz="7" w:space="0" w:color="000000"/>
              <w:right w:val="single" w:sz="7" w:space="0" w:color="000000"/>
            </w:tcBorders>
          </w:tcPr>
          <w:p w14:paraId="6671035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89A7B5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979DAA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A61AD4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9890CA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5.7</w:t>
            </w:r>
          </w:p>
        </w:tc>
        <w:tc>
          <w:tcPr>
            <w:tcW w:w="2819" w:type="pct"/>
            <w:tcBorders>
              <w:top w:val="single" w:sz="7" w:space="0" w:color="000000"/>
              <w:left w:val="single" w:sz="7" w:space="0" w:color="000000"/>
              <w:bottom w:val="single" w:sz="7" w:space="0" w:color="000000"/>
              <w:right w:val="single" w:sz="7" w:space="0" w:color="000000"/>
            </w:tcBorders>
          </w:tcPr>
          <w:p w14:paraId="69B7864F" w14:textId="77AB834A" w:rsidR="00B024C3" w:rsidRPr="000A717B" w:rsidRDefault="00DA598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BC5A25" w:rsidRPr="000A717B">
              <w:rPr>
                <w:rFonts w:asciiTheme="minorHAnsi" w:hAnsiTheme="minorHAnsi" w:cstheme="minorHAnsi"/>
                <w:bCs/>
                <w:lang w:val="ro-RO"/>
              </w:rPr>
              <w:t xml:space="preserve"> explicate motivele inițiatorului pentru alegerea măsurilor de atenuare propuse?</w:t>
            </w:r>
          </w:p>
        </w:tc>
        <w:tc>
          <w:tcPr>
            <w:tcW w:w="349" w:type="pct"/>
            <w:tcBorders>
              <w:top w:val="single" w:sz="7" w:space="0" w:color="000000"/>
              <w:left w:val="single" w:sz="7" w:space="0" w:color="000000"/>
              <w:bottom w:val="single" w:sz="7" w:space="0" w:color="000000"/>
              <w:right w:val="single" w:sz="7" w:space="0" w:color="000000"/>
            </w:tcBorders>
          </w:tcPr>
          <w:p w14:paraId="40A8798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A4A774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5CD91D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7A14ADF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041E03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5.8</w:t>
            </w:r>
          </w:p>
        </w:tc>
        <w:tc>
          <w:tcPr>
            <w:tcW w:w="2819" w:type="pct"/>
            <w:tcBorders>
              <w:top w:val="single" w:sz="7" w:space="0" w:color="000000"/>
              <w:left w:val="single" w:sz="7" w:space="0" w:color="000000"/>
              <w:bottom w:val="single" w:sz="7" w:space="0" w:color="000000"/>
              <w:right w:val="single" w:sz="7" w:space="0" w:color="000000"/>
            </w:tcBorders>
          </w:tcPr>
          <w:p w14:paraId="7A42E914" w14:textId="5833D865" w:rsidR="00B024C3" w:rsidRPr="000A717B" w:rsidRDefault="00DA598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CD27A2" w:rsidRPr="000A717B">
              <w:rPr>
                <w:rFonts w:asciiTheme="minorHAnsi" w:hAnsiTheme="minorHAnsi" w:cstheme="minorHAnsi"/>
                <w:bCs/>
                <w:lang w:val="ro-RO"/>
              </w:rPr>
              <w:t xml:space="preserve"> </w:t>
            </w:r>
            <w:r>
              <w:rPr>
                <w:rFonts w:asciiTheme="minorHAnsi" w:hAnsiTheme="minorHAnsi" w:cstheme="minorHAnsi"/>
                <w:bCs/>
                <w:lang w:val="ro-RO"/>
              </w:rPr>
              <w:t>stabilite în mod</w:t>
            </w:r>
            <w:r w:rsidRPr="000A717B">
              <w:rPr>
                <w:rFonts w:asciiTheme="minorHAnsi" w:hAnsiTheme="minorHAnsi" w:cstheme="minorHAnsi"/>
                <w:bCs/>
                <w:lang w:val="ro-RO"/>
              </w:rPr>
              <w:t xml:space="preserve"> </w:t>
            </w:r>
            <w:r w:rsidR="00CD27A2" w:rsidRPr="000A717B">
              <w:rPr>
                <w:rFonts w:asciiTheme="minorHAnsi" w:hAnsiTheme="minorHAnsi" w:cstheme="minorHAnsi"/>
                <w:bCs/>
                <w:lang w:val="ro-RO"/>
              </w:rPr>
              <w:t>clar responsabilitățile pentru implementarea măsurilor de atenuare, inclusiv rolurile și resursele?</w:t>
            </w:r>
          </w:p>
        </w:tc>
        <w:tc>
          <w:tcPr>
            <w:tcW w:w="349" w:type="pct"/>
            <w:tcBorders>
              <w:top w:val="single" w:sz="7" w:space="0" w:color="000000"/>
              <w:left w:val="single" w:sz="7" w:space="0" w:color="000000"/>
              <w:bottom w:val="single" w:sz="7" w:space="0" w:color="000000"/>
              <w:right w:val="single" w:sz="7" w:space="0" w:color="000000"/>
            </w:tcBorders>
          </w:tcPr>
          <w:p w14:paraId="73F49B5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9F7BF8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07A978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71DC35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6631AA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5.9</w:t>
            </w:r>
          </w:p>
        </w:tc>
        <w:tc>
          <w:tcPr>
            <w:tcW w:w="2819" w:type="pct"/>
            <w:tcBorders>
              <w:top w:val="single" w:sz="7" w:space="0" w:color="000000"/>
              <w:left w:val="single" w:sz="7" w:space="0" w:color="000000"/>
              <w:bottom w:val="single" w:sz="7" w:space="0" w:color="000000"/>
              <w:right w:val="single" w:sz="7" w:space="0" w:color="000000"/>
            </w:tcBorders>
          </w:tcPr>
          <w:p w14:paraId="23032F8C" w14:textId="4B16F49F" w:rsidR="00B024C3" w:rsidRPr="000A717B" w:rsidRDefault="00F40D5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Dacă atenuarea unui impact negativ semnificativ nu este fezabilă sau dacă inițiatorul a optat să nu propună nicio formă de atenuare, </w:t>
            </w:r>
            <w:r>
              <w:rPr>
                <w:rFonts w:asciiTheme="minorHAnsi" w:hAnsiTheme="minorHAnsi" w:cstheme="minorHAnsi"/>
                <w:bCs/>
                <w:lang w:val="ro-RO"/>
              </w:rPr>
              <w:t>sunt</w:t>
            </w:r>
            <w:r w:rsidRPr="000A717B">
              <w:rPr>
                <w:rFonts w:asciiTheme="minorHAnsi" w:hAnsiTheme="minorHAnsi" w:cstheme="minorHAnsi"/>
                <w:bCs/>
                <w:lang w:val="ro-RO"/>
              </w:rPr>
              <w:t xml:space="preserve"> explicate în mod clar motivele în spatele acestei decizii?</w:t>
            </w:r>
          </w:p>
        </w:tc>
        <w:tc>
          <w:tcPr>
            <w:tcW w:w="349" w:type="pct"/>
            <w:tcBorders>
              <w:top w:val="single" w:sz="7" w:space="0" w:color="000000"/>
              <w:left w:val="single" w:sz="7" w:space="0" w:color="000000"/>
              <w:bottom w:val="single" w:sz="7" w:space="0" w:color="000000"/>
              <w:right w:val="single" w:sz="7" w:space="0" w:color="000000"/>
            </w:tcBorders>
          </w:tcPr>
          <w:p w14:paraId="4C43D96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1F7886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0389E4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A32732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BDCCD6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5.10</w:t>
            </w:r>
          </w:p>
        </w:tc>
        <w:tc>
          <w:tcPr>
            <w:tcW w:w="2819" w:type="pct"/>
            <w:tcBorders>
              <w:top w:val="single" w:sz="7" w:space="0" w:color="000000"/>
              <w:left w:val="single" w:sz="7" w:space="0" w:color="000000"/>
              <w:bottom w:val="single" w:sz="7" w:space="0" w:color="000000"/>
              <w:right w:val="single" w:sz="7" w:space="0" w:color="000000"/>
            </w:tcBorders>
          </w:tcPr>
          <w:p w14:paraId="40C1DE76" w14:textId="787298C6" w:rsidR="00B024C3" w:rsidRPr="000A717B" w:rsidRDefault="000F0BA9"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Este evident că </w:t>
            </w:r>
            <w:r w:rsidR="001912E0" w:rsidRPr="000A717B">
              <w:rPr>
                <w:rFonts w:asciiTheme="minorHAnsi" w:hAnsiTheme="minorHAnsi" w:cstheme="minorHAnsi"/>
                <w:bCs/>
                <w:lang w:val="ro-RO"/>
              </w:rPr>
              <w:t xml:space="preserve">experții </w:t>
            </w:r>
            <w:r w:rsidRPr="000A717B">
              <w:rPr>
                <w:rFonts w:asciiTheme="minorHAnsi" w:hAnsiTheme="minorHAnsi" w:cstheme="minorHAnsi"/>
                <w:bCs/>
                <w:lang w:val="ro-RO"/>
              </w:rPr>
              <w:t xml:space="preserve">care au elaborat Raportul EIM și inițiativele au luat în considerare întreaga gamă de abordări posibile pentru atenuare, inclusiv măsuri pentru evitarea, prevenirea sau reducerea și, acolo unde este posibil, compensarea </w:t>
            </w:r>
            <w:r w:rsidR="001912E0" w:rsidRPr="000A717B">
              <w:rPr>
                <w:rFonts w:asciiTheme="minorHAnsi" w:hAnsiTheme="minorHAnsi" w:cstheme="minorHAnsi"/>
                <w:bCs/>
                <w:lang w:val="ro-RO"/>
              </w:rPr>
              <w:t>impactului</w:t>
            </w:r>
            <w:r w:rsidRPr="000A717B">
              <w:rPr>
                <w:rFonts w:asciiTheme="minorHAnsi" w:hAnsiTheme="minorHAnsi" w:cstheme="minorHAnsi"/>
                <w:bCs/>
                <w:lang w:val="ro-RO"/>
              </w:rPr>
              <w:t xml:space="preserve"> prin strategii sau locații alternative, modificări ale </w:t>
            </w:r>
            <w:r w:rsidR="001912E0" w:rsidRPr="000A717B">
              <w:rPr>
                <w:rFonts w:asciiTheme="minorHAnsi" w:hAnsiTheme="minorHAnsi" w:cstheme="minorHAnsi"/>
                <w:bCs/>
                <w:lang w:val="ro-RO"/>
              </w:rPr>
              <w:t>documentului de proiect</w:t>
            </w:r>
            <w:r w:rsidRPr="000A717B">
              <w:rPr>
                <w:rFonts w:asciiTheme="minorHAnsi" w:hAnsiTheme="minorHAnsi" w:cstheme="minorHAnsi"/>
                <w:bCs/>
                <w:lang w:val="ro-RO"/>
              </w:rPr>
              <w:t xml:space="preserve"> și aspectul, modificări ale metodelor și proceselor, tratarea „la </w:t>
            </w:r>
            <w:r w:rsidR="00502438" w:rsidRPr="000A717B">
              <w:rPr>
                <w:rFonts w:asciiTheme="minorHAnsi" w:hAnsiTheme="minorHAnsi" w:cstheme="minorHAnsi"/>
                <w:bCs/>
                <w:lang w:val="ro-RO"/>
              </w:rPr>
              <w:t>sfârșit de proces</w:t>
            </w:r>
            <w:r w:rsidRPr="000A717B">
              <w:rPr>
                <w:rFonts w:asciiTheme="minorHAnsi" w:hAnsiTheme="minorHAnsi" w:cstheme="minorHAnsi"/>
                <w:bCs/>
                <w:lang w:val="ro-RO"/>
              </w:rPr>
              <w:t>”, modificări ale planurilor de implementare și practicilor de management, măsuri de reparare sau remediere a impactului și măsuri de compensare a impactului?</w:t>
            </w:r>
          </w:p>
        </w:tc>
        <w:tc>
          <w:tcPr>
            <w:tcW w:w="349" w:type="pct"/>
            <w:tcBorders>
              <w:top w:val="single" w:sz="7" w:space="0" w:color="000000"/>
              <w:left w:val="single" w:sz="7" w:space="0" w:color="000000"/>
              <w:bottom w:val="single" w:sz="7" w:space="0" w:color="000000"/>
              <w:right w:val="single" w:sz="7" w:space="0" w:color="000000"/>
            </w:tcBorders>
          </w:tcPr>
          <w:p w14:paraId="6880251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71CB7F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3CAE7F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78AF622"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5C79943C" w14:textId="7DC7B413" w:rsidR="00B024C3" w:rsidRPr="000A717B" w:rsidRDefault="0090711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Alte întrebări relevante acțiunilor de atenuare </w:t>
            </w:r>
          </w:p>
        </w:tc>
        <w:tc>
          <w:tcPr>
            <w:tcW w:w="349" w:type="pct"/>
            <w:tcBorders>
              <w:top w:val="single" w:sz="7" w:space="0" w:color="000000"/>
              <w:left w:val="single" w:sz="7" w:space="0" w:color="000000"/>
              <w:bottom w:val="single" w:sz="7" w:space="0" w:color="000000"/>
              <w:right w:val="single" w:sz="7" w:space="0" w:color="000000"/>
            </w:tcBorders>
          </w:tcPr>
          <w:p w14:paraId="3F38AA8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BF3942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A87671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CD7CFB4"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39115E3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6A57C14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39F09E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74BAA7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49BD161"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3E480DD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6D4909E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60E310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97C678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42373F8"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shd w:val="clear" w:color="auto" w:fill="D9D9D9" w:themeFill="background1" w:themeFillShade="D9"/>
          </w:tcPr>
          <w:p w14:paraId="68BC1FF9" w14:textId="482C7F41" w:rsidR="00B024C3" w:rsidRPr="000A717B" w:rsidRDefault="00907113"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SECȚIUNEA</w:t>
            </w:r>
            <w:r w:rsidR="00B024C3" w:rsidRPr="000A717B">
              <w:rPr>
                <w:rFonts w:asciiTheme="minorHAnsi" w:hAnsiTheme="minorHAnsi" w:cstheme="minorHAnsi"/>
                <w:b/>
                <w:bCs/>
                <w:lang w:val="ro-RO"/>
              </w:rPr>
              <w:t xml:space="preserve"> 6 </w:t>
            </w:r>
            <w:r w:rsidRPr="000A717B">
              <w:rPr>
                <w:rFonts w:asciiTheme="minorHAnsi" w:hAnsiTheme="minorHAnsi" w:cstheme="minorHAnsi"/>
                <w:b/>
                <w:bCs/>
                <w:lang w:val="ro-RO"/>
              </w:rPr>
              <w:t xml:space="preserve">DESCRIEREA MĂSURILOR DE MONITORIZARE </w:t>
            </w:r>
          </w:p>
        </w:tc>
      </w:tr>
      <w:tr w:rsidR="00B024C3" w:rsidRPr="00A44FF6" w14:paraId="0EC9426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F24A2C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6.1</w:t>
            </w:r>
          </w:p>
        </w:tc>
        <w:tc>
          <w:tcPr>
            <w:tcW w:w="2819" w:type="pct"/>
            <w:tcBorders>
              <w:top w:val="single" w:sz="7" w:space="0" w:color="000000"/>
              <w:left w:val="single" w:sz="7" w:space="0" w:color="000000"/>
              <w:bottom w:val="single" w:sz="7" w:space="0" w:color="000000"/>
              <w:right w:val="single" w:sz="7" w:space="0" w:color="000000"/>
            </w:tcBorders>
          </w:tcPr>
          <w:p w14:paraId="2B8549D1" w14:textId="044FAE23" w:rsidR="00B024C3" w:rsidRPr="000A717B" w:rsidRDefault="00F40D5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În situația în care</w:t>
            </w:r>
            <w:r w:rsidR="00FF16D6" w:rsidRPr="000A717B">
              <w:rPr>
                <w:rFonts w:asciiTheme="minorHAnsi" w:hAnsiTheme="minorHAnsi" w:cstheme="minorHAnsi"/>
                <w:bCs/>
                <w:lang w:val="ro-RO"/>
              </w:rPr>
              <w:t xml:space="preserve"> sunt </w:t>
            </w:r>
            <w:r>
              <w:rPr>
                <w:rFonts w:asciiTheme="minorHAnsi" w:hAnsiTheme="minorHAnsi" w:cstheme="minorHAnsi"/>
                <w:bCs/>
                <w:lang w:val="ro-RO"/>
              </w:rPr>
              <w:t>previzibile</w:t>
            </w:r>
            <w:r w:rsidR="00FF16D6" w:rsidRPr="000A717B">
              <w:rPr>
                <w:rFonts w:asciiTheme="minorHAnsi" w:hAnsiTheme="minorHAnsi" w:cstheme="minorHAnsi"/>
                <w:bCs/>
                <w:lang w:val="ro-RO"/>
              </w:rPr>
              <w:t xml:space="preserve"> impacturi negative asupra oricărui aspect al mediului, </w:t>
            </w:r>
            <w:r>
              <w:rPr>
                <w:rFonts w:asciiTheme="minorHAnsi" w:hAnsiTheme="minorHAnsi" w:cstheme="minorHAnsi"/>
                <w:bCs/>
                <w:lang w:val="ro-RO"/>
              </w:rPr>
              <w:t>s-a</w:t>
            </w:r>
            <w:r w:rsidR="00FF16D6" w:rsidRPr="000A717B">
              <w:rPr>
                <w:rFonts w:asciiTheme="minorHAnsi" w:hAnsiTheme="minorHAnsi" w:cstheme="minorHAnsi"/>
                <w:bCs/>
                <w:lang w:val="ro-RO"/>
              </w:rPr>
              <w:t xml:space="preserve"> discutat </w:t>
            </w:r>
            <w:r>
              <w:rPr>
                <w:rFonts w:asciiTheme="minorHAnsi" w:hAnsiTheme="minorHAnsi" w:cstheme="minorHAnsi"/>
                <w:bCs/>
                <w:lang w:val="ro-RO"/>
              </w:rPr>
              <w:t>despre posibilitatea</w:t>
            </w:r>
            <w:r w:rsidRPr="000A717B">
              <w:rPr>
                <w:rFonts w:asciiTheme="minorHAnsi" w:hAnsiTheme="minorHAnsi" w:cstheme="minorHAnsi"/>
                <w:bCs/>
                <w:lang w:val="ro-RO"/>
              </w:rPr>
              <w:t xml:space="preserve"> </w:t>
            </w:r>
            <w:r w:rsidR="00FF16D6" w:rsidRPr="000A717B">
              <w:rPr>
                <w:rFonts w:asciiTheme="minorHAnsi" w:hAnsiTheme="minorHAnsi" w:cstheme="minorHAnsi"/>
                <w:bCs/>
                <w:lang w:val="ro-RO"/>
              </w:rPr>
              <w:t>de monitorizare a acestor impacturi</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336DA02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FA4FD9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7A1370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272B2D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A05B6C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6.2</w:t>
            </w:r>
          </w:p>
        </w:tc>
        <w:tc>
          <w:tcPr>
            <w:tcW w:w="2819" w:type="pct"/>
            <w:tcBorders>
              <w:top w:val="single" w:sz="7" w:space="0" w:color="000000"/>
              <w:left w:val="single" w:sz="7" w:space="0" w:color="000000"/>
              <w:bottom w:val="single" w:sz="7" w:space="0" w:color="000000"/>
              <w:right w:val="single" w:sz="7" w:space="0" w:color="000000"/>
            </w:tcBorders>
          </w:tcPr>
          <w:p w14:paraId="2842853B" w14:textId="232E8A1A" w:rsidR="00B024C3" w:rsidRPr="000A717B" w:rsidRDefault="000A26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Măsurile pe care inițiatorul își propune să le implementeze pentru monitorizarea impacturilor sunt descrise </w:t>
            </w:r>
            <w:r w:rsidR="00F40D5E">
              <w:rPr>
                <w:rFonts w:asciiTheme="minorHAnsi" w:hAnsiTheme="minorHAnsi" w:cstheme="minorHAnsi"/>
                <w:bCs/>
                <w:lang w:val="ro-RO"/>
              </w:rPr>
              <w:t xml:space="preserve">în mod </w:t>
            </w:r>
            <w:r w:rsidRPr="000A717B">
              <w:rPr>
                <w:rFonts w:asciiTheme="minorHAnsi" w:hAnsiTheme="minorHAnsi" w:cstheme="minorHAnsi"/>
                <w:bCs/>
                <w:lang w:val="ro-RO"/>
              </w:rPr>
              <w:t xml:space="preserve">clar și obiectivul lor </w:t>
            </w:r>
            <w:r w:rsidR="00F40D5E">
              <w:rPr>
                <w:rFonts w:asciiTheme="minorHAnsi" w:hAnsiTheme="minorHAnsi" w:cstheme="minorHAnsi"/>
                <w:bCs/>
                <w:lang w:val="ro-RO"/>
              </w:rPr>
              <w:t>este explicit</w:t>
            </w:r>
            <w:r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1AFDE91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9E4348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2C1089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084A11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543A7D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6.3</w:t>
            </w:r>
          </w:p>
        </w:tc>
        <w:tc>
          <w:tcPr>
            <w:tcW w:w="2819" w:type="pct"/>
            <w:tcBorders>
              <w:top w:val="single" w:sz="7" w:space="0" w:color="000000"/>
              <w:left w:val="single" w:sz="7" w:space="0" w:color="000000"/>
              <w:bottom w:val="single" w:sz="7" w:space="0" w:color="000000"/>
              <w:right w:val="single" w:sz="7" w:space="0" w:color="000000"/>
            </w:tcBorders>
          </w:tcPr>
          <w:p w14:paraId="2F8BA73F" w14:textId="4B74DC30" w:rsidR="00B024C3" w:rsidRPr="000A717B" w:rsidRDefault="000A26B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Este clar dacă inițiatorul și-a asumat un angajament obligatoriu de a implementa programul de monitorizare propus sau că </w:t>
            </w:r>
            <w:r w:rsidR="00F40D5E">
              <w:rPr>
                <w:rFonts w:asciiTheme="minorHAnsi" w:hAnsiTheme="minorHAnsi" w:cstheme="minorHAnsi"/>
                <w:bCs/>
                <w:lang w:val="ro-RO"/>
              </w:rPr>
              <w:t>m</w:t>
            </w:r>
            <w:r w:rsidRPr="000A717B">
              <w:rPr>
                <w:rFonts w:asciiTheme="minorHAnsi" w:hAnsiTheme="minorHAnsi" w:cstheme="minorHAnsi"/>
                <w:bCs/>
                <w:lang w:val="ro-RO"/>
              </w:rPr>
              <w:t>ăsurile de monitorizare sunt doar sugestii sau recomandări?</w:t>
            </w:r>
          </w:p>
        </w:tc>
        <w:tc>
          <w:tcPr>
            <w:tcW w:w="349" w:type="pct"/>
            <w:tcBorders>
              <w:top w:val="single" w:sz="7" w:space="0" w:color="000000"/>
              <w:left w:val="single" w:sz="7" w:space="0" w:color="000000"/>
              <w:bottom w:val="single" w:sz="7" w:space="0" w:color="000000"/>
              <w:right w:val="single" w:sz="7" w:space="0" w:color="000000"/>
            </w:tcBorders>
          </w:tcPr>
          <w:p w14:paraId="1B9BED3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7E700F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41DA66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9F75B6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B25D97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6.4</w:t>
            </w:r>
          </w:p>
        </w:tc>
        <w:tc>
          <w:tcPr>
            <w:tcW w:w="2819" w:type="pct"/>
            <w:tcBorders>
              <w:top w:val="single" w:sz="7" w:space="0" w:color="000000"/>
              <w:left w:val="single" w:sz="7" w:space="0" w:color="000000"/>
              <w:bottom w:val="single" w:sz="7" w:space="0" w:color="000000"/>
              <w:right w:val="single" w:sz="7" w:space="0" w:color="000000"/>
            </w:tcBorders>
          </w:tcPr>
          <w:p w14:paraId="76153EDD" w14:textId="16AF33A1" w:rsidR="00B024C3" w:rsidRPr="000A717B" w:rsidRDefault="00F40D5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625398" w:rsidRPr="000A717B">
              <w:rPr>
                <w:rFonts w:asciiTheme="minorHAnsi" w:hAnsiTheme="minorHAnsi" w:cstheme="minorHAnsi"/>
                <w:bCs/>
                <w:lang w:val="ro-RO"/>
              </w:rPr>
              <w:t xml:space="preserve"> explicate motivele inițiatorului pentru alegerea programului de monitorizare propus?</w:t>
            </w:r>
          </w:p>
        </w:tc>
        <w:tc>
          <w:tcPr>
            <w:tcW w:w="349" w:type="pct"/>
            <w:tcBorders>
              <w:top w:val="single" w:sz="7" w:space="0" w:color="000000"/>
              <w:left w:val="single" w:sz="7" w:space="0" w:color="000000"/>
              <w:bottom w:val="single" w:sz="7" w:space="0" w:color="000000"/>
              <w:right w:val="single" w:sz="7" w:space="0" w:color="000000"/>
            </w:tcBorders>
          </w:tcPr>
          <w:p w14:paraId="2819A15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A4F669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31F7C7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076E5E95"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17ADE7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6.5</w:t>
            </w:r>
          </w:p>
        </w:tc>
        <w:tc>
          <w:tcPr>
            <w:tcW w:w="2819" w:type="pct"/>
            <w:tcBorders>
              <w:top w:val="single" w:sz="7" w:space="0" w:color="000000"/>
              <w:left w:val="single" w:sz="7" w:space="0" w:color="000000"/>
              <w:bottom w:val="single" w:sz="7" w:space="0" w:color="000000"/>
              <w:right w:val="single" w:sz="7" w:space="0" w:color="000000"/>
            </w:tcBorders>
          </w:tcPr>
          <w:p w14:paraId="01B4E62E" w14:textId="679391A5" w:rsidR="00B024C3" w:rsidRPr="000A717B" w:rsidRDefault="00F40D5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 xml:space="preserve">Sunt stabilite în mod </w:t>
            </w:r>
            <w:r w:rsidR="00625398" w:rsidRPr="000A717B">
              <w:rPr>
                <w:rFonts w:asciiTheme="minorHAnsi" w:hAnsiTheme="minorHAnsi" w:cstheme="minorHAnsi"/>
                <w:bCs/>
                <w:lang w:val="ro-RO"/>
              </w:rPr>
              <w:t>clar responsabilitățile pentru implementarea monitorizării, inclusiv rolurile și resursele?</w:t>
            </w:r>
          </w:p>
        </w:tc>
        <w:tc>
          <w:tcPr>
            <w:tcW w:w="349" w:type="pct"/>
            <w:tcBorders>
              <w:top w:val="single" w:sz="7" w:space="0" w:color="000000"/>
              <w:left w:val="single" w:sz="7" w:space="0" w:color="000000"/>
              <w:bottom w:val="single" w:sz="7" w:space="0" w:color="000000"/>
              <w:right w:val="single" w:sz="7" w:space="0" w:color="000000"/>
            </w:tcBorders>
          </w:tcPr>
          <w:p w14:paraId="13EF249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585C73D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DD45FD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431995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02F1DB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6.6</w:t>
            </w:r>
          </w:p>
        </w:tc>
        <w:tc>
          <w:tcPr>
            <w:tcW w:w="2819" w:type="pct"/>
            <w:tcBorders>
              <w:top w:val="single" w:sz="7" w:space="0" w:color="000000"/>
              <w:left w:val="single" w:sz="7" w:space="0" w:color="000000"/>
              <w:bottom w:val="single" w:sz="7" w:space="0" w:color="000000"/>
              <w:right w:val="single" w:sz="7" w:space="0" w:color="000000"/>
            </w:tcBorders>
          </w:tcPr>
          <w:p w14:paraId="1A940066" w14:textId="234746ED" w:rsidR="00B024C3" w:rsidRPr="000A717B" w:rsidRDefault="001A5B9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În cazul în care monitorizarea impacturilor</w:t>
            </w:r>
            <w:r w:rsidR="00C73AE7">
              <w:rPr>
                <w:rFonts w:asciiTheme="minorHAnsi" w:hAnsiTheme="minorHAnsi" w:cstheme="minorHAnsi"/>
                <w:bCs/>
                <w:lang w:val="ro-RO"/>
              </w:rPr>
              <w:t xml:space="preserve"> negative</w:t>
            </w:r>
            <w:r w:rsidRPr="000A717B">
              <w:rPr>
                <w:rFonts w:asciiTheme="minorHAnsi" w:hAnsiTheme="minorHAnsi" w:cstheme="minorHAnsi"/>
                <w:bCs/>
                <w:lang w:val="ro-RO"/>
              </w:rPr>
              <w:t xml:space="preserve"> nu este posibilă sau inițiatorul a ales să nu propună măsuri de monitorizare, </w:t>
            </w:r>
            <w:r w:rsidR="00F40D5E">
              <w:rPr>
                <w:rFonts w:asciiTheme="minorHAnsi" w:hAnsiTheme="minorHAnsi" w:cstheme="minorHAnsi"/>
                <w:bCs/>
                <w:lang w:val="ro-RO"/>
              </w:rPr>
              <w:t>sunt</w:t>
            </w:r>
            <w:r w:rsidRPr="000A717B">
              <w:rPr>
                <w:rFonts w:asciiTheme="minorHAnsi" w:hAnsiTheme="minorHAnsi" w:cstheme="minorHAnsi"/>
                <w:bCs/>
                <w:lang w:val="ro-RO"/>
              </w:rPr>
              <w:t xml:space="preserve"> explicate </w:t>
            </w:r>
            <w:r w:rsidR="00F40D5E">
              <w:rPr>
                <w:rFonts w:asciiTheme="minorHAnsi" w:hAnsiTheme="minorHAnsi" w:cstheme="minorHAnsi"/>
                <w:bCs/>
                <w:lang w:val="ro-RO"/>
              </w:rPr>
              <w:t xml:space="preserve">în mod </w:t>
            </w:r>
            <w:r w:rsidRPr="000A717B">
              <w:rPr>
                <w:rFonts w:asciiTheme="minorHAnsi" w:hAnsiTheme="minorHAnsi" w:cstheme="minorHAnsi"/>
                <w:bCs/>
                <w:lang w:val="ro-RO"/>
              </w:rPr>
              <w:t>clar motivele pentru aceasta?</w:t>
            </w:r>
          </w:p>
        </w:tc>
        <w:tc>
          <w:tcPr>
            <w:tcW w:w="349" w:type="pct"/>
            <w:tcBorders>
              <w:top w:val="single" w:sz="7" w:space="0" w:color="000000"/>
              <w:left w:val="single" w:sz="7" w:space="0" w:color="000000"/>
              <w:bottom w:val="single" w:sz="7" w:space="0" w:color="000000"/>
              <w:right w:val="single" w:sz="7" w:space="0" w:color="000000"/>
            </w:tcBorders>
          </w:tcPr>
          <w:p w14:paraId="3AE019C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248CCA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DDF8D0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B840AB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DD44BC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6.7</w:t>
            </w:r>
          </w:p>
        </w:tc>
        <w:tc>
          <w:tcPr>
            <w:tcW w:w="2819" w:type="pct"/>
            <w:tcBorders>
              <w:top w:val="single" w:sz="7" w:space="0" w:color="000000"/>
              <w:left w:val="single" w:sz="7" w:space="0" w:color="000000"/>
              <w:bottom w:val="single" w:sz="7" w:space="0" w:color="000000"/>
              <w:right w:val="single" w:sz="7" w:space="0" w:color="000000"/>
            </w:tcBorders>
          </w:tcPr>
          <w:p w14:paraId="546C4C2A" w14:textId="0078BFBA" w:rsidR="00B024C3" w:rsidRPr="000A717B" w:rsidRDefault="00584177"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Este evident că experții care au elaborat Raportul EIM și inițiatorul au luat în considerare întreaga gamă de abordări posibile ale monitorizării, inclusiv </w:t>
            </w:r>
            <w:r w:rsidR="00F40D5E">
              <w:rPr>
                <w:rFonts w:asciiTheme="minorHAnsi" w:hAnsiTheme="minorHAnsi" w:cstheme="minorHAnsi"/>
                <w:bCs/>
                <w:i/>
                <w:iCs/>
                <w:lang w:val="ro-RO"/>
              </w:rPr>
              <w:t>m</w:t>
            </w:r>
            <w:r w:rsidRPr="000A717B">
              <w:rPr>
                <w:rFonts w:asciiTheme="minorHAnsi" w:hAnsiTheme="minorHAnsi" w:cstheme="minorHAnsi"/>
                <w:bCs/>
                <w:i/>
                <w:iCs/>
                <w:lang w:val="ro-RO"/>
              </w:rPr>
              <w:t>ăsurile de monitorizare</w:t>
            </w:r>
            <w:r w:rsidRPr="000A717B">
              <w:rPr>
                <w:rFonts w:asciiTheme="minorHAnsi" w:hAnsiTheme="minorHAnsi" w:cstheme="minorHAnsi"/>
                <w:bCs/>
                <w:lang w:val="ro-RO"/>
              </w:rPr>
              <w:t xml:space="preserve"> care acoperă toate cerințele legale de mediu existente, </w:t>
            </w:r>
            <w:r w:rsidR="00F40D5E">
              <w:rPr>
                <w:rFonts w:asciiTheme="minorHAnsi" w:hAnsiTheme="minorHAnsi" w:cstheme="minorHAnsi"/>
                <w:bCs/>
                <w:i/>
                <w:iCs/>
                <w:lang w:val="ro-RO"/>
              </w:rPr>
              <w:t>m</w:t>
            </w:r>
            <w:r w:rsidRPr="000A717B">
              <w:rPr>
                <w:rFonts w:asciiTheme="minorHAnsi" w:hAnsiTheme="minorHAnsi" w:cstheme="minorHAnsi"/>
                <w:bCs/>
                <w:i/>
                <w:iCs/>
                <w:lang w:val="ro-RO"/>
              </w:rPr>
              <w:t>ăsurile de monitorizare</w:t>
            </w:r>
            <w:r w:rsidRPr="000A717B">
              <w:rPr>
                <w:rFonts w:asciiTheme="minorHAnsi" w:hAnsiTheme="minorHAnsi" w:cstheme="minorHAnsi"/>
                <w:bCs/>
                <w:lang w:val="ro-RO"/>
              </w:rPr>
              <w:t xml:space="preserve"> care decurg din alte prevederi legale și de politici, (asigurând că impactul semnificativ prognozat este atenuat conform planificării), </w:t>
            </w:r>
            <w:r w:rsidR="00F40D5E">
              <w:rPr>
                <w:rFonts w:asciiTheme="minorHAnsi" w:hAnsiTheme="minorHAnsi" w:cstheme="minorHAnsi"/>
                <w:bCs/>
                <w:i/>
                <w:iCs/>
                <w:lang w:val="ro-RO"/>
              </w:rPr>
              <w:t>m</w:t>
            </w:r>
            <w:r w:rsidRPr="000A717B">
              <w:rPr>
                <w:rFonts w:asciiTheme="minorHAnsi" w:hAnsiTheme="minorHAnsi" w:cstheme="minorHAnsi"/>
                <w:bCs/>
                <w:i/>
                <w:iCs/>
                <w:lang w:val="ro-RO"/>
              </w:rPr>
              <w:t>ăsuri de monitorizare</w:t>
            </w:r>
            <w:r w:rsidRPr="000A717B">
              <w:rPr>
                <w:rFonts w:asciiTheme="minorHAnsi" w:hAnsiTheme="minorHAnsi" w:cstheme="minorHAnsi"/>
                <w:bCs/>
                <w:lang w:val="ro-RO"/>
              </w:rPr>
              <w:t xml:space="preserve"> capabile să identifice impacturi importante neprevăzute?</w:t>
            </w:r>
          </w:p>
        </w:tc>
        <w:tc>
          <w:tcPr>
            <w:tcW w:w="349" w:type="pct"/>
            <w:tcBorders>
              <w:top w:val="single" w:sz="7" w:space="0" w:color="000000"/>
              <w:left w:val="single" w:sz="7" w:space="0" w:color="000000"/>
              <w:bottom w:val="single" w:sz="7" w:space="0" w:color="000000"/>
              <w:right w:val="single" w:sz="7" w:space="0" w:color="000000"/>
            </w:tcBorders>
          </w:tcPr>
          <w:p w14:paraId="59B2C1B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9BDACB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C97EDA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6BBED9A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39BBE1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6.8</w:t>
            </w:r>
          </w:p>
        </w:tc>
        <w:tc>
          <w:tcPr>
            <w:tcW w:w="2819" w:type="pct"/>
            <w:tcBorders>
              <w:top w:val="single" w:sz="7" w:space="0" w:color="000000"/>
              <w:left w:val="single" w:sz="7" w:space="0" w:color="000000"/>
              <w:bottom w:val="single" w:sz="7" w:space="0" w:color="000000"/>
              <w:right w:val="single" w:sz="7" w:space="0" w:color="000000"/>
            </w:tcBorders>
          </w:tcPr>
          <w:p w14:paraId="08D72C68" w14:textId="3158E0F4" w:rsidR="00B024C3" w:rsidRPr="000A717B" w:rsidRDefault="00F40D5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Sunt</w:t>
            </w:r>
            <w:r w:rsidR="004E6706" w:rsidRPr="000A717B">
              <w:rPr>
                <w:rFonts w:asciiTheme="minorHAnsi" w:hAnsiTheme="minorHAnsi" w:cstheme="minorHAnsi"/>
                <w:bCs/>
                <w:lang w:val="ro-RO"/>
              </w:rPr>
              <w:t xml:space="preserve"> propuse soluții pentru monitorizarea și gestionarea impacturilor reziduale?</w:t>
            </w:r>
          </w:p>
        </w:tc>
        <w:tc>
          <w:tcPr>
            <w:tcW w:w="349" w:type="pct"/>
            <w:tcBorders>
              <w:top w:val="single" w:sz="7" w:space="0" w:color="000000"/>
              <w:left w:val="single" w:sz="7" w:space="0" w:color="000000"/>
              <w:bottom w:val="single" w:sz="7" w:space="0" w:color="000000"/>
              <w:right w:val="single" w:sz="7" w:space="0" w:color="000000"/>
            </w:tcBorders>
          </w:tcPr>
          <w:p w14:paraId="41CF34E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52E22D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5FB7B8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9F7A336"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13B20125" w14:textId="7499E74F" w:rsidR="00B024C3" w:rsidRPr="000A717B" w:rsidRDefault="004E670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Alte întrebări pentru măsuri de atenuare</w:t>
            </w:r>
          </w:p>
        </w:tc>
        <w:tc>
          <w:tcPr>
            <w:tcW w:w="349" w:type="pct"/>
            <w:tcBorders>
              <w:top w:val="single" w:sz="7" w:space="0" w:color="000000"/>
              <w:left w:val="single" w:sz="7" w:space="0" w:color="000000"/>
              <w:bottom w:val="single" w:sz="7" w:space="0" w:color="000000"/>
              <w:right w:val="single" w:sz="7" w:space="0" w:color="000000"/>
            </w:tcBorders>
          </w:tcPr>
          <w:p w14:paraId="2EE2919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4F7A9E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C3D627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899EB08"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C3D0DC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4D46903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271770D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94FA57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F8ABDA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EBE8F45"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3DA836D"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10F0A732"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7B4ADE4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23E8E6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4E9F73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366E112" w14:textId="77777777" w:rsidTr="000E633A">
        <w:tc>
          <w:tcPr>
            <w:tcW w:w="5000" w:type="pct"/>
            <w:gridSpan w:val="5"/>
            <w:tcBorders>
              <w:top w:val="single" w:sz="7" w:space="0" w:color="000000"/>
              <w:left w:val="single" w:sz="12" w:space="0" w:color="000000"/>
              <w:bottom w:val="single" w:sz="7" w:space="0" w:color="000000"/>
              <w:right w:val="single" w:sz="12" w:space="0" w:color="000000"/>
            </w:tcBorders>
            <w:shd w:val="clear" w:color="auto" w:fill="D9D9D9" w:themeFill="background1" w:themeFillShade="D9"/>
          </w:tcPr>
          <w:p w14:paraId="3F8B05B6" w14:textId="3F7CA4B3" w:rsidR="00B024C3" w:rsidRPr="000A717B" w:rsidRDefault="004E6706" w:rsidP="00A878F7">
            <w:pPr>
              <w:tabs>
                <w:tab w:val="left" w:pos="496"/>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SECȚIUNEA</w:t>
            </w:r>
            <w:r w:rsidR="00B024C3" w:rsidRPr="000A717B">
              <w:rPr>
                <w:rFonts w:asciiTheme="minorHAnsi" w:hAnsiTheme="minorHAnsi" w:cstheme="minorHAnsi"/>
                <w:b/>
                <w:bCs/>
                <w:lang w:val="ro-RO"/>
              </w:rPr>
              <w:t xml:space="preserve"> 7 </w:t>
            </w:r>
            <w:r w:rsidRPr="000A717B">
              <w:rPr>
                <w:rFonts w:asciiTheme="minorHAnsi" w:hAnsiTheme="minorHAnsi" w:cstheme="minorHAnsi"/>
                <w:b/>
                <w:bCs/>
                <w:lang w:val="ro-RO"/>
              </w:rPr>
              <w:t xml:space="preserve">CALITATEA </w:t>
            </w:r>
            <w:r w:rsidR="00781BFE" w:rsidRPr="000A717B">
              <w:rPr>
                <w:rFonts w:asciiTheme="minorHAnsi" w:hAnsiTheme="minorHAnsi" w:cstheme="minorHAnsi"/>
                <w:b/>
                <w:bCs/>
                <w:lang w:val="ro-RO"/>
              </w:rPr>
              <w:t>DESCRIERII INFORMAȚIEI</w:t>
            </w:r>
            <w:r w:rsidRPr="000A717B">
              <w:rPr>
                <w:rFonts w:asciiTheme="minorHAnsi" w:hAnsiTheme="minorHAnsi" w:cstheme="minorHAnsi"/>
                <w:b/>
                <w:bCs/>
                <w:lang w:val="ro-RO"/>
              </w:rPr>
              <w:t xml:space="preserve"> ȘI </w:t>
            </w:r>
            <w:r w:rsidR="008A6F06" w:rsidRPr="000A717B">
              <w:rPr>
                <w:rFonts w:asciiTheme="minorHAnsi" w:hAnsiTheme="minorHAnsi" w:cstheme="minorHAnsi"/>
                <w:b/>
                <w:bCs/>
                <w:lang w:val="ro-RO"/>
              </w:rPr>
              <w:t>REZUMAT</w:t>
            </w:r>
            <w:r w:rsidR="00781BFE" w:rsidRPr="000A717B">
              <w:rPr>
                <w:rFonts w:asciiTheme="minorHAnsi" w:hAnsiTheme="minorHAnsi" w:cstheme="minorHAnsi"/>
                <w:b/>
                <w:bCs/>
                <w:lang w:val="ro-RO"/>
              </w:rPr>
              <w:t>UL</w:t>
            </w:r>
            <w:r w:rsidRPr="000A717B">
              <w:rPr>
                <w:rFonts w:asciiTheme="minorHAnsi" w:hAnsiTheme="minorHAnsi" w:cstheme="minorHAnsi"/>
                <w:b/>
                <w:bCs/>
                <w:lang w:val="ro-RO"/>
              </w:rPr>
              <w:t xml:space="preserve"> NON-TEHNIC</w:t>
            </w:r>
          </w:p>
        </w:tc>
      </w:tr>
      <w:tr w:rsidR="00B024C3" w:rsidRPr="005B4BEC" w14:paraId="33738BA8"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2CD55418" w14:textId="077ED3BF" w:rsidR="00B024C3" w:rsidRPr="000A717B" w:rsidRDefault="004E670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Calitatea prezentării</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F07ED6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E2BED6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363F3F7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30C3CF7"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2C17F6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w:t>
            </w:r>
          </w:p>
        </w:tc>
        <w:tc>
          <w:tcPr>
            <w:tcW w:w="2819" w:type="pct"/>
            <w:tcBorders>
              <w:top w:val="single" w:sz="7" w:space="0" w:color="000000"/>
              <w:left w:val="single" w:sz="7" w:space="0" w:color="000000"/>
              <w:bottom w:val="single" w:sz="7" w:space="0" w:color="000000"/>
              <w:right w:val="single" w:sz="7" w:space="0" w:color="000000"/>
            </w:tcBorders>
          </w:tcPr>
          <w:p w14:paraId="044258CF" w14:textId="6248D427" w:rsidR="00B024C3" w:rsidRPr="000A717B" w:rsidRDefault="00B77F4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Este Raportul EIM </w:t>
            </w:r>
            <w:r w:rsidR="001D0D90" w:rsidRPr="000A717B">
              <w:rPr>
                <w:rFonts w:asciiTheme="minorHAnsi" w:hAnsiTheme="minorHAnsi" w:cstheme="minorHAnsi"/>
                <w:bCs/>
                <w:lang w:val="ro-RO"/>
              </w:rPr>
              <w:t>structurat</w:t>
            </w:r>
            <w:r w:rsidRPr="000A717B">
              <w:rPr>
                <w:rFonts w:asciiTheme="minorHAnsi" w:hAnsiTheme="minorHAnsi" w:cstheme="minorHAnsi"/>
                <w:bCs/>
                <w:lang w:val="ro-RO"/>
              </w:rPr>
              <w:t xml:space="preserve"> </w:t>
            </w:r>
            <w:r w:rsidR="009C76E0" w:rsidRPr="000A717B">
              <w:rPr>
                <w:rFonts w:asciiTheme="minorHAnsi" w:hAnsiTheme="minorHAnsi" w:cstheme="minorHAnsi"/>
                <w:bCs/>
                <w:lang w:val="ro-RO"/>
              </w:rPr>
              <w:t>ca un document bine elaborat</w:t>
            </w:r>
            <w:r w:rsidR="000A588E" w:rsidRPr="000A717B">
              <w:rPr>
                <w:rFonts w:asciiTheme="minorHAnsi" w:hAnsiTheme="minorHAnsi" w:cstheme="minorHAnsi"/>
                <w:bCs/>
                <w:lang w:val="ro-RO"/>
              </w:rPr>
              <w:t xml:space="preserve"> (de exemplu</w:t>
            </w:r>
            <w:r w:rsidR="00C73AE7">
              <w:rPr>
                <w:rFonts w:asciiTheme="minorHAnsi" w:hAnsiTheme="minorHAnsi" w:cstheme="minorHAnsi"/>
                <w:bCs/>
                <w:lang w:val="ro-RO"/>
              </w:rPr>
              <w:t>,</w:t>
            </w:r>
            <w:r w:rsidR="000A588E" w:rsidRPr="000A717B">
              <w:rPr>
                <w:rFonts w:asciiTheme="minorHAnsi" w:hAnsiTheme="minorHAnsi" w:cstheme="minorHAnsi"/>
                <w:bCs/>
                <w:lang w:val="ro-RO"/>
              </w:rPr>
              <w:t xml:space="preserve"> anexe separate,</w:t>
            </w:r>
            <w:r w:rsidR="00D4551F" w:rsidRPr="000A717B">
              <w:rPr>
                <w:rFonts w:asciiTheme="minorHAnsi" w:hAnsiTheme="minorHAnsi" w:cstheme="minorHAnsi"/>
                <w:bCs/>
                <w:lang w:val="ro-RO"/>
              </w:rPr>
              <w:t xml:space="preserve"> sau mai multe volume cu informații specifice – iar raportul conține referințe unde informația se regăsește</w:t>
            </w:r>
            <w:r w:rsidR="000A588E" w:rsidRPr="000A717B">
              <w:rPr>
                <w:rFonts w:asciiTheme="minorHAnsi" w:hAnsiTheme="minorHAnsi" w:cstheme="minorHAnsi"/>
                <w:bCs/>
                <w:lang w:val="ro-RO"/>
              </w:rPr>
              <w:t xml:space="preserve"> )</w:t>
            </w:r>
            <w:r w:rsidR="00B024C3" w:rsidRPr="000A717B">
              <w:rPr>
                <w:rFonts w:asciiTheme="minorHAnsi" w:hAnsiTheme="minorHAnsi" w:cstheme="minorHAnsi"/>
                <w:bCs/>
                <w:lang w:val="ro-RO"/>
              </w:rPr>
              <w:t>?</w:t>
            </w:r>
          </w:p>
        </w:tc>
        <w:tc>
          <w:tcPr>
            <w:tcW w:w="349" w:type="pct"/>
            <w:tcBorders>
              <w:top w:val="single" w:sz="7" w:space="0" w:color="000000"/>
              <w:left w:val="single" w:sz="7" w:space="0" w:color="000000"/>
              <w:bottom w:val="single" w:sz="7" w:space="0" w:color="000000"/>
              <w:right w:val="single" w:sz="7" w:space="0" w:color="000000"/>
            </w:tcBorders>
          </w:tcPr>
          <w:p w14:paraId="0055B95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3B51F8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686F90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32DB781"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78B84C9"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7.2</w:t>
            </w:r>
          </w:p>
        </w:tc>
        <w:tc>
          <w:tcPr>
            <w:tcW w:w="2819" w:type="pct"/>
            <w:tcBorders>
              <w:top w:val="single" w:sz="7" w:space="0" w:color="000000"/>
              <w:left w:val="single" w:sz="7" w:space="0" w:color="000000"/>
              <w:bottom w:val="single" w:sz="7" w:space="0" w:color="000000"/>
              <w:right w:val="single" w:sz="7" w:space="0" w:color="000000"/>
            </w:tcBorders>
          </w:tcPr>
          <w:p w14:paraId="0E71B737" w14:textId="533C8010" w:rsidR="00B024C3" w:rsidRPr="000A717B" w:rsidRDefault="008903B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Documentul (documentele) este organizat(e) în mod logic și structurat(e) în mod clar, astfel încât cititorul să poată găsi informații cu ușurință?</w:t>
            </w:r>
          </w:p>
        </w:tc>
        <w:tc>
          <w:tcPr>
            <w:tcW w:w="349" w:type="pct"/>
            <w:tcBorders>
              <w:top w:val="single" w:sz="7" w:space="0" w:color="000000"/>
              <w:left w:val="single" w:sz="7" w:space="0" w:color="000000"/>
              <w:bottom w:val="single" w:sz="7" w:space="0" w:color="000000"/>
              <w:right w:val="single" w:sz="7" w:space="0" w:color="000000"/>
            </w:tcBorders>
          </w:tcPr>
          <w:p w14:paraId="3B8E792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3CBE43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FFEF5F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4E38440"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BE595F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7.3</w:t>
            </w:r>
          </w:p>
        </w:tc>
        <w:tc>
          <w:tcPr>
            <w:tcW w:w="2819" w:type="pct"/>
            <w:tcBorders>
              <w:top w:val="single" w:sz="7" w:space="0" w:color="000000"/>
              <w:left w:val="single" w:sz="7" w:space="0" w:color="000000"/>
              <w:bottom w:val="single" w:sz="7" w:space="0" w:color="000000"/>
              <w:right w:val="single" w:sz="7" w:space="0" w:color="000000"/>
            </w:tcBorders>
          </w:tcPr>
          <w:p w14:paraId="11B83214" w14:textId="1E3A7169" w:rsidR="00B024C3" w:rsidRPr="000A717B" w:rsidRDefault="008903B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Există un cuprins la începutul documentului (documentelor)?</w:t>
            </w:r>
          </w:p>
        </w:tc>
        <w:tc>
          <w:tcPr>
            <w:tcW w:w="349" w:type="pct"/>
            <w:tcBorders>
              <w:top w:val="single" w:sz="7" w:space="0" w:color="000000"/>
              <w:left w:val="single" w:sz="7" w:space="0" w:color="000000"/>
              <w:bottom w:val="single" w:sz="7" w:space="0" w:color="000000"/>
              <w:right w:val="single" w:sz="7" w:space="0" w:color="000000"/>
            </w:tcBorders>
          </w:tcPr>
          <w:p w14:paraId="6265E5F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A33C6C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F5E049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8312BE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755723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7.4</w:t>
            </w:r>
          </w:p>
        </w:tc>
        <w:tc>
          <w:tcPr>
            <w:tcW w:w="2819" w:type="pct"/>
            <w:tcBorders>
              <w:top w:val="single" w:sz="7" w:space="0" w:color="000000"/>
              <w:left w:val="single" w:sz="7" w:space="0" w:color="000000"/>
              <w:bottom w:val="single" w:sz="7" w:space="0" w:color="000000"/>
              <w:right w:val="single" w:sz="7" w:space="0" w:color="000000"/>
            </w:tcBorders>
          </w:tcPr>
          <w:p w14:paraId="540AFE65" w14:textId="2250FFE3" w:rsidR="00B024C3" w:rsidRPr="000A717B" w:rsidRDefault="008903B5"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Există o descriere clară a procesului care a fost urmat?</w:t>
            </w:r>
          </w:p>
        </w:tc>
        <w:tc>
          <w:tcPr>
            <w:tcW w:w="349" w:type="pct"/>
            <w:tcBorders>
              <w:top w:val="single" w:sz="7" w:space="0" w:color="000000"/>
              <w:left w:val="single" w:sz="7" w:space="0" w:color="000000"/>
              <w:bottom w:val="single" w:sz="7" w:space="0" w:color="000000"/>
              <w:right w:val="single" w:sz="7" w:space="0" w:color="000000"/>
            </w:tcBorders>
          </w:tcPr>
          <w:p w14:paraId="44CE49C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8F2008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70B510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E760B3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16EF28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7.5</w:t>
            </w:r>
          </w:p>
        </w:tc>
        <w:tc>
          <w:tcPr>
            <w:tcW w:w="2819" w:type="pct"/>
            <w:tcBorders>
              <w:top w:val="single" w:sz="7" w:space="0" w:color="000000"/>
              <w:left w:val="single" w:sz="7" w:space="0" w:color="000000"/>
              <w:bottom w:val="single" w:sz="7" w:space="0" w:color="000000"/>
              <w:right w:val="single" w:sz="7" w:space="0" w:color="000000"/>
            </w:tcBorders>
          </w:tcPr>
          <w:p w14:paraId="385AC6D6" w14:textId="7BE39949" w:rsidR="00B024C3" w:rsidRPr="000A717B" w:rsidRDefault="00CE49D2"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Este prezentarea cuprinzătoare, dar concisă, evitând datele și informațiile irelevante?</w:t>
            </w:r>
          </w:p>
        </w:tc>
        <w:tc>
          <w:tcPr>
            <w:tcW w:w="349" w:type="pct"/>
            <w:tcBorders>
              <w:top w:val="single" w:sz="7" w:space="0" w:color="000000"/>
              <w:left w:val="single" w:sz="7" w:space="0" w:color="000000"/>
              <w:bottom w:val="single" w:sz="7" w:space="0" w:color="000000"/>
              <w:right w:val="single" w:sz="7" w:space="0" w:color="000000"/>
            </w:tcBorders>
          </w:tcPr>
          <w:p w14:paraId="0D8AD68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254201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0606E5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25A1050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1986636"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7.6</w:t>
            </w:r>
          </w:p>
        </w:tc>
        <w:tc>
          <w:tcPr>
            <w:tcW w:w="2819" w:type="pct"/>
            <w:tcBorders>
              <w:top w:val="single" w:sz="7" w:space="0" w:color="000000"/>
              <w:left w:val="single" w:sz="7" w:space="0" w:color="000000"/>
              <w:bottom w:val="single" w:sz="7" w:space="0" w:color="000000"/>
              <w:right w:val="single" w:sz="7" w:space="0" w:color="000000"/>
            </w:tcBorders>
          </w:tcPr>
          <w:p w14:paraId="7E9618C7" w14:textId="46E95C45" w:rsidR="00B024C3" w:rsidRPr="000A717B" w:rsidRDefault="00D974F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Textul Raportului EIM </w:t>
            </w:r>
            <w:r w:rsidR="00160F53" w:rsidRPr="000A717B">
              <w:rPr>
                <w:rFonts w:asciiTheme="minorHAnsi" w:hAnsiTheme="minorHAnsi" w:cstheme="minorHAnsi"/>
                <w:bCs/>
                <w:lang w:val="ro-RO"/>
              </w:rPr>
              <w:t>include tabele, figuri, hărți, poze și alte elemente grafice?</w:t>
            </w:r>
          </w:p>
        </w:tc>
        <w:tc>
          <w:tcPr>
            <w:tcW w:w="349" w:type="pct"/>
            <w:tcBorders>
              <w:top w:val="single" w:sz="7" w:space="0" w:color="000000"/>
              <w:left w:val="single" w:sz="7" w:space="0" w:color="000000"/>
              <w:bottom w:val="single" w:sz="7" w:space="0" w:color="000000"/>
              <w:right w:val="single" w:sz="7" w:space="0" w:color="000000"/>
            </w:tcBorders>
          </w:tcPr>
          <w:p w14:paraId="5F41918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1792FB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128CF2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821572C"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2D4ADE45"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7.7</w:t>
            </w:r>
          </w:p>
        </w:tc>
        <w:tc>
          <w:tcPr>
            <w:tcW w:w="2819" w:type="pct"/>
            <w:tcBorders>
              <w:top w:val="single" w:sz="7" w:space="0" w:color="000000"/>
              <w:left w:val="single" w:sz="7" w:space="0" w:color="000000"/>
              <w:bottom w:val="single" w:sz="7" w:space="0" w:color="000000"/>
              <w:right w:val="single" w:sz="7" w:space="0" w:color="000000"/>
            </w:tcBorders>
          </w:tcPr>
          <w:p w14:paraId="2C3DD928" w14:textId="106FADBC" w:rsidR="00B024C3" w:rsidRPr="000A717B" w:rsidRDefault="00A247D0"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Textul Raportului EIM include anexe pentru a descrie </w:t>
            </w:r>
            <w:r w:rsidR="006C24A4" w:rsidRPr="000A717B">
              <w:rPr>
                <w:rFonts w:asciiTheme="minorHAnsi" w:hAnsiTheme="minorHAnsi" w:cstheme="minorHAnsi"/>
                <w:bCs/>
                <w:lang w:val="ro-RO"/>
              </w:rPr>
              <w:t>detalii care nu sunt esențiale pentru textul de bază?</w:t>
            </w:r>
          </w:p>
        </w:tc>
        <w:tc>
          <w:tcPr>
            <w:tcW w:w="349" w:type="pct"/>
            <w:tcBorders>
              <w:top w:val="single" w:sz="7" w:space="0" w:color="000000"/>
              <w:left w:val="single" w:sz="7" w:space="0" w:color="000000"/>
              <w:bottom w:val="single" w:sz="7" w:space="0" w:color="000000"/>
              <w:right w:val="single" w:sz="7" w:space="0" w:color="000000"/>
            </w:tcBorders>
          </w:tcPr>
          <w:p w14:paraId="5BC0901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0563F9C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771143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3EC5F60C"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21A20FB"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7.8</w:t>
            </w:r>
          </w:p>
        </w:tc>
        <w:tc>
          <w:tcPr>
            <w:tcW w:w="2819" w:type="pct"/>
            <w:tcBorders>
              <w:top w:val="single" w:sz="7" w:space="0" w:color="000000"/>
              <w:left w:val="single" w:sz="7" w:space="0" w:color="000000"/>
              <w:bottom w:val="single" w:sz="7" w:space="0" w:color="000000"/>
              <w:right w:val="single" w:sz="7" w:space="0" w:color="000000"/>
            </w:tcBorders>
          </w:tcPr>
          <w:p w14:paraId="2F700989" w14:textId="52BE6C8F" w:rsidR="00B024C3" w:rsidRPr="000A717B" w:rsidRDefault="006C24A4"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Sunt toate analizele și concluziile susținute în mod adecvat cu date și dovezi?</w:t>
            </w:r>
          </w:p>
        </w:tc>
        <w:tc>
          <w:tcPr>
            <w:tcW w:w="349" w:type="pct"/>
            <w:tcBorders>
              <w:top w:val="single" w:sz="7" w:space="0" w:color="000000"/>
              <w:left w:val="single" w:sz="7" w:space="0" w:color="000000"/>
              <w:bottom w:val="single" w:sz="7" w:space="0" w:color="000000"/>
              <w:right w:val="single" w:sz="7" w:space="0" w:color="000000"/>
            </w:tcBorders>
          </w:tcPr>
          <w:p w14:paraId="782AAA2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7CD9A4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5A3FA4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67FC861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B7D0C4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7.9</w:t>
            </w:r>
          </w:p>
        </w:tc>
        <w:tc>
          <w:tcPr>
            <w:tcW w:w="2819" w:type="pct"/>
            <w:tcBorders>
              <w:top w:val="single" w:sz="7" w:space="0" w:color="000000"/>
              <w:left w:val="single" w:sz="7" w:space="0" w:color="000000"/>
              <w:bottom w:val="single" w:sz="7" w:space="0" w:color="000000"/>
              <w:right w:val="single" w:sz="7" w:space="0" w:color="000000"/>
            </w:tcBorders>
          </w:tcPr>
          <w:p w14:paraId="174D5C3C" w14:textId="5A6D5C2F" w:rsidR="00B024C3" w:rsidRPr="000A717B" w:rsidRDefault="00D82E4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Au fost menționate în mod corespunzător toate sursele de date?</w:t>
            </w:r>
          </w:p>
        </w:tc>
        <w:tc>
          <w:tcPr>
            <w:tcW w:w="349" w:type="pct"/>
            <w:tcBorders>
              <w:top w:val="single" w:sz="7" w:space="0" w:color="000000"/>
              <w:left w:val="single" w:sz="7" w:space="0" w:color="000000"/>
              <w:bottom w:val="single" w:sz="7" w:space="0" w:color="000000"/>
              <w:right w:val="single" w:sz="7" w:space="0" w:color="000000"/>
            </w:tcBorders>
          </w:tcPr>
          <w:p w14:paraId="0DD82C1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920FE7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41D01D3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A8855F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DB1F1E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7.10</w:t>
            </w:r>
          </w:p>
        </w:tc>
        <w:tc>
          <w:tcPr>
            <w:tcW w:w="2819" w:type="pct"/>
            <w:tcBorders>
              <w:top w:val="single" w:sz="7" w:space="0" w:color="000000"/>
              <w:left w:val="single" w:sz="7" w:space="0" w:color="000000"/>
              <w:bottom w:val="single" w:sz="7" w:space="0" w:color="000000"/>
              <w:right w:val="single" w:sz="7" w:space="0" w:color="000000"/>
            </w:tcBorders>
          </w:tcPr>
          <w:p w14:paraId="0E9A364A" w14:textId="38439A65" w:rsidR="00B024C3" w:rsidRPr="000A717B" w:rsidRDefault="00D82E4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A fost folosită terminologia în mod consecvent pe parcursul textului Raportului EIM?</w:t>
            </w:r>
          </w:p>
        </w:tc>
        <w:tc>
          <w:tcPr>
            <w:tcW w:w="349" w:type="pct"/>
            <w:tcBorders>
              <w:top w:val="single" w:sz="7" w:space="0" w:color="000000"/>
              <w:left w:val="single" w:sz="7" w:space="0" w:color="000000"/>
              <w:bottom w:val="single" w:sz="7" w:space="0" w:color="000000"/>
              <w:right w:val="single" w:sz="7" w:space="0" w:color="000000"/>
            </w:tcBorders>
          </w:tcPr>
          <w:p w14:paraId="4D2162A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4D2ECE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AD7F96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4BB0D5D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B5795C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7.11</w:t>
            </w:r>
          </w:p>
        </w:tc>
        <w:tc>
          <w:tcPr>
            <w:tcW w:w="2819" w:type="pct"/>
            <w:tcBorders>
              <w:top w:val="single" w:sz="7" w:space="0" w:color="000000"/>
              <w:left w:val="single" w:sz="7" w:space="0" w:color="000000"/>
              <w:bottom w:val="single" w:sz="7" w:space="0" w:color="000000"/>
              <w:right w:val="single" w:sz="7" w:space="0" w:color="000000"/>
            </w:tcBorders>
          </w:tcPr>
          <w:p w14:paraId="1A19454A" w14:textId="214F68E4" w:rsidR="00B024C3" w:rsidRPr="000A717B" w:rsidRDefault="00BC282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Se citește textul Raportului EIM ca un singur document, cu referințe încrucișate între secțiuni utilizate pentru a ajuta cititorul să navigheze prin document(e)?</w:t>
            </w:r>
          </w:p>
        </w:tc>
        <w:tc>
          <w:tcPr>
            <w:tcW w:w="349" w:type="pct"/>
            <w:tcBorders>
              <w:top w:val="single" w:sz="7" w:space="0" w:color="000000"/>
              <w:left w:val="single" w:sz="7" w:space="0" w:color="000000"/>
              <w:bottom w:val="single" w:sz="7" w:space="0" w:color="000000"/>
              <w:right w:val="single" w:sz="7" w:space="0" w:color="000000"/>
            </w:tcBorders>
          </w:tcPr>
          <w:p w14:paraId="5683EDA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E408A8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D0FA1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5231F499"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A09AED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7.12</w:t>
            </w:r>
          </w:p>
        </w:tc>
        <w:tc>
          <w:tcPr>
            <w:tcW w:w="2819" w:type="pct"/>
            <w:tcBorders>
              <w:top w:val="single" w:sz="7" w:space="0" w:color="000000"/>
              <w:left w:val="single" w:sz="7" w:space="0" w:color="000000"/>
              <w:bottom w:val="single" w:sz="7" w:space="0" w:color="000000"/>
              <w:right w:val="single" w:sz="7" w:space="0" w:color="000000"/>
            </w:tcBorders>
          </w:tcPr>
          <w:p w14:paraId="40855E59" w14:textId="5E44B7CE" w:rsidR="00B024C3" w:rsidRPr="000A717B" w:rsidRDefault="008A6F0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Se poate demonstra că textul raportului este corect și, pe cât posibil, imparțial și obiectiv?</w:t>
            </w:r>
          </w:p>
        </w:tc>
        <w:tc>
          <w:tcPr>
            <w:tcW w:w="349" w:type="pct"/>
            <w:tcBorders>
              <w:top w:val="single" w:sz="7" w:space="0" w:color="000000"/>
              <w:left w:val="single" w:sz="7" w:space="0" w:color="000000"/>
              <w:bottom w:val="single" w:sz="7" w:space="0" w:color="000000"/>
              <w:right w:val="single" w:sz="7" w:space="0" w:color="000000"/>
            </w:tcBorders>
          </w:tcPr>
          <w:p w14:paraId="578159E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863613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37945FF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2287F7FD"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61816D11" w14:textId="62E3872E" w:rsidR="00B024C3" w:rsidRPr="000A717B" w:rsidRDefault="008A6F0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Rezumat non-tehnic </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D421D10"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C61BA4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3C33992C"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0E39844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54177E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7.13</w:t>
            </w:r>
          </w:p>
        </w:tc>
        <w:tc>
          <w:tcPr>
            <w:tcW w:w="2819" w:type="pct"/>
            <w:tcBorders>
              <w:top w:val="single" w:sz="7" w:space="0" w:color="000000"/>
              <w:left w:val="single" w:sz="7" w:space="0" w:color="000000"/>
              <w:bottom w:val="single" w:sz="7" w:space="0" w:color="000000"/>
              <w:right w:val="single" w:sz="7" w:space="0" w:color="000000"/>
            </w:tcBorders>
          </w:tcPr>
          <w:p w14:paraId="4BA2C931" w14:textId="65260BA3" w:rsidR="00B024C3" w:rsidRPr="000A717B" w:rsidRDefault="008A6F0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Raportul EIA include un rezumat non-tehnic?</w:t>
            </w:r>
          </w:p>
        </w:tc>
        <w:tc>
          <w:tcPr>
            <w:tcW w:w="349" w:type="pct"/>
            <w:tcBorders>
              <w:top w:val="single" w:sz="7" w:space="0" w:color="000000"/>
              <w:left w:val="single" w:sz="7" w:space="0" w:color="000000"/>
              <w:bottom w:val="single" w:sz="7" w:space="0" w:color="000000"/>
              <w:right w:val="single" w:sz="7" w:space="0" w:color="000000"/>
            </w:tcBorders>
          </w:tcPr>
          <w:p w14:paraId="3F0D2D9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79A32E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19F7AD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BD86A0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F941B04"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7.14</w:t>
            </w:r>
          </w:p>
        </w:tc>
        <w:tc>
          <w:tcPr>
            <w:tcW w:w="2819" w:type="pct"/>
            <w:tcBorders>
              <w:top w:val="single" w:sz="7" w:space="0" w:color="000000"/>
              <w:left w:val="single" w:sz="7" w:space="0" w:color="000000"/>
              <w:bottom w:val="single" w:sz="7" w:space="0" w:color="000000"/>
              <w:right w:val="single" w:sz="7" w:space="0" w:color="000000"/>
            </w:tcBorders>
          </w:tcPr>
          <w:p w14:paraId="7FDD3B05" w14:textId="25046FE6" w:rsidR="00B024C3" w:rsidRPr="000A717B" w:rsidRDefault="00532AD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Rezumatul oferă o descriere concisă, dar cuprinzătoare a activității planificate, a impactului proiectului asupra mediului, a măsurilor de atenuare propuse și a </w:t>
            </w:r>
            <w:r w:rsidR="008F2998" w:rsidRPr="000A717B">
              <w:rPr>
                <w:rFonts w:asciiTheme="minorHAnsi" w:hAnsiTheme="minorHAnsi" w:cstheme="minorHAnsi"/>
                <w:bCs/>
                <w:lang w:val="ro-RO"/>
              </w:rPr>
              <w:t>acțiunilor</w:t>
            </w:r>
            <w:r w:rsidRPr="000A717B">
              <w:rPr>
                <w:rFonts w:asciiTheme="minorHAnsi" w:hAnsiTheme="minorHAnsi" w:cstheme="minorHAnsi"/>
                <w:bCs/>
                <w:lang w:val="ro-RO"/>
              </w:rPr>
              <w:t xml:space="preserve"> de monitorizare propuse?</w:t>
            </w:r>
          </w:p>
        </w:tc>
        <w:tc>
          <w:tcPr>
            <w:tcW w:w="349" w:type="pct"/>
            <w:tcBorders>
              <w:top w:val="single" w:sz="7" w:space="0" w:color="000000"/>
              <w:left w:val="single" w:sz="7" w:space="0" w:color="000000"/>
              <w:bottom w:val="single" w:sz="7" w:space="0" w:color="000000"/>
              <w:right w:val="single" w:sz="7" w:space="0" w:color="000000"/>
            </w:tcBorders>
          </w:tcPr>
          <w:p w14:paraId="652E357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8C5D97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9339B4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1902878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68685EB7"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7.15</w:t>
            </w:r>
          </w:p>
        </w:tc>
        <w:tc>
          <w:tcPr>
            <w:tcW w:w="2819" w:type="pct"/>
            <w:tcBorders>
              <w:top w:val="single" w:sz="7" w:space="0" w:color="000000"/>
              <w:left w:val="single" w:sz="7" w:space="0" w:color="000000"/>
              <w:bottom w:val="single" w:sz="7" w:space="0" w:color="000000"/>
              <w:right w:val="single" w:sz="7" w:space="0" w:color="000000"/>
            </w:tcBorders>
          </w:tcPr>
          <w:p w14:paraId="07067A1C" w14:textId="63956EA7" w:rsidR="00B024C3" w:rsidRPr="000A717B" w:rsidRDefault="008F299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Rezumatul evidențiază </w:t>
            </w:r>
            <w:r w:rsidR="00D14495" w:rsidRPr="000A717B">
              <w:rPr>
                <w:rFonts w:asciiTheme="minorHAnsi" w:hAnsiTheme="minorHAnsi" w:cstheme="minorHAnsi"/>
                <w:bCs/>
                <w:lang w:val="ro-RO"/>
              </w:rPr>
              <w:t xml:space="preserve">incertitudinile </w:t>
            </w:r>
            <w:r w:rsidRPr="000A717B">
              <w:rPr>
                <w:rFonts w:asciiTheme="minorHAnsi" w:hAnsiTheme="minorHAnsi" w:cstheme="minorHAnsi"/>
                <w:bCs/>
                <w:lang w:val="ro-RO"/>
              </w:rPr>
              <w:t xml:space="preserve">semnificative cu privire la </w:t>
            </w:r>
            <w:r w:rsidR="00D14495" w:rsidRPr="000A717B">
              <w:rPr>
                <w:rFonts w:asciiTheme="minorHAnsi" w:hAnsiTheme="minorHAnsi" w:cstheme="minorHAnsi"/>
                <w:bCs/>
                <w:lang w:val="ro-RO"/>
              </w:rPr>
              <w:t>activitatea planificată</w:t>
            </w:r>
            <w:r w:rsidRPr="000A717B">
              <w:rPr>
                <w:rFonts w:asciiTheme="minorHAnsi" w:hAnsiTheme="minorHAnsi" w:cstheme="minorHAnsi"/>
                <w:bCs/>
                <w:lang w:val="ro-RO"/>
              </w:rPr>
              <w:t xml:space="preserve"> și impacturile sale asupra mediului?</w:t>
            </w:r>
          </w:p>
        </w:tc>
        <w:tc>
          <w:tcPr>
            <w:tcW w:w="349" w:type="pct"/>
            <w:tcBorders>
              <w:top w:val="single" w:sz="7" w:space="0" w:color="000000"/>
              <w:left w:val="single" w:sz="7" w:space="0" w:color="000000"/>
              <w:bottom w:val="single" w:sz="7" w:space="0" w:color="000000"/>
              <w:right w:val="single" w:sz="7" w:space="0" w:color="000000"/>
            </w:tcBorders>
          </w:tcPr>
          <w:p w14:paraId="1E873FAB"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5A23F23"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C5D0E8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B15CA82"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1168BC8"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7.16</w:t>
            </w:r>
          </w:p>
        </w:tc>
        <w:tc>
          <w:tcPr>
            <w:tcW w:w="2819" w:type="pct"/>
            <w:tcBorders>
              <w:top w:val="single" w:sz="7" w:space="0" w:color="000000"/>
              <w:left w:val="single" w:sz="7" w:space="0" w:color="000000"/>
              <w:bottom w:val="single" w:sz="7" w:space="0" w:color="000000"/>
              <w:right w:val="single" w:sz="7" w:space="0" w:color="000000"/>
            </w:tcBorders>
          </w:tcPr>
          <w:p w14:paraId="28FD388C" w14:textId="65FEC282" w:rsidR="00B024C3" w:rsidRPr="000A717B" w:rsidRDefault="00551226"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Rezumatul explică procesul de aprobare a dezvoltării pentru proiect și rolul EIM în acest proces?</w:t>
            </w:r>
          </w:p>
        </w:tc>
        <w:tc>
          <w:tcPr>
            <w:tcW w:w="349" w:type="pct"/>
            <w:tcBorders>
              <w:top w:val="single" w:sz="7" w:space="0" w:color="000000"/>
              <w:left w:val="single" w:sz="7" w:space="0" w:color="000000"/>
              <w:bottom w:val="single" w:sz="7" w:space="0" w:color="000000"/>
              <w:right w:val="single" w:sz="7" w:space="0" w:color="000000"/>
            </w:tcBorders>
          </w:tcPr>
          <w:p w14:paraId="156F11E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610D8EF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6033B78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3DC8E7EC"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E06A3B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7.17</w:t>
            </w:r>
          </w:p>
        </w:tc>
        <w:tc>
          <w:tcPr>
            <w:tcW w:w="2819" w:type="pct"/>
            <w:tcBorders>
              <w:top w:val="single" w:sz="7" w:space="0" w:color="000000"/>
              <w:left w:val="single" w:sz="7" w:space="0" w:color="000000"/>
              <w:bottom w:val="single" w:sz="7" w:space="0" w:color="000000"/>
              <w:right w:val="single" w:sz="7" w:space="0" w:color="000000"/>
            </w:tcBorders>
          </w:tcPr>
          <w:p w14:paraId="6FC43A36" w14:textId="52C921C3" w:rsidR="00B024C3" w:rsidRPr="000A717B" w:rsidRDefault="008D00A1"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Rezumatul oferă o imagine de ansamblu asupra abordării evaluării?</w:t>
            </w:r>
          </w:p>
        </w:tc>
        <w:tc>
          <w:tcPr>
            <w:tcW w:w="349" w:type="pct"/>
            <w:tcBorders>
              <w:top w:val="single" w:sz="7" w:space="0" w:color="000000"/>
              <w:left w:val="single" w:sz="7" w:space="0" w:color="000000"/>
              <w:bottom w:val="single" w:sz="7" w:space="0" w:color="000000"/>
              <w:right w:val="single" w:sz="7" w:space="0" w:color="000000"/>
            </w:tcBorders>
          </w:tcPr>
          <w:p w14:paraId="55FA1E6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76E42B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C016D3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1A46E0F"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5F762100"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7.18</w:t>
            </w:r>
          </w:p>
        </w:tc>
        <w:tc>
          <w:tcPr>
            <w:tcW w:w="2819" w:type="pct"/>
            <w:tcBorders>
              <w:top w:val="single" w:sz="7" w:space="0" w:color="000000"/>
              <w:left w:val="single" w:sz="7" w:space="0" w:color="000000"/>
              <w:bottom w:val="single" w:sz="7" w:space="0" w:color="000000"/>
              <w:right w:val="single" w:sz="7" w:space="0" w:color="000000"/>
            </w:tcBorders>
          </w:tcPr>
          <w:p w14:paraId="51DCD5CA" w14:textId="0D4C4C8E" w:rsidR="00B024C3" w:rsidRPr="000A717B" w:rsidRDefault="008D00A1"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 xml:space="preserve">Rezumatul </w:t>
            </w:r>
            <w:r w:rsidR="00F40D5E">
              <w:rPr>
                <w:rFonts w:asciiTheme="minorHAnsi" w:hAnsiTheme="minorHAnsi" w:cstheme="minorHAnsi"/>
                <w:bCs/>
                <w:lang w:val="ro-RO"/>
              </w:rPr>
              <w:t xml:space="preserve">este scris </w:t>
            </w:r>
            <w:r w:rsidRPr="000A717B">
              <w:rPr>
                <w:rFonts w:asciiTheme="minorHAnsi" w:hAnsiTheme="minorHAnsi" w:cstheme="minorHAnsi"/>
                <w:bCs/>
                <w:lang w:val="ro-RO"/>
              </w:rPr>
              <w:t>într-un limbaj non-tehnic, evitând termenii tehnici, datele detaliate și discuțiile științifice?</w:t>
            </w:r>
          </w:p>
        </w:tc>
        <w:tc>
          <w:tcPr>
            <w:tcW w:w="349" w:type="pct"/>
            <w:tcBorders>
              <w:top w:val="single" w:sz="7" w:space="0" w:color="000000"/>
              <w:left w:val="single" w:sz="7" w:space="0" w:color="000000"/>
              <w:bottom w:val="single" w:sz="7" w:space="0" w:color="000000"/>
              <w:right w:val="single" w:sz="7" w:space="0" w:color="000000"/>
            </w:tcBorders>
          </w:tcPr>
          <w:p w14:paraId="2002899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1C652C37"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705E02F5"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7464E2D6"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7C1F156E"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7.19</w:t>
            </w:r>
          </w:p>
        </w:tc>
        <w:tc>
          <w:tcPr>
            <w:tcW w:w="2819" w:type="pct"/>
            <w:tcBorders>
              <w:top w:val="single" w:sz="7" w:space="0" w:color="000000"/>
              <w:left w:val="single" w:sz="7" w:space="0" w:color="000000"/>
              <w:bottom w:val="single" w:sz="7" w:space="0" w:color="000000"/>
              <w:right w:val="single" w:sz="7" w:space="0" w:color="000000"/>
            </w:tcBorders>
          </w:tcPr>
          <w:p w14:paraId="4F8610F3" w14:textId="386971CE" w:rsidR="00B024C3" w:rsidRPr="000A717B" w:rsidRDefault="009B311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Rezumatul este pe înțelesul tuturor cetățenilor?</w:t>
            </w:r>
          </w:p>
        </w:tc>
        <w:tc>
          <w:tcPr>
            <w:tcW w:w="349" w:type="pct"/>
            <w:tcBorders>
              <w:top w:val="single" w:sz="7" w:space="0" w:color="000000"/>
              <w:left w:val="single" w:sz="7" w:space="0" w:color="000000"/>
              <w:bottom w:val="single" w:sz="7" w:space="0" w:color="000000"/>
              <w:right w:val="single" w:sz="7" w:space="0" w:color="000000"/>
            </w:tcBorders>
          </w:tcPr>
          <w:p w14:paraId="65451B0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72A08A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129B8C5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C92A0E5"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shd w:val="clear" w:color="auto" w:fill="D9D9D9" w:themeFill="background1" w:themeFillShade="D9"/>
          </w:tcPr>
          <w:p w14:paraId="5D5F3323" w14:textId="411AA397" w:rsidR="00B024C3" w:rsidRPr="000A717B" w:rsidRDefault="009B311B"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Expertiza</w:t>
            </w:r>
          </w:p>
        </w:tc>
        <w:tc>
          <w:tcPr>
            <w:tcW w:w="349"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839A83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6F84D4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shd w:val="clear" w:color="auto" w:fill="D9D9D9" w:themeFill="background1" w:themeFillShade="D9"/>
          </w:tcPr>
          <w:p w14:paraId="3EB8A4A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6C30343B"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30334A6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lastRenderedPageBreak/>
              <w:t>7.20</w:t>
            </w:r>
          </w:p>
        </w:tc>
        <w:tc>
          <w:tcPr>
            <w:tcW w:w="2819" w:type="pct"/>
            <w:tcBorders>
              <w:top w:val="single" w:sz="7" w:space="0" w:color="000000"/>
              <w:left w:val="single" w:sz="7" w:space="0" w:color="000000"/>
              <w:bottom w:val="single" w:sz="7" w:space="0" w:color="000000"/>
              <w:right w:val="single" w:sz="7" w:space="0" w:color="000000"/>
            </w:tcBorders>
          </w:tcPr>
          <w:p w14:paraId="3ABB449D" w14:textId="28106569" w:rsidR="00B024C3" w:rsidRPr="000A717B" w:rsidRDefault="003D4B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Este indicată sau explicată competența experților care sunt responsabili pentru pregătirea Raportului EIM?</w:t>
            </w:r>
          </w:p>
        </w:tc>
        <w:tc>
          <w:tcPr>
            <w:tcW w:w="349" w:type="pct"/>
            <w:tcBorders>
              <w:top w:val="single" w:sz="7" w:space="0" w:color="000000"/>
              <w:left w:val="single" w:sz="7" w:space="0" w:color="000000"/>
              <w:bottom w:val="single" w:sz="7" w:space="0" w:color="000000"/>
              <w:right w:val="single" w:sz="7" w:space="0" w:color="000000"/>
            </w:tcBorders>
          </w:tcPr>
          <w:p w14:paraId="3D440F0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7701712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D5E0D4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A44FF6" w14:paraId="0DBFA7DD"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1050BAA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Cs/>
                <w:lang w:val="ro-RO"/>
              </w:rPr>
              <w:t>7.21</w:t>
            </w:r>
          </w:p>
        </w:tc>
        <w:tc>
          <w:tcPr>
            <w:tcW w:w="2819" w:type="pct"/>
            <w:tcBorders>
              <w:top w:val="single" w:sz="7" w:space="0" w:color="000000"/>
              <w:left w:val="single" w:sz="7" w:space="0" w:color="000000"/>
              <w:bottom w:val="single" w:sz="7" w:space="0" w:color="000000"/>
              <w:right w:val="single" w:sz="7" w:space="0" w:color="000000"/>
            </w:tcBorders>
          </w:tcPr>
          <w:p w14:paraId="0415CFB9" w14:textId="7B342C67" w:rsidR="00B024C3" w:rsidRPr="000A717B" w:rsidRDefault="00427B48"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Pr>
                <w:rFonts w:asciiTheme="minorHAnsi" w:hAnsiTheme="minorHAnsi" w:cstheme="minorHAnsi"/>
                <w:bCs/>
                <w:lang w:val="ro-RO"/>
              </w:rPr>
              <w:t>I</w:t>
            </w:r>
            <w:r w:rsidR="003D4BC3" w:rsidRPr="000A717B">
              <w:rPr>
                <w:rFonts w:asciiTheme="minorHAnsi" w:hAnsiTheme="minorHAnsi" w:cstheme="minorHAnsi"/>
                <w:bCs/>
                <w:lang w:val="ro-RO"/>
              </w:rPr>
              <w:t xml:space="preserve">nițiatorul </w:t>
            </w:r>
            <w:r>
              <w:rPr>
                <w:rFonts w:asciiTheme="minorHAnsi" w:hAnsiTheme="minorHAnsi" w:cstheme="minorHAnsi"/>
                <w:bCs/>
                <w:lang w:val="ro-RO"/>
              </w:rPr>
              <w:t xml:space="preserve">a respectat </w:t>
            </w:r>
            <w:r w:rsidR="003D4BC3" w:rsidRPr="000A717B">
              <w:rPr>
                <w:rFonts w:asciiTheme="minorHAnsi" w:hAnsiTheme="minorHAnsi" w:cstheme="minorHAnsi"/>
                <w:bCs/>
                <w:lang w:val="ro-RO"/>
              </w:rPr>
              <w:t>cerințele și practicile legale naționale pentru selectarea experților responsabili de pregătirea Raportului EIM?</w:t>
            </w:r>
          </w:p>
        </w:tc>
        <w:tc>
          <w:tcPr>
            <w:tcW w:w="349" w:type="pct"/>
            <w:tcBorders>
              <w:top w:val="single" w:sz="7" w:space="0" w:color="000000"/>
              <w:left w:val="single" w:sz="7" w:space="0" w:color="000000"/>
              <w:bottom w:val="single" w:sz="7" w:space="0" w:color="000000"/>
              <w:right w:val="single" w:sz="7" w:space="0" w:color="000000"/>
            </w:tcBorders>
          </w:tcPr>
          <w:p w14:paraId="53CE9604"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75DFEEE"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C09C462"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67C00D90" w14:textId="77777777" w:rsidTr="000E633A">
        <w:tc>
          <w:tcPr>
            <w:tcW w:w="3424" w:type="pct"/>
            <w:gridSpan w:val="2"/>
            <w:tcBorders>
              <w:top w:val="single" w:sz="7" w:space="0" w:color="000000"/>
              <w:left w:val="single" w:sz="12" w:space="0" w:color="000000"/>
              <w:bottom w:val="single" w:sz="7" w:space="0" w:color="000000"/>
              <w:right w:val="single" w:sz="7" w:space="0" w:color="000000"/>
            </w:tcBorders>
          </w:tcPr>
          <w:p w14:paraId="0C978EF9" w14:textId="128B0190" w:rsidR="00B024C3" w:rsidRPr="000A717B" w:rsidRDefault="00781BFE"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r w:rsidRPr="000A717B">
              <w:rPr>
                <w:rFonts w:asciiTheme="minorHAnsi" w:hAnsiTheme="minorHAnsi" w:cstheme="minorHAnsi"/>
                <w:b/>
                <w:bCs/>
                <w:lang w:val="ro-RO"/>
              </w:rPr>
              <w:t xml:space="preserve">Alte întrebări privind calitatea descrierii informației </w:t>
            </w:r>
          </w:p>
        </w:tc>
        <w:tc>
          <w:tcPr>
            <w:tcW w:w="349" w:type="pct"/>
            <w:tcBorders>
              <w:top w:val="single" w:sz="7" w:space="0" w:color="000000"/>
              <w:left w:val="single" w:sz="7" w:space="0" w:color="000000"/>
              <w:bottom w:val="single" w:sz="7" w:space="0" w:color="000000"/>
              <w:right w:val="single" w:sz="7" w:space="0" w:color="000000"/>
            </w:tcBorders>
          </w:tcPr>
          <w:p w14:paraId="2D54971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2134FC6A"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08C424A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00BDCC0E"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4DD52BCC"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05FE0CD3"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7E3EBAB6"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478DE3EF"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296E1F91"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r w:rsidR="00B024C3" w:rsidRPr="005B4BEC" w14:paraId="4FE793AA" w14:textId="77777777" w:rsidTr="000E633A">
        <w:tc>
          <w:tcPr>
            <w:tcW w:w="605" w:type="pct"/>
            <w:tcBorders>
              <w:top w:val="single" w:sz="7" w:space="0" w:color="000000"/>
              <w:left w:val="single" w:sz="12" w:space="0" w:color="000000"/>
              <w:bottom w:val="single" w:sz="7" w:space="0" w:color="000000"/>
              <w:right w:val="single" w:sz="7" w:space="0" w:color="000000"/>
            </w:tcBorders>
          </w:tcPr>
          <w:p w14:paraId="0C49E86A"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2819" w:type="pct"/>
            <w:tcBorders>
              <w:top w:val="single" w:sz="7" w:space="0" w:color="000000"/>
              <w:left w:val="single" w:sz="7" w:space="0" w:color="000000"/>
              <w:bottom w:val="single" w:sz="7" w:space="0" w:color="000000"/>
              <w:right w:val="single" w:sz="7" w:space="0" w:color="000000"/>
            </w:tcBorders>
          </w:tcPr>
          <w:p w14:paraId="0A65EE3F" w14:textId="77777777" w:rsidR="00B024C3" w:rsidRPr="000A717B" w:rsidRDefault="00B024C3" w:rsidP="00A878F7">
            <w:pPr>
              <w:tabs>
                <w:tab w:val="left" w:pos="496"/>
                <w:tab w:val="left" w:pos="850"/>
                <w:tab w:val="left" w:pos="1191"/>
                <w:tab w:val="left" w:pos="1350"/>
                <w:tab w:val="left" w:pos="4077"/>
              </w:tabs>
              <w:spacing w:after="0"/>
              <w:ind w:left="345" w:right="299"/>
              <w:rPr>
                <w:rFonts w:asciiTheme="minorHAnsi" w:hAnsiTheme="minorHAnsi" w:cstheme="minorHAnsi"/>
                <w:bCs/>
                <w:lang w:val="ro-RO"/>
              </w:rPr>
            </w:pPr>
          </w:p>
        </w:tc>
        <w:tc>
          <w:tcPr>
            <w:tcW w:w="349" w:type="pct"/>
            <w:tcBorders>
              <w:top w:val="single" w:sz="7" w:space="0" w:color="000000"/>
              <w:left w:val="single" w:sz="7" w:space="0" w:color="000000"/>
              <w:bottom w:val="single" w:sz="7" w:space="0" w:color="000000"/>
              <w:right w:val="single" w:sz="7" w:space="0" w:color="000000"/>
            </w:tcBorders>
          </w:tcPr>
          <w:p w14:paraId="0371ADA9"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307" w:type="pct"/>
            <w:tcBorders>
              <w:top w:val="single" w:sz="7" w:space="0" w:color="000000"/>
              <w:left w:val="single" w:sz="7" w:space="0" w:color="000000"/>
              <w:bottom w:val="single" w:sz="7" w:space="0" w:color="000000"/>
              <w:right w:val="single" w:sz="7" w:space="0" w:color="000000"/>
            </w:tcBorders>
          </w:tcPr>
          <w:p w14:paraId="3B1FE228"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c>
          <w:tcPr>
            <w:tcW w:w="920" w:type="pct"/>
            <w:tcBorders>
              <w:top w:val="single" w:sz="7" w:space="0" w:color="000000"/>
              <w:left w:val="single" w:sz="7" w:space="0" w:color="000000"/>
              <w:bottom w:val="single" w:sz="7" w:space="0" w:color="000000"/>
              <w:right w:val="single" w:sz="12" w:space="0" w:color="000000"/>
            </w:tcBorders>
          </w:tcPr>
          <w:p w14:paraId="5133EBBD" w14:textId="77777777" w:rsidR="00B024C3" w:rsidRPr="000A717B" w:rsidRDefault="00B024C3" w:rsidP="00A878F7">
            <w:pPr>
              <w:tabs>
                <w:tab w:val="left" w:pos="496"/>
                <w:tab w:val="left" w:pos="1350"/>
                <w:tab w:val="left" w:pos="4077"/>
              </w:tabs>
              <w:spacing w:after="0"/>
              <w:ind w:left="345" w:right="299"/>
              <w:rPr>
                <w:rFonts w:asciiTheme="minorHAnsi" w:hAnsiTheme="minorHAnsi" w:cstheme="minorHAnsi"/>
                <w:bCs/>
                <w:lang w:val="ro-RO"/>
              </w:rPr>
            </w:pPr>
          </w:p>
        </w:tc>
      </w:tr>
    </w:tbl>
    <w:p w14:paraId="341AEB88" w14:textId="02B76B51" w:rsidR="00BA3186" w:rsidRPr="000A717B" w:rsidRDefault="006D3600" w:rsidP="00710D4D">
      <w:pPr>
        <w:pStyle w:val="Para"/>
        <w:tabs>
          <w:tab w:val="left" w:pos="1350"/>
        </w:tabs>
        <w:spacing w:line="276" w:lineRule="auto"/>
        <w:ind w:left="-142" w:right="-143"/>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În termeni prac</w:t>
      </w:r>
      <w:r w:rsidR="00FB341C" w:rsidRPr="000A717B">
        <w:rPr>
          <w:rFonts w:asciiTheme="minorHAnsi" w:eastAsiaTheme="minorHAnsi" w:hAnsiTheme="minorHAnsi" w:cstheme="minorHAnsi"/>
          <w:color w:val="18181B"/>
          <w:szCs w:val="22"/>
          <w:shd w:val="clear" w:color="auto" w:fill="FFFFFF"/>
          <w:lang w:val="ro-RO"/>
        </w:rPr>
        <w:t xml:space="preserve">tici, calitatea controlului poate fi desfășurată </w:t>
      </w:r>
      <w:r w:rsidR="00C50E67" w:rsidRPr="000A717B">
        <w:rPr>
          <w:rFonts w:asciiTheme="minorHAnsi" w:eastAsiaTheme="minorHAnsi" w:hAnsiTheme="minorHAnsi" w:cstheme="minorHAnsi"/>
          <w:color w:val="18181B"/>
          <w:szCs w:val="22"/>
          <w:shd w:val="clear" w:color="auto" w:fill="FFFFFF"/>
          <w:lang w:val="ro-RO"/>
        </w:rPr>
        <w:t>ca p</w:t>
      </w:r>
      <w:r w:rsidR="00D44A4B" w:rsidRPr="000A717B">
        <w:rPr>
          <w:rFonts w:asciiTheme="minorHAnsi" w:eastAsiaTheme="minorHAnsi" w:hAnsiTheme="minorHAnsi" w:cstheme="minorHAnsi"/>
          <w:color w:val="18181B"/>
          <w:szCs w:val="22"/>
          <w:shd w:val="clear" w:color="auto" w:fill="FFFFFF"/>
          <w:lang w:val="ro-RO"/>
        </w:rPr>
        <w:t xml:space="preserve">roces </w:t>
      </w:r>
      <w:r w:rsidR="00FB341C" w:rsidRPr="000A717B">
        <w:rPr>
          <w:rFonts w:asciiTheme="minorHAnsi" w:eastAsiaTheme="minorHAnsi" w:hAnsiTheme="minorHAnsi" w:cstheme="minorHAnsi"/>
          <w:color w:val="18181B"/>
          <w:szCs w:val="22"/>
          <w:shd w:val="clear" w:color="auto" w:fill="FFFFFF"/>
          <w:lang w:val="ro-RO"/>
        </w:rPr>
        <w:t xml:space="preserve">după cum urmează: </w:t>
      </w:r>
    </w:p>
    <w:p w14:paraId="46B00744" w14:textId="335FFCF1" w:rsidR="00654796" w:rsidRPr="000A717B" w:rsidRDefault="00654796" w:rsidP="00710D4D">
      <w:pPr>
        <w:pStyle w:val="Para"/>
        <w:tabs>
          <w:tab w:val="left" w:pos="1350"/>
        </w:tabs>
        <w:spacing w:line="276" w:lineRule="auto"/>
        <w:ind w:left="-142" w:right="-143"/>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 xml:space="preserve">După </w:t>
      </w:r>
      <w:r w:rsidR="00427B48">
        <w:rPr>
          <w:rFonts w:asciiTheme="minorHAnsi" w:eastAsiaTheme="minorHAnsi" w:hAnsiTheme="minorHAnsi" w:cstheme="minorHAnsi"/>
          <w:color w:val="18181B"/>
          <w:szCs w:val="22"/>
          <w:shd w:val="clear" w:color="auto" w:fill="FFFFFF"/>
          <w:lang w:val="ro-RO"/>
        </w:rPr>
        <w:t>ce au primit</w:t>
      </w:r>
      <w:r w:rsidRPr="000A717B">
        <w:rPr>
          <w:rFonts w:asciiTheme="minorHAnsi" w:eastAsiaTheme="minorHAnsi" w:hAnsiTheme="minorHAnsi" w:cstheme="minorHAnsi"/>
          <w:color w:val="18181B"/>
          <w:szCs w:val="22"/>
          <w:shd w:val="clear" w:color="auto" w:fill="FFFFFF"/>
          <w:lang w:val="ro-RO"/>
        </w:rPr>
        <w:t xml:space="preserve"> Raportul EIM, membrii </w:t>
      </w:r>
      <w:r w:rsidR="00970A5D" w:rsidRPr="000A717B">
        <w:rPr>
          <w:rFonts w:asciiTheme="minorHAnsi" w:eastAsiaTheme="minorHAnsi" w:hAnsiTheme="minorHAnsi" w:cstheme="minorHAnsi"/>
          <w:color w:val="18181B"/>
          <w:szCs w:val="22"/>
          <w:shd w:val="clear" w:color="auto" w:fill="FFFFFF"/>
          <w:lang w:val="ro-RO"/>
        </w:rPr>
        <w:t>Comisiei</w:t>
      </w:r>
      <w:r w:rsidRPr="000A717B">
        <w:rPr>
          <w:rFonts w:asciiTheme="minorHAnsi" w:eastAsiaTheme="minorHAnsi" w:hAnsiTheme="minorHAnsi" w:cstheme="minorHAnsi"/>
          <w:color w:val="18181B"/>
          <w:szCs w:val="22"/>
          <w:shd w:val="clear" w:color="auto" w:fill="FFFFFF"/>
          <w:lang w:val="ro-RO"/>
        </w:rPr>
        <w:t xml:space="preserve"> Tehnic</w:t>
      </w:r>
      <w:r w:rsidR="00970A5D" w:rsidRPr="000A717B">
        <w:rPr>
          <w:rFonts w:asciiTheme="minorHAnsi" w:eastAsiaTheme="minorHAnsi" w:hAnsiTheme="minorHAnsi" w:cstheme="minorHAnsi"/>
          <w:color w:val="18181B"/>
          <w:szCs w:val="22"/>
          <w:shd w:val="clear" w:color="auto" w:fill="FFFFFF"/>
          <w:lang w:val="ro-RO"/>
        </w:rPr>
        <w:t>e</w:t>
      </w:r>
      <w:r w:rsidRPr="000A717B">
        <w:rPr>
          <w:rFonts w:asciiTheme="minorHAnsi" w:eastAsiaTheme="minorHAnsi" w:hAnsiTheme="minorHAnsi" w:cstheme="minorHAnsi"/>
          <w:color w:val="18181B"/>
          <w:szCs w:val="22"/>
          <w:shd w:val="clear" w:color="auto" w:fill="FFFFFF"/>
          <w:lang w:val="ro-RO"/>
        </w:rPr>
        <w:t xml:space="preserve"> pot folosi lista de verificare de mai sus, care conține un set de întrebări orientative, pentru a determina aspectele cheie </w:t>
      </w:r>
      <w:r w:rsidR="00227531" w:rsidRPr="000A717B">
        <w:rPr>
          <w:rFonts w:asciiTheme="minorHAnsi" w:eastAsiaTheme="minorHAnsi" w:hAnsiTheme="minorHAnsi" w:cstheme="minorHAnsi"/>
          <w:color w:val="18181B"/>
          <w:szCs w:val="22"/>
          <w:shd w:val="clear" w:color="auto" w:fill="FFFFFF"/>
          <w:lang w:val="ro-RO"/>
        </w:rPr>
        <w:t>ale calității EIM</w:t>
      </w:r>
      <w:r w:rsidRPr="000A717B">
        <w:rPr>
          <w:rFonts w:asciiTheme="minorHAnsi" w:eastAsiaTheme="minorHAnsi" w:hAnsiTheme="minorHAnsi" w:cstheme="minorHAnsi"/>
          <w:color w:val="18181B"/>
          <w:szCs w:val="22"/>
          <w:shd w:val="clear" w:color="auto" w:fill="FFFFFF"/>
          <w:lang w:val="ro-RO"/>
        </w:rPr>
        <w:t>.</w:t>
      </w:r>
      <w:r w:rsidR="003C1B8C" w:rsidRPr="000A717B">
        <w:rPr>
          <w:rFonts w:asciiTheme="minorHAnsi" w:eastAsiaTheme="minorHAnsi" w:hAnsiTheme="minorHAnsi" w:cstheme="minorHAnsi"/>
          <w:color w:val="18181B"/>
          <w:szCs w:val="22"/>
          <w:shd w:val="clear" w:color="auto" w:fill="FFFFFF"/>
          <w:lang w:val="ro-RO"/>
        </w:rPr>
        <w:t xml:space="preserve"> </w:t>
      </w:r>
      <w:r w:rsidR="00D44A4B" w:rsidRPr="000A717B">
        <w:rPr>
          <w:rFonts w:asciiTheme="minorHAnsi" w:eastAsiaTheme="minorHAnsi" w:hAnsiTheme="minorHAnsi" w:cstheme="minorHAnsi"/>
          <w:color w:val="18181B"/>
          <w:szCs w:val="22"/>
          <w:shd w:val="clear" w:color="auto" w:fill="FFFFFF"/>
          <w:lang w:val="ro-RO"/>
        </w:rPr>
        <w:t>Compararea</w:t>
      </w:r>
      <w:r w:rsidR="003C1B8C" w:rsidRPr="000A717B">
        <w:rPr>
          <w:rFonts w:asciiTheme="minorHAnsi" w:eastAsiaTheme="minorHAnsi" w:hAnsiTheme="minorHAnsi" w:cstheme="minorHAnsi"/>
          <w:color w:val="18181B"/>
          <w:szCs w:val="22"/>
          <w:shd w:val="clear" w:color="auto" w:fill="FFFFFF"/>
          <w:lang w:val="ro-RO"/>
        </w:rPr>
        <w:t xml:space="preserve"> documentației Raportului EIM cu întrebările relevante de evaluare selectate îi va ajuta pe evaluatori să își formeze o opinie despre punctele tari și punctele slabe ale Raportului EIM furnizat și, într-adevăr, despre calitatea procesului EIM.</w:t>
      </w:r>
      <w:r w:rsidR="00AC535B" w:rsidRPr="000A717B">
        <w:rPr>
          <w:rFonts w:asciiTheme="minorHAnsi" w:eastAsiaTheme="minorHAnsi" w:hAnsiTheme="minorHAnsi" w:cstheme="minorHAnsi"/>
          <w:color w:val="18181B"/>
          <w:szCs w:val="22"/>
          <w:shd w:val="clear" w:color="auto" w:fill="FFFFFF"/>
          <w:lang w:val="ro-RO"/>
        </w:rPr>
        <w:t xml:space="preserve"> </w:t>
      </w:r>
      <w:r w:rsidR="0014734A" w:rsidRPr="000A717B">
        <w:rPr>
          <w:rFonts w:asciiTheme="minorHAnsi" w:eastAsiaTheme="minorHAnsi" w:hAnsiTheme="minorHAnsi" w:cstheme="minorHAnsi"/>
          <w:color w:val="18181B"/>
          <w:szCs w:val="22"/>
          <w:shd w:val="clear" w:color="auto" w:fill="FFFFFF"/>
          <w:lang w:val="ro-RO"/>
        </w:rPr>
        <w:t xml:space="preserve"> Lista de verificare de mai sus ar trebui privită ca un instrument de ajutor, oferind o structură și o imagine de ansamblu extinsă a potențialelor probleme.</w:t>
      </w:r>
      <w:r w:rsidR="00AE07F2" w:rsidRPr="000A717B">
        <w:rPr>
          <w:rFonts w:asciiTheme="minorHAnsi" w:eastAsiaTheme="minorHAnsi" w:hAnsiTheme="minorHAnsi" w:cstheme="minorHAnsi"/>
          <w:color w:val="18181B"/>
          <w:szCs w:val="22"/>
          <w:shd w:val="clear" w:color="auto" w:fill="FFFFFF"/>
          <w:lang w:val="ro-RO"/>
        </w:rPr>
        <w:t xml:space="preserve"> Cu toate acestea, lista de verificare nu trebuie să joace un rol de șablon oficial pentru rezultatul procesului de revizuire a Raportului EIM</w:t>
      </w:r>
      <w:r w:rsidR="00793F04" w:rsidRPr="000A717B">
        <w:rPr>
          <w:rFonts w:asciiTheme="minorHAnsi" w:eastAsiaTheme="minorHAnsi" w:hAnsiTheme="minorHAnsi" w:cstheme="minorHAnsi"/>
          <w:color w:val="18181B"/>
          <w:szCs w:val="22"/>
          <w:shd w:val="clear" w:color="auto" w:fill="FFFFFF"/>
          <w:lang w:val="ro-RO"/>
        </w:rPr>
        <w:t xml:space="preserve">, iar fiecare membru al </w:t>
      </w:r>
      <w:r w:rsidR="00851E9E" w:rsidRPr="000A717B">
        <w:rPr>
          <w:rFonts w:asciiTheme="minorHAnsi" w:eastAsiaTheme="minorHAnsi" w:hAnsiTheme="minorHAnsi" w:cstheme="minorHAnsi"/>
          <w:color w:val="18181B"/>
          <w:szCs w:val="22"/>
          <w:shd w:val="clear" w:color="auto" w:fill="FFFFFF"/>
          <w:lang w:val="ro-RO"/>
        </w:rPr>
        <w:t>C</w:t>
      </w:r>
      <w:r w:rsidR="00C73AE7">
        <w:rPr>
          <w:rFonts w:asciiTheme="minorHAnsi" w:eastAsiaTheme="minorHAnsi" w:hAnsiTheme="minorHAnsi" w:cstheme="minorHAnsi"/>
          <w:color w:val="18181B"/>
          <w:szCs w:val="22"/>
          <w:shd w:val="clear" w:color="auto" w:fill="FFFFFF"/>
          <w:lang w:val="ro-RO"/>
        </w:rPr>
        <w:t xml:space="preserve">omisiei </w:t>
      </w:r>
      <w:r w:rsidR="00851E9E" w:rsidRPr="000A717B">
        <w:rPr>
          <w:rFonts w:asciiTheme="minorHAnsi" w:eastAsiaTheme="minorHAnsi" w:hAnsiTheme="minorHAnsi" w:cstheme="minorHAnsi"/>
          <w:color w:val="18181B"/>
          <w:szCs w:val="22"/>
          <w:shd w:val="clear" w:color="auto" w:fill="FFFFFF"/>
          <w:lang w:val="ro-RO"/>
        </w:rPr>
        <w:t>T</w:t>
      </w:r>
      <w:r w:rsidR="00C73AE7">
        <w:rPr>
          <w:rFonts w:asciiTheme="minorHAnsi" w:eastAsiaTheme="minorHAnsi" w:hAnsiTheme="minorHAnsi" w:cstheme="minorHAnsi"/>
          <w:color w:val="18181B"/>
          <w:szCs w:val="22"/>
          <w:shd w:val="clear" w:color="auto" w:fill="FFFFFF"/>
          <w:lang w:val="ro-RO"/>
        </w:rPr>
        <w:t>ehnice</w:t>
      </w:r>
      <w:r w:rsidR="00851E9E" w:rsidRPr="000A717B">
        <w:rPr>
          <w:rFonts w:asciiTheme="minorHAnsi" w:eastAsiaTheme="minorHAnsi" w:hAnsiTheme="minorHAnsi" w:cstheme="minorHAnsi"/>
          <w:color w:val="18181B"/>
          <w:szCs w:val="22"/>
          <w:shd w:val="clear" w:color="auto" w:fill="FFFFFF"/>
          <w:lang w:val="ro-RO"/>
        </w:rPr>
        <w:t xml:space="preserve"> îl poate folosi în mod liber în </w:t>
      </w:r>
      <w:r w:rsidR="00427B48">
        <w:rPr>
          <w:rFonts w:asciiTheme="minorHAnsi" w:eastAsiaTheme="minorHAnsi" w:hAnsiTheme="minorHAnsi" w:cstheme="minorHAnsi"/>
          <w:color w:val="18181B"/>
          <w:szCs w:val="22"/>
          <w:shd w:val="clear" w:color="auto" w:fill="FFFFFF"/>
          <w:lang w:val="ro-RO"/>
        </w:rPr>
        <w:t>funcție</w:t>
      </w:r>
      <w:r w:rsidR="00427B48" w:rsidRPr="000A717B">
        <w:rPr>
          <w:rFonts w:asciiTheme="minorHAnsi" w:eastAsiaTheme="minorHAnsi" w:hAnsiTheme="minorHAnsi" w:cstheme="minorHAnsi"/>
          <w:color w:val="18181B"/>
          <w:szCs w:val="22"/>
          <w:shd w:val="clear" w:color="auto" w:fill="FFFFFF"/>
          <w:lang w:val="ro-RO"/>
        </w:rPr>
        <w:t xml:space="preserve"> </w:t>
      </w:r>
      <w:r w:rsidR="00851E9E" w:rsidRPr="000A717B">
        <w:rPr>
          <w:rFonts w:asciiTheme="minorHAnsi" w:eastAsiaTheme="minorHAnsi" w:hAnsiTheme="minorHAnsi" w:cstheme="minorHAnsi"/>
          <w:color w:val="18181B"/>
          <w:szCs w:val="22"/>
          <w:shd w:val="clear" w:color="auto" w:fill="FFFFFF"/>
          <w:lang w:val="ro-RO"/>
        </w:rPr>
        <w:t xml:space="preserve">de expertiza și rolul pe care îl deține (de exemplu </w:t>
      </w:r>
      <w:r w:rsidR="00614CDB" w:rsidRPr="000A717B">
        <w:rPr>
          <w:rFonts w:asciiTheme="minorHAnsi" w:eastAsiaTheme="minorHAnsi" w:hAnsiTheme="minorHAnsi" w:cstheme="minorHAnsi"/>
          <w:color w:val="18181B"/>
          <w:szCs w:val="22"/>
          <w:shd w:val="clear" w:color="auto" w:fill="FFFFFF"/>
          <w:lang w:val="ro-RO"/>
        </w:rPr>
        <w:t xml:space="preserve">dacă controlul Raportului EIM este împărțit </w:t>
      </w:r>
      <w:r w:rsidR="00704EAB" w:rsidRPr="000A717B">
        <w:rPr>
          <w:rFonts w:asciiTheme="minorHAnsi" w:eastAsiaTheme="minorHAnsi" w:hAnsiTheme="minorHAnsi" w:cstheme="minorHAnsi"/>
          <w:color w:val="18181B"/>
          <w:szCs w:val="22"/>
          <w:shd w:val="clear" w:color="auto" w:fill="FFFFFF"/>
          <w:lang w:val="ro-RO"/>
        </w:rPr>
        <w:t>în baza competențelor</w:t>
      </w:r>
      <w:r w:rsidR="00851E9E" w:rsidRPr="000A717B">
        <w:rPr>
          <w:rFonts w:asciiTheme="minorHAnsi" w:eastAsiaTheme="minorHAnsi" w:hAnsiTheme="minorHAnsi" w:cstheme="minorHAnsi"/>
          <w:color w:val="18181B"/>
          <w:szCs w:val="22"/>
          <w:shd w:val="clear" w:color="auto" w:fill="FFFFFF"/>
          <w:lang w:val="ro-RO"/>
        </w:rPr>
        <w:t>)</w:t>
      </w:r>
      <w:r w:rsidR="00704EAB" w:rsidRPr="000A717B">
        <w:rPr>
          <w:rFonts w:asciiTheme="minorHAnsi" w:eastAsiaTheme="minorHAnsi" w:hAnsiTheme="minorHAnsi" w:cstheme="minorHAnsi"/>
          <w:color w:val="18181B"/>
          <w:szCs w:val="22"/>
          <w:shd w:val="clear" w:color="auto" w:fill="FFFFFF"/>
          <w:lang w:val="ro-RO"/>
        </w:rPr>
        <w:t xml:space="preserve">. </w:t>
      </w:r>
    </w:p>
    <w:p w14:paraId="1A700AEE" w14:textId="16F6CC6C" w:rsidR="00FD2466" w:rsidRPr="000A717B" w:rsidRDefault="00FD2466" w:rsidP="00710D4D">
      <w:pPr>
        <w:pStyle w:val="Para"/>
        <w:tabs>
          <w:tab w:val="left" w:pos="1350"/>
        </w:tabs>
        <w:spacing w:line="276" w:lineRule="auto"/>
        <w:ind w:left="-142" w:right="-143"/>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Opinia C</w:t>
      </w:r>
      <w:r w:rsidR="00C73AE7">
        <w:rPr>
          <w:rFonts w:asciiTheme="minorHAnsi" w:eastAsiaTheme="minorHAnsi" w:hAnsiTheme="minorHAnsi" w:cstheme="minorHAnsi"/>
          <w:color w:val="18181B"/>
          <w:szCs w:val="22"/>
          <w:shd w:val="clear" w:color="auto" w:fill="FFFFFF"/>
          <w:lang w:val="ro-RO"/>
        </w:rPr>
        <w:t xml:space="preserve">omisei </w:t>
      </w:r>
      <w:r w:rsidRPr="000A717B">
        <w:rPr>
          <w:rFonts w:asciiTheme="minorHAnsi" w:eastAsiaTheme="minorHAnsi" w:hAnsiTheme="minorHAnsi" w:cstheme="minorHAnsi"/>
          <w:color w:val="18181B"/>
          <w:szCs w:val="22"/>
          <w:shd w:val="clear" w:color="auto" w:fill="FFFFFF"/>
          <w:lang w:val="ro-RO"/>
        </w:rPr>
        <w:t>T</w:t>
      </w:r>
      <w:r w:rsidR="00C73AE7">
        <w:rPr>
          <w:rFonts w:asciiTheme="minorHAnsi" w:eastAsiaTheme="minorHAnsi" w:hAnsiTheme="minorHAnsi" w:cstheme="minorHAnsi"/>
          <w:color w:val="18181B"/>
          <w:szCs w:val="22"/>
          <w:shd w:val="clear" w:color="auto" w:fill="FFFFFF"/>
          <w:lang w:val="ro-RO"/>
        </w:rPr>
        <w:t>ehnice</w:t>
      </w:r>
      <w:r w:rsidRPr="000A717B">
        <w:rPr>
          <w:rFonts w:asciiTheme="minorHAnsi" w:eastAsiaTheme="minorHAnsi" w:hAnsiTheme="minorHAnsi" w:cstheme="minorHAnsi"/>
          <w:color w:val="18181B"/>
          <w:szCs w:val="22"/>
          <w:shd w:val="clear" w:color="auto" w:fill="FFFFFF"/>
          <w:lang w:val="ro-RO"/>
        </w:rPr>
        <w:t xml:space="preserve"> poate fi elaborată conform modelului de mai jos</w:t>
      </w:r>
      <w:r w:rsidR="00186468" w:rsidRPr="000A717B">
        <w:rPr>
          <w:rFonts w:asciiTheme="minorHAnsi" w:eastAsiaTheme="minorHAnsi" w:hAnsiTheme="minorHAnsi" w:cstheme="minorHAnsi"/>
          <w:color w:val="18181B"/>
          <w:szCs w:val="22"/>
          <w:shd w:val="clear" w:color="auto" w:fill="FFFFFF"/>
          <w:lang w:val="ro-RO"/>
        </w:rPr>
        <w:t xml:space="preserve">, reflectând astfel </w:t>
      </w:r>
      <w:r w:rsidR="00E83950" w:rsidRPr="000A717B">
        <w:rPr>
          <w:rFonts w:asciiTheme="minorHAnsi" w:eastAsiaTheme="minorHAnsi" w:hAnsiTheme="minorHAnsi" w:cstheme="minorHAnsi"/>
          <w:color w:val="18181B"/>
          <w:szCs w:val="22"/>
          <w:shd w:val="clear" w:color="auto" w:fill="FFFFFF"/>
          <w:lang w:val="ro-RO"/>
        </w:rPr>
        <w:t>componentele generale de calitate a Raportului</w:t>
      </w:r>
      <w:r w:rsidR="00C73AE7">
        <w:rPr>
          <w:rFonts w:asciiTheme="minorHAnsi" w:eastAsiaTheme="minorHAnsi" w:hAnsiTheme="minorHAnsi" w:cstheme="minorHAnsi"/>
          <w:color w:val="18181B"/>
          <w:szCs w:val="22"/>
          <w:shd w:val="clear" w:color="auto" w:fill="FFFFFF"/>
          <w:lang w:val="ro-RO"/>
        </w:rPr>
        <w:t xml:space="preserve"> privind</w:t>
      </w:r>
      <w:r w:rsidR="00E83950" w:rsidRPr="000A717B">
        <w:rPr>
          <w:rFonts w:asciiTheme="minorHAnsi" w:eastAsiaTheme="minorHAnsi" w:hAnsiTheme="minorHAnsi" w:cstheme="minorHAnsi"/>
          <w:color w:val="18181B"/>
          <w:szCs w:val="22"/>
          <w:shd w:val="clear" w:color="auto" w:fill="FFFFFF"/>
          <w:lang w:val="ro-RO"/>
        </w:rPr>
        <w:t xml:space="preserve"> EIM</w:t>
      </w:r>
      <w:r w:rsidR="000C09B6" w:rsidRPr="000A717B">
        <w:rPr>
          <w:rFonts w:asciiTheme="minorHAnsi" w:eastAsiaTheme="minorHAnsi" w:hAnsiTheme="minorHAnsi" w:cstheme="minorHAnsi"/>
          <w:color w:val="18181B"/>
          <w:szCs w:val="22"/>
          <w:shd w:val="clear" w:color="auto" w:fill="FFFFFF"/>
          <w:lang w:val="ro-RO"/>
        </w:rPr>
        <w:t xml:space="preserve">. </w:t>
      </w:r>
    </w:p>
    <w:p w14:paraId="2BFF1E09" w14:textId="46E48DFA" w:rsidR="000C09B6" w:rsidRPr="000A717B" w:rsidRDefault="0006431D" w:rsidP="009B1A23">
      <w:pPr>
        <w:pStyle w:val="Para"/>
        <w:tabs>
          <w:tab w:val="left" w:pos="1350"/>
        </w:tabs>
        <w:spacing w:line="276" w:lineRule="auto"/>
        <w:ind w:left="450" w:right="299"/>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b/>
          <w:bCs/>
          <w:color w:val="18181B"/>
          <w:szCs w:val="22"/>
          <w:shd w:val="clear" w:color="auto" w:fill="FFFFFF"/>
          <w:lang w:val="ro-RO"/>
        </w:rPr>
        <w:t>Tabelul 3</w:t>
      </w:r>
      <w:r w:rsidRPr="000A717B">
        <w:rPr>
          <w:rFonts w:asciiTheme="minorHAnsi" w:eastAsiaTheme="minorHAnsi" w:hAnsiTheme="minorHAnsi" w:cstheme="minorHAnsi"/>
          <w:color w:val="18181B"/>
          <w:szCs w:val="22"/>
          <w:shd w:val="clear" w:color="auto" w:fill="FFFFFF"/>
          <w:lang w:val="ro-RO"/>
        </w:rPr>
        <w:t xml:space="preserve">: </w:t>
      </w:r>
      <w:r w:rsidR="006A0BA8" w:rsidRPr="000A717B">
        <w:rPr>
          <w:rFonts w:asciiTheme="minorHAnsi" w:eastAsiaTheme="minorHAnsi" w:hAnsiTheme="minorHAnsi" w:cstheme="minorHAnsi"/>
          <w:color w:val="18181B"/>
          <w:szCs w:val="22"/>
          <w:shd w:val="clear" w:color="auto" w:fill="FFFFFF"/>
          <w:lang w:val="ro-RO"/>
        </w:rPr>
        <w:t>Matrice model</w:t>
      </w:r>
      <w:r w:rsidR="00C61B02" w:rsidRPr="000A717B">
        <w:rPr>
          <w:rFonts w:asciiTheme="minorHAnsi" w:eastAsiaTheme="minorHAnsi" w:hAnsiTheme="minorHAnsi" w:cstheme="minorHAnsi"/>
          <w:color w:val="18181B"/>
          <w:szCs w:val="22"/>
          <w:shd w:val="clear" w:color="auto" w:fill="FFFFFF"/>
          <w:lang w:val="ro-RO"/>
        </w:rPr>
        <w:t xml:space="preserve"> de control a</w:t>
      </w:r>
      <w:r w:rsidR="00427B48">
        <w:rPr>
          <w:rFonts w:asciiTheme="minorHAnsi" w:eastAsiaTheme="minorHAnsi" w:hAnsiTheme="minorHAnsi" w:cstheme="minorHAnsi"/>
          <w:color w:val="18181B"/>
          <w:szCs w:val="22"/>
          <w:shd w:val="clear" w:color="auto" w:fill="FFFFFF"/>
          <w:lang w:val="ro-RO"/>
        </w:rPr>
        <w:t>l</w:t>
      </w:r>
      <w:r w:rsidR="00C61B02" w:rsidRPr="000A717B">
        <w:rPr>
          <w:rFonts w:asciiTheme="minorHAnsi" w:eastAsiaTheme="minorHAnsi" w:hAnsiTheme="minorHAnsi" w:cstheme="minorHAnsi"/>
          <w:color w:val="18181B"/>
          <w:szCs w:val="22"/>
          <w:shd w:val="clear" w:color="auto" w:fill="FFFFFF"/>
          <w:lang w:val="ro-RO"/>
        </w:rPr>
        <w:t xml:space="preserve"> calității </w:t>
      </w:r>
    </w:p>
    <w:tbl>
      <w:tblPr>
        <w:tblStyle w:val="Tabelgril"/>
        <w:tblW w:w="5000" w:type="pct"/>
        <w:tblLook w:val="04A0" w:firstRow="1" w:lastRow="0" w:firstColumn="1" w:lastColumn="0" w:noHBand="0" w:noVBand="1"/>
      </w:tblPr>
      <w:tblGrid>
        <w:gridCol w:w="3095"/>
        <w:gridCol w:w="3146"/>
        <w:gridCol w:w="2537"/>
      </w:tblGrid>
      <w:tr w:rsidR="00291CAA" w:rsidRPr="00A44FF6" w14:paraId="6B9C2545" w14:textId="77777777" w:rsidTr="00710D4D">
        <w:tc>
          <w:tcPr>
            <w:tcW w:w="1763" w:type="pct"/>
            <w:shd w:val="clear" w:color="auto" w:fill="F2F2F2" w:themeFill="background1" w:themeFillShade="F2"/>
            <w:vAlign w:val="center"/>
          </w:tcPr>
          <w:p w14:paraId="4A86A6E5" w14:textId="626C05A4" w:rsidR="00291CAA" w:rsidRPr="000A717B" w:rsidRDefault="00291CAA" w:rsidP="009B1A23">
            <w:pPr>
              <w:pStyle w:val="Listparagraf"/>
              <w:tabs>
                <w:tab w:val="left" w:pos="1350"/>
                <w:tab w:val="left" w:pos="1701"/>
              </w:tabs>
              <w:spacing w:before="20" w:after="20"/>
              <w:ind w:left="450" w:right="299"/>
              <w:jc w:val="center"/>
              <w:rPr>
                <w:rFonts w:asciiTheme="minorHAnsi" w:hAnsiTheme="minorHAnsi" w:cstheme="minorHAnsi"/>
                <w:b/>
                <w:lang w:val="ro-RO"/>
              </w:rPr>
            </w:pPr>
            <w:r w:rsidRPr="000A717B">
              <w:rPr>
                <w:rFonts w:asciiTheme="minorHAnsi" w:hAnsiTheme="minorHAnsi" w:cstheme="minorHAnsi"/>
                <w:b/>
                <w:lang w:val="ro-RO"/>
              </w:rPr>
              <w:t xml:space="preserve">Aspecte de calitate </w:t>
            </w:r>
          </w:p>
        </w:tc>
        <w:tc>
          <w:tcPr>
            <w:tcW w:w="1792" w:type="pct"/>
            <w:shd w:val="clear" w:color="auto" w:fill="F2F2F2" w:themeFill="background1" w:themeFillShade="F2"/>
            <w:vAlign w:val="center"/>
          </w:tcPr>
          <w:p w14:paraId="2ABD7F7A" w14:textId="5E062AB3" w:rsidR="00291CAA" w:rsidRPr="000A717B" w:rsidRDefault="00291CAA" w:rsidP="009B1A23">
            <w:pPr>
              <w:pStyle w:val="Listparagraf"/>
              <w:tabs>
                <w:tab w:val="left" w:pos="1350"/>
                <w:tab w:val="left" w:pos="1701"/>
              </w:tabs>
              <w:spacing w:before="20" w:after="20"/>
              <w:ind w:left="450" w:right="299"/>
              <w:jc w:val="center"/>
              <w:rPr>
                <w:rFonts w:asciiTheme="minorHAnsi" w:hAnsiTheme="minorHAnsi" w:cstheme="minorHAnsi"/>
                <w:b/>
                <w:lang w:val="ro-RO"/>
              </w:rPr>
            </w:pPr>
            <w:r w:rsidRPr="000A717B">
              <w:rPr>
                <w:rFonts w:asciiTheme="minorHAnsi" w:hAnsiTheme="minorHAnsi" w:cstheme="minorHAnsi"/>
                <w:b/>
                <w:lang w:val="ro-RO"/>
              </w:rPr>
              <w:t>Punctaj total</w:t>
            </w:r>
          </w:p>
          <w:p w14:paraId="20BBD71A" w14:textId="77777777" w:rsidR="0008755B" w:rsidRPr="000A717B" w:rsidRDefault="0008755B" w:rsidP="00795412">
            <w:pPr>
              <w:pStyle w:val="Listparagraf"/>
              <w:numPr>
                <w:ilvl w:val="0"/>
                <w:numId w:val="73"/>
              </w:numPr>
              <w:tabs>
                <w:tab w:val="left" w:pos="631"/>
              </w:tabs>
              <w:ind w:left="450" w:right="299" w:firstLine="0"/>
              <w:contextualSpacing/>
              <w:rPr>
                <w:rFonts w:asciiTheme="minorHAnsi" w:hAnsiTheme="minorHAnsi" w:cstheme="minorHAnsi"/>
                <w:i/>
                <w:lang w:val="ro-RO"/>
              </w:rPr>
            </w:pPr>
            <w:r w:rsidRPr="000A717B">
              <w:rPr>
                <w:rFonts w:asciiTheme="minorHAnsi" w:hAnsiTheme="minorHAnsi" w:cstheme="minorHAnsi"/>
                <w:i/>
                <w:lang w:val="ro-RO"/>
              </w:rPr>
              <w:t>Complet acoperit/satisfăcător</w:t>
            </w:r>
          </w:p>
          <w:p w14:paraId="1E5398D1" w14:textId="360AD76C" w:rsidR="0008755B" w:rsidRPr="000A717B" w:rsidRDefault="00427B48" w:rsidP="000E633A">
            <w:pPr>
              <w:pStyle w:val="Listparagraf"/>
              <w:numPr>
                <w:ilvl w:val="0"/>
                <w:numId w:val="73"/>
              </w:numPr>
              <w:tabs>
                <w:tab w:val="left" w:pos="631"/>
              </w:tabs>
              <w:ind w:left="450" w:right="299" w:firstLine="0"/>
              <w:contextualSpacing/>
              <w:rPr>
                <w:rFonts w:asciiTheme="minorHAnsi" w:hAnsiTheme="minorHAnsi" w:cstheme="minorHAnsi"/>
                <w:i/>
                <w:lang w:val="ro-RO"/>
              </w:rPr>
            </w:pPr>
            <w:r>
              <w:rPr>
                <w:rFonts w:asciiTheme="minorHAnsi" w:hAnsiTheme="minorHAnsi" w:cstheme="minorHAnsi"/>
                <w:i/>
                <w:lang w:val="ro-RO"/>
              </w:rPr>
              <w:t>Parțial a</w:t>
            </w:r>
            <w:r w:rsidR="0008755B" w:rsidRPr="000A717B">
              <w:rPr>
                <w:rFonts w:asciiTheme="minorHAnsi" w:hAnsiTheme="minorHAnsi" w:cstheme="minorHAnsi"/>
                <w:i/>
                <w:lang w:val="ro-RO"/>
              </w:rPr>
              <w:t>coperit/acceptabil</w:t>
            </w:r>
          </w:p>
          <w:p w14:paraId="6FA9CA31" w14:textId="6063026E" w:rsidR="00291CAA" w:rsidRPr="000A717B" w:rsidRDefault="0008755B" w:rsidP="00795412">
            <w:pPr>
              <w:pStyle w:val="Listparagraf"/>
              <w:numPr>
                <w:ilvl w:val="0"/>
                <w:numId w:val="73"/>
              </w:numPr>
              <w:tabs>
                <w:tab w:val="left" w:pos="489"/>
              </w:tabs>
              <w:ind w:left="450" w:right="299" w:firstLine="0"/>
              <w:contextualSpacing/>
              <w:rPr>
                <w:rFonts w:asciiTheme="minorHAnsi" w:hAnsiTheme="minorHAnsi" w:cstheme="minorHAnsi"/>
                <w:i/>
                <w:lang w:val="ro-RO"/>
              </w:rPr>
            </w:pPr>
            <w:r w:rsidRPr="000A717B">
              <w:rPr>
                <w:rFonts w:asciiTheme="minorHAnsi" w:hAnsiTheme="minorHAnsi" w:cstheme="minorHAnsi"/>
                <w:i/>
                <w:lang w:val="ro-RO"/>
              </w:rPr>
              <w:t>Lipsește complet/inacceptabil</w:t>
            </w:r>
          </w:p>
          <w:p w14:paraId="5FBEAFF6" w14:textId="594DD9AB" w:rsidR="00291CAA" w:rsidRPr="000A717B" w:rsidRDefault="001B2A0E" w:rsidP="000E633A">
            <w:pPr>
              <w:pStyle w:val="Listparagraf"/>
              <w:numPr>
                <w:ilvl w:val="0"/>
                <w:numId w:val="73"/>
              </w:numPr>
              <w:tabs>
                <w:tab w:val="left" w:pos="489"/>
              </w:tabs>
              <w:ind w:left="450" w:right="299" w:firstLine="0"/>
              <w:contextualSpacing/>
              <w:rPr>
                <w:rFonts w:asciiTheme="minorHAnsi" w:hAnsiTheme="minorHAnsi" w:cstheme="minorHAnsi"/>
                <w:i/>
                <w:lang w:val="ro-RO"/>
              </w:rPr>
            </w:pPr>
            <w:r w:rsidRPr="000A717B">
              <w:rPr>
                <w:rFonts w:asciiTheme="minorHAnsi" w:hAnsiTheme="minorHAnsi" w:cstheme="minorHAnsi"/>
                <w:i/>
                <w:lang w:val="ro-RO"/>
              </w:rPr>
              <w:t>Nu poate fi verificat din cauza lipsei de informații/necesită clarificare</w:t>
            </w:r>
          </w:p>
          <w:p w14:paraId="31715B71" w14:textId="3D6AEA18" w:rsidR="00291CAA" w:rsidRPr="000A717B" w:rsidRDefault="001B2A0E" w:rsidP="000E633A">
            <w:pPr>
              <w:pStyle w:val="Listparagraf"/>
              <w:numPr>
                <w:ilvl w:val="0"/>
                <w:numId w:val="73"/>
              </w:numPr>
              <w:tabs>
                <w:tab w:val="left" w:pos="489"/>
              </w:tabs>
              <w:ind w:left="450" w:right="299" w:firstLine="0"/>
              <w:contextualSpacing/>
              <w:rPr>
                <w:rFonts w:asciiTheme="minorHAnsi" w:hAnsiTheme="minorHAnsi" w:cstheme="minorHAnsi"/>
                <w:i/>
                <w:lang w:val="ro-RO"/>
              </w:rPr>
            </w:pPr>
            <w:r w:rsidRPr="000A717B">
              <w:rPr>
                <w:rFonts w:asciiTheme="minorHAnsi" w:hAnsiTheme="minorHAnsi" w:cstheme="minorHAnsi"/>
                <w:i/>
                <w:lang w:val="ro-RO"/>
              </w:rPr>
              <w:t>Nu este relevant</w:t>
            </w:r>
            <w:r w:rsidR="00D53255" w:rsidRPr="000A717B">
              <w:rPr>
                <w:rFonts w:asciiTheme="minorHAnsi" w:hAnsiTheme="minorHAnsi" w:cstheme="minorHAnsi"/>
                <w:i/>
                <w:lang w:val="ro-RO"/>
              </w:rPr>
              <w:t xml:space="preserve"> (un aspect de calitate nu este relevant)</w:t>
            </w:r>
          </w:p>
        </w:tc>
        <w:tc>
          <w:tcPr>
            <w:tcW w:w="1445" w:type="pct"/>
            <w:shd w:val="clear" w:color="auto" w:fill="F2F2F2" w:themeFill="background1" w:themeFillShade="F2"/>
            <w:vAlign w:val="center"/>
          </w:tcPr>
          <w:p w14:paraId="64CDC72E" w14:textId="69D0772B" w:rsidR="00291CAA" w:rsidRPr="000A717B" w:rsidRDefault="00291CAA" w:rsidP="009B1A23">
            <w:pPr>
              <w:pStyle w:val="Listparagraf"/>
              <w:tabs>
                <w:tab w:val="left" w:pos="1350"/>
                <w:tab w:val="left" w:pos="1701"/>
              </w:tabs>
              <w:spacing w:before="20" w:after="20"/>
              <w:ind w:left="450" w:right="299"/>
              <w:jc w:val="center"/>
              <w:rPr>
                <w:rFonts w:asciiTheme="minorHAnsi" w:hAnsiTheme="minorHAnsi" w:cstheme="minorHAnsi"/>
                <w:b/>
                <w:lang w:val="ro-RO"/>
              </w:rPr>
            </w:pPr>
            <w:r w:rsidRPr="000A717B">
              <w:rPr>
                <w:rFonts w:asciiTheme="minorHAnsi" w:hAnsiTheme="minorHAnsi" w:cstheme="minorHAnsi"/>
                <w:b/>
                <w:lang w:val="ro-RO"/>
              </w:rPr>
              <w:t>Comentarii</w:t>
            </w:r>
          </w:p>
          <w:p w14:paraId="455F1457" w14:textId="52A4B654" w:rsidR="00291CAA" w:rsidRPr="000A717B" w:rsidRDefault="00D53255" w:rsidP="009B1A23">
            <w:pPr>
              <w:pStyle w:val="Listparagraf"/>
              <w:tabs>
                <w:tab w:val="left" w:pos="1350"/>
                <w:tab w:val="left" w:pos="1701"/>
              </w:tabs>
              <w:spacing w:before="20" w:after="20"/>
              <w:ind w:left="450" w:right="299"/>
              <w:jc w:val="center"/>
              <w:rPr>
                <w:rFonts w:asciiTheme="minorHAnsi" w:hAnsiTheme="minorHAnsi" w:cstheme="minorHAnsi"/>
                <w:bCs/>
                <w:i/>
                <w:iCs/>
                <w:lang w:val="ro-RO"/>
              </w:rPr>
            </w:pPr>
            <w:r w:rsidRPr="000A717B">
              <w:rPr>
                <w:rFonts w:asciiTheme="minorHAnsi" w:hAnsiTheme="minorHAnsi" w:cstheme="minorHAnsi"/>
                <w:bCs/>
                <w:i/>
                <w:iCs/>
                <w:lang w:val="ro-RO"/>
              </w:rPr>
              <w:t>(de exemplu, indicarea punctajului de promovare/eșec pentru un anumit aspect al calității, indicarea aspectelor necesare de a fi  îmbunătățite)</w:t>
            </w:r>
          </w:p>
        </w:tc>
      </w:tr>
      <w:tr w:rsidR="00291CAA" w:rsidRPr="005B4BEC" w14:paraId="53FD64F5" w14:textId="77777777" w:rsidTr="00710D4D">
        <w:trPr>
          <w:trHeight w:val="629"/>
        </w:trPr>
        <w:tc>
          <w:tcPr>
            <w:tcW w:w="1763" w:type="pct"/>
          </w:tcPr>
          <w:p w14:paraId="604EB5D6" w14:textId="4E5FAF5D" w:rsidR="00291CAA" w:rsidRPr="000A717B" w:rsidRDefault="00D53255" w:rsidP="000E633A">
            <w:pPr>
              <w:pStyle w:val="Listparagraf"/>
              <w:numPr>
                <w:ilvl w:val="0"/>
                <w:numId w:val="72"/>
              </w:numPr>
              <w:tabs>
                <w:tab w:val="left" w:pos="489"/>
              </w:tabs>
              <w:spacing w:before="20" w:after="20"/>
              <w:ind w:left="450" w:right="299" w:firstLine="0"/>
              <w:contextualSpacing/>
              <w:jc w:val="left"/>
              <w:rPr>
                <w:rFonts w:asciiTheme="minorHAnsi" w:hAnsiTheme="minorHAnsi" w:cstheme="minorHAnsi"/>
                <w:lang w:val="ro-RO"/>
              </w:rPr>
            </w:pPr>
            <w:r w:rsidRPr="000A717B">
              <w:rPr>
                <w:rFonts w:asciiTheme="minorHAnsi" w:hAnsiTheme="minorHAnsi" w:cstheme="minorHAnsi"/>
                <w:bCs/>
                <w:lang w:val="ro-RO"/>
              </w:rPr>
              <w:t>Descrierea proiectului</w:t>
            </w:r>
          </w:p>
        </w:tc>
        <w:tc>
          <w:tcPr>
            <w:tcW w:w="1792" w:type="pct"/>
          </w:tcPr>
          <w:p w14:paraId="46A2B0A1"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6A5EDAD1"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A44FF6" w14:paraId="19B87B24" w14:textId="77777777" w:rsidTr="00710D4D">
        <w:tc>
          <w:tcPr>
            <w:tcW w:w="1763" w:type="pct"/>
          </w:tcPr>
          <w:p w14:paraId="3B16ED76" w14:textId="58F71011" w:rsidR="00291CAA" w:rsidRPr="000A717B" w:rsidRDefault="00080637" w:rsidP="000E633A">
            <w:pPr>
              <w:pStyle w:val="Listparagraf"/>
              <w:numPr>
                <w:ilvl w:val="0"/>
                <w:numId w:val="72"/>
              </w:numPr>
              <w:tabs>
                <w:tab w:val="left" w:pos="489"/>
              </w:tabs>
              <w:spacing w:before="20" w:after="20"/>
              <w:ind w:left="450" w:right="299" w:firstLine="0"/>
              <w:contextualSpacing/>
              <w:rPr>
                <w:rFonts w:asciiTheme="minorHAnsi" w:hAnsiTheme="minorHAnsi" w:cstheme="minorHAnsi"/>
                <w:lang w:val="ro-RO"/>
              </w:rPr>
            </w:pPr>
            <w:r w:rsidRPr="000A717B">
              <w:rPr>
                <w:rFonts w:asciiTheme="minorHAnsi" w:hAnsiTheme="minorHAnsi" w:cstheme="minorHAnsi"/>
                <w:bCs/>
                <w:lang w:val="ro-RO"/>
              </w:rPr>
              <w:lastRenderedPageBreak/>
              <w:t>Descrierea factorilor de mediu și sociali care ar putea fi afectați de activitatea planificată</w:t>
            </w:r>
          </w:p>
        </w:tc>
        <w:tc>
          <w:tcPr>
            <w:tcW w:w="1792" w:type="pct"/>
          </w:tcPr>
          <w:p w14:paraId="79A09544"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208B43E5"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A44FF6" w14:paraId="7F7A4947" w14:textId="77777777" w:rsidTr="00710D4D">
        <w:tc>
          <w:tcPr>
            <w:tcW w:w="1763" w:type="pct"/>
          </w:tcPr>
          <w:p w14:paraId="5558CA7A" w14:textId="1930411B" w:rsidR="00291CAA" w:rsidRPr="000A717B" w:rsidRDefault="00416501" w:rsidP="000E633A">
            <w:pPr>
              <w:pStyle w:val="Listparagraf"/>
              <w:numPr>
                <w:ilvl w:val="0"/>
                <w:numId w:val="72"/>
              </w:numPr>
              <w:tabs>
                <w:tab w:val="left" w:pos="631"/>
                <w:tab w:val="left" w:pos="1701"/>
              </w:tabs>
              <w:spacing w:before="20" w:after="20"/>
              <w:ind w:left="450" w:right="299" w:firstLine="0"/>
              <w:contextualSpacing/>
              <w:jc w:val="left"/>
              <w:rPr>
                <w:rFonts w:asciiTheme="minorHAnsi" w:hAnsiTheme="minorHAnsi" w:cstheme="minorHAnsi"/>
                <w:lang w:val="ro-RO"/>
              </w:rPr>
            </w:pPr>
            <w:r w:rsidRPr="000A717B">
              <w:rPr>
                <w:rFonts w:asciiTheme="minorHAnsi" w:hAnsiTheme="minorHAnsi" w:cstheme="minorHAnsi"/>
                <w:bCs/>
                <w:lang w:val="ro-RO"/>
              </w:rPr>
              <w:t>Descrierea posibilelor efecte semnificative ale activității planificate</w:t>
            </w:r>
          </w:p>
        </w:tc>
        <w:tc>
          <w:tcPr>
            <w:tcW w:w="1792" w:type="pct"/>
          </w:tcPr>
          <w:p w14:paraId="4A5C7F37"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5989331A"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5B4BEC" w14:paraId="10BD89D7" w14:textId="77777777" w:rsidTr="00710D4D">
        <w:trPr>
          <w:trHeight w:val="609"/>
        </w:trPr>
        <w:tc>
          <w:tcPr>
            <w:tcW w:w="1763" w:type="pct"/>
          </w:tcPr>
          <w:p w14:paraId="115A2B06" w14:textId="13D5FB0C" w:rsidR="00291CAA" w:rsidRPr="000A717B" w:rsidRDefault="00416501" w:rsidP="00710D4D">
            <w:pPr>
              <w:pStyle w:val="Listparagraf"/>
              <w:numPr>
                <w:ilvl w:val="0"/>
                <w:numId w:val="72"/>
              </w:numPr>
              <w:spacing w:before="20" w:after="20"/>
              <w:ind w:left="450" w:right="299" w:firstLine="0"/>
              <w:contextualSpacing/>
              <w:rPr>
                <w:rFonts w:asciiTheme="minorHAnsi" w:hAnsiTheme="minorHAnsi" w:cstheme="minorHAnsi"/>
                <w:lang w:val="ro-RO"/>
              </w:rPr>
            </w:pPr>
            <w:r w:rsidRPr="000A717B">
              <w:rPr>
                <w:rFonts w:asciiTheme="minorHAnsi" w:hAnsiTheme="minorHAnsi" w:cstheme="minorHAnsi"/>
                <w:bCs/>
                <w:lang w:val="ro-RO"/>
              </w:rPr>
              <w:t>Considerarea alternativelor</w:t>
            </w:r>
          </w:p>
        </w:tc>
        <w:tc>
          <w:tcPr>
            <w:tcW w:w="1792" w:type="pct"/>
          </w:tcPr>
          <w:p w14:paraId="4B312CF7"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3896EAE1"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5B4BEC" w14:paraId="504CF8B5" w14:textId="77777777" w:rsidTr="00710D4D">
        <w:tc>
          <w:tcPr>
            <w:tcW w:w="1763" w:type="pct"/>
          </w:tcPr>
          <w:p w14:paraId="525DB740" w14:textId="564121D5" w:rsidR="00291CAA" w:rsidRPr="000A717B" w:rsidRDefault="00416501" w:rsidP="000E633A">
            <w:pPr>
              <w:pStyle w:val="Listparagraf"/>
              <w:numPr>
                <w:ilvl w:val="0"/>
                <w:numId w:val="72"/>
              </w:numPr>
              <w:tabs>
                <w:tab w:val="left" w:pos="454"/>
                <w:tab w:val="left" w:pos="596"/>
              </w:tabs>
              <w:spacing w:before="20" w:after="20"/>
              <w:ind w:left="450" w:right="299" w:firstLine="0"/>
              <w:contextualSpacing/>
              <w:rPr>
                <w:rFonts w:asciiTheme="minorHAnsi" w:hAnsiTheme="minorHAnsi" w:cstheme="minorHAnsi"/>
                <w:lang w:val="ro-RO"/>
              </w:rPr>
            </w:pPr>
            <w:r w:rsidRPr="000A717B">
              <w:rPr>
                <w:rFonts w:asciiTheme="minorHAnsi" w:hAnsiTheme="minorHAnsi" w:cstheme="minorHAnsi"/>
                <w:bCs/>
                <w:lang w:val="ro-RO"/>
              </w:rPr>
              <w:t xml:space="preserve">Descrierea măsurilor de </w:t>
            </w:r>
            <w:proofErr w:type="spellStart"/>
            <w:r w:rsidRPr="000A717B">
              <w:rPr>
                <w:rFonts w:asciiTheme="minorHAnsi" w:hAnsiTheme="minorHAnsi" w:cstheme="minorHAnsi"/>
                <w:bCs/>
                <w:lang w:val="ro-RO"/>
              </w:rPr>
              <w:t>mitigare</w:t>
            </w:r>
            <w:proofErr w:type="spellEnd"/>
          </w:p>
        </w:tc>
        <w:tc>
          <w:tcPr>
            <w:tcW w:w="1792" w:type="pct"/>
          </w:tcPr>
          <w:p w14:paraId="704BEA4A"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2B680322"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5B4BEC" w14:paraId="52527186" w14:textId="77777777" w:rsidTr="00710D4D">
        <w:tc>
          <w:tcPr>
            <w:tcW w:w="1763" w:type="pct"/>
          </w:tcPr>
          <w:p w14:paraId="33EE0AED" w14:textId="1BBBC7C4" w:rsidR="00291CAA" w:rsidRPr="000A717B" w:rsidRDefault="00416501" w:rsidP="00710D4D">
            <w:pPr>
              <w:pStyle w:val="Listparagraf"/>
              <w:numPr>
                <w:ilvl w:val="0"/>
                <w:numId w:val="72"/>
              </w:numPr>
              <w:tabs>
                <w:tab w:val="left" w:pos="596"/>
              </w:tabs>
              <w:spacing w:before="20" w:after="20"/>
              <w:ind w:left="450" w:right="299" w:firstLine="0"/>
              <w:contextualSpacing/>
              <w:rPr>
                <w:rFonts w:asciiTheme="minorHAnsi" w:hAnsiTheme="minorHAnsi" w:cstheme="minorHAnsi"/>
                <w:lang w:val="ro-RO"/>
              </w:rPr>
            </w:pPr>
            <w:r w:rsidRPr="000A717B">
              <w:rPr>
                <w:rFonts w:asciiTheme="minorHAnsi" w:hAnsiTheme="minorHAnsi" w:cstheme="minorHAnsi"/>
                <w:bCs/>
                <w:lang w:val="ro-RO"/>
              </w:rPr>
              <w:t>Descrierea măsurilor de monitorizare</w:t>
            </w:r>
          </w:p>
        </w:tc>
        <w:tc>
          <w:tcPr>
            <w:tcW w:w="1792" w:type="pct"/>
          </w:tcPr>
          <w:p w14:paraId="4E25F166"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20AAC4F3"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5B4BEC" w14:paraId="1F7268B8" w14:textId="77777777" w:rsidTr="00710D4D">
        <w:tc>
          <w:tcPr>
            <w:tcW w:w="1763" w:type="pct"/>
          </w:tcPr>
          <w:p w14:paraId="3FD9F3F4" w14:textId="0DEB6673" w:rsidR="00291CAA" w:rsidRPr="000A717B" w:rsidRDefault="00453685" w:rsidP="00710D4D">
            <w:pPr>
              <w:pStyle w:val="Listparagraf"/>
              <w:numPr>
                <w:ilvl w:val="0"/>
                <w:numId w:val="72"/>
              </w:numPr>
              <w:tabs>
                <w:tab w:val="left" w:pos="454"/>
                <w:tab w:val="left" w:pos="596"/>
              </w:tabs>
              <w:spacing w:before="20" w:after="20"/>
              <w:ind w:left="450" w:right="299" w:firstLine="0"/>
              <w:contextualSpacing/>
              <w:rPr>
                <w:rFonts w:asciiTheme="minorHAnsi" w:hAnsiTheme="minorHAnsi" w:cstheme="minorHAnsi"/>
                <w:lang w:val="ro-RO"/>
              </w:rPr>
            </w:pPr>
            <w:r w:rsidRPr="000A717B">
              <w:rPr>
                <w:rFonts w:asciiTheme="minorHAnsi" w:hAnsiTheme="minorHAnsi" w:cstheme="minorHAnsi"/>
                <w:bCs/>
                <w:lang w:val="ro-RO"/>
              </w:rPr>
              <w:t>Calitatea prezentării și rezumatul non-tehnic</w:t>
            </w:r>
          </w:p>
        </w:tc>
        <w:tc>
          <w:tcPr>
            <w:tcW w:w="1792" w:type="pct"/>
          </w:tcPr>
          <w:p w14:paraId="27709C0D"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c>
          <w:tcPr>
            <w:tcW w:w="1445" w:type="pct"/>
          </w:tcPr>
          <w:p w14:paraId="261F7258" w14:textId="77777777" w:rsidR="00291CAA" w:rsidRPr="000A717B" w:rsidRDefault="00291CAA" w:rsidP="009B1A23">
            <w:pPr>
              <w:pStyle w:val="Listparagraf"/>
              <w:tabs>
                <w:tab w:val="left" w:pos="1350"/>
                <w:tab w:val="left" w:pos="1701"/>
              </w:tabs>
              <w:spacing w:before="20" w:after="20"/>
              <w:ind w:left="450" w:right="299"/>
              <w:rPr>
                <w:rFonts w:asciiTheme="minorHAnsi" w:hAnsiTheme="minorHAnsi" w:cstheme="minorHAnsi"/>
                <w:b/>
                <w:lang w:val="ro-RO"/>
              </w:rPr>
            </w:pPr>
          </w:p>
        </w:tc>
      </w:tr>
      <w:tr w:rsidR="00291CAA" w:rsidRPr="005B4BEC" w14:paraId="4DC0B816" w14:textId="77777777" w:rsidTr="00710D4D">
        <w:trPr>
          <w:trHeight w:val="903"/>
        </w:trPr>
        <w:tc>
          <w:tcPr>
            <w:tcW w:w="1763" w:type="pct"/>
            <w:shd w:val="clear" w:color="auto" w:fill="F2F2F2" w:themeFill="background1" w:themeFillShade="F2"/>
          </w:tcPr>
          <w:p w14:paraId="03283104" w14:textId="327C8F94" w:rsidR="00291CAA" w:rsidRPr="000A717B" w:rsidRDefault="00291CAA" w:rsidP="00710D4D">
            <w:pPr>
              <w:pStyle w:val="Listparagraf"/>
              <w:numPr>
                <w:ilvl w:val="0"/>
                <w:numId w:val="72"/>
              </w:numPr>
              <w:tabs>
                <w:tab w:val="left" w:pos="454"/>
                <w:tab w:val="left" w:pos="596"/>
              </w:tabs>
              <w:spacing w:before="20" w:after="20"/>
              <w:ind w:left="450" w:right="299" w:firstLine="0"/>
              <w:contextualSpacing/>
              <w:jc w:val="left"/>
              <w:rPr>
                <w:rFonts w:asciiTheme="minorHAnsi" w:hAnsiTheme="minorHAnsi" w:cstheme="minorHAnsi"/>
                <w:lang w:val="ro-RO"/>
              </w:rPr>
            </w:pPr>
            <w:r w:rsidRPr="000A717B">
              <w:rPr>
                <w:rFonts w:asciiTheme="minorHAnsi" w:hAnsiTheme="minorHAnsi" w:cstheme="minorHAnsi"/>
                <w:lang w:val="ro-RO"/>
              </w:rPr>
              <w:t xml:space="preserve"> </w:t>
            </w:r>
            <w:r w:rsidR="00453685" w:rsidRPr="000A717B">
              <w:rPr>
                <w:rFonts w:asciiTheme="minorHAnsi" w:hAnsiTheme="minorHAnsi" w:cstheme="minorHAnsi"/>
                <w:lang w:val="ro-RO"/>
              </w:rPr>
              <w:t>Decizia finală</w:t>
            </w:r>
          </w:p>
        </w:tc>
        <w:tc>
          <w:tcPr>
            <w:tcW w:w="1792" w:type="pct"/>
            <w:shd w:val="clear" w:color="auto" w:fill="F2F2F2" w:themeFill="background1" w:themeFillShade="F2"/>
          </w:tcPr>
          <w:p w14:paraId="37ED1595" w14:textId="77777777" w:rsidR="00291CAA" w:rsidRPr="000A717B" w:rsidRDefault="00291CAA" w:rsidP="009B1A23">
            <w:pPr>
              <w:pStyle w:val="Listparagraf"/>
              <w:tabs>
                <w:tab w:val="left" w:pos="1350"/>
                <w:tab w:val="left" w:pos="1701"/>
              </w:tabs>
              <w:spacing w:before="20" w:after="20"/>
              <w:ind w:left="450" w:right="299"/>
              <w:rPr>
                <w:rFonts w:cstheme="minorHAnsi"/>
                <w:b/>
                <w:lang w:val="ro-RO"/>
              </w:rPr>
            </w:pPr>
          </w:p>
        </w:tc>
        <w:tc>
          <w:tcPr>
            <w:tcW w:w="1445" w:type="pct"/>
            <w:shd w:val="clear" w:color="auto" w:fill="F2F2F2" w:themeFill="background1" w:themeFillShade="F2"/>
          </w:tcPr>
          <w:p w14:paraId="1D61D8A3" w14:textId="77777777" w:rsidR="00291CAA" w:rsidRPr="000A717B" w:rsidRDefault="00291CAA" w:rsidP="009B1A23">
            <w:pPr>
              <w:pStyle w:val="Listparagraf"/>
              <w:tabs>
                <w:tab w:val="left" w:pos="1350"/>
                <w:tab w:val="left" w:pos="1701"/>
              </w:tabs>
              <w:spacing w:before="20" w:after="20"/>
              <w:ind w:left="450" w:right="299"/>
              <w:rPr>
                <w:rFonts w:cstheme="minorHAnsi"/>
                <w:b/>
                <w:lang w:val="ro-RO"/>
              </w:rPr>
            </w:pPr>
          </w:p>
        </w:tc>
      </w:tr>
    </w:tbl>
    <w:p w14:paraId="21D6DA6F" w14:textId="77777777" w:rsidR="00291CAA" w:rsidRPr="000A717B" w:rsidRDefault="00291CAA" w:rsidP="009B1A23">
      <w:pPr>
        <w:pStyle w:val="Para"/>
        <w:tabs>
          <w:tab w:val="left" w:pos="1350"/>
        </w:tabs>
        <w:spacing w:line="276" w:lineRule="auto"/>
        <w:ind w:left="450" w:right="299"/>
        <w:rPr>
          <w:rFonts w:asciiTheme="minorHAnsi" w:eastAsiaTheme="minorHAnsi" w:hAnsiTheme="minorHAnsi" w:cstheme="minorHAnsi"/>
          <w:color w:val="18181B"/>
          <w:szCs w:val="22"/>
          <w:shd w:val="clear" w:color="auto" w:fill="FFFFFF"/>
          <w:lang w:val="ro-RO"/>
        </w:rPr>
      </w:pPr>
    </w:p>
    <w:p w14:paraId="5FB99AE6" w14:textId="786135B6" w:rsidR="00233F75" w:rsidRPr="00795412" w:rsidRDefault="00110A00" w:rsidP="009B1A23">
      <w:pPr>
        <w:pStyle w:val="Para"/>
        <w:tabs>
          <w:tab w:val="left" w:pos="1350"/>
        </w:tabs>
        <w:spacing w:line="276" w:lineRule="auto"/>
        <w:ind w:left="450" w:right="299"/>
        <w:rPr>
          <w:rFonts w:asciiTheme="minorHAnsi" w:eastAsiaTheme="minorHAnsi" w:hAnsiTheme="minorHAnsi" w:cstheme="minorHAnsi"/>
          <w:color w:val="18181B"/>
          <w:szCs w:val="22"/>
          <w:shd w:val="clear" w:color="auto" w:fill="FFFFFF"/>
          <w:lang w:val="ro-RO"/>
        </w:rPr>
      </w:pPr>
      <w:r w:rsidRPr="00795412">
        <w:rPr>
          <w:rFonts w:asciiTheme="minorHAnsi" w:eastAsiaTheme="minorHAnsi" w:hAnsiTheme="minorHAnsi" w:cstheme="minorHAnsi"/>
          <w:color w:val="18181B"/>
          <w:szCs w:val="22"/>
          <w:shd w:val="clear" w:color="auto" w:fill="FFFFFF"/>
          <w:lang w:val="ro-RO"/>
        </w:rPr>
        <w:t xml:space="preserve">În </w:t>
      </w:r>
      <w:r w:rsidR="00427B48" w:rsidRPr="00795412">
        <w:rPr>
          <w:rFonts w:asciiTheme="minorHAnsi" w:eastAsiaTheme="minorHAnsi" w:hAnsiTheme="minorHAnsi" w:cstheme="minorHAnsi"/>
          <w:color w:val="18181B"/>
          <w:szCs w:val="22"/>
          <w:shd w:val="clear" w:color="auto" w:fill="FFFFFF"/>
          <w:lang w:val="ro-RO"/>
        </w:rPr>
        <w:t xml:space="preserve">funcție </w:t>
      </w:r>
      <w:r w:rsidRPr="00795412">
        <w:rPr>
          <w:rFonts w:asciiTheme="minorHAnsi" w:eastAsiaTheme="minorHAnsi" w:hAnsiTheme="minorHAnsi" w:cstheme="minorHAnsi"/>
          <w:color w:val="18181B"/>
          <w:szCs w:val="22"/>
          <w:shd w:val="clear" w:color="auto" w:fill="FFFFFF"/>
          <w:lang w:val="ro-RO"/>
        </w:rPr>
        <w:t xml:space="preserve">de prevederile Ordinului de constituire a </w:t>
      </w:r>
      <w:r w:rsidR="00970A5D" w:rsidRPr="00795412">
        <w:rPr>
          <w:rFonts w:asciiTheme="minorHAnsi" w:eastAsiaTheme="minorHAnsi" w:hAnsiTheme="minorHAnsi" w:cstheme="minorHAnsi"/>
          <w:color w:val="18181B"/>
          <w:szCs w:val="22"/>
          <w:shd w:val="clear" w:color="auto" w:fill="FFFFFF"/>
          <w:lang w:val="ro-RO"/>
        </w:rPr>
        <w:t>Comisiei</w:t>
      </w:r>
      <w:r w:rsidRPr="00795412">
        <w:rPr>
          <w:rFonts w:asciiTheme="minorHAnsi" w:eastAsiaTheme="minorHAnsi" w:hAnsiTheme="minorHAnsi" w:cstheme="minorHAnsi"/>
          <w:color w:val="18181B"/>
          <w:szCs w:val="22"/>
          <w:shd w:val="clear" w:color="auto" w:fill="FFFFFF"/>
          <w:lang w:val="ro-RO"/>
        </w:rPr>
        <w:t xml:space="preserve"> Tehnic</w:t>
      </w:r>
      <w:r w:rsidR="00795412" w:rsidRPr="00795412">
        <w:rPr>
          <w:rFonts w:asciiTheme="minorHAnsi" w:eastAsiaTheme="minorHAnsi" w:hAnsiTheme="minorHAnsi" w:cstheme="minorHAnsi"/>
          <w:color w:val="18181B"/>
          <w:szCs w:val="22"/>
          <w:shd w:val="clear" w:color="auto" w:fill="FFFFFF"/>
          <w:lang w:val="ro-RO"/>
        </w:rPr>
        <w:t>e</w:t>
      </w:r>
      <w:r w:rsidRPr="00795412">
        <w:rPr>
          <w:rFonts w:asciiTheme="minorHAnsi" w:eastAsiaTheme="minorHAnsi" w:hAnsiTheme="minorHAnsi" w:cstheme="minorHAnsi"/>
          <w:color w:val="18181B"/>
          <w:szCs w:val="22"/>
          <w:shd w:val="clear" w:color="auto" w:fill="FFFFFF"/>
          <w:lang w:val="ro-RO"/>
        </w:rPr>
        <w:t xml:space="preserve">, precum și a Regulamentului </w:t>
      </w:r>
      <w:r w:rsidR="00795412" w:rsidRPr="000E633A">
        <w:rPr>
          <w:rFonts w:asciiTheme="minorHAnsi" w:hAnsiTheme="minorHAnsi" w:cstheme="minorHAnsi"/>
          <w:szCs w:val="22"/>
          <w:shd w:val="clear" w:color="auto" w:fill="FFFFFF"/>
          <w:lang w:val="ro-RO"/>
        </w:rPr>
        <w:t xml:space="preserve">cu privire la organizarea și funcționarea </w:t>
      </w:r>
      <w:r w:rsidRPr="00795412">
        <w:rPr>
          <w:rFonts w:asciiTheme="minorHAnsi" w:eastAsiaTheme="minorHAnsi" w:hAnsiTheme="minorHAnsi" w:cstheme="minorHAnsi"/>
          <w:color w:val="18181B"/>
          <w:szCs w:val="22"/>
          <w:shd w:val="clear" w:color="auto" w:fill="FFFFFF"/>
          <w:lang w:val="ro-RO"/>
        </w:rPr>
        <w:t>acest</w:t>
      </w:r>
      <w:r w:rsidR="00795412" w:rsidRPr="00795412">
        <w:rPr>
          <w:rFonts w:asciiTheme="minorHAnsi" w:eastAsiaTheme="minorHAnsi" w:hAnsiTheme="minorHAnsi" w:cstheme="minorHAnsi"/>
          <w:color w:val="18181B"/>
          <w:szCs w:val="22"/>
          <w:shd w:val="clear" w:color="auto" w:fill="FFFFFF"/>
          <w:lang w:val="ro-RO"/>
        </w:rPr>
        <w:t>e</w:t>
      </w:r>
      <w:r w:rsidRPr="00795412">
        <w:rPr>
          <w:rFonts w:asciiTheme="minorHAnsi" w:eastAsiaTheme="minorHAnsi" w:hAnsiTheme="minorHAnsi" w:cstheme="minorHAnsi"/>
          <w:color w:val="18181B"/>
          <w:szCs w:val="22"/>
          <w:shd w:val="clear" w:color="auto" w:fill="FFFFFF"/>
          <w:lang w:val="ro-RO"/>
        </w:rPr>
        <w:t>ia</w:t>
      </w:r>
      <w:r w:rsidR="00427B48" w:rsidRPr="00795412">
        <w:rPr>
          <w:rFonts w:asciiTheme="minorHAnsi" w:eastAsiaTheme="minorHAnsi" w:hAnsiTheme="minorHAnsi" w:cstheme="minorHAnsi"/>
          <w:color w:val="18181B"/>
          <w:szCs w:val="22"/>
          <w:shd w:val="clear" w:color="auto" w:fill="FFFFFF"/>
          <w:lang w:val="ro-RO"/>
        </w:rPr>
        <w:t>,</w:t>
      </w:r>
      <w:r w:rsidRPr="00795412">
        <w:rPr>
          <w:rFonts w:asciiTheme="minorHAnsi" w:eastAsiaTheme="minorHAnsi" w:hAnsiTheme="minorHAnsi" w:cstheme="minorHAnsi"/>
          <w:color w:val="18181B"/>
          <w:szCs w:val="22"/>
          <w:shd w:val="clear" w:color="auto" w:fill="FFFFFF"/>
          <w:lang w:val="ro-RO"/>
        </w:rPr>
        <w:t xml:space="preserve"> rezumatul </w:t>
      </w:r>
      <w:r w:rsidR="0078434E">
        <w:rPr>
          <w:rFonts w:asciiTheme="minorHAnsi" w:eastAsiaTheme="minorHAnsi" w:hAnsiTheme="minorHAnsi" w:cstheme="minorHAnsi"/>
          <w:color w:val="18181B"/>
          <w:szCs w:val="22"/>
          <w:shd w:val="clear" w:color="auto" w:fill="FFFFFF"/>
          <w:lang w:val="ro-RO"/>
        </w:rPr>
        <w:t>opiniei</w:t>
      </w:r>
      <w:r w:rsidRPr="00795412">
        <w:rPr>
          <w:rFonts w:asciiTheme="minorHAnsi" w:eastAsiaTheme="minorHAnsi" w:hAnsiTheme="minorHAnsi" w:cstheme="minorHAnsi"/>
          <w:color w:val="18181B"/>
          <w:szCs w:val="22"/>
          <w:shd w:val="clear" w:color="auto" w:fill="FFFFFF"/>
          <w:lang w:val="ro-RO"/>
        </w:rPr>
        <w:t xml:space="preserve"> calității pentru un anumit caz</w:t>
      </w:r>
      <w:r w:rsidR="00F4057F">
        <w:rPr>
          <w:rFonts w:asciiTheme="minorHAnsi" w:eastAsiaTheme="minorHAnsi" w:hAnsiTheme="minorHAnsi" w:cstheme="minorHAnsi"/>
          <w:color w:val="18181B"/>
          <w:szCs w:val="22"/>
          <w:shd w:val="clear" w:color="auto" w:fill="FFFFFF"/>
          <w:lang w:val="ro-RO"/>
        </w:rPr>
        <w:t xml:space="preserve"> de examinare a Raportului privind evaluarea impactului asupra mediului</w:t>
      </w:r>
      <w:r w:rsidRPr="00795412">
        <w:rPr>
          <w:rFonts w:asciiTheme="minorHAnsi" w:eastAsiaTheme="minorHAnsi" w:hAnsiTheme="minorHAnsi" w:cstheme="minorHAnsi"/>
          <w:color w:val="18181B"/>
          <w:szCs w:val="22"/>
          <w:shd w:val="clear" w:color="auto" w:fill="FFFFFF"/>
          <w:lang w:val="ro-RO"/>
        </w:rPr>
        <w:t xml:space="preserve"> poate fi </w:t>
      </w:r>
      <w:r w:rsidR="00427B48" w:rsidRPr="00795412">
        <w:rPr>
          <w:rFonts w:asciiTheme="minorHAnsi" w:eastAsiaTheme="minorHAnsi" w:hAnsiTheme="minorHAnsi" w:cstheme="minorHAnsi"/>
          <w:color w:val="18181B"/>
          <w:szCs w:val="22"/>
          <w:shd w:val="clear" w:color="auto" w:fill="FFFFFF"/>
          <w:lang w:val="ro-RO"/>
        </w:rPr>
        <w:t>întocmit</w:t>
      </w:r>
      <w:r w:rsidR="00B54AFF" w:rsidRPr="00795412">
        <w:rPr>
          <w:rFonts w:asciiTheme="minorHAnsi" w:eastAsiaTheme="minorHAnsi" w:hAnsiTheme="minorHAnsi" w:cstheme="minorHAnsi"/>
          <w:color w:val="18181B"/>
          <w:szCs w:val="22"/>
          <w:shd w:val="clear" w:color="auto" w:fill="FFFFFF"/>
          <w:lang w:val="ro-RO"/>
        </w:rPr>
        <w:t xml:space="preserve"> atât</w:t>
      </w:r>
      <w:r w:rsidRPr="00795412">
        <w:rPr>
          <w:rFonts w:asciiTheme="minorHAnsi" w:eastAsiaTheme="minorHAnsi" w:hAnsiTheme="minorHAnsi" w:cstheme="minorHAnsi"/>
          <w:color w:val="18181B"/>
          <w:szCs w:val="22"/>
          <w:shd w:val="clear" w:color="auto" w:fill="FFFFFF"/>
          <w:lang w:val="ro-RO"/>
        </w:rPr>
        <w:t xml:space="preserve"> individual de fiecare evaluator</w:t>
      </w:r>
      <w:r w:rsidR="00427B48" w:rsidRPr="00795412">
        <w:rPr>
          <w:rFonts w:asciiTheme="minorHAnsi" w:eastAsiaTheme="minorHAnsi" w:hAnsiTheme="minorHAnsi" w:cstheme="minorHAnsi"/>
          <w:color w:val="18181B"/>
          <w:szCs w:val="22"/>
          <w:shd w:val="clear" w:color="auto" w:fill="FFFFFF"/>
          <w:lang w:val="ro-RO"/>
        </w:rPr>
        <w:t>,</w:t>
      </w:r>
      <w:r w:rsidRPr="00795412">
        <w:rPr>
          <w:rFonts w:asciiTheme="minorHAnsi" w:eastAsiaTheme="minorHAnsi" w:hAnsiTheme="minorHAnsi" w:cstheme="minorHAnsi"/>
          <w:color w:val="18181B"/>
          <w:szCs w:val="22"/>
          <w:shd w:val="clear" w:color="auto" w:fill="FFFFFF"/>
          <w:lang w:val="ro-RO"/>
        </w:rPr>
        <w:t xml:space="preserve"> </w:t>
      </w:r>
      <w:r w:rsidR="00427B48" w:rsidRPr="00795412">
        <w:rPr>
          <w:rFonts w:asciiTheme="minorHAnsi" w:eastAsiaTheme="minorHAnsi" w:hAnsiTheme="minorHAnsi" w:cstheme="minorHAnsi"/>
          <w:color w:val="18181B"/>
          <w:szCs w:val="22"/>
          <w:shd w:val="clear" w:color="auto" w:fill="FFFFFF"/>
          <w:lang w:val="ro-RO"/>
        </w:rPr>
        <w:t xml:space="preserve">cât și </w:t>
      </w:r>
      <w:r w:rsidRPr="00795412">
        <w:rPr>
          <w:rFonts w:asciiTheme="minorHAnsi" w:eastAsiaTheme="minorHAnsi" w:hAnsiTheme="minorHAnsi" w:cstheme="minorHAnsi"/>
          <w:color w:val="18181B"/>
          <w:szCs w:val="22"/>
          <w:shd w:val="clear" w:color="auto" w:fill="FFFFFF"/>
          <w:lang w:val="ro-RO"/>
        </w:rPr>
        <w:t>în mod colectiv</w:t>
      </w:r>
      <w:r w:rsidR="00427B48" w:rsidRPr="00795412">
        <w:rPr>
          <w:rFonts w:asciiTheme="minorHAnsi" w:eastAsiaTheme="minorHAnsi" w:hAnsiTheme="minorHAnsi" w:cstheme="minorHAnsi"/>
          <w:color w:val="18181B"/>
          <w:szCs w:val="22"/>
          <w:shd w:val="clear" w:color="auto" w:fill="FFFFFF"/>
          <w:lang w:val="ro-RO"/>
        </w:rPr>
        <w:t>,</w:t>
      </w:r>
      <w:r w:rsidRPr="00795412">
        <w:rPr>
          <w:rFonts w:asciiTheme="minorHAnsi" w:eastAsiaTheme="minorHAnsi" w:hAnsiTheme="minorHAnsi" w:cstheme="minorHAnsi"/>
          <w:color w:val="18181B"/>
          <w:szCs w:val="22"/>
          <w:shd w:val="clear" w:color="auto" w:fill="FFFFFF"/>
          <w:lang w:val="ro-RO"/>
        </w:rPr>
        <w:t xml:space="preserve"> pentru a oferi o bază </w:t>
      </w:r>
      <w:r w:rsidR="00B54AFF" w:rsidRPr="00795412">
        <w:rPr>
          <w:rFonts w:asciiTheme="minorHAnsi" w:eastAsiaTheme="minorHAnsi" w:hAnsiTheme="minorHAnsi" w:cstheme="minorHAnsi"/>
          <w:color w:val="18181B"/>
          <w:szCs w:val="22"/>
          <w:shd w:val="clear" w:color="auto" w:fill="FFFFFF"/>
          <w:lang w:val="ro-RO"/>
        </w:rPr>
        <w:t xml:space="preserve">argumentativă privind opinia furnizată vis a vis de </w:t>
      </w:r>
      <w:r w:rsidRPr="00795412">
        <w:rPr>
          <w:rFonts w:asciiTheme="minorHAnsi" w:eastAsiaTheme="minorHAnsi" w:hAnsiTheme="minorHAnsi" w:cstheme="minorHAnsi"/>
          <w:color w:val="18181B"/>
          <w:szCs w:val="22"/>
          <w:shd w:val="clear" w:color="auto" w:fill="FFFFFF"/>
          <w:lang w:val="ro-RO"/>
        </w:rPr>
        <w:t>calitatea evaluării impactului asupra mediului</w:t>
      </w:r>
      <w:r w:rsidR="00A12241" w:rsidRPr="00795412">
        <w:rPr>
          <w:rFonts w:asciiTheme="minorHAnsi" w:eastAsiaTheme="minorHAnsi" w:hAnsiTheme="minorHAnsi" w:cstheme="minorHAnsi"/>
          <w:color w:val="18181B"/>
          <w:szCs w:val="22"/>
          <w:shd w:val="clear" w:color="auto" w:fill="FFFFFF"/>
          <w:lang w:val="ro-RO"/>
        </w:rPr>
        <w:t xml:space="preserve"> </w:t>
      </w:r>
      <w:r w:rsidR="0054280C" w:rsidRPr="00795412">
        <w:rPr>
          <w:rFonts w:asciiTheme="minorHAnsi" w:eastAsiaTheme="minorHAnsi" w:hAnsiTheme="minorHAnsi" w:cstheme="minorHAnsi"/>
          <w:color w:val="18181B"/>
          <w:szCs w:val="22"/>
          <w:shd w:val="clear" w:color="auto" w:fill="FFFFFF"/>
          <w:lang w:val="ro-RO"/>
        </w:rPr>
        <w:t xml:space="preserve">în </w:t>
      </w:r>
      <w:r w:rsidRPr="00795412">
        <w:rPr>
          <w:rFonts w:asciiTheme="minorHAnsi" w:eastAsiaTheme="minorHAnsi" w:hAnsiTheme="minorHAnsi" w:cstheme="minorHAnsi"/>
          <w:color w:val="18181B"/>
          <w:szCs w:val="22"/>
          <w:shd w:val="clear" w:color="auto" w:fill="FFFFFF"/>
          <w:lang w:val="ro-RO"/>
        </w:rPr>
        <w:t>raport</w:t>
      </w:r>
      <w:r w:rsidR="0054280C" w:rsidRPr="00795412">
        <w:rPr>
          <w:rFonts w:asciiTheme="minorHAnsi" w:eastAsiaTheme="minorHAnsi" w:hAnsiTheme="minorHAnsi" w:cstheme="minorHAnsi"/>
          <w:color w:val="18181B"/>
          <w:szCs w:val="22"/>
          <w:shd w:val="clear" w:color="auto" w:fill="FFFFFF"/>
          <w:lang w:val="ro-RO"/>
        </w:rPr>
        <w:t>ul</w:t>
      </w:r>
      <w:r w:rsidRPr="00795412">
        <w:rPr>
          <w:rFonts w:asciiTheme="minorHAnsi" w:eastAsiaTheme="minorHAnsi" w:hAnsiTheme="minorHAnsi" w:cstheme="minorHAnsi"/>
          <w:color w:val="18181B"/>
          <w:szCs w:val="22"/>
          <w:shd w:val="clear" w:color="auto" w:fill="FFFFFF"/>
          <w:lang w:val="ro-RO"/>
        </w:rPr>
        <w:t xml:space="preserve"> </w:t>
      </w:r>
      <w:r w:rsidR="00F4057F">
        <w:rPr>
          <w:rFonts w:asciiTheme="minorHAnsi" w:eastAsiaTheme="minorHAnsi" w:hAnsiTheme="minorHAnsi" w:cstheme="minorHAnsi"/>
          <w:color w:val="18181B"/>
          <w:szCs w:val="22"/>
          <w:shd w:val="clear" w:color="auto" w:fill="FFFFFF"/>
          <w:lang w:val="ro-RO"/>
        </w:rPr>
        <w:t>prezentat</w:t>
      </w:r>
      <w:r w:rsidR="00434904" w:rsidRPr="00795412">
        <w:rPr>
          <w:rFonts w:asciiTheme="minorHAnsi" w:eastAsiaTheme="minorHAnsi" w:hAnsiTheme="minorHAnsi" w:cstheme="minorHAnsi"/>
          <w:color w:val="18181B"/>
          <w:szCs w:val="22"/>
          <w:shd w:val="clear" w:color="auto" w:fill="FFFFFF"/>
          <w:lang w:val="ro-RO"/>
        </w:rPr>
        <w:t xml:space="preserve"> către</w:t>
      </w:r>
      <w:r w:rsidRPr="00795412">
        <w:rPr>
          <w:rFonts w:asciiTheme="minorHAnsi" w:eastAsiaTheme="minorHAnsi" w:hAnsiTheme="minorHAnsi" w:cstheme="minorHAnsi"/>
          <w:color w:val="18181B"/>
          <w:szCs w:val="22"/>
          <w:shd w:val="clear" w:color="auto" w:fill="FFFFFF"/>
          <w:lang w:val="ro-RO"/>
        </w:rPr>
        <w:t xml:space="preserve"> Agenția de Mediu.</w:t>
      </w:r>
    </w:p>
    <w:p w14:paraId="7C97FF66" w14:textId="44D1BAB6" w:rsidR="00FC6800" w:rsidRPr="000A717B" w:rsidRDefault="00B07937" w:rsidP="009B1A23">
      <w:pPr>
        <w:pStyle w:val="Para"/>
        <w:tabs>
          <w:tab w:val="left" w:pos="1350"/>
        </w:tabs>
        <w:spacing w:line="276" w:lineRule="auto"/>
        <w:ind w:left="450" w:right="299"/>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 xml:space="preserve">Pe parcursul întregului proces de </w:t>
      </w:r>
      <w:r w:rsidR="002C1BCB" w:rsidRPr="000A717B">
        <w:rPr>
          <w:rFonts w:asciiTheme="minorHAnsi" w:eastAsiaTheme="minorHAnsi" w:hAnsiTheme="minorHAnsi" w:cstheme="minorHAnsi"/>
          <w:color w:val="18181B"/>
          <w:szCs w:val="22"/>
          <w:shd w:val="clear" w:color="auto" w:fill="FFFFFF"/>
          <w:lang w:val="ro-RO"/>
        </w:rPr>
        <w:t>evaluare</w:t>
      </w:r>
      <w:r w:rsidR="002C31D7" w:rsidRPr="000A717B">
        <w:rPr>
          <w:rFonts w:asciiTheme="minorHAnsi" w:eastAsiaTheme="minorHAnsi" w:hAnsiTheme="minorHAnsi" w:cstheme="minorHAnsi"/>
          <w:color w:val="18181B"/>
          <w:szCs w:val="22"/>
          <w:shd w:val="clear" w:color="auto" w:fill="FFFFFF"/>
          <w:lang w:val="ro-RO"/>
        </w:rPr>
        <w:t xml:space="preserve"> a</w:t>
      </w:r>
      <w:r w:rsidR="00CE41C3" w:rsidRPr="000A717B">
        <w:rPr>
          <w:rFonts w:asciiTheme="minorHAnsi" w:eastAsiaTheme="minorHAnsi" w:hAnsiTheme="minorHAnsi" w:cstheme="minorHAnsi"/>
          <w:color w:val="18181B"/>
          <w:szCs w:val="22"/>
          <w:shd w:val="clear" w:color="auto" w:fill="FFFFFF"/>
          <w:lang w:val="ro-RO"/>
        </w:rPr>
        <w:t xml:space="preserve"> calității</w:t>
      </w:r>
      <w:r w:rsidR="002C1BCB" w:rsidRPr="000A717B">
        <w:rPr>
          <w:rFonts w:asciiTheme="minorHAnsi" w:eastAsiaTheme="minorHAnsi" w:hAnsiTheme="minorHAnsi" w:cstheme="minorHAnsi"/>
          <w:color w:val="18181B"/>
          <w:szCs w:val="22"/>
          <w:shd w:val="clear" w:color="auto" w:fill="FFFFFF"/>
          <w:lang w:val="ro-RO"/>
        </w:rPr>
        <w:t xml:space="preserve"> raportului EIM, precum și în timpul pregătirii </w:t>
      </w:r>
      <w:r w:rsidR="000E3B00" w:rsidRPr="000A717B">
        <w:rPr>
          <w:rFonts w:asciiTheme="minorHAnsi" w:eastAsiaTheme="minorHAnsi" w:hAnsiTheme="minorHAnsi" w:cstheme="minorHAnsi"/>
          <w:color w:val="18181B"/>
          <w:szCs w:val="22"/>
          <w:shd w:val="clear" w:color="auto" w:fill="FFFFFF"/>
          <w:lang w:val="ro-RO"/>
        </w:rPr>
        <w:t>opiniei motivate</w:t>
      </w:r>
      <w:r w:rsidR="002C1BCB" w:rsidRPr="000A717B">
        <w:rPr>
          <w:rFonts w:asciiTheme="minorHAnsi" w:eastAsiaTheme="minorHAnsi" w:hAnsiTheme="minorHAnsi" w:cstheme="minorHAnsi"/>
          <w:color w:val="18181B"/>
          <w:szCs w:val="22"/>
          <w:shd w:val="clear" w:color="auto" w:fill="FFFFFF"/>
          <w:lang w:val="ro-RO"/>
        </w:rPr>
        <w:t xml:space="preserve">, </w:t>
      </w:r>
      <w:r w:rsidR="00970A5D" w:rsidRPr="000A717B">
        <w:rPr>
          <w:rFonts w:asciiTheme="minorHAnsi" w:eastAsiaTheme="minorHAnsi" w:hAnsiTheme="minorHAnsi" w:cstheme="minorHAnsi"/>
          <w:color w:val="18181B"/>
          <w:szCs w:val="22"/>
          <w:shd w:val="clear" w:color="auto" w:fill="FFFFFF"/>
          <w:lang w:val="ro-RO"/>
        </w:rPr>
        <w:t>Comisia</w:t>
      </w:r>
      <w:r w:rsidR="002C1BCB" w:rsidRPr="000A717B">
        <w:rPr>
          <w:rFonts w:asciiTheme="minorHAnsi" w:eastAsiaTheme="minorHAnsi" w:hAnsiTheme="minorHAnsi" w:cstheme="minorHAnsi"/>
          <w:color w:val="18181B"/>
          <w:szCs w:val="22"/>
          <w:shd w:val="clear" w:color="auto" w:fill="FFFFFF"/>
          <w:lang w:val="ro-RO"/>
        </w:rPr>
        <w:t xml:space="preserve"> tehnic</w:t>
      </w:r>
      <w:r w:rsidR="00970A5D" w:rsidRPr="000A717B">
        <w:rPr>
          <w:rFonts w:asciiTheme="minorHAnsi" w:eastAsiaTheme="minorHAnsi" w:hAnsiTheme="minorHAnsi" w:cstheme="minorHAnsi"/>
          <w:color w:val="18181B"/>
          <w:szCs w:val="22"/>
          <w:shd w:val="clear" w:color="auto" w:fill="FFFFFF"/>
          <w:lang w:val="ro-RO"/>
        </w:rPr>
        <w:t>ă</w:t>
      </w:r>
      <w:r w:rsidR="002C1BCB" w:rsidRPr="000A717B">
        <w:rPr>
          <w:rFonts w:asciiTheme="minorHAnsi" w:eastAsiaTheme="minorHAnsi" w:hAnsiTheme="minorHAnsi" w:cstheme="minorHAnsi"/>
          <w:color w:val="18181B"/>
          <w:szCs w:val="22"/>
          <w:shd w:val="clear" w:color="auto" w:fill="FFFFFF"/>
          <w:lang w:val="ro-RO"/>
        </w:rPr>
        <w:t xml:space="preserve"> ia în considerare, în conformitate cu prevederile articolului 10</w:t>
      </w:r>
      <w:r w:rsidR="001E3D56" w:rsidRPr="000A717B">
        <w:rPr>
          <w:rFonts w:asciiTheme="minorHAnsi" w:eastAsiaTheme="minorHAnsi" w:hAnsiTheme="minorHAnsi" w:cstheme="minorHAnsi"/>
          <w:color w:val="18181B"/>
          <w:szCs w:val="22"/>
          <w:shd w:val="clear" w:color="auto" w:fill="FFFFFF"/>
          <w:vertAlign w:val="superscript"/>
          <w:lang w:val="ro-RO"/>
        </w:rPr>
        <w:t>4</w:t>
      </w:r>
      <w:r w:rsidR="002C1BCB" w:rsidRPr="000A717B">
        <w:rPr>
          <w:rFonts w:asciiTheme="minorHAnsi" w:eastAsiaTheme="minorHAnsi" w:hAnsiTheme="minorHAnsi" w:cstheme="minorHAnsi"/>
          <w:color w:val="18181B"/>
          <w:szCs w:val="22"/>
          <w:shd w:val="clear" w:color="auto" w:fill="FFFFFF"/>
          <w:lang w:val="ro-RO"/>
        </w:rPr>
        <w:t xml:space="preserve"> din </w:t>
      </w:r>
      <w:r w:rsidR="00F4057F">
        <w:rPr>
          <w:rFonts w:asciiTheme="minorHAnsi" w:eastAsiaTheme="minorHAnsi" w:hAnsiTheme="minorHAnsi" w:cstheme="minorHAnsi"/>
          <w:color w:val="18181B"/>
          <w:szCs w:val="22"/>
          <w:shd w:val="clear" w:color="auto" w:fill="FFFFFF"/>
          <w:lang w:val="ro-RO"/>
        </w:rPr>
        <w:t>L</w:t>
      </w:r>
      <w:r w:rsidR="002C1BCB" w:rsidRPr="000A717B">
        <w:rPr>
          <w:rFonts w:asciiTheme="minorHAnsi" w:eastAsiaTheme="minorHAnsi" w:hAnsiTheme="minorHAnsi" w:cstheme="minorHAnsi"/>
          <w:color w:val="18181B"/>
          <w:szCs w:val="22"/>
          <w:shd w:val="clear" w:color="auto" w:fill="FFFFFF"/>
          <w:lang w:val="ro-RO"/>
        </w:rPr>
        <w:t>egea</w:t>
      </w:r>
      <w:r w:rsidR="00F4057F">
        <w:rPr>
          <w:rFonts w:asciiTheme="minorHAnsi" w:eastAsiaTheme="minorHAnsi" w:hAnsiTheme="minorHAnsi" w:cstheme="minorHAnsi"/>
          <w:color w:val="18181B"/>
          <w:szCs w:val="22"/>
          <w:shd w:val="clear" w:color="auto" w:fill="FFFFFF"/>
          <w:lang w:val="ro-RO"/>
        </w:rPr>
        <w:t xml:space="preserve"> nr. 86/2014 privind evaluarea impactului asupra mediului</w:t>
      </w:r>
      <w:r w:rsidR="002C1BCB" w:rsidRPr="000A717B">
        <w:rPr>
          <w:rFonts w:asciiTheme="minorHAnsi" w:eastAsiaTheme="minorHAnsi" w:hAnsiTheme="minorHAnsi" w:cstheme="minorHAnsi"/>
          <w:color w:val="18181B"/>
          <w:szCs w:val="22"/>
          <w:shd w:val="clear" w:color="auto" w:fill="FFFFFF"/>
          <w:lang w:val="ro-RO"/>
        </w:rPr>
        <w:t>:</w:t>
      </w:r>
    </w:p>
    <w:p w14:paraId="321BC56A" w14:textId="69A1EBF9" w:rsidR="00F24293" w:rsidRPr="000A717B" w:rsidRDefault="007F6F83" w:rsidP="006B03ED">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conținutul programului de realizare a evaluării impactului asupra mediului</w:t>
      </w:r>
      <w:r w:rsidR="0054280C">
        <w:rPr>
          <w:rFonts w:asciiTheme="minorHAnsi" w:eastAsiaTheme="minorHAnsi" w:hAnsiTheme="minorHAnsi" w:cstheme="minorHAnsi"/>
          <w:color w:val="18181B"/>
          <w:szCs w:val="22"/>
          <w:shd w:val="clear" w:color="auto" w:fill="FFFFFF"/>
          <w:lang w:val="ro-RO"/>
        </w:rPr>
        <w:t>;</w:t>
      </w:r>
    </w:p>
    <w:p w14:paraId="0AB50FBD" w14:textId="36EAFA2D" w:rsidR="007F6F83" w:rsidRPr="000A717B" w:rsidRDefault="004E0ACE" w:rsidP="000E633A">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comentariile și propunerile recepționate din partea publicului interesat</w:t>
      </w:r>
      <w:r w:rsidR="0054280C">
        <w:rPr>
          <w:rFonts w:asciiTheme="minorHAnsi" w:eastAsiaTheme="minorHAnsi" w:hAnsiTheme="minorHAnsi" w:cstheme="minorHAnsi"/>
          <w:color w:val="18181B"/>
          <w:szCs w:val="22"/>
          <w:shd w:val="clear" w:color="auto" w:fill="FFFFFF"/>
          <w:lang w:val="ro-RO"/>
        </w:rPr>
        <w:t>;</w:t>
      </w:r>
    </w:p>
    <w:p w14:paraId="580EEA0C" w14:textId="04F82C38" w:rsidR="004E0ACE" w:rsidRPr="000A717B" w:rsidRDefault="0037178D" w:rsidP="000E633A">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respectarea cerințelor prevăzute la art. 10</w:t>
      </w:r>
      <w:r w:rsidRPr="000A717B">
        <w:rPr>
          <w:rFonts w:asciiTheme="minorHAnsi" w:eastAsiaTheme="minorHAnsi" w:hAnsiTheme="minorHAnsi" w:cstheme="minorHAnsi"/>
          <w:color w:val="18181B"/>
          <w:szCs w:val="22"/>
          <w:shd w:val="clear" w:color="auto" w:fill="FFFFFF"/>
          <w:vertAlign w:val="superscript"/>
          <w:lang w:val="ro-RO"/>
        </w:rPr>
        <w:t>2</w:t>
      </w:r>
      <w:r w:rsidRPr="000A717B">
        <w:rPr>
          <w:rFonts w:asciiTheme="minorHAnsi" w:eastAsiaTheme="minorHAnsi" w:hAnsiTheme="minorHAnsi" w:cstheme="minorHAnsi"/>
          <w:color w:val="18181B"/>
          <w:szCs w:val="22"/>
          <w:shd w:val="clear" w:color="auto" w:fill="FFFFFF"/>
          <w:lang w:val="ro-RO"/>
        </w:rPr>
        <w:t xml:space="preserve"> referitoare la conținutul raportului privind evaluarea impactului asupra mediului</w:t>
      </w:r>
      <w:r w:rsidR="0054280C">
        <w:rPr>
          <w:rFonts w:asciiTheme="minorHAnsi" w:eastAsiaTheme="minorHAnsi" w:hAnsiTheme="minorHAnsi" w:cstheme="minorHAnsi"/>
          <w:color w:val="18181B"/>
          <w:szCs w:val="22"/>
          <w:shd w:val="clear" w:color="auto" w:fill="FFFFFF"/>
          <w:lang w:val="ro-RO"/>
        </w:rPr>
        <w:t>;</w:t>
      </w:r>
    </w:p>
    <w:p w14:paraId="6E6C9413" w14:textId="33C88C5F" w:rsidR="0037178D" w:rsidRPr="000A717B" w:rsidRDefault="00CC1E4C" w:rsidP="000E633A">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rezultatele dezbaterilor publice, inclusiv în context transfrontalier, după caz</w:t>
      </w:r>
      <w:r w:rsidR="0054280C">
        <w:rPr>
          <w:rFonts w:asciiTheme="minorHAnsi" w:eastAsiaTheme="minorHAnsi" w:hAnsiTheme="minorHAnsi" w:cstheme="minorHAnsi"/>
          <w:color w:val="18181B"/>
          <w:szCs w:val="22"/>
          <w:shd w:val="clear" w:color="auto" w:fill="FFFFFF"/>
          <w:lang w:val="ro-RO"/>
        </w:rPr>
        <w:t>;</w:t>
      </w:r>
    </w:p>
    <w:p w14:paraId="0EB996CA" w14:textId="5CF9C2AF" w:rsidR="00CC1E4C" w:rsidRPr="000A717B" w:rsidRDefault="005E5B8A" w:rsidP="000E633A">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prezentarea alternativelor studiate și a motivelor care au stat la baza alegerii uneia dintre ele</w:t>
      </w:r>
      <w:r w:rsidR="0054280C">
        <w:rPr>
          <w:rFonts w:asciiTheme="minorHAnsi" w:eastAsiaTheme="minorHAnsi" w:hAnsiTheme="minorHAnsi" w:cstheme="minorHAnsi"/>
          <w:color w:val="18181B"/>
          <w:szCs w:val="22"/>
          <w:shd w:val="clear" w:color="auto" w:fill="FFFFFF"/>
          <w:lang w:val="ro-RO"/>
        </w:rPr>
        <w:t>;</w:t>
      </w:r>
    </w:p>
    <w:p w14:paraId="1F130BED" w14:textId="39F17FDA" w:rsidR="005E5B8A" w:rsidRPr="000A717B" w:rsidRDefault="005E5B8A" w:rsidP="000E633A">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prezentarea informațiilor grafice: hărți, figuri și diagrame</w:t>
      </w:r>
      <w:r w:rsidR="0054280C">
        <w:rPr>
          <w:rFonts w:asciiTheme="minorHAnsi" w:eastAsiaTheme="minorHAnsi" w:hAnsiTheme="minorHAnsi" w:cstheme="minorHAnsi"/>
          <w:color w:val="18181B"/>
          <w:szCs w:val="22"/>
          <w:shd w:val="clear" w:color="auto" w:fill="FFFFFF"/>
          <w:lang w:val="ro-RO"/>
        </w:rPr>
        <w:t>;</w:t>
      </w:r>
    </w:p>
    <w:p w14:paraId="47DE9F98" w14:textId="3CF4AF2F" w:rsidR="005E5B8A" w:rsidRPr="000A717B" w:rsidRDefault="005E5B8A" w:rsidP="000E633A">
      <w:pPr>
        <w:pStyle w:val="Para"/>
        <w:numPr>
          <w:ilvl w:val="1"/>
          <w:numId w:val="54"/>
        </w:numPr>
        <w:tabs>
          <w:tab w:val="left" w:pos="567"/>
        </w:tabs>
        <w:spacing w:line="276" w:lineRule="auto"/>
        <w:ind w:left="450" w:right="299" w:firstLine="0"/>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 xml:space="preserve">necesitatea efectuării sau neefectuării analizei </w:t>
      </w:r>
      <w:proofErr w:type="spellStart"/>
      <w:r w:rsidRPr="000A717B">
        <w:rPr>
          <w:rFonts w:asciiTheme="minorHAnsi" w:eastAsiaTheme="minorHAnsi" w:hAnsiTheme="minorHAnsi" w:cstheme="minorHAnsi"/>
          <w:color w:val="18181B"/>
          <w:szCs w:val="22"/>
          <w:shd w:val="clear" w:color="auto" w:fill="FFFFFF"/>
          <w:lang w:val="ro-RO"/>
        </w:rPr>
        <w:t>postproiect</w:t>
      </w:r>
      <w:proofErr w:type="spellEnd"/>
      <w:r w:rsidR="0054280C">
        <w:rPr>
          <w:rFonts w:asciiTheme="minorHAnsi" w:eastAsiaTheme="minorHAnsi" w:hAnsiTheme="minorHAnsi" w:cstheme="minorHAnsi"/>
          <w:color w:val="18181B"/>
          <w:szCs w:val="22"/>
          <w:shd w:val="clear" w:color="auto" w:fill="FFFFFF"/>
          <w:lang w:val="ro-RO"/>
        </w:rPr>
        <w:t>.</w:t>
      </w:r>
    </w:p>
    <w:p w14:paraId="6816865E" w14:textId="57CE604F" w:rsidR="00BC4ACE" w:rsidRPr="000A717B" w:rsidRDefault="00BC4ACE" w:rsidP="009B1A23">
      <w:pPr>
        <w:pStyle w:val="Para"/>
        <w:tabs>
          <w:tab w:val="left" w:pos="1350"/>
        </w:tabs>
        <w:spacing w:line="276" w:lineRule="auto"/>
        <w:ind w:left="450" w:right="299"/>
        <w:rPr>
          <w:rFonts w:asciiTheme="minorHAnsi" w:eastAsiaTheme="minorHAnsi" w:hAnsiTheme="minorHAnsi" w:cstheme="minorHAnsi"/>
          <w:color w:val="18181B"/>
          <w:szCs w:val="22"/>
          <w:shd w:val="clear" w:color="auto" w:fill="FFFFFF"/>
          <w:lang w:val="ro-RO"/>
        </w:rPr>
      </w:pPr>
      <w:r w:rsidRPr="000A717B">
        <w:rPr>
          <w:rFonts w:asciiTheme="minorHAnsi" w:eastAsiaTheme="minorHAnsi" w:hAnsiTheme="minorHAnsi" w:cstheme="minorHAnsi"/>
          <w:color w:val="18181B"/>
          <w:szCs w:val="22"/>
          <w:shd w:val="clear" w:color="auto" w:fill="FFFFFF"/>
          <w:lang w:val="ro-RO"/>
        </w:rPr>
        <w:t>Comisia Tehnică  este liberă să ia în considerare toate comentariile altor părți interesate relevante (reprezentanți ai autorităților publice centrale și locale, experți independenți invitați etc.), cu condiția c</w:t>
      </w:r>
      <w:r w:rsidR="0054280C">
        <w:rPr>
          <w:rFonts w:asciiTheme="minorHAnsi" w:eastAsiaTheme="minorHAnsi" w:hAnsiTheme="minorHAnsi" w:cstheme="minorHAnsi"/>
          <w:color w:val="18181B"/>
          <w:szCs w:val="22"/>
          <w:shd w:val="clear" w:color="auto" w:fill="FFFFFF"/>
          <w:lang w:val="ro-RO"/>
        </w:rPr>
        <w:t>ă</w:t>
      </w:r>
      <w:r w:rsidRPr="000A717B">
        <w:rPr>
          <w:rFonts w:asciiTheme="minorHAnsi" w:eastAsiaTheme="minorHAnsi" w:hAnsiTheme="minorHAnsi" w:cstheme="minorHAnsi"/>
          <w:color w:val="18181B"/>
          <w:szCs w:val="22"/>
          <w:shd w:val="clear" w:color="auto" w:fill="FFFFFF"/>
          <w:lang w:val="ro-RO"/>
        </w:rPr>
        <w:t xml:space="preserve"> participarea acestora să </w:t>
      </w:r>
      <w:r w:rsidR="00A70980" w:rsidRPr="000A717B">
        <w:rPr>
          <w:rFonts w:asciiTheme="minorHAnsi" w:eastAsiaTheme="minorHAnsi" w:hAnsiTheme="minorHAnsi" w:cstheme="minorHAnsi"/>
          <w:color w:val="18181B"/>
          <w:szCs w:val="22"/>
          <w:shd w:val="clear" w:color="auto" w:fill="FFFFFF"/>
          <w:lang w:val="ro-RO"/>
        </w:rPr>
        <w:t xml:space="preserve">nu </w:t>
      </w:r>
      <w:r w:rsidR="0066637B" w:rsidRPr="000A717B">
        <w:rPr>
          <w:rFonts w:asciiTheme="minorHAnsi" w:eastAsiaTheme="minorHAnsi" w:hAnsiTheme="minorHAnsi" w:cstheme="minorHAnsi"/>
          <w:color w:val="18181B"/>
          <w:szCs w:val="22"/>
          <w:shd w:val="clear" w:color="auto" w:fill="FFFFFF"/>
          <w:lang w:val="ro-RO"/>
        </w:rPr>
        <w:t>genereze conflict de interese</w:t>
      </w:r>
      <w:r w:rsidRPr="000A717B">
        <w:rPr>
          <w:rFonts w:asciiTheme="minorHAnsi" w:eastAsiaTheme="minorHAnsi" w:hAnsiTheme="minorHAnsi" w:cstheme="minorHAnsi"/>
          <w:color w:val="18181B"/>
          <w:szCs w:val="22"/>
          <w:shd w:val="clear" w:color="auto" w:fill="FFFFFF"/>
          <w:lang w:val="ro-RO"/>
        </w:rPr>
        <w:t>.</w:t>
      </w:r>
    </w:p>
    <w:p w14:paraId="5F0BC8B1" w14:textId="1608D7BD" w:rsidR="008A5CDD" w:rsidRPr="00F4057F" w:rsidRDefault="00E1471D" w:rsidP="00F4057F">
      <w:pPr>
        <w:pStyle w:val="Title2"/>
        <w:numPr>
          <w:ilvl w:val="0"/>
          <w:numId w:val="65"/>
        </w:numPr>
        <w:tabs>
          <w:tab w:val="left" w:pos="709"/>
        </w:tabs>
        <w:ind w:left="450" w:right="299" w:firstLine="0"/>
        <w:rPr>
          <w:rFonts w:asciiTheme="minorHAnsi" w:hAnsiTheme="minorHAnsi" w:cstheme="minorHAnsi"/>
          <w:color w:val="auto"/>
          <w:sz w:val="22"/>
          <w:szCs w:val="22"/>
          <w:lang w:val="ro-RO"/>
        </w:rPr>
      </w:pPr>
      <w:bookmarkStart w:id="5" w:name="_Toc143894776"/>
      <w:r w:rsidRPr="00F4057F">
        <w:rPr>
          <w:rFonts w:asciiTheme="minorHAnsi" w:hAnsiTheme="minorHAnsi" w:cstheme="minorHAnsi"/>
          <w:color w:val="auto"/>
          <w:sz w:val="22"/>
          <w:szCs w:val="22"/>
          <w:lang w:val="ro-RO"/>
        </w:rPr>
        <w:lastRenderedPageBreak/>
        <w:t>E</w:t>
      </w:r>
      <w:r w:rsidR="00F4057F">
        <w:rPr>
          <w:rFonts w:asciiTheme="minorHAnsi" w:hAnsiTheme="minorHAnsi" w:cstheme="minorHAnsi"/>
          <w:color w:val="auto"/>
          <w:sz w:val="22"/>
          <w:szCs w:val="22"/>
          <w:lang w:val="ro-RO"/>
        </w:rPr>
        <w:t>valuarea impactului asupra mediului</w:t>
      </w:r>
      <w:r w:rsidRPr="00F4057F">
        <w:rPr>
          <w:rFonts w:asciiTheme="minorHAnsi" w:hAnsiTheme="minorHAnsi" w:cstheme="minorHAnsi"/>
          <w:color w:val="auto"/>
          <w:sz w:val="22"/>
          <w:szCs w:val="22"/>
          <w:lang w:val="ro-RO"/>
        </w:rPr>
        <w:t xml:space="preserve"> în context transfrontalier</w:t>
      </w:r>
      <w:bookmarkEnd w:id="5"/>
    </w:p>
    <w:p w14:paraId="69919B1F" w14:textId="3137DA88" w:rsidR="008A5CDD" w:rsidRPr="000A717B" w:rsidRDefault="00E1471D" w:rsidP="009B1A23">
      <w:pPr>
        <w:pStyle w:val="Title3"/>
        <w:tabs>
          <w:tab w:val="left" w:pos="1350"/>
        </w:tabs>
        <w:ind w:left="450" w:right="299"/>
        <w:rPr>
          <w:rFonts w:asciiTheme="minorHAnsi" w:hAnsiTheme="minorHAnsi" w:cstheme="minorHAnsi"/>
          <w:sz w:val="22"/>
          <w:szCs w:val="22"/>
          <w:lang w:val="ro-RO"/>
        </w:rPr>
      </w:pPr>
      <w:bookmarkStart w:id="6" w:name="_Toc143894777"/>
      <w:r w:rsidRPr="000A717B">
        <w:rPr>
          <w:rFonts w:asciiTheme="minorHAnsi" w:hAnsiTheme="minorHAnsi" w:cstheme="minorHAnsi"/>
          <w:sz w:val="22"/>
          <w:szCs w:val="22"/>
          <w:lang w:val="ro-RO"/>
        </w:rPr>
        <w:t>Cadrul legal internațional</w:t>
      </w:r>
      <w:bookmarkEnd w:id="6"/>
      <w:r w:rsidR="008A5CDD" w:rsidRPr="000A717B">
        <w:rPr>
          <w:rFonts w:asciiTheme="minorHAnsi" w:hAnsiTheme="minorHAnsi" w:cstheme="minorHAnsi"/>
          <w:sz w:val="22"/>
          <w:szCs w:val="22"/>
          <w:lang w:val="ro-RO"/>
        </w:rPr>
        <w:t xml:space="preserve"> </w:t>
      </w:r>
    </w:p>
    <w:p w14:paraId="6F5E369F" w14:textId="34823D3C" w:rsidR="002A4FAE" w:rsidRPr="000A717B" w:rsidRDefault="00692444"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 xml:space="preserve">Convenția </w:t>
      </w:r>
      <w:proofErr w:type="spellStart"/>
      <w:r w:rsidR="00BD7FE0" w:rsidRPr="000A717B">
        <w:rPr>
          <w:rFonts w:asciiTheme="minorHAnsi" w:hAnsiTheme="minorHAnsi" w:cstheme="minorHAnsi"/>
          <w:b/>
          <w:szCs w:val="22"/>
          <w:lang w:val="ro-RO"/>
        </w:rPr>
        <w:t>Espoo</w:t>
      </w:r>
      <w:proofErr w:type="spellEnd"/>
    </w:p>
    <w:p w14:paraId="592C88D4" w14:textId="11F17A77" w:rsidR="00BD7FE0" w:rsidRPr="000A717B" w:rsidRDefault="00B40C17"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Convenția </w:t>
      </w:r>
      <w:proofErr w:type="spellStart"/>
      <w:r w:rsidR="00BD7FE0" w:rsidRPr="000A717B">
        <w:rPr>
          <w:rFonts w:asciiTheme="minorHAnsi" w:hAnsiTheme="minorHAnsi" w:cstheme="minorHAnsi"/>
          <w:bCs/>
          <w:szCs w:val="22"/>
          <w:lang w:val="ro-RO"/>
        </w:rPr>
        <w:t>Espoo</w:t>
      </w:r>
      <w:proofErr w:type="spellEnd"/>
      <w:r w:rsidR="00BD7FE0" w:rsidRPr="000A717B">
        <w:rPr>
          <w:rFonts w:asciiTheme="minorHAnsi" w:hAnsiTheme="minorHAnsi" w:cstheme="minorHAnsi"/>
          <w:bCs/>
          <w:szCs w:val="22"/>
          <w:lang w:val="ro-RO"/>
        </w:rPr>
        <w:t xml:space="preserve"> </w:t>
      </w:r>
      <w:r w:rsidR="0022236D" w:rsidRPr="000A717B">
        <w:rPr>
          <w:rFonts w:asciiTheme="minorHAnsi" w:hAnsiTheme="minorHAnsi" w:cstheme="minorHAnsi"/>
          <w:bCs/>
          <w:szCs w:val="22"/>
          <w:lang w:val="ro-RO"/>
        </w:rPr>
        <w:t>impune părților sale</w:t>
      </w:r>
      <w:r w:rsidRPr="000A717B">
        <w:rPr>
          <w:rFonts w:asciiTheme="minorHAnsi" w:hAnsiTheme="minorHAnsi" w:cstheme="minorHAnsi"/>
          <w:bCs/>
          <w:szCs w:val="22"/>
          <w:lang w:val="ro-RO"/>
        </w:rPr>
        <w:t xml:space="preserve"> </w:t>
      </w:r>
      <w:r w:rsidR="00BD7FE0"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să întreprindă toate măsurile adecvate și efective pentru prevenirea, reducerea și controlul impactului </w:t>
      </w:r>
      <w:r w:rsidR="0022236D" w:rsidRPr="000A717B">
        <w:rPr>
          <w:rFonts w:asciiTheme="minorHAnsi" w:hAnsiTheme="minorHAnsi" w:cstheme="minorHAnsi"/>
          <w:bCs/>
          <w:szCs w:val="22"/>
          <w:lang w:val="ro-RO"/>
        </w:rPr>
        <w:t xml:space="preserve">transfrontalier </w:t>
      </w:r>
      <w:r w:rsidR="00074ABC" w:rsidRPr="000A717B">
        <w:rPr>
          <w:rFonts w:asciiTheme="minorHAnsi" w:hAnsiTheme="minorHAnsi" w:cstheme="minorHAnsi"/>
          <w:bCs/>
          <w:szCs w:val="22"/>
          <w:lang w:val="ro-RO"/>
        </w:rPr>
        <w:t>negativ</w:t>
      </w:r>
      <w:r w:rsidRPr="000A717B">
        <w:rPr>
          <w:rFonts w:asciiTheme="minorHAnsi" w:hAnsiTheme="minorHAnsi" w:cstheme="minorHAnsi"/>
          <w:bCs/>
          <w:szCs w:val="22"/>
          <w:lang w:val="ro-RO"/>
        </w:rPr>
        <w:t xml:space="preserve"> semnificativ asupra mediului al activităților propuse</w:t>
      </w:r>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Convenția de la </w:t>
      </w:r>
      <w:proofErr w:type="spellStart"/>
      <w:r w:rsidRPr="000A717B">
        <w:rPr>
          <w:rFonts w:asciiTheme="minorHAnsi" w:hAnsiTheme="minorHAnsi" w:cstheme="minorHAnsi"/>
          <w:bCs/>
          <w:szCs w:val="22"/>
          <w:lang w:val="ro-RO"/>
        </w:rPr>
        <w:t>E</w:t>
      </w:r>
      <w:r w:rsidR="00BD7FE0" w:rsidRPr="000A717B">
        <w:rPr>
          <w:rFonts w:asciiTheme="minorHAnsi" w:hAnsiTheme="minorHAnsi" w:cstheme="minorHAnsi"/>
          <w:bCs/>
          <w:szCs w:val="22"/>
          <w:lang w:val="ro-RO"/>
        </w:rPr>
        <w:t>spoo</w:t>
      </w:r>
      <w:proofErr w:type="spellEnd"/>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im</w:t>
      </w:r>
      <w:r w:rsidR="0062295F" w:rsidRPr="000A717B">
        <w:rPr>
          <w:rFonts w:asciiTheme="minorHAnsi" w:hAnsiTheme="minorHAnsi" w:cstheme="minorHAnsi"/>
          <w:bCs/>
          <w:szCs w:val="22"/>
          <w:lang w:val="ro-RO"/>
        </w:rPr>
        <w:t>pune în mod efectiv ca țara de o</w:t>
      </w:r>
      <w:r w:rsidRPr="000A717B">
        <w:rPr>
          <w:rFonts w:asciiTheme="minorHAnsi" w:hAnsiTheme="minorHAnsi" w:cstheme="minorHAnsi"/>
          <w:bCs/>
          <w:szCs w:val="22"/>
          <w:lang w:val="ro-RO"/>
        </w:rPr>
        <w:t xml:space="preserve">rigine să </w:t>
      </w:r>
      <w:r w:rsidR="00B5276A" w:rsidRPr="000A717B">
        <w:rPr>
          <w:rFonts w:asciiTheme="minorHAnsi" w:hAnsiTheme="minorHAnsi" w:cstheme="minorHAnsi"/>
          <w:bCs/>
          <w:szCs w:val="22"/>
          <w:lang w:val="ro-RO"/>
        </w:rPr>
        <w:t>lanseze</w:t>
      </w:r>
      <w:r w:rsidR="00767D55" w:rsidRPr="000A717B">
        <w:rPr>
          <w:rFonts w:asciiTheme="minorHAnsi" w:hAnsiTheme="minorHAnsi" w:cstheme="minorHAnsi"/>
          <w:bCs/>
          <w:szCs w:val="22"/>
          <w:lang w:val="ro-RO"/>
        </w:rPr>
        <w:t xml:space="preserve"> procedura de EIM</w:t>
      </w:r>
      <w:r w:rsidR="00F4057F">
        <w:rPr>
          <w:rFonts w:asciiTheme="minorHAnsi" w:hAnsiTheme="minorHAnsi" w:cstheme="minorHAnsi"/>
          <w:bCs/>
          <w:szCs w:val="22"/>
          <w:lang w:val="ro-RO"/>
        </w:rPr>
        <w:t>,</w:t>
      </w:r>
      <w:r w:rsidR="00767D55" w:rsidRPr="000A717B">
        <w:rPr>
          <w:rFonts w:asciiTheme="minorHAnsi" w:hAnsiTheme="minorHAnsi" w:cstheme="minorHAnsi"/>
          <w:bCs/>
          <w:szCs w:val="22"/>
          <w:lang w:val="ro-RO"/>
        </w:rPr>
        <w:t xml:space="preserve"> precum și cea de luare a deciziilor </w:t>
      </w:r>
      <w:r w:rsidR="00B5276A" w:rsidRPr="000A717B">
        <w:rPr>
          <w:rFonts w:asciiTheme="minorHAnsi" w:hAnsiTheme="minorHAnsi" w:cstheme="minorHAnsi"/>
          <w:bCs/>
          <w:szCs w:val="22"/>
          <w:lang w:val="ro-RO"/>
        </w:rPr>
        <w:t xml:space="preserve"> </w:t>
      </w:r>
      <w:r w:rsidR="0062295F" w:rsidRPr="000A717B">
        <w:rPr>
          <w:rFonts w:asciiTheme="minorHAnsi" w:hAnsiTheme="minorHAnsi" w:cstheme="minorHAnsi"/>
          <w:bCs/>
          <w:szCs w:val="22"/>
          <w:lang w:val="ro-RO"/>
        </w:rPr>
        <w:t>autorităților din țările vecine potențial afectate</w:t>
      </w:r>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lu</w:t>
      </w:r>
      <w:r w:rsidR="00767D55" w:rsidRPr="000A717B">
        <w:rPr>
          <w:rFonts w:asciiTheme="minorHAnsi" w:hAnsiTheme="minorHAnsi" w:cstheme="minorHAnsi"/>
          <w:bCs/>
          <w:szCs w:val="22"/>
          <w:lang w:val="ro-RO"/>
        </w:rPr>
        <w:t>â</w:t>
      </w:r>
      <w:r w:rsidRPr="000A717B">
        <w:rPr>
          <w:rFonts w:asciiTheme="minorHAnsi" w:hAnsiTheme="minorHAnsi" w:cstheme="minorHAnsi"/>
          <w:bCs/>
          <w:szCs w:val="22"/>
          <w:lang w:val="ro-RO"/>
        </w:rPr>
        <w:t xml:space="preserve">nd în considerare </w:t>
      </w:r>
      <w:r w:rsidR="00767D55" w:rsidRPr="000A717B">
        <w:rPr>
          <w:rFonts w:asciiTheme="minorHAnsi" w:hAnsiTheme="minorHAnsi" w:cstheme="minorHAnsi"/>
          <w:bCs/>
          <w:szCs w:val="22"/>
          <w:lang w:val="ro-RO"/>
        </w:rPr>
        <w:t xml:space="preserve">propunerile </w:t>
      </w:r>
      <w:r w:rsidRPr="000A717B">
        <w:rPr>
          <w:rFonts w:asciiTheme="minorHAnsi" w:hAnsiTheme="minorHAnsi" w:cstheme="minorHAnsi"/>
          <w:bCs/>
          <w:szCs w:val="22"/>
          <w:lang w:val="ro-RO"/>
        </w:rPr>
        <w:t>acestora</w:t>
      </w:r>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Nu există nici</w:t>
      </w:r>
      <w:r w:rsidR="00F4057F">
        <w:rPr>
          <w:rFonts w:asciiTheme="minorHAnsi" w:hAnsiTheme="minorHAnsi" w:cstheme="minorHAnsi"/>
          <w:bCs/>
          <w:szCs w:val="22"/>
          <w:lang w:val="ro-RO"/>
        </w:rPr>
        <w:t xml:space="preserve"> </w:t>
      </w:r>
      <w:r w:rsidRPr="000A717B">
        <w:rPr>
          <w:rFonts w:asciiTheme="minorHAnsi" w:hAnsiTheme="minorHAnsi" w:cstheme="minorHAnsi"/>
          <w:bCs/>
          <w:szCs w:val="22"/>
          <w:lang w:val="ro-RO"/>
        </w:rPr>
        <w:t>o cerință ca preferințele țării potențial afectate să dicteze decizia finală a țării de origine, dar trebuie să</w:t>
      </w:r>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se </w:t>
      </w:r>
      <w:r w:rsidR="00BD7FE0" w:rsidRPr="000A717B">
        <w:rPr>
          <w:rFonts w:asciiTheme="minorHAnsi" w:hAnsiTheme="minorHAnsi" w:cstheme="minorHAnsi"/>
          <w:bCs/>
          <w:szCs w:val="22"/>
          <w:lang w:val="ro-RO"/>
        </w:rPr>
        <w:t>“</w:t>
      </w:r>
      <w:r w:rsidR="00767D55" w:rsidRPr="000A717B">
        <w:rPr>
          <w:rFonts w:asciiTheme="minorHAnsi" w:hAnsiTheme="minorHAnsi" w:cstheme="minorHAnsi"/>
          <w:bCs/>
          <w:szCs w:val="22"/>
          <w:lang w:val="ro-RO"/>
        </w:rPr>
        <w:t>țină seama în mod corespunzător</w:t>
      </w:r>
      <w:r w:rsidR="00BD7FE0"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 </w:t>
      </w:r>
      <w:r w:rsidR="0054280C">
        <w:rPr>
          <w:rFonts w:asciiTheme="minorHAnsi" w:hAnsiTheme="minorHAnsi" w:cstheme="minorHAnsi"/>
          <w:bCs/>
          <w:szCs w:val="22"/>
          <w:lang w:val="ro-RO"/>
        </w:rPr>
        <w:t xml:space="preserve">de </w:t>
      </w:r>
      <w:r w:rsidR="00BD7FE0" w:rsidRPr="000A717B">
        <w:rPr>
          <w:rFonts w:asciiTheme="minorHAnsi" w:hAnsiTheme="minorHAnsi" w:cstheme="minorHAnsi"/>
          <w:bCs/>
          <w:szCs w:val="22"/>
          <w:lang w:val="ro-RO"/>
        </w:rPr>
        <w:t>consult</w:t>
      </w:r>
      <w:r w:rsidRPr="000A717B">
        <w:rPr>
          <w:rFonts w:asciiTheme="minorHAnsi" w:hAnsiTheme="minorHAnsi" w:cstheme="minorHAnsi"/>
          <w:bCs/>
          <w:szCs w:val="22"/>
          <w:lang w:val="ro-RO"/>
        </w:rPr>
        <w:t>ările dintre părți și participarea publicului, în conformitate cu Convenția</w:t>
      </w:r>
      <w:r w:rsidR="00BD7FE0" w:rsidRPr="000A717B">
        <w:rPr>
          <w:rFonts w:asciiTheme="minorHAnsi" w:hAnsiTheme="minorHAnsi" w:cstheme="minorHAnsi"/>
          <w:bCs/>
          <w:szCs w:val="22"/>
          <w:lang w:val="ro-RO"/>
        </w:rPr>
        <w:t>; inclu</w:t>
      </w:r>
      <w:r w:rsidRPr="000A717B">
        <w:rPr>
          <w:rFonts w:asciiTheme="minorHAnsi" w:hAnsiTheme="minorHAnsi" w:cstheme="minorHAnsi"/>
          <w:bCs/>
          <w:szCs w:val="22"/>
          <w:lang w:val="ro-RO"/>
        </w:rPr>
        <w:t>siv</w:t>
      </w:r>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spre </w:t>
      </w:r>
      <w:r w:rsidR="00BD7FE0" w:rsidRPr="000A717B">
        <w:rPr>
          <w:rFonts w:asciiTheme="minorHAnsi" w:hAnsiTheme="minorHAnsi" w:cstheme="minorHAnsi"/>
          <w:bCs/>
          <w:szCs w:val="22"/>
          <w:lang w:val="ro-RO"/>
        </w:rPr>
        <w:t>ex</w:t>
      </w:r>
      <w:r w:rsidRPr="000A717B">
        <w:rPr>
          <w:rFonts w:asciiTheme="minorHAnsi" w:hAnsiTheme="minorHAnsi" w:cstheme="minorHAnsi"/>
          <w:bCs/>
          <w:szCs w:val="22"/>
          <w:lang w:val="ro-RO"/>
        </w:rPr>
        <w:t>e</w:t>
      </w:r>
      <w:r w:rsidR="00BD7FE0" w:rsidRPr="000A717B">
        <w:rPr>
          <w:rFonts w:asciiTheme="minorHAnsi" w:hAnsiTheme="minorHAnsi" w:cstheme="minorHAnsi"/>
          <w:bCs/>
          <w:szCs w:val="22"/>
          <w:lang w:val="ro-RO"/>
        </w:rPr>
        <w:t>mpl</w:t>
      </w:r>
      <w:r w:rsidRPr="000A717B">
        <w:rPr>
          <w:rFonts w:asciiTheme="minorHAnsi" w:hAnsiTheme="minorHAnsi" w:cstheme="minorHAnsi"/>
          <w:bCs/>
          <w:szCs w:val="22"/>
          <w:lang w:val="ro-RO"/>
        </w:rPr>
        <w:t>u</w:t>
      </w:r>
      <w:r w:rsidR="00BD7FE0" w:rsidRPr="000A717B">
        <w:rPr>
          <w:rFonts w:asciiTheme="minorHAnsi" w:hAnsiTheme="minorHAnsi" w:cstheme="minorHAnsi"/>
          <w:bCs/>
          <w:szCs w:val="22"/>
          <w:lang w:val="ro-RO"/>
        </w:rPr>
        <w:t xml:space="preserve">, </w:t>
      </w:r>
      <w:r w:rsidR="00767D55" w:rsidRPr="000A717B">
        <w:rPr>
          <w:rFonts w:asciiTheme="minorHAnsi" w:hAnsiTheme="minorHAnsi" w:cstheme="minorHAnsi"/>
          <w:bCs/>
          <w:szCs w:val="22"/>
          <w:lang w:val="ro-RO"/>
        </w:rPr>
        <w:t xml:space="preserve">să ia act de cunoaștere a </w:t>
      </w:r>
      <w:r w:rsidRPr="000A717B">
        <w:rPr>
          <w:rFonts w:asciiTheme="minorHAnsi" w:hAnsiTheme="minorHAnsi" w:cstheme="minorHAnsi"/>
          <w:bCs/>
          <w:szCs w:val="22"/>
          <w:lang w:val="ro-RO"/>
        </w:rPr>
        <w:t>comentariilor recepționate de la autoritățile și publicul țării afectate</w:t>
      </w:r>
      <w:r w:rsidR="00BD7FE0"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Convenția definește pașii procedurali principali a</w:t>
      </w:r>
      <w:r w:rsidR="0062295F" w:rsidRPr="000A717B">
        <w:rPr>
          <w:rFonts w:asciiTheme="minorHAnsi" w:hAnsiTheme="minorHAnsi" w:cstheme="minorHAnsi"/>
          <w:bCs/>
          <w:szCs w:val="22"/>
          <w:lang w:val="ro-RO"/>
        </w:rPr>
        <w:t>i</w:t>
      </w:r>
      <w:r w:rsidRPr="000A717B">
        <w:rPr>
          <w:rFonts w:asciiTheme="minorHAnsi" w:hAnsiTheme="minorHAnsi" w:cstheme="minorHAnsi"/>
          <w:bCs/>
          <w:szCs w:val="22"/>
          <w:lang w:val="ro-RO"/>
        </w:rPr>
        <w:t xml:space="preserve"> EIM în context transfrontalier după cum urmează</w:t>
      </w:r>
      <w:r w:rsidR="00BD7FE0" w:rsidRPr="000A717B">
        <w:rPr>
          <w:rFonts w:asciiTheme="minorHAnsi" w:hAnsiTheme="minorHAnsi" w:cstheme="minorHAnsi"/>
          <w:bCs/>
          <w:szCs w:val="22"/>
          <w:lang w:val="ro-RO"/>
        </w:rPr>
        <w:t>:</w:t>
      </w:r>
    </w:p>
    <w:p w14:paraId="1C8A1FBC" w14:textId="28741249"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Determina</w:t>
      </w:r>
      <w:r w:rsidR="00B40C17" w:rsidRPr="000A717B">
        <w:rPr>
          <w:rFonts w:asciiTheme="minorHAnsi" w:hAnsiTheme="minorHAnsi" w:cstheme="minorHAnsi"/>
          <w:bCs/>
          <w:szCs w:val="22"/>
          <w:lang w:val="ro-RO"/>
        </w:rPr>
        <w:t>rea necesității efectuării EIM în context transfrontalier</w:t>
      </w:r>
      <w:r w:rsidRPr="000A717B">
        <w:rPr>
          <w:rFonts w:asciiTheme="minorHAnsi" w:hAnsiTheme="minorHAnsi" w:cstheme="minorHAnsi"/>
          <w:bCs/>
          <w:szCs w:val="22"/>
          <w:lang w:val="ro-RO"/>
        </w:rPr>
        <w:t xml:space="preserve"> (Artic</w:t>
      </w:r>
      <w:r w:rsidR="00B40C17" w:rsidRPr="000A717B">
        <w:rPr>
          <w:rFonts w:asciiTheme="minorHAnsi" w:hAnsiTheme="minorHAnsi" w:cstheme="minorHAnsi"/>
          <w:bCs/>
          <w:szCs w:val="22"/>
          <w:lang w:val="ro-RO"/>
        </w:rPr>
        <w:t>olele</w:t>
      </w:r>
      <w:r w:rsidRPr="000A717B">
        <w:rPr>
          <w:rFonts w:asciiTheme="minorHAnsi" w:hAnsiTheme="minorHAnsi" w:cstheme="minorHAnsi"/>
          <w:bCs/>
          <w:szCs w:val="22"/>
          <w:lang w:val="ro-RO"/>
        </w:rPr>
        <w:t xml:space="preserve"> 2.2, 2.5 / A</w:t>
      </w:r>
      <w:r w:rsidR="00B40C17" w:rsidRPr="000A717B">
        <w:rPr>
          <w:rFonts w:asciiTheme="minorHAnsi" w:hAnsiTheme="minorHAnsi" w:cstheme="minorHAnsi"/>
          <w:bCs/>
          <w:szCs w:val="22"/>
          <w:lang w:val="ro-RO"/>
        </w:rPr>
        <w:t xml:space="preserve">nexele </w:t>
      </w:r>
      <w:r w:rsidRPr="000A717B">
        <w:rPr>
          <w:rFonts w:asciiTheme="minorHAnsi" w:hAnsiTheme="minorHAnsi" w:cstheme="minorHAnsi"/>
          <w:bCs/>
          <w:szCs w:val="22"/>
          <w:lang w:val="ro-RO"/>
        </w:rPr>
        <w:t xml:space="preserve">I </w:t>
      </w:r>
      <w:r w:rsidR="00B40C17" w:rsidRPr="000A717B">
        <w:rPr>
          <w:rFonts w:asciiTheme="minorHAnsi" w:hAnsiTheme="minorHAnsi" w:cstheme="minorHAnsi"/>
          <w:bCs/>
          <w:szCs w:val="22"/>
          <w:lang w:val="ro-RO"/>
        </w:rPr>
        <w:t>și</w:t>
      </w:r>
      <w:r w:rsidRPr="000A717B">
        <w:rPr>
          <w:rFonts w:asciiTheme="minorHAnsi" w:hAnsiTheme="minorHAnsi" w:cstheme="minorHAnsi"/>
          <w:bCs/>
          <w:szCs w:val="22"/>
          <w:lang w:val="ro-RO"/>
        </w:rPr>
        <w:t xml:space="preserve"> III)</w:t>
      </w:r>
    </w:p>
    <w:p w14:paraId="79F0264B" w14:textId="2D9A3CFF"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Notifica</w:t>
      </w:r>
      <w:r w:rsidR="00B40C17" w:rsidRPr="000A717B">
        <w:rPr>
          <w:rFonts w:asciiTheme="minorHAnsi" w:hAnsiTheme="minorHAnsi" w:cstheme="minorHAnsi"/>
          <w:bCs/>
          <w:szCs w:val="22"/>
          <w:lang w:val="ro-RO"/>
        </w:rPr>
        <w:t>rea</w:t>
      </w:r>
      <w:r w:rsidR="009B3AE9" w:rsidRPr="000A717B">
        <w:rPr>
          <w:rFonts w:asciiTheme="minorHAnsi" w:hAnsiTheme="minorHAnsi" w:cstheme="minorHAnsi"/>
          <w:bCs/>
          <w:szCs w:val="22"/>
          <w:lang w:val="ro-RO"/>
        </w:rPr>
        <w:t xml:space="preserve"> </w:t>
      </w:r>
      <w:r w:rsidR="00B0328E" w:rsidRPr="000A717B">
        <w:rPr>
          <w:rFonts w:asciiTheme="minorHAnsi" w:hAnsiTheme="minorHAnsi" w:cstheme="minorHAnsi"/>
          <w:bCs/>
          <w:szCs w:val="22"/>
          <w:lang w:val="ro-RO"/>
        </w:rPr>
        <w:t>părții</w:t>
      </w:r>
      <w:r w:rsidR="009B3AE9" w:rsidRPr="000A717B">
        <w:rPr>
          <w:rFonts w:asciiTheme="minorHAnsi" w:hAnsiTheme="minorHAnsi" w:cstheme="minorHAnsi"/>
          <w:bCs/>
          <w:szCs w:val="22"/>
          <w:lang w:val="ro-RO"/>
        </w:rPr>
        <w:t xml:space="preserve"> afectate</w:t>
      </w:r>
      <w:r w:rsidRPr="000A717B">
        <w:rPr>
          <w:rFonts w:asciiTheme="minorHAnsi" w:hAnsiTheme="minorHAnsi" w:cstheme="minorHAnsi"/>
          <w:bCs/>
          <w:szCs w:val="22"/>
          <w:lang w:val="ro-RO"/>
        </w:rPr>
        <w:t xml:space="preserve"> (Artic</w:t>
      </w:r>
      <w:r w:rsidR="00B40C17" w:rsidRPr="000A717B">
        <w:rPr>
          <w:rFonts w:asciiTheme="minorHAnsi" w:hAnsiTheme="minorHAnsi" w:cstheme="minorHAnsi"/>
          <w:bCs/>
          <w:szCs w:val="22"/>
          <w:lang w:val="ro-RO"/>
        </w:rPr>
        <w:t>o</w:t>
      </w:r>
      <w:r w:rsidRPr="000A717B">
        <w:rPr>
          <w:rFonts w:asciiTheme="minorHAnsi" w:hAnsiTheme="minorHAnsi" w:cstheme="minorHAnsi"/>
          <w:bCs/>
          <w:szCs w:val="22"/>
          <w:lang w:val="ro-RO"/>
        </w:rPr>
        <w:t>l</w:t>
      </w:r>
      <w:r w:rsidR="00B40C17" w:rsidRPr="000A717B">
        <w:rPr>
          <w:rFonts w:asciiTheme="minorHAnsi" w:hAnsiTheme="minorHAnsi" w:cstheme="minorHAnsi"/>
          <w:bCs/>
          <w:szCs w:val="22"/>
          <w:lang w:val="ro-RO"/>
        </w:rPr>
        <w:t>ul</w:t>
      </w:r>
      <w:r w:rsidRPr="000A717B">
        <w:rPr>
          <w:rFonts w:asciiTheme="minorHAnsi" w:hAnsiTheme="minorHAnsi" w:cstheme="minorHAnsi"/>
          <w:bCs/>
          <w:szCs w:val="22"/>
          <w:lang w:val="ro-RO"/>
        </w:rPr>
        <w:t xml:space="preserve"> 3.1)</w:t>
      </w:r>
    </w:p>
    <w:p w14:paraId="0CF9F187" w14:textId="36133E7D"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Confirma</w:t>
      </w:r>
      <w:r w:rsidR="0062295F" w:rsidRPr="000A717B">
        <w:rPr>
          <w:rFonts w:asciiTheme="minorHAnsi" w:hAnsiTheme="minorHAnsi" w:cstheme="minorHAnsi"/>
          <w:bCs/>
          <w:szCs w:val="22"/>
          <w:lang w:val="ro-RO"/>
        </w:rPr>
        <w:t>rea participării de către p</w:t>
      </w:r>
      <w:r w:rsidR="00B40C17" w:rsidRPr="000A717B">
        <w:rPr>
          <w:rFonts w:asciiTheme="minorHAnsi" w:hAnsiTheme="minorHAnsi" w:cstheme="minorHAnsi"/>
          <w:bCs/>
          <w:szCs w:val="22"/>
          <w:lang w:val="ro-RO"/>
        </w:rPr>
        <w:t>artea afectată</w:t>
      </w:r>
      <w:r w:rsidRPr="000A717B">
        <w:rPr>
          <w:rFonts w:asciiTheme="minorHAnsi" w:hAnsiTheme="minorHAnsi" w:cstheme="minorHAnsi"/>
          <w:bCs/>
          <w:szCs w:val="22"/>
          <w:lang w:val="ro-RO"/>
        </w:rPr>
        <w:t xml:space="preserve"> (Artic</w:t>
      </w:r>
      <w:r w:rsidR="00B40C17" w:rsidRPr="000A717B">
        <w:rPr>
          <w:rFonts w:asciiTheme="minorHAnsi" w:hAnsiTheme="minorHAnsi" w:cstheme="minorHAnsi"/>
          <w:bCs/>
          <w:szCs w:val="22"/>
          <w:lang w:val="ro-RO"/>
        </w:rPr>
        <w:t>o</w:t>
      </w:r>
      <w:r w:rsidRPr="000A717B">
        <w:rPr>
          <w:rFonts w:asciiTheme="minorHAnsi" w:hAnsiTheme="minorHAnsi" w:cstheme="minorHAnsi"/>
          <w:bCs/>
          <w:szCs w:val="22"/>
          <w:lang w:val="ro-RO"/>
        </w:rPr>
        <w:t>l</w:t>
      </w:r>
      <w:r w:rsidR="00B40C17" w:rsidRPr="000A717B">
        <w:rPr>
          <w:rFonts w:asciiTheme="minorHAnsi" w:hAnsiTheme="minorHAnsi" w:cstheme="minorHAnsi"/>
          <w:bCs/>
          <w:szCs w:val="22"/>
          <w:lang w:val="ro-RO"/>
        </w:rPr>
        <w:t>ul</w:t>
      </w:r>
      <w:r w:rsidRPr="000A717B">
        <w:rPr>
          <w:rFonts w:asciiTheme="minorHAnsi" w:hAnsiTheme="minorHAnsi" w:cstheme="minorHAnsi"/>
          <w:bCs/>
          <w:szCs w:val="22"/>
          <w:lang w:val="ro-RO"/>
        </w:rPr>
        <w:t xml:space="preserve"> 3.3)</w:t>
      </w:r>
    </w:p>
    <w:p w14:paraId="6BB37945" w14:textId="1CCC2007"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Transmit</w:t>
      </w:r>
      <w:r w:rsidR="0062295F" w:rsidRPr="000A717B">
        <w:rPr>
          <w:rFonts w:asciiTheme="minorHAnsi" w:hAnsiTheme="minorHAnsi" w:cstheme="minorHAnsi"/>
          <w:bCs/>
          <w:szCs w:val="22"/>
          <w:lang w:val="ro-RO"/>
        </w:rPr>
        <w:t>erea informației de către p</w:t>
      </w:r>
      <w:r w:rsidR="00B40C17" w:rsidRPr="000A717B">
        <w:rPr>
          <w:rFonts w:asciiTheme="minorHAnsi" w:hAnsiTheme="minorHAnsi" w:cstheme="minorHAnsi"/>
          <w:bCs/>
          <w:szCs w:val="22"/>
          <w:lang w:val="ro-RO"/>
        </w:rPr>
        <w:t>artea de origine</w:t>
      </w:r>
      <w:r w:rsidRPr="000A717B">
        <w:rPr>
          <w:rFonts w:asciiTheme="minorHAnsi" w:hAnsiTheme="minorHAnsi" w:cstheme="minorHAnsi"/>
          <w:bCs/>
          <w:szCs w:val="22"/>
          <w:lang w:val="ro-RO"/>
        </w:rPr>
        <w:t xml:space="preserve"> (Artic</w:t>
      </w:r>
      <w:r w:rsidR="00B40C17" w:rsidRPr="000A717B">
        <w:rPr>
          <w:rFonts w:asciiTheme="minorHAnsi" w:hAnsiTheme="minorHAnsi" w:cstheme="minorHAnsi"/>
          <w:bCs/>
          <w:szCs w:val="22"/>
          <w:lang w:val="ro-RO"/>
        </w:rPr>
        <w:t>o</w:t>
      </w:r>
      <w:r w:rsidRPr="000A717B">
        <w:rPr>
          <w:rFonts w:asciiTheme="minorHAnsi" w:hAnsiTheme="minorHAnsi" w:cstheme="minorHAnsi"/>
          <w:bCs/>
          <w:szCs w:val="22"/>
          <w:lang w:val="ro-RO"/>
        </w:rPr>
        <w:t>le</w:t>
      </w:r>
      <w:r w:rsidR="00B40C17" w:rsidRPr="000A717B">
        <w:rPr>
          <w:rFonts w:asciiTheme="minorHAnsi" w:hAnsiTheme="minorHAnsi" w:cstheme="minorHAnsi"/>
          <w:bCs/>
          <w:szCs w:val="22"/>
          <w:lang w:val="ro-RO"/>
        </w:rPr>
        <w:t>le</w:t>
      </w:r>
      <w:r w:rsidRPr="000A717B">
        <w:rPr>
          <w:rFonts w:asciiTheme="minorHAnsi" w:hAnsiTheme="minorHAnsi" w:cstheme="minorHAnsi"/>
          <w:bCs/>
          <w:szCs w:val="22"/>
          <w:lang w:val="ro-RO"/>
        </w:rPr>
        <w:t xml:space="preserve"> 3.5 </w:t>
      </w:r>
      <w:r w:rsidR="00B40C17" w:rsidRPr="000A717B">
        <w:rPr>
          <w:rFonts w:asciiTheme="minorHAnsi" w:hAnsiTheme="minorHAnsi" w:cstheme="minorHAnsi"/>
          <w:bCs/>
          <w:szCs w:val="22"/>
          <w:lang w:val="ro-RO"/>
        </w:rPr>
        <w:t>și</w:t>
      </w:r>
      <w:r w:rsidRPr="000A717B">
        <w:rPr>
          <w:rFonts w:asciiTheme="minorHAnsi" w:hAnsiTheme="minorHAnsi" w:cstheme="minorHAnsi"/>
          <w:bCs/>
          <w:szCs w:val="22"/>
          <w:lang w:val="ro-RO"/>
        </w:rPr>
        <w:t xml:space="preserve"> 3.6)</w:t>
      </w:r>
    </w:p>
    <w:p w14:paraId="5F4032DE" w14:textId="1E63AE3B"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Pre</w:t>
      </w:r>
      <w:r w:rsidR="00B40C17" w:rsidRPr="000A717B">
        <w:rPr>
          <w:rFonts w:asciiTheme="minorHAnsi" w:hAnsiTheme="minorHAnsi" w:cstheme="minorHAnsi"/>
          <w:bCs/>
          <w:szCs w:val="22"/>
          <w:lang w:val="ro-RO"/>
        </w:rPr>
        <w:t>gătirea documentației EIM</w:t>
      </w:r>
      <w:r w:rsidRPr="000A717B">
        <w:rPr>
          <w:rFonts w:asciiTheme="minorHAnsi" w:hAnsiTheme="minorHAnsi" w:cstheme="minorHAnsi"/>
          <w:bCs/>
          <w:szCs w:val="22"/>
          <w:lang w:val="ro-RO"/>
        </w:rPr>
        <w:t xml:space="preserve"> (Artic</w:t>
      </w:r>
      <w:r w:rsidR="00B40C17" w:rsidRPr="000A717B">
        <w:rPr>
          <w:rFonts w:asciiTheme="minorHAnsi" w:hAnsiTheme="minorHAnsi" w:cstheme="minorHAnsi"/>
          <w:bCs/>
          <w:szCs w:val="22"/>
          <w:lang w:val="ro-RO"/>
        </w:rPr>
        <w:t>o</w:t>
      </w:r>
      <w:r w:rsidRPr="000A717B">
        <w:rPr>
          <w:rFonts w:asciiTheme="minorHAnsi" w:hAnsiTheme="minorHAnsi" w:cstheme="minorHAnsi"/>
          <w:bCs/>
          <w:szCs w:val="22"/>
          <w:lang w:val="ro-RO"/>
        </w:rPr>
        <w:t>l</w:t>
      </w:r>
      <w:r w:rsidR="00B40C17" w:rsidRPr="000A717B">
        <w:rPr>
          <w:rFonts w:asciiTheme="minorHAnsi" w:hAnsiTheme="minorHAnsi" w:cstheme="minorHAnsi"/>
          <w:bCs/>
          <w:szCs w:val="22"/>
          <w:lang w:val="ro-RO"/>
        </w:rPr>
        <w:t>ul</w:t>
      </w:r>
      <w:r w:rsidRPr="000A717B">
        <w:rPr>
          <w:rFonts w:asciiTheme="minorHAnsi" w:hAnsiTheme="minorHAnsi" w:cstheme="minorHAnsi"/>
          <w:bCs/>
          <w:szCs w:val="22"/>
          <w:lang w:val="ro-RO"/>
        </w:rPr>
        <w:t xml:space="preserve"> 4 / A</w:t>
      </w:r>
      <w:r w:rsidR="00B40C17" w:rsidRPr="000A717B">
        <w:rPr>
          <w:rFonts w:asciiTheme="minorHAnsi" w:hAnsiTheme="minorHAnsi" w:cstheme="minorHAnsi"/>
          <w:bCs/>
          <w:szCs w:val="22"/>
          <w:lang w:val="ro-RO"/>
        </w:rPr>
        <w:t>nexa</w:t>
      </w:r>
      <w:r w:rsidRPr="000A717B">
        <w:rPr>
          <w:rFonts w:asciiTheme="minorHAnsi" w:hAnsiTheme="minorHAnsi" w:cstheme="minorHAnsi"/>
          <w:bCs/>
          <w:szCs w:val="22"/>
          <w:lang w:val="ro-RO"/>
        </w:rPr>
        <w:t xml:space="preserve"> II)</w:t>
      </w:r>
    </w:p>
    <w:p w14:paraId="50DC271D" w14:textId="6B4911E9" w:rsidR="00BD7FE0" w:rsidRPr="000A717B" w:rsidRDefault="00943B95"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Prezentarea </w:t>
      </w:r>
      <w:r w:rsidR="00364A0D" w:rsidRPr="000A717B">
        <w:rPr>
          <w:rFonts w:asciiTheme="minorHAnsi" w:hAnsiTheme="minorHAnsi" w:cstheme="minorHAnsi"/>
          <w:bCs/>
          <w:szCs w:val="22"/>
          <w:lang w:val="ro-RO"/>
        </w:rPr>
        <w:t>documentației EI</w:t>
      </w:r>
      <w:r w:rsidR="0062295F" w:rsidRPr="000A717B">
        <w:rPr>
          <w:rFonts w:asciiTheme="minorHAnsi" w:hAnsiTheme="minorHAnsi" w:cstheme="minorHAnsi"/>
          <w:bCs/>
          <w:szCs w:val="22"/>
          <w:lang w:val="ro-RO"/>
        </w:rPr>
        <w:t>M autorităților și publicului p</w:t>
      </w:r>
      <w:r w:rsidR="00364A0D" w:rsidRPr="000A717B">
        <w:rPr>
          <w:rFonts w:asciiTheme="minorHAnsi" w:hAnsiTheme="minorHAnsi" w:cstheme="minorHAnsi"/>
          <w:bCs/>
          <w:szCs w:val="22"/>
          <w:lang w:val="ro-RO"/>
        </w:rPr>
        <w:t>ărții afectate din zonele care ar putea fi afectate pentru a prezenta comentariile lor</w:t>
      </w:r>
      <w:r w:rsidR="00BD7FE0" w:rsidRPr="000A717B">
        <w:rPr>
          <w:rFonts w:asciiTheme="minorHAnsi" w:hAnsiTheme="minorHAnsi" w:cstheme="minorHAnsi"/>
          <w:bCs/>
          <w:szCs w:val="22"/>
          <w:lang w:val="ro-RO"/>
        </w:rPr>
        <w:t xml:space="preserve"> (Artic</w:t>
      </w:r>
      <w:r w:rsidR="00364A0D" w:rsidRPr="000A717B">
        <w:rPr>
          <w:rFonts w:asciiTheme="minorHAnsi" w:hAnsiTheme="minorHAnsi" w:cstheme="minorHAnsi"/>
          <w:bCs/>
          <w:szCs w:val="22"/>
          <w:lang w:val="ro-RO"/>
        </w:rPr>
        <w:t>o</w:t>
      </w:r>
      <w:r w:rsidR="00BD7FE0" w:rsidRPr="000A717B">
        <w:rPr>
          <w:rFonts w:asciiTheme="minorHAnsi" w:hAnsiTheme="minorHAnsi" w:cstheme="minorHAnsi"/>
          <w:bCs/>
          <w:szCs w:val="22"/>
          <w:lang w:val="ro-RO"/>
        </w:rPr>
        <w:t>l</w:t>
      </w:r>
      <w:r w:rsidR="00364A0D" w:rsidRPr="000A717B">
        <w:rPr>
          <w:rFonts w:asciiTheme="minorHAnsi" w:hAnsiTheme="minorHAnsi" w:cstheme="minorHAnsi"/>
          <w:bCs/>
          <w:szCs w:val="22"/>
          <w:lang w:val="ro-RO"/>
        </w:rPr>
        <w:t>ul</w:t>
      </w:r>
      <w:r w:rsidR="00BD7FE0" w:rsidRPr="000A717B">
        <w:rPr>
          <w:rFonts w:asciiTheme="minorHAnsi" w:hAnsiTheme="minorHAnsi" w:cstheme="minorHAnsi"/>
          <w:bCs/>
          <w:szCs w:val="22"/>
          <w:lang w:val="ro-RO"/>
        </w:rPr>
        <w:t xml:space="preserve"> 4.2)</w:t>
      </w:r>
    </w:p>
    <w:p w14:paraId="5F493316" w14:textId="717EC7DD" w:rsidR="005F445D" w:rsidRPr="000A717B" w:rsidRDefault="00504CF7"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Desfășurarea Consultărilor</w:t>
      </w:r>
      <w:r w:rsidR="005F445D" w:rsidRPr="000A717B">
        <w:rPr>
          <w:rFonts w:asciiTheme="minorHAnsi" w:hAnsiTheme="minorHAnsi" w:cstheme="minorHAnsi"/>
          <w:bCs/>
          <w:szCs w:val="22"/>
          <w:lang w:val="ro-RO"/>
        </w:rPr>
        <w:t xml:space="preserve"> (Artic</w:t>
      </w:r>
      <w:r w:rsidR="00364A0D" w:rsidRPr="000A717B">
        <w:rPr>
          <w:rFonts w:asciiTheme="minorHAnsi" w:hAnsiTheme="minorHAnsi" w:cstheme="minorHAnsi"/>
          <w:bCs/>
          <w:szCs w:val="22"/>
          <w:lang w:val="ro-RO"/>
        </w:rPr>
        <w:t>o</w:t>
      </w:r>
      <w:r w:rsidR="005F445D" w:rsidRPr="000A717B">
        <w:rPr>
          <w:rFonts w:asciiTheme="minorHAnsi" w:hAnsiTheme="minorHAnsi" w:cstheme="minorHAnsi"/>
          <w:bCs/>
          <w:szCs w:val="22"/>
          <w:lang w:val="ro-RO"/>
        </w:rPr>
        <w:t>l</w:t>
      </w:r>
      <w:r w:rsidR="00364A0D" w:rsidRPr="000A717B">
        <w:rPr>
          <w:rFonts w:asciiTheme="minorHAnsi" w:hAnsiTheme="minorHAnsi" w:cstheme="minorHAnsi"/>
          <w:bCs/>
          <w:szCs w:val="22"/>
          <w:lang w:val="ro-RO"/>
        </w:rPr>
        <w:t>ul</w:t>
      </w:r>
      <w:r w:rsidR="005F445D" w:rsidRPr="000A717B">
        <w:rPr>
          <w:rFonts w:asciiTheme="minorHAnsi" w:hAnsiTheme="minorHAnsi" w:cstheme="minorHAnsi"/>
          <w:bCs/>
          <w:szCs w:val="22"/>
          <w:lang w:val="ro-RO"/>
        </w:rPr>
        <w:t xml:space="preserve"> 5)</w:t>
      </w:r>
    </w:p>
    <w:p w14:paraId="28D56C36" w14:textId="5D772E67" w:rsidR="00BD7FE0" w:rsidRPr="000A717B" w:rsidRDefault="00E92DB9"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Luarea </w:t>
      </w:r>
      <w:r w:rsidR="00A30B38" w:rsidRPr="000A717B">
        <w:rPr>
          <w:rFonts w:asciiTheme="minorHAnsi" w:hAnsiTheme="minorHAnsi" w:cstheme="minorHAnsi"/>
          <w:bCs/>
          <w:szCs w:val="22"/>
          <w:lang w:val="ro-RO"/>
        </w:rPr>
        <w:t>deciziei</w:t>
      </w:r>
      <w:r w:rsidR="00BD7FE0" w:rsidRPr="000A717B">
        <w:rPr>
          <w:rFonts w:asciiTheme="minorHAnsi" w:hAnsiTheme="minorHAnsi" w:cstheme="minorHAnsi"/>
          <w:bCs/>
          <w:szCs w:val="22"/>
          <w:lang w:val="ro-RO"/>
        </w:rPr>
        <w:t xml:space="preserve"> (</w:t>
      </w:r>
      <w:r w:rsidR="00F60081" w:rsidRPr="000A717B">
        <w:rPr>
          <w:rFonts w:asciiTheme="minorHAnsi" w:hAnsiTheme="minorHAnsi" w:cstheme="minorHAnsi"/>
          <w:bCs/>
          <w:szCs w:val="22"/>
          <w:lang w:val="ro-RO"/>
        </w:rPr>
        <w:t>Articolul</w:t>
      </w:r>
      <w:r w:rsidR="00BD7FE0" w:rsidRPr="000A717B">
        <w:rPr>
          <w:rFonts w:asciiTheme="minorHAnsi" w:hAnsiTheme="minorHAnsi" w:cstheme="minorHAnsi"/>
          <w:bCs/>
          <w:szCs w:val="22"/>
          <w:lang w:val="ro-RO"/>
        </w:rPr>
        <w:t xml:space="preserve"> 6.1)</w:t>
      </w:r>
    </w:p>
    <w:p w14:paraId="1EA523F1" w14:textId="4A958576"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Transmit</w:t>
      </w:r>
      <w:r w:rsidR="0062295F" w:rsidRPr="000A717B">
        <w:rPr>
          <w:rFonts w:asciiTheme="minorHAnsi" w:hAnsiTheme="minorHAnsi" w:cstheme="minorHAnsi"/>
          <w:bCs/>
          <w:szCs w:val="22"/>
          <w:lang w:val="ro-RO"/>
        </w:rPr>
        <w:t>erea d</w:t>
      </w:r>
      <w:r w:rsidR="00364A0D" w:rsidRPr="000A717B">
        <w:rPr>
          <w:rFonts w:asciiTheme="minorHAnsi" w:hAnsiTheme="minorHAnsi" w:cstheme="minorHAnsi"/>
          <w:bCs/>
          <w:szCs w:val="22"/>
          <w:lang w:val="ro-RO"/>
        </w:rPr>
        <w:t>ocumentației privind decizia finală</w:t>
      </w:r>
      <w:r w:rsidRPr="000A717B">
        <w:rPr>
          <w:rFonts w:asciiTheme="minorHAnsi" w:hAnsiTheme="minorHAnsi" w:cstheme="minorHAnsi"/>
          <w:bCs/>
          <w:szCs w:val="22"/>
          <w:lang w:val="ro-RO"/>
        </w:rPr>
        <w:t xml:space="preserve"> (Artic</w:t>
      </w:r>
      <w:r w:rsidR="00364A0D" w:rsidRPr="000A717B">
        <w:rPr>
          <w:rFonts w:asciiTheme="minorHAnsi" w:hAnsiTheme="minorHAnsi" w:cstheme="minorHAnsi"/>
          <w:bCs/>
          <w:szCs w:val="22"/>
          <w:lang w:val="ro-RO"/>
        </w:rPr>
        <w:t>o</w:t>
      </w:r>
      <w:r w:rsidRPr="000A717B">
        <w:rPr>
          <w:rFonts w:asciiTheme="minorHAnsi" w:hAnsiTheme="minorHAnsi" w:cstheme="minorHAnsi"/>
          <w:bCs/>
          <w:szCs w:val="22"/>
          <w:lang w:val="ro-RO"/>
        </w:rPr>
        <w:t>l</w:t>
      </w:r>
      <w:r w:rsidR="00364A0D" w:rsidRPr="000A717B">
        <w:rPr>
          <w:rFonts w:asciiTheme="minorHAnsi" w:hAnsiTheme="minorHAnsi" w:cstheme="minorHAnsi"/>
          <w:bCs/>
          <w:szCs w:val="22"/>
          <w:lang w:val="ro-RO"/>
        </w:rPr>
        <w:t>ul</w:t>
      </w:r>
      <w:r w:rsidRPr="000A717B">
        <w:rPr>
          <w:rFonts w:asciiTheme="minorHAnsi" w:hAnsiTheme="minorHAnsi" w:cstheme="minorHAnsi"/>
          <w:bCs/>
          <w:szCs w:val="22"/>
          <w:lang w:val="ro-RO"/>
        </w:rPr>
        <w:t xml:space="preserve"> 6.2)</w:t>
      </w:r>
    </w:p>
    <w:p w14:paraId="4060A39A" w14:textId="4061EF1F" w:rsidR="00BD7FE0" w:rsidRPr="000A717B" w:rsidRDefault="00BD7FE0"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Ac</w:t>
      </w:r>
      <w:r w:rsidR="00364A0D" w:rsidRPr="000A717B">
        <w:rPr>
          <w:rFonts w:asciiTheme="minorHAnsi" w:hAnsiTheme="minorHAnsi" w:cstheme="minorHAnsi"/>
          <w:bCs/>
          <w:szCs w:val="22"/>
          <w:lang w:val="ro-RO"/>
        </w:rPr>
        <w:t>țiunile</w:t>
      </w:r>
      <w:r w:rsidR="00F2093C" w:rsidRPr="000A717B">
        <w:rPr>
          <w:rFonts w:asciiTheme="minorHAnsi" w:hAnsiTheme="minorHAnsi" w:cstheme="minorHAnsi"/>
          <w:bCs/>
          <w:szCs w:val="22"/>
          <w:lang w:val="ro-RO"/>
        </w:rPr>
        <w:t xml:space="preserve"> ce vor fi </w:t>
      </w:r>
      <w:r w:rsidR="00FD5FB6" w:rsidRPr="000A717B">
        <w:rPr>
          <w:rFonts w:asciiTheme="minorHAnsi" w:hAnsiTheme="minorHAnsi" w:cstheme="minorHAnsi"/>
          <w:bCs/>
          <w:szCs w:val="22"/>
          <w:lang w:val="ro-RO"/>
        </w:rPr>
        <w:t>întreprinse</w:t>
      </w:r>
      <w:r w:rsidR="00364A0D" w:rsidRPr="000A717B">
        <w:rPr>
          <w:rFonts w:asciiTheme="minorHAnsi" w:hAnsiTheme="minorHAnsi" w:cstheme="minorHAnsi"/>
          <w:bCs/>
          <w:szCs w:val="22"/>
          <w:lang w:val="ro-RO"/>
        </w:rPr>
        <w:t xml:space="preserve"> în cazul în care apar informații care pot afecta decizia în mod substanțial</w:t>
      </w:r>
      <w:r w:rsidRPr="000A717B">
        <w:rPr>
          <w:rFonts w:asciiTheme="minorHAnsi" w:hAnsiTheme="minorHAnsi" w:cstheme="minorHAnsi"/>
          <w:bCs/>
          <w:szCs w:val="22"/>
          <w:lang w:val="ro-RO"/>
        </w:rPr>
        <w:t xml:space="preserve"> (Artic</w:t>
      </w:r>
      <w:r w:rsidR="00364A0D" w:rsidRPr="000A717B">
        <w:rPr>
          <w:rFonts w:asciiTheme="minorHAnsi" w:hAnsiTheme="minorHAnsi" w:cstheme="minorHAnsi"/>
          <w:bCs/>
          <w:szCs w:val="22"/>
          <w:lang w:val="ro-RO"/>
        </w:rPr>
        <w:t>o</w:t>
      </w:r>
      <w:r w:rsidRPr="000A717B">
        <w:rPr>
          <w:rFonts w:asciiTheme="minorHAnsi" w:hAnsiTheme="minorHAnsi" w:cstheme="minorHAnsi"/>
          <w:bCs/>
          <w:szCs w:val="22"/>
          <w:lang w:val="ro-RO"/>
        </w:rPr>
        <w:t>l</w:t>
      </w:r>
      <w:r w:rsidR="00364A0D" w:rsidRPr="000A717B">
        <w:rPr>
          <w:rFonts w:asciiTheme="minorHAnsi" w:hAnsiTheme="minorHAnsi" w:cstheme="minorHAnsi"/>
          <w:bCs/>
          <w:szCs w:val="22"/>
          <w:lang w:val="ro-RO"/>
        </w:rPr>
        <w:t>ul</w:t>
      </w:r>
      <w:r w:rsidRPr="000A717B">
        <w:rPr>
          <w:rFonts w:asciiTheme="minorHAnsi" w:hAnsiTheme="minorHAnsi" w:cstheme="minorHAnsi"/>
          <w:bCs/>
          <w:szCs w:val="22"/>
          <w:lang w:val="ro-RO"/>
        </w:rPr>
        <w:t xml:space="preserve"> 6.3)</w:t>
      </w:r>
    </w:p>
    <w:p w14:paraId="5671169F" w14:textId="77F3D948" w:rsidR="00BD7FE0" w:rsidRPr="000A717B" w:rsidRDefault="00364A0D" w:rsidP="000E633A">
      <w:pPr>
        <w:pStyle w:val="Listparagraf"/>
        <w:numPr>
          <w:ilvl w:val="0"/>
          <w:numId w:val="23"/>
        </w:numPr>
        <w:tabs>
          <w:tab w:val="left" w:pos="567"/>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Analiza </w:t>
      </w:r>
      <w:proofErr w:type="spellStart"/>
      <w:r w:rsidRPr="000A717B">
        <w:rPr>
          <w:rFonts w:asciiTheme="minorHAnsi" w:hAnsiTheme="minorHAnsi" w:cstheme="minorHAnsi"/>
          <w:bCs/>
          <w:szCs w:val="22"/>
          <w:lang w:val="ro-RO"/>
        </w:rPr>
        <w:t>p</w:t>
      </w:r>
      <w:r w:rsidR="00BD7FE0" w:rsidRPr="000A717B">
        <w:rPr>
          <w:rFonts w:asciiTheme="minorHAnsi" w:hAnsiTheme="minorHAnsi" w:cstheme="minorHAnsi"/>
          <w:bCs/>
          <w:szCs w:val="22"/>
          <w:lang w:val="ro-RO"/>
        </w:rPr>
        <w:t>ostpro</w:t>
      </w:r>
      <w:r w:rsidRPr="000A717B">
        <w:rPr>
          <w:rFonts w:asciiTheme="minorHAnsi" w:hAnsiTheme="minorHAnsi" w:cstheme="minorHAnsi"/>
          <w:bCs/>
          <w:szCs w:val="22"/>
          <w:lang w:val="ro-RO"/>
        </w:rPr>
        <w:t>i</w:t>
      </w:r>
      <w:r w:rsidR="00BD7FE0" w:rsidRPr="000A717B">
        <w:rPr>
          <w:rFonts w:asciiTheme="minorHAnsi" w:hAnsiTheme="minorHAnsi" w:cstheme="minorHAnsi"/>
          <w:bCs/>
          <w:szCs w:val="22"/>
          <w:lang w:val="ro-RO"/>
        </w:rPr>
        <w:t>ect</w:t>
      </w:r>
      <w:proofErr w:type="spellEnd"/>
      <w:r w:rsidR="00BD7FE0" w:rsidRPr="000A717B">
        <w:rPr>
          <w:rFonts w:asciiTheme="minorHAnsi" w:hAnsiTheme="minorHAnsi" w:cstheme="minorHAnsi"/>
          <w:bCs/>
          <w:szCs w:val="22"/>
          <w:lang w:val="ro-RO"/>
        </w:rPr>
        <w:t xml:space="preserve"> (Artic</w:t>
      </w:r>
      <w:r w:rsidRPr="000A717B">
        <w:rPr>
          <w:rFonts w:asciiTheme="minorHAnsi" w:hAnsiTheme="minorHAnsi" w:cstheme="minorHAnsi"/>
          <w:bCs/>
          <w:szCs w:val="22"/>
          <w:lang w:val="ro-RO"/>
        </w:rPr>
        <w:t>o</w:t>
      </w:r>
      <w:r w:rsidR="00BD7FE0"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BD7FE0" w:rsidRPr="000A717B">
        <w:rPr>
          <w:rFonts w:asciiTheme="minorHAnsi" w:hAnsiTheme="minorHAnsi" w:cstheme="minorHAnsi"/>
          <w:bCs/>
          <w:szCs w:val="22"/>
          <w:lang w:val="ro-RO"/>
        </w:rPr>
        <w:t xml:space="preserve"> 7.1 / A</w:t>
      </w:r>
      <w:r w:rsidRPr="000A717B">
        <w:rPr>
          <w:rFonts w:asciiTheme="minorHAnsi" w:hAnsiTheme="minorHAnsi" w:cstheme="minorHAnsi"/>
          <w:bCs/>
          <w:szCs w:val="22"/>
          <w:lang w:val="ro-RO"/>
        </w:rPr>
        <w:t>nexa V) – opț</w:t>
      </w:r>
      <w:r w:rsidR="00BD7FE0" w:rsidRPr="000A717B">
        <w:rPr>
          <w:rFonts w:asciiTheme="minorHAnsi" w:hAnsiTheme="minorHAnsi" w:cstheme="minorHAnsi"/>
          <w:bCs/>
          <w:szCs w:val="22"/>
          <w:lang w:val="ro-RO"/>
        </w:rPr>
        <w:t>ional.</w:t>
      </w:r>
    </w:p>
    <w:p w14:paraId="05EBABA3" w14:textId="5D37C5B6" w:rsidR="00BD7FE0" w:rsidRPr="000A717B" w:rsidRDefault="00BD7FE0" w:rsidP="009B1A23">
      <w:pPr>
        <w:pStyle w:val="Listparagraf"/>
        <w:tabs>
          <w:tab w:val="left" w:pos="1350"/>
        </w:tabs>
        <w:ind w:left="450" w:right="299"/>
        <w:rPr>
          <w:rFonts w:asciiTheme="minorHAnsi" w:hAnsiTheme="minorHAnsi" w:cstheme="minorHAnsi"/>
          <w:bCs/>
          <w:szCs w:val="22"/>
          <w:lang w:val="ro-RO"/>
        </w:rPr>
      </w:pPr>
    </w:p>
    <w:p w14:paraId="7FC91523" w14:textId="55122653" w:rsidR="00271F4E" w:rsidRPr="000A717B" w:rsidRDefault="00271F4E" w:rsidP="009B1A23">
      <w:pPr>
        <w:tabs>
          <w:tab w:val="left" w:pos="1350"/>
        </w:tabs>
        <w:spacing w:after="160" w:line="259" w:lineRule="auto"/>
        <w:ind w:left="450" w:right="299"/>
        <w:rPr>
          <w:rFonts w:asciiTheme="minorHAnsi" w:eastAsia="Calibri" w:hAnsiTheme="minorHAnsi" w:cstheme="minorHAnsi"/>
          <w:i/>
          <w:szCs w:val="22"/>
          <w:lang w:val="ro-RO"/>
        </w:rPr>
      </w:pPr>
      <w:r w:rsidRPr="000A717B">
        <w:rPr>
          <w:rFonts w:asciiTheme="minorHAnsi" w:eastAsia="Calibri" w:hAnsiTheme="minorHAnsi" w:cstheme="minorHAnsi"/>
          <w:i/>
          <w:szCs w:val="22"/>
          <w:lang w:val="ro-RO"/>
        </w:rPr>
        <w:t>Defini</w:t>
      </w:r>
      <w:r w:rsidR="00364A0D" w:rsidRPr="000A717B">
        <w:rPr>
          <w:rFonts w:asciiTheme="minorHAnsi" w:eastAsia="Calibri" w:hAnsiTheme="minorHAnsi" w:cstheme="minorHAnsi"/>
          <w:i/>
          <w:szCs w:val="22"/>
          <w:lang w:val="ro-RO"/>
        </w:rPr>
        <w:t xml:space="preserve">ția impactului </w:t>
      </w:r>
      <w:r w:rsidRPr="000A717B">
        <w:rPr>
          <w:rFonts w:asciiTheme="minorHAnsi" w:eastAsia="Calibri" w:hAnsiTheme="minorHAnsi" w:cstheme="minorHAnsi"/>
          <w:i/>
          <w:szCs w:val="22"/>
          <w:lang w:val="ro-RO"/>
        </w:rPr>
        <w:t>“s</w:t>
      </w:r>
      <w:r w:rsidR="00364A0D" w:rsidRPr="000A717B">
        <w:rPr>
          <w:rFonts w:asciiTheme="minorHAnsi" w:eastAsia="Calibri" w:hAnsiTheme="minorHAnsi" w:cstheme="minorHAnsi"/>
          <w:i/>
          <w:szCs w:val="22"/>
          <w:lang w:val="ro-RO"/>
        </w:rPr>
        <w:t>emnificativ</w:t>
      </w:r>
      <w:r w:rsidRPr="000A717B">
        <w:rPr>
          <w:rFonts w:asciiTheme="minorHAnsi" w:eastAsia="Calibri" w:hAnsiTheme="minorHAnsi" w:cstheme="minorHAnsi"/>
          <w:i/>
          <w:szCs w:val="22"/>
          <w:lang w:val="ro-RO"/>
        </w:rPr>
        <w:t>”</w:t>
      </w:r>
    </w:p>
    <w:p w14:paraId="55FA7D26" w14:textId="13940A24" w:rsidR="00271F4E" w:rsidRPr="00D32D80" w:rsidRDefault="00B157EE" w:rsidP="009B1A23">
      <w:pPr>
        <w:tabs>
          <w:tab w:val="left" w:pos="1350"/>
          <w:tab w:val="left" w:pos="4077"/>
        </w:tabs>
        <w:ind w:left="450" w:right="299"/>
        <w:rPr>
          <w:rFonts w:asciiTheme="minorHAnsi" w:hAnsiTheme="minorHAnsi" w:cstheme="minorHAnsi"/>
          <w:bCs/>
          <w:szCs w:val="22"/>
          <w:lang w:val="ro-RO"/>
        </w:rPr>
      </w:pPr>
      <w:r w:rsidRPr="00D32D80">
        <w:rPr>
          <w:rFonts w:asciiTheme="minorHAnsi" w:hAnsiTheme="minorHAnsi" w:cstheme="minorHAnsi"/>
          <w:bCs/>
          <w:szCs w:val="22"/>
          <w:lang w:val="ro-RO"/>
        </w:rPr>
        <w:t>Un aspect foarte important</w:t>
      </w:r>
      <w:r w:rsidR="00364A0D" w:rsidRPr="00D32D80">
        <w:rPr>
          <w:rFonts w:asciiTheme="minorHAnsi" w:hAnsiTheme="minorHAnsi" w:cstheme="minorHAnsi"/>
          <w:bCs/>
          <w:szCs w:val="22"/>
          <w:lang w:val="ro-RO"/>
        </w:rPr>
        <w:t xml:space="preserve"> constă în identificarea </w:t>
      </w:r>
      <w:r w:rsidR="00271F4E" w:rsidRPr="00D32D80">
        <w:rPr>
          <w:rFonts w:asciiTheme="minorHAnsi" w:hAnsiTheme="minorHAnsi" w:cstheme="minorHAnsi"/>
          <w:bCs/>
          <w:szCs w:val="22"/>
          <w:lang w:val="ro-RO"/>
        </w:rPr>
        <w:t>“activit</w:t>
      </w:r>
      <w:r w:rsidR="00364A0D" w:rsidRPr="00D32D80">
        <w:rPr>
          <w:rFonts w:asciiTheme="minorHAnsi" w:hAnsiTheme="minorHAnsi" w:cstheme="minorHAnsi"/>
          <w:bCs/>
          <w:szCs w:val="22"/>
          <w:lang w:val="ro-RO"/>
        </w:rPr>
        <w:t xml:space="preserve">ăților care </w:t>
      </w:r>
      <w:r w:rsidR="00FC5F5C" w:rsidRPr="00D32D80">
        <w:rPr>
          <w:rFonts w:asciiTheme="minorHAnsi" w:hAnsiTheme="minorHAnsi" w:cstheme="minorHAnsi"/>
          <w:bCs/>
          <w:szCs w:val="22"/>
          <w:lang w:val="ro-RO"/>
        </w:rPr>
        <w:t>probabil pot</w:t>
      </w:r>
      <w:r w:rsidR="00364A0D" w:rsidRPr="00D32D80">
        <w:rPr>
          <w:rFonts w:asciiTheme="minorHAnsi" w:hAnsiTheme="minorHAnsi" w:cstheme="minorHAnsi"/>
          <w:bCs/>
          <w:szCs w:val="22"/>
          <w:lang w:val="ro-RO"/>
        </w:rPr>
        <w:t xml:space="preserve"> cauza impact transfrontalier </w:t>
      </w:r>
      <w:r w:rsidR="00074ABC" w:rsidRPr="00D32D80">
        <w:rPr>
          <w:rFonts w:asciiTheme="minorHAnsi" w:hAnsiTheme="minorHAnsi" w:cstheme="minorHAnsi"/>
          <w:bCs/>
          <w:szCs w:val="22"/>
          <w:lang w:val="ro-RO"/>
        </w:rPr>
        <w:t>negativ</w:t>
      </w:r>
      <w:r w:rsidR="00364A0D" w:rsidRPr="00D32D80">
        <w:rPr>
          <w:rFonts w:asciiTheme="minorHAnsi" w:hAnsiTheme="minorHAnsi" w:cstheme="minorHAnsi"/>
          <w:bCs/>
          <w:szCs w:val="22"/>
          <w:lang w:val="ro-RO"/>
        </w:rPr>
        <w:t xml:space="preserve"> semnificativ</w:t>
      </w:r>
      <w:r w:rsidR="00271F4E" w:rsidRPr="00D32D80">
        <w:rPr>
          <w:rFonts w:asciiTheme="minorHAnsi" w:hAnsiTheme="minorHAnsi" w:cstheme="minorHAnsi"/>
          <w:bCs/>
          <w:szCs w:val="22"/>
          <w:lang w:val="ro-RO"/>
        </w:rPr>
        <w:t>”</w:t>
      </w:r>
      <w:r w:rsidR="001565CB" w:rsidRPr="00D32D80">
        <w:rPr>
          <w:rFonts w:asciiTheme="minorHAnsi" w:hAnsiTheme="minorHAnsi" w:cstheme="minorHAnsi"/>
          <w:bCs/>
          <w:szCs w:val="22"/>
          <w:lang w:val="ro-RO"/>
        </w:rPr>
        <w:t xml:space="preserve">. Acesta reprezintă </w:t>
      </w:r>
      <w:r w:rsidR="00364A0D" w:rsidRPr="00D32D80">
        <w:rPr>
          <w:rFonts w:asciiTheme="minorHAnsi" w:hAnsiTheme="minorHAnsi" w:cstheme="minorHAnsi"/>
          <w:bCs/>
          <w:szCs w:val="22"/>
          <w:lang w:val="ro-RO"/>
        </w:rPr>
        <w:t xml:space="preserve">un element </w:t>
      </w:r>
      <w:r w:rsidR="00FC5F5C" w:rsidRPr="00D32D80">
        <w:rPr>
          <w:rFonts w:asciiTheme="minorHAnsi" w:hAnsiTheme="minorHAnsi" w:cstheme="minorHAnsi"/>
          <w:bCs/>
          <w:szCs w:val="22"/>
          <w:lang w:val="ro-RO"/>
        </w:rPr>
        <w:t xml:space="preserve">cheie </w:t>
      </w:r>
      <w:r w:rsidR="00364A0D" w:rsidRPr="00D32D80">
        <w:rPr>
          <w:rFonts w:asciiTheme="minorHAnsi" w:hAnsiTheme="minorHAnsi" w:cstheme="minorHAnsi"/>
          <w:bCs/>
          <w:szCs w:val="22"/>
          <w:lang w:val="ro-RO"/>
        </w:rPr>
        <w:t>al Convenției</w:t>
      </w:r>
      <w:r w:rsidR="009A320F" w:rsidRPr="00D32D80">
        <w:rPr>
          <w:rFonts w:asciiTheme="minorHAnsi" w:hAnsiTheme="minorHAnsi" w:cstheme="minorHAnsi"/>
          <w:bCs/>
          <w:szCs w:val="22"/>
          <w:lang w:val="ro-RO"/>
        </w:rPr>
        <w:t xml:space="preserve"> </w:t>
      </w:r>
      <w:proofErr w:type="spellStart"/>
      <w:r w:rsidR="009A320F" w:rsidRPr="00D32D80">
        <w:rPr>
          <w:rFonts w:asciiTheme="minorHAnsi" w:hAnsiTheme="minorHAnsi" w:cstheme="minorHAnsi"/>
          <w:bCs/>
          <w:szCs w:val="22"/>
          <w:lang w:val="ro-RO"/>
        </w:rPr>
        <w:t>Espoo</w:t>
      </w:r>
      <w:proofErr w:type="spellEnd"/>
      <w:r w:rsidR="00364A0D" w:rsidRPr="00D32D80">
        <w:rPr>
          <w:rFonts w:asciiTheme="minorHAnsi" w:hAnsiTheme="minorHAnsi" w:cstheme="minorHAnsi"/>
          <w:bCs/>
          <w:szCs w:val="22"/>
          <w:lang w:val="ro-RO"/>
        </w:rPr>
        <w:t xml:space="preserve">, deoarece </w:t>
      </w:r>
      <w:r w:rsidR="005D6292" w:rsidRPr="00D32D80">
        <w:rPr>
          <w:rFonts w:asciiTheme="minorHAnsi" w:hAnsiTheme="minorHAnsi" w:cstheme="minorHAnsi"/>
          <w:bCs/>
          <w:szCs w:val="22"/>
          <w:lang w:val="ro-RO"/>
        </w:rPr>
        <w:t xml:space="preserve">anume această etapă </w:t>
      </w:r>
      <w:r w:rsidR="00364A0D" w:rsidRPr="00D32D80">
        <w:rPr>
          <w:rFonts w:asciiTheme="minorHAnsi" w:hAnsiTheme="minorHAnsi" w:cstheme="minorHAnsi"/>
          <w:bCs/>
          <w:szCs w:val="22"/>
          <w:lang w:val="ro-RO"/>
        </w:rPr>
        <w:t>declanșează întregul proces al consultărilor transfrontaliere</w:t>
      </w:r>
      <w:r w:rsidR="00271F4E" w:rsidRPr="00D32D80">
        <w:rPr>
          <w:rFonts w:asciiTheme="minorHAnsi" w:hAnsiTheme="minorHAnsi" w:cstheme="minorHAnsi"/>
          <w:bCs/>
          <w:szCs w:val="22"/>
          <w:lang w:val="ro-RO"/>
        </w:rPr>
        <w:t xml:space="preserve">. </w:t>
      </w:r>
      <w:r w:rsidR="001565CB" w:rsidRPr="00D32D80">
        <w:rPr>
          <w:rFonts w:asciiTheme="minorHAnsi" w:hAnsiTheme="minorHAnsi" w:cstheme="minorHAnsi"/>
          <w:bCs/>
          <w:szCs w:val="22"/>
          <w:lang w:val="ro-RO"/>
        </w:rPr>
        <w:t xml:space="preserve">Aspectele </w:t>
      </w:r>
      <w:r w:rsidR="00364A0D" w:rsidRPr="00D32D80">
        <w:rPr>
          <w:rFonts w:asciiTheme="minorHAnsi" w:hAnsiTheme="minorHAnsi" w:cstheme="minorHAnsi"/>
          <w:bCs/>
          <w:szCs w:val="22"/>
          <w:lang w:val="ro-RO"/>
        </w:rPr>
        <w:t xml:space="preserve">generale </w:t>
      </w:r>
      <w:r w:rsidR="001565CB" w:rsidRPr="00D32D80">
        <w:rPr>
          <w:rFonts w:asciiTheme="minorHAnsi" w:hAnsiTheme="minorHAnsi" w:cstheme="minorHAnsi"/>
          <w:bCs/>
          <w:szCs w:val="22"/>
          <w:lang w:val="ro-RO"/>
        </w:rPr>
        <w:t xml:space="preserve">orientative </w:t>
      </w:r>
      <w:r w:rsidR="00364A0D" w:rsidRPr="00D32D80">
        <w:rPr>
          <w:rFonts w:asciiTheme="minorHAnsi" w:hAnsiTheme="minorHAnsi" w:cstheme="minorHAnsi"/>
          <w:bCs/>
          <w:szCs w:val="22"/>
          <w:lang w:val="ro-RO"/>
        </w:rPr>
        <w:t xml:space="preserve">pentru identificarea criteriilor de determinare a impactului </w:t>
      </w:r>
      <w:r w:rsidR="00074ABC" w:rsidRPr="00D32D80">
        <w:rPr>
          <w:rFonts w:asciiTheme="minorHAnsi" w:hAnsiTheme="minorHAnsi" w:cstheme="minorHAnsi"/>
          <w:bCs/>
          <w:szCs w:val="22"/>
          <w:lang w:val="ro-RO"/>
        </w:rPr>
        <w:t>negativ</w:t>
      </w:r>
      <w:r w:rsidR="00364A0D" w:rsidRPr="00D32D80">
        <w:rPr>
          <w:rFonts w:asciiTheme="minorHAnsi" w:hAnsiTheme="minorHAnsi" w:cstheme="minorHAnsi"/>
          <w:bCs/>
          <w:szCs w:val="22"/>
          <w:lang w:val="ro-RO"/>
        </w:rPr>
        <w:t xml:space="preserve"> semnificativ sunt prezentate în Anexa III</w:t>
      </w:r>
      <w:r w:rsidR="000D7AD3" w:rsidRPr="00D32D80">
        <w:rPr>
          <w:rFonts w:asciiTheme="minorHAnsi" w:hAnsiTheme="minorHAnsi" w:cstheme="minorHAnsi"/>
          <w:bCs/>
          <w:szCs w:val="22"/>
          <w:lang w:val="ro-RO"/>
        </w:rPr>
        <w:t xml:space="preserve"> și includ următoarele considerente</w:t>
      </w:r>
      <w:r w:rsidR="00271F4E" w:rsidRPr="00D32D80">
        <w:rPr>
          <w:rFonts w:asciiTheme="minorHAnsi" w:hAnsiTheme="minorHAnsi" w:cstheme="minorHAnsi"/>
          <w:bCs/>
          <w:szCs w:val="22"/>
          <w:lang w:val="ro-RO"/>
        </w:rPr>
        <w:t>:</w:t>
      </w:r>
    </w:p>
    <w:p w14:paraId="05A009DA" w14:textId="2A611883" w:rsidR="00271F4E" w:rsidRPr="00D32D80" w:rsidRDefault="000D7AD3" w:rsidP="000E633A">
      <w:pPr>
        <w:numPr>
          <w:ilvl w:val="0"/>
          <w:numId w:val="27"/>
        </w:numPr>
        <w:spacing w:after="160" w:line="259" w:lineRule="auto"/>
        <w:ind w:left="450" w:right="299" w:firstLine="0"/>
        <w:contextualSpacing/>
        <w:rPr>
          <w:rFonts w:asciiTheme="minorHAnsi" w:eastAsia="Calibri" w:hAnsiTheme="minorHAnsi" w:cstheme="minorHAnsi"/>
          <w:szCs w:val="22"/>
          <w:lang w:val="ro-RO"/>
        </w:rPr>
      </w:pPr>
      <w:r w:rsidRPr="00D32D80">
        <w:rPr>
          <w:rFonts w:asciiTheme="minorHAnsi" w:eastAsia="Calibri" w:hAnsiTheme="minorHAnsi" w:cstheme="minorHAnsi"/>
          <w:szCs w:val="22"/>
          <w:lang w:val="ro-RO"/>
        </w:rPr>
        <w:t>Dimensiune</w:t>
      </w:r>
      <w:r w:rsidR="00271F4E"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activitățile propuse </w:t>
      </w:r>
      <w:r w:rsidR="00F229F4" w:rsidRPr="00D32D80">
        <w:rPr>
          <w:rFonts w:asciiTheme="minorHAnsi" w:eastAsia="Calibri" w:hAnsiTheme="minorHAnsi" w:cstheme="minorHAnsi"/>
          <w:szCs w:val="22"/>
          <w:lang w:val="ro-RO"/>
        </w:rPr>
        <w:t xml:space="preserve">ce </w:t>
      </w:r>
      <w:r w:rsidRPr="00D32D80">
        <w:rPr>
          <w:rFonts w:asciiTheme="minorHAnsi" w:eastAsia="Calibri" w:hAnsiTheme="minorHAnsi" w:cstheme="minorHAnsi"/>
          <w:szCs w:val="22"/>
          <w:lang w:val="ro-RO"/>
        </w:rPr>
        <w:t xml:space="preserve">sunt </w:t>
      </w:r>
      <w:r w:rsidR="001565CB" w:rsidRPr="00D32D80">
        <w:rPr>
          <w:rFonts w:asciiTheme="minorHAnsi" w:eastAsia="Calibri" w:hAnsiTheme="minorHAnsi" w:cstheme="minorHAnsi"/>
          <w:szCs w:val="22"/>
          <w:lang w:val="ro-RO"/>
        </w:rPr>
        <w:t>extinse</w:t>
      </w:r>
      <w:r w:rsidRPr="00D32D80">
        <w:rPr>
          <w:rFonts w:asciiTheme="minorHAnsi" w:eastAsia="Calibri" w:hAnsiTheme="minorHAnsi" w:cstheme="minorHAnsi"/>
          <w:szCs w:val="22"/>
          <w:lang w:val="ro-RO"/>
        </w:rPr>
        <w:t xml:space="preserve"> pentru tipul de activitate</w:t>
      </w:r>
    </w:p>
    <w:p w14:paraId="67A6AB03" w14:textId="212C0228" w:rsidR="00271F4E" w:rsidRPr="00D32D80" w:rsidRDefault="000D7AD3" w:rsidP="000E633A">
      <w:pPr>
        <w:numPr>
          <w:ilvl w:val="0"/>
          <w:numId w:val="27"/>
        </w:numPr>
        <w:spacing w:after="160" w:line="259" w:lineRule="auto"/>
        <w:ind w:left="450" w:right="299" w:firstLine="0"/>
        <w:contextualSpacing/>
        <w:rPr>
          <w:rFonts w:asciiTheme="minorHAnsi" w:eastAsia="Calibri" w:hAnsiTheme="minorHAnsi" w:cstheme="minorHAnsi"/>
          <w:szCs w:val="22"/>
          <w:lang w:val="ro-RO"/>
        </w:rPr>
      </w:pPr>
      <w:r w:rsidRPr="00D32D80">
        <w:rPr>
          <w:rFonts w:asciiTheme="minorHAnsi" w:eastAsia="Calibri" w:hAnsiTheme="minorHAnsi" w:cstheme="minorHAnsi"/>
          <w:szCs w:val="22"/>
          <w:lang w:val="ro-RO"/>
        </w:rPr>
        <w:t>Amplasare</w:t>
      </w:r>
      <w:r w:rsidR="00271F4E"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activitățile propuse care sunt amplasate în</w:t>
      </w:r>
      <w:r w:rsidR="001565CB" w:rsidRPr="00D32D80">
        <w:rPr>
          <w:rFonts w:asciiTheme="minorHAnsi" w:eastAsia="Calibri" w:hAnsiTheme="minorHAnsi" w:cstheme="minorHAnsi"/>
          <w:szCs w:val="22"/>
          <w:lang w:val="ro-RO"/>
        </w:rPr>
        <w:t>/</w:t>
      </w:r>
      <w:r w:rsidRPr="00D32D80">
        <w:rPr>
          <w:rFonts w:asciiTheme="minorHAnsi" w:eastAsia="Calibri" w:hAnsiTheme="minorHAnsi" w:cstheme="minorHAnsi"/>
          <w:szCs w:val="22"/>
          <w:lang w:val="ro-RO"/>
        </w:rPr>
        <w:t xml:space="preserve">sau aproape de </w:t>
      </w:r>
      <w:r w:rsidR="0062295F" w:rsidRPr="00D32D80">
        <w:rPr>
          <w:rFonts w:asciiTheme="minorHAnsi" w:eastAsia="Calibri" w:hAnsiTheme="minorHAnsi" w:cstheme="minorHAnsi"/>
          <w:szCs w:val="22"/>
          <w:lang w:val="ro-RO"/>
        </w:rPr>
        <w:t xml:space="preserve">o </w:t>
      </w:r>
      <w:r w:rsidRPr="00D32D80">
        <w:rPr>
          <w:rFonts w:asciiTheme="minorHAnsi" w:eastAsia="Calibri" w:hAnsiTheme="minorHAnsi" w:cstheme="minorHAnsi"/>
          <w:szCs w:val="22"/>
          <w:lang w:val="ro-RO"/>
        </w:rPr>
        <w:t>zon</w:t>
      </w:r>
      <w:r w:rsidR="0062295F" w:rsidRPr="00D32D80">
        <w:rPr>
          <w:rFonts w:asciiTheme="minorHAnsi" w:eastAsia="Calibri" w:hAnsiTheme="minorHAnsi" w:cstheme="minorHAnsi"/>
          <w:szCs w:val="22"/>
          <w:lang w:val="ro-RO"/>
        </w:rPr>
        <w:t>ă</w:t>
      </w:r>
      <w:r w:rsidRPr="00D32D80">
        <w:rPr>
          <w:rFonts w:asciiTheme="minorHAnsi" w:eastAsia="Calibri" w:hAnsiTheme="minorHAnsi" w:cstheme="minorHAnsi"/>
          <w:szCs w:val="22"/>
          <w:lang w:val="ro-RO"/>
        </w:rPr>
        <w:t xml:space="preserve"> de sensibilitate sau importanță particulară a mediului </w:t>
      </w:r>
      <w:r w:rsidR="00271F4E" w:rsidRPr="00D32D80">
        <w:rPr>
          <w:rFonts w:asciiTheme="minorHAnsi" w:eastAsia="Calibri" w:hAnsiTheme="minorHAnsi" w:cstheme="minorHAnsi"/>
          <w:szCs w:val="22"/>
          <w:lang w:val="ro-RO"/>
        </w:rPr>
        <w:t>(</w:t>
      </w:r>
      <w:r w:rsidRPr="00D32D80">
        <w:rPr>
          <w:rFonts w:asciiTheme="minorHAnsi" w:eastAsia="Calibri" w:hAnsiTheme="minorHAnsi" w:cstheme="minorHAnsi"/>
          <w:szCs w:val="22"/>
          <w:lang w:val="ro-RO"/>
        </w:rPr>
        <w:t xml:space="preserve">cum ar fi </w:t>
      </w:r>
      <w:r w:rsidR="0041200A" w:rsidRPr="00D32D80">
        <w:rPr>
          <w:rFonts w:asciiTheme="minorHAnsi" w:eastAsia="Calibri" w:hAnsiTheme="minorHAnsi" w:cstheme="minorHAnsi"/>
          <w:szCs w:val="22"/>
          <w:lang w:val="ro-RO"/>
        </w:rPr>
        <w:t xml:space="preserve">zone umede </w:t>
      </w:r>
      <w:r w:rsidR="00634047" w:rsidRPr="00D32D80">
        <w:rPr>
          <w:rFonts w:asciiTheme="minorHAnsi" w:eastAsia="Calibri" w:hAnsiTheme="minorHAnsi" w:cstheme="minorHAnsi"/>
          <w:szCs w:val="22"/>
          <w:lang w:val="ro-RO"/>
        </w:rPr>
        <w:t>de importanță internațională</w:t>
      </w:r>
      <w:r w:rsidR="0041200A" w:rsidRPr="00D32D80">
        <w:rPr>
          <w:rFonts w:asciiTheme="minorHAnsi" w:eastAsia="Calibri" w:hAnsiTheme="minorHAnsi" w:cstheme="minorHAnsi"/>
          <w:szCs w:val="22"/>
          <w:lang w:val="ro-RO"/>
        </w:rPr>
        <w:t xml:space="preserve"> </w:t>
      </w:r>
      <w:r w:rsidR="00634047" w:rsidRPr="00D32D80">
        <w:rPr>
          <w:rFonts w:asciiTheme="minorHAnsi" w:eastAsia="Calibri" w:hAnsiTheme="minorHAnsi" w:cstheme="minorHAnsi"/>
          <w:szCs w:val="22"/>
          <w:lang w:val="ro-RO"/>
        </w:rPr>
        <w:t xml:space="preserve">(Convenția </w:t>
      </w:r>
      <w:proofErr w:type="spellStart"/>
      <w:r w:rsidR="00634047" w:rsidRPr="00D32D80">
        <w:rPr>
          <w:rFonts w:asciiTheme="minorHAnsi" w:eastAsia="Calibri" w:hAnsiTheme="minorHAnsi" w:cstheme="minorHAnsi"/>
          <w:szCs w:val="22"/>
          <w:lang w:val="ro-RO"/>
        </w:rPr>
        <w:t>Ramsar</w:t>
      </w:r>
      <w:proofErr w:type="spellEnd"/>
      <w:r w:rsidR="00634047" w:rsidRPr="00D32D80">
        <w:rPr>
          <w:rFonts w:asciiTheme="minorHAnsi" w:eastAsia="Calibri" w:hAnsiTheme="minorHAnsi" w:cstheme="minorHAnsi"/>
          <w:szCs w:val="22"/>
          <w:lang w:val="ro-RO"/>
        </w:rPr>
        <w:t>)</w:t>
      </w:r>
      <w:r w:rsidR="00271F4E"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parcuri </w:t>
      </w:r>
      <w:r w:rsidR="00271F4E" w:rsidRPr="00D32D80">
        <w:rPr>
          <w:rFonts w:asciiTheme="minorHAnsi" w:eastAsia="Calibri" w:hAnsiTheme="minorHAnsi" w:cstheme="minorHAnsi"/>
          <w:szCs w:val="22"/>
          <w:lang w:val="ro-RO"/>
        </w:rPr>
        <w:t>na</w:t>
      </w:r>
      <w:r w:rsidRPr="00D32D80">
        <w:rPr>
          <w:rFonts w:asciiTheme="minorHAnsi" w:eastAsia="Calibri" w:hAnsiTheme="minorHAnsi" w:cstheme="minorHAnsi"/>
          <w:szCs w:val="22"/>
          <w:lang w:val="ro-RO"/>
        </w:rPr>
        <w:t>ț</w:t>
      </w:r>
      <w:r w:rsidR="00271F4E" w:rsidRPr="00D32D80">
        <w:rPr>
          <w:rFonts w:asciiTheme="minorHAnsi" w:eastAsia="Calibri" w:hAnsiTheme="minorHAnsi" w:cstheme="minorHAnsi"/>
          <w:szCs w:val="22"/>
          <w:lang w:val="ro-RO"/>
        </w:rPr>
        <w:t>ional</w:t>
      </w:r>
      <w:r w:rsidRPr="00D32D80">
        <w:rPr>
          <w:rFonts w:asciiTheme="minorHAnsi" w:eastAsia="Calibri" w:hAnsiTheme="minorHAnsi" w:cstheme="minorHAnsi"/>
          <w:szCs w:val="22"/>
          <w:lang w:val="ro-RO"/>
        </w:rPr>
        <w:t>e</w:t>
      </w:r>
      <w:r w:rsidR="00271F4E"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rezervații naturale</w:t>
      </w:r>
      <w:r w:rsidR="00271F4E" w:rsidRPr="00D32D80">
        <w:rPr>
          <w:rFonts w:asciiTheme="minorHAnsi" w:eastAsia="Calibri" w:hAnsiTheme="minorHAnsi" w:cstheme="minorHAnsi"/>
          <w:szCs w:val="22"/>
          <w:lang w:val="ro-RO"/>
        </w:rPr>
        <w:t>, site</w:t>
      </w:r>
      <w:r w:rsidRPr="00D32D80">
        <w:rPr>
          <w:rFonts w:asciiTheme="minorHAnsi" w:eastAsia="Calibri" w:hAnsiTheme="minorHAnsi" w:cstheme="minorHAnsi"/>
          <w:szCs w:val="22"/>
          <w:lang w:val="ro-RO"/>
        </w:rPr>
        <w:t>-uri de interes științific special</w:t>
      </w:r>
      <w:r w:rsidR="001565CB"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sau </w:t>
      </w:r>
      <w:r w:rsidR="00271F4E" w:rsidRPr="00D32D80">
        <w:rPr>
          <w:rFonts w:asciiTheme="minorHAnsi" w:eastAsia="Calibri" w:hAnsiTheme="minorHAnsi" w:cstheme="minorHAnsi"/>
          <w:szCs w:val="22"/>
          <w:lang w:val="ro-RO"/>
        </w:rPr>
        <w:t>site</w:t>
      </w:r>
      <w:r w:rsidRPr="00D32D80">
        <w:rPr>
          <w:rFonts w:asciiTheme="minorHAnsi" w:eastAsia="Calibri" w:hAnsiTheme="minorHAnsi" w:cstheme="minorHAnsi"/>
          <w:szCs w:val="22"/>
          <w:lang w:val="ro-RO"/>
        </w:rPr>
        <w:t>-uri de importanță ar</w:t>
      </w:r>
      <w:r w:rsidR="00271F4E" w:rsidRPr="00D32D80">
        <w:rPr>
          <w:rFonts w:asciiTheme="minorHAnsi" w:eastAsia="Calibri" w:hAnsiTheme="minorHAnsi" w:cstheme="minorHAnsi"/>
          <w:szCs w:val="22"/>
          <w:lang w:val="ro-RO"/>
        </w:rPr>
        <w:t>h</w:t>
      </w:r>
      <w:r w:rsidRPr="00D32D80">
        <w:rPr>
          <w:rFonts w:asciiTheme="minorHAnsi" w:eastAsia="Calibri" w:hAnsiTheme="minorHAnsi" w:cstheme="minorHAnsi"/>
          <w:szCs w:val="22"/>
          <w:lang w:val="ro-RO"/>
        </w:rPr>
        <w:t>e</w:t>
      </w:r>
      <w:r w:rsidR="00271F4E" w:rsidRPr="00D32D80">
        <w:rPr>
          <w:rFonts w:asciiTheme="minorHAnsi" w:eastAsia="Calibri" w:hAnsiTheme="minorHAnsi" w:cstheme="minorHAnsi"/>
          <w:szCs w:val="22"/>
          <w:lang w:val="ro-RO"/>
        </w:rPr>
        <w:t>ologic</w:t>
      </w:r>
      <w:r w:rsidRPr="00D32D80">
        <w:rPr>
          <w:rFonts w:asciiTheme="minorHAnsi" w:eastAsia="Calibri" w:hAnsiTheme="minorHAnsi" w:cstheme="minorHAnsi"/>
          <w:szCs w:val="22"/>
          <w:lang w:val="ro-RO"/>
        </w:rPr>
        <w:t>ă</w:t>
      </w:r>
      <w:r w:rsidR="00271F4E" w:rsidRPr="00D32D80">
        <w:rPr>
          <w:rFonts w:asciiTheme="minorHAnsi" w:eastAsia="Calibri" w:hAnsiTheme="minorHAnsi" w:cstheme="minorHAnsi"/>
          <w:szCs w:val="22"/>
          <w:lang w:val="ro-RO"/>
        </w:rPr>
        <w:t>, cultural</w:t>
      </w:r>
      <w:r w:rsidRPr="00D32D80">
        <w:rPr>
          <w:rFonts w:asciiTheme="minorHAnsi" w:eastAsia="Calibri" w:hAnsiTheme="minorHAnsi" w:cstheme="minorHAnsi"/>
          <w:szCs w:val="22"/>
          <w:lang w:val="ro-RO"/>
        </w:rPr>
        <w:t xml:space="preserve">ă sau </w:t>
      </w:r>
      <w:r w:rsidR="00271F4E" w:rsidRPr="00D32D80">
        <w:rPr>
          <w:rFonts w:asciiTheme="minorHAnsi" w:eastAsia="Calibri" w:hAnsiTheme="minorHAnsi" w:cstheme="minorHAnsi"/>
          <w:szCs w:val="22"/>
          <w:lang w:val="ro-RO"/>
        </w:rPr>
        <w:t>istoric</w:t>
      </w:r>
      <w:r w:rsidRPr="00D32D80">
        <w:rPr>
          <w:rFonts w:asciiTheme="minorHAnsi" w:eastAsia="Calibri" w:hAnsiTheme="minorHAnsi" w:cstheme="minorHAnsi"/>
          <w:szCs w:val="22"/>
          <w:lang w:val="ro-RO"/>
        </w:rPr>
        <w:t>ă</w:t>
      </w:r>
      <w:r w:rsidR="00271F4E" w:rsidRPr="00D32D80">
        <w:rPr>
          <w:rFonts w:asciiTheme="minorHAnsi" w:eastAsia="Calibri" w:hAnsiTheme="minorHAnsi" w:cstheme="minorHAnsi"/>
          <w:szCs w:val="22"/>
          <w:lang w:val="ro-RO"/>
        </w:rPr>
        <w:t xml:space="preserve">). </w:t>
      </w:r>
    </w:p>
    <w:p w14:paraId="7FFB827B" w14:textId="3155D528" w:rsidR="00271F4E" w:rsidRPr="00D32D80" w:rsidRDefault="00414DED" w:rsidP="000E633A">
      <w:pPr>
        <w:numPr>
          <w:ilvl w:val="0"/>
          <w:numId w:val="27"/>
        </w:numPr>
        <w:spacing w:after="160" w:line="259" w:lineRule="auto"/>
        <w:ind w:left="450" w:right="299" w:firstLine="0"/>
        <w:contextualSpacing/>
        <w:rPr>
          <w:rFonts w:asciiTheme="minorHAnsi" w:eastAsia="Calibri" w:hAnsiTheme="minorHAnsi" w:cstheme="minorHAnsi"/>
          <w:szCs w:val="22"/>
          <w:lang w:val="ro-RO"/>
        </w:rPr>
      </w:pPr>
      <w:r w:rsidRPr="00D32D80">
        <w:rPr>
          <w:rFonts w:asciiTheme="minorHAnsi" w:eastAsia="Calibri" w:hAnsiTheme="minorHAnsi" w:cstheme="minorHAnsi"/>
          <w:szCs w:val="22"/>
          <w:lang w:val="ro-RO"/>
        </w:rPr>
        <w:t>Impact</w:t>
      </w:r>
      <w:r w:rsidR="000D7AD3" w:rsidRPr="00D32D80">
        <w:rPr>
          <w:rFonts w:asciiTheme="minorHAnsi" w:eastAsia="Calibri" w:hAnsiTheme="minorHAnsi" w:cstheme="minorHAnsi"/>
          <w:szCs w:val="22"/>
          <w:lang w:val="ro-RO"/>
        </w:rPr>
        <w:t xml:space="preserve">: activitățile propuse cu </w:t>
      </w:r>
      <w:r w:rsidRPr="00D32D80">
        <w:rPr>
          <w:rFonts w:asciiTheme="minorHAnsi" w:eastAsia="Calibri" w:hAnsiTheme="minorHAnsi" w:cstheme="minorHAnsi"/>
          <w:szCs w:val="22"/>
          <w:lang w:val="ro-RO"/>
        </w:rPr>
        <w:t>impact</w:t>
      </w:r>
      <w:r w:rsidR="000D7AD3" w:rsidRPr="00D32D80">
        <w:rPr>
          <w:rFonts w:asciiTheme="minorHAnsi" w:eastAsia="Calibri" w:hAnsiTheme="minorHAnsi" w:cstheme="minorHAnsi"/>
          <w:szCs w:val="22"/>
          <w:lang w:val="ro-RO"/>
        </w:rPr>
        <w:t xml:space="preserve"> deosebit de complex și potențial </w:t>
      </w:r>
      <w:r w:rsidRPr="00D32D80">
        <w:rPr>
          <w:rFonts w:asciiTheme="minorHAnsi" w:eastAsia="Calibri" w:hAnsiTheme="minorHAnsi" w:cstheme="minorHAnsi"/>
          <w:szCs w:val="22"/>
          <w:lang w:val="ro-RO"/>
        </w:rPr>
        <w:t>negativ</w:t>
      </w:r>
      <w:r w:rsidR="000D7AD3" w:rsidRPr="00D32D80">
        <w:rPr>
          <w:rFonts w:asciiTheme="minorHAnsi" w:eastAsia="Calibri" w:hAnsiTheme="minorHAnsi" w:cstheme="minorHAnsi"/>
          <w:szCs w:val="22"/>
          <w:lang w:val="ro-RO"/>
        </w:rPr>
        <w:t xml:space="preserve">, inclusiv cele care provoacă un impact </w:t>
      </w:r>
      <w:r w:rsidR="004859D8" w:rsidRPr="00D32D80">
        <w:rPr>
          <w:rFonts w:asciiTheme="minorHAnsi" w:eastAsia="Calibri" w:hAnsiTheme="minorHAnsi" w:cstheme="minorHAnsi"/>
          <w:szCs w:val="22"/>
          <w:lang w:val="ro-RO"/>
        </w:rPr>
        <w:t>semnificativ</w:t>
      </w:r>
      <w:r w:rsidR="006424A5" w:rsidRPr="00D32D80">
        <w:rPr>
          <w:rFonts w:asciiTheme="minorHAnsi" w:eastAsia="Calibri" w:hAnsiTheme="minorHAnsi" w:cstheme="minorHAnsi"/>
          <w:szCs w:val="22"/>
          <w:lang w:val="ro-RO"/>
        </w:rPr>
        <w:t xml:space="preserve"> </w:t>
      </w:r>
      <w:r w:rsidR="000D7AD3" w:rsidRPr="00D32D80">
        <w:rPr>
          <w:rFonts w:asciiTheme="minorHAnsi" w:eastAsia="Calibri" w:hAnsiTheme="minorHAnsi" w:cstheme="minorHAnsi"/>
          <w:szCs w:val="22"/>
          <w:lang w:val="ro-RO"/>
        </w:rPr>
        <w:t xml:space="preserve">asupra </w:t>
      </w:r>
      <w:r w:rsidR="006E0C8A">
        <w:rPr>
          <w:rFonts w:asciiTheme="minorHAnsi" w:eastAsia="Calibri" w:hAnsiTheme="minorHAnsi" w:cstheme="minorHAnsi"/>
          <w:szCs w:val="22"/>
          <w:lang w:val="ro-RO"/>
        </w:rPr>
        <w:t>populației și sănătății umane</w:t>
      </w:r>
      <w:r w:rsidR="000D7AD3" w:rsidRPr="00D32D80">
        <w:rPr>
          <w:rFonts w:asciiTheme="minorHAnsi" w:eastAsia="Calibri" w:hAnsiTheme="minorHAnsi" w:cstheme="minorHAnsi"/>
          <w:szCs w:val="22"/>
          <w:lang w:val="ro-RO"/>
        </w:rPr>
        <w:t xml:space="preserve"> sau asupra speciilor sau organismelor valoroase</w:t>
      </w:r>
      <w:r w:rsidR="00271F4E" w:rsidRPr="00D32D80">
        <w:rPr>
          <w:rFonts w:asciiTheme="minorHAnsi" w:eastAsia="Calibri" w:hAnsiTheme="minorHAnsi" w:cstheme="minorHAnsi"/>
          <w:szCs w:val="22"/>
          <w:lang w:val="ro-RO"/>
        </w:rPr>
        <w:t xml:space="preserve">, </w:t>
      </w:r>
      <w:r w:rsidR="000D7AD3" w:rsidRPr="00D32D80">
        <w:rPr>
          <w:rFonts w:asciiTheme="minorHAnsi" w:eastAsia="Calibri" w:hAnsiTheme="minorHAnsi" w:cstheme="minorHAnsi"/>
          <w:szCs w:val="22"/>
          <w:lang w:val="ro-RO"/>
        </w:rPr>
        <w:t xml:space="preserve">cele care amenință utilizarea existentă sau potențială a unei zone afectate, și cele care cauzează </w:t>
      </w:r>
      <w:r w:rsidR="003530FF" w:rsidRPr="00D32D80">
        <w:rPr>
          <w:rFonts w:asciiTheme="minorHAnsi" w:eastAsia="Calibri" w:hAnsiTheme="minorHAnsi" w:cstheme="minorHAnsi"/>
          <w:szCs w:val="22"/>
          <w:lang w:val="ro-RO"/>
        </w:rPr>
        <w:t xml:space="preserve">greutăți </w:t>
      </w:r>
      <w:r w:rsidR="00D520DB" w:rsidRPr="00D32D80">
        <w:rPr>
          <w:rFonts w:asciiTheme="minorHAnsi" w:eastAsia="Calibri" w:hAnsiTheme="minorHAnsi" w:cstheme="minorHAnsi"/>
          <w:szCs w:val="22"/>
          <w:lang w:val="ro-RO"/>
        </w:rPr>
        <w:t xml:space="preserve">suplimentare ce nu pot fi susținute de capacitatea de </w:t>
      </w:r>
      <w:r w:rsidR="0062295F" w:rsidRPr="00D32D80">
        <w:rPr>
          <w:rFonts w:asciiTheme="minorHAnsi" w:eastAsia="Calibri" w:hAnsiTheme="minorHAnsi" w:cstheme="minorHAnsi"/>
          <w:szCs w:val="22"/>
          <w:lang w:val="ro-RO"/>
        </w:rPr>
        <w:t xml:space="preserve">absorbție </w:t>
      </w:r>
      <w:r w:rsidR="00D520DB" w:rsidRPr="00D32D80">
        <w:rPr>
          <w:rFonts w:asciiTheme="minorHAnsi" w:eastAsia="Calibri" w:hAnsiTheme="minorHAnsi" w:cstheme="minorHAnsi"/>
          <w:szCs w:val="22"/>
          <w:lang w:val="ro-RO"/>
        </w:rPr>
        <w:t>a mediului</w:t>
      </w:r>
      <w:r w:rsidR="00271F4E" w:rsidRPr="00D32D80">
        <w:rPr>
          <w:rFonts w:asciiTheme="minorHAnsi" w:eastAsia="Calibri" w:hAnsiTheme="minorHAnsi" w:cstheme="minorHAnsi"/>
          <w:szCs w:val="22"/>
          <w:lang w:val="ro-RO"/>
        </w:rPr>
        <w:t>.</w:t>
      </w:r>
    </w:p>
    <w:p w14:paraId="3FA8B78D" w14:textId="1807A89F" w:rsidR="00271F4E" w:rsidRPr="00D32D80" w:rsidRDefault="000614EA" w:rsidP="009B1A23">
      <w:pPr>
        <w:pStyle w:val="Listparagraf"/>
        <w:tabs>
          <w:tab w:val="left" w:pos="1350"/>
        </w:tabs>
        <w:ind w:left="450" w:right="299"/>
        <w:rPr>
          <w:rFonts w:asciiTheme="minorHAnsi" w:hAnsiTheme="minorHAnsi" w:cstheme="minorHAnsi"/>
          <w:bCs/>
          <w:szCs w:val="22"/>
          <w:lang w:val="ro-RO"/>
        </w:rPr>
      </w:pPr>
      <w:r w:rsidRPr="00D32D80">
        <w:rPr>
          <w:rFonts w:asciiTheme="minorHAnsi" w:hAnsiTheme="minorHAnsi" w:cstheme="minorHAnsi"/>
          <w:bCs/>
          <w:szCs w:val="22"/>
          <w:lang w:val="ro-RO"/>
        </w:rPr>
        <w:lastRenderedPageBreak/>
        <w:t>Ulterior</w:t>
      </w:r>
      <w:r w:rsidR="00D520DB" w:rsidRPr="00D32D80">
        <w:rPr>
          <w:rFonts w:asciiTheme="minorHAnsi" w:hAnsiTheme="minorHAnsi" w:cstheme="minorHAnsi"/>
          <w:bCs/>
          <w:szCs w:val="22"/>
          <w:lang w:val="ro-RO"/>
        </w:rPr>
        <w:t xml:space="preserve">, astfel de criterii pot fi întotdeauna deschise </w:t>
      </w:r>
      <w:r w:rsidR="00D520DB" w:rsidRPr="00D32D80">
        <w:rPr>
          <w:rFonts w:asciiTheme="minorHAnsi" w:hAnsiTheme="minorHAnsi" w:cstheme="minorHAnsi"/>
          <w:color w:val="18181B"/>
          <w:szCs w:val="22"/>
          <w:shd w:val="clear" w:color="auto" w:fill="FFFFFF"/>
          <w:lang w:val="ro-RO"/>
        </w:rPr>
        <w:t xml:space="preserve">interpretării și, prin urmare, nu pot oferi </w:t>
      </w:r>
      <w:r w:rsidR="0062295F" w:rsidRPr="00D32D80">
        <w:rPr>
          <w:rFonts w:asciiTheme="minorHAnsi" w:hAnsiTheme="minorHAnsi" w:cstheme="minorHAnsi"/>
          <w:color w:val="18181B"/>
          <w:szCs w:val="22"/>
          <w:shd w:val="clear" w:color="auto" w:fill="FFFFFF"/>
          <w:lang w:val="ro-RO"/>
        </w:rPr>
        <w:t>mereu</w:t>
      </w:r>
      <w:r w:rsidR="00D520DB" w:rsidRPr="00D32D80">
        <w:rPr>
          <w:rFonts w:asciiTheme="minorHAnsi" w:hAnsiTheme="minorHAnsi" w:cstheme="minorHAnsi"/>
          <w:color w:val="18181B"/>
          <w:szCs w:val="22"/>
          <w:shd w:val="clear" w:color="auto" w:fill="FFFFFF"/>
          <w:lang w:val="ro-RO"/>
        </w:rPr>
        <w:t xml:space="preserve"> îndrumări fără ambiguități</w:t>
      </w:r>
      <w:r w:rsidR="00271F4E" w:rsidRPr="00D32D80">
        <w:rPr>
          <w:rFonts w:asciiTheme="minorHAnsi" w:hAnsiTheme="minorHAnsi" w:cstheme="minorHAnsi"/>
          <w:bCs/>
          <w:szCs w:val="22"/>
          <w:lang w:val="ro-RO"/>
        </w:rPr>
        <w:t xml:space="preserve">. </w:t>
      </w:r>
      <w:r w:rsidR="00D520DB" w:rsidRPr="00D32D80">
        <w:rPr>
          <w:rFonts w:asciiTheme="minorHAnsi" w:hAnsiTheme="minorHAnsi" w:cstheme="minorHAnsi"/>
          <w:bCs/>
          <w:szCs w:val="22"/>
          <w:lang w:val="ro-RO"/>
        </w:rPr>
        <w:t>Această problemă a fost reflectată pe larg în cadrul dezbaterilor pe marginea implementării Convenției</w:t>
      </w:r>
      <w:r w:rsidR="00D9142D" w:rsidRPr="00D32D80">
        <w:rPr>
          <w:rFonts w:asciiTheme="minorHAnsi" w:hAnsiTheme="minorHAnsi" w:cstheme="minorHAnsi"/>
          <w:bCs/>
          <w:szCs w:val="22"/>
          <w:lang w:val="ro-RO"/>
        </w:rPr>
        <w:t xml:space="preserve"> </w:t>
      </w:r>
      <w:proofErr w:type="spellStart"/>
      <w:r w:rsidR="00D9142D" w:rsidRPr="00D32D80">
        <w:rPr>
          <w:rFonts w:asciiTheme="minorHAnsi" w:hAnsiTheme="minorHAnsi" w:cstheme="minorHAnsi"/>
          <w:bCs/>
          <w:szCs w:val="22"/>
          <w:lang w:val="ro-RO"/>
        </w:rPr>
        <w:t>Espoo</w:t>
      </w:r>
      <w:proofErr w:type="spellEnd"/>
      <w:r w:rsidR="00D520DB" w:rsidRPr="00D32D80">
        <w:rPr>
          <w:rFonts w:asciiTheme="minorHAnsi" w:hAnsiTheme="minorHAnsi" w:cstheme="minorHAnsi"/>
          <w:bCs/>
          <w:szCs w:val="22"/>
          <w:lang w:val="ro-RO"/>
        </w:rPr>
        <w:t xml:space="preserve"> și au fost examinate abordări </w:t>
      </w:r>
      <w:r w:rsidR="00271F4E" w:rsidRPr="00D32D80">
        <w:rPr>
          <w:rFonts w:asciiTheme="minorHAnsi" w:hAnsiTheme="minorHAnsi" w:cstheme="minorHAnsi"/>
          <w:bCs/>
          <w:szCs w:val="22"/>
          <w:lang w:val="ro-RO"/>
        </w:rPr>
        <w:t>alternative</w:t>
      </w:r>
      <w:r w:rsidR="00D520DB" w:rsidRPr="00D32D80">
        <w:rPr>
          <w:rFonts w:asciiTheme="minorHAnsi" w:hAnsiTheme="minorHAnsi" w:cstheme="minorHAnsi"/>
          <w:bCs/>
          <w:szCs w:val="22"/>
          <w:lang w:val="ro-RO"/>
        </w:rPr>
        <w:t>, prec</w:t>
      </w:r>
      <w:r w:rsidR="003A4F8B" w:rsidRPr="00D32D80">
        <w:rPr>
          <w:rFonts w:asciiTheme="minorHAnsi" w:hAnsiTheme="minorHAnsi" w:cstheme="minorHAnsi"/>
          <w:bCs/>
          <w:szCs w:val="22"/>
          <w:lang w:val="ro-RO"/>
        </w:rPr>
        <w:t>u</w:t>
      </w:r>
      <w:r w:rsidR="00D520DB" w:rsidRPr="00D32D80">
        <w:rPr>
          <w:rFonts w:asciiTheme="minorHAnsi" w:hAnsiTheme="minorHAnsi" w:cstheme="minorHAnsi"/>
          <w:bCs/>
          <w:szCs w:val="22"/>
          <w:lang w:val="ro-RO"/>
        </w:rPr>
        <w:t>m posibilitatea includerii distanței de la hotar drept criteriu suplimentar</w:t>
      </w:r>
      <w:r w:rsidR="00271F4E" w:rsidRPr="00D32D80">
        <w:rPr>
          <w:rFonts w:asciiTheme="minorHAnsi" w:hAnsiTheme="minorHAnsi" w:cstheme="minorHAnsi"/>
          <w:bCs/>
          <w:szCs w:val="22"/>
          <w:lang w:val="ro-RO"/>
        </w:rPr>
        <w:t>.</w:t>
      </w:r>
      <w:r w:rsidR="00271F4E" w:rsidRPr="00D32D80">
        <w:rPr>
          <w:rFonts w:asciiTheme="minorHAnsi" w:hAnsiTheme="minorHAnsi" w:cstheme="minorHAnsi"/>
          <w:bCs/>
          <w:szCs w:val="22"/>
          <w:vertAlign w:val="superscript"/>
          <w:lang w:val="ro-RO"/>
        </w:rPr>
        <w:footnoteReference w:id="3"/>
      </w:r>
      <w:r w:rsidR="00271F4E" w:rsidRPr="00D32D80">
        <w:rPr>
          <w:rFonts w:asciiTheme="minorHAnsi" w:hAnsiTheme="minorHAnsi" w:cstheme="minorHAnsi"/>
          <w:bCs/>
          <w:szCs w:val="22"/>
          <w:lang w:val="ro-RO"/>
        </w:rPr>
        <w:t xml:space="preserve"> </w:t>
      </w:r>
      <w:r w:rsidR="00D520DB" w:rsidRPr="00D32D80">
        <w:rPr>
          <w:rFonts w:asciiTheme="minorHAnsi" w:hAnsiTheme="minorHAnsi" w:cstheme="minorHAnsi"/>
          <w:color w:val="18181B"/>
          <w:szCs w:val="22"/>
          <w:shd w:val="clear" w:color="auto" w:fill="FFFFFF"/>
          <w:lang w:val="ro-RO"/>
        </w:rPr>
        <w:t xml:space="preserve">În cele din urmă, </w:t>
      </w:r>
      <w:r w:rsidR="00D139C3" w:rsidRPr="00D32D80">
        <w:rPr>
          <w:rFonts w:asciiTheme="minorHAnsi" w:hAnsiTheme="minorHAnsi" w:cstheme="minorHAnsi"/>
          <w:color w:val="18181B"/>
          <w:szCs w:val="22"/>
          <w:shd w:val="clear" w:color="auto" w:fill="FFFFFF"/>
          <w:lang w:val="ro-RO"/>
        </w:rPr>
        <w:t xml:space="preserve">discuțiile </w:t>
      </w:r>
      <w:r w:rsidR="00D520DB" w:rsidRPr="00D32D80">
        <w:rPr>
          <w:rFonts w:asciiTheme="minorHAnsi" w:hAnsiTheme="minorHAnsi" w:cstheme="minorHAnsi"/>
          <w:color w:val="18181B"/>
          <w:szCs w:val="22"/>
          <w:shd w:val="clear" w:color="auto" w:fill="FFFFFF"/>
          <w:lang w:val="ro-RO"/>
        </w:rPr>
        <w:t>a</w:t>
      </w:r>
      <w:r w:rsidR="00A25F73" w:rsidRPr="00D32D80">
        <w:rPr>
          <w:rFonts w:asciiTheme="minorHAnsi" w:hAnsiTheme="minorHAnsi" w:cstheme="minorHAnsi"/>
          <w:color w:val="18181B"/>
          <w:szCs w:val="22"/>
          <w:shd w:val="clear" w:color="auto" w:fill="FFFFFF"/>
          <w:lang w:val="ro-RO"/>
        </w:rPr>
        <w:t>u</w:t>
      </w:r>
      <w:r w:rsidR="00D520DB" w:rsidRPr="00D32D80">
        <w:rPr>
          <w:rFonts w:asciiTheme="minorHAnsi" w:hAnsiTheme="minorHAnsi" w:cstheme="minorHAnsi"/>
          <w:color w:val="18181B"/>
          <w:szCs w:val="22"/>
          <w:shd w:val="clear" w:color="auto" w:fill="FFFFFF"/>
          <w:lang w:val="ro-RO"/>
        </w:rPr>
        <w:t xml:space="preserve"> concluzionat că nu există planuri sau norme tehnice care să poată oferi un răspuns </w:t>
      </w:r>
      <w:r w:rsidR="00A25F73" w:rsidRPr="00D32D80">
        <w:rPr>
          <w:rFonts w:asciiTheme="minorHAnsi" w:hAnsiTheme="minorHAnsi" w:cstheme="minorHAnsi"/>
          <w:color w:val="18181B"/>
          <w:szCs w:val="22"/>
          <w:shd w:val="clear" w:color="auto" w:fill="FFFFFF"/>
          <w:lang w:val="ro-RO"/>
        </w:rPr>
        <w:t xml:space="preserve">sigur </w:t>
      </w:r>
      <w:r w:rsidR="00D520DB" w:rsidRPr="00D32D80">
        <w:rPr>
          <w:rFonts w:asciiTheme="minorHAnsi" w:hAnsiTheme="minorHAnsi" w:cstheme="minorHAnsi"/>
          <w:color w:val="18181B"/>
          <w:szCs w:val="22"/>
          <w:shd w:val="clear" w:color="auto" w:fill="FFFFFF"/>
          <w:lang w:val="ro-RO"/>
        </w:rPr>
        <w:t xml:space="preserve">cu privire la semnificația impactului și, prin urmare, importanța trebuie </w:t>
      </w:r>
      <w:r w:rsidR="00A25F73" w:rsidRPr="00D32D80">
        <w:rPr>
          <w:rFonts w:asciiTheme="minorHAnsi" w:hAnsiTheme="minorHAnsi" w:cstheme="minorHAnsi"/>
          <w:color w:val="18181B"/>
          <w:szCs w:val="22"/>
          <w:shd w:val="clear" w:color="auto" w:fill="FFFFFF"/>
          <w:lang w:val="ro-RO"/>
        </w:rPr>
        <w:t xml:space="preserve">analizată </w:t>
      </w:r>
      <w:r w:rsidR="00D520DB" w:rsidRPr="00D32D80">
        <w:rPr>
          <w:rFonts w:asciiTheme="minorHAnsi" w:hAnsiTheme="minorHAnsi" w:cstheme="minorHAnsi"/>
          <w:color w:val="18181B"/>
          <w:szCs w:val="22"/>
          <w:shd w:val="clear" w:color="auto" w:fill="FFFFFF"/>
          <w:lang w:val="ro-RO"/>
        </w:rPr>
        <w:t>de la caz la caz</w:t>
      </w:r>
      <w:r w:rsidR="00271F4E" w:rsidRPr="00D32D80">
        <w:rPr>
          <w:rFonts w:asciiTheme="minorHAnsi" w:hAnsiTheme="minorHAnsi" w:cstheme="minorHAnsi"/>
          <w:bCs/>
          <w:szCs w:val="22"/>
          <w:lang w:val="ro-RO"/>
        </w:rPr>
        <w:t>.</w:t>
      </w:r>
      <w:r w:rsidR="00271F4E" w:rsidRPr="00D32D80">
        <w:rPr>
          <w:rFonts w:asciiTheme="minorHAnsi" w:hAnsiTheme="minorHAnsi" w:cstheme="minorHAnsi"/>
          <w:bCs/>
          <w:szCs w:val="22"/>
          <w:vertAlign w:val="superscript"/>
          <w:lang w:val="ro-RO"/>
        </w:rPr>
        <w:footnoteReference w:id="4"/>
      </w:r>
      <w:r w:rsidR="00271F4E" w:rsidRPr="00D32D80">
        <w:rPr>
          <w:rFonts w:asciiTheme="minorHAnsi" w:hAnsiTheme="minorHAnsi" w:cstheme="minorHAnsi"/>
          <w:bCs/>
          <w:szCs w:val="22"/>
          <w:lang w:val="ro-RO"/>
        </w:rPr>
        <w:t xml:space="preserve"> </w:t>
      </w:r>
      <w:r w:rsidR="0010006B" w:rsidRPr="00D32D80">
        <w:rPr>
          <w:rFonts w:asciiTheme="minorHAnsi" w:hAnsiTheme="minorHAnsi" w:cstheme="minorHAnsi"/>
          <w:bCs/>
          <w:szCs w:val="22"/>
          <w:lang w:val="ro-RO"/>
        </w:rPr>
        <w:t>Această opinie a</w:t>
      </w:r>
      <w:r w:rsidR="00D0469B" w:rsidRPr="00D32D80">
        <w:rPr>
          <w:rFonts w:asciiTheme="minorHAnsi" w:hAnsiTheme="minorHAnsi" w:cstheme="minorHAnsi"/>
          <w:bCs/>
          <w:szCs w:val="22"/>
          <w:lang w:val="ro-RO"/>
        </w:rPr>
        <w:t xml:space="preserve"> fost </w:t>
      </w:r>
      <w:r w:rsidR="00A25F73" w:rsidRPr="00D32D80">
        <w:rPr>
          <w:rFonts w:asciiTheme="minorHAnsi" w:hAnsiTheme="minorHAnsi" w:cstheme="minorHAnsi"/>
          <w:bCs/>
          <w:szCs w:val="22"/>
          <w:lang w:val="ro-RO"/>
        </w:rPr>
        <w:t xml:space="preserve">reconfirmată </w:t>
      </w:r>
      <w:r w:rsidR="00D0469B" w:rsidRPr="00D32D80">
        <w:rPr>
          <w:rFonts w:asciiTheme="minorHAnsi" w:hAnsiTheme="minorHAnsi" w:cstheme="minorHAnsi"/>
          <w:bCs/>
          <w:szCs w:val="22"/>
          <w:lang w:val="ro-RO"/>
        </w:rPr>
        <w:t>de cea de-a 3-a</w:t>
      </w:r>
      <w:r w:rsidR="0010006B" w:rsidRPr="00D32D80">
        <w:rPr>
          <w:rFonts w:asciiTheme="minorHAnsi" w:hAnsiTheme="minorHAnsi" w:cstheme="minorHAnsi"/>
          <w:bCs/>
          <w:szCs w:val="22"/>
          <w:lang w:val="ro-RO"/>
        </w:rPr>
        <w:t xml:space="preserve"> Reuniune a Părților la Convenția de la </w:t>
      </w:r>
      <w:proofErr w:type="spellStart"/>
      <w:r w:rsidR="0010006B" w:rsidRPr="00D32D80">
        <w:rPr>
          <w:rFonts w:asciiTheme="minorHAnsi" w:hAnsiTheme="minorHAnsi" w:cstheme="minorHAnsi"/>
          <w:bCs/>
          <w:szCs w:val="22"/>
          <w:lang w:val="ro-RO"/>
        </w:rPr>
        <w:t>Espoo</w:t>
      </w:r>
      <w:proofErr w:type="spellEnd"/>
      <w:r w:rsidR="0010006B" w:rsidRPr="00D32D80">
        <w:rPr>
          <w:rFonts w:asciiTheme="minorHAnsi" w:hAnsiTheme="minorHAnsi" w:cstheme="minorHAnsi"/>
          <w:bCs/>
          <w:szCs w:val="22"/>
          <w:lang w:val="ro-RO"/>
        </w:rPr>
        <w:t xml:space="preserve"> din iunie </w:t>
      </w:r>
      <w:r w:rsidR="00271F4E" w:rsidRPr="00D32D80">
        <w:rPr>
          <w:rFonts w:asciiTheme="minorHAnsi" w:hAnsiTheme="minorHAnsi" w:cstheme="minorHAnsi"/>
          <w:bCs/>
          <w:szCs w:val="22"/>
          <w:lang w:val="ro-RO"/>
        </w:rPr>
        <w:t>2004.</w:t>
      </w:r>
      <w:r w:rsidR="00271F4E" w:rsidRPr="00D32D80">
        <w:rPr>
          <w:rFonts w:asciiTheme="minorHAnsi" w:hAnsiTheme="minorHAnsi" w:cstheme="minorHAnsi"/>
          <w:bCs/>
          <w:szCs w:val="22"/>
          <w:vertAlign w:val="superscript"/>
          <w:lang w:val="ro-RO"/>
        </w:rPr>
        <w:footnoteReference w:id="5"/>
      </w:r>
    </w:p>
    <w:p w14:paraId="3BCD1F5B" w14:textId="7A000FE7" w:rsidR="00980696" w:rsidRPr="00D32D80" w:rsidRDefault="00980696" w:rsidP="009B1A23">
      <w:pPr>
        <w:tabs>
          <w:tab w:val="left" w:pos="1350"/>
        </w:tabs>
        <w:spacing w:after="160" w:line="259" w:lineRule="auto"/>
        <w:ind w:left="450" w:right="299"/>
        <w:rPr>
          <w:rFonts w:asciiTheme="minorHAnsi" w:eastAsia="Calibri" w:hAnsiTheme="minorHAnsi" w:cstheme="minorHAnsi"/>
          <w:b/>
          <w:bCs/>
          <w:i/>
          <w:szCs w:val="22"/>
          <w:lang w:val="ro-RO"/>
        </w:rPr>
      </w:pPr>
      <w:r w:rsidRPr="00D32D80">
        <w:rPr>
          <w:rFonts w:asciiTheme="minorHAnsi" w:eastAsia="Calibri" w:hAnsiTheme="minorHAnsi" w:cstheme="minorHAnsi"/>
          <w:b/>
          <w:bCs/>
          <w:i/>
          <w:szCs w:val="22"/>
          <w:lang w:val="ro-RO"/>
        </w:rPr>
        <w:t>S</w:t>
      </w:r>
      <w:r w:rsidR="0010006B" w:rsidRPr="00D32D80">
        <w:rPr>
          <w:rFonts w:asciiTheme="minorHAnsi" w:eastAsia="Calibri" w:hAnsiTheme="minorHAnsi" w:cstheme="minorHAnsi"/>
          <w:b/>
          <w:bCs/>
          <w:i/>
          <w:szCs w:val="22"/>
          <w:lang w:val="ro-RO"/>
        </w:rPr>
        <w:t>uveranitatea și obținerea de informații</w:t>
      </w:r>
      <w:r w:rsidRPr="00D32D80">
        <w:rPr>
          <w:rFonts w:asciiTheme="minorHAnsi" w:eastAsia="Calibri" w:hAnsiTheme="minorHAnsi" w:cstheme="minorHAnsi"/>
          <w:b/>
          <w:bCs/>
          <w:i/>
          <w:szCs w:val="22"/>
          <w:lang w:val="ro-RO"/>
        </w:rPr>
        <w:t xml:space="preserve"> </w:t>
      </w:r>
    </w:p>
    <w:p w14:paraId="4738C2AB" w14:textId="3E75B38D" w:rsidR="00980696" w:rsidRPr="00D32D80" w:rsidRDefault="0010006B" w:rsidP="009B1A23">
      <w:pPr>
        <w:tabs>
          <w:tab w:val="left" w:pos="1350"/>
        </w:tabs>
        <w:spacing w:after="160" w:line="259" w:lineRule="auto"/>
        <w:ind w:left="450" w:right="299"/>
        <w:rPr>
          <w:rFonts w:asciiTheme="minorHAnsi" w:eastAsia="Calibri" w:hAnsiTheme="minorHAnsi" w:cstheme="minorHAnsi"/>
          <w:szCs w:val="22"/>
          <w:lang w:val="ro-RO"/>
        </w:rPr>
      </w:pPr>
      <w:r w:rsidRPr="00D32D80">
        <w:rPr>
          <w:rFonts w:asciiTheme="minorHAnsi" w:eastAsia="Calibri" w:hAnsiTheme="minorHAnsi" w:cstheme="minorHAnsi"/>
          <w:szCs w:val="22"/>
          <w:lang w:val="ro-RO"/>
        </w:rPr>
        <w:t xml:space="preserve">Este </w:t>
      </w:r>
      <w:r w:rsidR="008D1696" w:rsidRPr="00D32D80">
        <w:rPr>
          <w:rFonts w:asciiTheme="minorHAnsi" w:eastAsia="Calibri" w:hAnsiTheme="minorHAnsi" w:cstheme="minorHAnsi"/>
          <w:szCs w:val="22"/>
          <w:lang w:val="ro-RO"/>
        </w:rPr>
        <w:t>evident că o potențială</w:t>
      </w:r>
      <w:r w:rsidRPr="00D32D80">
        <w:rPr>
          <w:rFonts w:asciiTheme="minorHAnsi" w:eastAsia="Calibri" w:hAnsiTheme="minorHAnsi" w:cstheme="minorHAnsi"/>
          <w:szCs w:val="22"/>
          <w:lang w:val="ro-RO"/>
        </w:rPr>
        <w:t xml:space="preserve"> </w:t>
      </w:r>
      <w:r w:rsidR="00D32D80" w:rsidRPr="00D32D80">
        <w:rPr>
          <w:rFonts w:asciiTheme="minorHAnsi" w:eastAsia="Calibri" w:hAnsiTheme="minorHAnsi" w:cstheme="minorHAnsi"/>
          <w:szCs w:val="22"/>
          <w:lang w:val="ro-RO"/>
        </w:rPr>
        <w:t>parte afectată</w:t>
      </w:r>
      <w:r w:rsidRPr="00D32D80">
        <w:rPr>
          <w:rFonts w:asciiTheme="minorHAnsi" w:eastAsia="Calibri" w:hAnsiTheme="minorHAnsi" w:cstheme="minorHAnsi"/>
          <w:szCs w:val="22"/>
          <w:lang w:val="ro-RO"/>
        </w:rPr>
        <w:t xml:space="preserve"> </w:t>
      </w:r>
      <w:r w:rsidR="008D1696" w:rsidRPr="00D32D80">
        <w:rPr>
          <w:rFonts w:asciiTheme="minorHAnsi" w:eastAsia="Calibri" w:hAnsiTheme="minorHAnsi" w:cstheme="minorHAnsi"/>
          <w:szCs w:val="22"/>
          <w:lang w:val="ro-RO"/>
        </w:rPr>
        <w:t xml:space="preserve">se află </w:t>
      </w:r>
      <w:r w:rsidRPr="00D32D80">
        <w:rPr>
          <w:rFonts w:asciiTheme="minorHAnsi" w:eastAsia="Calibri" w:hAnsiTheme="minorHAnsi" w:cstheme="minorHAnsi"/>
          <w:szCs w:val="22"/>
          <w:lang w:val="ro-RO"/>
        </w:rPr>
        <w:t xml:space="preserve">într-o poziție vulnerabilă din cauza lipsei </w:t>
      </w:r>
      <w:r w:rsidR="00D0469B" w:rsidRPr="00D32D80">
        <w:rPr>
          <w:rFonts w:asciiTheme="minorHAnsi" w:eastAsia="Calibri" w:hAnsiTheme="minorHAnsi" w:cstheme="minorHAnsi"/>
          <w:szCs w:val="22"/>
          <w:lang w:val="ro-RO"/>
        </w:rPr>
        <w:t xml:space="preserve">de </w:t>
      </w:r>
      <w:r w:rsidR="008D1696" w:rsidRPr="00D32D80">
        <w:rPr>
          <w:rFonts w:asciiTheme="minorHAnsi" w:eastAsia="Calibri" w:hAnsiTheme="minorHAnsi" w:cstheme="minorHAnsi"/>
          <w:szCs w:val="22"/>
          <w:lang w:val="ro-RO"/>
        </w:rPr>
        <w:t>resurse pentru a obține informații despre</w:t>
      </w:r>
      <w:r w:rsidR="00326CC8" w:rsidRPr="00D32D80">
        <w:rPr>
          <w:rFonts w:asciiTheme="minorHAnsi" w:eastAsia="Calibri" w:hAnsiTheme="minorHAnsi" w:cstheme="minorHAnsi"/>
          <w:szCs w:val="22"/>
          <w:lang w:val="ro-RO"/>
        </w:rPr>
        <w:t xml:space="preserve"> activități</w:t>
      </w:r>
      <w:r w:rsidR="008D1696" w:rsidRPr="00D32D80">
        <w:rPr>
          <w:rFonts w:asciiTheme="minorHAnsi" w:eastAsia="Calibri" w:hAnsiTheme="minorHAnsi" w:cstheme="minorHAnsi"/>
          <w:szCs w:val="22"/>
          <w:lang w:val="ro-RO"/>
        </w:rPr>
        <w:t>le</w:t>
      </w:r>
      <w:r w:rsidR="00326CC8" w:rsidRPr="00D32D80">
        <w:rPr>
          <w:rFonts w:asciiTheme="minorHAnsi" w:eastAsia="Calibri" w:hAnsiTheme="minorHAnsi" w:cstheme="minorHAnsi"/>
          <w:szCs w:val="22"/>
          <w:lang w:val="ro-RO"/>
        </w:rPr>
        <w:t xml:space="preserve"> planificate</w:t>
      </w:r>
      <w:r w:rsidRPr="00D32D80">
        <w:rPr>
          <w:rFonts w:asciiTheme="minorHAnsi" w:eastAsia="Calibri" w:hAnsiTheme="minorHAnsi" w:cstheme="minorHAnsi"/>
          <w:szCs w:val="22"/>
          <w:lang w:val="ro-RO"/>
        </w:rPr>
        <w:t xml:space="preserve"> relevante examinate de către vecinii săi</w:t>
      </w:r>
      <w:r w:rsidR="00980696"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Și anume, atunci c</w:t>
      </w:r>
      <w:r w:rsidR="00BF03DC" w:rsidRPr="00D32D80">
        <w:rPr>
          <w:rFonts w:asciiTheme="minorHAnsi" w:eastAsia="Calibri" w:hAnsiTheme="minorHAnsi" w:cstheme="minorHAnsi"/>
          <w:szCs w:val="22"/>
          <w:lang w:val="ro-RO"/>
        </w:rPr>
        <w:t>â</w:t>
      </w:r>
      <w:r w:rsidRPr="00D32D80">
        <w:rPr>
          <w:rFonts w:asciiTheme="minorHAnsi" w:eastAsia="Calibri" w:hAnsiTheme="minorHAnsi" w:cstheme="minorHAnsi"/>
          <w:szCs w:val="22"/>
          <w:lang w:val="ro-RO"/>
        </w:rPr>
        <w:t xml:space="preserve">nd apare suspiciunea </w:t>
      </w:r>
      <w:r w:rsidR="008D1696" w:rsidRPr="00D32D80">
        <w:rPr>
          <w:rFonts w:asciiTheme="minorHAnsi" w:eastAsia="Calibri" w:hAnsiTheme="minorHAnsi" w:cstheme="minorHAnsi"/>
          <w:szCs w:val="22"/>
          <w:lang w:val="ro-RO"/>
        </w:rPr>
        <w:t>cu privire la o activitate</w:t>
      </w:r>
      <w:r w:rsidR="001E0587" w:rsidRPr="00D32D80">
        <w:rPr>
          <w:rFonts w:asciiTheme="minorHAnsi" w:eastAsia="Calibri" w:hAnsiTheme="minorHAnsi" w:cstheme="minorHAnsi"/>
          <w:szCs w:val="22"/>
          <w:lang w:val="ro-RO"/>
        </w:rPr>
        <w:t xml:space="preserve"> planificat</w:t>
      </w:r>
      <w:r w:rsidR="008D1696" w:rsidRPr="00D32D80">
        <w:rPr>
          <w:rFonts w:asciiTheme="minorHAnsi" w:eastAsia="Calibri" w:hAnsiTheme="minorHAnsi" w:cstheme="minorHAnsi"/>
          <w:szCs w:val="22"/>
          <w:lang w:val="ro-RO"/>
        </w:rPr>
        <w:t>ă</w:t>
      </w:r>
      <w:r w:rsidR="00D0469B" w:rsidRPr="00D32D80">
        <w:rPr>
          <w:rFonts w:asciiTheme="minorHAnsi" w:eastAsia="Calibri" w:hAnsiTheme="minorHAnsi" w:cstheme="minorHAnsi"/>
          <w:szCs w:val="22"/>
          <w:lang w:val="ro-RO"/>
        </w:rPr>
        <w:t xml:space="preserve"> și nu </w:t>
      </w:r>
      <w:r w:rsidR="008D1696" w:rsidRPr="00D32D80">
        <w:rPr>
          <w:rFonts w:asciiTheme="minorHAnsi" w:eastAsia="Calibri" w:hAnsiTheme="minorHAnsi" w:cstheme="minorHAnsi"/>
          <w:szCs w:val="22"/>
          <w:lang w:val="ro-RO"/>
        </w:rPr>
        <w:t xml:space="preserve">a fost primită </w:t>
      </w:r>
      <w:r w:rsidR="00D0469B" w:rsidRPr="00D32D80">
        <w:rPr>
          <w:rFonts w:asciiTheme="minorHAnsi" w:eastAsia="Calibri" w:hAnsiTheme="minorHAnsi" w:cstheme="minorHAnsi"/>
          <w:szCs w:val="22"/>
          <w:lang w:val="ro-RO"/>
        </w:rPr>
        <w:t>nici</w:t>
      </w:r>
      <w:r w:rsidR="00B80DFE">
        <w:rPr>
          <w:rFonts w:asciiTheme="minorHAnsi" w:eastAsia="Calibri" w:hAnsiTheme="minorHAnsi" w:cstheme="minorHAnsi"/>
          <w:szCs w:val="22"/>
          <w:lang w:val="ro-RO"/>
        </w:rPr>
        <w:t xml:space="preserve"> </w:t>
      </w:r>
      <w:r w:rsidR="00D0469B" w:rsidRPr="00D32D80">
        <w:rPr>
          <w:rFonts w:asciiTheme="minorHAnsi" w:eastAsia="Calibri" w:hAnsiTheme="minorHAnsi" w:cstheme="minorHAnsi"/>
          <w:szCs w:val="22"/>
          <w:lang w:val="ro-RO"/>
        </w:rPr>
        <w:t xml:space="preserve">o notificare </w:t>
      </w:r>
      <w:r w:rsidR="008D1696" w:rsidRPr="00D32D80">
        <w:rPr>
          <w:rFonts w:asciiTheme="minorHAnsi" w:eastAsia="Calibri" w:hAnsiTheme="minorHAnsi" w:cstheme="minorHAnsi"/>
          <w:szCs w:val="22"/>
          <w:lang w:val="ro-RO"/>
        </w:rPr>
        <w:t xml:space="preserve">oficială din partea țării de origine în ceea ce privește </w:t>
      </w:r>
      <w:r w:rsidR="00D0469B" w:rsidRPr="00D32D80">
        <w:rPr>
          <w:rFonts w:asciiTheme="minorHAnsi" w:eastAsia="Calibri" w:hAnsiTheme="minorHAnsi" w:cstheme="minorHAnsi"/>
          <w:szCs w:val="22"/>
          <w:lang w:val="ro-RO"/>
        </w:rPr>
        <w:t>EIMT</w:t>
      </w:r>
      <w:r w:rsidR="008D1696" w:rsidRPr="00D32D80">
        <w:rPr>
          <w:rFonts w:asciiTheme="minorHAnsi" w:eastAsia="Calibri" w:hAnsiTheme="minorHAnsi" w:cstheme="minorHAnsi"/>
          <w:szCs w:val="22"/>
          <w:lang w:val="ro-RO"/>
        </w:rPr>
        <w:t>.</w:t>
      </w:r>
      <w:r w:rsidR="00980696" w:rsidRPr="00D32D80">
        <w:rPr>
          <w:rFonts w:asciiTheme="minorHAnsi" w:eastAsia="Calibri" w:hAnsiTheme="minorHAnsi" w:cstheme="minorHAnsi"/>
          <w:szCs w:val="22"/>
          <w:lang w:val="ro-RO"/>
        </w:rPr>
        <w:t xml:space="preserve"> </w:t>
      </w:r>
      <w:r w:rsidR="008D1696" w:rsidRPr="00D32D80">
        <w:rPr>
          <w:rFonts w:asciiTheme="minorHAnsi" w:eastAsia="Calibri" w:hAnsiTheme="minorHAnsi" w:cstheme="minorHAnsi"/>
          <w:szCs w:val="22"/>
          <w:lang w:val="ro-RO"/>
        </w:rPr>
        <w:t>În</w:t>
      </w:r>
      <w:r w:rsidRPr="00D32D80">
        <w:rPr>
          <w:rFonts w:asciiTheme="minorHAnsi" w:eastAsia="Calibri" w:hAnsiTheme="minorHAnsi" w:cstheme="minorHAnsi"/>
          <w:szCs w:val="22"/>
          <w:lang w:val="ro-RO"/>
        </w:rPr>
        <w:t xml:space="preserve"> astfel de cazuri, </w:t>
      </w:r>
      <w:r w:rsidR="00EB1039" w:rsidRPr="00D32D80">
        <w:rPr>
          <w:rFonts w:asciiTheme="minorHAnsi" w:eastAsia="Calibri" w:hAnsiTheme="minorHAnsi" w:cstheme="minorHAnsi"/>
          <w:szCs w:val="22"/>
          <w:lang w:val="ro-RO"/>
        </w:rPr>
        <w:t>art.</w:t>
      </w:r>
      <w:r w:rsidR="00980696" w:rsidRPr="00D32D80">
        <w:rPr>
          <w:rFonts w:asciiTheme="minorHAnsi" w:eastAsia="Calibri" w:hAnsiTheme="minorHAnsi" w:cstheme="minorHAnsi"/>
          <w:szCs w:val="22"/>
          <w:lang w:val="ro-RO"/>
        </w:rPr>
        <w:t xml:space="preserve"> 3, </w:t>
      </w:r>
      <w:r w:rsidRPr="00D32D80">
        <w:rPr>
          <w:rFonts w:asciiTheme="minorHAnsi" w:eastAsia="Calibri" w:hAnsiTheme="minorHAnsi" w:cstheme="minorHAnsi"/>
          <w:szCs w:val="22"/>
          <w:lang w:val="ro-RO"/>
        </w:rPr>
        <w:t>al</w:t>
      </w:r>
      <w:r w:rsidR="00EB1039" w:rsidRPr="00D32D80">
        <w:rPr>
          <w:rFonts w:asciiTheme="minorHAnsi" w:eastAsia="Calibri" w:hAnsiTheme="minorHAnsi" w:cstheme="minorHAnsi"/>
          <w:szCs w:val="22"/>
          <w:lang w:val="ro-RO"/>
        </w:rPr>
        <w:t>in.</w:t>
      </w:r>
      <w:r w:rsidRPr="00D32D80">
        <w:rPr>
          <w:rFonts w:asciiTheme="minorHAnsi" w:eastAsia="Calibri" w:hAnsiTheme="minorHAnsi" w:cstheme="minorHAnsi"/>
          <w:szCs w:val="22"/>
          <w:lang w:val="ro-RO"/>
        </w:rPr>
        <w:t xml:space="preserve"> </w:t>
      </w:r>
      <w:r w:rsidR="00EB1039" w:rsidRPr="00D32D80">
        <w:rPr>
          <w:rFonts w:asciiTheme="minorHAnsi" w:eastAsia="Calibri" w:hAnsiTheme="minorHAnsi" w:cstheme="minorHAnsi"/>
          <w:szCs w:val="22"/>
          <w:lang w:val="ro-RO"/>
        </w:rPr>
        <w:t>(</w:t>
      </w:r>
      <w:r w:rsidR="00980696" w:rsidRPr="00D32D80">
        <w:rPr>
          <w:rFonts w:asciiTheme="minorHAnsi" w:eastAsia="Calibri" w:hAnsiTheme="minorHAnsi" w:cstheme="minorHAnsi"/>
          <w:szCs w:val="22"/>
          <w:lang w:val="ro-RO"/>
        </w:rPr>
        <w:t>7</w:t>
      </w:r>
      <w:r w:rsidR="00EB1039" w:rsidRPr="00D32D80">
        <w:rPr>
          <w:rFonts w:asciiTheme="minorHAnsi" w:eastAsia="Calibri" w:hAnsiTheme="minorHAnsi" w:cstheme="minorHAnsi"/>
          <w:szCs w:val="22"/>
          <w:lang w:val="ro-RO"/>
        </w:rPr>
        <w:t>),</w:t>
      </w:r>
      <w:r w:rsidR="00980696"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al Convenției </w:t>
      </w:r>
      <w:proofErr w:type="spellStart"/>
      <w:r w:rsidRPr="00D32D80">
        <w:rPr>
          <w:rFonts w:asciiTheme="minorHAnsi" w:eastAsia="Calibri" w:hAnsiTheme="minorHAnsi" w:cstheme="minorHAnsi"/>
          <w:szCs w:val="22"/>
          <w:lang w:val="ro-RO"/>
        </w:rPr>
        <w:t>E</w:t>
      </w:r>
      <w:r w:rsidR="00980696" w:rsidRPr="00D32D80">
        <w:rPr>
          <w:rFonts w:asciiTheme="minorHAnsi" w:eastAsia="Calibri" w:hAnsiTheme="minorHAnsi" w:cstheme="minorHAnsi"/>
          <w:szCs w:val="22"/>
          <w:lang w:val="ro-RO"/>
        </w:rPr>
        <w:t>spoo</w:t>
      </w:r>
      <w:proofErr w:type="spellEnd"/>
      <w:r w:rsidR="00B76EE1" w:rsidRPr="00D32D80">
        <w:rPr>
          <w:rFonts w:asciiTheme="minorHAnsi" w:eastAsia="Calibri" w:hAnsiTheme="minorHAnsi" w:cstheme="minorHAnsi"/>
          <w:szCs w:val="22"/>
          <w:lang w:val="ro-RO"/>
        </w:rPr>
        <w:t xml:space="preserve"> prevede următoarele</w:t>
      </w:r>
      <w:r w:rsidR="00980696" w:rsidRPr="00D32D80">
        <w:rPr>
          <w:rFonts w:asciiTheme="minorHAnsi" w:eastAsia="Calibri" w:hAnsiTheme="minorHAnsi" w:cstheme="minorHAnsi"/>
          <w:szCs w:val="22"/>
          <w:lang w:val="ro-RO"/>
        </w:rPr>
        <w:t>:</w:t>
      </w:r>
      <w:r w:rsidR="00980696" w:rsidRPr="00D32D80">
        <w:rPr>
          <w:rFonts w:asciiTheme="minorHAnsi" w:eastAsia="Calibri" w:hAnsiTheme="minorHAnsi" w:cstheme="minorHAnsi"/>
          <w:i/>
          <w:szCs w:val="22"/>
          <w:lang w:val="ro-RO"/>
        </w:rPr>
        <w:t xml:space="preserve"> “</w:t>
      </w:r>
      <w:r w:rsidR="00B76EE1" w:rsidRPr="00D32D80">
        <w:rPr>
          <w:rFonts w:asciiTheme="minorHAnsi" w:eastAsia="Calibri" w:hAnsiTheme="minorHAnsi" w:cstheme="minorHAnsi"/>
          <w:i/>
          <w:szCs w:val="22"/>
          <w:lang w:val="ro-RO"/>
        </w:rPr>
        <w:t>Atunci c</w:t>
      </w:r>
      <w:r w:rsidR="00D5239F" w:rsidRPr="00D32D80">
        <w:rPr>
          <w:rFonts w:asciiTheme="minorHAnsi" w:eastAsia="Calibri" w:hAnsiTheme="minorHAnsi" w:cstheme="minorHAnsi"/>
          <w:i/>
          <w:szCs w:val="22"/>
          <w:lang w:val="ro-RO"/>
        </w:rPr>
        <w:t>â</w:t>
      </w:r>
      <w:r w:rsidR="00B76EE1" w:rsidRPr="00D32D80">
        <w:rPr>
          <w:rFonts w:asciiTheme="minorHAnsi" w:eastAsia="Calibri" w:hAnsiTheme="minorHAnsi" w:cstheme="minorHAnsi"/>
          <w:i/>
          <w:szCs w:val="22"/>
          <w:lang w:val="ro-RO"/>
        </w:rPr>
        <w:t xml:space="preserve">nd o Parte </w:t>
      </w:r>
      <w:r w:rsidR="005D06E4" w:rsidRPr="00D32D80">
        <w:rPr>
          <w:rFonts w:asciiTheme="minorHAnsi" w:eastAsia="Calibri" w:hAnsiTheme="minorHAnsi" w:cstheme="minorHAnsi"/>
          <w:i/>
          <w:szCs w:val="22"/>
          <w:lang w:val="ro-RO"/>
        </w:rPr>
        <w:t xml:space="preserve">poate fi </w:t>
      </w:r>
      <w:r w:rsidR="00B76EE1" w:rsidRPr="00D32D80">
        <w:rPr>
          <w:rFonts w:asciiTheme="minorHAnsi" w:eastAsia="Calibri" w:hAnsiTheme="minorHAnsi" w:cstheme="minorHAnsi"/>
          <w:i/>
          <w:szCs w:val="22"/>
          <w:lang w:val="ro-RO"/>
        </w:rPr>
        <w:t>consider</w:t>
      </w:r>
      <w:r w:rsidR="00B80DFE">
        <w:rPr>
          <w:rFonts w:asciiTheme="minorHAnsi" w:eastAsia="Calibri" w:hAnsiTheme="minorHAnsi" w:cstheme="minorHAnsi"/>
          <w:i/>
          <w:szCs w:val="22"/>
          <w:lang w:val="ro-RO"/>
        </w:rPr>
        <w:t>at</w:t>
      </w:r>
      <w:r w:rsidR="00B76EE1" w:rsidRPr="00D32D80">
        <w:rPr>
          <w:rFonts w:asciiTheme="minorHAnsi" w:eastAsia="Calibri" w:hAnsiTheme="minorHAnsi" w:cstheme="minorHAnsi"/>
          <w:i/>
          <w:szCs w:val="22"/>
          <w:lang w:val="ro-RO"/>
        </w:rPr>
        <w:t>ă că ar</w:t>
      </w:r>
      <w:r w:rsidR="002D2716" w:rsidRPr="00D32D80">
        <w:rPr>
          <w:rFonts w:asciiTheme="minorHAnsi" w:eastAsia="Calibri" w:hAnsiTheme="minorHAnsi" w:cstheme="minorHAnsi"/>
          <w:i/>
          <w:szCs w:val="22"/>
          <w:lang w:val="ro-RO"/>
        </w:rPr>
        <w:t xml:space="preserve"> putea</w:t>
      </w:r>
      <w:r w:rsidR="00B76EE1" w:rsidRPr="00D32D80">
        <w:rPr>
          <w:rFonts w:asciiTheme="minorHAnsi" w:eastAsia="Calibri" w:hAnsiTheme="minorHAnsi" w:cstheme="minorHAnsi"/>
          <w:i/>
          <w:szCs w:val="22"/>
          <w:lang w:val="ro-RO"/>
        </w:rPr>
        <w:t xml:space="preserve"> fi afectată de un impact transfrontalier </w:t>
      </w:r>
      <w:r w:rsidR="003D04D6" w:rsidRPr="00D32D80">
        <w:rPr>
          <w:rFonts w:asciiTheme="minorHAnsi" w:eastAsia="Calibri" w:hAnsiTheme="minorHAnsi" w:cstheme="minorHAnsi"/>
          <w:i/>
          <w:szCs w:val="22"/>
          <w:lang w:val="ro-RO"/>
        </w:rPr>
        <w:t xml:space="preserve">negativ </w:t>
      </w:r>
      <w:r w:rsidR="00B76EE1" w:rsidRPr="00D32D80">
        <w:rPr>
          <w:rFonts w:asciiTheme="minorHAnsi" w:eastAsia="Calibri" w:hAnsiTheme="minorHAnsi" w:cstheme="minorHAnsi"/>
          <w:i/>
          <w:szCs w:val="22"/>
          <w:lang w:val="ro-RO"/>
        </w:rPr>
        <w:t xml:space="preserve">semnificativ al unei activități propuse listate în Anexa I, și </w:t>
      </w:r>
      <w:r w:rsidR="00413483" w:rsidRPr="00D32D80">
        <w:rPr>
          <w:rFonts w:asciiTheme="minorHAnsi" w:eastAsia="Calibri" w:hAnsiTheme="minorHAnsi" w:cstheme="minorHAnsi"/>
          <w:i/>
          <w:szCs w:val="22"/>
          <w:lang w:val="ro-RO"/>
        </w:rPr>
        <w:t>nu s</w:t>
      </w:r>
      <w:r w:rsidR="00B80DFE">
        <w:rPr>
          <w:rFonts w:asciiTheme="minorHAnsi" w:eastAsia="Calibri" w:hAnsiTheme="minorHAnsi" w:cstheme="minorHAnsi"/>
          <w:i/>
          <w:szCs w:val="22"/>
          <w:lang w:val="ro-RO"/>
        </w:rPr>
        <w:t>-</w:t>
      </w:r>
      <w:r w:rsidR="00413483" w:rsidRPr="00D32D80">
        <w:rPr>
          <w:rFonts w:asciiTheme="minorHAnsi" w:eastAsia="Calibri" w:hAnsiTheme="minorHAnsi" w:cstheme="minorHAnsi"/>
          <w:i/>
          <w:szCs w:val="22"/>
          <w:lang w:val="ro-RO"/>
        </w:rPr>
        <w:t>a făcut</w:t>
      </w:r>
      <w:r w:rsidR="00B76EE1" w:rsidRPr="00D32D80">
        <w:rPr>
          <w:rFonts w:asciiTheme="minorHAnsi" w:eastAsia="Calibri" w:hAnsiTheme="minorHAnsi" w:cstheme="minorHAnsi"/>
          <w:i/>
          <w:szCs w:val="22"/>
          <w:lang w:val="ro-RO"/>
        </w:rPr>
        <w:t xml:space="preserve"> nici</w:t>
      </w:r>
      <w:r w:rsidR="00333112" w:rsidRPr="00D32D80">
        <w:rPr>
          <w:rFonts w:asciiTheme="minorHAnsi" w:eastAsia="Calibri" w:hAnsiTheme="minorHAnsi" w:cstheme="minorHAnsi"/>
          <w:i/>
          <w:szCs w:val="22"/>
          <w:lang w:val="ro-RO"/>
        </w:rPr>
        <w:t xml:space="preserve"> </w:t>
      </w:r>
      <w:r w:rsidR="00B76EE1" w:rsidRPr="00D32D80">
        <w:rPr>
          <w:rFonts w:asciiTheme="minorHAnsi" w:eastAsia="Calibri" w:hAnsiTheme="minorHAnsi" w:cstheme="minorHAnsi"/>
          <w:i/>
          <w:szCs w:val="22"/>
          <w:lang w:val="ro-RO"/>
        </w:rPr>
        <w:t xml:space="preserve">o </w:t>
      </w:r>
      <w:r w:rsidR="00D0469B" w:rsidRPr="00D32D80">
        <w:rPr>
          <w:rFonts w:asciiTheme="minorHAnsi" w:eastAsia="Calibri" w:hAnsiTheme="minorHAnsi" w:cstheme="minorHAnsi"/>
          <w:i/>
          <w:szCs w:val="22"/>
          <w:lang w:val="ro-RO"/>
        </w:rPr>
        <w:t>notificare în conformitate cu a</w:t>
      </w:r>
      <w:r w:rsidR="00B76EE1" w:rsidRPr="00D32D80">
        <w:rPr>
          <w:rFonts w:asciiTheme="minorHAnsi" w:eastAsia="Calibri" w:hAnsiTheme="minorHAnsi" w:cstheme="minorHAnsi"/>
          <w:i/>
          <w:szCs w:val="22"/>
          <w:lang w:val="ro-RO"/>
        </w:rPr>
        <w:t xml:space="preserve">lineatul 1 al prezentului </w:t>
      </w:r>
      <w:r w:rsidR="007B302B" w:rsidRPr="00D32D80">
        <w:rPr>
          <w:rFonts w:asciiTheme="minorHAnsi" w:eastAsia="Calibri" w:hAnsiTheme="minorHAnsi" w:cstheme="minorHAnsi"/>
          <w:i/>
          <w:szCs w:val="22"/>
          <w:lang w:val="ro-RO"/>
        </w:rPr>
        <w:t>art.</w:t>
      </w:r>
      <w:r w:rsidR="00B76EE1" w:rsidRPr="00D32D80">
        <w:rPr>
          <w:rFonts w:asciiTheme="minorHAnsi" w:eastAsia="Calibri" w:hAnsiTheme="minorHAnsi" w:cstheme="minorHAnsi"/>
          <w:i/>
          <w:szCs w:val="22"/>
          <w:lang w:val="ro-RO"/>
        </w:rPr>
        <w:t xml:space="preserve">, </w:t>
      </w:r>
      <w:r w:rsidR="007B302B" w:rsidRPr="00D32D80">
        <w:rPr>
          <w:rFonts w:asciiTheme="minorHAnsi" w:eastAsia="Calibri" w:hAnsiTheme="minorHAnsi" w:cstheme="minorHAnsi"/>
          <w:i/>
          <w:szCs w:val="22"/>
          <w:lang w:val="ro-RO"/>
        </w:rPr>
        <w:t>p</w:t>
      </w:r>
      <w:r w:rsidR="007F094F" w:rsidRPr="00D32D80">
        <w:rPr>
          <w:rFonts w:asciiTheme="minorHAnsi" w:eastAsia="Calibri" w:hAnsiTheme="minorHAnsi" w:cstheme="minorHAnsi"/>
          <w:i/>
          <w:szCs w:val="22"/>
          <w:lang w:val="ro-RO"/>
        </w:rPr>
        <w:t>artea</w:t>
      </w:r>
      <w:r w:rsidR="00B76EE1" w:rsidRPr="00D32D80">
        <w:rPr>
          <w:rFonts w:asciiTheme="minorHAnsi" w:eastAsia="Calibri" w:hAnsiTheme="minorHAnsi" w:cstheme="minorHAnsi"/>
          <w:i/>
          <w:szCs w:val="22"/>
          <w:lang w:val="ro-RO"/>
        </w:rPr>
        <w:t xml:space="preserve"> vizată va prezenta, la solicitarea </w:t>
      </w:r>
      <w:r w:rsidR="00787E34" w:rsidRPr="00D32D80">
        <w:rPr>
          <w:rFonts w:asciiTheme="minorHAnsi" w:eastAsia="Calibri" w:hAnsiTheme="minorHAnsi" w:cstheme="minorHAnsi"/>
          <w:i/>
          <w:szCs w:val="22"/>
          <w:lang w:val="ro-RO"/>
        </w:rPr>
        <w:t>p</w:t>
      </w:r>
      <w:r w:rsidR="00B76EE1" w:rsidRPr="00D32D80">
        <w:rPr>
          <w:rFonts w:asciiTheme="minorHAnsi" w:eastAsia="Calibri" w:hAnsiTheme="minorHAnsi" w:cstheme="minorHAnsi"/>
          <w:i/>
          <w:szCs w:val="22"/>
          <w:lang w:val="ro-RO"/>
        </w:rPr>
        <w:t xml:space="preserve">ărții afectate, informații suficiente în scopul purtării discuțiilor dacă există probabilitatea unui impact transfrontalier </w:t>
      </w:r>
      <w:r w:rsidR="0088272C" w:rsidRPr="00D32D80">
        <w:rPr>
          <w:rFonts w:asciiTheme="minorHAnsi" w:eastAsia="Calibri" w:hAnsiTheme="minorHAnsi" w:cstheme="minorHAnsi"/>
          <w:i/>
          <w:szCs w:val="22"/>
          <w:lang w:val="ro-RO"/>
        </w:rPr>
        <w:t xml:space="preserve">negativ </w:t>
      </w:r>
      <w:r w:rsidR="00B76EE1" w:rsidRPr="00D32D80">
        <w:rPr>
          <w:rFonts w:asciiTheme="minorHAnsi" w:eastAsia="Calibri" w:hAnsiTheme="minorHAnsi" w:cstheme="minorHAnsi"/>
          <w:i/>
          <w:szCs w:val="22"/>
          <w:lang w:val="ro-RO"/>
        </w:rPr>
        <w:t>semnificativ</w:t>
      </w:r>
      <w:r w:rsidR="00980696" w:rsidRPr="00D32D80">
        <w:rPr>
          <w:rFonts w:asciiTheme="minorHAnsi" w:eastAsia="Calibri" w:hAnsiTheme="minorHAnsi" w:cstheme="minorHAnsi"/>
          <w:i/>
          <w:szCs w:val="22"/>
          <w:lang w:val="ro-RO"/>
        </w:rPr>
        <w:t>.”</w:t>
      </w:r>
      <w:r w:rsidR="00980696" w:rsidRPr="00D32D80">
        <w:rPr>
          <w:rFonts w:asciiTheme="minorHAnsi" w:eastAsia="Calibri" w:hAnsiTheme="minorHAnsi" w:cstheme="minorHAnsi"/>
          <w:szCs w:val="22"/>
          <w:lang w:val="ro-RO"/>
        </w:rPr>
        <w:t xml:space="preserve"> </w:t>
      </w:r>
      <w:r w:rsidR="0088272C" w:rsidRPr="00D32D80">
        <w:rPr>
          <w:rFonts w:asciiTheme="minorHAnsi" w:eastAsia="Calibri" w:hAnsiTheme="minorHAnsi" w:cstheme="minorHAnsi"/>
          <w:szCs w:val="22"/>
          <w:lang w:val="ro-RO"/>
        </w:rPr>
        <w:t xml:space="preserve"> </w:t>
      </w:r>
      <w:r w:rsidR="00B76EE1" w:rsidRPr="00D32D80">
        <w:rPr>
          <w:rFonts w:asciiTheme="minorHAnsi" w:eastAsia="Calibri" w:hAnsiTheme="minorHAnsi" w:cstheme="minorHAnsi"/>
          <w:szCs w:val="22"/>
          <w:lang w:val="ro-RO"/>
        </w:rPr>
        <w:t>În practică</w:t>
      </w:r>
      <w:r w:rsidR="00980696" w:rsidRPr="00D32D80">
        <w:rPr>
          <w:rFonts w:asciiTheme="minorHAnsi" w:eastAsia="Calibri" w:hAnsiTheme="minorHAnsi" w:cstheme="minorHAnsi"/>
          <w:szCs w:val="22"/>
          <w:lang w:val="ro-RO"/>
        </w:rPr>
        <w:t xml:space="preserve">, </w:t>
      </w:r>
      <w:r w:rsidR="008D1696" w:rsidRPr="00D32D80">
        <w:rPr>
          <w:rFonts w:asciiTheme="minorHAnsi" w:eastAsia="Calibri" w:hAnsiTheme="minorHAnsi" w:cstheme="minorHAnsi"/>
          <w:szCs w:val="22"/>
          <w:lang w:val="ro-RO"/>
        </w:rPr>
        <w:t>utilizarea efectivă a acestei prevederi poate fi dificilă pentru țara potențial afectată din cauza limitărilor de timp</w:t>
      </w:r>
      <w:r w:rsidR="00980696" w:rsidRPr="00D32D80">
        <w:rPr>
          <w:rFonts w:asciiTheme="minorHAnsi" w:eastAsia="Calibri" w:hAnsiTheme="minorHAnsi" w:cstheme="minorHAnsi"/>
          <w:szCs w:val="22"/>
          <w:lang w:val="ro-RO"/>
        </w:rPr>
        <w:t xml:space="preserve">, </w:t>
      </w:r>
      <w:r w:rsidR="00B76EE1" w:rsidRPr="00D32D80">
        <w:rPr>
          <w:rFonts w:asciiTheme="minorHAnsi" w:eastAsia="Calibri" w:hAnsiTheme="minorHAnsi" w:cstheme="minorHAnsi"/>
          <w:szCs w:val="22"/>
          <w:lang w:val="ro-RO"/>
        </w:rPr>
        <w:t xml:space="preserve">deoarece informațiile care justifică inițierea unor negocieri de acest fel sunt deseori </w:t>
      </w:r>
      <w:r w:rsidR="008D1696" w:rsidRPr="00D32D80">
        <w:rPr>
          <w:rFonts w:asciiTheme="minorHAnsi" w:eastAsia="Calibri" w:hAnsiTheme="minorHAnsi" w:cstheme="minorHAnsi"/>
          <w:szCs w:val="22"/>
          <w:lang w:val="ro-RO"/>
        </w:rPr>
        <w:t>disponibile</w:t>
      </w:r>
      <w:r w:rsidR="00B76EE1" w:rsidRPr="00D32D80">
        <w:rPr>
          <w:rFonts w:asciiTheme="minorHAnsi" w:eastAsia="Calibri" w:hAnsiTheme="minorHAnsi" w:cstheme="minorHAnsi"/>
          <w:szCs w:val="22"/>
          <w:lang w:val="ro-RO"/>
        </w:rPr>
        <w:t xml:space="preserve"> doar </w:t>
      </w:r>
      <w:r w:rsidR="008D1696" w:rsidRPr="00D32D80">
        <w:rPr>
          <w:rFonts w:asciiTheme="minorHAnsi" w:eastAsia="Calibri" w:hAnsiTheme="minorHAnsi" w:cstheme="minorHAnsi"/>
          <w:szCs w:val="22"/>
          <w:lang w:val="ro-RO"/>
        </w:rPr>
        <w:t>în stadiile avansate ale implementării activității planificate, ceea ce face dificilă aplicarea adecvată a EIMT.</w:t>
      </w:r>
      <w:r w:rsidR="00980696" w:rsidRPr="00D32D80">
        <w:rPr>
          <w:rFonts w:asciiTheme="minorHAnsi" w:eastAsia="Calibri" w:hAnsiTheme="minorHAnsi" w:cstheme="minorHAnsi"/>
          <w:szCs w:val="22"/>
          <w:lang w:val="ro-RO"/>
        </w:rPr>
        <w:t xml:space="preserve"> </w:t>
      </w:r>
      <w:r w:rsidR="007E2A8F" w:rsidRPr="00D32D80">
        <w:rPr>
          <w:rFonts w:asciiTheme="minorHAnsi" w:eastAsia="Calibri" w:hAnsiTheme="minorHAnsi" w:cstheme="minorHAnsi"/>
          <w:szCs w:val="22"/>
          <w:lang w:val="ro-RO"/>
        </w:rPr>
        <w:t xml:space="preserve">Conform celor constatate de </w:t>
      </w:r>
      <w:proofErr w:type="spellStart"/>
      <w:r w:rsidR="00980696" w:rsidRPr="00D32D80">
        <w:rPr>
          <w:rFonts w:asciiTheme="minorHAnsi" w:eastAsia="Calibri" w:hAnsiTheme="minorHAnsi" w:cstheme="minorHAnsi"/>
          <w:szCs w:val="22"/>
          <w:lang w:val="ro-RO"/>
        </w:rPr>
        <w:t>Furlop</w:t>
      </w:r>
      <w:proofErr w:type="spellEnd"/>
      <w:r w:rsidR="00980696" w:rsidRPr="00D32D80">
        <w:rPr>
          <w:rFonts w:asciiTheme="minorHAnsi" w:eastAsia="Calibri" w:hAnsiTheme="minorHAnsi" w:cstheme="minorHAnsi"/>
          <w:szCs w:val="22"/>
          <w:lang w:val="ro-RO"/>
        </w:rPr>
        <w:t xml:space="preserve"> (1998), </w:t>
      </w:r>
      <w:r w:rsidR="007E2A8F" w:rsidRPr="00D32D80">
        <w:rPr>
          <w:rFonts w:asciiTheme="minorHAnsi" w:eastAsia="Calibri" w:hAnsiTheme="minorHAnsi" w:cstheme="minorHAnsi"/>
          <w:szCs w:val="22"/>
          <w:lang w:val="ro-RO"/>
        </w:rPr>
        <w:t>cea mai bună soluție la ace</w:t>
      </w:r>
      <w:r w:rsidR="00D0469B" w:rsidRPr="00D32D80">
        <w:rPr>
          <w:rFonts w:asciiTheme="minorHAnsi" w:eastAsia="Calibri" w:hAnsiTheme="minorHAnsi" w:cstheme="minorHAnsi"/>
          <w:szCs w:val="22"/>
          <w:lang w:val="ro-RO"/>
        </w:rPr>
        <w:t>astă problemă este atunci c</w:t>
      </w:r>
      <w:r w:rsidR="00262B70" w:rsidRPr="00D32D80">
        <w:rPr>
          <w:rFonts w:asciiTheme="minorHAnsi" w:eastAsia="Calibri" w:hAnsiTheme="minorHAnsi" w:cstheme="minorHAnsi"/>
          <w:szCs w:val="22"/>
          <w:lang w:val="ro-RO"/>
        </w:rPr>
        <w:t>â</w:t>
      </w:r>
      <w:r w:rsidR="00D0469B" w:rsidRPr="00D32D80">
        <w:rPr>
          <w:rFonts w:asciiTheme="minorHAnsi" w:eastAsia="Calibri" w:hAnsiTheme="minorHAnsi" w:cstheme="minorHAnsi"/>
          <w:szCs w:val="22"/>
          <w:lang w:val="ro-RO"/>
        </w:rPr>
        <w:t>nd p</w:t>
      </w:r>
      <w:r w:rsidR="007E2A8F" w:rsidRPr="00D32D80">
        <w:rPr>
          <w:rFonts w:asciiTheme="minorHAnsi" w:eastAsia="Calibri" w:hAnsiTheme="minorHAnsi" w:cstheme="minorHAnsi"/>
          <w:szCs w:val="22"/>
          <w:lang w:val="ro-RO"/>
        </w:rPr>
        <w:t xml:space="preserve">ărțile au un organ permanent comun </w:t>
      </w:r>
      <w:r w:rsidR="00262B70" w:rsidRPr="00D32D80">
        <w:rPr>
          <w:rFonts w:asciiTheme="minorHAnsi" w:eastAsia="Calibri" w:hAnsiTheme="minorHAnsi" w:cstheme="minorHAnsi"/>
          <w:szCs w:val="22"/>
          <w:lang w:val="ro-RO"/>
        </w:rPr>
        <w:t>ca punct</w:t>
      </w:r>
      <w:r w:rsidR="007E2A8F" w:rsidRPr="00D32D80">
        <w:rPr>
          <w:rFonts w:asciiTheme="minorHAnsi" w:eastAsia="Calibri" w:hAnsiTheme="minorHAnsi" w:cstheme="minorHAnsi"/>
          <w:szCs w:val="22"/>
          <w:lang w:val="ro-RO"/>
        </w:rPr>
        <w:t xml:space="preserve"> de contact, care </w:t>
      </w:r>
      <w:r w:rsidR="00BD2975" w:rsidRPr="00D32D80">
        <w:rPr>
          <w:rFonts w:asciiTheme="minorHAnsi" w:eastAsia="Calibri" w:hAnsiTheme="minorHAnsi" w:cstheme="minorHAnsi"/>
          <w:szCs w:val="22"/>
          <w:lang w:val="ro-RO"/>
        </w:rPr>
        <w:t xml:space="preserve">este </w:t>
      </w:r>
      <w:r w:rsidR="007E2A8F" w:rsidRPr="00D32D80">
        <w:rPr>
          <w:rFonts w:asciiTheme="minorHAnsi" w:eastAsia="Calibri" w:hAnsiTheme="minorHAnsi" w:cstheme="minorHAnsi"/>
          <w:szCs w:val="22"/>
          <w:lang w:val="ro-RO"/>
        </w:rPr>
        <w:t>împuternici</w:t>
      </w:r>
      <w:r w:rsidR="00BD2975" w:rsidRPr="00D32D80">
        <w:rPr>
          <w:rFonts w:asciiTheme="minorHAnsi" w:eastAsia="Calibri" w:hAnsiTheme="minorHAnsi" w:cstheme="minorHAnsi"/>
          <w:szCs w:val="22"/>
          <w:lang w:val="ro-RO"/>
        </w:rPr>
        <w:t xml:space="preserve">t să </w:t>
      </w:r>
      <w:r w:rsidR="00262B70" w:rsidRPr="00D32D80">
        <w:rPr>
          <w:rFonts w:asciiTheme="minorHAnsi" w:eastAsia="Calibri" w:hAnsiTheme="minorHAnsi" w:cstheme="minorHAnsi"/>
          <w:szCs w:val="22"/>
          <w:lang w:val="ro-RO"/>
        </w:rPr>
        <w:t xml:space="preserve">identifice </w:t>
      </w:r>
      <w:r w:rsidR="00BD2975" w:rsidRPr="00D32D80">
        <w:rPr>
          <w:rFonts w:asciiTheme="minorHAnsi" w:eastAsia="Calibri" w:hAnsiTheme="minorHAnsi" w:cstheme="minorHAnsi"/>
          <w:szCs w:val="22"/>
          <w:lang w:val="ro-RO"/>
        </w:rPr>
        <w:t xml:space="preserve">în mod regulat </w:t>
      </w:r>
      <w:r w:rsidR="00A919C6" w:rsidRPr="00D32D80">
        <w:rPr>
          <w:rFonts w:asciiTheme="minorHAnsi" w:eastAsia="Calibri" w:hAnsiTheme="minorHAnsi" w:cstheme="minorHAnsi"/>
          <w:szCs w:val="22"/>
          <w:lang w:val="ro-RO"/>
        </w:rPr>
        <w:t>activitățile planificate</w:t>
      </w:r>
      <w:r w:rsidR="007E2A8F" w:rsidRPr="00D32D80">
        <w:rPr>
          <w:rFonts w:asciiTheme="minorHAnsi" w:eastAsia="Calibri" w:hAnsiTheme="minorHAnsi" w:cstheme="minorHAnsi"/>
          <w:szCs w:val="22"/>
          <w:lang w:val="ro-RO"/>
        </w:rPr>
        <w:t xml:space="preserve"> </w:t>
      </w:r>
      <w:r w:rsidR="00BD2975" w:rsidRPr="00D32D80">
        <w:rPr>
          <w:rFonts w:asciiTheme="minorHAnsi" w:eastAsia="Calibri" w:hAnsiTheme="minorHAnsi" w:cstheme="minorHAnsi"/>
          <w:szCs w:val="22"/>
          <w:lang w:val="ro-RO"/>
        </w:rPr>
        <w:t>“suspecte” printre autoritățile de autorizare ale ambelor părți</w:t>
      </w:r>
      <w:r w:rsidR="00980696" w:rsidRPr="00D32D80">
        <w:rPr>
          <w:rFonts w:asciiTheme="minorHAnsi" w:eastAsia="Calibri" w:hAnsiTheme="minorHAnsi" w:cstheme="minorHAnsi"/>
          <w:szCs w:val="22"/>
          <w:lang w:val="ro-RO"/>
        </w:rPr>
        <w:t>.</w:t>
      </w:r>
      <w:r w:rsidR="00980696" w:rsidRPr="00D32D80">
        <w:rPr>
          <w:rFonts w:asciiTheme="minorHAnsi" w:eastAsia="Calibri" w:hAnsiTheme="minorHAnsi" w:cstheme="minorHAnsi"/>
          <w:szCs w:val="22"/>
          <w:vertAlign w:val="superscript"/>
          <w:lang w:val="ro-RO"/>
        </w:rPr>
        <w:footnoteReference w:id="6"/>
      </w:r>
    </w:p>
    <w:p w14:paraId="67910770" w14:textId="38259616" w:rsidR="00980696" w:rsidRPr="000A717B" w:rsidRDefault="007D2567" w:rsidP="009B1A23">
      <w:pPr>
        <w:tabs>
          <w:tab w:val="left" w:pos="1350"/>
        </w:tabs>
        <w:spacing w:after="160" w:line="259" w:lineRule="auto"/>
        <w:ind w:left="450" w:right="299"/>
        <w:rPr>
          <w:rFonts w:asciiTheme="minorHAnsi" w:eastAsia="Calibri" w:hAnsiTheme="minorHAnsi" w:cstheme="minorHAnsi"/>
          <w:szCs w:val="22"/>
          <w:lang w:val="ro-RO"/>
        </w:rPr>
      </w:pPr>
      <w:r w:rsidRPr="00D32D80">
        <w:rPr>
          <w:rFonts w:asciiTheme="minorHAnsi" w:eastAsia="Calibri" w:hAnsiTheme="minorHAnsi" w:cstheme="minorHAnsi"/>
          <w:szCs w:val="22"/>
          <w:lang w:val="ro-RO"/>
        </w:rPr>
        <w:t xml:space="preserve">O altă problemă legată de suveranitate este </w:t>
      </w:r>
      <w:r w:rsidR="00D0469B" w:rsidRPr="00D32D80">
        <w:rPr>
          <w:rFonts w:asciiTheme="minorHAnsi" w:eastAsia="Calibri" w:hAnsiTheme="minorHAnsi" w:cstheme="minorHAnsi"/>
          <w:szCs w:val="22"/>
          <w:lang w:val="ro-RO"/>
        </w:rPr>
        <w:t>modul în care i</w:t>
      </w:r>
      <w:r w:rsidRPr="00D32D80">
        <w:rPr>
          <w:rFonts w:asciiTheme="minorHAnsi" w:eastAsia="Calibri" w:hAnsiTheme="minorHAnsi" w:cstheme="minorHAnsi"/>
          <w:szCs w:val="22"/>
          <w:lang w:val="ro-RO"/>
        </w:rPr>
        <w:t xml:space="preserve">nițiatorul responsabil </w:t>
      </w:r>
      <w:r w:rsidR="001E570E" w:rsidRPr="00D32D80">
        <w:rPr>
          <w:rFonts w:asciiTheme="minorHAnsi" w:eastAsia="Calibri" w:hAnsiTheme="minorHAnsi" w:cstheme="minorHAnsi"/>
          <w:szCs w:val="22"/>
          <w:lang w:val="ro-RO"/>
        </w:rPr>
        <w:t>pentru</w:t>
      </w:r>
      <w:r w:rsidRPr="00D32D80">
        <w:rPr>
          <w:rFonts w:asciiTheme="minorHAnsi" w:eastAsia="Calibri" w:hAnsiTheme="minorHAnsi" w:cstheme="minorHAnsi"/>
          <w:szCs w:val="22"/>
          <w:lang w:val="ro-RO"/>
        </w:rPr>
        <w:t xml:space="preserve"> efectuarea EIM din țara de origine poate asigura accesul la informațiile referitoare la teritoriul țării potențial afectate</w:t>
      </w:r>
      <w:r w:rsidR="00FA514A"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care sunt necesare pentru analiza </w:t>
      </w:r>
      <w:r w:rsidR="00A87AA0" w:rsidRPr="00D32D80">
        <w:rPr>
          <w:rFonts w:asciiTheme="minorHAnsi" w:eastAsia="Calibri" w:hAnsiTheme="minorHAnsi" w:cstheme="minorHAnsi"/>
          <w:szCs w:val="22"/>
          <w:lang w:val="ro-RO"/>
        </w:rPr>
        <w:t xml:space="preserve">impactului </w:t>
      </w:r>
      <w:r w:rsidRPr="00D32D80">
        <w:rPr>
          <w:rFonts w:asciiTheme="minorHAnsi" w:eastAsia="Calibri" w:hAnsiTheme="minorHAnsi" w:cstheme="minorHAnsi"/>
          <w:szCs w:val="22"/>
          <w:lang w:val="ro-RO"/>
        </w:rPr>
        <w:t>transfrontalier</w:t>
      </w:r>
      <w:r w:rsidR="00980696"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Convenția </w:t>
      </w:r>
      <w:proofErr w:type="spellStart"/>
      <w:r w:rsidRPr="00D32D80">
        <w:rPr>
          <w:rFonts w:asciiTheme="minorHAnsi" w:eastAsia="Calibri" w:hAnsiTheme="minorHAnsi" w:cstheme="minorHAnsi"/>
          <w:szCs w:val="22"/>
          <w:lang w:val="ro-RO"/>
        </w:rPr>
        <w:t>E</w:t>
      </w:r>
      <w:r w:rsidR="00980696" w:rsidRPr="00D32D80">
        <w:rPr>
          <w:rFonts w:asciiTheme="minorHAnsi" w:eastAsia="Calibri" w:hAnsiTheme="minorHAnsi" w:cstheme="minorHAnsi"/>
          <w:szCs w:val="22"/>
          <w:lang w:val="ro-RO"/>
        </w:rPr>
        <w:t>spoo</w:t>
      </w:r>
      <w:proofErr w:type="spellEnd"/>
      <w:r w:rsidR="00980696" w:rsidRPr="00D32D80">
        <w:rPr>
          <w:rFonts w:asciiTheme="minorHAnsi" w:eastAsia="Calibri" w:hAnsiTheme="minorHAnsi" w:cstheme="minorHAnsi"/>
          <w:szCs w:val="22"/>
          <w:lang w:val="ro-RO"/>
        </w:rPr>
        <w:t xml:space="preserve"> </w:t>
      </w:r>
      <w:r w:rsidR="00FA514A" w:rsidRPr="00D32D80">
        <w:rPr>
          <w:rFonts w:asciiTheme="minorHAnsi" w:eastAsia="Calibri" w:hAnsiTheme="minorHAnsi" w:cstheme="minorHAnsi"/>
          <w:szCs w:val="22"/>
          <w:lang w:val="ro-RO"/>
        </w:rPr>
        <w:t>admite că p</w:t>
      </w:r>
      <w:r w:rsidRPr="00D32D80">
        <w:rPr>
          <w:rFonts w:asciiTheme="minorHAnsi" w:eastAsia="Calibri" w:hAnsiTheme="minorHAnsi" w:cstheme="minorHAnsi"/>
          <w:szCs w:val="22"/>
          <w:lang w:val="ro-RO"/>
        </w:rPr>
        <w:t xml:space="preserve">artea afectată este capabilă și </w:t>
      </w:r>
      <w:r w:rsidR="00025E62" w:rsidRPr="00D32D80">
        <w:rPr>
          <w:rFonts w:asciiTheme="minorHAnsi" w:eastAsia="Calibri" w:hAnsiTheme="minorHAnsi" w:cstheme="minorHAnsi"/>
          <w:szCs w:val="22"/>
          <w:lang w:val="ro-RO"/>
        </w:rPr>
        <w:t xml:space="preserve">dispusă </w:t>
      </w:r>
      <w:r w:rsidRPr="00D32D80">
        <w:rPr>
          <w:rFonts w:asciiTheme="minorHAnsi" w:eastAsia="Calibri" w:hAnsiTheme="minorHAnsi" w:cstheme="minorHAnsi"/>
          <w:szCs w:val="22"/>
          <w:lang w:val="ro-RO"/>
        </w:rPr>
        <w:t>să furnizeze informațiile necesare despre teritoriul său pentru procesul EIM</w:t>
      </w:r>
      <w:r w:rsidR="00980696" w:rsidRPr="00D32D80">
        <w:rPr>
          <w:rFonts w:asciiTheme="minorHAnsi" w:eastAsia="Calibri" w:hAnsiTheme="minorHAnsi" w:cstheme="minorHAnsi"/>
          <w:szCs w:val="22"/>
          <w:lang w:val="ro-RO"/>
        </w:rPr>
        <w:t xml:space="preserve">. </w:t>
      </w:r>
      <w:r w:rsidRPr="00D32D80">
        <w:rPr>
          <w:rFonts w:asciiTheme="minorHAnsi" w:eastAsia="Calibri" w:hAnsiTheme="minorHAnsi" w:cstheme="minorHAnsi"/>
          <w:szCs w:val="22"/>
          <w:lang w:val="ro-RO"/>
        </w:rPr>
        <w:t xml:space="preserve">Conform celor stipulate în </w:t>
      </w:r>
      <w:r w:rsidR="00755C8C" w:rsidRPr="00D32D80">
        <w:rPr>
          <w:rFonts w:asciiTheme="minorHAnsi" w:eastAsia="Calibri" w:hAnsiTheme="minorHAnsi" w:cstheme="minorHAnsi"/>
          <w:szCs w:val="22"/>
          <w:lang w:val="ro-RO"/>
        </w:rPr>
        <w:t>art.</w:t>
      </w:r>
      <w:r w:rsidRPr="00D32D80">
        <w:rPr>
          <w:rFonts w:asciiTheme="minorHAnsi" w:eastAsia="Calibri" w:hAnsiTheme="minorHAnsi" w:cstheme="minorHAnsi"/>
          <w:szCs w:val="22"/>
          <w:lang w:val="ro-RO"/>
        </w:rPr>
        <w:t xml:space="preserve"> 3, </w:t>
      </w:r>
      <w:r w:rsidR="00755C8C" w:rsidRPr="00D32D80">
        <w:rPr>
          <w:rFonts w:asciiTheme="minorHAnsi" w:eastAsia="Calibri" w:hAnsiTheme="minorHAnsi" w:cstheme="minorHAnsi"/>
          <w:szCs w:val="22"/>
          <w:lang w:val="ro-RO"/>
        </w:rPr>
        <w:t>pct.</w:t>
      </w:r>
      <w:r w:rsidRPr="00D32D80">
        <w:rPr>
          <w:rFonts w:asciiTheme="minorHAnsi" w:eastAsia="Calibri" w:hAnsiTheme="minorHAnsi" w:cstheme="minorHAnsi"/>
          <w:szCs w:val="22"/>
          <w:lang w:val="ro-RO"/>
        </w:rPr>
        <w:t xml:space="preserve"> </w:t>
      </w:r>
      <w:r w:rsidR="00980696" w:rsidRPr="00D32D80">
        <w:rPr>
          <w:rFonts w:asciiTheme="minorHAnsi" w:eastAsia="Calibri" w:hAnsiTheme="minorHAnsi" w:cstheme="minorHAnsi"/>
          <w:szCs w:val="22"/>
          <w:lang w:val="ro-RO"/>
        </w:rPr>
        <w:t xml:space="preserve">6 </w:t>
      </w:r>
      <w:r w:rsidRPr="00D32D80">
        <w:rPr>
          <w:rFonts w:asciiTheme="minorHAnsi" w:eastAsia="Calibri" w:hAnsiTheme="minorHAnsi" w:cstheme="minorHAnsi"/>
          <w:szCs w:val="22"/>
          <w:lang w:val="ro-RO"/>
        </w:rPr>
        <w:t xml:space="preserve">al </w:t>
      </w:r>
      <w:r w:rsidR="00980696" w:rsidRPr="00D32D80">
        <w:rPr>
          <w:rFonts w:asciiTheme="minorHAnsi" w:eastAsia="Calibri" w:hAnsiTheme="minorHAnsi" w:cstheme="minorHAnsi"/>
          <w:szCs w:val="22"/>
          <w:lang w:val="ro-RO"/>
        </w:rPr>
        <w:t>Conven</w:t>
      </w:r>
      <w:r w:rsidRPr="00D32D80">
        <w:rPr>
          <w:rFonts w:asciiTheme="minorHAnsi" w:eastAsia="Calibri" w:hAnsiTheme="minorHAnsi" w:cstheme="minorHAnsi"/>
          <w:szCs w:val="22"/>
          <w:lang w:val="ro-RO"/>
        </w:rPr>
        <w:t>ției</w:t>
      </w:r>
      <w:r w:rsidR="009A320F" w:rsidRPr="00D32D80">
        <w:rPr>
          <w:rFonts w:asciiTheme="minorHAnsi" w:eastAsia="Calibri" w:hAnsiTheme="minorHAnsi" w:cstheme="minorHAnsi"/>
          <w:szCs w:val="22"/>
          <w:lang w:val="ro-RO"/>
        </w:rPr>
        <w:t xml:space="preserve"> </w:t>
      </w:r>
      <w:proofErr w:type="spellStart"/>
      <w:r w:rsidR="009A320F" w:rsidRPr="00D32D80">
        <w:rPr>
          <w:rFonts w:asciiTheme="minorHAnsi" w:hAnsiTheme="minorHAnsi" w:cstheme="minorHAnsi"/>
          <w:bCs/>
          <w:szCs w:val="22"/>
          <w:lang w:val="ro-RO"/>
        </w:rPr>
        <w:t>Espoo</w:t>
      </w:r>
      <w:proofErr w:type="spellEnd"/>
      <w:r w:rsidR="00980696" w:rsidRPr="00D32D80">
        <w:rPr>
          <w:rFonts w:asciiTheme="minorHAnsi" w:eastAsia="Calibri" w:hAnsiTheme="minorHAnsi" w:cstheme="minorHAnsi"/>
          <w:szCs w:val="22"/>
          <w:lang w:val="ro-RO"/>
        </w:rPr>
        <w:t xml:space="preserve">: </w:t>
      </w:r>
      <w:r w:rsidR="00980696" w:rsidRPr="00D32D80">
        <w:rPr>
          <w:rFonts w:asciiTheme="minorHAnsi" w:eastAsia="Calibri" w:hAnsiTheme="minorHAnsi" w:cstheme="minorHAnsi"/>
          <w:i/>
          <w:szCs w:val="22"/>
          <w:lang w:val="ro-RO"/>
        </w:rPr>
        <w:t>“</w:t>
      </w:r>
      <w:r w:rsidRPr="00D32D80">
        <w:rPr>
          <w:rFonts w:asciiTheme="minorHAnsi" w:eastAsia="Calibri" w:hAnsiTheme="minorHAnsi" w:cstheme="minorHAnsi"/>
          <w:i/>
          <w:szCs w:val="22"/>
          <w:lang w:val="ro-RO"/>
        </w:rPr>
        <w:t>Partea afe</w:t>
      </w:r>
      <w:r w:rsidR="00FA514A" w:rsidRPr="00D32D80">
        <w:rPr>
          <w:rFonts w:asciiTheme="minorHAnsi" w:eastAsia="Calibri" w:hAnsiTheme="minorHAnsi" w:cstheme="minorHAnsi"/>
          <w:i/>
          <w:szCs w:val="22"/>
          <w:lang w:val="ro-RO"/>
        </w:rPr>
        <w:t xml:space="preserve">ctată va furniza, la </w:t>
      </w:r>
      <w:r w:rsidR="001E570E" w:rsidRPr="00D32D80">
        <w:rPr>
          <w:rFonts w:asciiTheme="minorHAnsi" w:eastAsia="Calibri" w:hAnsiTheme="minorHAnsi" w:cstheme="minorHAnsi"/>
          <w:i/>
          <w:szCs w:val="22"/>
          <w:lang w:val="ro-RO"/>
        </w:rPr>
        <w:t>solicitare</w:t>
      </w:r>
      <w:r w:rsidR="00B80DFE">
        <w:rPr>
          <w:rFonts w:asciiTheme="minorHAnsi" w:eastAsia="Calibri" w:hAnsiTheme="minorHAnsi" w:cstheme="minorHAnsi"/>
          <w:i/>
          <w:szCs w:val="22"/>
          <w:lang w:val="ro-RO"/>
        </w:rPr>
        <w:t>a</w:t>
      </w:r>
      <w:r w:rsidR="00FA514A" w:rsidRPr="00D32D80">
        <w:rPr>
          <w:rFonts w:asciiTheme="minorHAnsi" w:eastAsia="Calibri" w:hAnsiTheme="minorHAnsi" w:cstheme="minorHAnsi"/>
          <w:i/>
          <w:szCs w:val="22"/>
          <w:lang w:val="ro-RO"/>
        </w:rPr>
        <w:t xml:space="preserve"> p</w:t>
      </w:r>
      <w:r w:rsidRPr="00D32D80">
        <w:rPr>
          <w:rFonts w:asciiTheme="minorHAnsi" w:eastAsia="Calibri" w:hAnsiTheme="minorHAnsi" w:cstheme="minorHAnsi"/>
          <w:i/>
          <w:szCs w:val="22"/>
          <w:lang w:val="ro-RO"/>
        </w:rPr>
        <w:t>ărții de origine</w:t>
      </w:r>
      <w:r w:rsidR="00FA514A" w:rsidRPr="00D32D80">
        <w:rPr>
          <w:rFonts w:asciiTheme="minorHAnsi" w:eastAsia="Calibri" w:hAnsiTheme="minorHAnsi" w:cstheme="minorHAnsi"/>
          <w:i/>
          <w:szCs w:val="22"/>
          <w:lang w:val="ro-RO"/>
        </w:rPr>
        <w:t>,</w:t>
      </w:r>
      <w:r w:rsidRPr="00D32D80">
        <w:rPr>
          <w:rFonts w:asciiTheme="minorHAnsi" w:eastAsia="Calibri" w:hAnsiTheme="minorHAnsi" w:cstheme="minorHAnsi"/>
          <w:i/>
          <w:szCs w:val="22"/>
          <w:lang w:val="ro-RO"/>
        </w:rPr>
        <w:t xml:space="preserve"> informații care pot fi obținute în mod rezonabil</w:t>
      </w:r>
      <w:r w:rsidR="00FA514A" w:rsidRPr="00D32D80">
        <w:rPr>
          <w:rFonts w:asciiTheme="minorHAnsi" w:eastAsia="Calibri" w:hAnsiTheme="minorHAnsi" w:cstheme="minorHAnsi"/>
          <w:i/>
          <w:szCs w:val="22"/>
          <w:lang w:val="ro-RO"/>
        </w:rPr>
        <w:t xml:space="preserve"> cu privire la </w:t>
      </w:r>
      <w:r w:rsidRPr="00D32D80">
        <w:rPr>
          <w:rFonts w:asciiTheme="minorHAnsi" w:eastAsia="Calibri" w:hAnsiTheme="minorHAnsi" w:cstheme="minorHAnsi"/>
          <w:i/>
          <w:szCs w:val="22"/>
          <w:lang w:val="ro-RO"/>
        </w:rPr>
        <w:t>mediul pot</w:t>
      </w:r>
      <w:r w:rsidR="00FA514A" w:rsidRPr="00D32D80">
        <w:rPr>
          <w:rFonts w:asciiTheme="minorHAnsi" w:eastAsia="Calibri" w:hAnsiTheme="minorHAnsi" w:cstheme="minorHAnsi"/>
          <w:i/>
          <w:szCs w:val="22"/>
          <w:lang w:val="ro-RO"/>
        </w:rPr>
        <w:t>ențial afectat din jurisdicția p</w:t>
      </w:r>
      <w:r w:rsidRPr="00D32D80">
        <w:rPr>
          <w:rFonts w:asciiTheme="minorHAnsi" w:eastAsia="Calibri" w:hAnsiTheme="minorHAnsi" w:cstheme="minorHAnsi"/>
          <w:i/>
          <w:szCs w:val="22"/>
          <w:lang w:val="ro-RO"/>
        </w:rPr>
        <w:t>ărții afectate</w:t>
      </w:r>
      <w:r w:rsidR="00980696" w:rsidRPr="00D32D80">
        <w:rPr>
          <w:rFonts w:asciiTheme="minorHAnsi" w:eastAsia="Calibri" w:hAnsiTheme="minorHAnsi" w:cstheme="minorHAnsi"/>
          <w:i/>
          <w:szCs w:val="22"/>
          <w:lang w:val="ro-RO"/>
        </w:rPr>
        <w:t xml:space="preserve">, </w:t>
      </w:r>
      <w:r w:rsidRPr="00D32D80">
        <w:rPr>
          <w:rFonts w:asciiTheme="minorHAnsi" w:eastAsia="Calibri" w:hAnsiTheme="minorHAnsi" w:cstheme="minorHAnsi"/>
          <w:i/>
          <w:szCs w:val="22"/>
          <w:lang w:val="ro-RO"/>
        </w:rPr>
        <w:t xml:space="preserve">în cazul în care astfel de informații sunt necesare pentru </w:t>
      </w:r>
      <w:r w:rsidR="000F2A3B" w:rsidRPr="00D32D80">
        <w:rPr>
          <w:rFonts w:asciiTheme="minorHAnsi" w:eastAsia="Calibri" w:hAnsiTheme="minorHAnsi" w:cstheme="minorHAnsi"/>
          <w:i/>
          <w:szCs w:val="22"/>
          <w:lang w:val="ro-RO"/>
        </w:rPr>
        <w:t xml:space="preserve">întocmirea </w:t>
      </w:r>
      <w:r w:rsidRPr="00D32D80">
        <w:rPr>
          <w:rFonts w:asciiTheme="minorHAnsi" w:eastAsia="Calibri" w:hAnsiTheme="minorHAnsi" w:cstheme="minorHAnsi"/>
          <w:i/>
          <w:szCs w:val="22"/>
          <w:lang w:val="ro-RO"/>
        </w:rPr>
        <w:t>documentației evaluării impactului asupra mediului</w:t>
      </w:r>
      <w:r w:rsidR="00980696" w:rsidRPr="00D32D80">
        <w:rPr>
          <w:rFonts w:asciiTheme="minorHAnsi" w:eastAsia="Calibri" w:hAnsiTheme="minorHAnsi" w:cstheme="minorHAnsi"/>
          <w:i/>
          <w:szCs w:val="22"/>
          <w:lang w:val="ro-RO"/>
        </w:rPr>
        <w:t xml:space="preserve">. </w:t>
      </w:r>
      <w:r w:rsidR="00456278" w:rsidRPr="00D32D80">
        <w:rPr>
          <w:rFonts w:asciiTheme="minorHAnsi" w:hAnsiTheme="minorHAnsi" w:cstheme="minorHAnsi"/>
          <w:i/>
          <w:color w:val="18181B"/>
          <w:szCs w:val="22"/>
          <w:shd w:val="clear" w:color="auto" w:fill="FFFFFF"/>
          <w:lang w:val="ro-RO"/>
        </w:rPr>
        <w:t>Informațiile trebuie furnizate prompt și, după caz, prin intermediul unui organism comun, dacă există</w:t>
      </w:r>
      <w:r w:rsidR="00980696" w:rsidRPr="00D32D80">
        <w:rPr>
          <w:rFonts w:asciiTheme="minorHAnsi" w:eastAsia="Calibri" w:hAnsiTheme="minorHAnsi" w:cstheme="minorHAnsi"/>
          <w:i/>
          <w:szCs w:val="22"/>
          <w:lang w:val="ro-RO"/>
        </w:rPr>
        <w:t>.”</w:t>
      </w:r>
      <w:r w:rsidR="00980696" w:rsidRPr="00D32D80">
        <w:rPr>
          <w:rFonts w:asciiTheme="minorHAnsi" w:eastAsia="Calibri" w:hAnsiTheme="minorHAnsi" w:cstheme="minorHAnsi"/>
          <w:szCs w:val="22"/>
          <w:lang w:val="ro-RO"/>
        </w:rPr>
        <w:t xml:space="preserve"> </w:t>
      </w:r>
      <w:r w:rsidR="00456278" w:rsidRPr="00D32D80">
        <w:rPr>
          <w:rFonts w:asciiTheme="minorHAnsi" w:eastAsia="Calibri" w:hAnsiTheme="minorHAnsi" w:cstheme="minorHAnsi"/>
          <w:szCs w:val="22"/>
          <w:lang w:val="ro-RO"/>
        </w:rPr>
        <w:t xml:space="preserve">O </w:t>
      </w:r>
      <w:r w:rsidR="00C8062F" w:rsidRPr="00D32D80">
        <w:rPr>
          <w:rFonts w:asciiTheme="minorHAnsi" w:eastAsia="Calibri" w:hAnsiTheme="minorHAnsi" w:cstheme="minorHAnsi"/>
          <w:szCs w:val="22"/>
          <w:lang w:val="ro-RO"/>
        </w:rPr>
        <w:lastRenderedPageBreak/>
        <w:t>justificare semnificativă</w:t>
      </w:r>
      <w:r w:rsidR="00456278" w:rsidRPr="00D32D80">
        <w:rPr>
          <w:rFonts w:asciiTheme="minorHAnsi" w:eastAsia="Calibri" w:hAnsiTheme="minorHAnsi" w:cstheme="minorHAnsi"/>
          <w:szCs w:val="22"/>
          <w:lang w:val="ro-RO"/>
        </w:rPr>
        <w:t xml:space="preserve"> pentru a furniza aceste informații </w:t>
      </w:r>
      <w:r w:rsidR="00C8062F" w:rsidRPr="00D32D80">
        <w:rPr>
          <w:rFonts w:asciiTheme="minorHAnsi" w:eastAsia="Calibri" w:hAnsiTheme="minorHAnsi" w:cstheme="minorHAnsi"/>
          <w:szCs w:val="22"/>
          <w:lang w:val="ro-RO"/>
        </w:rPr>
        <w:t xml:space="preserve">derivă </w:t>
      </w:r>
      <w:r w:rsidR="00456278" w:rsidRPr="00D32D80">
        <w:rPr>
          <w:rFonts w:asciiTheme="minorHAnsi" w:eastAsia="Calibri" w:hAnsiTheme="minorHAnsi" w:cstheme="minorHAnsi"/>
          <w:szCs w:val="22"/>
          <w:lang w:val="ro-RO"/>
        </w:rPr>
        <w:t xml:space="preserve">din faptul că, </w:t>
      </w:r>
      <w:r w:rsidR="00FA514A" w:rsidRPr="00D32D80">
        <w:rPr>
          <w:rFonts w:asciiTheme="minorHAnsi" w:hAnsiTheme="minorHAnsi" w:cstheme="minorHAnsi"/>
          <w:color w:val="18181B"/>
          <w:szCs w:val="22"/>
          <w:shd w:val="clear" w:color="auto" w:fill="FFFFFF"/>
          <w:lang w:val="ro-RO"/>
        </w:rPr>
        <w:t>deși p</w:t>
      </w:r>
      <w:r w:rsidR="00456278" w:rsidRPr="00D32D80">
        <w:rPr>
          <w:rFonts w:asciiTheme="minorHAnsi" w:hAnsiTheme="minorHAnsi" w:cstheme="minorHAnsi"/>
          <w:color w:val="18181B"/>
          <w:szCs w:val="22"/>
          <w:shd w:val="clear" w:color="auto" w:fill="FFFFFF"/>
          <w:lang w:val="ro-RO"/>
        </w:rPr>
        <w:t xml:space="preserve">artea afectată nu poate fi </w:t>
      </w:r>
      <w:r w:rsidR="00C8062F" w:rsidRPr="00D32D80">
        <w:rPr>
          <w:rFonts w:asciiTheme="minorHAnsi" w:hAnsiTheme="minorHAnsi" w:cstheme="minorHAnsi"/>
          <w:color w:val="18181B"/>
          <w:szCs w:val="22"/>
          <w:shd w:val="clear" w:color="auto" w:fill="FFFFFF"/>
          <w:lang w:val="ro-RO"/>
        </w:rPr>
        <w:t xml:space="preserve">obligată </w:t>
      </w:r>
      <w:r w:rsidR="00456278" w:rsidRPr="00D32D80">
        <w:rPr>
          <w:rFonts w:asciiTheme="minorHAnsi" w:hAnsiTheme="minorHAnsi" w:cstheme="minorHAnsi"/>
          <w:color w:val="18181B"/>
          <w:szCs w:val="22"/>
          <w:shd w:val="clear" w:color="auto" w:fill="FFFFFF"/>
          <w:lang w:val="ro-RO"/>
        </w:rPr>
        <w:t xml:space="preserve">să </w:t>
      </w:r>
      <w:r w:rsidR="00C8062F" w:rsidRPr="00D32D80">
        <w:rPr>
          <w:rFonts w:asciiTheme="minorHAnsi" w:hAnsiTheme="minorHAnsi" w:cstheme="minorHAnsi"/>
          <w:color w:val="18181B"/>
          <w:szCs w:val="22"/>
          <w:shd w:val="clear" w:color="auto" w:fill="FFFFFF"/>
          <w:lang w:val="ro-RO"/>
        </w:rPr>
        <w:t xml:space="preserve">ofere </w:t>
      </w:r>
      <w:r w:rsidR="00456278" w:rsidRPr="00D32D80">
        <w:rPr>
          <w:rFonts w:asciiTheme="minorHAnsi" w:hAnsiTheme="minorHAnsi" w:cstheme="minorHAnsi"/>
          <w:color w:val="18181B"/>
          <w:szCs w:val="22"/>
          <w:shd w:val="clear" w:color="auto" w:fill="FFFFFF"/>
          <w:lang w:val="ro-RO"/>
        </w:rPr>
        <w:t xml:space="preserve">informațiile solicitate, odată ce </w:t>
      </w:r>
      <w:r w:rsidR="00C8062F" w:rsidRPr="00D32D80">
        <w:rPr>
          <w:rFonts w:asciiTheme="minorHAnsi" w:hAnsiTheme="minorHAnsi" w:cstheme="minorHAnsi"/>
          <w:color w:val="18181B"/>
          <w:szCs w:val="22"/>
          <w:shd w:val="clear" w:color="auto" w:fill="FFFFFF"/>
          <w:lang w:val="ro-RO"/>
        </w:rPr>
        <w:t>aleg</w:t>
      </w:r>
      <w:r w:rsidR="00C8062F">
        <w:rPr>
          <w:rFonts w:asciiTheme="minorHAnsi" w:hAnsiTheme="minorHAnsi" w:cstheme="minorHAnsi"/>
          <w:color w:val="18181B"/>
          <w:szCs w:val="22"/>
          <w:shd w:val="clear" w:color="auto" w:fill="FFFFFF"/>
          <w:lang w:val="ro-RO"/>
        </w:rPr>
        <w:t xml:space="preserve"> să nu o facă</w:t>
      </w:r>
      <w:r w:rsidR="00456278" w:rsidRPr="000A717B">
        <w:rPr>
          <w:rFonts w:asciiTheme="minorHAnsi" w:hAnsiTheme="minorHAnsi" w:cstheme="minorHAnsi"/>
          <w:color w:val="18181B"/>
          <w:szCs w:val="22"/>
          <w:shd w:val="clear" w:color="auto" w:fill="FFFFFF"/>
          <w:lang w:val="ro-RO"/>
        </w:rPr>
        <w:t xml:space="preserve">, va </w:t>
      </w:r>
      <w:r w:rsidR="00C8062F">
        <w:rPr>
          <w:rFonts w:asciiTheme="minorHAnsi" w:hAnsiTheme="minorHAnsi" w:cstheme="minorHAnsi"/>
          <w:color w:val="18181B"/>
          <w:szCs w:val="22"/>
          <w:shd w:val="clear" w:color="auto" w:fill="FFFFFF"/>
          <w:lang w:val="ro-RO"/>
        </w:rPr>
        <w:t xml:space="preserve">dispune de </w:t>
      </w:r>
      <w:r w:rsidR="00456278" w:rsidRPr="000A717B">
        <w:rPr>
          <w:rFonts w:asciiTheme="minorHAnsi" w:hAnsiTheme="minorHAnsi" w:cstheme="minorHAnsi"/>
          <w:color w:val="18181B"/>
          <w:szCs w:val="22"/>
          <w:shd w:val="clear" w:color="auto" w:fill="FFFFFF"/>
          <w:lang w:val="ro-RO"/>
        </w:rPr>
        <w:t>argument</w:t>
      </w:r>
      <w:r w:rsidR="00C8062F">
        <w:rPr>
          <w:rFonts w:asciiTheme="minorHAnsi" w:hAnsiTheme="minorHAnsi" w:cstheme="minorHAnsi"/>
          <w:color w:val="18181B"/>
          <w:szCs w:val="22"/>
          <w:shd w:val="clear" w:color="auto" w:fill="FFFFFF"/>
          <w:lang w:val="ro-RO"/>
        </w:rPr>
        <w:t>e mai puține</w:t>
      </w:r>
      <w:r w:rsidR="00456278" w:rsidRPr="000A717B">
        <w:rPr>
          <w:rFonts w:asciiTheme="minorHAnsi" w:hAnsiTheme="minorHAnsi" w:cstheme="minorHAnsi"/>
          <w:color w:val="18181B"/>
          <w:szCs w:val="22"/>
          <w:shd w:val="clear" w:color="auto" w:fill="FFFFFF"/>
          <w:lang w:val="ro-RO"/>
        </w:rPr>
        <w:t xml:space="preserve"> în timpul consultărilor transfrontaliere ulterioare</w:t>
      </w:r>
      <w:r w:rsidR="00980696" w:rsidRPr="000A717B">
        <w:rPr>
          <w:rFonts w:asciiTheme="minorHAnsi" w:eastAsia="Calibri" w:hAnsiTheme="minorHAnsi" w:cstheme="minorHAnsi"/>
          <w:szCs w:val="22"/>
          <w:lang w:val="ro-RO"/>
        </w:rPr>
        <w:t>.</w:t>
      </w:r>
    </w:p>
    <w:p w14:paraId="41D7546A" w14:textId="574AEDFC" w:rsidR="00980696" w:rsidRPr="000A717B" w:rsidRDefault="00466F9C" w:rsidP="009B1A23">
      <w:pPr>
        <w:tabs>
          <w:tab w:val="left" w:pos="1350"/>
        </w:tabs>
        <w:spacing w:after="160" w:line="259" w:lineRule="auto"/>
        <w:ind w:left="450" w:right="299"/>
        <w:rPr>
          <w:rFonts w:asciiTheme="minorHAnsi" w:eastAsia="Calibri" w:hAnsiTheme="minorHAnsi" w:cstheme="minorHAnsi"/>
          <w:szCs w:val="22"/>
          <w:lang w:val="ro-RO"/>
        </w:rPr>
      </w:pPr>
      <w:r w:rsidRPr="000A717B">
        <w:rPr>
          <w:rFonts w:asciiTheme="minorHAnsi" w:eastAsia="Calibri" w:hAnsiTheme="minorHAnsi" w:cstheme="minorHAnsi"/>
          <w:szCs w:val="22"/>
          <w:lang w:val="ro-RO"/>
        </w:rPr>
        <w:t xml:space="preserve">Obligațiunea menționată mai sus a </w:t>
      </w:r>
      <w:r w:rsidR="00FA514A" w:rsidRPr="000A717B">
        <w:rPr>
          <w:rFonts w:asciiTheme="minorHAnsi" w:eastAsia="Calibri" w:hAnsiTheme="minorHAnsi" w:cstheme="minorHAnsi"/>
          <w:szCs w:val="22"/>
          <w:lang w:val="ro-RO"/>
        </w:rPr>
        <w:t>p</w:t>
      </w:r>
      <w:r w:rsidRPr="000A717B">
        <w:rPr>
          <w:rFonts w:asciiTheme="minorHAnsi" w:eastAsia="Calibri" w:hAnsiTheme="minorHAnsi" w:cstheme="minorHAnsi"/>
          <w:szCs w:val="22"/>
          <w:lang w:val="ro-RO"/>
        </w:rPr>
        <w:t>ărții afec</w:t>
      </w:r>
      <w:r w:rsidR="00FA514A" w:rsidRPr="000A717B">
        <w:rPr>
          <w:rFonts w:asciiTheme="minorHAnsi" w:eastAsia="Calibri" w:hAnsiTheme="minorHAnsi" w:cstheme="minorHAnsi"/>
          <w:szCs w:val="22"/>
          <w:lang w:val="ro-RO"/>
        </w:rPr>
        <w:t>tate de a transmite ț</w:t>
      </w:r>
      <w:r w:rsidRPr="000A717B">
        <w:rPr>
          <w:rFonts w:asciiTheme="minorHAnsi" w:eastAsia="Calibri" w:hAnsiTheme="minorHAnsi" w:cstheme="minorHAnsi"/>
          <w:szCs w:val="22"/>
          <w:lang w:val="ro-RO"/>
        </w:rPr>
        <w:t xml:space="preserve">ării de origine datele și informațiile de mediu </w:t>
      </w:r>
      <w:r w:rsidR="00C8062F">
        <w:rPr>
          <w:rFonts w:asciiTheme="minorHAnsi" w:eastAsia="Calibri" w:hAnsiTheme="minorHAnsi" w:cstheme="minorHAnsi"/>
          <w:szCs w:val="22"/>
          <w:lang w:val="ro-RO"/>
        </w:rPr>
        <w:t>ș</w:t>
      </w:r>
      <w:r w:rsidRPr="000A717B">
        <w:rPr>
          <w:rFonts w:asciiTheme="minorHAnsi" w:eastAsia="Calibri" w:hAnsiTheme="minorHAnsi" w:cstheme="minorHAnsi"/>
          <w:szCs w:val="22"/>
          <w:lang w:val="ro-RO"/>
        </w:rPr>
        <w:t xml:space="preserve">i alte date relevante ajută </w:t>
      </w:r>
      <w:r w:rsidR="005B49E6" w:rsidRPr="000A717B">
        <w:rPr>
          <w:rFonts w:asciiTheme="minorHAnsi" w:eastAsia="Calibri" w:hAnsiTheme="minorHAnsi" w:cstheme="minorHAnsi"/>
          <w:szCs w:val="22"/>
          <w:lang w:val="ro-RO"/>
        </w:rPr>
        <w:t xml:space="preserve">experții </w:t>
      </w:r>
      <w:r w:rsidRPr="000A717B">
        <w:rPr>
          <w:rFonts w:asciiTheme="minorHAnsi" w:eastAsia="Calibri" w:hAnsiTheme="minorHAnsi" w:cstheme="minorHAnsi"/>
          <w:szCs w:val="22"/>
          <w:lang w:val="ro-RO"/>
        </w:rPr>
        <w:t xml:space="preserve">implicați în EIM să lucreze cu inițiatorul </w:t>
      </w:r>
      <w:r w:rsidR="00A919C6" w:rsidRPr="000A717B">
        <w:rPr>
          <w:rFonts w:asciiTheme="minorHAnsi" w:eastAsia="Calibri" w:hAnsiTheme="minorHAnsi" w:cstheme="minorHAnsi"/>
          <w:szCs w:val="22"/>
          <w:lang w:val="ro-RO"/>
        </w:rPr>
        <w:t>activității planificate</w:t>
      </w:r>
      <w:r w:rsidRPr="000A717B">
        <w:rPr>
          <w:rFonts w:asciiTheme="minorHAnsi" w:eastAsia="Calibri" w:hAnsiTheme="minorHAnsi" w:cstheme="minorHAnsi"/>
          <w:szCs w:val="22"/>
          <w:lang w:val="ro-RO"/>
        </w:rPr>
        <w:t xml:space="preserve"> pentru a lua în cons</w:t>
      </w:r>
      <w:r w:rsidR="00FA514A" w:rsidRPr="000A717B">
        <w:rPr>
          <w:rFonts w:asciiTheme="minorHAnsi" w:eastAsia="Calibri" w:hAnsiTheme="minorHAnsi" w:cstheme="minorHAnsi"/>
          <w:szCs w:val="22"/>
          <w:lang w:val="ro-RO"/>
        </w:rPr>
        <w:t>iderare situația pe teritoriul ț</w:t>
      </w:r>
      <w:r w:rsidRPr="000A717B">
        <w:rPr>
          <w:rFonts w:asciiTheme="minorHAnsi" w:eastAsia="Calibri" w:hAnsiTheme="minorHAnsi" w:cstheme="minorHAnsi"/>
          <w:szCs w:val="22"/>
          <w:lang w:val="ro-RO"/>
        </w:rPr>
        <w:t xml:space="preserve">ării afectate la </w:t>
      </w:r>
      <w:r w:rsidR="006E33C7" w:rsidRPr="000A717B">
        <w:rPr>
          <w:rFonts w:asciiTheme="minorHAnsi" w:eastAsia="Calibri" w:hAnsiTheme="minorHAnsi" w:cstheme="minorHAnsi"/>
          <w:szCs w:val="22"/>
          <w:lang w:val="ro-RO"/>
        </w:rPr>
        <w:t xml:space="preserve">elaborarea </w:t>
      </w:r>
      <w:r w:rsidRPr="000A717B">
        <w:rPr>
          <w:rFonts w:asciiTheme="minorHAnsi" w:eastAsia="Calibri" w:hAnsiTheme="minorHAnsi" w:cstheme="minorHAnsi"/>
          <w:szCs w:val="22"/>
          <w:lang w:val="ro-RO"/>
        </w:rPr>
        <w:t xml:space="preserve">analizei și pregătirea Raportului </w:t>
      </w:r>
      <w:r w:rsidR="00655012" w:rsidRPr="000A717B">
        <w:rPr>
          <w:rFonts w:asciiTheme="minorHAnsi" w:eastAsia="Calibri" w:hAnsiTheme="minorHAnsi" w:cstheme="minorHAnsi"/>
          <w:szCs w:val="22"/>
          <w:lang w:val="ro-RO"/>
        </w:rPr>
        <w:t>privind</w:t>
      </w:r>
      <w:r w:rsidRPr="000A717B">
        <w:rPr>
          <w:rFonts w:asciiTheme="minorHAnsi" w:eastAsia="Calibri" w:hAnsiTheme="minorHAnsi" w:cstheme="minorHAnsi"/>
          <w:szCs w:val="22"/>
          <w:lang w:val="ro-RO"/>
        </w:rPr>
        <w:t xml:space="preserve"> EIM</w:t>
      </w:r>
      <w:r w:rsidR="00980696" w:rsidRPr="000A717B">
        <w:rPr>
          <w:rFonts w:asciiTheme="minorHAnsi" w:eastAsia="Calibri" w:hAnsiTheme="minorHAnsi" w:cstheme="minorHAnsi"/>
          <w:szCs w:val="22"/>
          <w:lang w:val="ro-RO"/>
        </w:rPr>
        <w:t xml:space="preserve">. </w:t>
      </w:r>
      <w:r w:rsidRPr="000A717B">
        <w:rPr>
          <w:rFonts w:asciiTheme="minorHAnsi" w:eastAsia="Calibri" w:hAnsiTheme="minorHAnsi" w:cstheme="minorHAnsi"/>
          <w:szCs w:val="22"/>
          <w:lang w:val="ro-RO"/>
        </w:rPr>
        <w:t xml:space="preserve">Cu toate acestea, este foarte </w:t>
      </w:r>
      <w:r w:rsidR="006E33C7" w:rsidRPr="000A717B">
        <w:rPr>
          <w:rFonts w:asciiTheme="minorHAnsi" w:eastAsia="Calibri" w:hAnsiTheme="minorHAnsi" w:cstheme="minorHAnsi"/>
          <w:szCs w:val="22"/>
          <w:lang w:val="ro-RO"/>
        </w:rPr>
        <w:t xml:space="preserve">puțin probabil </w:t>
      </w:r>
      <w:r w:rsidRPr="000A717B">
        <w:rPr>
          <w:rFonts w:asciiTheme="minorHAnsi" w:eastAsia="Calibri" w:hAnsiTheme="minorHAnsi" w:cstheme="minorHAnsi"/>
          <w:szCs w:val="22"/>
          <w:lang w:val="ro-RO"/>
        </w:rPr>
        <w:t>c</w:t>
      </w:r>
      <w:r w:rsidR="00C8062F">
        <w:rPr>
          <w:rFonts w:asciiTheme="minorHAnsi" w:eastAsia="Calibri" w:hAnsiTheme="minorHAnsi" w:cstheme="minorHAnsi"/>
          <w:szCs w:val="22"/>
          <w:lang w:val="ro-RO"/>
        </w:rPr>
        <w:t>a</w:t>
      </w:r>
      <w:r w:rsidRPr="000A717B">
        <w:rPr>
          <w:rFonts w:asciiTheme="minorHAnsi" w:eastAsia="Calibri" w:hAnsiTheme="minorHAnsi" w:cstheme="minorHAnsi"/>
          <w:szCs w:val="22"/>
          <w:lang w:val="ro-RO"/>
        </w:rPr>
        <w:t xml:space="preserve"> în cazul </w:t>
      </w:r>
      <w:r w:rsidR="00A919C6" w:rsidRPr="000A717B">
        <w:rPr>
          <w:rFonts w:asciiTheme="minorHAnsi" w:eastAsia="Calibri" w:hAnsiTheme="minorHAnsi" w:cstheme="minorHAnsi"/>
          <w:szCs w:val="22"/>
          <w:lang w:val="ro-RO"/>
        </w:rPr>
        <w:t>unei activități planificate</w:t>
      </w:r>
      <w:r w:rsidRPr="000A717B">
        <w:rPr>
          <w:rFonts w:asciiTheme="minorHAnsi" w:eastAsia="Calibri" w:hAnsiTheme="minorHAnsi" w:cstheme="minorHAnsi"/>
          <w:szCs w:val="22"/>
          <w:lang w:val="ro-RO"/>
        </w:rPr>
        <w:t xml:space="preserve"> cu </w:t>
      </w:r>
      <w:r w:rsidR="006E33C7" w:rsidRPr="000A717B">
        <w:rPr>
          <w:rFonts w:asciiTheme="minorHAnsi" w:eastAsia="Calibri" w:hAnsiTheme="minorHAnsi" w:cstheme="minorHAnsi"/>
          <w:szCs w:val="22"/>
          <w:lang w:val="ro-RO"/>
        </w:rPr>
        <w:t xml:space="preserve">impact </w:t>
      </w:r>
      <w:r w:rsidRPr="000A717B">
        <w:rPr>
          <w:rFonts w:asciiTheme="minorHAnsi" w:eastAsia="Calibri" w:hAnsiTheme="minorHAnsi" w:cstheme="minorHAnsi"/>
          <w:szCs w:val="22"/>
          <w:lang w:val="ro-RO"/>
        </w:rPr>
        <w:t>complex</w:t>
      </w:r>
      <w:r w:rsidR="00980696" w:rsidRPr="000A717B">
        <w:rPr>
          <w:rFonts w:asciiTheme="minorHAnsi" w:eastAsia="Calibri" w:hAnsiTheme="minorHAnsi" w:cstheme="minorHAnsi"/>
          <w:szCs w:val="22"/>
          <w:lang w:val="ro-RO"/>
        </w:rPr>
        <w:t xml:space="preserve"> </w:t>
      </w:r>
      <w:r w:rsidR="00492977" w:rsidRPr="000A717B">
        <w:rPr>
          <w:rFonts w:asciiTheme="minorHAnsi" w:eastAsia="Calibri" w:hAnsiTheme="minorHAnsi" w:cstheme="minorHAnsi"/>
          <w:szCs w:val="22"/>
          <w:lang w:val="ro-RO"/>
        </w:rPr>
        <w:t>(</w:t>
      </w:r>
      <w:r w:rsidRPr="000A717B">
        <w:rPr>
          <w:rFonts w:asciiTheme="minorHAnsi" w:eastAsia="Calibri" w:hAnsiTheme="minorHAnsi" w:cstheme="minorHAnsi"/>
          <w:szCs w:val="22"/>
          <w:lang w:val="ro-RO"/>
        </w:rPr>
        <w:t xml:space="preserve">spre ex., </w:t>
      </w:r>
      <w:r w:rsidR="00351B89" w:rsidRPr="000A717B">
        <w:rPr>
          <w:rFonts w:asciiTheme="minorHAnsi" w:eastAsia="Calibri" w:hAnsiTheme="minorHAnsi" w:cstheme="minorHAnsi"/>
          <w:szCs w:val="22"/>
          <w:lang w:val="ro-RO"/>
        </w:rPr>
        <w:t>activități</w:t>
      </w:r>
      <w:r w:rsidR="00871116" w:rsidRPr="000A717B">
        <w:rPr>
          <w:rFonts w:asciiTheme="minorHAnsi" w:eastAsia="Calibri" w:hAnsiTheme="minorHAnsi" w:cstheme="minorHAnsi"/>
          <w:szCs w:val="22"/>
          <w:lang w:val="ro-RO"/>
        </w:rPr>
        <w:t xml:space="preserve"> hidroenergetice</w:t>
      </w:r>
      <w:r w:rsidR="00492977" w:rsidRPr="000A717B">
        <w:rPr>
          <w:rFonts w:asciiTheme="minorHAnsi" w:eastAsia="Calibri" w:hAnsiTheme="minorHAnsi" w:cstheme="minorHAnsi"/>
          <w:szCs w:val="22"/>
          <w:lang w:val="ro-RO"/>
        </w:rPr>
        <w:t>)</w:t>
      </w:r>
      <w:r w:rsidR="00980696" w:rsidRPr="000A717B">
        <w:rPr>
          <w:rFonts w:asciiTheme="minorHAnsi" w:eastAsia="Calibri" w:hAnsiTheme="minorHAnsi" w:cstheme="minorHAnsi"/>
          <w:szCs w:val="22"/>
          <w:lang w:val="ro-RO"/>
        </w:rPr>
        <w:t xml:space="preserve">, </w:t>
      </w:r>
      <w:r w:rsidRPr="000A717B">
        <w:rPr>
          <w:rFonts w:asciiTheme="minorHAnsi" w:eastAsia="Calibri" w:hAnsiTheme="minorHAnsi" w:cstheme="minorHAnsi"/>
          <w:szCs w:val="22"/>
          <w:lang w:val="ro-RO"/>
        </w:rPr>
        <w:t>analiza EIM în context transfrontalier se poate baza doar pe informațiile furn</w:t>
      </w:r>
      <w:r w:rsidR="00FA514A" w:rsidRPr="000A717B">
        <w:rPr>
          <w:rFonts w:asciiTheme="minorHAnsi" w:eastAsia="Calibri" w:hAnsiTheme="minorHAnsi" w:cstheme="minorHAnsi"/>
          <w:szCs w:val="22"/>
          <w:lang w:val="ro-RO"/>
        </w:rPr>
        <w:t>izate de guvernul p</w:t>
      </w:r>
      <w:r w:rsidRPr="000A717B">
        <w:rPr>
          <w:rFonts w:asciiTheme="minorHAnsi" w:eastAsia="Calibri" w:hAnsiTheme="minorHAnsi" w:cstheme="minorHAnsi"/>
          <w:szCs w:val="22"/>
          <w:lang w:val="ro-RO"/>
        </w:rPr>
        <w:t>ărții afectate</w:t>
      </w:r>
      <w:r w:rsidR="00980696" w:rsidRPr="000A717B">
        <w:rPr>
          <w:rFonts w:asciiTheme="minorHAnsi" w:eastAsia="Calibri" w:hAnsiTheme="minorHAnsi" w:cstheme="minorHAnsi"/>
          <w:szCs w:val="22"/>
          <w:lang w:val="ro-RO"/>
        </w:rPr>
        <w:t xml:space="preserve">. </w:t>
      </w:r>
      <w:r w:rsidR="00FA514A" w:rsidRPr="000A717B">
        <w:rPr>
          <w:rFonts w:asciiTheme="minorHAnsi" w:eastAsia="Calibri" w:hAnsiTheme="minorHAnsi" w:cstheme="minorHAnsi"/>
          <w:szCs w:val="22"/>
          <w:lang w:val="ro-RO"/>
        </w:rPr>
        <w:t xml:space="preserve">Prin urmare, este </w:t>
      </w:r>
      <w:r w:rsidR="00C8062F">
        <w:rPr>
          <w:rFonts w:asciiTheme="minorHAnsi" w:eastAsia="Calibri" w:hAnsiTheme="minorHAnsi" w:cstheme="minorHAnsi"/>
          <w:szCs w:val="22"/>
          <w:lang w:val="ro-RO"/>
        </w:rPr>
        <w:t>justificat</w:t>
      </w:r>
      <w:r w:rsidR="00C8062F" w:rsidRPr="000A717B">
        <w:rPr>
          <w:rFonts w:asciiTheme="minorHAnsi" w:eastAsia="Calibri" w:hAnsiTheme="minorHAnsi" w:cstheme="minorHAnsi"/>
          <w:szCs w:val="22"/>
          <w:lang w:val="ro-RO"/>
        </w:rPr>
        <w:t xml:space="preserve"> </w:t>
      </w:r>
      <w:r w:rsidR="00FA514A" w:rsidRPr="000A717B">
        <w:rPr>
          <w:rFonts w:asciiTheme="minorHAnsi" w:eastAsia="Calibri" w:hAnsiTheme="minorHAnsi" w:cstheme="minorHAnsi"/>
          <w:szCs w:val="22"/>
          <w:lang w:val="ro-RO"/>
        </w:rPr>
        <w:t>ca i</w:t>
      </w:r>
      <w:r w:rsidRPr="000A717B">
        <w:rPr>
          <w:rFonts w:asciiTheme="minorHAnsi" w:eastAsia="Calibri" w:hAnsiTheme="minorHAnsi" w:cstheme="minorHAnsi"/>
          <w:szCs w:val="22"/>
          <w:lang w:val="ro-RO"/>
        </w:rPr>
        <w:t xml:space="preserve">nițiatorul să </w:t>
      </w:r>
      <w:r w:rsidR="00C8062F">
        <w:rPr>
          <w:rFonts w:asciiTheme="minorHAnsi" w:eastAsia="Calibri" w:hAnsiTheme="minorHAnsi" w:cstheme="minorHAnsi"/>
          <w:szCs w:val="22"/>
          <w:lang w:val="ro-RO"/>
        </w:rPr>
        <w:t>adopte măsuri autonome</w:t>
      </w:r>
      <w:r w:rsidRPr="000A717B">
        <w:rPr>
          <w:rFonts w:asciiTheme="minorHAnsi" w:eastAsia="Calibri" w:hAnsiTheme="minorHAnsi" w:cstheme="minorHAnsi"/>
          <w:szCs w:val="22"/>
          <w:lang w:val="ro-RO"/>
        </w:rPr>
        <w:t xml:space="preserve"> pentru a obține informații</w:t>
      </w:r>
      <w:r w:rsidR="00FA514A" w:rsidRPr="000A717B">
        <w:rPr>
          <w:rFonts w:asciiTheme="minorHAnsi" w:eastAsia="Calibri" w:hAnsiTheme="minorHAnsi" w:cstheme="minorHAnsi"/>
          <w:szCs w:val="22"/>
          <w:lang w:val="ro-RO"/>
        </w:rPr>
        <w:t xml:space="preserve"> despre teritoriul relevant al ț</w:t>
      </w:r>
      <w:r w:rsidRPr="000A717B">
        <w:rPr>
          <w:rFonts w:asciiTheme="minorHAnsi" w:eastAsia="Calibri" w:hAnsiTheme="minorHAnsi" w:cstheme="minorHAnsi"/>
          <w:szCs w:val="22"/>
          <w:lang w:val="ro-RO"/>
        </w:rPr>
        <w:t>ării afectate</w:t>
      </w:r>
      <w:r w:rsidR="00980696" w:rsidRPr="000A717B">
        <w:rPr>
          <w:rFonts w:asciiTheme="minorHAnsi" w:eastAsia="Calibri" w:hAnsiTheme="minorHAnsi" w:cstheme="minorHAnsi"/>
          <w:szCs w:val="22"/>
          <w:lang w:val="ro-RO"/>
        </w:rPr>
        <w:t xml:space="preserve">. </w:t>
      </w:r>
      <w:r w:rsidRPr="000A717B">
        <w:rPr>
          <w:rFonts w:asciiTheme="minorHAnsi" w:eastAsia="Calibri" w:hAnsiTheme="minorHAnsi" w:cstheme="minorHAnsi"/>
          <w:szCs w:val="22"/>
          <w:lang w:val="ro-RO"/>
        </w:rPr>
        <w:t>Acest lucru trebuie să fie fezabil, deoarece</w:t>
      </w:r>
      <w:r w:rsidR="004B1ED4" w:rsidRPr="000A717B">
        <w:rPr>
          <w:rFonts w:asciiTheme="minorHAnsi" w:eastAsia="Calibri" w:hAnsiTheme="minorHAnsi" w:cstheme="minorHAnsi"/>
          <w:szCs w:val="22"/>
          <w:lang w:val="ro-RO"/>
        </w:rPr>
        <w:t>,</w:t>
      </w:r>
      <w:r w:rsidRPr="000A717B">
        <w:rPr>
          <w:rFonts w:asciiTheme="minorHAnsi" w:eastAsia="Calibri" w:hAnsiTheme="minorHAnsi" w:cstheme="minorHAnsi"/>
          <w:szCs w:val="22"/>
          <w:lang w:val="ro-RO"/>
        </w:rPr>
        <w:t xml:space="preserve"> </w:t>
      </w:r>
      <w:r w:rsidR="004B1ED4" w:rsidRPr="000A717B">
        <w:rPr>
          <w:rFonts w:asciiTheme="minorHAnsi" w:eastAsia="Calibri" w:hAnsiTheme="minorHAnsi" w:cstheme="minorHAnsi"/>
          <w:szCs w:val="22"/>
          <w:lang w:val="ro-RO"/>
        </w:rPr>
        <w:t>în conformitate cu drep</w:t>
      </w:r>
      <w:r w:rsidR="00FA514A" w:rsidRPr="000A717B">
        <w:rPr>
          <w:rFonts w:asciiTheme="minorHAnsi" w:eastAsia="Calibri" w:hAnsiTheme="minorHAnsi" w:cstheme="minorHAnsi"/>
          <w:szCs w:val="22"/>
          <w:lang w:val="ro-RO"/>
        </w:rPr>
        <w:t>tul internațional privat, i</w:t>
      </w:r>
      <w:r w:rsidR="004B1ED4" w:rsidRPr="000A717B">
        <w:rPr>
          <w:rFonts w:asciiTheme="minorHAnsi" w:eastAsia="Calibri" w:hAnsiTheme="minorHAnsi" w:cstheme="minorHAnsi"/>
          <w:szCs w:val="22"/>
          <w:lang w:val="ro-RO"/>
        </w:rPr>
        <w:t>nițiatorul are dreptul deplin de a încheia un contract cu o firmă de consult</w:t>
      </w:r>
      <w:r w:rsidR="00FA514A" w:rsidRPr="000A717B">
        <w:rPr>
          <w:rFonts w:asciiTheme="minorHAnsi" w:eastAsia="Calibri" w:hAnsiTheme="minorHAnsi" w:cstheme="minorHAnsi"/>
          <w:szCs w:val="22"/>
          <w:lang w:val="ro-RO"/>
        </w:rPr>
        <w:t>anță sau exper</w:t>
      </w:r>
      <w:r w:rsidR="008858AC" w:rsidRPr="000A717B">
        <w:rPr>
          <w:rFonts w:asciiTheme="minorHAnsi" w:eastAsia="Calibri" w:hAnsiTheme="minorHAnsi" w:cstheme="minorHAnsi"/>
          <w:szCs w:val="22"/>
          <w:lang w:val="ro-RO"/>
        </w:rPr>
        <w:t>ți</w:t>
      </w:r>
      <w:r w:rsidR="00FA514A" w:rsidRPr="000A717B">
        <w:rPr>
          <w:rFonts w:asciiTheme="minorHAnsi" w:eastAsia="Calibri" w:hAnsiTheme="minorHAnsi" w:cstheme="minorHAnsi"/>
          <w:szCs w:val="22"/>
          <w:lang w:val="ro-RO"/>
        </w:rPr>
        <w:t xml:space="preserve"> din teritoriul ț</w:t>
      </w:r>
      <w:r w:rsidR="004B1ED4" w:rsidRPr="000A717B">
        <w:rPr>
          <w:rFonts w:asciiTheme="minorHAnsi" w:eastAsia="Calibri" w:hAnsiTheme="minorHAnsi" w:cstheme="minorHAnsi"/>
          <w:szCs w:val="22"/>
          <w:lang w:val="ro-RO"/>
        </w:rPr>
        <w:t xml:space="preserve">ării afectate pentru a colecta datele </w:t>
      </w:r>
      <w:r w:rsidR="00FA514A" w:rsidRPr="000A717B">
        <w:rPr>
          <w:rFonts w:asciiTheme="minorHAnsi" w:eastAsia="Calibri" w:hAnsiTheme="minorHAnsi" w:cstheme="minorHAnsi"/>
          <w:szCs w:val="22"/>
          <w:lang w:val="ro-RO"/>
        </w:rPr>
        <w:t xml:space="preserve">necesare pentru </w:t>
      </w:r>
      <w:r w:rsidR="004B1ED4" w:rsidRPr="000A717B">
        <w:rPr>
          <w:rFonts w:asciiTheme="minorHAnsi" w:eastAsia="Calibri" w:hAnsiTheme="minorHAnsi" w:cstheme="minorHAnsi"/>
          <w:szCs w:val="22"/>
          <w:lang w:val="ro-RO"/>
        </w:rPr>
        <w:t>EIM</w:t>
      </w:r>
      <w:r w:rsidR="00980696" w:rsidRPr="000A717B">
        <w:rPr>
          <w:rFonts w:asciiTheme="minorHAnsi" w:eastAsia="Calibri" w:hAnsiTheme="minorHAnsi" w:cstheme="minorHAnsi"/>
          <w:szCs w:val="22"/>
          <w:lang w:val="ro-RO"/>
        </w:rPr>
        <w:t>.</w:t>
      </w:r>
    </w:p>
    <w:p w14:paraId="3219A569" w14:textId="47B66D3D" w:rsidR="00A60D97" w:rsidRPr="000A717B" w:rsidRDefault="004B1ED4"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 xml:space="preserve">Directiva UE </w:t>
      </w:r>
      <w:r w:rsidR="00655012" w:rsidRPr="000A717B">
        <w:rPr>
          <w:rFonts w:asciiTheme="minorHAnsi" w:hAnsiTheme="minorHAnsi" w:cstheme="minorHAnsi"/>
          <w:b/>
          <w:szCs w:val="22"/>
          <w:lang w:val="ro-RO"/>
        </w:rPr>
        <w:t>privind</w:t>
      </w:r>
      <w:r w:rsidRPr="000A717B">
        <w:rPr>
          <w:rFonts w:asciiTheme="minorHAnsi" w:hAnsiTheme="minorHAnsi" w:cstheme="minorHAnsi"/>
          <w:b/>
          <w:szCs w:val="22"/>
          <w:lang w:val="ro-RO"/>
        </w:rPr>
        <w:t xml:space="preserve"> EIM</w:t>
      </w:r>
    </w:p>
    <w:p w14:paraId="2FE6889E" w14:textId="2EBC1893" w:rsidR="009870CC" w:rsidRPr="000A717B" w:rsidRDefault="004B1ED4"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În anul </w:t>
      </w:r>
      <w:r w:rsidR="00A60D97" w:rsidRPr="000A717B">
        <w:rPr>
          <w:rFonts w:asciiTheme="minorHAnsi" w:hAnsiTheme="minorHAnsi" w:cstheme="minorHAnsi"/>
          <w:bCs/>
          <w:szCs w:val="22"/>
          <w:lang w:val="ro-RO"/>
        </w:rPr>
        <w:t xml:space="preserve">1985, </w:t>
      </w:r>
      <w:r w:rsidRPr="000A717B">
        <w:rPr>
          <w:rFonts w:asciiTheme="minorHAnsi" w:hAnsiTheme="minorHAnsi" w:cstheme="minorHAnsi"/>
          <w:bCs/>
          <w:szCs w:val="22"/>
          <w:lang w:val="ro-RO"/>
        </w:rPr>
        <w:t>Comunitatea Europeană a adop</w:t>
      </w:r>
      <w:r w:rsidR="00FA514A" w:rsidRPr="000A717B">
        <w:rPr>
          <w:rFonts w:asciiTheme="minorHAnsi" w:hAnsiTheme="minorHAnsi" w:cstheme="minorHAnsi"/>
          <w:bCs/>
          <w:szCs w:val="22"/>
          <w:lang w:val="ro-RO"/>
        </w:rPr>
        <w:t>t</w:t>
      </w:r>
      <w:r w:rsidRPr="000A717B">
        <w:rPr>
          <w:rFonts w:asciiTheme="minorHAnsi" w:hAnsiTheme="minorHAnsi" w:cstheme="minorHAnsi"/>
          <w:bCs/>
          <w:szCs w:val="22"/>
          <w:lang w:val="ro-RO"/>
        </w:rPr>
        <w:t xml:space="preserve">at Directiva Consiliului </w:t>
      </w:r>
      <w:r w:rsidR="00A60D97" w:rsidRPr="000A717B">
        <w:rPr>
          <w:rFonts w:asciiTheme="minorHAnsi" w:hAnsiTheme="minorHAnsi" w:cstheme="minorHAnsi"/>
          <w:bCs/>
          <w:szCs w:val="22"/>
          <w:lang w:val="ro-RO"/>
        </w:rPr>
        <w:t xml:space="preserve">85/337/EEC </w:t>
      </w:r>
      <w:r w:rsidRPr="000A717B">
        <w:rPr>
          <w:rFonts w:asciiTheme="minorHAnsi" w:hAnsiTheme="minorHAnsi" w:cstheme="minorHAnsi"/>
          <w:bCs/>
          <w:szCs w:val="22"/>
          <w:lang w:val="ro-RO"/>
        </w:rPr>
        <w:t xml:space="preserve">din </w:t>
      </w:r>
      <w:r w:rsidR="00A60D97" w:rsidRPr="000A717B">
        <w:rPr>
          <w:rFonts w:asciiTheme="minorHAnsi" w:hAnsiTheme="minorHAnsi" w:cstheme="minorHAnsi"/>
          <w:bCs/>
          <w:szCs w:val="22"/>
          <w:lang w:val="ro-RO"/>
        </w:rPr>
        <w:t xml:space="preserve">27 </w:t>
      </w:r>
      <w:r w:rsidRPr="000A717B">
        <w:rPr>
          <w:rFonts w:asciiTheme="minorHAnsi" w:hAnsiTheme="minorHAnsi" w:cstheme="minorHAnsi"/>
          <w:bCs/>
          <w:szCs w:val="22"/>
          <w:lang w:val="ro-RO"/>
        </w:rPr>
        <w:t xml:space="preserve">iunie 1985 privind </w:t>
      </w:r>
      <w:r w:rsidR="005B7416" w:rsidRPr="000A717B">
        <w:rPr>
          <w:rFonts w:asciiTheme="minorHAnsi" w:hAnsiTheme="minorHAnsi" w:cstheme="minorHAnsi"/>
          <w:bCs/>
          <w:szCs w:val="22"/>
          <w:lang w:val="ro-RO"/>
        </w:rPr>
        <w:t>evaluarea</w:t>
      </w:r>
      <w:r w:rsidRPr="000A717B">
        <w:rPr>
          <w:rFonts w:asciiTheme="minorHAnsi" w:hAnsiTheme="minorHAnsi" w:cstheme="minorHAnsi"/>
          <w:bCs/>
          <w:szCs w:val="22"/>
          <w:lang w:val="ro-RO"/>
        </w:rPr>
        <w:t xml:space="preserve"> unor </w:t>
      </w:r>
      <w:r w:rsidR="00351B89" w:rsidRPr="000A717B">
        <w:rPr>
          <w:rFonts w:asciiTheme="minorHAnsi" w:hAnsiTheme="minorHAnsi" w:cstheme="minorHAnsi"/>
          <w:bCs/>
          <w:szCs w:val="22"/>
          <w:lang w:val="ro-RO"/>
        </w:rPr>
        <w:t xml:space="preserve">activități </w:t>
      </w:r>
      <w:r w:rsidRPr="000A717B">
        <w:rPr>
          <w:rFonts w:asciiTheme="minorHAnsi" w:hAnsiTheme="minorHAnsi" w:cstheme="minorHAnsi"/>
          <w:bCs/>
          <w:szCs w:val="22"/>
          <w:lang w:val="ro-RO"/>
        </w:rPr>
        <w:t xml:space="preserve">publice și private </w:t>
      </w:r>
      <w:r w:rsidR="00FA514A" w:rsidRPr="000A717B">
        <w:rPr>
          <w:rFonts w:asciiTheme="minorHAnsi" w:hAnsiTheme="minorHAnsi" w:cstheme="minorHAnsi"/>
          <w:bCs/>
          <w:szCs w:val="22"/>
          <w:lang w:val="ro-RO"/>
        </w:rPr>
        <w:t xml:space="preserve">în domeniul </w:t>
      </w:r>
      <w:r w:rsidRPr="000A717B">
        <w:rPr>
          <w:rFonts w:asciiTheme="minorHAnsi" w:hAnsiTheme="minorHAnsi" w:cstheme="minorHAnsi"/>
          <w:bCs/>
          <w:szCs w:val="22"/>
          <w:lang w:val="ro-RO"/>
        </w:rPr>
        <w:t>mediu</w:t>
      </w:r>
      <w:r w:rsidR="00FA514A" w:rsidRPr="000A717B">
        <w:rPr>
          <w:rFonts w:asciiTheme="minorHAnsi" w:hAnsiTheme="minorHAnsi" w:cstheme="minorHAnsi"/>
          <w:bCs/>
          <w:szCs w:val="22"/>
          <w:lang w:val="ro-RO"/>
        </w:rPr>
        <w:t>lui</w:t>
      </w:r>
      <w:r w:rsidRPr="000A717B">
        <w:rPr>
          <w:rFonts w:asciiTheme="minorHAnsi" w:hAnsiTheme="minorHAnsi" w:cstheme="minorHAnsi"/>
          <w:bCs/>
          <w:szCs w:val="22"/>
          <w:lang w:val="ro-RO"/>
        </w:rPr>
        <w:t>, care a stabilit un anumit standard de evaluare a mediului urmat pe larg în Europa</w:t>
      </w:r>
      <w:r w:rsidR="00A60D9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Chiar dacă Directiva </w:t>
      </w:r>
      <w:r w:rsidR="00BE0CCD" w:rsidRPr="000A717B">
        <w:rPr>
          <w:rFonts w:asciiTheme="minorHAnsi" w:hAnsiTheme="minorHAnsi" w:cstheme="minorHAnsi"/>
          <w:bCs/>
          <w:szCs w:val="22"/>
          <w:lang w:val="ro-RO"/>
        </w:rPr>
        <w:t>privind</w:t>
      </w:r>
      <w:r w:rsidRPr="000A717B">
        <w:rPr>
          <w:rFonts w:asciiTheme="minorHAnsi" w:hAnsiTheme="minorHAnsi" w:cstheme="minorHAnsi"/>
          <w:bCs/>
          <w:szCs w:val="22"/>
          <w:lang w:val="ro-RO"/>
        </w:rPr>
        <w:t xml:space="preserve"> EIM din </w:t>
      </w:r>
      <w:r w:rsidR="00C1524A" w:rsidRPr="000A717B">
        <w:rPr>
          <w:rFonts w:asciiTheme="minorHAnsi" w:hAnsiTheme="minorHAnsi" w:cstheme="minorHAnsi"/>
          <w:bCs/>
          <w:szCs w:val="22"/>
          <w:lang w:val="ro-RO"/>
        </w:rPr>
        <w:t>1985</w:t>
      </w:r>
      <w:r w:rsidRPr="000A717B">
        <w:rPr>
          <w:rFonts w:asciiTheme="minorHAnsi" w:hAnsiTheme="minorHAnsi" w:cstheme="minorHAnsi"/>
          <w:bCs/>
          <w:szCs w:val="22"/>
          <w:lang w:val="ro-RO"/>
        </w:rPr>
        <w:t xml:space="preserve"> a pus accentul mai mult pe armonizarea procedurilor EIM naționale ale statelor membre dec</w:t>
      </w:r>
      <w:r w:rsidR="00FB723F" w:rsidRPr="000A717B">
        <w:rPr>
          <w:rFonts w:asciiTheme="minorHAnsi" w:hAnsiTheme="minorHAnsi" w:cstheme="minorHAnsi"/>
          <w:bCs/>
          <w:szCs w:val="22"/>
          <w:lang w:val="ro-RO"/>
        </w:rPr>
        <w:t>â</w:t>
      </w:r>
      <w:r w:rsidRPr="000A717B">
        <w:rPr>
          <w:rFonts w:asciiTheme="minorHAnsi" w:hAnsiTheme="minorHAnsi" w:cstheme="minorHAnsi"/>
          <w:bCs/>
          <w:szCs w:val="22"/>
          <w:lang w:val="ro-RO"/>
        </w:rPr>
        <w:t xml:space="preserve">t pe extinderea procedurii asupra </w:t>
      </w:r>
      <w:r w:rsidR="00FB723F" w:rsidRPr="000A717B">
        <w:rPr>
          <w:rFonts w:asciiTheme="minorHAnsi" w:hAnsiTheme="minorHAnsi" w:cstheme="minorHAnsi"/>
          <w:bCs/>
          <w:szCs w:val="22"/>
          <w:lang w:val="ro-RO"/>
        </w:rPr>
        <w:t xml:space="preserve">impactului </w:t>
      </w:r>
      <w:r w:rsidRPr="000A717B">
        <w:rPr>
          <w:rFonts w:asciiTheme="minorHAnsi" w:hAnsiTheme="minorHAnsi" w:cstheme="minorHAnsi"/>
          <w:bCs/>
          <w:szCs w:val="22"/>
          <w:lang w:val="ro-RO"/>
        </w:rPr>
        <w:t>și actorilor externi</w:t>
      </w:r>
      <w:r w:rsidR="00C1524A" w:rsidRPr="000A717B">
        <w:rPr>
          <w:rFonts w:asciiTheme="minorHAnsi" w:hAnsiTheme="minorHAnsi" w:cstheme="minorHAnsi"/>
          <w:bCs/>
          <w:szCs w:val="22"/>
          <w:lang w:val="ro-RO"/>
        </w:rPr>
        <w:t>, Artic</w:t>
      </w:r>
      <w:r w:rsidRPr="000A717B">
        <w:rPr>
          <w:rFonts w:asciiTheme="minorHAnsi" w:hAnsiTheme="minorHAnsi" w:cstheme="minorHAnsi"/>
          <w:bCs/>
          <w:szCs w:val="22"/>
          <w:lang w:val="ro-RO"/>
        </w:rPr>
        <w:t>o</w:t>
      </w:r>
      <w:r w:rsidR="00C1524A"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C1524A" w:rsidRPr="000A717B">
        <w:rPr>
          <w:rFonts w:asciiTheme="minorHAnsi" w:hAnsiTheme="minorHAnsi" w:cstheme="minorHAnsi"/>
          <w:bCs/>
          <w:szCs w:val="22"/>
          <w:lang w:val="ro-RO"/>
        </w:rPr>
        <w:t xml:space="preserve"> 7 </w:t>
      </w:r>
      <w:r w:rsidRPr="000A717B">
        <w:rPr>
          <w:rFonts w:asciiTheme="minorHAnsi" w:hAnsiTheme="minorHAnsi" w:cstheme="minorHAnsi"/>
          <w:bCs/>
          <w:szCs w:val="22"/>
          <w:lang w:val="ro-RO"/>
        </w:rPr>
        <w:t xml:space="preserve">al </w:t>
      </w:r>
      <w:r w:rsidR="00C1524A" w:rsidRPr="000A717B">
        <w:rPr>
          <w:rFonts w:asciiTheme="minorHAnsi" w:hAnsiTheme="minorHAnsi" w:cstheme="minorHAnsi"/>
          <w:bCs/>
          <w:szCs w:val="22"/>
          <w:lang w:val="ro-RO"/>
        </w:rPr>
        <w:t>Directive</w:t>
      </w:r>
      <w:r w:rsidRPr="000A717B">
        <w:rPr>
          <w:rFonts w:asciiTheme="minorHAnsi" w:hAnsiTheme="minorHAnsi" w:cstheme="minorHAnsi"/>
          <w:bCs/>
          <w:szCs w:val="22"/>
          <w:lang w:val="ro-RO"/>
        </w:rPr>
        <w:t xml:space="preserve">i </w:t>
      </w:r>
      <w:r w:rsidR="00C8062F">
        <w:rPr>
          <w:rFonts w:asciiTheme="minorHAnsi" w:hAnsiTheme="minorHAnsi" w:cstheme="minorHAnsi"/>
          <w:bCs/>
          <w:szCs w:val="22"/>
          <w:lang w:val="ro-RO"/>
        </w:rPr>
        <w:t>stipulează</w:t>
      </w:r>
      <w:r w:rsidRPr="000A717B">
        <w:rPr>
          <w:rFonts w:asciiTheme="minorHAnsi" w:hAnsiTheme="minorHAnsi" w:cstheme="minorHAnsi"/>
          <w:bCs/>
          <w:szCs w:val="22"/>
          <w:lang w:val="ro-RO"/>
        </w:rPr>
        <w:t xml:space="preserve"> că dacă </w:t>
      </w:r>
      <w:r w:rsidR="008A35A8" w:rsidRPr="000A717B">
        <w:rPr>
          <w:rFonts w:asciiTheme="minorHAnsi" w:hAnsiTheme="minorHAnsi" w:cstheme="minorHAnsi"/>
          <w:bCs/>
          <w:szCs w:val="22"/>
          <w:lang w:val="ro-RO"/>
        </w:rPr>
        <w:t>țara de origine sau ța</w:t>
      </w:r>
      <w:r w:rsidR="0067647C" w:rsidRPr="000A717B">
        <w:rPr>
          <w:rFonts w:asciiTheme="minorHAnsi" w:hAnsiTheme="minorHAnsi" w:cstheme="minorHAnsi"/>
          <w:bCs/>
          <w:szCs w:val="22"/>
          <w:lang w:val="ro-RO"/>
        </w:rPr>
        <w:t xml:space="preserve">ra potențial afectată </w:t>
      </w:r>
      <w:r w:rsidR="00C8062F">
        <w:rPr>
          <w:rFonts w:asciiTheme="minorHAnsi" w:hAnsiTheme="minorHAnsi" w:cstheme="minorHAnsi"/>
          <w:bCs/>
          <w:szCs w:val="22"/>
          <w:lang w:val="ro-RO"/>
        </w:rPr>
        <w:t>solicită</w:t>
      </w:r>
      <w:r w:rsidR="0067647C" w:rsidRPr="000A717B">
        <w:rPr>
          <w:rFonts w:asciiTheme="minorHAnsi" w:hAnsiTheme="minorHAnsi" w:cstheme="minorHAnsi"/>
          <w:bCs/>
          <w:szCs w:val="22"/>
          <w:lang w:val="ro-RO"/>
        </w:rPr>
        <w:t xml:space="preserve"> documentele referitoare la </w:t>
      </w:r>
      <w:r w:rsidR="00E43021" w:rsidRPr="000A717B">
        <w:rPr>
          <w:rFonts w:asciiTheme="minorHAnsi" w:hAnsiTheme="minorHAnsi" w:cstheme="minorHAnsi"/>
          <w:bCs/>
          <w:szCs w:val="22"/>
          <w:lang w:val="ro-RO"/>
        </w:rPr>
        <w:t>raportul</w:t>
      </w:r>
      <w:r w:rsidR="0067647C" w:rsidRPr="000A717B">
        <w:rPr>
          <w:rFonts w:asciiTheme="minorHAnsi" w:hAnsiTheme="minorHAnsi" w:cstheme="minorHAnsi"/>
          <w:bCs/>
          <w:szCs w:val="22"/>
          <w:lang w:val="ro-RO"/>
        </w:rPr>
        <w:t xml:space="preserve"> EIM</w:t>
      </w:r>
      <w:r w:rsidR="00FB723F" w:rsidRPr="000A717B">
        <w:rPr>
          <w:rFonts w:asciiTheme="minorHAnsi" w:hAnsiTheme="minorHAnsi" w:cstheme="minorHAnsi"/>
          <w:bCs/>
          <w:szCs w:val="22"/>
          <w:lang w:val="ro-RO"/>
        </w:rPr>
        <w:t>, acestea din urmă</w:t>
      </w:r>
      <w:r w:rsidR="0067647C" w:rsidRPr="000A717B">
        <w:rPr>
          <w:rFonts w:asciiTheme="minorHAnsi" w:hAnsiTheme="minorHAnsi" w:cstheme="minorHAnsi"/>
          <w:bCs/>
          <w:szCs w:val="22"/>
          <w:lang w:val="ro-RO"/>
        </w:rPr>
        <w:t xml:space="preserve"> trebuie să </w:t>
      </w:r>
      <w:r w:rsidR="00270957">
        <w:rPr>
          <w:rFonts w:asciiTheme="minorHAnsi" w:hAnsiTheme="minorHAnsi" w:cstheme="minorHAnsi"/>
          <w:bCs/>
          <w:szCs w:val="22"/>
          <w:lang w:val="ro-RO"/>
        </w:rPr>
        <w:t xml:space="preserve">le </w:t>
      </w:r>
      <w:r w:rsidR="0067647C" w:rsidRPr="000A717B">
        <w:rPr>
          <w:rFonts w:asciiTheme="minorHAnsi" w:hAnsiTheme="minorHAnsi" w:cstheme="minorHAnsi"/>
          <w:bCs/>
          <w:szCs w:val="22"/>
          <w:lang w:val="ro-RO"/>
        </w:rPr>
        <w:t>fie furnizate țării afectate</w:t>
      </w:r>
      <w:r w:rsidR="00C1524A" w:rsidRPr="000A717B">
        <w:rPr>
          <w:rFonts w:asciiTheme="minorHAnsi" w:hAnsiTheme="minorHAnsi" w:cstheme="minorHAnsi"/>
          <w:bCs/>
          <w:szCs w:val="22"/>
          <w:lang w:val="ro-RO"/>
        </w:rPr>
        <w:t xml:space="preserve">. </w:t>
      </w:r>
      <w:r w:rsidR="0067647C" w:rsidRPr="000A717B">
        <w:rPr>
          <w:rFonts w:asciiTheme="minorHAnsi" w:hAnsiTheme="minorHAnsi" w:cstheme="minorHAnsi"/>
          <w:bCs/>
          <w:szCs w:val="22"/>
          <w:lang w:val="ro-RO"/>
        </w:rPr>
        <w:t>Țara potenția</w:t>
      </w:r>
      <w:r w:rsidR="008A35A8" w:rsidRPr="000A717B">
        <w:rPr>
          <w:rFonts w:asciiTheme="minorHAnsi" w:hAnsiTheme="minorHAnsi" w:cstheme="minorHAnsi"/>
          <w:bCs/>
          <w:szCs w:val="22"/>
          <w:lang w:val="ro-RO"/>
        </w:rPr>
        <w:t>l afectată are doar dreptul la c</w:t>
      </w:r>
      <w:r w:rsidR="0067647C" w:rsidRPr="000A717B">
        <w:rPr>
          <w:rFonts w:asciiTheme="minorHAnsi" w:hAnsiTheme="minorHAnsi" w:cstheme="minorHAnsi"/>
          <w:bCs/>
          <w:szCs w:val="22"/>
          <w:lang w:val="ro-RO"/>
        </w:rPr>
        <w:t>onsultări</w:t>
      </w:r>
      <w:r w:rsidR="00C1524A" w:rsidRPr="000A717B">
        <w:rPr>
          <w:rFonts w:asciiTheme="minorHAnsi" w:hAnsiTheme="minorHAnsi" w:cstheme="minorHAnsi"/>
          <w:bCs/>
          <w:szCs w:val="22"/>
          <w:lang w:val="ro-RO"/>
        </w:rPr>
        <w:t xml:space="preserve">. </w:t>
      </w:r>
      <w:r w:rsidR="0067647C" w:rsidRPr="000A717B">
        <w:rPr>
          <w:rFonts w:asciiTheme="minorHAnsi" w:hAnsiTheme="minorHAnsi" w:cstheme="minorHAnsi"/>
          <w:bCs/>
          <w:szCs w:val="22"/>
          <w:lang w:val="ro-RO"/>
        </w:rPr>
        <w:t>Cu toate acestea, Directiva a prevăzut un prim exemplu funcțional al unei proceduri obligatorii din punct de vedere juridic care</w:t>
      </w:r>
      <w:r w:rsidR="00270957">
        <w:rPr>
          <w:rFonts w:asciiTheme="minorHAnsi" w:hAnsiTheme="minorHAnsi" w:cstheme="minorHAnsi"/>
          <w:bCs/>
          <w:szCs w:val="22"/>
          <w:lang w:val="ro-RO"/>
        </w:rPr>
        <w:t>,</w:t>
      </w:r>
      <w:r w:rsidR="0067647C" w:rsidRPr="000A717B">
        <w:rPr>
          <w:rFonts w:asciiTheme="minorHAnsi" w:hAnsiTheme="minorHAnsi" w:cstheme="minorHAnsi"/>
          <w:bCs/>
          <w:szCs w:val="22"/>
          <w:lang w:val="ro-RO"/>
        </w:rPr>
        <w:t xml:space="preserve"> cel puțin</w:t>
      </w:r>
      <w:r w:rsidR="00270957">
        <w:rPr>
          <w:rFonts w:asciiTheme="minorHAnsi" w:hAnsiTheme="minorHAnsi" w:cstheme="minorHAnsi"/>
          <w:bCs/>
          <w:szCs w:val="22"/>
          <w:lang w:val="ro-RO"/>
        </w:rPr>
        <w:t>,</w:t>
      </w:r>
      <w:r w:rsidR="0067647C" w:rsidRPr="000A717B">
        <w:rPr>
          <w:rFonts w:asciiTheme="minorHAnsi" w:hAnsiTheme="minorHAnsi" w:cstheme="minorHAnsi"/>
          <w:bCs/>
          <w:szCs w:val="22"/>
          <w:lang w:val="ro-RO"/>
        </w:rPr>
        <w:t xml:space="preserve"> a conectat </w:t>
      </w:r>
      <w:r w:rsidR="008A35A8" w:rsidRPr="000A717B">
        <w:rPr>
          <w:rFonts w:asciiTheme="minorHAnsi" w:hAnsiTheme="minorHAnsi" w:cstheme="minorHAnsi"/>
          <w:bCs/>
          <w:szCs w:val="22"/>
          <w:lang w:val="ro-RO"/>
        </w:rPr>
        <w:t xml:space="preserve">într-un mod oarecare </w:t>
      </w:r>
      <w:r w:rsidR="0067647C" w:rsidRPr="000A717B">
        <w:rPr>
          <w:rFonts w:asciiTheme="minorHAnsi" w:hAnsiTheme="minorHAnsi" w:cstheme="minorHAnsi"/>
          <w:bCs/>
          <w:szCs w:val="22"/>
          <w:lang w:val="ro-RO"/>
        </w:rPr>
        <w:t>statul potențial afectat cu procedura EIM a statului de origine</w:t>
      </w:r>
      <w:r w:rsidR="00C1524A" w:rsidRPr="000A717B">
        <w:rPr>
          <w:rFonts w:asciiTheme="minorHAnsi" w:hAnsiTheme="minorHAnsi" w:cstheme="minorHAnsi"/>
          <w:bCs/>
          <w:szCs w:val="22"/>
          <w:lang w:val="ro-RO"/>
        </w:rPr>
        <w:t xml:space="preserve">. </w:t>
      </w:r>
      <w:r w:rsidR="0067647C" w:rsidRPr="000A717B">
        <w:rPr>
          <w:rFonts w:asciiTheme="minorHAnsi" w:hAnsiTheme="minorHAnsi" w:cstheme="minorHAnsi"/>
          <w:bCs/>
          <w:szCs w:val="22"/>
          <w:lang w:val="ro-RO"/>
        </w:rPr>
        <w:t xml:space="preserve">Directiva UE </w:t>
      </w:r>
      <w:r w:rsidR="00BE0CCD" w:rsidRPr="000A717B">
        <w:rPr>
          <w:rFonts w:asciiTheme="minorHAnsi" w:hAnsiTheme="minorHAnsi" w:cstheme="minorHAnsi"/>
          <w:bCs/>
          <w:szCs w:val="22"/>
          <w:lang w:val="ro-RO"/>
        </w:rPr>
        <w:t>privind</w:t>
      </w:r>
      <w:r w:rsidR="0067647C" w:rsidRPr="000A717B">
        <w:rPr>
          <w:rFonts w:asciiTheme="minorHAnsi" w:hAnsiTheme="minorHAnsi" w:cstheme="minorHAnsi"/>
          <w:bCs/>
          <w:szCs w:val="22"/>
          <w:lang w:val="ro-RO"/>
        </w:rPr>
        <w:t xml:space="preserve"> EIM a devenit</w:t>
      </w:r>
      <w:r w:rsidR="009542B4">
        <w:rPr>
          <w:rFonts w:asciiTheme="minorHAnsi" w:hAnsiTheme="minorHAnsi" w:cstheme="minorHAnsi"/>
          <w:bCs/>
          <w:szCs w:val="22"/>
          <w:lang w:val="ro-RO"/>
        </w:rPr>
        <w:t>,</w:t>
      </w:r>
      <w:r w:rsidR="0067647C" w:rsidRPr="000A717B">
        <w:rPr>
          <w:rFonts w:asciiTheme="minorHAnsi" w:hAnsiTheme="minorHAnsi" w:cstheme="minorHAnsi"/>
          <w:bCs/>
          <w:szCs w:val="22"/>
          <w:lang w:val="ro-RO"/>
        </w:rPr>
        <w:t xml:space="preserve"> de asemenea</w:t>
      </w:r>
      <w:r w:rsidR="009542B4">
        <w:rPr>
          <w:rFonts w:asciiTheme="minorHAnsi" w:hAnsiTheme="minorHAnsi" w:cstheme="minorHAnsi"/>
          <w:bCs/>
          <w:szCs w:val="22"/>
          <w:lang w:val="ro-RO"/>
        </w:rPr>
        <w:t>,</w:t>
      </w:r>
      <w:r w:rsidR="0067647C" w:rsidRPr="000A717B">
        <w:rPr>
          <w:rFonts w:asciiTheme="minorHAnsi" w:hAnsiTheme="minorHAnsi" w:cstheme="minorHAnsi"/>
          <w:bCs/>
          <w:szCs w:val="22"/>
          <w:lang w:val="ro-RO"/>
        </w:rPr>
        <w:t xml:space="preserve"> un model pentru elaborarea Convenției de la </w:t>
      </w:r>
      <w:proofErr w:type="spellStart"/>
      <w:r w:rsidR="0067647C" w:rsidRPr="000A717B">
        <w:rPr>
          <w:rFonts w:asciiTheme="minorHAnsi" w:hAnsiTheme="minorHAnsi" w:cstheme="minorHAnsi"/>
          <w:bCs/>
          <w:szCs w:val="22"/>
          <w:lang w:val="ro-RO"/>
        </w:rPr>
        <w:t>Espoo</w:t>
      </w:r>
      <w:proofErr w:type="spellEnd"/>
      <w:r w:rsidR="0067647C" w:rsidRPr="000A717B">
        <w:rPr>
          <w:rFonts w:asciiTheme="minorHAnsi" w:hAnsiTheme="minorHAnsi" w:cstheme="minorHAnsi"/>
          <w:bCs/>
          <w:szCs w:val="22"/>
          <w:lang w:val="ro-RO"/>
        </w:rPr>
        <w:t xml:space="preserve"> a CEEONU, descrisă mai sus</w:t>
      </w:r>
      <w:r w:rsidR="009870CC" w:rsidRPr="000A717B">
        <w:rPr>
          <w:rFonts w:asciiTheme="minorHAnsi" w:hAnsiTheme="minorHAnsi" w:cstheme="minorHAnsi"/>
          <w:bCs/>
          <w:szCs w:val="22"/>
          <w:lang w:val="ro-RO"/>
        </w:rPr>
        <w:t xml:space="preserve">. </w:t>
      </w:r>
    </w:p>
    <w:p w14:paraId="024CB582" w14:textId="7BE62AFE" w:rsidR="00C1524A" w:rsidRPr="000A717B" w:rsidRDefault="0067647C"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Directiva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 xml:space="preserve">EIM din </w:t>
      </w:r>
      <w:r w:rsidR="00C1524A" w:rsidRPr="000A717B">
        <w:rPr>
          <w:rFonts w:asciiTheme="minorHAnsi" w:hAnsiTheme="minorHAnsi" w:cstheme="minorHAnsi"/>
          <w:bCs/>
          <w:szCs w:val="22"/>
          <w:lang w:val="ro-RO"/>
        </w:rPr>
        <w:t xml:space="preserve">1985 </w:t>
      </w:r>
      <w:r w:rsidRPr="000A717B">
        <w:rPr>
          <w:rFonts w:asciiTheme="minorHAnsi" w:hAnsiTheme="minorHAnsi" w:cstheme="minorHAnsi"/>
          <w:bCs/>
          <w:szCs w:val="22"/>
          <w:lang w:val="ro-RO"/>
        </w:rPr>
        <w:t xml:space="preserve">a fost modificată de mai multe ori, în mod notabil în anul </w:t>
      </w:r>
      <w:r w:rsidR="00C1524A" w:rsidRPr="000A717B">
        <w:rPr>
          <w:rFonts w:asciiTheme="minorHAnsi" w:hAnsiTheme="minorHAnsi" w:cstheme="minorHAnsi"/>
          <w:bCs/>
          <w:szCs w:val="22"/>
          <w:lang w:val="ro-RO"/>
        </w:rPr>
        <w:t xml:space="preserve">1997, </w:t>
      </w:r>
      <w:r w:rsidRPr="000A717B">
        <w:rPr>
          <w:rFonts w:asciiTheme="minorHAnsi" w:hAnsiTheme="minorHAnsi" w:cstheme="minorHAnsi"/>
          <w:bCs/>
          <w:szCs w:val="22"/>
          <w:lang w:val="ro-RO"/>
        </w:rPr>
        <w:t>c</w:t>
      </w:r>
      <w:r w:rsidR="00605BD7" w:rsidRPr="000A717B">
        <w:rPr>
          <w:rFonts w:asciiTheme="minorHAnsi" w:hAnsiTheme="minorHAnsi" w:cstheme="minorHAnsi"/>
          <w:bCs/>
          <w:szCs w:val="22"/>
          <w:lang w:val="ro-RO"/>
        </w:rPr>
        <w:t>â</w:t>
      </w:r>
      <w:r w:rsidRPr="000A717B">
        <w:rPr>
          <w:rFonts w:asciiTheme="minorHAnsi" w:hAnsiTheme="minorHAnsi" w:cstheme="minorHAnsi"/>
          <w:bCs/>
          <w:szCs w:val="22"/>
          <w:lang w:val="ro-RO"/>
        </w:rPr>
        <w:t xml:space="preserve">nd aceasta a fost adusă în conformitate cu Convenția de </w:t>
      </w:r>
      <w:proofErr w:type="spellStart"/>
      <w:r w:rsidRPr="000A717B">
        <w:rPr>
          <w:rFonts w:asciiTheme="minorHAnsi" w:hAnsiTheme="minorHAnsi" w:cstheme="minorHAnsi"/>
          <w:bCs/>
          <w:szCs w:val="22"/>
          <w:lang w:val="ro-RO"/>
        </w:rPr>
        <w:t>Espoo</w:t>
      </w:r>
      <w:proofErr w:type="spellEnd"/>
      <w:r w:rsidR="00C1524A"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Directiva din </w:t>
      </w:r>
      <w:r w:rsidR="00C1524A" w:rsidRPr="000A717B">
        <w:rPr>
          <w:rFonts w:asciiTheme="minorHAnsi" w:hAnsiTheme="minorHAnsi" w:cstheme="minorHAnsi"/>
          <w:bCs/>
          <w:szCs w:val="22"/>
          <w:lang w:val="ro-RO"/>
        </w:rPr>
        <w:t xml:space="preserve">1997 </w:t>
      </w:r>
      <w:r w:rsidRPr="000A717B">
        <w:rPr>
          <w:rFonts w:asciiTheme="minorHAnsi" w:hAnsiTheme="minorHAnsi" w:cstheme="minorHAnsi"/>
          <w:bCs/>
          <w:szCs w:val="22"/>
          <w:lang w:val="ro-RO"/>
        </w:rPr>
        <w:t xml:space="preserve">a lărgit domeniul de aplicare al Directivei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 xml:space="preserve">EIM prin </w:t>
      </w:r>
      <w:r w:rsidR="00163CAA" w:rsidRPr="000A717B">
        <w:rPr>
          <w:rFonts w:asciiTheme="minorHAnsi" w:hAnsiTheme="minorHAnsi" w:cstheme="minorHAnsi"/>
          <w:bCs/>
          <w:szCs w:val="22"/>
          <w:lang w:val="ro-RO"/>
        </w:rPr>
        <w:t>diversificarea</w:t>
      </w:r>
      <w:r w:rsidR="00426DF6"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tipurilor de </w:t>
      </w:r>
      <w:r w:rsidR="00351B89" w:rsidRPr="000A717B">
        <w:rPr>
          <w:rFonts w:asciiTheme="minorHAnsi" w:hAnsiTheme="minorHAnsi" w:cstheme="minorHAnsi"/>
          <w:bCs/>
          <w:szCs w:val="22"/>
          <w:lang w:val="ro-RO"/>
        </w:rPr>
        <w:t>activități planificate</w:t>
      </w:r>
      <w:r w:rsidRPr="000A717B">
        <w:rPr>
          <w:rFonts w:asciiTheme="minorHAnsi" w:hAnsiTheme="minorHAnsi" w:cstheme="minorHAnsi"/>
          <w:bCs/>
          <w:szCs w:val="22"/>
          <w:lang w:val="ro-RO"/>
        </w:rPr>
        <w:t xml:space="preserve"> acoperite ș</w:t>
      </w:r>
      <w:r w:rsidR="008A35A8" w:rsidRPr="000A717B">
        <w:rPr>
          <w:rFonts w:asciiTheme="minorHAnsi" w:hAnsiTheme="minorHAnsi" w:cstheme="minorHAnsi"/>
          <w:bCs/>
          <w:szCs w:val="22"/>
          <w:lang w:val="ro-RO"/>
        </w:rPr>
        <w:t xml:space="preserve">i a numărului de </w:t>
      </w:r>
      <w:r w:rsidR="00351B89" w:rsidRPr="000A717B">
        <w:rPr>
          <w:rFonts w:asciiTheme="minorHAnsi" w:hAnsiTheme="minorHAnsi" w:cstheme="minorHAnsi"/>
          <w:bCs/>
          <w:szCs w:val="22"/>
          <w:lang w:val="ro-RO"/>
        </w:rPr>
        <w:t>activități planificate</w:t>
      </w:r>
      <w:r w:rsidR="008A35A8" w:rsidRPr="000A717B">
        <w:rPr>
          <w:rFonts w:asciiTheme="minorHAnsi" w:hAnsiTheme="minorHAnsi" w:cstheme="minorHAnsi"/>
          <w:bCs/>
          <w:szCs w:val="22"/>
          <w:lang w:val="ro-RO"/>
        </w:rPr>
        <w:t xml:space="preserve"> supuse </w:t>
      </w:r>
      <w:r w:rsidRPr="000A717B">
        <w:rPr>
          <w:rFonts w:asciiTheme="minorHAnsi" w:hAnsiTheme="minorHAnsi" w:cstheme="minorHAnsi"/>
          <w:bCs/>
          <w:szCs w:val="22"/>
          <w:lang w:val="ro-RO"/>
        </w:rPr>
        <w:t>efectu</w:t>
      </w:r>
      <w:r w:rsidR="008A35A8" w:rsidRPr="000A717B">
        <w:rPr>
          <w:rFonts w:asciiTheme="minorHAnsi" w:hAnsiTheme="minorHAnsi" w:cstheme="minorHAnsi"/>
          <w:bCs/>
          <w:szCs w:val="22"/>
          <w:lang w:val="ro-RO"/>
        </w:rPr>
        <w:t xml:space="preserve">ării </w:t>
      </w:r>
      <w:r w:rsidRPr="000A717B">
        <w:rPr>
          <w:rFonts w:asciiTheme="minorHAnsi" w:hAnsiTheme="minorHAnsi" w:cstheme="minorHAnsi"/>
          <w:bCs/>
          <w:szCs w:val="22"/>
          <w:lang w:val="ro-RO"/>
        </w:rPr>
        <w:t>obligatori</w:t>
      </w:r>
      <w:r w:rsidR="008A35A8" w:rsidRPr="000A717B">
        <w:rPr>
          <w:rFonts w:asciiTheme="minorHAnsi" w:hAnsiTheme="minorHAnsi" w:cstheme="minorHAnsi"/>
          <w:bCs/>
          <w:szCs w:val="22"/>
          <w:lang w:val="ro-RO"/>
        </w:rPr>
        <w:t>i</w:t>
      </w:r>
      <w:r w:rsidRPr="000A717B">
        <w:rPr>
          <w:rFonts w:asciiTheme="minorHAnsi" w:hAnsiTheme="minorHAnsi" w:cstheme="minorHAnsi"/>
          <w:bCs/>
          <w:szCs w:val="22"/>
          <w:lang w:val="ro-RO"/>
        </w:rPr>
        <w:t xml:space="preserve"> a evaluării impactului asupra mediului</w:t>
      </w:r>
      <w:r w:rsidR="00C1524A" w:rsidRPr="000A717B">
        <w:rPr>
          <w:rFonts w:asciiTheme="minorHAnsi" w:hAnsiTheme="minorHAnsi" w:cstheme="minorHAnsi"/>
          <w:bCs/>
          <w:szCs w:val="22"/>
          <w:lang w:val="ro-RO"/>
        </w:rPr>
        <w:t xml:space="preserve"> (Anex</w:t>
      </w:r>
      <w:r w:rsidRPr="000A717B">
        <w:rPr>
          <w:rFonts w:asciiTheme="minorHAnsi" w:hAnsiTheme="minorHAnsi" w:cstheme="minorHAnsi"/>
          <w:bCs/>
          <w:szCs w:val="22"/>
          <w:lang w:val="ro-RO"/>
        </w:rPr>
        <w:t>a</w:t>
      </w:r>
      <w:r w:rsidR="00C1524A" w:rsidRPr="000A717B">
        <w:rPr>
          <w:rFonts w:asciiTheme="minorHAnsi" w:hAnsiTheme="minorHAnsi" w:cstheme="minorHAnsi"/>
          <w:bCs/>
          <w:szCs w:val="22"/>
          <w:lang w:val="ro-RO"/>
        </w:rPr>
        <w:t xml:space="preserve"> I). </w:t>
      </w:r>
      <w:r w:rsidRPr="000A717B">
        <w:rPr>
          <w:rFonts w:asciiTheme="minorHAnsi" w:hAnsiTheme="minorHAnsi" w:cstheme="minorHAnsi"/>
          <w:bCs/>
          <w:szCs w:val="22"/>
          <w:lang w:val="ro-RO"/>
        </w:rPr>
        <w:t>Aceasta a</w:t>
      </w:r>
      <w:r w:rsidR="009542B4">
        <w:rPr>
          <w:rFonts w:asciiTheme="minorHAnsi" w:hAnsiTheme="minorHAnsi" w:cstheme="minorHAnsi"/>
          <w:bCs/>
          <w:szCs w:val="22"/>
          <w:lang w:val="ro-RO"/>
        </w:rPr>
        <w:t xml:space="preserve"> introdus,</w:t>
      </w:r>
      <w:r w:rsidRPr="000A717B">
        <w:rPr>
          <w:rFonts w:asciiTheme="minorHAnsi" w:hAnsiTheme="minorHAnsi" w:cstheme="minorHAnsi"/>
          <w:bCs/>
          <w:szCs w:val="22"/>
          <w:lang w:val="ro-RO"/>
        </w:rPr>
        <w:t xml:space="preserve"> de asemenea</w:t>
      </w:r>
      <w:r w:rsidR="009542B4">
        <w:rPr>
          <w:rFonts w:asciiTheme="minorHAnsi" w:hAnsiTheme="minorHAnsi" w:cstheme="minorHAnsi"/>
          <w:bCs/>
          <w:szCs w:val="22"/>
          <w:lang w:val="ro-RO"/>
        </w:rPr>
        <w:t>,</w:t>
      </w:r>
      <w:r w:rsidRPr="000A717B">
        <w:rPr>
          <w:rFonts w:asciiTheme="minorHAnsi" w:hAnsiTheme="minorHAnsi" w:cstheme="minorHAnsi"/>
          <w:bCs/>
          <w:szCs w:val="22"/>
          <w:lang w:val="ro-RO"/>
        </w:rPr>
        <w:t xml:space="preserve"> </w:t>
      </w:r>
      <w:r w:rsidR="00163CAA" w:rsidRPr="000A717B">
        <w:rPr>
          <w:rFonts w:asciiTheme="minorHAnsi" w:hAnsiTheme="minorHAnsi" w:cstheme="minorHAnsi"/>
          <w:bCs/>
          <w:szCs w:val="22"/>
          <w:lang w:val="ro-RO"/>
        </w:rPr>
        <w:t xml:space="preserve">prevederi </w:t>
      </w:r>
      <w:r w:rsidR="008A35A8" w:rsidRPr="000A717B">
        <w:rPr>
          <w:rFonts w:asciiTheme="minorHAnsi" w:hAnsiTheme="minorHAnsi" w:cstheme="minorHAnsi"/>
          <w:bCs/>
          <w:szCs w:val="22"/>
          <w:lang w:val="ro-RO"/>
        </w:rPr>
        <w:t xml:space="preserve">noi de evaluarea  </w:t>
      </w:r>
      <w:r w:rsidR="00F25A4E" w:rsidRPr="000A717B">
        <w:rPr>
          <w:rFonts w:asciiTheme="minorHAnsi" w:hAnsiTheme="minorHAnsi" w:cstheme="minorHAnsi"/>
          <w:bCs/>
          <w:szCs w:val="22"/>
          <w:lang w:val="ro-RO"/>
        </w:rPr>
        <w:t>prealabilă</w:t>
      </w:r>
      <w:r w:rsidR="008A35A8" w:rsidRPr="000A717B">
        <w:rPr>
          <w:rFonts w:asciiTheme="minorHAnsi" w:hAnsiTheme="minorHAnsi" w:cstheme="minorHAnsi"/>
          <w:bCs/>
          <w:szCs w:val="22"/>
          <w:lang w:val="ro-RO"/>
        </w:rPr>
        <w:t xml:space="preserve"> (screening)</w:t>
      </w:r>
      <w:r w:rsidR="001A150D" w:rsidRPr="000A717B">
        <w:rPr>
          <w:rFonts w:asciiTheme="minorHAnsi" w:hAnsiTheme="minorHAnsi" w:cstheme="minorHAnsi"/>
          <w:bCs/>
          <w:szCs w:val="22"/>
          <w:lang w:val="ro-RO"/>
        </w:rPr>
        <w:t>, inclusiv criterii de screening noi</w:t>
      </w:r>
      <w:r w:rsidR="00C1524A" w:rsidRPr="000A717B">
        <w:rPr>
          <w:rFonts w:asciiTheme="minorHAnsi" w:hAnsiTheme="minorHAnsi" w:cstheme="minorHAnsi"/>
          <w:bCs/>
          <w:szCs w:val="22"/>
          <w:lang w:val="ro-RO"/>
        </w:rPr>
        <w:t xml:space="preserve"> (</w:t>
      </w:r>
      <w:r w:rsidR="001A150D" w:rsidRPr="000A717B">
        <w:rPr>
          <w:rFonts w:asciiTheme="minorHAnsi" w:hAnsiTheme="minorHAnsi" w:cstheme="minorHAnsi"/>
          <w:bCs/>
          <w:szCs w:val="22"/>
          <w:lang w:val="ro-RO"/>
        </w:rPr>
        <w:t xml:space="preserve">în Anexa </w:t>
      </w:r>
      <w:r w:rsidR="00C1524A" w:rsidRPr="000A717B">
        <w:rPr>
          <w:rFonts w:asciiTheme="minorHAnsi" w:hAnsiTheme="minorHAnsi" w:cstheme="minorHAnsi"/>
          <w:bCs/>
          <w:szCs w:val="22"/>
          <w:lang w:val="ro-RO"/>
        </w:rPr>
        <w:t xml:space="preserve">III) </w:t>
      </w:r>
      <w:r w:rsidR="001A150D" w:rsidRPr="000A717B">
        <w:rPr>
          <w:rFonts w:asciiTheme="minorHAnsi" w:hAnsiTheme="minorHAnsi" w:cstheme="minorHAnsi"/>
          <w:bCs/>
          <w:szCs w:val="22"/>
          <w:lang w:val="ro-RO"/>
        </w:rPr>
        <w:t xml:space="preserve">pentru </w:t>
      </w:r>
      <w:r w:rsidR="00351B89" w:rsidRPr="000A717B">
        <w:rPr>
          <w:rFonts w:asciiTheme="minorHAnsi" w:hAnsiTheme="minorHAnsi" w:cstheme="minorHAnsi"/>
          <w:bCs/>
          <w:szCs w:val="22"/>
          <w:lang w:val="ro-RO"/>
        </w:rPr>
        <w:t>activitățile planificate</w:t>
      </w:r>
      <w:r w:rsidR="001A150D" w:rsidRPr="000A717B">
        <w:rPr>
          <w:rFonts w:asciiTheme="minorHAnsi" w:hAnsiTheme="minorHAnsi" w:cstheme="minorHAnsi"/>
          <w:bCs/>
          <w:szCs w:val="22"/>
          <w:lang w:val="ro-RO"/>
        </w:rPr>
        <w:t xml:space="preserve"> din Anexa </w:t>
      </w:r>
      <w:r w:rsidR="00C1524A" w:rsidRPr="000A717B">
        <w:rPr>
          <w:rFonts w:asciiTheme="minorHAnsi" w:hAnsiTheme="minorHAnsi" w:cstheme="minorHAnsi"/>
          <w:bCs/>
          <w:szCs w:val="22"/>
          <w:lang w:val="ro-RO"/>
        </w:rPr>
        <w:t xml:space="preserve">II, </w:t>
      </w:r>
      <w:r w:rsidR="001A150D" w:rsidRPr="000A717B">
        <w:rPr>
          <w:rFonts w:asciiTheme="minorHAnsi" w:hAnsiTheme="minorHAnsi" w:cstheme="minorHAnsi"/>
          <w:bCs/>
          <w:szCs w:val="22"/>
          <w:lang w:val="ro-RO"/>
        </w:rPr>
        <w:t>precum și a stabilit cerințele minimale de informații</w:t>
      </w:r>
      <w:r w:rsidR="00C1524A" w:rsidRPr="000A717B">
        <w:rPr>
          <w:rFonts w:asciiTheme="minorHAnsi" w:hAnsiTheme="minorHAnsi" w:cstheme="minorHAnsi"/>
          <w:bCs/>
          <w:szCs w:val="22"/>
          <w:lang w:val="ro-RO"/>
        </w:rPr>
        <w:t>.</w:t>
      </w:r>
      <w:r w:rsidR="009870CC" w:rsidRPr="000A717B">
        <w:rPr>
          <w:rFonts w:asciiTheme="minorHAnsi" w:hAnsiTheme="minorHAnsi" w:cstheme="minorHAnsi"/>
          <w:bCs/>
          <w:szCs w:val="22"/>
          <w:lang w:val="ro-RO"/>
        </w:rPr>
        <w:t xml:space="preserve"> </w:t>
      </w:r>
      <w:r w:rsidR="001A150D" w:rsidRPr="000A717B">
        <w:rPr>
          <w:rFonts w:asciiTheme="minorHAnsi" w:hAnsiTheme="minorHAnsi" w:cstheme="minorHAnsi"/>
          <w:bCs/>
          <w:szCs w:val="22"/>
          <w:lang w:val="ro-RO"/>
        </w:rPr>
        <w:t xml:space="preserve">Ultima modificare a Directivei </w:t>
      </w:r>
      <w:r w:rsidR="00BE0CCD" w:rsidRPr="000A717B">
        <w:rPr>
          <w:rFonts w:asciiTheme="minorHAnsi" w:hAnsiTheme="minorHAnsi" w:cstheme="minorHAnsi"/>
          <w:bCs/>
          <w:szCs w:val="22"/>
          <w:lang w:val="ro-RO"/>
        </w:rPr>
        <w:t xml:space="preserve">privind </w:t>
      </w:r>
      <w:r w:rsidR="001A150D" w:rsidRPr="000A717B">
        <w:rPr>
          <w:rFonts w:asciiTheme="minorHAnsi" w:hAnsiTheme="minorHAnsi" w:cstheme="minorHAnsi"/>
          <w:bCs/>
          <w:szCs w:val="22"/>
          <w:lang w:val="ro-RO"/>
        </w:rPr>
        <w:t xml:space="preserve">EIM </w:t>
      </w:r>
      <w:r w:rsidR="00C404D6" w:rsidRPr="000A717B">
        <w:rPr>
          <w:rFonts w:asciiTheme="minorHAnsi" w:hAnsiTheme="minorHAnsi" w:cstheme="minorHAnsi"/>
          <w:bCs/>
          <w:szCs w:val="22"/>
          <w:lang w:val="ro-RO"/>
        </w:rPr>
        <w:t>(2014/52/U</w:t>
      </w:r>
      <w:r w:rsidR="001A150D" w:rsidRPr="000A717B">
        <w:rPr>
          <w:rFonts w:asciiTheme="minorHAnsi" w:hAnsiTheme="minorHAnsi" w:cstheme="minorHAnsi"/>
          <w:bCs/>
          <w:szCs w:val="22"/>
          <w:lang w:val="ro-RO"/>
        </w:rPr>
        <w:t>E</w:t>
      </w:r>
      <w:r w:rsidR="00C404D6" w:rsidRPr="000A717B">
        <w:rPr>
          <w:rFonts w:asciiTheme="minorHAnsi" w:hAnsiTheme="minorHAnsi" w:cstheme="minorHAnsi"/>
          <w:bCs/>
          <w:szCs w:val="22"/>
          <w:lang w:val="ro-RO"/>
        </w:rPr>
        <w:t>)</w:t>
      </w:r>
      <w:r w:rsidR="001A150D" w:rsidRPr="000A717B">
        <w:rPr>
          <w:rFonts w:asciiTheme="minorHAnsi" w:hAnsiTheme="minorHAnsi" w:cstheme="minorHAnsi"/>
          <w:bCs/>
          <w:szCs w:val="22"/>
          <w:lang w:val="ro-RO"/>
        </w:rPr>
        <w:t>,</w:t>
      </w:r>
      <w:r w:rsidR="00C404D6" w:rsidRPr="000A717B">
        <w:rPr>
          <w:rFonts w:asciiTheme="minorHAnsi" w:hAnsiTheme="minorHAnsi" w:cstheme="minorHAnsi"/>
          <w:bCs/>
          <w:szCs w:val="22"/>
          <w:lang w:val="ro-RO"/>
        </w:rPr>
        <w:t xml:space="preserve"> </w:t>
      </w:r>
      <w:r w:rsidR="001A150D" w:rsidRPr="000A717B">
        <w:rPr>
          <w:rFonts w:asciiTheme="minorHAnsi" w:hAnsiTheme="minorHAnsi" w:cstheme="minorHAnsi"/>
          <w:bCs/>
          <w:szCs w:val="22"/>
          <w:lang w:val="ro-RO"/>
        </w:rPr>
        <w:t xml:space="preserve">care a </w:t>
      </w:r>
      <w:r w:rsidR="009542B4">
        <w:rPr>
          <w:rFonts w:asciiTheme="minorHAnsi" w:hAnsiTheme="minorHAnsi" w:cstheme="minorHAnsi"/>
          <w:bCs/>
          <w:szCs w:val="22"/>
          <w:lang w:val="ro-RO"/>
        </w:rPr>
        <w:t>i</w:t>
      </w:r>
      <w:r w:rsidR="001A150D" w:rsidRPr="000A717B">
        <w:rPr>
          <w:rFonts w:asciiTheme="minorHAnsi" w:hAnsiTheme="minorHAnsi" w:cstheme="minorHAnsi"/>
          <w:bCs/>
          <w:szCs w:val="22"/>
          <w:lang w:val="ro-RO"/>
        </w:rPr>
        <w:t xml:space="preserve">ntrat în vigoare pe </w:t>
      </w:r>
      <w:r w:rsidR="00C404D6" w:rsidRPr="000A717B">
        <w:rPr>
          <w:rFonts w:asciiTheme="minorHAnsi" w:hAnsiTheme="minorHAnsi" w:cstheme="minorHAnsi"/>
          <w:bCs/>
          <w:szCs w:val="22"/>
          <w:lang w:val="ro-RO"/>
        </w:rPr>
        <w:t xml:space="preserve">15 </w:t>
      </w:r>
      <w:r w:rsidR="001A150D" w:rsidRPr="000A717B">
        <w:rPr>
          <w:rFonts w:asciiTheme="minorHAnsi" w:hAnsiTheme="minorHAnsi" w:cstheme="minorHAnsi"/>
          <w:bCs/>
          <w:szCs w:val="22"/>
          <w:lang w:val="ro-RO"/>
        </w:rPr>
        <w:t xml:space="preserve">mai </w:t>
      </w:r>
      <w:r w:rsidR="00C404D6" w:rsidRPr="000A717B">
        <w:rPr>
          <w:rFonts w:asciiTheme="minorHAnsi" w:hAnsiTheme="minorHAnsi" w:cstheme="minorHAnsi"/>
          <w:bCs/>
          <w:szCs w:val="22"/>
          <w:lang w:val="ro-RO"/>
        </w:rPr>
        <w:t>2014</w:t>
      </w:r>
      <w:r w:rsidR="001A150D" w:rsidRPr="000A717B">
        <w:rPr>
          <w:rFonts w:asciiTheme="minorHAnsi" w:hAnsiTheme="minorHAnsi" w:cstheme="minorHAnsi"/>
          <w:bCs/>
          <w:szCs w:val="22"/>
          <w:lang w:val="ro-RO"/>
        </w:rPr>
        <w:t>,</w:t>
      </w:r>
      <w:r w:rsidR="00C404D6" w:rsidRPr="000A717B">
        <w:rPr>
          <w:rFonts w:asciiTheme="minorHAnsi" w:hAnsiTheme="minorHAnsi" w:cstheme="minorHAnsi"/>
          <w:bCs/>
          <w:szCs w:val="22"/>
          <w:lang w:val="ro-RO"/>
        </w:rPr>
        <w:t xml:space="preserve"> </w:t>
      </w:r>
      <w:r w:rsidR="001A150D" w:rsidRPr="000A717B">
        <w:rPr>
          <w:rFonts w:asciiTheme="minorHAnsi" w:hAnsiTheme="minorHAnsi" w:cstheme="minorHAnsi"/>
          <w:bCs/>
          <w:szCs w:val="22"/>
          <w:lang w:val="ro-RO"/>
        </w:rPr>
        <w:t xml:space="preserve">a </w:t>
      </w:r>
      <w:r w:rsidR="001A150D" w:rsidRPr="000A717B">
        <w:rPr>
          <w:rFonts w:asciiTheme="minorHAnsi" w:hAnsiTheme="minorHAnsi" w:cstheme="minorHAnsi"/>
          <w:color w:val="18181B"/>
          <w:szCs w:val="22"/>
          <w:shd w:val="clear" w:color="auto" w:fill="FFFFFF"/>
          <w:lang w:val="ro-RO"/>
        </w:rPr>
        <w:t xml:space="preserve">adus anumite simplificări ale normelor procedurale, precum și </w:t>
      </w:r>
      <w:r w:rsidR="00F22C19" w:rsidRPr="000A717B">
        <w:rPr>
          <w:rFonts w:asciiTheme="minorHAnsi" w:hAnsiTheme="minorHAnsi" w:cstheme="minorHAnsi"/>
          <w:color w:val="18181B"/>
          <w:szCs w:val="22"/>
          <w:shd w:val="clear" w:color="auto" w:fill="FFFFFF"/>
          <w:lang w:val="ro-RO"/>
        </w:rPr>
        <w:t>a acordat o atenție sporită aspectelor legate de utilizarea eficientă a</w:t>
      </w:r>
      <w:r w:rsidR="001A150D" w:rsidRPr="000A717B">
        <w:rPr>
          <w:rFonts w:asciiTheme="minorHAnsi" w:hAnsiTheme="minorHAnsi" w:cstheme="minorHAnsi"/>
          <w:color w:val="18181B"/>
          <w:szCs w:val="22"/>
          <w:shd w:val="clear" w:color="auto" w:fill="FFFFFF"/>
          <w:lang w:val="ro-RO"/>
        </w:rPr>
        <w:t xml:space="preserve"> resurselor, schimbările climatice și prevenirea dezastrelor</w:t>
      </w:r>
      <w:r w:rsidR="004822AA" w:rsidRPr="000A717B">
        <w:rPr>
          <w:rFonts w:asciiTheme="minorHAnsi" w:hAnsiTheme="minorHAnsi" w:cstheme="minorHAnsi"/>
          <w:bCs/>
          <w:szCs w:val="22"/>
          <w:lang w:val="ro-RO"/>
        </w:rPr>
        <w:t>.</w:t>
      </w:r>
      <w:r w:rsidR="00C1524A" w:rsidRPr="000A717B">
        <w:rPr>
          <w:rFonts w:asciiTheme="minorHAnsi" w:hAnsiTheme="minorHAnsi" w:cstheme="minorHAnsi"/>
          <w:bCs/>
          <w:szCs w:val="22"/>
          <w:vertAlign w:val="superscript"/>
          <w:lang w:val="ro-RO"/>
        </w:rPr>
        <w:footnoteReference w:id="7"/>
      </w:r>
    </w:p>
    <w:p w14:paraId="4EB647E5" w14:textId="67C4725C" w:rsidR="0010614A" w:rsidRPr="000A717B" w:rsidRDefault="001A150D"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În conformitate cu Acordul de Asociere dintre Republica Moldova și Uniunea Europeană</w:t>
      </w:r>
      <w:r w:rsidR="00A639FB" w:rsidRPr="000A717B">
        <w:rPr>
          <w:rStyle w:val="Referinnotdesubsol"/>
          <w:rFonts w:asciiTheme="minorHAnsi" w:hAnsiTheme="minorHAnsi" w:cstheme="minorHAnsi"/>
          <w:bCs/>
          <w:szCs w:val="22"/>
          <w:lang w:val="ro-RO"/>
        </w:rPr>
        <w:footnoteReference w:id="8"/>
      </w:r>
      <w:r w:rsidR="008A35A8" w:rsidRPr="000A717B">
        <w:rPr>
          <w:rFonts w:asciiTheme="minorHAnsi" w:hAnsiTheme="minorHAnsi" w:cstheme="minorHAnsi"/>
          <w:bCs/>
          <w:szCs w:val="22"/>
          <w:lang w:val="ro-RO"/>
        </w:rPr>
        <w:t>,</w:t>
      </w:r>
      <w:r w:rsidR="00C4301A" w:rsidRPr="000A717B">
        <w:rPr>
          <w:rFonts w:asciiTheme="minorHAnsi" w:hAnsiTheme="minorHAnsi" w:cstheme="minorHAnsi"/>
          <w:bCs/>
          <w:szCs w:val="22"/>
          <w:lang w:val="ro-RO"/>
        </w:rPr>
        <w:t xml:space="preserve"> </w:t>
      </w:r>
      <w:r w:rsidR="00E97E25" w:rsidRPr="000A717B">
        <w:rPr>
          <w:rFonts w:asciiTheme="minorHAnsi" w:hAnsiTheme="minorHAnsi" w:cstheme="minorHAnsi"/>
          <w:bCs/>
          <w:szCs w:val="22"/>
          <w:lang w:val="ro-RO"/>
        </w:rPr>
        <w:t>s</w:t>
      </w:r>
      <w:r w:rsidRPr="000A717B">
        <w:rPr>
          <w:rFonts w:asciiTheme="minorHAnsi" w:hAnsiTheme="minorHAnsi" w:cstheme="minorHAnsi"/>
          <w:bCs/>
          <w:szCs w:val="22"/>
          <w:lang w:val="ro-RO"/>
        </w:rPr>
        <w:t xml:space="preserve">emnat </w:t>
      </w:r>
      <w:r w:rsidR="00185D2D" w:rsidRPr="000A717B">
        <w:rPr>
          <w:rFonts w:asciiTheme="minorHAnsi" w:hAnsiTheme="minorHAnsi" w:cstheme="minorHAnsi"/>
          <w:bCs/>
          <w:szCs w:val="22"/>
          <w:lang w:val="ro-RO"/>
        </w:rPr>
        <w:t xml:space="preserve">la </w:t>
      </w:r>
      <w:r w:rsidR="00A639FB" w:rsidRPr="000A717B">
        <w:rPr>
          <w:rFonts w:asciiTheme="minorHAnsi" w:hAnsiTheme="minorHAnsi" w:cstheme="minorHAnsi"/>
          <w:bCs/>
          <w:szCs w:val="22"/>
          <w:lang w:val="ro-RO"/>
        </w:rPr>
        <w:t xml:space="preserve">27 </w:t>
      </w:r>
      <w:r w:rsidRPr="000A717B">
        <w:rPr>
          <w:rFonts w:asciiTheme="minorHAnsi" w:hAnsiTheme="minorHAnsi" w:cstheme="minorHAnsi"/>
          <w:bCs/>
          <w:szCs w:val="22"/>
          <w:lang w:val="ro-RO"/>
        </w:rPr>
        <w:t>iunie</w:t>
      </w:r>
      <w:r w:rsidR="00A639FB" w:rsidRPr="000A717B">
        <w:rPr>
          <w:rFonts w:asciiTheme="minorHAnsi" w:hAnsiTheme="minorHAnsi" w:cstheme="minorHAnsi"/>
          <w:bCs/>
          <w:szCs w:val="22"/>
          <w:lang w:val="ro-RO"/>
        </w:rPr>
        <w:t xml:space="preserve"> 2014 </w:t>
      </w:r>
      <w:r w:rsidRPr="000A717B">
        <w:rPr>
          <w:rFonts w:asciiTheme="minorHAnsi" w:hAnsiTheme="minorHAnsi" w:cstheme="minorHAnsi"/>
          <w:bCs/>
          <w:szCs w:val="22"/>
          <w:lang w:val="ro-RO"/>
        </w:rPr>
        <w:t>și intrat în vigoare la</w:t>
      </w:r>
      <w:r w:rsidR="00A639FB" w:rsidRPr="000A717B">
        <w:rPr>
          <w:rFonts w:asciiTheme="minorHAnsi" w:hAnsiTheme="minorHAnsi" w:cstheme="minorHAnsi"/>
          <w:bCs/>
          <w:szCs w:val="22"/>
          <w:lang w:val="ro-RO"/>
        </w:rPr>
        <w:t xml:space="preserve"> 1 </w:t>
      </w:r>
      <w:r w:rsidRPr="000A717B">
        <w:rPr>
          <w:rFonts w:asciiTheme="minorHAnsi" w:hAnsiTheme="minorHAnsi" w:cstheme="minorHAnsi"/>
          <w:bCs/>
          <w:szCs w:val="22"/>
          <w:lang w:val="ro-RO"/>
        </w:rPr>
        <w:t>iulie</w:t>
      </w:r>
      <w:r w:rsidR="00A639FB" w:rsidRPr="000A717B">
        <w:rPr>
          <w:rFonts w:asciiTheme="minorHAnsi" w:hAnsiTheme="minorHAnsi" w:cstheme="minorHAnsi"/>
          <w:bCs/>
          <w:szCs w:val="22"/>
          <w:lang w:val="ro-RO"/>
        </w:rPr>
        <w:t xml:space="preserve"> 2016</w:t>
      </w:r>
      <w:r w:rsidR="00E97E25" w:rsidRPr="000A717B">
        <w:rPr>
          <w:rFonts w:asciiTheme="minorHAnsi" w:hAnsiTheme="minorHAnsi" w:cstheme="minorHAnsi"/>
          <w:bCs/>
          <w:szCs w:val="22"/>
          <w:lang w:val="ro-RO"/>
        </w:rPr>
        <w:t xml:space="preserve">, </w:t>
      </w:r>
      <w:r w:rsidR="00A639FB" w:rsidRPr="000A717B">
        <w:rPr>
          <w:rFonts w:asciiTheme="minorHAnsi" w:hAnsiTheme="minorHAnsi" w:cstheme="minorHAnsi"/>
          <w:bCs/>
          <w:szCs w:val="22"/>
          <w:lang w:val="ro-RO"/>
        </w:rPr>
        <w:t>Moldova</w:t>
      </w:r>
      <w:r w:rsidR="00C4301A"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trebuie să armonizeze legislația sa cu actele Uniunii Europene, inclusiv cu prevederile cheie ale Directivei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lastRenderedPageBreak/>
        <w:t xml:space="preserve">EIM, </w:t>
      </w:r>
      <w:r w:rsidR="000A4141" w:rsidRPr="000A717B">
        <w:rPr>
          <w:rFonts w:asciiTheme="minorHAnsi" w:hAnsiTheme="minorHAnsi" w:cstheme="minorHAnsi"/>
          <w:bCs/>
          <w:szCs w:val="22"/>
          <w:lang w:val="ro-RO"/>
        </w:rPr>
        <w:t>în special</w:t>
      </w:r>
      <w:r w:rsidR="00396A91" w:rsidRPr="000A717B">
        <w:rPr>
          <w:rFonts w:asciiTheme="minorHAnsi" w:hAnsiTheme="minorHAnsi" w:cstheme="minorHAnsi"/>
          <w:bCs/>
          <w:szCs w:val="22"/>
          <w:lang w:val="ro-RO"/>
        </w:rPr>
        <w:t xml:space="preserve"> cele</w:t>
      </w:r>
      <w:r w:rsidRPr="000A717B">
        <w:rPr>
          <w:rFonts w:asciiTheme="minorHAnsi" w:hAnsiTheme="minorHAnsi" w:cstheme="minorHAnsi"/>
          <w:bCs/>
          <w:szCs w:val="22"/>
          <w:lang w:val="ro-RO"/>
        </w:rPr>
        <w:t xml:space="preserve"> care prevăd stabilirea </w:t>
      </w:r>
      <w:r w:rsidR="00A92D2A" w:rsidRPr="000A717B">
        <w:rPr>
          <w:rFonts w:asciiTheme="minorHAnsi" w:hAnsiTheme="minorHAnsi" w:cstheme="minorHAnsi"/>
          <w:bCs/>
          <w:szCs w:val="22"/>
          <w:lang w:val="ro-RO"/>
        </w:rPr>
        <w:t xml:space="preserve">modalității privind schimbul de informații și consultare </w:t>
      </w:r>
      <w:r w:rsidRPr="000A717B">
        <w:rPr>
          <w:rFonts w:asciiTheme="minorHAnsi" w:hAnsiTheme="minorHAnsi" w:cstheme="minorHAnsi"/>
          <w:bCs/>
          <w:szCs w:val="22"/>
          <w:lang w:val="ro-RO"/>
        </w:rPr>
        <w:t xml:space="preserve">cu țările vecine </w:t>
      </w:r>
      <w:r w:rsidR="00C4301A"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conform Articolului </w:t>
      </w:r>
      <w:r w:rsidR="00C4301A" w:rsidRPr="000A717B">
        <w:rPr>
          <w:rFonts w:asciiTheme="minorHAnsi" w:hAnsiTheme="minorHAnsi" w:cstheme="minorHAnsi"/>
          <w:bCs/>
          <w:szCs w:val="22"/>
          <w:lang w:val="ro-RO"/>
        </w:rPr>
        <w:t xml:space="preserve">7 </w:t>
      </w:r>
      <w:r w:rsidRPr="000A717B">
        <w:rPr>
          <w:rFonts w:asciiTheme="minorHAnsi" w:hAnsiTheme="minorHAnsi" w:cstheme="minorHAnsi"/>
          <w:bCs/>
          <w:szCs w:val="22"/>
          <w:lang w:val="ro-RO"/>
        </w:rPr>
        <w:t xml:space="preserve">al Directivei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EIM</w:t>
      </w:r>
      <w:r w:rsidR="00C4301A" w:rsidRPr="000A717B">
        <w:rPr>
          <w:rFonts w:asciiTheme="minorHAnsi" w:hAnsiTheme="minorHAnsi" w:cstheme="minorHAnsi"/>
          <w:bCs/>
          <w:szCs w:val="22"/>
          <w:lang w:val="ro-RO"/>
        </w:rPr>
        <w:t>)</w:t>
      </w:r>
      <w:r w:rsidR="00A639FB" w:rsidRPr="000A717B">
        <w:rPr>
          <w:rFonts w:asciiTheme="minorHAnsi" w:hAnsiTheme="minorHAnsi" w:cstheme="minorHAnsi"/>
          <w:bCs/>
          <w:szCs w:val="22"/>
          <w:lang w:val="ro-RO"/>
        </w:rPr>
        <w:t>.</w:t>
      </w:r>
    </w:p>
    <w:p w14:paraId="355D6FFF" w14:textId="18599322" w:rsidR="008A5CDD" w:rsidRPr="000A717B" w:rsidRDefault="001A150D" w:rsidP="009B1A23">
      <w:pPr>
        <w:pStyle w:val="Title3"/>
        <w:tabs>
          <w:tab w:val="left" w:pos="1350"/>
        </w:tabs>
        <w:ind w:left="450" w:right="299"/>
        <w:rPr>
          <w:rFonts w:asciiTheme="minorHAnsi" w:hAnsiTheme="minorHAnsi" w:cstheme="minorHAnsi"/>
          <w:sz w:val="22"/>
          <w:szCs w:val="22"/>
          <w:lang w:val="ro-RO"/>
        </w:rPr>
      </w:pPr>
      <w:bookmarkStart w:id="8" w:name="_Toc143894778"/>
      <w:r w:rsidRPr="000A717B">
        <w:rPr>
          <w:rFonts w:asciiTheme="minorHAnsi" w:hAnsiTheme="minorHAnsi" w:cstheme="minorHAnsi"/>
          <w:sz w:val="22"/>
          <w:szCs w:val="22"/>
          <w:lang w:val="ro-RO"/>
        </w:rPr>
        <w:t>Cadrul legal național și aplicarea acestuia</w:t>
      </w:r>
      <w:bookmarkEnd w:id="8"/>
      <w:r w:rsidR="008A5CDD" w:rsidRPr="000A717B">
        <w:rPr>
          <w:rFonts w:asciiTheme="minorHAnsi" w:hAnsiTheme="minorHAnsi" w:cstheme="minorHAnsi"/>
          <w:sz w:val="22"/>
          <w:szCs w:val="22"/>
          <w:lang w:val="ro-RO"/>
        </w:rPr>
        <w:t xml:space="preserve"> </w:t>
      </w:r>
    </w:p>
    <w:p w14:paraId="6F182F0F" w14:textId="4476085B" w:rsidR="0061599F" w:rsidRPr="000A717B" w:rsidRDefault="00100C5D" w:rsidP="006B03ED">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Dispozițiile specifice legate de EIM în context transfrontalier sunt parte a L</w:t>
      </w:r>
      <w:r w:rsidR="003A0328" w:rsidRPr="000A717B">
        <w:rPr>
          <w:rFonts w:asciiTheme="minorHAnsi" w:hAnsiTheme="minorHAnsi" w:cstheme="minorHAnsi"/>
          <w:bCs/>
          <w:szCs w:val="22"/>
          <w:lang w:val="ro-RO"/>
        </w:rPr>
        <w:t>e</w:t>
      </w:r>
      <w:r w:rsidRPr="000A717B">
        <w:rPr>
          <w:rFonts w:asciiTheme="minorHAnsi" w:hAnsiTheme="minorHAnsi" w:cstheme="minorHAnsi"/>
          <w:bCs/>
          <w:szCs w:val="22"/>
          <w:lang w:val="ro-RO"/>
        </w:rPr>
        <w:t xml:space="preserve">gii </w:t>
      </w:r>
      <w:r w:rsidR="007D55D8" w:rsidRPr="000A717B">
        <w:rPr>
          <w:rFonts w:asciiTheme="minorHAnsi" w:hAnsiTheme="minorHAnsi" w:cstheme="minorHAnsi"/>
          <w:bCs/>
          <w:szCs w:val="22"/>
          <w:lang w:val="ro-RO"/>
        </w:rPr>
        <w:t>nr. 86/2014</w:t>
      </w:r>
      <w:r w:rsidR="007C1398"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privind evaluarea impactului asupra mediului, </w:t>
      </w:r>
      <w:r w:rsidR="001161DB" w:rsidRPr="000A717B">
        <w:rPr>
          <w:rFonts w:asciiTheme="minorHAnsi" w:hAnsiTheme="minorHAnsi" w:cstheme="minorHAnsi"/>
          <w:bCs/>
          <w:szCs w:val="22"/>
          <w:lang w:val="ro-RO"/>
        </w:rPr>
        <w:t>după cum a fost modificată</w:t>
      </w:r>
      <w:r w:rsidR="00F95330" w:rsidRPr="000A717B">
        <w:rPr>
          <w:rFonts w:asciiTheme="minorHAnsi" w:hAnsiTheme="minorHAnsi" w:cstheme="minorHAnsi"/>
          <w:bCs/>
          <w:szCs w:val="22"/>
          <w:lang w:val="ro-RO"/>
        </w:rPr>
        <w:t xml:space="preserve">. </w:t>
      </w:r>
      <w:r w:rsidR="001161DB" w:rsidRPr="000A717B">
        <w:rPr>
          <w:rFonts w:asciiTheme="minorHAnsi" w:hAnsiTheme="minorHAnsi" w:cstheme="minorHAnsi"/>
          <w:bCs/>
          <w:szCs w:val="22"/>
          <w:lang w:val="ro-RO"/>
        </w:rPr>
        <w:t>Și anume, acestea se regăsesc în următoarele secțiuni</w:t>
      </w:r>
      <w:r w:rsidR="00F95330" w:rsidRPr="000A717B">
        <w:rPr>
          <w:rFonts w:asciiTheme="minorHAnsi" w:hAnsiTheme="minorHAnsi" w:cstheme="minorHAnsi"/>
          <w:bCs/>
          <w:szCs w:val="22"/>
          <w:lang w:val="ro-RO"/>
        </w:rPr>
        <w:t>:</w:t>
      </w:r>
    </w:p>
    <w:p w14:paraId="31819BAC" w14:textId="0413EAFB" w:rsidR="0061599F" w:rsidRPr="000A717B" w:rsidRDefault="00C32C28" w:rsidP="006B03ED">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w:t>
      </w:r>
      <w:r w:rsidR="00343359" w:rsidRPr="000A717B">
        <w:rPr>
          <w:rFonts w:asciiTheme="minorHAnsi" w:hAnsiTheme="minorHAnsi" w:cstheme="minorHAnsi"/>
          <w:bCs/>
          <w:szCs w:val="22"/>
          <w:lang w:val="ro-RO"/>
        </w:rPr>
        <w:t xml:space="preserve"> 7, ce descrie situațiile când se desfășoară procedura de EIM în context transfrontalier</w:t>
      </w:r>
      <w:r w:rsidR="00F22C19">
        <w:rPr>
          <w:rFonts w:asciiTheme="minorHAnsi" w:hAnsiTheme="minorHAnsi" w:cstheme="minorHAnsi"/>
          <w:bCs/>
          <w:szCs w:val="22"/>
          <w:lang w:val="ro-RO"/>
        </w:rPr>
        <w:t>.</w:t>
      </w:r>
      <w:r w:rsidR="00343359" w:rsidRPr="000A717B">
        <w:rPr>
          <w:rFonts w:asciiTheme="minorHAnsi" w:hAnsiTheme="minorHAnsi" w:cstheme="minorHAnsi"/>
          <w:bCs/>
          <w:szCs w:val="22"/>
          <w:lang w:val="ro-RO"/>
        </w:rPr>
        <w:t xml:space="preserve"> </w:t>
      </w:r>
    </w:p>
    <w:p w14:paraId="33A0C11B" w14:textId="49262003" w:rsidR="00493A6F" w:rsidRPr="000A717B" w:rsidRDefault="00493A6F" w:rsidP="006B03ED">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 4</w:t>
      </w:r>
      <w:r w:rsidR="00265807" w:rsidRPr="000A717B">
        <w:rPr>
          <w:rFonts w:asciiTheme="minorHAnsi" w:hAnsiTheme="minorHAnsi" w:cstheme="minorHAnsi"/>
          <w:bCs/>
          <w:szCs w:val="22"/>
          <w:lang w:val="ro-RO"/>
        </w:rPr>
        <w:t xml:space="preserve"> și art. 5</w:t>
      </w:r>
      <w:r w:rsidRPr="000A717B">
        <w:rPr>
          <w:rFonts w:asciiTheme="minorHAnsi" w:hAnsiTheme="minorHAnsi" w:cstheme="minorHAnsi"/>
          <w:bCs/>
          <w:szCs w:val="22"/>
          <w:lang w:val="ro-RO"/>
        </w:rPr>
        <w:t xml:space="preserve">, </w:t>
      </w:r>
      <w:r w:rsidR="00265807" w:rsidRPr="000A717B">
        <w:rPr>
          <w:rFonts w:asciiTheme="minorHAnsi" w:hAnsiTheme="minorHAnsi" w:cstheme="minorHAnsi"/>
          <w:bCs/>
          <w:szCs w:val="22"/>
          <w:lang w:val="ro-RO"/>
        </w:rPr>
        <w:t>ce descrie atribuțiile și rolul MM</w:t>
      </w:r>
      <w:r w:rsidR="0015755B">
        <w:rPr>
          <w:rFonts w:asciiTheme="minorHAnsi" w:hAnsiTheme="minorHAnsi" w:cstheme="minorHAnsi"/>
          <w:bCs/>
          <w:szCs w:val="22"/>
          <w:lang w:val="ro-RO"/>
        </w:rPr>
        <w:t>,</w:t>
      </w:r>
      <w:r w:rsidR="00265807" w:rsidRPr="000A717B">
        <w:rPr>
          <w:rFonts w:asciiTheme="minorHAnsi" w:hAnsiTheme="minorHAnsi" w:cstheme="minorHAnsi"/>
          <w:bCs/>
          <w:szCs w:val="22"/>
          <w:lang w:val="ro-RO"/>
        </w:rPr>
        <w:t xml:space="preserve"> dar și AM în procedura de EIM în context transfrontalier</w:t>
      </w:r>
      <w:r w:rsidR="00F22C19">
        <w:rPr>
          <w:rFonts w:asciiTheme="minorHAnsi" w:hAnsiTheme="minorHAnsi" w:cstheme="minorHAnsi"/>
          <w:bCs/>
          <w:szCs w:val="22"/>
          <w:lang w:val="ro-RO"/>
        </w:rPr>
        <w:t>.</w:t>
      </w:r>
    </w:p>
    <w:p w14:paraId="701674BC" w14:textId="7F4A450E" w:rsidR="009221C9" w:rsidRPr="000A717B" w:rsidRDefault="009221C9"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 5</w:t>
      </w:r>
      <w:r w:rsidRPr="000A717B">
        <w:rPr>
          <w:rFonts w:asciiTheme="minorHAnsi" w:hAnsiTheme="minorHAnsi" w:cstheme="minorHAnsi"/>
          <w:bCs/>
          <w:szCs w:val="22"/>
          <w:vertAlign w:val="superscript"/>
          <w:lang w:val="ro-RO"/>
        </w:rPr>
        <w:t xml:space="preserve">2 </w:t>
      </w:r>
      <w:r w:rsidR="007E60A0" w:rsidRPr="000A717B">
        <w:rPr>
          <w:rFonts w:asciiTheme="minorHAnsi" w:hAnsiTheme="minorHAnsi" w:cstheme="minorHAnsi"/>
          <w:bCs/>
          <w:szCs w:val="22"/>
          <w:lang w:val="ro-RO"/>
        </w:rPr>
        <w:t>lit</w:t>
      </w:r>
      <w:r w:rsidR="00F22C19">
        <w:rPr>
          <w:rFonts w:asciiTheme="minorHAnsi" w:hAnsiTheme="minorHAnsi" w:cstheme="minorHAnsi"/>
          <w:bCs/>
          <w:szCs w:val="22"/>
          <w:lang w:val="ro-RO"/>
        </w:rPr>
        <w:t>.</w:t>
      </w:r>
      <w:r w:rsidR="007E60A0" w:rsidRPr="000A717B">
        <w:rPr>
          <w:rFonts w:asciiTheme="minorHAnsi" w:hAnsiTheme="minorHAnsi" w:cstheme="minorHAnsi"/>
          <w:bCs/>
          <w:szCs w:val="22"/>
          <w:lang w:val="ro-RO"/>
        </w:rPr>
        <w:t xml:space="preserve"> g)</w:t>
      </w:r>
      <w:r w:rsidR="00764C63" w:rsidRPr="000A717B">
        <w:rPr>
          <w:rFonts w:asciiTheme="minorHAnsi" w:hAnsiTheme="minorHAnsi" w:cstheme="minorHAnsi"/>
          <w:bCs/>
          <w:szCs w:val="22"/>
          <w:lang w:val="ro-RO"/>
        </w:rPr>
        <w:t xml:space="preserve"> și art. 6 alin. (1)</w:t>
      </w:r>
      <w:r w:rsidR="007E60A0" w:rsidRPr="000A717B">
        <w:rPr>
          <w:rFonts w:asciiTheme="minorHAnsi" w:hAnsiTheme="minorHAnsi" w:cstheme="minorHAnsi"/>
          <w:bCs/>
          <w:szCs w:val="22"/>
          <w:lang w:val="ro-RO"/>
        </w:rPr>
        <w:t xml:space="preserve"> unde este menționat costurile ce le suportă inițiatorul vis a vis de serviciile de interpretare</w:t>
      </w:r>
      <w:r w:rsidR="0015755B">
        <w:rPr>
          <w:rFonts w:asciiTheme="minorHAnsi" w:hAnsiTheme="minorHAnsi" w:cstheme="minorHAnsi"/>
          <w:bCs/>
          <w:szCs w:val="22"/>
          <w:lang w:val="ro-RO"/>
        </w:rPr>
        <w:t>,</w:t>
      </w:r>
      <w:r w:rsidR="007E60A0" w:rsidRPr="000A717B">
        <w:rPr>
          <w:rFonts w:asciiTheme="minorHAnsi" w:hAnsiTheme="minorHAnsi" w:cstheme="minorHAnsi"/>
          <w:bCs/>
          <w:szCs w:val="22"/>
          <w:lang w:val="ro-RO"/>
        </w:rPr>
        <w:t xml:space="preserve"> </w:t>
      </w:r>
      <w:r w:rsidR="004D0F1A" w:rsidRPr="000A717B">
        <w:rPr>
          <w:rFonts w:asciiTheme="minorHAnsi" w:hAnsiTheme="minorHAnsi" w:cstheme="minorHAnsi"/>
          <w:bCs/>
          <w:szCs w:val="22"/>
          <w:lang w:val="ro-RO"/>
        </w:rPr>
        <w:t>atât în cadrul dezbaterilor publice cât și</w:t>
      </w:r>
      <w:r w:rsidR="00996050" w:rsidRPr="000A717B">
        <w:rPr>
          <w:rFonts w:asciiTheme="minorHAnsi" w:hAnsiTheme="minorHAnsi" w:cstheme="minorHAnsi"/>
          <w:bCs/>
          <w:szCs w:val="22"/>
          <w:lang w:val="ro-RO"/>
        </w:rPr>
        <w:t xml:space="preserve"> privind</w:t>
      </w:r>
      <w:r w:rsidR="004D0F1A" w:rsidRPr="000A717B">
        <w:rPr>
          <w:rFonts w:asciiTheme="minorHAnsi" w:hAnsiTheme="minorHAnsi" w:cstheme="minorHAnsi"/>
          <w:bCs/>
          <w:szCs w:val="22"/>
          <w:lang w:val="ro-RO"/>
        </w:rPr>
        <w:t xml:space="preserve"> traducerea informației solicitată de AM</w:t>
      </w:r>
      <w:r w:rsidR="00F22C19">
        <w:rPr>
          <w:rFonts w:asciiTheme="minorHAnsi" w:hAnsiTheme="minorHAnsi" w:cstheme="minorHAnsi"/>
          <w:bCs/>
          <w:szCs w:val="22"/>
          <w:lang w:val="ro-RO"/>
        </w:rPr>
        <w:t>.</w:t>
      </w:r>
    </w:p>
    <w:p w14:paraId="0EBD3C0E" w14:textId="1595A3F9" w:rsidR="00D30162" w:rsidRPr="000A717B" w:rsidRDefault="00D30162"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Art. 10 </w:t>
      </w:r>
      <w:r w:rsidR="00534972" w:rsidRPr="000A717B">
        <w:rPr>
          <w:rFonts w:asciiTheme="minorHAnsi" w:hAnsiTheme="minorHAnsi" w:cstheme="minorHAnsi"/>
          <w:bCs/>
          <w:szCs w:val="22"/>
          <w:lang w:val="ro-RO"/>
        </w:rPr>
        <w:t xml:space="preserve">alin. </w:t>
      </w:r>
      <w:r w:rsidR="00251D50" w:rsidRPr="000A717B">
        <w:rPr>
          <w:rFonts w:asciiTheme="minorHAnsi" w:hAnsiTheme="minorHAnsi" w:cstheme="minorHAnsi"/>
          <w:bCs/>
          <w:szCs w:val="22"/>
          <w:lang w:val="ro-RO"/>
        </w:rPr>
        <w:t>(</w:t>
      </w:r>
      <w:r w:rsidR="00534972" w:rsidRPr="000A717B">
        <w:rPr>
          <w:rFonts w:asciiTheme="minorHAnsi" w:hAnsiTheme="minorHAnsi" w:cstheme="minorHAnsi"/>
          <w:bCs/>
          <w:szCs w:val="22"/>
          <w:lang w:val="ro-RO"/>
        </w:rPr>
        <w:t>2</w:t>
      </w:r>
      <w:r w:rsidR="00251D50" w:rsidRPr="000A717B">
        <w:rPr>
          <w:rFonts w:asciiTheme="minorHAnsi" w:hAnsiTheme="minorHAnsi" w:cstheme="minorHAnsi"/>
          <w:bCs/>
          <w:szCs w:val="22"/>
          <w:lang w:val="ro-RO"/>
        </w:rPr>
        <w:t>)</w:t>
      </w:r>
      <w:r w:rsidR="00534972"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lit. b) </w:t>
      </w:r>
      <w:r w:rsidR="00534972" w:rsidRPr="000A717B">
        <w:rPr>
          <w:rFonts w:asciiTheme="minorHAnsi" w:hAnsiTheme="minorHAnsi" w:cstheme="minorHAnsi"/>
          <w:bCs/>
          <w:szCs w:val="22"/>
          <w:lang w:val="ro-RO"/>
        </w:rPr>
        <w:t xml:space="preserve"> </w:t>
      </w:r>
      <w:r w:rsidR="00064B38" w:rsidRPr="000A717B">
        <w:rPr>
          <w:rFonts w:asciiTheme="minorHAnsi" w:hAnsiTheme="minorHAnsi" w:cstheme="minorHAnsi"/>
          <w:bCs/>
          <w:szCs w:val="22"/>
          <w:lang w:val="ro-RO"/>
        </w:rPr>
        <w:t xml:space="preserve">menționează că în baza </w:t>
      </w:r>
      <w:r w:rsidR="00416458" w:rsidRPr="000A717B">
        <w:rPr>
          <w:rFonts w:asciiTheme="minorHAnsi" w:hAnsiTheme="minorHAnsi" w:cstheme="minorHAnsi"/>
          <w:bCs/>
          <w:szCs w:val="22"/>
          <w:lang w:val="ro-RO"/>
        </w:rPr>
        <w:t xml:space="preserve">rezultatelor evaluării prealabile, și în contextul informației existente și prezentată de inițiator, autoritatea competentă va decide </w:t>
      </w:r>
      <w:r w:rsidR="00CE4457" w:rsidRPr="000A717B">
        <w:rPr>
          <w:rFonts w:asciiTheme="minorHAnsi" w:hAnsiTheme="minorHAnsi" w:cstheme="minorHAnsi"/>
          <w:bCs/>
          <w:szCs w:val="22"/>
          <w:lang w:val="ro-RO"/>
        </w:rPr>
        <w:t>dacă activitatea planificată necesită efectuarea evaluării impactului asupra mediului în context transfrontalier în conformitate cu art. 11–15</w:t>
      </w:r>
      <w:r w:rsidR="00F22C19">
        <w:rPr>
          <w:rFonts w:asciiTheme="minorHAnsi" w:hAnsiTheme="minorHAnsi" w:cstheme="minorHAnsi"/>
          <w:bCs/>
          <w:szCs w:val="22"/>
          <w:lang w:val="ro-RO"/>
        </w:rPr>
        <w:t>.</w:t>
      </w:r>
    </w:p>
    <w:p w14:paraId="62FC8F06" w14:textId="10D38A73" w:rsidR="0061599F" w:rsidRPr="000A717B" w:rsidRDefault="00C827B2"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w:t>
      </w:r>
      <w:r w:rsidR="001161DB"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 10 </w:t>
      </w:r>
      <w:r w:rsidR="00251D50" w:rsidRPr="000A717B">
        <w:rPr>
          <w:rFonts w:asciiTheme="minorHAnsi" w:hAnsiTheme="minorHAnsi" w:cstheme="minorHAnsi"/>
          <w:bCs/>
          <w:szCs w:val="22"/>
          <w:lang w:val="ro-RO"/>
        </w:rPr>
        <w:t xml:space="preserve">alin. </w:t>
      </w:r>
      <w:r w:rsidRPr="000A717B">
        <w:rPr>
          <w:rFonts w:asciiTheme="minorHAnsi" w:hAnsiTheme="minorHAnsi" w:cstheme="minorHAnsi"/>
          <w:bCs/>
          <w:szCs w:val="22"/>
          <w:lang w:val="ro-RO"/>
        </w:rPr>
        <w:t>(</w:t>
      </w:r>
      <w:r w:rsidR="00706A5F" w:rsidRPr="000A717B">
        <w:rPr>
          <w:rFonts w:asciiTheme="minorHAnsi" w:hAnsiTheme="minorHAnsi" w:cstheme="minorHAnsi"/>
          <w:bCs/>
          <w:szCs w:val="22"/>
          <w:lang w:val="ro-RO"/>
        </w:rPr>
        <w:t>5</w:t>
      </w:r>
      <w:r w:rsidRPr="000A717B">
        <w:rPr>
          <w:rFonts w:asciiTheme="minorHAnsi" w:hAnsiTheme="minorHAnsi" w:cstheme="minorHAnsi"/>
          <w:bCs/>
          <w:szCs w:val="22"/>
          <w:lang w:val="ro-RO"/>
        </w:rPr>
        <w:t xml:space="preserve">) </w:t>
      </w:r>
      <w:r w:rsidR="000F5499" w:rsidRPr="000A717B">
        <w:rPr>
          <w:rFonts w:asciiTheme="minorHAnsi" w:hAnsiTheme="minorHAnsi" w:cstheme="minorHAnsi"/>
          <w:bCs/>
          <w:szCs w:val="22"/>
          <w:lang w:val="ro-RO"/>
        </w:rPr>
        <w:t xml:space="preserve">Pentru activitățile planificate pentru care se determină că este necesară evaluarea impactului asupra mediului în context transfrontalier, Agenția de Mediu </w:t>
      </w:r>
      <w:r w:rsidR="006162A6" w:rsidRPr="000A717B">
        <w:rPr>
          <w:rFonts w:asciiTheme="minorHAnsi" w:hAnsiTheme="minorHAnsi" w:cstheme="minorHAnsi"/>
          <w:bCs/>
          <w:szCs w:val="22"/>
          <w:lang w:val="ro-RO"/>
        </w:rPr>
        <w:t>va suspenda</w:t>
      </w:r>
      <w:r w:rsidR="000F5499" w:rsidRPr="000A717B">
        <w:rPr>
          <w:rFonts w:asciiTheme="minorHAnsi" w:hAnsiTheme="minorHAnsi" w:cstheme="minorHAnsi"/>
          <w:bCs/>
          <w:szCs w:val="22"/>
          <w:lang w:val="ro-RO"/>
        </w:rPr>
        <w:t xml:space="preserve"> realizarea procedurii de evaluare a impactului asupra mediului la nivel național. În termen de 5 zile lucrătoare, Agenția de Mediu solicită inițiatorului traducerea cererii privind emiterea acordului de mediu în limba părții afectate sau în altă limbă prevăzută în baza obligațiilor asumate de Republica Moldova pe plan internațional</w:t>
      </w:r>
      <w:r w:rsidR="00F22C19">
        <w:rPr>
          <w:rFonts w:asciiTheme="minorHAnsi" w:hAnsiTheme="minorHAnsi" w:cstheme="minorHAnsi"/>
          <w:bCs/>
          <w:szCs w:val="22"/>
          <w:lang w:val="ro-RO"/>
        </w:rPr>
        <w:t>.</w:t>
      </w:r>
    </w:p>
    <w:p w14:paraId="5BDA7621" w14:textId="2B338511" w:rsidR="005351A0" w:rsidRPr="000A717B" w:rsidRDefault="005351A0"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 10</w:t>
      </w:r>
      <w:r w:rsidR="000D60EF" w:rsidRPr="000A717B">
        <w:rPr>
          <w:rFonts w:asciiTheme="minorHAnsi" w:hAnsiTheme="minorHAnsi" w:cstheme="minorHAnsi"/>
          <w:bCs/>
          <w:szCs w:val="22"/>
          <w:lang w:val="ro-RO"/>
        </w:rPr>
        <w:t xml:space="preserve"> alin. </w:t>
      </w:r>
      <w:r w:rsidR="00251D50" w:rsidRPr="000A717B">
        <w:rPr>
          <w:rFonts w:asciiTheme="minorHAnsi" w:hAnsiTheme="minorHAnsi" w:cstheme="minorHAnsi"/>
          <w:bCs/>
          <w:szCs w:val="22"/>
          <w:lang w:val="ro-RO"/>
        </w:rPr>
        <w:t>(</w:t>
      </w:r>
      <w:r w:rsidR="000D60EF" w:rsidRPr="000A717B">
        <w:rPr>
          <w:rFonts w:asciiTheme="minorHAnsi" w:hAnsiTheme="minorHAnsi" w:cstheme="minorHAnsi"/>
          <w:bCs/>
          <w:szCs w:val="22"/>
          <w:lang w:val="ro-RO"/>
        </w:rPr>
        <w:t>2</w:t>
      </w:r>
      <w:r w:rsidR="00251D50" w:rsidRPr="000A717B">
        <w:rPr>
          <w:rFonts w:asciiTheme="minorHAnsi" w:hAnsiTheme="minorHAnsi" w:cstheme="minorHAnsi"/>
          <w:bCs/>
          <w:szCs w:val="22"/>
          <w:lang w:val="ro-RO"/>
        </w:rPr>
        <w:t>)</w:t>
      </w:r>
      <w:r w:rsidR="000D60EF" w:rsidRPr="000A717B">
        <w:rPr>
          <w:rFonts w:asciiTheme="minorHAnsi" w:hAnsiTheme="minorHAnsi" w:cstheme="minorHAnsi"/>
          <w:bCs/>
          <w:szCs w:val="22"/>
          <w:lang w:val="ro-RO"/>
        </w:rPr>
        <w:t xml:space="preserve"> lit</w:t>
      </w:r>
      <w:r w:rsidR="0039132C" w:rsidRPr="000A717B">
        <w:rPr>
          <w:rFonts w:asciiTheme="minorHAnsi" w:hAnsiTheme="minorHAnsi" w:cstheme="minorHAnsi"/>
          <w:bCs/>
          <w:szCs w:val="22"/>
          <w:lang w:val="ro-RO"/>
        </w:rPr>
        <w:t>.</w:t>
      </w:r>
      <w:r w:rsidR="000D60EF" w:rsidRPr="000A717B">
        <w:rPr>
          <w:rFonts w:asciiTheme="minorHAnsi" w:hAnsiTheme="minorHAnsi" w:cstheme="minorHAnsi"/>
          <w:bCs/>
          <w:szCs w:val="22"/>
          <w:lang w:val="ro-RO"/>
        </w:rPr>
        <w:t xml:space="preserve"> g) </w:t>
      </w:r>
      <w:r w:rsidR="00A34E27" w:rsidRPr="000A717B">
        <w:rPr>
          <w:rFonts w:asciiTheme="minorHAnsi" w:hAnsiTheme="minorHAnsi" w:cstheme="minorHAnsi"/>
          <w:bCs/>
          <w:szCs w:val="22"/>
          <w:lang w:val="ro-RO"/>
        </w:rPr>
        <w:t xml:space="preserve">evidențiază că Raportul privind EIM va conține inclusiv </w:t>
      </w:r>
      <w:r w:rsidR="00C26245" w:rsidRPr="000A717B">
        <w:rPr>
          <w:rFonts w:asciiTheme="minorHAnsi" w:hAnsiTheme="minorHAnsi" w:cstheme="minorHAnsi"/>
          <w:bCs/>
          <w:szCs w:val="22"/>
          <w:lang w:val="ro-RO"/>
        </w:rPr>
        <w:t>impactul transfrontalier</w:t>
      </w:r>
      <w:r w:rsidR="00F22C19">
        <w:rPr>
          <w:rFonts w:asciiTheme="minorHAnsi" w:hAnsiTheme="minorHAnsi" w:cstheme="minorHAnsi"/>
          <w:bCs/>
          <w:szCs w:val="22"/>
          <w:lang w:val="ro-RO"/>
        </w:rPr>
        <w:t>.</w:t>
      </w:r>
    </w:p>
    <w:p w14:paraId="4A37561C" w14:textId="7649F8A0" w:rsidR="005E1367" w:rsidRPr="000A717B" w:rsidRDefault="005E1367"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 10</w:t>
      </w:r>
      <w:r w:rsidR="00886CA4" w:rsidRPr="000A717B">
        <w:rPr>
          <w:rFonts w:asciiTheme="minorHAnsi" w:hAnsiTheme="minorHAnsi" w:cstheme="minorHAnsi"/>
          <w:bCs/>
          <w:szCs w:val="22"/>
          <w:vertAlign w:val="superscript"/>
          <w:lang w:val="ro-RO"/>
        </w:rPr>
        <w:t xml:space="preserve">4 </w:t>
      </w:r>
      <w:r w:rsidR="00886CA4" w:rsidRPr="000A717B">
        <w:rPr>
          <w:rFonts w:asciiTheme="minorHAnsi" w:hAnsiTheme="minorHAnsi" w:cstheme="minorHAnsi"/>
          <w:bCs/>
          <w:szCs w:val="22"/>
          <w:lang w:val="ro-RO"/>
        </w:rPr>
        <w:t xml:space="preserve">descrie procedura de evaluare a calității raportului privind EIM. Astfel, </w:t>
      </w:r>
      <w:r w:rsidR="00CD1634" w:rsidRPr="000A717B">
        <w:rPr>
          <w:rFonts w:asciiTheme="minorHAnsi" w:hAnsiTheme="minorHAnsi" w:cstheme="minorHAnsi"/>
          <w:bCs/>
          <w:szCs w:val="22"/>
          <w:lang w:val="ro-RO"/>
        </w:rPr>
        <w:t xml:space="preserve">lit. d) menționează, că </w:t>
      </w:r>
      <w:r w:rsidR="00002068" w:rsidRPr="000A717B">
        <w:rPr>
          <w:rFonts w:asciiTheme="minorHAnsi" w:hAnsiTheme="minorHAnsi" w:cstheme="minorHAnsi"/>
          <w:bCs/>
          <w:szCs w:val="22"/>
          <w:lang w:val="ro-RO"/>
        </w:rPr>
        <w:t>C</w:t>
      </w:r>
      <w:r w:rsidR="00D42671">
        <w:rPr>
          <w:rFonts w:asciiTheme="minorHAnsi" w:hAnsiTheme="minorHAnsi" w:cstheme="minorHAnsi"/>
          <w:bCs/>
          <w:szCs w:val="22"/>
          <w:lang w:val="ro-RO"/>
        </w:rPr>
        <w:t xml:space="preserve">omisia </w:t>
      </w:r>
      <w:r w:rsidR="00002068" w:rsidRPr="000A717B">
        <w:rPr>
          <w:rFonts w:asciiTheme="minorHAnsi" w:hAnsiTheme="minorHAnsi" w:cstheme="minorHAnsi"/>
          <w:bCs/>
          <w:szCs w:val="22"/>
          <w:lang w:val="ro-RO"/>
        </w:rPr>
        <w:t>T</w:t>
      </w:r>
      <w:r w:rsidR="00D42671">
        <w:rPr>
          <w:rFonts w:asciiTheme="minorHAnsi" w:hAnsiTheme="minorHAnsi" w:cstheme="minorHAnsi"/>
          <w:bCs/>
          <w:szCs w:val="22"/>
          <w:lang w:val="ro-RO"/>
        </w:rPr>
        <w:t>ehnică</w:t>
      </w:r>
      <w:r w:rsidR="00CD1634" w:rsidRPr="000A717B">
        <w:rPr>
          <w:rFonts w:asciiTheme="minorHAnsi" w:hAnsiTheme="minorHAnsi" w:cstheme="minorHAnsi"/>
          <w:bCs/>
          <w:szCs w:val="22"/>
          <w:lang w:val="ro-RO"/>
        </w:rPr>
        <w:t xml:space="preserve">, va evalua </w:t>
      </w:r>
      <w:r w:rsidR="00A31882" w:rsidRPr="000A717B">
        <w:rPr>
          <w:rFonts w:asciiTheme="minorHAnsi" w:hAnsiTheme="minorHAnsi" w:cstheme="minorHAnsi"/>
          <w:bCs/>
          <w:szCs w:val="22"/>
          <w:lang w:val="ro-RO"/>
        </w:rPr>
        <w:t>calitatea raportului inclusiv în contextul când EIM s</w:t>
      </w:r>
      <w:r w:rsidR="00D42671">
        <w:rPr>
          <w:rFonts w:asciiTheme="minorHAnsi" w:hAnsiTheme="minorHAnsi" w:cstheme="minorHAnsi"/>
          <w:bCs/>
          <w:szCs w:val="22"/>
          <w:lang w:val="ro-RO"/>
        </w:rPr>
        <w:t>-</w:t>
      </w:r>
      <w:r w:rsidR="00A31882" w:rsidRPr="000A717B">
        <w:rPr>
          <w:rFonts w:asciiTheme="minorHAnsi" w:hAnsiTheme="minorHAnsi" w:cstheme="minorHAnsi"/>
          <w:bCs/>
          <w:szCs w:val="22"/>
          <w:lang w:val="ro-RO"/>
        </w:rPr>
        <w:t>a desfășurat la nivel transfrontalier</w:t>
      </w:r>
      <w:r w:rsidR="0069447D" w:rsidRPr="000A717B">
        <w:rPr>
          <w:rFonts w:asciiTheme="minorHAnsi" w:hAnsiTheme="minorHAnsi" w:cstheme="minorHAnsi"/>
          <w:bCs/>
          <w:szCs w:val="22"/>
          <w:lang w:val="ro-RO"/>
        </w:rPr>
        <w:t xml:space="preserve">, adică a rezultatelor dezbaterilor publice în context transfrontalier. </w:t>
      </w:r>
      <w:r w:rsidR="00A40F39" w:rsidRPr="000A717B">
        <w:rPr>
          <w:rFonts w:asciiTheme="minorHAnsi" w:hAnsiTheme="minorHAnsi" w:cstheme="minorHAnsi"/>
          <w:bCs/>
          <w:szCs w:val="22"/>
          <w:lang w:val="ro-RO"/>
        </w:rPr>
        <w:t xml:space="preserve">La fel, </w:t>
      </w:r>
      <w:r w:rsidR="00BD522F" w:rsidRPr="000A717B">
        <w:rPr>
          <w:rFonts w:asciiTheme="minorHAnsi" w:hAnsiTheme="minorHAnsi" w:cstheme="minorHAnsi"/>
          <w:bCs/>
          <w:szCs w:val="22"/>
          <w:lang w:val="ro-RO"/>
        </w:rPr>
        <w:t xml:space="preserve">alin. </w:t>
      </w:r>
      <w:r w:rsidR="00D42671">
        <w:rPr>
          <w:rFonts w:asciiTheme="minorHAnsi" w:hAnsiTheme="minorHAnsi" w:cstheme="minorHAnsi"/>
          <w:bCs/>
          <w:szCs w:val="22"/>
          <w:lang w:val="ro-RO"/>
        </w:rPr>
        <w:t>(</w:t>
      </w:r>
      <w:r w:rsidR="00BD522F" w:rsidRPr="000A717B">
        <w:rPr>
          <w:rFonts w:asciiTheme="minorHAnsi" w:hAnsiTheme="minorHAnsi" w:cstheme="minorHAnsi"/>
          <w:bCs/>
          <w:szCs w:val="22"/>
          <w:lang w:val="ro-RO"/>
        </w:rPr>
        <w:t>4</w:t>
      </w:r>
      <w:r w:rsidR="00D42671">
        <w:rPr>
          <w:rFonts w:asciiTheme="minorHAnsi" w:hAnsiTheme="minorHAnsi" w:cstheme="minorHAnsi"/>
          <w:bCs/>
          <w:szCs w:val="22"/>
          <w:lang w:val="ro-RO"/>
        </w:rPr>
        <w:t>)</w:t>
      </w:r>
      <w:r w:rsidR="00F1084A" w:rsidRPr="000A717B">
        <w:rPr>
          <w:rFonts w:asciiTheme="minorHAnsi" w:hAnsiTheme="minorHAnsi" w:cstheme="minorHAnsi"/>
          <w:bCs/>
          <w:szCs w:val="22"/>
          <w:lang w:val="ro-RO"/>
        </w:rPr>
        <w:t xml:space="preserve"> din același articol menționează că </w:t>
      </w:r>
      <w:r w:rsidR="003F2CE0" w:rsidRPr="000A717B">
        <w:rPr>
          <w:rFonts w:asciiTheme="minorHAnsi" w:hAnsiTheme="minorHAnsi" w:cstheme="minorHAnsi"/>
          <w:bCs/>
          <w:szCs w:val="22"/>
          <w:lang w:val="ro-RO"/>
        </w:rPr>
        <w:t xml:space="preserve">odată recepționată opinia </w:t>
      </w:r>
      <w:r w:rsidR="00D42671">
        <w:rPr>
          <w:rFonts w:asciiTheme="minorHAnsi" w:hAnsiTheme="minorHAnsi" w:cstheme="minorHAnsi"/>
          <w:bCs/>
          <w:szCs w:val="22"/>
          <w:lang w:val="ro-RO"/>
        </w:rPr>
        <w:t>C</w:t>
      </w:r>
      <w:r w:rsidR="006967A7" w:rsidRPr="000A717B">
        <w:rPr>
          <w:rFonts w:asciiTheme="minorHAnsi" w:hAnsiTheme="minorHAnsi" w:cstheme="minorHAnsi"/>
          <w:bCs/>
          <w:szCs w:val="22"/>
          <w:lang w:val="ro-RO"/>
        </w:rPr>
        <w:t xml:space="preserve">omisiei </w:t>
      </w:r>
      <w:r w:rsidR="00D42671">
        <w:rPr>
          <w:rFonts w:asciiTheme="minorHAnsi" w:hAnsiTheme="minorHAnsi" w:cstheme="minorHAnsi"/>
          <w:bCs/>
          <w:szCs w:val="22"/>
          <w:lang w:val="ro-RO"/>
        </w:rPr>
        <w:t>T</w:t>
      </w:r>
      <w:r w:rsidR="006967A7" w:rsidRPr="000A717B">
        <w:rPr>
          <w:rFonts w:asciiTheme="minorHAnsi" w:hAnsiTheme="minorHAnsi" w:cstheme="minorHAnsi"/>
          <w:bCs/>
          <w:szCs w:val="22"/>
          <w:lang w:val="ro-RO"/>
        </w:rPr>
        <w:t xml:space="preserve">ehnice </w:t>
      </w:r>
      <w:r w:rsidR="000D7D5B" w:rsidRPr="000A717B">
        <w:rPr>
          <w:rFonts w:asciiTheme="minorHAnsi" w:hAnsiTheme="minorHAnsi" w:cstheme="minorHAnsi"/>
          <w:bCs/>
          <w:szCs w:val="22"/>
          <w:lang w:val="ro-RO"/>
        </w:rPr>
        <w:t>cu privire la calitatea raportului</w:t>
      </w:r>
      <w:r w:rsidR="002C0027" w:rsidRPr="000A717B">
        <w:rPr>
          <w:rFonts w:asciiTheme="minorHAnsi" w:hAnsiTheme="minorHAnsi" w:cstheme="minorHAnsi"/>
          <w:bCs/>
          <w:szCs w:val="22"/>
          <w:lang w:val="ro-RO"/>
        </w:rPr>
        <w:t xml:space="preserve"> privind EIM și ținând cont </w:t>
      </w:r>
      <w:r w:rsidR="00874F2F" w:rsidRPr="000A717B">
        <w:rPr>
          <w:rFonts w:asciiTheme="minorHAnsi" w:hAnsiTheme="minorHAnsi" w:cstheme="minorHAnsi"/>
          <w:bCs/>
          <w:szCs w:val="22"/>
          <w:lang w:val="ro-RO"/>
        </w:rPr>
        <w:t>de comentariile și opiniile publicului interesat</w:t>
      </w:r>
      <w:r w:rsidR="00D42671">
        <w:rPr>
          <w:rFonts w:asciiTheme="minorHAnsi" w:hAnsiTheme="minorHAnsi" w:cstheme="minorHAnsi"/>
          <w:bCs/>
          <w:szCs w:val="22"/>
          <w:lang w:val="ro-RO"/>
        </w:rPr>
        <w:t>,</w:t>
      </w:r>
      <w:r w:rsidR="00F1084A" w:rsidRPr="000A717B">
        <w:rPr>
          <w:rFonts w:asciiTheme="minorHAnsi" w:hAnsiTheme="minorHAnsi" w:cstheme="minorHAnsi"/>
          <w:bCs/>
          <w:szCs w:val="22"/>
          <w:lang w:val="ro-RO"/>
        </w:rPr>
        <w:t xml:space="preserve"> </w:t>
      </w:r>
      <w:r w:rsidR="00C47A1A" w:rsidRPr="000A717B">
        <w:rPr>
          <w:rFonts w:asciiTheme="minorHAnsi" w:hAnsiTheme="minorHAnsi" w:cstheme="minorHAnsi"/>
          <w:bCs/>
          <w:szCs w:val="22"/>
          <w:lang w:val="ro-RO"/>
        </w:rPr>
        <w:t xml:space="preserve">inclusiv </w:t>
      </w:r>
      <w:r w:rsidR="005E207A" w:rsidRPr="000A717B">
        <w:rPr>
          <w:rFonts w:asciiTheme="minorHAnsi" w:hAnsiTheme="minorHAnsi" w:cstheme="minorHAnsi"/>
          <w:bCs/>
          <w:szCs w:val="22"/>
          <w:lang w:val="ro-RO"/>
        </w:rPr>
        <w:t xml:space="preserve">cele </w:t>
      </w:r>
      <w:r w:rsidR="00C47A1A" w:rsidRPr="000A717B">
        <w:rPr>
          <w:rFonts w:asciiTheme="minorHAnsi" w:hAnsiTheme="minorHAnsi" w:cstheme="minorHAnsi"/>
          <w:bCs/>
          <w:szCs w:val="22"/>
          <w:lang w:val="ro-RO"/>
        </w:rPr>
        <w:t>în context transfrontalier (în cazul</w:t>
      </w:r>
      <w:r w:rsidR="00F22C19">
        <w:rPr>
          <w:rFonts w:asciiTheme="minorHAnsi" w:hAnsiTheme="minorHAnsi" w:cstheme="minorHAnsi"/>
          <w:bCs/>
          <w:szCs w:val="22"/>
          <w:lang w:val="ro-RO"/>
        </w:rPr>
        <w:t xml:space="preserve"> în care</w:t>
      </w:r>
      <w:r w:rsidR="00C47A1A" w:rsidRPr="000A717B">
        <w:rPr>
          <w:rFonts w:asciiTheme="minorHAnsi" w:hAnsiTheme="minorHAnsi" w:cstheme="minorHAnsi"/>
          <w:bCs/>
          <w:szCs w:val="22"/>
          <w:lang w:val="ro-RO"/>
        </w:rPr>
        <w:t xml:space="preserve"> această procedură se desfășoară)</w:t>
      </w:r>
      <w:r w:rsidR="00D00A80" w:rsidRPr="000A717B">
        <w:rPr>
          <w:rFonts w:asciiTheme="minorHAnsi" w:hAnsiTheme="minorHAnsi" w:cstheme="minorHAnsi"/>
          <w:bCs/>
          <w:szCs w:val="22"/>
          <w:lang w:val="ro-RO"/>
        </w:rPr>
        <w:t xml:space="preserve">, </w:t>
      </w:r>
      <w:r w:rsidR="00B90955" w:rsidRPr="000A717B">
        <w:rPr>
          <w:rFonts w:asciiTheme="minorHAnsi" w:hAnsiTheme="minorHAnsi" w:cstheme="minorHAnsi"/>
          <w:bCs/>
          <w:szCs w:val="22"/>
          <w:lang w:val="ro-RO"/>
        </w:rPr>
        <w:t xml:space="preserve">dacă acesta </w:t>
      </w:r>
      <w:r w:rsidR="00600072" w:rsidRPr="000A717B">
        <w:rPr>
          <w:rFonts w:asciiTheme="minorHAnsi" w:hAnsiTheme="minorHAnsi" w:cstheme="minorHAnsi"/>
          <w:bCs/>
          <w:szCs w:val="22"/>
          <w:lang w:val="ro-RO"/>
        </w:rPr>
        <w:t>nu corespunde cerințelor stabilite</w:t>
      </w:r>
      <w:r w:rsidR="00D42671">
        <w:rPr>
          <w:rFonts w:asciiTheme="minorHAnsi" w:hAnsiTheme="minorHAnsi" w:cstheme="minorHAnsi"/>
          <w:bCs/>
          <w:szCs w:val="22"/>
          <w:lang w:val="ro-RO"/>
        </w:rPr>
        <w:t>,</w:t>
      </w:r>
      <w:r w:rsidR="00600072" w:rsidRPr="000A717B">
        <w:rPr>
          <w:rFonts w:asciiTheme="minorHAnsi" w:hAnsiTheme="minorHAnsi" w:cstheme="minorHAnsi"/>
          <w:bCs/>
          <w:szCs w:val="22"/>
          <w:lang w:val="ro-RO"/>
        </w:rPr>
        <w:t xml:space="preserve"> atunci </w:t>
      </w:r>
      <w:r w:rsidR="00D00A80" w:rsidRPr="000A717B">
        <w:rPr>
          <w:rFonts w:asciiTheme="minorHAnsi" w:hAnsiTheme="minorHAnsi" w:cstheme="minorHAnsi"/>
          <w:bCs/>
          <w:szCs w:val="22"/>
          <w:lang w:val="ro-RO"/>
        </w:rPr>
        <w:t xml:space="preserve">Agenția de Mediu are la dispoziție </w:t>
      </w:r>
      <w:r w:rsidR="00866424" w:rsidRPr="000A717B">
        <w:rPr>
          <w:rFonts w:asciiTheme="minorHAnsi" w:hAnsiTheme="minorHAnsi" w:cstheme="minorHAnsi"/>
          <w:bCs/>
          <w:szCs w:val="22"/>
          <w:lang w:val="ro-RO"/>
        </w:rPr>
        <w:t>10 zile lucrătoare să emită un aviz referitor la calitatea raportului</w:t>
      </w:r>
      <w:r w:rsidR="005719E2" w:rsidRPr="000A717B">
        <w:rPr>
          <w:rFonts w:asciiTheme="minorHAnsi" w:hAnsiTheme="minorHAnsi" w:cstheme="minorHAnsi"/>
          <w:bCs/>
          <w:szCs w:val="22"/>
          <w:lang w:val="ro-RO"/>
        </w:rPr>
        <w:t>, unde va indica care sunt aspectele necorespunzătoare</w:t>
      </w:r>
      <w:r w:rsidR="00DD0C73" w:rsidRPr="000A717B">
        <w:rPr>
          <w:rFonts w:asciiTheme="minorHAnsi" w:hAnsiTheme="minorHAnsi" w:cstheme="minorHAnsi"/>
          <w:bCs/>
          <w:szCs w:val="22"/>
          <w:lang w:val="ro-RO"/>
        </w:rPr>
        <w:t xml:space="preserve"> și poate include măsuri pentru definitivarea raportului.</w:t>
      </w:r>
    </w:p>
    <w:p w14:paraId="5FEBDCCB" w14:textId="77FCDA08" w:rsidR="00B90955" w:rsidRPr="000A717B" w:rsidRDefault="0054433C"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Art. 10</w:t>
      </w:r>
      <w:r w:rsidRPr="000A717B">
        <w:rPr>
          <w:rFonts w:asciiTheme="minorHAnsi" w:hAnsiTheme="minorHAnsi" w:cstheme="minorHAnsi"/>
          <w:bCs/>
          <w:szCs w:val="22"/>
          <w:vertAlign w:val="superscript"/>
          <w:lang w:val="ro-RO"/>
        </w:rPr>
        <w:t xml:space="preserve">5 </w:t>
      </w:r>
      <w:r w:rsidR="00380A72" w:rsidRPr="000A717B">
        <w:rPr>
          <w:rFonts w:asciiTheme="minorHAnsi" w:hAnsiTheme="minorHAnsi" w:cstheme="minorHAnsi"/>
          <w:bCs/>
          <w:szCs w:val="22"/>
          <w:lang w:val="ro-RO"/>
        </w:rPr>
        <w:t xml:space="preserve">alin. </w:t>
      </w:r>
      <w:r w:rsidR="00251D50" w:rsidRPr="000A717B">
        <w:rPr>
          <w:rFonts w:asciiTheme="minorHAnsi" w:hAnsiTheme="minorHAnsi" w:cstheme="minorHAnsi"/>
          <w:bCs/>
          <w:szCs w:val="22"/>
          <w:lang w:val="ro-RO"/>
        </w:rPr>
        <w:t>(</w:t>
      </w:r>
      <w:r w:rsidR="00380A72" w:rsidRPr="000A717B">
        <w:rPr>
          <w:rFonts w:asciiTheme="minorHAnsi" w:hAnsiTheme="minorHAnsi" w:cstheme="minorHAnsi"/>
          <w:bCs/>
          <w:szCs w:val="22"/>
          <w:lang w:val="ro-RO"/>
        </w:rPr>
        <w:t>5</w:t>
      </w:r>
      <w:r w:rsidR="00251D50" w:rsidRPr="000A717B">
        <w:rPr>
          <w:rFonts w:asciiTheme="minorHAnsi" w:hAnsiTheme="minorHAnsi" w:cstheme="minorHAnsi"/>
          <w:bCs/>
          <w:szCs w:val="22"/>
          <w:lang w:val="ro-RO"/>
        </w:rPr>
        <w:t>)</w:t>
      </w:r>
      <w:r w:rsidR="00380A72" w:rsidRPr="000A717B">
        <w:rPr>
          <w:rFonts w:asciiTheme="minorHAnsi" w:hAnsiTheme="minorHAnsi" w:cstheme="minorHAnsi"/>
          <w:bCs/>
          <w:szCs w:val="22"/>
          <w:lang w:val="ro-RO"/>
        </w:rPr>
        <w:t xml:space="preserve">, lit. e) descrie că </w:t>
      </w:r>
      <w:r w:rsidR="007716F1" w:rsidRPr="000A717B">
        <w:rPr>
          <w:rFonts w:asciiTheme="minorHAnsi" w:hAnsiTheme="minorHAnsi" w:cstheme="minorHAnsi"/>
          <w:bCs/>
          <w:szCs w:val="22"/>
          <w:lang w:val="ro-RO"/>
        </w:rPr>
        <w:t>acordul de mediu emis va conține cerințele pentru prevenirea sau pentru minimizarea impactului transfrontalier negativ asupra mediului, în cazul activităților planificate care fac obiectul evaluării impactului asupra mediului în context transfrontalier.</w:t>
      </w:r>
    </w:p>
    <w:p w14:paraId="6A5D11C6" w14:textId="4F444692" w:rsidR="00C827B2" w:rsidRPr="000A717B" w:rsidRDefault="00C827B2" w:rsidP="000E633A">
      <w:pPr>
        <w:pStyle w:val="Listparagraf"/>
        <w:numPr>
          <w:ilvl w:val="0"/>
          <w:numId w:val="28"/>
        </w:numPr>
        <w:tabs>
          <w:tab w:val="left" w:pos="567"/>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Art. 11. </w:t>
      </w:r>
      <w:r w:rsidR="00830872" w:rsidRPr="000A717B">
        <w:rPr>
          <w:rFonts w:asciiTheme="minorHAnsi" w:hAnsiTheme="minorHAnsi" w:cstheme="minorHAnsi"/>
          <w:bCs/>
          <w:szCs w:val="22"/>
          <w:lang w:val="ro-RO"/>
        </w:rPr>
        <w:t>Aspecte generale privind evaluarea impactului asupra mediului în context transfrontalier</w:t>
      </w:r>
      <w:r w:rsidR="00F22C19">
        <w:rPr>
          <w:rFonts w:asciiTheme="minorHAnsi" w:hAnsiTheme="minorHAnsi" w:cstheme="minorHAnsi"/>
          <w:bCs/>
          <w:szCs w:val="22"/>
          <w:lang w:val="ro-RO"/>
        </w:rPr>
        <w:t>.</w:t>
      </w:r>
    </w:p>
    <w:p w14:paraId="645BC91D" w14:textId="6ECEC0CF" w:rsidR="000F6387" w:rsidRPr="000A717B" w:rsidRDefault="00E83C59"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Această secțiune este divizată în două segmente:</w:t>
      </w:r>
    </w:p>
    <w:p w14:paraId="4FAF3150" w14:textId="77777777" w:rsidR="00313D43" w:rsidRPr="000A717B" w:rsidRDefault="00313D43" w:rsidP="000E633A">
      <w:pPr>
        <w:keepNext/>
        <w:keepLines/>
        <w:tabs>
          <w:tab w:val="left" w:pos="851"/>
        </w:tabs>
        <w:spacing w:before="240"/>
        <w:ind w:left="450" w:right="299"/>
        <w:jc w:val="left"/>
        <w:outlineLvl w:val="2"/>
        <w:rPr>
          <w:rFonts w:asciiTheme="minorHAnsi" w:hAnsiTheme="minorHAnsi" w:cstheme="minorHAnsi"/>
          <w:b/>
          <w:i/>
          <w:vanish/>
          <w:szCs w:val="22"/>
          <w:lang w:val="ro-RO"/>
        </w:rPr>
      </w:pPr>
      <w:bookmarkStart w:id="9" w:name="_Toc81999791"/>
      <w:bookmarkStart w:id="10" w:name="_Toc81999950"/>
      <w:bookmarkStart w:id="11" w:name="_Toc82000017"/>
      <w:bookmarkStart w:id="12" w:name="_Toc83811898"/>
      <w:bookmarkStart w:id="13" w:name="_Toc85794904"/>
      <w:bookmarkStart w:id="14" w:name="_Toc85794925"/>
      <w:bookmarkEnd w:id="9"/>
      <w:bookmarkEnd w:id="10"/>
      <w:bookmarkEnd w:id="11"/>
      <w:bookmarkEnd w:id="12"/>
      <w:bookmarkEnd w:id="13"/>
      <w:bookmarkEnd w:id="14"/>
    </w:p>
    <w:p w14:paraId="04A8FCDF" w14:textId="34B3FFF9" w:rsidR="007E77CC" w:rsidRPr="000A717B" w:rsidRDefault="007E77CC" w:rsidP="000E633A">
      <w:pPr>
        <w:pStyle w:val="Title3"/>
        <w:numPr>
          <w:ilvl w:val="1"/>
          <w:numId w:val="66"/>
        </w:numPr>
        <w:tabs>
          <w:tab w:val="left" w:pos="851"/>
        </w:tabs>
        <w:ind w:left="450" w:right="299" w:firstLine="0"/>
        <w:rPr>
          <w:rFonts w:asciiTheme="minorHAnsi" w:hAnsiTheme="minorHAnsi" w:cstheme="minorHAnsi"/>
          <w:sz w:val="22"/>
          <w:szCs w:val="22"/>
          <w:lang w:val="ro-RO"/>
        </w:rPr>
      </w:pPr>
      <w:bookmarkStart w:id="15" w:name="_Toc143894779"/>
      <w:r w:rsidRPr="000A717B">
        <w:rPr>
          <w:rFonts w:asciiTheme="minorHAnsi" w:hAnsiTheme="minorHAnsi" w:cstheme="minorHAnsi"/>
          <w:sz w:val="22"/>
          <w:szCs w:val="22"/>
          <w:lang w:val="ro-RO"/>
        </w:rPr>
        <w:t xml:space="preserve">Moldova </w:t>
      </w:r>
      <w:r w:rsidR="007C49B9" w:rsidRPr="000A717B">
        <w:rPr>
          <w:rFonts w:asciiTheme="minorHAnsi" w:hAnsiTheme="minorHAnsi" w:cstheme="minorHAnsi"/>
          <w:sz w:val="22"/>
          <w:szCs w:val="22"/>
          <w:lang w:val="ro-RO"/>
        </w:rPr>
        <w:t xml:space="preserve">ca </w:t>
      </w:r>
      <w:r w:rsidR="0047384E" w:rsidRPr="000A717B">
        <w:rPr>
          <w:rFonts w:asciiTheme="minorHAnsi" w:hAnsiTheme="minorHAnsi" w:cstheme="minorHAnsi"/>
          <w:sz w:val="22"/>
          <w:szCs w:val="22"/>
          <w:lang w:val="ro-RO"/>
        </w:rPr>
        <w:t>parte (țară)</w:t>
      </w:r>
      <w:r w:rsidR="007C49B9" w:rsidRPr="000A717B">
        <w:rPr>
          <w:rFonts w:asciiTheme="minorHAnsi" w:hAnsiTheme="minorHAnsi" w:cstheme="minorHAnsi"/>
          <w:sz w:val="22"/>
          <w:szCs w:val="22"/>
          <w:lang w:val="ro-RO"/>
        </w:rPr>
        <w:t xml:space="preserve"> de origine</w:t>
      </w:r>
      <w:bookmarkEnd w:id="15"/>
    </w:p>
    <w:p w14:paraId="25D1EBBD" w14:textId="068990AF" w:rsidR="008A5CDD" w:rsidRPr="000A717B" w:rsidRDefault="007E77CC" w:rsidP="000E633A">
      <w:pPr>
        <w:pStyle w:val="Title3"/>
        <w:numPr>
          <w:ilvl w:val="2"/>
          <w:numId w:val="66"/>
        </w:numPr>
        <w:tabs>
          <w:tab w:val="left" w:pos="851"/>
          <w:tab w:val="left" w:pos="993"/>
        </w:tabs>
        <w:ind w:left="450" w:right="299" w:firstLine="0"/>
        <w:rPr>
          <w:rFonts w:asciiTheme="minorHAnsi" w:hAnsiTheme="minorHAnsi" w:cstheme="minorHAnsi"/>
          <w:sz w:val="22"/>
          <w:szCs w:val="22"/>
          <w:lang w:val="ro-RO"/>
        </w:rPr>
      </w:pPr>
      <w:bookmarkStart w:id="16" w:name="_Toc143894780"/>
      <w:r w:rsidRPr="000A717B">
        <w:rPr>
          <w:rFonts w:asciiTheme="minorHAnsi" w:hAnsiTheme="minorHAnsi" w:cstheme="minorHAnsi"/>
          <w:sz w:val="22"/>
          <w:szCs w:val="22"/>
          <w:lang w:val="ro-RO"/>
        </w:rPr>
        <w:t>Determina</w:t>
      </w:r>
      <w:r w:rsidR="007C49B9" w:rsidRPr="000A717B">
        <w:rPr>
          <w:rFonts w:asciiTheme="minorHAnsi" w:hAnsiTheme="minorHAnsi" w:cstheme="minorHAnsi"/>
          <w:sz w:val="22"/>
          <w:szCs w:val="22"/>
          <w:lang w:val="ro-RO"/>
        </w:rPr>
        <w:t>rea necesității efectuării EIMT</w:t>
      </w:r>
      <w:bookmarkEnd w:id="16"/>
    </w:p>
    <w:p w14:paraId="74C6D715" w14:textId="090A6B31" w:rsidR="004C20C9" w:rsidRPr="000A717B" w:rsidRDefault="007C49B9" w:rsidP="009B1A23">
      <w:pPr>
        <w:tabs>
          <w:tab w:val="left" w:pos="1350"/>
        </w:tabs>
        <w:ind w:left="450" w:right="299"/>
        <w:rPr>
          <w:rFonts w:asciiTheme="minorHAnsi" w:hAnsiTheme="minorHAnsi" w:cstheme="minorHAnsi"/>
          <w:b/>
          <w:bCs/>
          <w:i/>
          <w:iCs/>
          <w:szCs w:val="22"/>
          <w:lang w:val="ro-RO"/>
        </w:rPr>
      </w:pPr>
      <w:bookmarkStart w:id="17" w:name="_Toc67424572"/>
      <w:r w:rsidRPr="000A717B">
        <w:rPr>
          <w:rFonts w:asciiTheme="minorHAnsi" w:hAnsiTheme="minorHAnsi" w:cstheme="minorHAnsi"/>
          <w:b/>
          <w:bCs/>
          <w:i/>
          <w:iCs/>
          <w:szCs w:val="22"/>
          <w:lang w:val="ro-RO"/>
        </w:rPr>
        <w:t>Referințe la nivel internațional</w:t>
      </w:r>
      <w:bookmarkEnd w:id="17"/>
      <w:r w:rsidR="004C20C9" w:rsidRPr="000A717B">
        <w:rPr>
          <w:rFonts w:asciiTheme="minorHAnsi" w:hAnsiTheme="minorHAnsi" w:cstheme="minorHAnsi"/>
          <w:b/>
          <w:bCs/>
          <w:i/>
          <w:iCs/>
          <w:szCs w:val="22"/>
          <w:lang w:val="ro-RO"/>
        </w:rPr>
        <w:t xml:space="preserve"> </w:t>
      </w:r>
    </w:p>
    <w:p w14:paraId="0B364375" w14:textId="3A7B99AE" w:rsidR="004C20C9" w:rsidRPr="000A717B" w:rsidRDefault="007C49B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lastRenderedPageBreak/>
        <w:t xml:space="preserve">Este necesar de determinat dacă activitatea </w:t>
      </w:r>
      <w:r w:rsidR="00D166F8" w:rsidRPr="000A717B">
        <w:rPr>
          <w:rFonts w:asciiTheme="minorHAnsi" w:hAnsiTheme="minorHAnsi" w:cstheme="minorHAnsi"/>
          <w:szCs w:val="22"/>
          <w:lang w:val="ro-RO"/>
        </w:rPr>
        <w:t>planificată</w:t>
      </w:r>
      <w:r w:rsidRPr="000A717B">
        <w:rPr>
          <w:rFonts w:asciiTheme="minorHAnsi" w:hAnsiTheme="minorHAnsi" w:cstheme="minorHAnsi"/>
          <w:szCs w:val="22"/>
          <w:lang w:val="ro-RO"/>
        </w:rPr>
        <w:t xml:space="preserve"> poate cauza </w:t>
      </w:r>
      <w:r w:rsidR="004C5FF5" w:rsidRPr="000A717B">
        <w:rPr>
          <w:rFonts w:asciiTheme="minorHAnsi" w:hAnsiTheme="minorHAnsi" w:cstheme="minorHAnsi"/>
          <w:szCs w:val="22"/>
          <w:lang w:val="ro-RO"/>
        </w:rPr>
        <w:t xml:space="preserve">impact </w:t>
      </w:r>
      <w:r w:rsidRPr="000A717B">
        <w:rPr>
          <w:rFonts w:asciiTheme="minorHAnsi" w:hAnsiTheme="minorHAnsi" w:cstheme="minorHAnsi"/>
          <w:szCs w:val="22"/>
          <w:lang w:val="ro-RO"/>
        </w:rPr>
        <w:t>transfrontalier semnificativ</w:t>
      </w:r>
      <w:r w:rsidR="00DD35FE" w:rsidRPr="000A717B">
        <w:rPr>
          <w:rFonts w:asciiTheme="minorHAnsi" w:hAnsiTheme="minorHAnsi" w:cstheme="minorHAnsi"/>
          <w:szCs w:val="22"/>
          <w:lang w:val="ro-RO"/>
        </w:rPr>
        <w:t xml:space="preserve"> asupra mediului</w:t>
      </w:r>
      <w:r w:rsidRPr="000A717B">
        <w:rPr>
          <w:rFonts w:asciiTheme="minorHAnsi" w:hAnsiTheme="minorHAnsi" w:cstheme="minorHAnsi"/>
          <w:szCs w:val="22"/>
          <w:lang w:val="ro-RO"/>
        </w:rPr>
        <w:t xml:space="preserve"> și astfel poate fi supusă EIMT</w:t>
      </w:r>
      <w:r w:rsidR="004C20C9"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Pentru acest scop, activitatea este verificată </w:t>
      </w:r>
      <w:r w:rsidR="00A07CE1" w:rsidRPr="000A717B">
        <w:rPr>
          <w:rFonts w:asciiTheme="minorHAnsi" w:hAnsiTheme="minorHAnsi" w:cstheme="minorHAnsi"/>
          <w:szCs w:val="22"/>
          <w:lang w:val="ro-RO"/>
        </w:rPr>
        <w:t xml:space="preserve">în raport cu activitățile din Anexa I </w:t>
      </w:r>
      <w:r w:rsidR="004C5FF5" w:rsidRPr="000A717B">
        <w:rPr>
          <w:rFonts w:asciiTheme="minorHAnsi" w:hAnsiTheme="minorHAnsi" w:cstheme="minorHAnsi"/>
          <w:szCs w:val="22"/>
          <w:lang w:val="ro-RO"/>
        </w:rPr>
        <w:t xml:space="preserve">al </w:t>
      </w:r>
      <w:r w:rsidR="00A07CE1" w:rsidRPr="000A717B">
        <w:rPr>
          <w:rFonts w:asciiTheme="minorHAnsi" w:hAnsiTheme="minorHAnsi" w:cstheme="minorHAnsi"/>
          <w:szCs w:val="22"/>
          <w:lang w:val="ro-RO"/>
        </w:rPr>
        <w:t>Convenți</w:t>
      </w:r>
      <w:r w:rsidR="004C5FF5" w:rsidRPr="000A717B">
        <w:rPr>
          <w:rFonts w:asciiTheme="minorHAnsi" w:hAnsiTheme="minorHAnsi" w:cstheme="minorHAnsi"/>
          <w:szCs w:val="22"/>
          <w:lang w:val="ro-RO"/>
        </w:rPr>
        <w:t>ei</w:t>
      </w:r>
      <w:r w:rsidR="00A07CE1" w:rsidRPr="000A717B">
        <w:rPr>
          <w:rFonts w:asciiTheme="minorHAnsi" w:hAnsiTheme="minorHAnsi" w:cstheme="minorHAnsi"/>
          <w:szCs w:val="22"/>
          <w:lang w:val="ro-RO"/>
        </w:rPr>
        <w:t xml:space="preserve"> </w:t>
      </w:r>
      <w:proofErr w:type="spellStart"/>
      <w:r w:rsidR="00A07CE1" w:rsidRPr="000A717B">
        <w:rPr>
          <w:rFonts w:asciiTheme="minorHAnsi" w:hAnsiTheme="minorHAnsi" w:cstheme="minorHAnsi"/>
          <w:szCs w:val="22"/>
          <w:lang w:val="ro-RO"/>
        </w:rPr>
        <w:t>Espoo</w:t>
      </w:r>
      <w:proofErr w:type="spellEnd"/>
      <w:r w:rsidR="000553E4" w:rsidRPr="000A717B">
        <w:rPr>
          <w:rFonts w:asciiTheme="minorHAnsi" w:hAnsiTheme="minorHAnsi" w:cstheme="minorHAnsi"/>
          <w:szCs w:val="22"/>
          <w:lang w:val="ro-RO"/>
        </w:rPr>
        <w:t xml:space="preserve">. </w:t>
      </w:r>
      <w:r w:rsidR="00A07CE1" w:rsidRPr="000A717B">
        <w:rPr>
          <w:rFonts w:asciiTheme="minorHAnsi" w:hAnsiTheme="minorHAnsi" w:cstheme="minorHAnsi"/>
          <w:szCs w:val="22"/>
          <w:lang w:val="ro-RO"/>
        </w:rPr>
        <w:t>Dacă este inclusă în anexă</w:t>
      </w:r>
      <w:r w:rsidR="000553E4" w:rsidRPr="000A717B">
        <w:rPr>
          <w:rFonts w:asciiTheme="minorHAnsi" w:hAnsiTheme="minorHAnsi" w:cstheme="minorHAnsi"/>
          <w:szCs w:val="22"/>
          <w:lang w:val="ro-RO"/>
        </w:rPr>
        <w:t xml:space="preserve">, </w:t>
      </w:r>
      <w:r w:rsidR="00A07CE1" w:rsidRPr="000A717B">
        <w:rPr>
          <w:rFonts w:asciiTheme="minorHAnsi" w:hAnsiTheme="minorHAnsi" w:cstheme="minorHAnsi"/>
          <w:szCs w:val="22"/>
          <w:lang w:val="ro-RO"/>
        </w:rPr>
        <w:t xml:space="preserve">aceasta este mai apoi analizată în </w:t>
      </w:r>
      <w:r w:rsidR="00DD35FE" w:rsidRPr="000A717B">
        <w:rPr>
          <w:rFonts w:asciiTheme="minorHAnsi" w:hAnsiTheme="minorHAnsi" w:cstheme="minorHAnsi"/>
          <w:szCs w:val="22"/>
          <w:lang w:val="ro-RO"/>
        </w:rPr>
        <w:t>contextul posibilității</w:t>
      </w:r>
      <w:r w:rsidR="00A07CE1" w:rsidRPr="000A717B">
        <w:rPr>
          <w:rFonts w:asciiTheme="minorHAnsi" w:hAnsiTheme="minorHAnsi" w:cstheme="minorHAnsi"/>
          <w:szCs w:val="22"/>
          <w:lang w:val="ro-RO"/>
        </w:rPr>
        <w:t xml:space="preserve"> cauzării unui impact transfrontalier semnificativ</w:t>
      </w:r>
      <w:r w:rsidR="004C20C9" w:rsidRPr="000A717B">
        <w:rPr>
          <w:rFonts w:asciiTheme="minorHAnsi" w:hAnsiTheme="minorHAnsi" w:cstheme="minorHAnsi"/>
          <w:szCs w:val="22"/>
          <w:lang w:val="ro-RO"/>
        </w:rPr>
        <w:t xml:space="preserve">. </w:t>
      </w:r>
      <w:r w:rsidR="00A07CE1" w:rsidRPr="000A717B">
        <w:rPr>
          <w:rFonts w:asciiTheme="minorHAnsi" w:hAnsiTheme="minorHAnsi" w:cstheme="minorHAnsi"/>
          <w:szCs w:val="22"/>
          <w:lang w:val="ro-RO"/>
        </w:rPr>
        <w:t xml:space="preserve">Dacă activitatea nu este listată în anexă, aceasta poate fi analizată în raport cu criteriile din Anexat III </w:t>
      </w:r>
      <w:r w:rsidR="00DD35FE" w:rsidRPr="000A717B">
        <w:rPr>
          <w:rFonts w:asciiTheme="minorHAnsi" w:hAnsiTheme="minorHAnsi" w:cstheme="minorHAnsi"/>
          <w:szCs w:val="22"/>
          <w:lang w:val="ro-RO"/>
        </w:rPr>
        <w:t>a</w:t>
      </w:r>
      <w:r w:rsidR="00A07CE1" w:rsidRPr="000A717B">
        <w:rPr>
          <w:rFonts w:asciiTheme="minorHAnsi" w:hAnsiTheme="minorHAnsi" w:cstheme="minorHAnsi"/>
          <w:szCs w:val="22"/>
          <w:lang w:val="ro-RO"/>
        </w:rPr>
        <w:t xml:space="preserve"> Convenție</w:t>
      </w:r>
      <w:r w:rsidR="00DD35FE" w:rsidRPr="000A717B">
        <w:rPr>
          <w:rFonts w:asciiTheme="minorHAnsi" w:hAnsiTheme="minorHAnsi" w:cstheme="minorHAnsi"/>
          <w:szCs w:val="22"/>
          <w:lang w:val="ro-RO"/>
        </w:rPr>
        <w:t>i</w:t>
      </w:r>
      <w:r w:rsidR="009A320F" w:rsidRPr="000A717B">
        <w:rPr>
          <w:rFonts w:asciiTheme="minorHAnsi" w:hAnsiTheme="minorHAnsi" w:cstheme="minorHAnsi"/>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004C20C9" w:rsidRPr="000A717B">
        <w:rPr>
          <w:rFonts w:asciiTheme="minorHAnsi" w:hAnsiTheme="minorHAnsi" w:cstheme="minorHAnsi"/>
          <w:szCs w:val="22"/>
          <w:lang w:val="ro-RO"/>
        </w:rPr>
        <w:t xml:space="preserve"> (Artic</w:t>
      </w:r>
      <w:r w:rsidR="00A07CE1" w:rsidRPr="000A717B">
        <w:rPr>
          <w:rFonts w:asciiTheme="minorHAnsi" w:hAnsiTheme="minorHAnsi" w:cstheme="minorHAnsi"/>
          <w:szCs w:val="22"/>
          <w:lang w:val="ro-RO"/>
        </w:rPr>
        <w:t>o</w:t>
      </w:r>
      <w:r w:rsidR="004C20C9" w:rsidRPr="000A717B">
        <w:rPr>
          <w:rFonts w:asciiTheme="minorHAnsi" w:hAnsiTheme="minorHAnsi" w:cstheme="minorHAnsi"/>
          <w:szCs w:val="22"/>
          <w:lang w:val="ro-RO"/>
        </w:rPr>
        <w:t>le</w:t>
      </w:r>
      <w:r w:rsidR="00A07CE1" w:rsidRPr="000A717B">
        <w:rPr>
          <w:rFonts w:asciiTheme="minorHAnsi" w:hAnsiTheme="minorHAnsi" w:cstheme="minorHAnsi"/>
          <w:szCs w:val="22"/>
          <w:lang w:val="ro-RO"/>
        </w:rPr>
        <w:t xml:space="preserve">le </w:t>
      </w:r>
      <w:r w:rsidR="004C20C9" w:rsidRPr="000A717B">
        <w:rPr>
          <w:rFonts w:asciiTheme="minorHAnsi" w:hAnsiTheme="minorHAnsi" w:cstheme="minorHAnsi"/>
          <w:szCs w:val="22"/>
          <w:lang w:val="ro-RO"/>
        </w:rPr>
        <w:t xml:space="preserve">2.2 </w:t>
      </w:r>
      <w:r w:rsidR="00A07CE1" w:rsidRPr="000A717B">
        <w:rPr>
          <w:rFonts w:asciiTheme="minorHAnsi" w:hAnsiTheme="minorHAnsi" w:cstheme="minorHAnsi"/>
          <w:szCs w:val="22"/>
          <w:lang w:val="ro-RO"/>
        </w:rPr>
        <w:t xml:space="preserve">și </w:t>
      </w:r>
      <w:r w:rsidR="004C20C9" w:rsidRPr="000A717B">
        <w:rPr>
          <w:rFonts w:asciiTheme="minorHAnsi" w:hAnsiTheme="minorHAnsi" w:cstheme="minorHAnsi"/>
          <w:szCs w:val="22"/>
          <w:lang w:val="ro-RO"/>
        </w:rPr>
        <w:t>2.5, A</w:t>
      </w:r>
      <w:r w:rsidR="00A07CE1" w:rsidRPr="000A717B">
        <w:rPr>
          <w:rFonts w:asciiTheme="minorHAnsi" w:hAnsiTheme="minorHAnsi" w:cstheme="minorHAnsi"/>
          <w:szCs w:val="22"/>
          <w:lang w:val="ro-RO"/>
        </w:rPr>
        <w:t xml:space="preserve">nexele </w:t>
      </w:r>
      <w:r w:rsidR="004C20C9" w:rsidRPr="000A717B">
        <w:rPr>
          <w:rFonts w:asciiTheme="minorHAnsi" w:hAnsiTheme="minorHAnsi" w:cstheme="minorHAnsi"/>
          <w:szCs w:val="22"/>
          <w:lang w:val="ro-RO"/>
        </w:rPr>
        <w:t xml:space="preserve">I </w:t>
      </w:r>
      <w:r w:rsidR="00A07CE1" w:rsidRPr="000A717B">
        <w:rPr>
          <w:rFonts w:asciiTheme="minorHAnsi" w:hAnsiTheme="minorHAnsi" w:cstheme="minorHAnsi"/>
          <w:szCs w:val="22"/>
          <w:lang w:val="ro-RO"/>
        </w:rPr>
        <w:t>și</w:t>
      </w:r>
      <w:r w:rsidR="004C20C9" w:rsidRPr="000A717B">
        <w:rPr>
          <w:rFonts w:asciiTheme="minorHAnsi" w:hAnsiTheme="minorHAnsi" w:cstheme="minorHAnsi"/>
          <w:szCs w:val="22"/>
          <w:lang w:val="ro-RO"/>
        </w:rPr>
        <w:t xml:space="preserve"> III).  </w:t>
      </w:r>
    </w:p>
    <w:p w14:paraId="3BC698AD" w14:textId="24D32A5B" w:rsidR="004C20C9" w:rsidRPr="000A717B" w:rsidRDefault="00A07CE1" w:rsidP="009B1A23">
      <w:pPr>
        <w:tabs>
          <w:tab w:val="left" w:pos="1350"/>
        </w:tabs>
        <w:ind w:left="450" w:right="299"/>
        <w:rPr>
          <w:rFonts w:asciiTheme="minorHAnsi" w:hAnsiTheme="minorHAnsi" w:cstheme="minorHAnsi"/>
          <w:b/>
          <w:bCs/>
          <w:i/>
          <w:iCs/>
          <w:szCs w:val="22"/>
          <w:lang w:val="ro-RO"/>
        </w:rPr>
      </w:pPr>
      <w:bookmarkStart w:id="18" w:name="_Toc67424573"/>
      <w:r w:rsidRPr="000A717B">
        <w:rPr>
          <w:rFonts w:asciiTheme="minorHAnsi" w:hAnsiTheme="minorHAnsi" w:cstheme="minorHAnsi"/>
          <w:b/>
          <w:bCs/>
          <w:i/>
          <w:iCs/>
          <w:szCs w:val="22"/>
          <w:lang w:val="ro-RO"/>
        </w:rPr>
        <w:t>Cerințele naționale</w:t>
      </w:r>
      <w:bookmarkEnd w:id="18"/>
      <w:r w:rsidR="004C20C9" w:rsidRPr="000A717B">
        <w:rPr>
          <w:rFonts w:asciiTheme="minorHAnsi" w:hAnsiTheme="minorHAnsi" w:cstheme="minorHAnsi"/>
          <w:b/>
          <w:bCs/>
          <w:i/>
          <w:iCs/>
          <w:szCs w:val="22"/>
          <w:lang w:val="ro-RO"/>
        </w:rPr>
        <w:t xml:space="preserve"> </w:t>
      </w:r>
    </w:p>
    <w:p w14:paraId="3FF3AFE9" w14:textId="1FBBC6C8" w:rsidR="003E071B" w:rsidRPr="000A717B" w:rsidRDefault="00A07CE1"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Legea </w:t>
      </w:r>
      <w:r w:rsidR="00D42671">
        <w:rPr>
          <w:rFonts w:asciiTheme="minorHAnsi" w:hAnsiTheme="minorHAnsi" w:cstheme="minorHAnsi"/>
          <w:szCs w:val="22"/>
          <w:lang w:val="ro-RO"/>
        </w:rPr>
        <w:t xml:space="preserve">nr. 86/2014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 xml:space="preserve">EIM indică necesitatea determinării </w:t>
      </w:r>
      <w:r w:rsidR="00337A9A" w:rsidRPr="000A717B">
        <w:rPr>
          <w:rFonts w:asciiTheme="minorHAnsi" w:hAnsiTheme="minorHAnsi" w:cstheme="minorHAnsi"/>
          <w:szCs w:val="22"/>
          <w:lang w:val="ro-RO"/>
        </w:rPr>
        <w:t xml:space="preserve">impactului </w:t>
      </w:r>
      <w:r w:rsidRPr="000A717B">
        <w:rPr>
          <w:rFonts w:asciiTheme="minorHAnsi" w:hAnsiTheme="minorHAnsi" w:cstheme="minorHAnsi"/>
          <w:szCs w:val="22"/>
          <w:lang w:val="ro-RO"/>
        </w:rPr>
        <w:t xml:space="preserve">transfrontalier pe parcursul evaluării </w:t>
      </w:r>
      <w:r w:rsidR="00F25A4E" w:rsidRPr="000A717B">
        <w:rPr>
          <w:rFonts w:asciiTheme="minorHAnsi" w:hAnsiTheme="minorHAnsi" w:cstheme="minorHAnsi"/>
          <w:szCs w:val="22"/>
          <w:lang w:val="ro-RO"/>
        </w:rPr>
        <w:t>prealabil</w:t>
      </w:r>
      <w:r w:rsidR="003D0417" w:rsidRPr="000A717B">
        <w:rPr>
          <w:rFonts w:asciiTheme="minorHAnsi" w:hAnsiTheme="minorHAnsi" w:cstheme="minorHAnsi"/>
          <w:szCs w:val="22"/>
          <w:lang w:val="ro-RO"/>
        </w:rPr>
        <w:t>e</w:t>
      </w:r>
      <w:r w:rsidRPr="000A717B">
        <w:rPr>
          <w:rFonts w:asciiTheme="minorHAnsi" w:hAnsiTheme="minorHAnsi" w:cstheme="minorHAnsi"/>
          <w:szCs w:val="22"/>
          <w:lang w:val="ro-RO"/>
        </w:rPr>
        <w:t xml:space="preserve">, iar decizia este reflectată în </w:t>
      </w:r>
      <w:r w:rsidR="003E071B" w:rsidRPr="000A717B">
        <w:rPr>
          <w:rFonts w:asciiTheme="minorHAnsi" w:hAnsiTheme="minorHAnsi" w:cstheme="minorHAnsi"/>
          <w:szCs w:val="22"/>
          <w:lang w:val="ro-RO"/>
        </w:rPr>
        <w:t>“</w:t>
      </w:r>
      <w:r w:rsidR="00925911" w:rsidRPr="000A717B">
        <w:rPr>
          <w:rFonts w:asciiTheme="minorHAnsi" w:hAnsiTheme="minorHAnsi" w:cstheme="minorHAnsi"/>
          <w:szCs w:val="22"/>
          <w:lang w:val="ro-RO"/>
        </w:rPr>
        <w:t>programul de realizare a evaluării impactului asupra mediului</w:t>
      </w:r>
      <w:r w:rsidR="003E071B"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emis de către Agenția de Mediu î</w:t>
      </w:r>
      <w:r w:rsidR="003E071B" w:rsidRPr="000A717B">
        <w:rPr>
          <w:rFonts w:asciiTheme="minorHAnsi" w:hAnsiTheme="minorHAnsi" w:cstheme="minorHAnsi"/>
          <w:szCs w:val="22"/>
          <w:lang w:val="ro-RO"/>
        </w:rPr>
        <w:t xml:space="preserve">n </w:t>
      </w:r>
      <w:r w:rsidRPr="000A717B">
        <w:rPr>
          <w:rFonts w:asciiTheme="minorHAnsi" w:hAnsiTheme="minorHAnsi" w:cstheme="minorHAnsi"/>
          <w:szCs w:val="22"/>
          <w:lang w:val="ro-RO"/>
        </w:rPr>
        <w:t xml:space="preserve">conformitate cu </w:t>
      </w:r>
      <w:r w:rsidR="00925911" w:rsidRPr="000A717B">
        <w:rPr>
          <w:rFonts w:asciiTheme="minorHAnsi" w:hAnsiTheme="minorHAnsi" w:cstheme="minorHAnsi"/>
          <w:szCs w:val="22"/>
          <w:lang w:val="ro-RO"/>
        </w:rPr>
        <w:t>art.</w:t>
      </w:r>
      <w:r w:rsidRPr="000A717B">
        <w:rPr>
          <w:rFonts w:asciiTheme="minorHAnsi" w:hAnsiTheme="minorHAnsi" w:cstheme="minorHAnsi"/>
          <w:szCs w:val="22"/>
          <w:lang w:val="ro-RO"/>
        </w:rPr>
        <w:t xml:space="preserve"> </w:t>
      </w:r>
      <w:r w:rsidR="003E071B" w:rsidRPr="000A717B">
        <w:rPr>
          <w:rFonts w:asciiTheme="minorHAnsi" w:hAnsiTheme="minorHAnsi" w:cstheme="minorHAnsi"/>
          <w:szCs w:val="22"/>
          <w:lang w:val="ro-RO"/>
        </w:rPr>
        <w:t>10</w:t>
      </w:r>
      <w:r w:rsidR="00925911" w:rsidRPr="000A717B">
        <w:rPr>
          <w:rFonts w:asciiTheme="minorHAnsi" w:hAnsiTheme="minorHAnsi" w:cstheme="minorHAnsi"/>
          <w:szCs w:val="22"/>
          <w:vertAlign w:val="superscript"/>
          <w:lang w:val="ro-RO"/>
        </w:rPr>
        <w:t>1</w:t>
      </w:r>
      <w:r w:rsidR="003E071B"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al Legii </w:t>
      </w:r>
      <w:r w:rsidR="00D42671">
        <w:rPr>
          <w:rFonts w:asciiTheme="minorHAnsi" w:hAnsiTheme="minorHAnsi" w:cstheme="minorHAnsi"/>
          <w:szCs w:val="22"/>
          <w:lang w:val="ro-RO"/>
        </w:rPr>
        <w:t xml:space="preserve">nr. </w:t>
      </w:r>
      <w:r w:rsidR="00925911" w:rsidRPr="000A717B">
        <w:rPr>
          <w:rFonts w:asciiTheme="minorHAnsi" w:hAnsiTheme="minorHAnsi" w:cstheme="minorHAnsi"/>
          <w:szCs w:val="22"/>
          <w:lang w:val="ro-RO"/>
        </w:rPr>
        <w:t xml:space="preserve">86/2014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EIM</w:t>
      </w:r>
      <w:r w:rsidR="003E071B" w:rsidRPr="000A717B">
        <w:rPr>
          <w:rFonts w:asciiTheme="minorHAnsi" w:hAnsiTheme="minorHAnsi" w:cstheme="minorHAnsi"/>
          <w:szCs w:val="22"/>
          <w:lang w:val="ro-RO"/>
        </w:rPr>
        <w:t xml:space="preserve">. </w:t>
      </w:r>
      <w:r w:rsidR="00DD35FE" w:rsidRPr="000A717B">
        <w:rPr>
          <w:rFonts w:asciiTheme="minorHAnsi" w:hAnsiTheme="minorHAnsi" w:cstheme="minorHAnsi"/>
          <w:szCs w:val="22"/>
          <w:lang w:val="ro-RO"/>
        </w:rPr>
        <w:t>Astfel, este</w:t>
      </w:r>
      <w:r w:rsidRPr="000A717B">
        <w:rPr>
          <w:rFonts w:asciiTheme="minorHAnsi" w:hAnsiTheme="minorHAnsi" w:cstheme="minorHAnsi"/>
          <w:szCs w:val="22"/>
          <w:lang w:val="ro-RO"/>
        </w:rPr>
        <w:t xml:space="preserve"> necesar de întreprins următoarele acțiuni</w:t>
      </w:r>
      <w:r w:rsidR="003E071B" w:rsidRPr="000A717B">
        <w:rPr>
          <w:rFonts w:asciiTheme="minorHAnsi" w:hAnsiTheme="minorHAnsi" w:cstheme="minorHAnsi"/>
          <w:szCs w:val="22"/>
          <w:lang w:val="ro-RO"/>
        </w:rPr>
        <w:t>:</w:t>
      </w:r>
    </w:p>
    <w:p w14:paraId="0994C027" w14:textId="022BAA89" w:rsidR="003E071B" w:rsidRPr="000A717B" w:rsidRDefault="003E071B" w:rsidP="009B1A23">
      <w:pPr>
        <w:tabs>
          <w:tab w:val="left" w:pos="1350"/>
        </w:tabs>
        <w:ind w:left="450" w:right="299"/>
        <w:rPr>
          <w:rFonts w:asciiTheme="minorHAnsi" w:hAnsiTheme="minorHAnsi" w:cstheme="minorHAnsi"/>
          <w:b/>
          <w:bCs/>
          <w:szCs w:val="22"/>
          <w:lang w:val="ro-RO"/>
        </w:rPr>
      </w:pPr>
      <w:bookmarkStart w:id="19" w:name="_Hlk80611540"/>
      <w:r w:rsidRPr="000A717B">
        <w:rPr>
          <w:rFonts w:asciiTheme="minorHAnsi" w:hAnsiTheme="minorHAnsi" w:cstheme="minorHAnsi"/>
          <w:b/>
          <w:bCs/>
          <w:szCs w:val="22"/>
          <w:lang w:val="ro-RO"/>
        </w:rPr>
        <w:t>Ini</w:t>
      </w:r>
      <w:r w:rsidR="00A07CE1" w:rsidRPr="000A717B">
        <w:rPr>
          <w:rFonts w:asciiTheme="minorHAnsi" w:hAnsiTheme="minorHAnsi" w:cstheme="minorHAnsi"/>
          <w:b/>
          <w:bCs/>
          <w:szCs w:val="22"/>
          <w:lang w:val="ro-RO"/>
        </w:rPr>
        <w:t>ț</w:t>
      </w:r>
      <w:r w:rsidRPr="000A717B">
        <w:rPr>
          <w:rFonts w:asciiTheme="minorHAnsi" w:hAnsiTheme="minorHAnsi" w:cstheme="minorHAnsi"/>
          <w:b/>
          <w:bCs/>
          <w:szCs w:val="22"/>
          <w:lang w:val="ro-RO"/>
        </w:rPr>
        <w:t>iator</w:t>
      </w:r>
      <w:r w:rsidR="001576FB" w:rsidRPr="000A717B">
        <w:rPr>
          <w:rFonts w:asciiTheme="minorHAnsi" w:hAnsiTheme="minorHAnsi" w:cstheme="minorHAnsi"/>
          <w:b/>
          <w:bCs/>
          <w:szCs w:val="22"/>
          <w:lang w:val="ro-RO"/>
        </w:rPr>
        <w:t>ul</w:t>
      </w:r>
      <w:r w:rsidRPr="000A717B">
        <w:rPr>
          <w:rFonts w:asciiTheme="minorHAnsi" w:hAnsiTheme="minorHAnsi" w:cstheme="minorHAnsi"/>
          <w:b/>
          <w:bCs/>
          <w:szCs w:val="22"/>
          <w:lang w:val="ro-RO"/>
        </w:rPr>
        <w:t>:</w:t>
      </w:r>
    </w:p>
    <w:p w14:paraId="6F0B28EB" w14:textId="028C3214" w:rsidR="00403937" w:rsidRPr="000A717B" w:rsidRDefault="003E071B" w:rsidP="000E633A">
      <w:pPr>
        <w:pStyle w:val="Listparagraf"/>
        <w:numPr>
          <w:ilvl w:val="4"/>
          <w:numId w:val="54"/>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Pre</w:t>
      </w:r>
      <w:r w:rsidR="00A07CE1" w:rsidRPr="000A717B">
        <w:rPr>
          <w:rFonts w:asciiTheme="minorHAnsi" w:hAnsiTheme="minorHAnsi" w:cstheme="minorHAnsi"/>
          <w:bCs/>
          <w:szCs w:val="22"/>
          <w:lang w:val="ro-RO"/>
        </w:rPr>
        <w:t>găt</w:t>
      </w:r>
      <w:r w:rsidR="001576FB" w:rsidRPr="000A717B">
        <w:rPr>
          <w:rFonts w:asciiTheme="minorHAnsi" w:hAnsiTheme="minorHAnsi" w:cstheme="minorHAnsi"/>
          <w:bCs/>
          <w:szCs w:val="22"/>
          <w:lang w:val="ro-RO"/>
        </w:rPr>
        <w:t>ește</w:t>
      </w:r>
      <w:r w:rsidR="00A07CE1" w:rsidRPr="000A717B">
        <w:rPr>
          <w:rFonts w:asciiTheme="minorHAnsi" w:hAnsiTheme="minorHAnsi" w:cstheme="minorHAnsi"/>
          <w:bCs/>
          <w:szCs w:val="22"/>
          <w:lang w:val="ro-RO"/>
        </w:rPr>
        <w:t xml:space="preserve"> și prez</w:t>
      </w:r>
      <w:r w:rsidR="001576FB" w:rsidRPr="000A717B">
        <w:rPr>
          <w:rFonts w:asciiTheme="minorHAnsi" w:hAnsiTheme="minorHAnsi" w:cstheme="minorHAnsi"/>
          <w:bCs/>
          <w:szCs w:val="22"/>
          <w:lang w:val="ro-RO"/>
        </w:rPr>
        <w:t>intă</w:t>
      </w:r>
      <w:r w:rsidR="00A07CE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w:t>
      </w:r>
      <w:r w:rsidR="00A07CE1" w:rsidRPr="000A717B">
        <w:rPr>
          <w:rFonts w:asciiTheme="minorHAnsi" w:hAnsiTheme="minorHAnsi" w:cstheme="minorHAnsi"/>
          <w:bCs/>
          <w:szCs w:val="22"/>
          <w:lang w:val="ro-RO"/>
        </w:rPr>
        <w:t>cerer</w:t>
      </w:r>
      <w:r w:rsidR="001576FB" w:rsidRPr="000A717B">
        <w:rPr>
          <w:rFonts w:asciiTheme="minorHAnsi" w:hAnsiTheme="minorHAnsi" w:cstheme="minorHAnsi"/>
          <w:bCs/>
          <w:szCs w:val="22"/>
          <w:lang w:val="ro-RO"/>
        </w:rPr>
        <w:t xml:space="preserve">ea privind </w:t>
      </w:r>
      <w:r w:rsidR="00723A4A" w:rsidRPr="000A717B">
        <w:rPr>
          <w:rFonts w:asciiTheme="minorHAnsi" w:hAnsiTheme="minorHAnsi" w:cstheme="minorHAnsi"/>
          <w:bCs/>
          <w:szCs w:val="22"/>
          <w:lang w:val="ro-RO"/>
        </w:rPr>
        <w:t>emi</w:t>
      </w:r>
      <w:r w:rsidR="00BD061C" w:rsidRPr="000A717B">
        <w:rPr>
          <w:rFonts w:asciiTheme="minorHAnsi" w:hAnsiTheme="minorHAnsi" w:cstheme="minorHAnsi"/>
          <w:bCs/>
          <w:szCs w:val="22"/>
          <w:lang w:val="ro-RO"/>
        </w:rPr>
        <w:t>terea acordului de mediu</w:t>
      </w:r>
      <w:r w:rsidRPr="000A717B">
        <w:rPr>
          <w:rFonts w:asciiTheme="minorHAnsi" w:hAnsiTheme="minorHAnsi" w:cstheme="minorHAnsi"/>
          <w:bCs/>
          <w:szCs w:val="22"/>
          <w:lang w:val="ro-RO"/>
        </w:rPr>
        <w:t xml:space="preserve">” </w:t>
      </w:r>
      <w:r w:rsidR="001576FB" w:rsidRPr="000A717B">
        <w:rPr>
          <w:rFonts w:asciiTheme="minorHAnsi" w:hAnsiTheme="minorHAnsi" w:cstheme="minorHAnsi"/>
          <w:bCs/>
          <w:szCs w:val="22"/>
          <w:lang w:val="ro-RO"/>
        </w:rPr>
        <w:t>în conformitate cu A</w:t>
      </w:r>
      <w:r w:rsidRPr="000A717B">
        <w:rPr>
          <w:rFonts w:asciiTheme="minorHAnsi" w:hAnsiTheme="minorHAnsi" w:cstheme="minorHAnsi"/>
          <w:bCs/>
          <w:szCs w:val="22"/>
          <w:lang w:val="ro-RO"/>
        </w:rPr>
        <w:t>rt</w:t>
      </w:r>
      <w:r w:rsidR="00A07CE1" w:rsidRPr="000A717B">
        <w:rPr>
          <w:rFonts w:asciiTheme="minorHAnsi" w:hAnsiTheme="minorHAnsi" w:cstheme="minorHAnsi"/>
          <w:bCs/>
          <w:szCs w:val="22"/>
          <w:lang w:val="ro-RO"/>
        </w:rPr>
        <w:t xml:space="preserve">icolul </w:t>
      </w:r>
      <w:r w:rsidRPr="000A717B">
        <w:rPr>
          <w:rFonts w:asciiTheme="minorHAnsi" w:hAnsiTheme="minorHAnsi" w:cstheme="minorHAnsi"/>
          <w:bCs/>
          <w:szCs w:val="22"/>
          <w:lang w:val="ro-RO"/>
        </w:rPr>
        <w:t>7</w:t>
      </w:r>
      <w:r w:rsidR="001576FB"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 </w:t>
      </w:r>
      <w:r w:rsidR="00A07CE1" w:rsidRPr="000A717B">
        <w:rPr>
          <w:rFonts w:asciiTheme="minorHAnsi" w:hAnsiTheme="minorHAnsi" w:cstheme="minorHAnsi"/>
          <w:bCs/>
          <w:szCs w:val="22"/>
          <w:lang w:val="ro-RO"/>
        </w:rPr>
        <w:t xml:space="preserve">care indică în mod transparent și direct </w:t>
      </w:r>
      <w:r w:rsidR="00DD35FE" w:rsidRPr="000A717B">
        <w:rPr>
          <w:rFonts w:asciiTheme="minorHAnsi" w:hAnsiTheme="minorHAnsi" w:cstheme="minorHAnsi"/>
          <w:bCs/>
          <w:szCs w:val="22"/>
          <w:lang w:val="ro-RO"/>
        </w:rPr>
        <w:t>potențialul impact</w:t>
      </w:r>
      <w:r w:rsidR="00A07CE1" w:rsidRPr="000A717B">
        <w:rPr>
          <w:rFonts w:asciiTheme="minorHAnsi" w:hAnsiTheme="minorHAnsi" w:cstheme="minorHAnsi"/>
          <w:bCs/>
          <w:szCs w:val="22"/>
          <w:lang w:val="ro-RO"/>
        </w:rPr>
        <w:t xml:space="preserve"> asupra mediului, inclusiv </w:t>
      </w:r>
      <w:r w:rsidR="00240FDB" w:rsidRPr="000A717B">
        <w:rPr>
          <w:rFonts w:asciiTheme="minorHAnsi" w:hAnsiTheme="minorHAnsi" w:cstheme="minorHAnsi"/>
          <w:bCs/>
          <w:szCs w:val="22"/>
          <w:lang w:val="ro-RO"/>
        </w:rPr>
        <w:t>impactul</w:t>
      </w:r>
      <w:r w:rsidR="00A07CE1" w:rsidRPr="000A717B">
        <w:rPr>
          <w:rFonts w:asciiTheme="minorHAnsi" w:hAnsiTheme="minorHAnsi" w:cstheme="minorHAnsi"/>
          <w:bCs/>
          <w:szCs w:val="22"/>
          <w:lang w:val="ro-RO"/>
        </w:rPr>
        <w:t xml:space="preserve"> asupra teritoriului altor țări</w:t>
      </w:r>
      <w:r w:rsidR="0017015F" w:rsidRPr="000A717B">
        <w:rPr>
          <w:rFonts w:asciiTheme="minorHAnsi" w:hAnsiTheme="minorHAnsi" w:cstheme="minorHAnsi"/>
          <w:bCs/>
          <w:szCs w:val="22"/>
          <w:lang w:val="ro-RO"/>
        </w:rPr>
        <w:t>.</w:t>
      </w:r>
      <w:r w:rsidR="00720F20" w:rsidRPr="000A717B">
        <w:rPr>
          <w:rFonts w:asciiTheme="minorHAnsi" w:hAnsiTheme="minorHAnsi" w:cstheme="minorHAnsi"/>
          <w:bCs/>
          <w:szCs w:val="22"/>
          <w:lang w:val="ro-RO"/>
        </w:rPr>
        <w:t xml:space="preserve"> </w:t>
      </w:r>
    </w:p>
    <w:p w14:paraId="193D0DD2" w14:textId="6FF4C56E" w:rsidR="003171B5" w:rsidRPr="000A717B" w:rsidRDefault="00720F20" w:rsidP="000E633A">
      <w:pPr>
        <w:pStyle w:val="Listparagraf"/>
        <w:numPr>
          <w:ilvl w:val="4"/>
          <w:numId w:val="54"/>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Î</w:t>
      </w:r>
      <w:r w:rsidR="00B03319" w:rsidRPr="000A717B">
        <w:rPr>
          <w:rFonts w:asciiTheme="minorHAnsi" w:hAnsiTheme="minorHAnsi" w:cstheme="minorHAnsi"/>
          <w:bCs/>
          <w:szCs w:val="22"/>
          <w:lang w:val="ro-RO"/>
        </w:rPr>
        <w:t xml:space="preserve">n cazul </w:t>
      </w:r>
      <w:r w:rsidR="00F22C19">
        <w:rPr>
          <w:rFonts w:asciiTheme="minorHAnsi" w:hAnsiTheme="minorHAnsi" w:cstheme="minorHAnsi"/>
          <w:bCs/>
          <w:szCs w:val="22"/>
          <w:lang w:val="ro-RO"/>
        </w:rPr>
        <w:t>î</w:t>
      </w:r>
      <w:r w:rsidR="00B03319" w:rsidRPr="000A717B">
        <w:rPr>
          <w:rFonts w:asciiTheme="minorHAnsi" w:hAnsiTheme="minorHAnsi" w:cstheme="minorHAnsi"/>
          <w:bCs/>
          <w:szCs w:val="22"/>
          <w:lang w:val="ro-RO"/>
        </w:rPr>
        <w:t xml:space="preserve">n care </w:t>
      </w:r>
      <w:r w:rsidR="00753CF3" w:rsidRPr="000A717B">
        <w:rPr>
          <w:rFonts w:asciiTheme="minorHAnsi" w:hAnsiTheme="minorHAnsi" w:cstheme="minorHAnsi"/>
          <w:bCs/>
          <w:szCs w:val="22"/>
          <w:lang w:val="ro-RO"/>
        </w:rPr>
        <w:t xml:space="preserve">decizia </w:t>
      </w:r>
      <w:r w:rsidR="00B03319" w:rsidRPr="000A717B">
        <w:rPr>
          <w:rFonts w:asciiTheme="minorHAnsi" w:hAnsiTheme="minorHAnsi" w:cstheme="minorHAnsi"/>
          <w:bCs/>
          <w:szCs w:val="22"/>
          <w:lang w:val="ro-RO"/>
        </w:rPr>
        <w:t xml:space="preserve">Agenției de Mediu </w:t>
      </w:r>
      <w:r w:rsidR="00240FDB" w:rsidRPr="000A717B">
        <w:rPr>
          <w:rFonts w:asciiTheme="minorHAnsi" w:hAnsiTheme="minorHAnsi" w:cstheme="minorHAnsi"/>
          <w:bCs/>
          <w:szCs w:val="22"/>
          <w:lang w:val="ro-RO"/>
        </w:rPr>
        <w:t>susține</w:t>
      </w:r>
      <w:r w:rsidR="00B03319" w:rsidRPr="000A717B">
        <w:rPr>
          <w:rFonts w:asciiTheme="minorHAnsi" w:hAnsiTheme="minorHAnsi" w:cstheme="minorHAnsi"/>
          <w:bCs/>
          <w:szCs w:val="22"/>
          <w:lang w:val="ro-RO"/>
        </w:rPr>
        <w:t xml:space="preserve"> că EIMT se aplică</w:t>
      </w:r>
      <w:r w:rsidR="00DB49FB" w:rsidRPr="000A717B">
        <w:rPr>
          <w:rFonts w:asciiTheme="minorHAnsi" w:hAnsiTheme="minorHAnsi" w:cstheme="minorHAnsi"/>
          <w:bCs/>
          <w:szCs w:val="22"/>
          <w:lang w:val="ro-RO"/>
        </w:rPr>
        <w:t>, atunci</w:t>
      </w:r>
      <w:r w:rsidR="0017015F" w:rsidRPr="000A717B">
        <w:rPr>
          <w:rFonts w:asciiTheme="minorHAnsi" w:hAnsiTheme="minorHAnsi" w:cstheme="minorHAnsi"/>
          <w:bCs/>
          <w:szCs w:val="22"/>
          <w:lang w:val="ro-RO"/>
        </w:rPr>
        <w:t>,</w:t>
      </w:r>
    </w:p>
    <w:p w14:paraId="51DAECCF" w14:textId="6A7AF0E7" w:rsidR="002778B9" w:rsidRPr="000A717B" w:rsidRDefault="005D2E5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a) </w:t>
      </w:r>
      <w:r w:rsidR="00DB49FB" w:rsidRPr="000A717B">
        <w:rPr>
          <w:rFonts w:asciiTheme="minorHAnsi" w:hAnsiTheme="minorHAnsi" w:cstheme="minorHAnsi"/>
          <w:bCs/>
          <w:szCs w:val="22"/>
          <w:lang w:val="ro-RO"/>
        </w:rPr>
        <w:t>elaborează o notificare pentru partea afectată</w:t>
      </w:r>
      <w:r w:rsidR="004120B1" w:rsidRPr="000A717B">
        <w:rPr>
          <w:rFonts w:asciiTheme="minorHAnsi" w:hAnsiTheme="minorHAnsi" w:cstheme="minorHAnsi"/>
          <w:bCs/>
          <w:szCs w:val="22"/>
          <w:lang w:val="ro-RO"/>
        </w:rPr>
        <w:t xml:space="preserve"> în conformitate cu art. 10 alin. (5)</w:t>
      </w:r>
      <w:r w:rsidR="00F22C19">
        <w:rPr>
          <w:rFonts w:asciiTheme="minorHAnsi" w:hAnsiTheme="minorHAnsi" w:cstheme="minorHAnsi"/>
          <w:bCs/>
          <w:szCs w:val="22"/>
          <w:lang w:val="ro-RO"/>
        </w:rPr>
        <w:t>;</w:t>
      </w:r>
      <w:r w:rsidR="00DB49FB" w:rsidRPr="000A717B">
        <w:rPr>
          <w:rFonts w:asciiTheme="minorHAnsi" w:hAnsiTheme="minorHAnsi" w:cstheme="minorHAnsi"/>
          <w:bCs/>
          <w:szCs w:val="22"/>
          <w:lang w:val="ro-RO"/>
        </w:rPr>
        <w:t xml:space="preserve"> </w:t>
      </w:r>
    </w:p>
    <w:p w14:paraId="40BB72F9" w14:textId="0978BB77" w:rsidR="008B4DB0" w:rsidRPr="000A717B" w:rsidRDefault="005D2E5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b)</w:t>
      </w:r>
      <w:r w:rsidR="00B604CD" w:rsidRPr="000A717B">
        <w:rPr>
          <w:rFonts w:asciiTheme="minorHAnsi" w:hAnsiTheme="minorHAnsi" w:cstheme="minorHAnsi"/>
          <w:bCs/>
          <w:szCs w:val="22"/>
          <w:lang w:val="ro-RO"/>
        </w:rPr>
        <w:t xml:space="preserve"> solicită inițiatorului traducerea notificării, a cererii și a informației relevante privind activitatea planificată</w:t>
      </w:r>
      <w:r w:rsidR="00DB49FB" w:rsidRPr="000A717B">
        <w:rPr>
          <w:rFonts w:asciiTheme="minorHAnsi" w:hAnsiTheme="minorHAnsi" w:cstheme="minorHAnsi"/>
          <w:bCs/>
          <w:szCs w:val="22"/>
          <w:lang w:val="ro-RO"/>
        </w:rPr>
        <w:t>.</w:t>
      </w:r>
      <w:bookmarkEnd w:id="19"/>
    </w:p>
    <w:p w14:paraId="0EDCB500" w14:textId="3DCB514A" w:rsidR="00B301A8" w:rsidRPr="000A717B" w:rsidRDefault="00B301A8"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Agenția de Mediu</w:t>
      </w:r>
    </w:p>
    <w:p w14:paraId="10EFBC9A" w14:textId="41692767" w:rsidR="00B301A8" w:rsidRPr="000A717B" w:rsidRDefault="00710A5E" w:rsidP="000E633A">
      <w:pPr>
        <w:pStyle w:val="Listparagraf"/>
        <w:numPr>
          <w:ilvl w:val="0"/>
          <w:numId w:val="71"/>
        </w:numPr>
        <w:tabs>
          <w:tab w:val="left" w:pos="709"/>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În cadrul etapei de evaluare pre</w:t>
      </w:r>
      <w:r w:rsidR="00D42671">
        <w:rPr>
          <w:rFonts w:asciiTheme="minorHAnsi" w:hAnsiTheme="minorHAnsi" w:cstheme="minorHAnsi"/>
          <w:bCs/>
          <w:szCs w:val="22"/>
          <w:lang w:val="ro-RO"/>
        </w:rPr>
        <w:t>alabil</w:t>
      </w:r>
      <w:r w:rsidRPr="000A717B">
        <w:rPr>
          <w:rFonts w:asciiTheme="minorHAnsi" w:hAnsiTheme="minorHAnsi" w:cstheme="minorHAnsi"/>
          <w:bCs/>
          <w:szCs w:val="22"/>
          <w:lang w:val="ro-RO"/>
        </w:rPr>
        <w:t>ă, Agenția evaluează posibilitatea unor impacturi transfrontaliere semnificative asupra mediului și determină necesitatea realizării EI</w:t>
      </w:r>
      <w:r w:rsidR="00D42671">
        <w:rPr>
          <w:rFonts w:asciiTheme="minorHAnsi" w:hAnsiTheme="minorHAnsi" w:cstheme="minorHAnsi"/>
          <w:bCs/>
          <w:szCs w:val="22"/>
          <w:lang w:val="ro-RO"/>
        </w:rPr>
        <w:t>M</w:t>
      </w:r>
      <w:r w:rsidRPr="000A717B">
        <w:rPr>
          <w:rFonts w:asciiTheme="minorHAnsi" w:hAnsiTheme="minorHAnsi" w:cstheme="minorHAnsi"/>
          <w:bCs/>
          <w:szCs w:val="22"/>
          <w:lang w:val="ro-RO"/>
        </w:rPr>
        <w:t xml:space="preserve"> în context transfrontalier</w:t>
      </w:r>
      <w:r w:rsidR="00F22C19">
        <w:rPr>
          <w:rFonts w:asciiTheme="minorHAnsi" w:hAnsiTheme="minorHAnsi" w:cstheme="minorHAnsi"/>
          <w:bCs/>
          <w:szCs w:val="22"/>
          <w:lang w:val="ro-RO"/>
        </w:rPr>
        <w:t>.</w:t>
      </w:r>
    </w:p>
    <w:p w14:paraId="34458960" w14:textId="61FFB848" w:rsidR="008B4DB0" w:rsidRPr="000A717B" w:rsidRDefault="00B878D7"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Alte părți vizate</w:t>
      </w:r>
    </w:p>
    <w:p w14:paraId="065C0CA6" w14:textId="5621F909" w:rsidR="008B4DB0" w:rsidRPr="000A717B" w:rsidRDefault="00B878D7"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Autoritățile publice centrale și locale, precum și publicul interesat care participă la evaluarea </w:t>
      </w:r>
      <w:r w:rsidR="00F25A4E" w:rsidRPr="000A717B">
        <w:rPr>
          <w:rFonts w:asciiTheme="minorHAnsi" w:hAnsiTheme="minorHAnsi" w:cstheme="minorHAnsi"/>
          <w:szCs w:val="22"/>
          <w:lang w:val="ro-RO"/>
        </w:rPr>
        <w:t>prealabilă</w:t>
      </w:r>
      <w:r w:rsidRPr="000A717B">
        <w:rPr>
          <w:rFonts w:asciiTheme="minorHAnsi" w:hAnsiTheme="minorHAnsi" w:cstheme="minorHAnsi"/>
          <w:szCs w:val="22"/>
          <w:lang w:val="ro-RO"/>
        </w:rPr>
        <w:t xml:space="preserve"> în conformitate cu Art. 7 al Legii </w:t>
      </w:r>
      <w:r w:rsidR="00D42671">
        <w:rPr>
          <w:rFonts w:asciiTheme="minorHAnsi" w:hAnsiTheme="minorHAnsi" w:cstheme="minorHAnsi"/>
          <w:szCs w:val="22"/>
          <w:lang w:val="ro-RO"/>
        </w:rPr>
        <w:t xml:space="preserve">nr. 86/2014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EIM își pot exprima opiniile lor dacă activitatea planificată vizată poate avea un impact transfrontalier semnificativ și</w:t>
      </w:r>
      <w:r w:rsidR="00E252E4" w:rsidRPr="000A717B">
        <w:rPr>
          <w:rFonts w:asciiTheme="minorHAnsi" w:hAnsiTheme="minorHAnsi" w:cstheme="minorHAnsi"/>
          <w:szCs w:val="22"/>
          <w:lang w:val="ro-RO"/>
        </w:rPr>
        <w:t xml:space="preserve">, prin urmare, este de dorit a efectua </w:t>
      </w:r>
      <w:r w:rsidR="005E09F3" w:rsidRPr="000A717B">
        <w:rPr>
          <w:rFonts w:asciiTheme="minorHAnsi" w:hAnsiTheme="minorHAnsi" w:cstheme="minorHAnsi"/>
          <w:szCs w:val="22"/>
          <w:lang w:val="ro-RO"/>
        </w:rPr>
        <w:t>EIMT</w:t>
      </w:r>
      <w:r w:rsidR="00C40B28" w:rsidRPr="000A717B">
        <w:rPr>
          <w:rFonts w:asciiTheme="minorHAnsi" w:hAnsiTheme="minorHAnsi" w:cstheme="minorHAnsi"/>
          <w:szCs w:val="22"/>
          <w:lang w:val="ro-RO"/>
        </w:rPr>
        <w:t>.</w:t>
      </w:r>
    </w:p>
    <w:p w14:paraId="6B8717E6" w14:textId="4E27EEA1" w:rsidR="00F95330" w:rsidRPr="000A717B" w:rsidRDefault="00E252E4" w:rsidP="009B1A23">
      <w:pPr>
        <w:tabs>
          <w:tab w:val="left" w:pos="1350"/>
        </w:tabs>
        <w:ind w:left="450" w:right="299"/>
        <w:rPr>
          <w:rFonts w:asciiTheme="minorHAnsi" w:hAnsiTheme="minorHAnsi" w:cstheme="minorHAnsi"/>
          <w:b/>
          <w:bCs/>
          <w:i/>
          <w:iCs/>
          <w:szCs w:val="22"/>
          <w:lang w:val="ro-RO"/>
        </w:rPr>
      </w:pPr>
      <w:bookmarkStart w:id="20" w:name="_Ref67411074"/>
      <w:bookmarkStart w:id="21" w:name="_Toc67424574"/>
      <w:r w:rsidRPr="000A717B">
        <w:rPr>
          <w:rFonts w:asciiTheme="minorHAnsi" w:hAnsiTheme="minorHAnsi" w:cstheme="minorHAnsi"/>
          <w:b/>
          <w:bCs/>
          <w:i/>
          <w:iCs/>
          <w:szCs w:val="22"/>
          <w:lang w:val="ro-RO"/>
        </w:rPr>
        <w:t>Sfaturi  practice</w:t>
      </w:r>
      <w:r w:rsidR="004C20C9" w:rsidRPr="000A717B">
        <w:rPr>
          <w:rFonts w:asciiTheme="minorHAnsi" w:hAnsiTheme="minorHAnsi" w:cstheme="minorHAnsi"/>
          <w:b/>
          <w:bCs/>
          <w:i/>
          <w:iCs/>
          <w:szCs w:val="22"/>
          <w:vertAlign w:val="superscript"/>
          <w:lang w:val="ro-RO"/>
        </w:rPr>
        <w:footnoteReference w:id="9"/>
      </w:r>
      <w:bookmarkEnd w:id="20"/>
      <w:bookmarkEnd w:id="21"/>
    </w:p>
    <w:p w14:paraId="052A4131" w14:textId="1254CF1A" w:rsidR="00205727" w:rsidRPr="000A717B" w:rsidRDefault="00086FBF"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Pentru ca Agenția de Mediu să poată determina dacă pentru o anumită activitate planificată trebuie de efectuat EIMT, aceasta trebui</w:t>
      </w:r>
      <w:r w:rsidR="00720F20" w:rsidRPr="000A717B">
        <w:rPr>
          <w:rFonts w:asciiTheme="minorHAnsi" w:hAnsiTheme="minorHAnsi" w:cstheme="minorHAnsi"/>
          <w:szCs w:val="22"/>
          <w:lang w:val="ro-RO"/>
        </w:rPr>
        <w:t>e</w:t>
      </w:r>
      <w:r w:rsidRPr="000A717B">
        <w:rPr>
          <w:rFonts w:asciiTheme="minorHAnsi" w:hAnsiTheme="minorHAnsi" w:cstheme="minorHAnsi"/>
          <w:szCs w:val="22"/>
          <w:lang w:val="ro-RO"/>
        </w:rPr>
        <w:t xml:space="preserve"> să</w:t>
      </w:r>
      <w:r w:rsidR="00205727" w:rsidRPr="000A717B">
        <w:rPr>
          <w:rFonts w:asciiTheme="minorHAnsi" w:hAnsiTheme="minorHAnsi" w:cstheme="minorHAnsi"/>
          <w:szCs w:val="22"/>
          <w:lang w:val="ro-RO"/>
        </w:rPr>
        <w:t>:</w:t>
      </w:r>
    </w:p>
    <w:p w14:paraId="28183844" w14:textId="5C5EF177" w:rsidR="004C20C9" w:rsidRPr="000A717B" w:rsidRDefault="00086FBF" w:rsidP="000E633A">
      <w:pPr>
        <w:pStyle w:val="Listparagraf"/>
        <w:numPr>
          <w:ilvl w:val="0"/>
          <w:numId w:val="33"/>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i</w:t>
      </w:r>
      <w:r w:rsidR="00205727" w:rsidRPr="000A717B">
        <w:rPr>
          <w:rFonts w:asciiTheme="minorHAnsi" w:hAnsiTheme="minorHAnsi" w:cstheme="minorHAnsi"/>
          <w:szCs w:val="22"/>
          <w:lang w:val="ro-RO"/>
        </w:rPr>
        <w:t>dentif</w:t>
      </w:r>
      <w:r w:rsidRPr="000A717B">
        <w:rPr>
          <w:rFonts w:asciiTheme="minorHAnsi" w:hAnsiTheme="minorHAnsi" w:cstheme="minorHAnsi"/>
          <w:szCs w:val="22"/>
          <w:lang w:val="ro-RO"/>
        </w:rPr>
        <w:t xml:space="preserve">ice </w:t>
      </w:r>
      <w:r w:rsidR="001567F6" w:rsidRPr="000A717B">
        <w:rPr>
          <w:rFonts w:asciiTheme="minorHAnsi" w:hAnsiTheme="minorHAnsi" w:cstheme="minorHAnsi"/>
          <w:szCs w:val="22"/>
          <w:lang w:val="ro-RO"/>
        </w:rPr>
        <w:t>po</w:t>
      </w:r>
      <w:r w:rsidR="00DB7898" w:rsidRPr="000A717B">
        <w:rPr>
          <w:rFonts w:asciiTheme="minorHAnsi" w:hAnsiTheme="minorHAnsi" w:cstheme="minorHAnsi"/>
          <w:szCs w:val="22"/>
          <w:lang w:val="ro-RO"/>
        </w:rPr>
        <w:t>tențial</w:t>
      </w:r>
      <w:r w:rsidR="000521FC" w:rsidRPr="000A717B">
        <w:rPr>
          <w:rFonts w:asciiTheme="minorHAnsi" w:hAnsiTheme="minorHAnsi" w:cstheme="minorHAnsi"/>
          <w:szCs w:val="22"/>
          <w:lang w:val="ro-RO"/>
        </w:rPr>
        <w:t>ul impact</w:t>
      </w:r>
      <w:r w:rsidRPr="000A717B">
        <w:rPr>
          <w:rFonts w:asciiTheme="minorHAnsi" w:hAnsiTheme="minorHAnsi" w:cstheme="minorHAnsi"/>
          <w:szCs w:val="22"/>
          <w:lang w:val="ro-RO"/>
        </w:rPr>
        <w:t xml:space="preserve"> asupra mediului</w:t>
      </w:r>
      <w:r w:rsidR="00205727"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dacă sunt careva</w:t>
      </w:r>
      <w:r w:rsidR="00205727" w:rsidRPr="000A717B">
        <w:rPr>
          <w:rFonts w:asciiTheme="minorHAnsi" w:hAnsiTheme="minorHAnsi" w:cstheme="minorHAnsi"/>
          <w:szCs w:val="22"/>
          <w:lang w:val="ro-RO"/>
        </w:rPr>
        <w:t>)</w:t>
      </w:r>
      <w:r w:rsidR="00F22C19">
        <w:rPr>
          <w:rFonts w:asciiTheme="minorHAnsi" w:hAnsiTheme="minorHAnsi" w:cstheme="minorHAnsi"/>
          <w:szCs w:val="22"/>
          <w:lang w:val="ro-RO"/>
        </w:rPr>
        <w:t>;</w:t>
      </w:r>
    </w:p>
    <w:p w14:paraId="01BD0728" w14:textId="2432E2A7" w:rsidR="004C20C9" w:rsidRPr="000A717B" w:rsidRDefault="00086FBF" w:rsidP="000E633A">
      <w:pPr>
        <w:pStyle w:val="Listparagraf"/>
        <w:numPr>
          <w:ilvl w:val="0"/>
          <w:numId w:val="33"/>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d</w:t>
      </w:r>
      <w:r w:rsidR="004C20C9" w:rsidRPr="000A717B">
        <w:rPr>
          <w:rFonts w:asciiTheme="minorHAnsi" w:hAnsiTheme="minorHAnsi" w:cstheme="minorHAnsi"/>
          <w:szCs w:val="22"/>
          <w:lang w:val="ro-RO"/>
        </w:rPr>
        <w:t>etermin</w:t>
      </w:r>
      <w:r w:rsidR="00682C74" w:rsidRPr="000A717B">
        <w:rPr>
          <w:rFonts w:asciiTheme="minorHAnsi" w:hAnsiTheme="minorHAnsi" w:cstheme="minorHAnsi"/>
          <w:szCs w:val="22"/>
          <w:lang w:val="ro-RO"/>
        </w:rPr>
        <w:t>e</w:t>
      </w:r>
      <w:r w:rsidR="004C20C9" w:rsidRPr="000A717B">
        <w:rPr>
          <w:rFonts w:asciiTheme="minorHAnsi" w:hAnsiTheme="minorHAnsi" w:cstheme="minorHAnsi"/>
          <w:szCs w:val="22"/>
          <w:lang w:val="ro-RO"/>
        </w:rPr>
        <w:t xml:space="preserve"> </w:t>
      </w:r>
      <w:r w:rsidR="00A338DD" w:rsidRPr="000A717B">
        <w:rPr>
          <w:rFonts w:asciiTheme="minorHAnsi" w:hAnsiTheme="minorHAnsi" w:cstheme="minorHAnsi"/>
          <w:szCs w:val="22"/>
          <w:lang w:val="ro-RO"/>
        </w:rPr>
        <w:t>gravitatea</w:t>
      </w:r>
      <w:r w:rsidRPr="000A717B">
        <w:rPr>
          <w:rFonts w:asciiTheme="minorHAnsi" w:hAnsiTheme="minorHAnsi" w:cstheme="minorHAnsi"/>
          <w:szCs w:val="22"/>
          <w:lang w:val="ro-RO"/>
        </w:rPr>
        <w:t xml:space="preserve"> </w:t>
      </w:r>
      <w:r w:rsidR="00682C74" w:rsidRPr="000A717B">
        <w:rPr>
          <w:rFonts w:asciiTheme="minorHAnsi" w:hAnsiTheme="minorHAnsi" w:cstheme="minorHAnsi"/>
          <w:szCs w:val="22"/>
          <w:lang w:val="ro-RO"/>
        </w:rPr>
        <w:t>potențialului impact</w:t>
      </w:r>
      <w:r w:rsidR="0015169B"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transfrontalier identificat</w:t>
      </w:r>
      <w:r w:rsidR="004C20C9" w:rsidRPr="000A717B">
        <w:rPr>
          <w:rFonts w:asciiTheme="minorHAnsi" w:hAnsiTheme="minorHAnsi" w:cstheme="minorHAnsi"/>
          <w:szCs w:val="22"/>
          <w:lang w:val="ro-RO"/>
        </w:rPr>
        <w:t>.</w:t>
      </w:r>
    </w:p>
    <w:p w14:paraId="127DFB6E" w14:textId="4EA0709A" w:rsidR="0054000D" w:rsidRPr="000A717B" w:rsidRDefault="00086FBF"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În</w:t>
      </w:r>
      <w:r w:rsidR="00372240" w:rsidRPr="000A717B">
        <w:rPr>
          <w:rFonts w:asciiTheme="minorHAnsi" w:hAnsiTheme="minorHAnsi" w:cstheme="minorHAnsi"/>
          <w:szCs w:val="22"/>
          <w:lang w:val="ro-RO"/>
        </w:rPr>
        <w:t xml:space="preserve"> cadrul</w:t>
      </w:r>
      <w:r w:rsidRPr="000A717B">
        <w:rPr>
          <w:rFonts w:asciiTheme="minorHAnsi" w:hAnsiTheme="minorHAnsi" w:cstheme="minorHAnsi"/>
          <w:szCs w:val="22"/>
          <w:lang w:val="ro-RO"/>
        </w:rPr>
        <w:t xml:space="preserve"> </w:t>
      </w:r>
      <w:r w:rsidR="00372240" w:rsidRPr="000A717B">
        <w:rPr>
          <w:rFonts w:asciiTheme="minorHAnsi" w:hAnsiTheme="minorHAnsi" w:cstheme="minorHAnsi"/>
          <w:szCs w:val="22"/>
          <w:lang w:val="ro-RO"/>
        </w:rPr>
        <w:t xml:space="preserve">acestui </w:t>
      </w:r>
      <w:r w:rsidR="00EE2739">
        <w:rPr>
          <w:rFonts w:asciiTheme="minorHAnsi" w:hAnsiTheme="minorHAnsi" w:cstheme="minorHAnsi"/>
          <w:szCs w:val="22"/>
          <w:lang w:val="ro-RO"/>
        </w:rPr>
        <w:t>demers</w:t>
      </w:r>
      <w:r w:rsidRPr="000A717B">
        <w:rPr>
          <w:rFonts w:asciiTheme="minorHAnsi" w:hAnsiTheme="minorHAnsi" w:cstheme="minorHAnsi"/>
          <w:szCs w:val="22"/>
          <w:lang w:val="ro-RO"/>
        </w:rPr>
        <w:t>, Agenția de Mediu se bazeaz</w:t>
      </w:r>
      <w:r w:rsidR="00720F20" w:rsidRPr="000A717B">
        <w:rPr>
          <w:rFonts w:asciiTheme="minorHAnsi" w:hAnsiTheme="minorHAnsi" w:cstheme="minorHAnsi"/>
          <w:szCs w:val="22"/>
          <w:lang w:val="ro-RO"/>
        </w:rPr>
        <w:t>ă pe informațiile furnizate de i</w:t>
      </w:r>
      <w:r w:rsidRPr="000A717B">
        <w:rPr>
          <w:rFonts w:asciiTheme="minorHAnsi" w:hAnsiTheme="minorHAnsi" w:cstheme="minorHAnsi"/>
          <w:szCs w:val="22"/>
          <w:lang w:val="ro-RO"/>
        </w:rPr>
        <w:t xml:space="preserve">nițiator, și, prin urmare, este </w:t>
      </w:r>
      <w:r w:rsidR="00EE2739">
        <w:rPr>
          <w:rFonts w:asciiTheme="minorHAnsi" w:hAnsiTheme="minorHAnsi" w:cstheme="minorHAnsi"/>
          <w:szCs w:val="22"/>
          <w:lang w:val="ro-RO"/>
        </w:rPr>
        <w:t>justificat ca</w:t>
      </w:r>
      <w:r w:rsidRPr="000A717B">
        <w:rPr>
          <w:rFonts w:asciiTheme="minorHAnsi" w:hAnsiTheme="minorHAnsi" w:cstheme="minorHAnsi"/>
          <w:szCs w:val="22"/>
          <w:lang w:val="ro-RO"/>
        </w:rPr>
        <w:t xml:space="preserve"> Agenția de Mediu să </w:t>
      </w:r>
      <w:r w:rsidR="00EE2739">
        <w:rPr>
          <w:rFonts w:asciiTheme="minorHAnsi" w:hAnsiTheme="minorHAnsi" w:cstheme="minorHAnsi"/>
          <w:szCs w:val="22"/>
          <w:lang w:val="ro-RO"/>
        </w:rPr>
        <w:t>îndrume</w:t>
      </w:r>
      <w:r w:rsidR="00EE2739" w:rsidRPr="000A717B">
        <w:rPr>
          <w:rFonts w:asciiTheme="minorHAnsi" w:hAnsiTheme="minorHAnsi" w:cstheme="minorHAnsi"/>
          <w:szCs w:val="22"/>
          <w:lang w:val="ro-RO"/>
        </w:rPr>
        <w:t xml:space="preserve"> </w:t>
      </w:r>
      <w:r w:rsidR="00720F20" w:rsidRPr="000A717B">
        <w:rPr>
          <w:rFonts w:asciiTheme="minorHAnsi" w:hAnsiTheme="minorHAnsi" w:cstheme="minorHAnsi"/>
          <w:szCs w:val="22"/>
          <w:lang w:val="ro-RO"/>
        </w:rPr>
        <w:t>și să încurajeze i</w:t>
      </w:r>
      <w:r w:rsidRPr="000A717B">
        <w:rPr>
          <w:rFonts w:asciiTheme="minorHAnsi" w:hAnsiTheme="minorHAnsi" w:cstheme="minorHAnsi"/>
          <w:szCs w:val="22"/>
          <w:lang w:val="ro-RO"/>
        </w:rPr>
        <w:t xml:space="preserve">nițiatorul </w:t>
      </w:r>
      <w:r w:rsidR="00720F20" w:rsidRPr="000A717B">
        <w:rPr>
          <w:rFonts w:asciiTheme="minorHAnsi" w:hAnsiTheme="minorHAnsi" w:cstheme="minorHAnsi"/>
          <w:szCs w:val="22"/>
          <w:lang w:val="ro-RO"/>
        </w:rPr>
        <w:t xml:space="preserve">ca </w:t>
      </w:r>
      <w:r w:rsidRPr="000A717B">
        <w:rPr>
          <w:rFonts w:asciiTheme="minorHAnsi" w:hAnsiTheme="minorHAnsi" w:cstheme="minorHAnsi"/>
          <w:szCs w:val="22"/>
          <w:lang w:val="ro-RO"/>
        </w:rPr>
        <w:t>să includă c</w:t>
      </w:r>
      <w:r w:rsidR="000C39D7" w:rsidRPr="000A717B">
        <w:rPr>
          <w:rFonts w:asciiTheme="minorHAnsi" w:hAnsiTheme="minorHAnsi" w:cstheme="minorHAnsi"/>
          <w:szCs w:val="22"/>
          <w:lang w:val="ro-RO"/>
        </w:rPr>
        <w:t>â</w:t>
      </w:r>
      <w:r w:rsidRPr="000A717B">
        <w:rPr>
          <w:rFonts w:asciiTheme="minorHAnsi" w:hAnsiTheme="minorHAnsi" w:cstheme="minorHAnsi"/>
          <w:szCs w:val="22"/>
          <w:lang w:val="ro-RO"/>
        </w:rPr>
        <w:t xml:space="preserve">t mai multe informații </w:t>
      </w:r>
      <w:r w:rsidR="00EE2739">
        <w:rPr>
          <w:rFonts w:asciiTheme="minorHAnsi" w:hAnsiTheme="minorHAnsi" w:cstheme="minorHAnsi"/>
          <w:szCs w:val="22"/>
          <w:lang w:val="ro-RO"/>
        </w:rPr>
        <w:t xml:space="preserve">posibile </w:t>
      </w:r>
      <w:r w:rsidRPr="000A717B">
        <w:rPr>
          <w:rFonts w:asciiTheme="minorHAnsi" w:hAnsiTheme="minorHAnsi" w:cstheme="minorHAnsi"/>
          <w:szCs w:val="22"/>
          <w:lang w:val="ro-RO"/>
        </w:rPr>
        <w:t xml:space="preserve">în mod rezonabil </w:t>
      </w:r>
      <w:r w:rsidR="00EE2739">
        <w:rPr>
          <w:rFonts w:asciiTheme="minorHAnsi" w:hAnsiTheme="minorHAnsi" w:cstheme="minorHAnsi"/>
          <w:szCs w:val="22"/>
          <w:lang w:val="ro-RO"/>
        </w:rPr>
        <w:t xml:space="preserve">cu privire la posibilul </w:t>
      </w:r>
      <w:r w:rsidR="00682C74" w:rsidRPr="000A717B">
        <w:rPr>
          <w:rFonts w:asciiTheme="minorHAnsi" w:hAnsiTheme="minorHAnsi" w:cstheme="minorHAnsi"/>
          <w:szCs w:val="22"/>
          <w:lang w:val="ro-RO"/>
        </w:rPr>
        <w:t>impact al</w:t>
      </w:r>
      <w:r w:rsidRPr="000A717B">
        <w:rPr>
          <w:rFonts w:asciiTheme="minorHAnsi" w:hAnsiTheme="minorHAnsi" w:cstheme="minorHAnsi"/>
          <w:szCs w:val="22"/>
          <w:lang w:val="ro-RO"/>
        </w:rPr>
        <w:t xml:space="preserve"> activității planificate asupra mediului</w:t>
      </w:r>
      <w:r w:rsidR="00A76B17" w:rsidRPr="000A717B">
        <w:rPr>
          <w:rFonts w:asciiTheme="minorHAnsi" w:hAnsiTheme="minorHAnsi" w:cstheme="minorHAnsi"/>
          <w:szCs w:val="22"/>
          <w:lang w:val="ro-RO"/>
        </w:rPr>
        <w:t>, incl</w:t>
      </w:r>
      <w:r w:rsidR="00720F20" w:rsidRPr="000A717B">
        <w:rPr>
          <w:rFonts w:asciiTheme="minorHAnsi" w:hAnsiTheme="minorHAnsi" w:cstheme="minorHAnsi"/>
          <w:szCs w:val="22"/>
          <w:lang w:val="ro-RO"/>
        </w:rPr>
        <w:t>u</w:t>
      </w:r>
      <w:r w:rsidRPr="000A717B">
        <w:rPr>
          <w:rFonts w:asciiTheme="minorHAnsi" w:hAnsiTheme="minorHAnsi" w:cstheme="minorHAnsi"/>
          <w:szCs w:val="22"/>
          <w:lang w:val="ro-RO"/>
        </w:rPr>
        <w:t xml:space="preserve">siv să indice </w:t>
      </w:r>
      <w:r w:rsidR="000C39D7" w:rsidRPr="000A717B">
        <w:rPr>
          <w:rFonts w:asciiTheme="minorHAnsi" w:hAnsiTheme="minorHAnsi" w:cstheme="minorHAnsi"/>
          <w:szCs w:val="22"/>
          <w:lang w:val="ro-RO"/>
        </w:rPr>
        <w:t>potențialul impact transfrontalier</w:t>
      </w:r>
      <w:r w:rsidR="00A76B17" w:rsidRPr="000A717B">
        <w:rPr>
          <w:rFonts w:asciiTheme="minorHAnsi" w:hAnsiTheme="minorHAnsi" w:cstheme="minorHAnsi"/>
          <w:szCs w:val="22"/>
          <w:lang w:val="ro-RO"/>
        </w:rPr>
        <w:t>.</w:t>
      </w:r>
    </w:p>
    <w:p w14:paraId="4BC834EA" w14:textId="478B807B" w:rsidR="004C20C9" w:rsidRPr="000A717B" w:rsidRDefault="00086FBF" w:rsidP="009B1A23">
      <w:pPr>
        <w:tabs>
          <w:tab w:val="left" w:pos="1350"/>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lastRenderedPageBreak/>
        <w:t xml:space="preserve">Cum trebuie de </w:t>
      </w:r>
      <w:r w:rsidR="00FE5AC8" w:rsidRPr="000A717B">
        <w:rPr>
          <w:rFonts w:asciiTheme="minorHAnsi" w:hAnsiTheme="minorHAnsi" w:cstheme="minorHAnsi"/>
          <w:b/>
          <w:bCs/>
          <w:i/>
          <w:iCs/>
          <w:szCs w:val="22"/>
          <w:lang w:val="ro-RO"/>
        </w:rPr>
        <w:t>identificat</w:t>
      </w:r>
      <w:r w:rsidRPr="000A717B">
        <w:rPr>
          <w:rFonts w:asciiTheme="minorHAnsi" w:hAnsiTheme="minorHAnsi" w:cstheme="minorHAnsi"/>
          <w:b/>
          <w:bCs/>
          <w:i/>
          <w:iCs/>
          <w:szCs w:val="22"/>
          <w:lang w:val="ro-RO"/>
        </w:rPr>
        <w:t xml:space="preserve"> </w:t>
      </w:r>
      <w:r w:rsidR="00682C74" w:rsidRPr="000A717B">
        <w:rPr>
          <w:rFonts w:asciiTheme="minorHAnsi" w:hAnsiTheme="minorHAnsi" w:cstheme="minorHAnsi"/>
          <w:b/>
          <w:bCs/>
          <w:i/>
          <w:iCs/>
          <w:szCs w:val="22"/>
          <w:lang w:val="ro-RO"/>
        </w:rPr>
        <w:t>potențialul impa</w:t>
      </w:r>
      <w:r w:rsidR="00F55AB1" w:rsidRPr="000A717B">
        <w:rPr>
          <w:rFonts w:asciiTheme="minorHAnsi" w:hAnsiTheme="minorHAnsi" w:cstheme="minorHAnsi"/>
          <w:b/>
          <w:bCs/>
          <w:i/>
          <w:iCs/>
          <w:szCs w:val="22"/>
          <w:lang w:val="ro-RO"/>
        </w:rPr>
        <w:t>ct</w:t>
      </w:r>
      <w:r w:rsidR="00682C74" w:rsidRPr="000A717B">
        <w:rPr>
          <w:rFonts w:asciiTheme="minorHAnsi" w:hAnsiTheme="minorHAnsi" w:cstheme="minorHAnsi"/>
          <w:b/>
          <w:bCs/>
          <w:i/>
          <w:iCs/>
          <w:szCs w:val="22"/>
          <w:lang w:val="ro-RO"/>
        </w:rPr>
        <w:t xml:space="preserve"> </w:t>
      </w:r>
      <w:r w:rsidRPr="000A717B">
        <w:rPr>
          <w:rFonts w:asciiTheme="minorHAnsi" w:hAnsiTheme="minorHAnsi" w:cstheme="minorHAnsi"/>
          <w:b/>
          <w:bCs/>
          <w:i/>
          <w:iCs/>
          <w:szCs w:val="22"/>
          <w:lang w:val="ro-RO"/>
        </w:rPr>
        <w:t>transfrontalier</w:t>
      </w:r>
      <w:r w:rsidR="00EF637A" w:rsidRPr="000A717B">
        <w:rPr>
          <w:rFonts w:asciiTheme="minorHAnsi" w:hAnsiTheme="minorHAnsi" w:cstheme="minorHAnsi"/>
          <w:b/>
          <w:bCs/>
          <w:i/>
          <w:iCs/>
          <w:szCs w:val="22"/>
          <w:lang w:val="ro-RO"/>
        </w:rPr>
        <w:t xml:space="preserve"> </w:t>
      </w:r>
    </w:p>
    <w:p w14:paraId="40A69F0A" w14:textId="42AE4C4E" w:rsidR="004C20C9" w:rsidRPr="000A717B" w:rsidRDefault="002B65DB"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Identif</w:t>
      </w:r>
      <w:r w:rsidR="00086FBF" w:rsidRPr="000A717B">
        <w:rPr>
          <w:rFonts w:asciiTheme="minorHAnsi" w:hAnsiTheme="minorHAnsi" w:cstheme="minorHAnsi"/>
          <w:szCs w:val="22"/>
          <w:lang w:val="ro-RO"/>
        </w:rPr>
        <w:t xml:space="preserve">icarea </w:t>
      </w:r>
      <w:r w:rsidR="009E65FA" w:rsidRPr="000A717B">
        <w:rPr>
          <w:rFonts w:asciiTheme="minorHAnsi" w:hAnsiTheme="minorHAnsi" w:cstheme="minorHAnsi"/>
          <w:szCs w:val="22"/>
          <w:lang w:val="ro-RO"/>
        </w:rPr>
        <w:t>impactului în context transfrontalier</w:t>
      </w:r>
      <w:r w:rsidR="00086FBF" w:rsidRPr="000A717B">
        <w:rPr>
          <w:rFonts w:asciiTheme="minorHAnsi" w:hAnsiTheme="minorHAnsi" w:cstheme="minorHAnsi"/>
          <w:szCs w:val="22"/>
          <w:lang w:val="ro-RO"/>
        </w:rPr>
        <w:t xml:space="preserve"> trebuie să înceapă cu </w:t>
      </w:r>
      <w:r w:rsidR="003D5FE3">
        <w:rPr>
          <w:rFonts w:asciiTheme="minorHAnsi" w:hAnsiTheme="minorHAnsi" w:cstheme="minorHAnsi"/>
          <w:szCs w:val="22"/>
          <w:lang w:val="ro-RO"/>
        </w:rPr>
        <w:t>evaluarea</w:t>
      </w:r>
      <w:r w:rsidR="00086FBF" w:rsidRPr="000A717B">
        <w:rPr>
          <w:rFonts w:asciiTheme="minorHAnsi" w:hAnsiTheme="minorHAnsi" w:cstheme="minorHAnsi"/>
          <w:szCs w:val="22"/>
          <w:lang w:val="ro-RO"/>
        </w:rPr>
        <w:t xml:space="preserve"> </w:t>
      </w:r>
      <w:r w:rsidR="00E11AFD" w:rsidRPr="000A717B">
        <w:rPr>
          <w:rFonts w:asciiTheme="minorHAnsi" w:hAnsiTheme="minorHAnsi" w:cstheme="minorHAnsi"/>
          <w:szCs w:val="22"/>
          <w:lang w:val="ro-RO"/>
        </w:rPr>
        <w:t xml:space="preserve">impactului potențial al </w:t>
      </w:r>
      <w:r w:rsidR="00592C93" w:rsidRPr="000A717B">
        <w:rPr>
          <w:rFonts w:asciiTheme="minorHAnsi" w:hAnsiTheme="minorHAnsi" w:cstheme="minorHAnsi"/>
          <w:szCs w:val="22"/>
          <w:lang w:val="ro-RO"/>
        </w:rPr>
        <w:t>activități planificate</w:t>
      </w:r>
      <w:r w:rsidR="00086FBF" w:rsidRPr="000A717B">
        <w:rPr>
          <w:rFonts w:asciiTheme="minorHAnsi" w:hAnsiTheme="minorHAnsi" w:cstheme="minorHAnsi"/>
          <w:szCs w:val="22"/>
          <w:lang w:val="ro-RO"/>
        </w:rPr>
        <w:t>, acord</w:t>
      </w:r>
      <w:r w:rsidR="009E65FA" w:rsidRPr="000A717B">
        <w:rPr>
          <w:rFonts w:asciiTheme="minorHAnsi" w:hAnsiTheme="minorHAnsi" w:cstheme="minorHAnsi"/>
          <w:szCs w:val="22"/>
          <w:lang w:val="ro-RO"/>
        </w:rPr>
        <w:t>â</w:t>
      </w:r>
      <w:r w:rsidR="00086FBF" w:rsidRPr="000A717B">
        <w:rPr>
          <w:rFonts w:asciiTheme="minorHAnsi" w:hAnsiTheme="minorHAnsi" w:cstheme="minorHAnsi"/>
          <w:szCs w:val="22"/>
          <w:lang w:val="ro-RO"/>
        </w:rPr>
        <w:t xml:space="preserve">nd o atenție </w:t>
      </w:r>
      <w:r w:rsidR="003D5FE3">
        <w:rPr>
          <w:rFonts w:asciiTheme="minorHAnsi" w:hAnsiTheme="minorHAnsi" w:cstheme="minorHAnsi"/>
          <w:szCs w:val="22"/>
          <w:lang w:val="ro-RO"/>
        </w:rPr>
        <w:t>deosebită</w:t>
      </w:r>
      <w:r w:rsidR="003D5FE3" w:rsidRPr="000A717B">
        <w:rPr>
          <w:rFonts w:asciiTheme="minorHAnsi" w:hAnsiTheme="minorHAnsi" w:cstheme="minorHAnsi"/>
          <w:szCs w:val="22"/>
          <w:lang w:val="ro-RO"/>
        </w:rPr>
        <w:t xml:space="preserve"> </w:t>
      </w:r>
      <w:r w:rsidR="00414DED" w:rsidRPr="000A717B">
        <w:rPr>
          <w:rFonts w:asciiTheme="minorHAnsi" w:hAnsiTheme="minorHAnsi" w:cstheme="minorHAnsi"/>
          <w:szCs w:val="22"/>
          <w:lang w:val="ro-RO"/>
        </w:rPr>
        <w:t>impactului negativ</w:t>
      </w:r>
      <w:r w:rsidR="00086FBF" w:rsidRPr="000A717B">
        <w:rPr>
          <w:rFonts w:asciiTheme="minorHAnsi" w:hAnsiTheme="minorHAnsi" w:cstheme="minorHAnsi"/>
          <w:szCs w:val="22"/>
          <w:lang w:val="ro-RO"/>
        </w:rPr>
        <w:t xml:space="preserve"> și examin</w:t>
      </w:r>
      <w:r w:rsidR="009E65FA" w:rsidRPr="000A717B">
        <w:rPr>
          <w:rFonts w:asciiTheme="minorHAnsi" w:hAnsiTheme="minorHAnsi" w:cstheme="minorHAnsi"/>
          <w:szCs w:val="22"/>
          <w:lang w:val="ro-RO"/>
        </w:rPr>
        <w:t>â</w:t>
      </w:r>
      <w:r w:rsidR="00086FBF" w:rsidRPr="000A717B">
        <w:rPr>
          <w:rFonts w:asciiTheme="minorHAnsi" w:hAnsiTheme="minorHAnsi" w:cstheme="minorHAnsi"/>
          <w:szCs w:val="22"/>
          <w:lang w:val="ro-RO"/>
        </w:rPr>
        <w:t xml:space="preserve">nd </w:t>
      </w:r>
      <w:r w:rsidR="00EE1A6B" w:rsidRPr="000A717B">
        <w:rPr>
          <w:rFonts w:asciiTheme="minorHAnsi" w:hAnsiTheme="minorHAnsi" w:cstheme="minorHAnsi"/>
          <w:szCs w:val="22"/>
          <w:lang w:val="ro-RO"/>
        </w:rPr>
        <w:t>posibilitatea</w:t>
      </w:r>
      <w:r w:rsidR="00086FBF" w:rsidRPr="000A717B">
        <w:rPr>
          <w:rFonts w:asciiTheme="minorHAnsi" w:hAnsiTheme="minorHAnsi" w:cstheme="minorHAnsi"/>
          <w:szCs w:val="22"/>
          <w:lang w:val="ro-RO"/>
        </w:rPr>
        <w:t xml:space="preserve"> </w:t>
      </w:r>
      <w:r w:rsidR="003D5FE3" w:rsidRPr="000A717B">
        <w:rPr>
          <w:rFonts w:asciiTheme="minorHAnsi" w:hAnsiTheme="minorHAnsi" w:cstheme="minorHAnsi"/>
          <w:szCs w:val="22"/>
          <w:lang w:val="ro-RO"/>
        </w:rPr>
        <w:t>ca acesta să se extindă dincolo de frontierele țării</w:t>
      </w:r>
      <w:r w:rsidR="004C20C9" w:rsidRPr="000A717B">
        <w:rPr>
          <w:rFonts w:asciiTheme="minorHAnsi" w:hAnsiTheme="minorHAnsi" w:cstheme="minorHAnsi"/>
          <w:szCs w:val="22"/>
          <w:lang w:val="ro-RO"/>
        </w:rPr>
        <w:t xml:space="preserve">. </w:t>
      </w:r>
      <w:r w:rsidR="00086FBF" w:rsidRPr="000A717B">
        <w:rPr>
          <w:rFonts w:asciiTheme="minorHAnsi" w:hAnsiTheme="minorHAnsi" w:cstheme="minorHAnsi"/>
          <w:szCs w:val="22"/>
          <w:lang w:val="ro-RO"/>
        </w:rPr>
        <w:t>Î</w:t>
      </w:r>
      <w:r w:rsidR="008B419D" w:rsidRPr="000A717B">
        <w:rPr>
          <w:rFonts w:asciiTheme="minorHAnsi" w:hAnsiTheme="minorHAnsi" w:cstheme="minorHAnsi"/>
          <w:szCs w:val="22"/>
          <w:lang w:val="ro-RO"/>
        </w:rPr>
        <w:t>n Moldova</w:t>
      </w:r>
      <w:r w:rsidRPr="000A717B">
        <w:rPr>
          <w:rFonts w:asciiTheme="minorHAnsi" w:hAnsiTheme="minorHAnsi" w:cstheme="minorHAnsi"/>
          <w:szCs w:val="22"/>
          <w:lang w:val="ro-RO"/>
        </w:rPr>
        <w:t>,</w:t>
      </w:r>
      <w:r w:rsidR="008B419D" w:rsidRPr="000A717B">
        <w:rPr>
          <w:rFonts w:asciiTheme="minorHAnsi" w:hAnsiTheme="minorHAnsi" w:cstheme="minorHAnsi"/>
          <w:szCs w:val="22"/>
          <w:lang w:val="ro-RO"/>
        </w:rPr>
        <w:t xml:space="preserve"> </w:t>
      </w:r>
      <w:r w:rsidR="00086FBF" w:rsidRPr="000A717B">
        <w:rPr>
          <w:rFonts w:asciiTheme="minorHAnsi" w:hAnsiTheme="minorHAnsi" w:cstheme="minorHAnsi"/>
          <w:szCs w:val="22"/>
          <w:lang w:val="ro-RO"/>
        </w:rPr>
        <w:t xml:space="preserve">următoarele </w:t>
      </w:r>
      <w:r w:rsidR="003D5FE3">
        <w:rPr>
          <w:rFonts w:asciiTheme="minorHAnsi" w:hAnsiTheme="minorHAnsi" w:cstheme="minorHAnsi"/>
          <w:szCs w:val="22"/>
          <w:lang w:val="ro-RO"/>
        </w:rPr>
        <w:t xml:space="preserve">aspecte legate </w:t>
      </w:r>
      <w:r w:rsidR="00112114" w:rsidRPr="000A717B">
        <w:rPr>
          <w:rFonts w:asciiTheme="minorHAnsi" w:hAnsiTheme="minorHAnsi" w:cstheme="minorHAnsi"/>
          <w:szCs w:val="22"/>
          <w:lang w:val="ro-RO"/>
        </w:rPr>
        <w:t xml:space="preserve">de mediu pot </w:t>
      </w:r>
      <w:r w:rsidR="003D5FE3">
        <w:rPr>
          <w:rFonts w:asciiTheme="minorHAnsi" w:hAnsiTheme="minorHAnsi" w:cstheme="minorHAnsi"/>
          <w:szCs w:val="22"/>
          <w:lang w:val="ro-RO"/>
        </w:rPr>
        <w:t>prezenta</w:t>
      </w:r>
      <w:r w:rsidR="003D5FE3" w:rsidRPr="000A717B">
        <w:rPr>
          <w:rFonts w:asciiTheme="minorHAnsi" w:hAnsiTheme="minorHAnsi" w:cstheme="minorHAnsi"/>
          <w:szCs w:val="22"/>
          <w:lang w:val="ro-RO"/>
        </w:rPr>
        <w:t xml:space="preserve"> </w:t>
      </w:r>
      <w:r w:rsidR="00112114" w:rsidRPr="000A717B">
        <w:rPr>
          <w:rFonts w:asciiTheme="minorHAnsi" w:hAnsiTheme="minorHAnsi" w:cstheme="minorHAnsi"/>
          <w:szCs w:val="22"/>
          <w:lang w:val="ro-RO"/>
        </w:rPr>
        <w:t xml:space="preserve">în mod </w:t>
      </w:r>
      <w:r w:rsidR="003D5FE3">
        <w:rPr>
          <w:rFonts w:asciiTheme="minorHAnsi" w:hAnsiTheme="minorHAnsi" w:cstheme="minorHAnsi"/>
          <w:szCs w:val="22"/>
          <w:lang w:val="ro-RO"/>
        </w:rPr>
        <w:t>obișnuit</w:t>
      </w:r>
      <w:r w:rsidR="00112114" w:rsidRPr="000A717B">
        <w:rPr>
          <w:rFonts w:asciiTheme="minorHAnsi" w:hAnsiTheme="minorHAnsi" w:cstheme="minorHAnsi"/>
          <w:szCs w:val="22"/>
          <w:lang w:val="ro-RO"/>
        </w:rPr>
        <w:t xml:space="preserve"> motiv</w:t>
      </w:r>
      <w:r w:rsidR="003D5FE3">
        <w:rPr>
          <w:rFonts w:asciiTheme="minorHAnsi" w:hAnsiTheme="minorHAnsi" w:cstheme="minorHAnsi"/>
          <w:szCs w:val="22"/>
          <w:lang w:val="ro-RO"/>
        </w:rPr>
        <w:t>e</w:t>
      </w:r>
      <w:r w:rsidR="00112114" w:rsidRPr="000A717B">
        <w:rPr>
          <w:rFonts w:asciiTheme="minorHAnsi" w:hAnsiTheme="minorHAnsi" w:cstheme="minorHAnsi"/>
          <w:szCs w:val="22"/>
          <w:lang w:val="ro-RO"/>
        </w:rPr>
        <w:t xml:space="preserve"> de îngrijorare în context transfrontalier</w:t>
      </w:r>
      <w:r w:rsidR="00ED7508" w:rsidRPr="000A717B">
        <w:rPr>
          <w:rFonts w:asciiTheme="minorHAnsi" w:hAnsiTheme="minorHAnsi" w:cstheme="minorHAnsi"/>
          <w:szCs w:val="22"/>
          <w:lang w:val="ro-RO"/>
        </w:rPr>
        <w:t>:</w:t>
      </w:r>
    </w:p>
    <w:p w14:paraId="614F37B9" w14:textId="3FAA4156" w:rsidR="004C359E" w:rsidRPr="000A717B" w:rsidRDefault="004C359E"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Tab</w:t>
      </w:r>
      <w:r w:rsidR="00112114" w:rsidRPr="000A717B">
        <w:rPr>
          <w:rFonts w:asciiTheme="minorHAnsi" w:hAnsiTheme="minorHAnsi" w:cstheme="minorHAnsi"/>
          <w:b/>
          <w:bCs/>
          <w:szCs w:val="22"/>
          <w:lang w:val="ro-RO"/>
        </w:rPr>
        <w:t>e</w:t>
      </w:r>
      <w:r w:rsidRPr="000A717B">
        <w:rPr>
          <w:rFonts w:asciiTheme="minorHAnsi" w:hAnsiTheme="minorHAnsi" w:cstheme="minorHAnsi"/>
          <w:b/>
          <w:bCs/>
          <w:szCs w:val="22"/>
          <w:lang w:val="ro-RO"/>
        </w:rPr>
        <w:t>l</w:t>
      </w:r>
      <w:r w:rsidR="00112114" w:rsidRPr="000A717B">
        <w:rPr>
          <w:rFonts w:asciiTheme="minorHAnsi" w:hAnsiTheme="minorHAnsi" w:cstheme="minorHAnsi"/>
          <w:b/>
          <w:bCs/>
          <w:szCs w:val="22"/>
          <w:lang w:val="ro-RO"/>
        </w:rPr>
        <w:t>ul</w:t>
      </w:r>
      <w:r w:rsidRPr="000A717B">
        <w:rPr>
          <w:rFonts w:asciiTheme="minorHAnsi" w:hAnsiTheme="minorHAnsi" w:cstheme="minorHAnsi"/>
          <w:b/>
          <w:bCs/>
          <w:szCs w:val="22"/>
          <w:lang w:val="ro-RO"/>
        </w:rPr>
        <w:t xml:space="preserve"> </w:t>
      </w:r>
      <w:r w:rsidR="00C74073" w:rsidRPr="000A717B">
        <w:rPr>
          <w:rFonts w:asciiTheme="minorHAnsi" w:hAnsiTheme="minorHAnsi" w:cstheme="minorHAnsi"/>
          <w:b/>
          <w:bCs/>
          <w:szCs w:val="22"/>
          <w:lang w:val="ro-RO"/>
        </w:rPr>
        <w:t>4</w:t>
      </w:r>
      <w:r w:rsidRPr="000A717B">
        <w:rPr>
          <w:rFonts w:asciiTheme="minorHAnsi" w:hAnsiTheme="minorHAnsi" w:cstheme="minorHAnsi"/>
          <w:b/>
          <w:bCs/>
          <w:szCs w:val="22"/>
          <w:lang w:val="ro-RO"/>
        </w:rPr>
        <w:t xml:space="preserve">. </w:t>
      </w:r>
      <w:r w:rsidR="006E4A18" w:rsidRPr="000A717B">
        <w:rPr>
          <w:rFonts w:asciiTheme="minorHAnsi" w:hAnsiTheme="minorHAnsi" w:cstheme="minorHAnsi"/>
          <w:b/>
          <w:bCs/>
          <w:szCs w:val="22"/>
          <w:lang w:val="ro-RO"/>
        </w:rPr>
        <w:t xml:space="preserve">Preocupări </w:t>
      </w:r>
      <w:r w:rsidR="00112114" w:rsidRPr="000A717B">
        <w:rPr>
          <w:rFonts w:asciiTheme="minorHAnsi" w:hAnsiTheme="minorHAnsi" w:cstheme="minorHAnsi"/>
          <w:b/>
          <w:bCs/>
          <w:szCs w:val="22"/>
          <w:lang w:val="ro-RO"/>
        </w:rPr>
        <w:t xml:space="preserve">de mediu </w:t>
      </w:r>
      <w:r w:rsidR="00323E76" w:rsidRPr="000A717B">
        <w:rPr>
          <w:rFonts w:asciiTheme="minorHAnsi" w:hAnsiTheme="minorHAnsi" w:cstheme="minorHAnsi"/>
          <w:b/>
          <w:bCs/>
          <w:szCs w:val="22"/>
          <w:lang w:val="ro-RO"/>
        </w:rPr>
        <w:t xml:space="preserve">tipice </w:t>
      </w:r>
      <w:r w:rsidR="00592C93" w:rsidRPr="000A717B">
        <w:rPr>
          <w:rFonts w:asciiTheme="minorHAnsi" w:hAnsiTheme="minorHAnsi" w:cstheme="minorHAnsi"/>
          <w:b/>
          <w:bCs/>
          <w:szCs w:val="22"/>
          <w:lang w:val="ro-RO"/>
        </w:rPr>
        <w:t>activității planificate</w:t>
      </w:r>
      <w:r w:rsidR="00112114" w:rsidRPr="000A717B">
        <w:rPr>
          <w:rFonts w:asciiTheme="minorHAnsi" w:hAnsiTheme="minorHAnsi" w:cstheme="minorHAnsi"/>
          <w:b/>
          <w:bCs/>
          <w:szCs w:val="22"/>
          <w:lang w:val="ro-RO"/>
        </w:rPr>
        <w:t xml:space="preserve"> propuse cu </w:t>
      </w:r>
      <w:r w:rsidR="00D64255" w:rsidRPr="000A717B">
        <w:rPr>
          <w:rFonts w:asciiTheme="minorHAnsi" w:hAnsiTheme="minorHAnsi" w:cstheme="minorHAnsi"/>
          <w:b/>
          <w:bCs/>
          <w:szCs w:val="22"/>
          <w:lang w:val="ro-RO"/>
        </w:rPr>
        <w:t>posibil impact transfrontalier</w:t>
      </w:r>
    </w:p>
    <w:tbl>
      <w:tblPr>
        <w:tblStyle w:val="Tabelgril"/>
        <w:tblW w:w="0" w:type="auto"/>
        <w:tblInd w:w="445" w:type="dxa"/>
        <w:tblLook w:val="04A0" w:firstRow="1" w:lastRow="0" w:firstColumn="1" w:lastColumn="0" w:noHBand="0" w:noVBand="1"/>
      </w:tblPr>
      <w:tblGrid>
        <w:gridCol w:w="2427"/>
        <w:gridCol w:w="5906"/>
      </w:tblGrid>
      <w:tr w:rsidR="007233F2" w:rsidRPr="005B4BEC" w14:paraId="72C02FEE" w14:textId="77777777" w:rsidTr="00D32D80">
        <w:tc>
          <w:tcPr>
            <w:tcW w:w="2435" w:type="dxa"/>
            <w:shd w:val="clear" w:color="auto" w:fill="4F81BD" w:themeFill="accent1"/>
          </w:tcPr>
          <w:p w14:paraId="042A4DA4" w14:textId="64D5A8D8" w:rsidR="007233F2" w:rsidRPr="000A717B" w:rsidRDefault="00112114"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Problemă de mediu</w:t>
            </w:r>
          </w:p>
        </w:tc>
        <w:tc>
          <w:tcPr>
            <w:tcW w:w="6025" w:type="dxa"/>
            <w:shd w:val="clear" w:color="auto" w:fill="4F81BD" w:themeFill="accent1"/>
          </w:tcPr>
          <w:p w14:paraId="65F13D0E" w14:textId="66635101" w:rsidR="007233F2" w:rsidRPr="000A717B" w:rsidRDefault="007233F2"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Relevan</w:t>
            </w:r>
            <w:r w:rsidR="00112114" w:rsidRPr="000A717B">
              <w:rPr>
                <w:rFonts w:asciiTheme="minorHAnsi" w:hAnsiTheme="minorHAnsi" w:cstheme="minorHAnsi"/>
                <w:b/>
                <w:bCs/>
                <w:szCs w:val="22"/>
                <w:lang w:val="ro-RO"/>
              </w:rPr>
              <w:t>ță</w:t>
            </w:r>
            <w:r w:rsidRPr="000A717B">
              <w:rPr>
                <w:rFonts w:asciiTheme="minorHAnsi" w:hAnsiTheme="minorHAnsi" w:cstheme="minorHAnsi"/>
                <w:b/>
                <w:bCs/>
                <w:szCs w:val="22"/>
                <w:lang w:val="ro-RO"/>
              </w:rPr>
              <w:t>/com</w:t>
            </w:r>
            <w:r w:rsidR="00112114" w:rsidRPr="000A717B">
              <w:rPr>
                <w:rFonts w:asciiTheme="minorHAnsi" w:hAnsiTheme="minorHAnsi" w:cstheme="minorHAnsi"/>
                <w:b/>
                <w:bCs/>
                <w:szCs w:val="22"/>
                <w:lang w:val="ro-RO"/>
              </w:rPr>
              <w:t>entarii</w:t>
            </w:r>
          </w:p>
        </w:tc>
      </w:tr>
      <w:tr w:rsidR="007233F2" w:rsidRPr="00A44FF6" w14:paraId="1E8E7F9A" w14:textId="77777777" w:rsidTr="00D32D80">
        <w:tc>
          <w:tcPr>
            <w:tcW w:w="2435" w:type="dxa"/>
          </w:tcPr>
          <w:p w14:paraId="3D8BE3D7" w14:textId="229E77AB" w:rsidR="007233F2" w:rsidRPr="000A717B" w:rsidRDefault="00112114"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Poluarea apei</w:t>
            </w:r>
          </w:p>
        </w:tc>
        <w:tc>
          <w:tcPr>
            <w:tcW w:w="6025" w:type="dxa"/>
          </w:tcPr>
          <w:p w14:paraId="3AB0753D" w14:textId="7AE2D2FF" w:rsidR="007233F2" w:rsidRPr="000A717B" w:rsidRDefault="007233F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Polu</w:t>
            </w:r>
            <w:r w:rsidR="00112114" w:rsidRPr="000A717B">
              <w:rPr>
                <w:rFonts w:asciiTheme="minorHAnsi" w:hAnsiTheme="minorHAnsi" w:cstheme="minorHAnsi"/>
                <w:szCs w:val="22"/>
                <w:lang w:val="ro-RO"/>
              </w:rPr>
              <w:t>area r</w:t>
            </w:r>
            <w:r w:rsidR="00D64255" w:rsidRPr="000A717B">
              <w:rPr>
                <w:rFonts w:asciiTheme="minorHAnsi" w:hAnsiTheme="minorHAnsi" w:cstheme="minorHAnsi"/>
                <w:szCs w:val="22"/>
                <w:lang w:val="ro-RO"/>
              </w:rPr>
              <w:t>â</w:t>
            </w:r>
            <w:r w:rsidR="00112114" w:rsidRPr="000A717B">
              <w:rPr>
                <w:rFonts w:asciiTheme="minorHAnsi" w:hAnsiTheme="minorHAnsi" w:cstheme="minorHAnsi"/>
                <w:szCs w:val="22"/>
                <w:lang w:val="ro-RO"/>
              </w:rPr>
              <w:t>urilor care traversează hotarele Ucrainei și Moldovei</w:t>
            </w:r>
            <w:r w:rsidRPr="000A717B">
              <w:rPr>
                <w:rFonts w:asciiTheme="minorHAnsi" w:hAnsiTheme="minorHAnsi" w:cstheme="minorHAnsi"/>
                <w:szCs w:val="22"/>
                <w:lang w:val="ro-RO"/>
              </w:rPr>
              <w:t xml:space="preserve"> (</w:t>
            </w:r>
            <w:r w:rsidR="00253810" w:rsidRPr="000A717B">
              <w:rPr>
                <w:rFonts w:asciiTheme="minorHAnsi" w:hAnsiTheme="minorHAnsi" w:cstheme="minorHAnsi"/>
                <w:szCs w:val="22"/>
                <w:lang w:val="ro-RO"/>
              </w:rPr>
              <w:t xml:space="preserve">fluviul </w:t>
            </w:r>
            <w:r w:rsidR="00112114" w:rsidRPr="000A717B">
              <w:rPr>
                <w:rFonts w:asciiTheme="minorHAnsi" w:hAnsiTheme="minorHAnsi" w:cstheme="minorHAnsi"/>
                <w:szCs w:val="22"/>
                <w:lang w:val="ro-RO"/>
              </w:rPr>
              <w:t>Nistru</w:t>
            </w:r>
            <w:r w:rsidRPr="000A717B">
              <w:rPr>
                <w:rFonts w:asciiTheme="minorHAnsi" w:hAnsiTheme="minorHAnsi" w:cstheme="minorHAnsi"/>
                <w:szCs w:val="22"/>
                <w:lang w:val="ro-RO"/>
              </w:rPr>
              <w:t xml:space="preserve">) </w:t>
            </w:r>
            <w:r w:rsidR="00112114" w:rsidRPr="000A717B">
              <w:rPr>
                <w:rFonts w:asciiTheme="minorHAnsi" w:hAnsiTheme="minorHAnsi" w:cstheme="minorHAnsi"/>
                <w:szCs w:val="22"/>
                <w:lang w:val="ro-RO"/>
              </w:rPr>
              <w:t xml:space="preserve">și hotarele </w:t>
            </w:r>
            <w:r w:rsidRPr="000A717B">
              <w:rPr>
                <w:rFonts w:asciiTheme="minorHAnsi" w:hAnsiTheme="minorHAnsi" w:cstheme="minorHAnsi"/>
                <w:szCs w:val="22"/>
                <w:lang w:val="ro-RO"/>
              </w:rPr>
              <w:t>Moldov</w:t>
            </w:r>
            <w:r w:rsidR="00112114" w:rsidRPr="000A717B">
              <w:rPr>
                <w:rFonts w:asciiTheme="minorHAnsi" w:hAnsiTheme="minorHAnsi" w:cstheme="minorHAnsi"/>
                <w:szCs w:val="22"/>
                <w:lang w:val="ro-RO"/>
              </w:rPr>
              <w:t>ei</w:t>
            </w:r>
            <w:r w:rsidRPr="000A717B">
              <w:rPr>
                <w:rFonts w:asciiTheme="minorHAnsi" w:hAnsiTheme="minorHAnsi" w:cstheme="minorHAnsi"/>
                <w:szCs w:val="22"/>
                <w:lang w:val="ro-RO"/>
              </w:rPr>
              <w:t xml:space="preserve">, </w:t>
            </w:r>
            <w:r w:rsidR="00112114" w:rsidRPr="000A717B">
              <w:rPr>
                <w:rFonts w:asciiTheme="minorHAnsi" w:hAnsiTheme="minorHAnsi" w:cstheme="minorHAnsi"/>
                <w:szCs w:val="22"/>
                <w:lang w:val="ro-RO"/>
              </w:rPr>
              <w:t>Ucrainei</w:t>
            </w:r>
            <w:r w:rsidRPr="000A717B">
              <w:rPr>
                <w:rFonts w:asciiTheme="minorHAnsi" w:hAnsiTheme="minorHAnsi" w:cstheme="minorHAnsi"/>
                <w:szCs w:val="22"/>
                <w:lang w:val="ro-RO"/>
              </w:rPr>
              <w:t xml:space="preserve"> </w:t>
            </w:r>
            <w:r w:rsidR="002540A7" w:rsidRPr="000A717B">
              <w:rPr>
                <w:rFonts w:asciiTheme="minorHAnsi" w:hAnsiTheme="minorHAnsi" w:cstheme="minorHAnsi"/>
                <w:szCs w:val="22"/>
                <w:lang w:val="ro-RO"/>
              </w:rPr>
              <w:t xml:space="preserve">și </w:t>
            </w:r>
            <w:r w:rsidR="00557C9E" w:rsidRPr="000A717B">
              <w:rPr>
                <w:rFonts w:asciiTheme="minorHAnsi" w:hAnsiTheme="minorHAnsi" w:cstheme="minorHAnsi"/>
                <w:szCs w:val="22"/>
                <w:lang w:val="ro-RO"/>
              </w:rPr>
              <w:t>României</w:t>
            </w:r>
            <w:r w:rsidR="002540A7"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w:t>
            </w:r>
            <w:r w:rsidR="00EB29A9" w:rsidRPr="000A717B">
              <w:rPr>
                <w:rFonts w:asciiTheme="minorHAnsi" w:hAnsiTheme="minorHAnsi" w:cstheme="minorHAnsi"/>
                <w:szCs w:val="22"/>
                <w:lang w:val="ro-RO"/>
              </w:rPr>
              <w:t>râul</w:t>
            </w:r>
            <w:r w:rsidR="00253810"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Prut),</w:t>
            </w:r>
            <w:r w:rsidR="00112114" w:rsidRPr="000A717B">
              <w:rPr>
                <w:rFonts w:asciiTheme="minorHAnsi" w:hAnsiTheme="minorHAnsi" w:cstheme="minorHAnsi"/>
                <w:szCs w:val="22"/>
                <w:lang w:val="ro-RO"/>
              </w:rPr>
              <w:t xml:space="preserve"> spre exemplu, </w:t>
            </w:r>
            <w:r w:rsidR="002540A7" w:rsidRPr="000A717B">
              <w:rPr>
                <w:rFonts w:asciiTheme="minorHAnsi" w:hAnsiTheme="minorHAnsi" w:cstheme="minorHAnsi"/>
                <w:szCs w:val="22"/>
                <w:lang w:val="ro-RO"/>
              </w:rPr>
              <w:t xml:space="preserve">din considerentul </w:t>
            </w:r>
            <w:r w:rsidR="009E6E1C" w:rsidRPr="000A717B">
              <w:rPr>
                <w:rFonts w:asciiTheme="minorHAnsi" w:hAnsiTheme="minorHAnsi" w:cstheme="minorHAnsi"/>
                <w:szCs w:val="22"/>
                <w:lang w:val="ro-RO"/>
              </w:rPr>
              <w:t xml:space="preserve">dezvoltării </w:t>
            </w:r>
            <w:r w:rsidR="0003207F" w:rsidRPr="000A717B">
              <w:rPr>
                <w:rFonts w:asciiTheme="minorHAnsi" w:hAnsiTheme="minorHAnsi" w:cstheme="minorHAnsi"/>
                <w:szCs w:val="22"/>
                <w:lang w:val="ro-RO"/>
              </w:rPr>
              <w:t>ulterioare</w:t>
            </w:r>
            <w:r w:rsidR="009E6E1C" w:rsidRPr="000A717B">
              <w:rPr>
                <w:rFonts w:asciiTheme="minorHAnsi" w:hAnsiTheme="minorHAnsi" w:cstheme="minorHAnsi"/>
                <w:szCs w:val="22"/>
                <w:lang w:val="ro-RO"/>
              </w:rPr>
              <w:t xml:space="preserve"> a </w:t>
            </w:r>
            <w:r w:rsidR="001E3E4B" w:rsidRPr="000A717B">
              <w:rPr>
                <w:rFonts w:asciiTheme="minorHAnsi" w:hAnsiTheme="minorHAnsi" w:cstheme="minorHAnsi"/>
                <w:szCs w:val="22"/>
                <w:lang w:val="ro-RO"/>
              </w:rPr>
              <w:t xml:space="preserve">localităților </w:t>
            </w:r>
            <w:r w:rsidR="009E6E1C" w:rsidRPr="000A717B">
              <w:rPr>
                <w:rFonts w:asciiTheme="minorHAnsi" w:hAnsiTheme="minorHAnsi" w:cstheme="minorHAnsi"/>
                <w:szCs w:val="22"/>
                <w:lang w:val="ro-RO"/>
              </w:rPr>
              <w:t>și/sau zonelor industriale care generează poluarea apei</w:t>
            </w:r>
            <w:r w:rsidR="0003207F" w:rsidRPr="000A717B">
              <w:rPr>
                <w:rFonts w:asciiTheme="minorHAnsi" w:hAnsiTheme="minorHAnsi" w:cstheme="minorHAnsi"/>
                <w:szCs w:val="22"/>
                <w:lang w:val="ro-RO"/>
              </w:rPr>
              <w:t xml:space="preserve"> </w:t>
            </w:r>
            <w:r w:rsidR="009E6E1C" w:rsidRPr="000A717B">
              <w:rPr>
                <w:rFonts w:asciiTheme="minorHAnsi" w:hAnsiTheme="minorHAnsi" w:cstheme="minorHAnsi"/>
                <w:szCs w:val="22"/>
                <w:lang w:val="ro-RO"/>
              </w:rPr>
              <w:t>în amonte de teritoriul Moldovei</w:t>
            </w:r>
            <w:r w:rsidR="0003207F" w:rsidRPr="000A717B">
              <w:rPr>
                <w:rFonts w:asciiTheme="minorHAnsi" w:hAnsiTheme="minorHAnsi" w:cstheme="minorHAnsi"/>
                <w:szCs w:val="22"/>
                <w:lang w:val="ro-RO"/>
              </w:rPr>
              <w:t>.</w:t>
            </w:r>
          </w:p>
        </w:tc>
      </w:tr>
      <w:tr w:rsidR="007233F2" w:rsidRPr="00A44FF6" w14:paraId="61BD9F41" w14:textId="77777777" w:rsidTr="00D32D80">
        <w:tc>
          <w:tcPr>
            <w:tcW w:w="2435" w:type="dxa"/>
          </w:tcPr>
          <w:p w14:paraId="0B3823F7" w14:textId="77777777" w:rsidR="00C7673E" w:rsidRPr="000A717B" w:rsidRDefault="00112114"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Pierderea bi</w:t>
            </w:r>
            <w:r w:rsidR="007233F2" w:rsidRPr="000A717B">
              <w:rPr>
                <w:rFonts w:asciiTheme="minorHAnsi" w:hAnsiTheme="minorHAnsi" w:cstheme="minorHAnsi"/>
                <w:szCs w:val="22"/>
                <w:lang w:val="ro-RO"/>
              </w:rPr>
              <w:t>odiversit</w:t>
            </w:r>
            <w:r w:rsidRPr="000A717B">
              <w:rPr>
                <w:rFonts w:asciiTheme="minorHAnsi" w:hAnsiTheme="minorHAnsi" w:cstheme="minorHAnsi"/>
                <w:szCs w:val="22"/>
                <w:lang w:val="ro-RO"/>
              </w:rPr>
              <w:t>ății</w:t>
            </w:r>
            <w:r w:rsidR="007233F2" w:rsidRPr="000A717B">
              <w:rPr>
                <w:rFonts w:asciiTheme="minorHAnsi" w:hAnsiTheme="minorHAnsi" w:cstheme="minorHAnsi"/>
                <w:szCs w:val="22"/>
                <w:lang w:val="ro-RO"/>
              </w:rPr>
              <w:br/>
            </w:r>
          </w:p>
          <w:p w14:paraId="3AAC9300" w14:textId="371712C7" w:rsidR="007233F2" w:rsidRPr="000A717B" w:rsidRDefault="00112114"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Prejudicierea ariilor protejate</w:t>
            </w:r>
          </w:p>
          <w:p w14:paraId="3C9A4905" w14:textId="77777777" w:rsidR="00C7673E" w:rsidRPr="000A717B" w:rsidRDefault="00C7673E" w:rsidP="009B1A23">
            <w:pPr>
              <w:tabs>
                <w:tab w:val="left" w:pos="1350"/>
              </w:tabs>
              <w:ind w:left="450" w:right="299"/>
              <w:rPr>
                <w:rFonts w:asciiTheme="minorHAnsi" w:hAnsiTheme="minorHAnsi" w:cstheme="minorHAnsi"/>
                <w:szCs w:val="22"/>
                <w:lang w:val="ro-RO"/>
              </w:rPr>
            </w:pPr>
          </w:p>
          <w:p w14:paraId="0990383A" w14:textId="03C8776D" w:rsidR="007233F2" w:rsidRPr="000A717B" w:rsidRDefault="00112114"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Perturbarea ecosistemelor</w:t>
            </w:r>
          </w:p>
        </w:tc>
        <w:tc>
          <w:tcPr>
            <w:tcW w:w="6025" w:type="dxa"/>
          </w:tcPr>
          <w:p w14:paraId="7CC9B8A5" w14:textId="5054128E" w:rsidR="007233F2" w:rsidRPr="000A717B" w:rsidRDefault="009E6E1C" w:rsidP="000E633A">
            <w:pPr>
              <w:tabs>
                <w:tab w:val="left" w:pos="1350"/>
              </w:tabs>
              <w:ind w:left="450" w:right="299"/>
              <w:jc w:val="left"/>
              <w:rPr>
                <w:rFonts w:asciiTheme="minorHAnsi" w:hAnsiTheme="minorHAnsi" w:cstheme="minorHAnsi"/>
                <w:szCs w:val="22"/>
                <w:lang w:val="ro-RO"/>
              </w:rPr>
            </w:pPr>
            <w:r w:rsidRPr="000A717B">
              <w:rPr>
                <w:rFonts w:asciiTheme="minorHAnsi" w:hAnsiTheme="minorHAnsi" w:cstheme="minorHAnsi"/>
                <w:szCs w:val="22"/>
                <w:lang w:val="ro-RO"/>
              </w:rPr>
              <w:t>Dezvoltarea i</w:t>
            </w:r>
            <w:r w:rsidR="007233F2" w:rsidRPr="000A717B">
              <w:rPr>
                <w:rFonts w:asciiTheme="minorHAnsi" w:hAnsiTheme="minorHAnsi" w:cstheme="minorHAnsi"/>
                <w:szCs w:val="22"/>
                <w:lang w:val="ro-RO"/>
              </w:rPr>
              <w:t>nfrastructur</w:t>
            </w:r>
            <w:r w:rsidRPr="000A717B">
              <w:rPr>
                <w:rFonts w:asciiTheme="minorHAnsi" w:hAnsiTheme="minorHAnsi" w:cstheme="minorHAnsi"/>
                <w:szCs w:val="22"/>
                <w:lang w:val="ro-RO"/>
              </w:rPr>
              <w:t xml:space="preserve">ii dintre țările vecine, precum construcția de poduri, drumuri și rețele de </w:t>
            </w:r>
            <w:r w:rsidR="00555508" w:rsidRPr="000A717B">
              <w:rPr>
                <w:rFonts w:asciiTheme="minorHAnsi" w:hAnsiTheme="minorHAnsi" w:cstheme="minorHAnsi"/>
                <w:szCs w:val="22"/>
                <w:lang w:val="ro-RO"/>
              </w:rPr>
              <w:t xml:space="preserve">alimentare cu </w:t>
            </w:r>
            <w:r w:rsidRPr="000A717B">
              <w:rPr>
                <w:rFonts w:asciiTheme="minorHAnsi" w:hAnsiTheme="minorHAnsi" w:cstheme="minorHAnsi"/>
                <w:szCs w:val="22"/>
                <w:lang w:val="ro-RO"/>
              </w:rPr>
              <w:t>energie</w:t>
            </w:r>
            <w:r w:rsidR="00555508" w:rsidRPr="000A717B">
              <w:rPr>
                <w:rFonts w:asciiTheme="minorHAnsi" w:hAnsiTheme="minorHAnsi" w:cstheme="minorHAnsi"/>
                <w:szCs w:val="22"/>
                <w:lang w:val="ro-RO"/>
              </w:rPr>
              <w:t>,</w:t>
            </w:r>
            <w:r w:rsidRPr="000A717B">
              <w:rPr>
                <w:rFonts w:asciiTheme="minorHAnsi" w:hAnsiTheme="minorHAnsi" w:cstheme="minorHAnsi"/>
                <w:szCs w:val="22"/>
                <w:lang w:val="ro-RO"/>
              </w:rPr>
              <w:t xml:space="preserve"> po</w:t>
            </w:r>
            <w:r w:rsidR="00555508" w:rsidRPr="000A717B">
              <w:rPr>
                <w:rFonts w:asciiTheme="minorHAnsi" w:hAnsiTheme="minorHAnsi" w:cstheme="minorHAnsi"/>
                <w:szCs w:val="22"/>
                <w:lang w:val="ro-RO"/>
              </w:rPr>
              <w:t>a</w:t>
            </w:r>
            <w:r w:rsidRPr="000A717B">
              <w:rPr>
                <w:rFonts w:asciiTheme="minorHAnsi" w:hAnsiTheme="minorHAnsi" w:cstheme="minorHAnsi"/>
                <w:szCs w:val="22"/>
                <w:lang w:val="ro-RO"/>
              </w:rPr>
              <w:t>t</w:t>
            </w:r>
            <w:r w:rsidR="00555508" w:rsidRPr="000A717B">
              <w:rPr>
                <w:rFonts w:asciiTheme="minorHAnsi" w:hAnsiTheme="minorHAnsi" w:cstheme="minorHAnsi"/>
                <w:szCs w:val="22"/>
                <w:lang w:val="ro-RO"/>
              </w:rPr>
              <w:t>e</w:t>
            </w:r>
            <w:r w:rsidRPr="000A717B">
              <w:rPr>
                <w:rFonts w:asciiTheme="minorHAnsi" w:hAnsiTheme="minorHAnsi" w:cstheme="minorHAnsi"/>
                <w:szCs w:val="22"/>
                <w:lang w:val="ro-RO"/>
              </w:rPr>
              <w:t xml:space="preserve"> cauza un impact semnificativ asupra ecosistemelor, habitatelor, biodiversității și coridoarelor de migrație a faunei sălbatice</w:t>
            </w:r>
            <w:r w:rsidR="007233F2" w:rsidRPr="000A717B">
              <w:rPr>
                <w:rFonts w:asciiTheme="minorHAnsi" w:hAnsiTheme="minorHAnsi" w:cstheme="minorHAnsi"/>
                <w:szCs w:val="22"/>
                <w:lang w:val="ro-RO"/>
              </w:rPr>
              <w:t xml:space="preserve">. </w:t>
            </w:r>
          </w:p>
        </w:tc>
      </w:tr>
      <w:tr w:rsidR="007233F2" w:rsidRPr="00A44FF6" w14:paraId="5B493EB3" w14:textId="77777777" w:rsidTr="00D32D80">
        <w:tc>
          <w:tcPr>
            <w:tcW w:w="2435" w:type="dxa"/>
          </w:tcPr>
          <w:p w14:paraId="2D54BF89" w14:textId="6A05D551" w:rsidR="007233F2" w:rsidRPr="000A717B" w:rsidRDefault="00112114"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Pierderea de apă</w:t>
            </w:r>
            <w:r w:rsidR="007233F2" w:rsidRPr="000A717B">
              <w:rPr>
                <w:rStyle w:val="Referinnotdesubsol"/>
                <w:rFonts w:asciiTheme="minorHAnsi" w:hAnsiTheme="minorHAnsi" w:cstheme="minorHAnsi"/>
                <w:szCs w:val="22"/>
                <w:lang w:val="ro-RO"/>
              </w:rPr>
              <w:footnoteReference w:id="10"/>
            </w:r>
          </w:p>
          <w:p w14:paraId="0F915BE3" w14:textId="390553BD" w:rsidR="007233F2" w:rsidRPr="000A717B" w:rsidRDefault="007233F2" w:rsidP="009B1A23">
            <w:pPr>
              <w:tabs>
                <w:tab w:val="left" w:pos="1350"/>
              </w:tabs>
              <w:ind w:left="450" w:right="299"/>
              <w:rPr>
                <w:rFonts w:asciiTheme="minorHAnsi" w:hAnsiTheme="minorHAnsi" w:cstheme="minorHAnsi"/>
                <w:szCs w:val="22"/>
                <w:lang w:val="ro-RO"/>
              </w:rPr>
            </w:pPr>
          </w:p>
        </w:tc>
        <w:tc>
          <w:tcPr>
            <w:tcW w:w="6025" w:type="dxa"/>
          </w:tcPr>
          <w:p w14:paraId="29A0EFF1" w14:textId="54A04F5E" w:rsidR="007233F2" w:rsidRPr="000A717B" w:rsidRDefault="009E6E1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Captarea excesivă în cadrul noilor activități din bazinele hidrografice din amonte</w:t>
            </w:r>
            <w:r w:rsidR="007233F2" w:rsidRPr="000A717B">
              <w:rPr>
                <w:rFonts w:asciiTheme="minorHAnsi" w:hAnsiTheme="minorHAnsi" w:cstheme="minorHAnsi"/>
                <w:szCs w:val="22"/>
                <w:lang w:val="ro-RO"/>
              </w:rPr>
              <w:t xml:space="preserve"> (agricultur</w:t>
            </w:r>
            <w:r w:rsidRPr="000A717B">
              <w:rPr>
                <w:rFonts w:asciiTheme="minorHAnsi" w:hAnsiTheme="minorHAnsi" w:cstheme="minorHAnsi"/>
                <w:szCs w:val="22"/>
                <w:lang w:val="ro-RO"/>
              </w:rPr>
              <w:t>ă</w:t>
            </w:r>
            <w:r w:rsidR="007233F2"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energie</w:t>
            </w:r>
            <w:r w:rsidR="007233F2"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utilizare umană</w:t>
            </w:r>
            <w:r w:rsidR="007233F2" w:rsidRPr="000A717B">
              <w:rPr>
                <w:rFonts w:asciiTheme="minorHAnsi" w:hAnsiTheme="minorHAnsi" w:cstheme="minorHAnsi"/>
                <w:szCs w:val="22"/>
                <w:lang w:val="ro-RO"/>
              </w:rPr>
              <w:t>)</w:t>
            </w:r>
            <w:r w:rsidR="0025393A" w:rsidRPr="000A717B">
              <w:rPr>
                <w:rFonts w:asciiTheme="minorHAnsi" w:hAnsiTheme="minorHAnsi" w:cstheme="minorHAnsi"/>
                <w:szCs w:val="22"/>
                <w:lang w:val="ro-RO"/>
              </w:rPr>
              <w:t>.</w:t>
            </w:r>
          </w:p>
          <w:p w14:paraId="567ED89F" w14:textId="4CA798DE" w:rsidR="007233F2" w:rsidRPr="000A717B" w:rsidRDefault="009E6E1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Construcția de noi centrale hidroelectrice de către Ucraina pe </w:t>
            </w:r>
            <w:r w:rsidR="00A279D4" w:rsidRPr="000A717B">
              <w:rPr>
                <w:rFonts w:asciiTheme="minorHAnsi" w:hAnsiTheme="minorHAnsi" w:cstheme="minorHAnsi"/>
                <w:szCs w:val="22"/>
                <w:lang w:val="ro-RO"/>
              </w:rPr>
              <w:t>fluviul</w:t>
            </w:r>
            <w:r w:rsidRPr="000A717B">
              <w:rPr>
                <w:rFonts w:asciiTheme="minorHAnsi" w:hAnsiTheme="minorHAnsi" w:cstheme="minorHAnsi"/>
                <w:szCs w:val="22"/>
                <w:lang w:val="ro-RO"/>
              </w:rPr>
              <w:t xml:space="preserve"> Nistru</w:t>
            </w:r>
            <w:r w:rsidR="007233F2"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î</w:t>
            </w:r>
            <w:r w:rsidR="007233F2" w:rsidRPr="000A717B">
              <w:rPr>
                <w:rFonts w:asciiTheme="minorHAnsi" w:hAnsiTheme="minorHAnsi" w:cstheme="minorHAnsi"/>
                <w:szCs w:val="22"/>
                <w:lang w:val="ro-RO"/>
              </w:rPr>
              <w:t xml:space="preserve">n </w:t>
            </w:r>
            <w:r w:rsidRPr="000A717B">
              <w:rPr>
                <w:rFonts w:asciiTheme="minorHAnsi" w:hAnsiTheme="minorHAnsi" w:cstheme="minorHAnsi"/>
                <w:szCs w:val="22"/>
                <w:lang w:val="ro-RO"/>
              </w:rPr>
              <w:t>viitor</w:t>
            </w:r>
            <w:r w:rsidR="007233F2" w:rsidRPr="000A717B">
              <w:rPr>
                <w:rFonts w:asciiTheme="minorHAnsi" w:hAnsiTheme="minorHAnsi" w:cstheme="minorHAnsi"/>
                <w:szCs w:val="22"/>
                <w:lang w:val="ro-RO"/>
              </w:rPr>
              <w:t>)</w:t>
            </w:r>
            <w:r w:rsidR="0025393A" w:rsidRPr="000A717B">
              <w:rPr>
                <w:rFonts w:asciiTheme="minorHAnsi" w:hAnsiTheme="minorHAnsi" w:cstheme="minorHAnsi"/>
                <w:szCs w:val="22"/>
                <w:lang w:val="ro-RO"/>
              </w:rPr>
              <w:t>.</w:t>
            </w:r>
          </w:p>
        </w:tc>
      </w:tr>
      <w:tr w:rsidR="007233F2" w:rsidRPr="00A44FF6" w14:paraId="043C808C" w14:textId="77777777" w:rsidTr="00D32D80">
        <w:tc>
          <w:tcPr>
            <w:tcW w:w="2435" w:type="dxa"/>
          </w:tcPr>
          <w:p w14:paraId="72C45B2F" w14:textId="48CA3BA8" w:rsidR="007233F2" w:rsidRPr="000A717B" w:rsidRDefault="00112114"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Morfologia r</w:t>
            </w:r>
            <w:r w:rsidR="00A41AF1" w:rsidRPr="000A717B">
              <w:rPr>
                <w:rFonts w:asciiTheme="minorHAnsi" w:hAnsiTheme="minorHAnsi" w:cstheme="minorHAnsi"/>
                <w:szCs w:val="22"/>
                <w:lang w:val="ro-RO"/>
              </w:rPr>
              <w:t>â</w:t>
            </w:r>
            <w:r w:rsidRPr="000A717B">
              <w:rPr>
                <w:rFonts w:asciiTheme="minorHAnsi" w:hAnsiTheme="minorHAnsi" w:cstheme="minorHAnsi"/>
                <w:szCs w:val="22"/>
                <w:lang w:val="ro-RO"/>
              </w:rPr>
              <w:t xml:space="preserve">ului și </w:t>
            </w:r>
            <w:r w:rsidR="0048271E" w:rsidRPr="000A717B">
              <w:rPr>
                <w:rFonts w:asciiTheme="minorHAnsi" w:hAnsiTheme="minorHAnsi" w:cstheme="minorHAnsi"/>
                <w:szCs w:val="22"/>
                <w:lang w:val="ro-RO"/>
              </w:rPr>
              <w:t>dezechilibrul</w:t>
            </w:r>
            <w:r w:rsidRPr="000A717B">
              <w:rPr>
                <w:rFonts w:asciiTheme="minorHAnsi" w:hAnsiTheme="minorHAnsi" w:cstheme="minorHAnsi"/>
                <w:szCs w:val="22"/>
                <w:lang w:val="ro-RO"/>
              </w:rPr>
              <w:t xml:space="preserve"> modelului de transfer al </w:t>
            </w:r>
            <w:r w:rsidR="005921C3" w:rsidRPr="000A717B">
              <w:rPr>
                <w:rFonts w:asciiTheme="minorHAnsi" w:hAnsiTheme="minorHAnsi" w:cstheme="minorHAnsi"/>
                <w:szCs w:val="22"/>
                <w:lang w:val="ro-RO"/>
              </w:rPr>
              <w:t>efluenților prin sedimentare</w:t>
            </w:r>
          </w:p>
          <w:p w14:paraId="2C9CEE79" w14:textId="74E901C6" w:rsidR="007233F2" w:rsidRPr="000A717B" w:rsidRDefault="002878C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Perturbarea ecosistemelor acvatice</w:t>
            </w:r>
          </w:p>
        </w:tc>
        <w:tc>
          <w:tcPr>
            <w:tcW w:w="6025" w:type="dxa"/>
          </w:tcPr>
          <w:p w14:paraId="1B7575FF" w14:textId="267409C5" w:rsidR="007233F2" w:rsidRPr="000A717B" w:rsidRDefault="002878C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Construcția de noi centrale hidroelectric</w:t>
            </w:r>
            <w:r w:rsidR="00555508" w:rsidRPr="000A717B">
              <w:rPr>
                <w:rFonts w:asciiTheme="minorHAnsi" w:hAnsiTheme="minorHAnsi" w:cstheme="minorHAnsi"/>
                <w:szCs w:val="22"/>
                <w:lang w:val="ro-RO"/>
              </w:rPr>
              <w:t xml:space="preserve">e </w:t>
            </w:r>
            <w:r w:rsidRPr="000A717B">
              <w:rPr>
                <w:rFonts w:asciiTheme="minorHAnsi" w:hAnsiTheme="minorHAnsi" w:cstheme="minorHAnsi"/>
                <w:szCs w:val="22"/>
                <w:lang w:val="ro-RO"/>
              </w:rPr>
              <w:t xml:space="preserve">(HPP) de către Ucraina pe </w:t>
            </w:r>
            <w:r w:rsidR="00734388" w:rsidRPr="000A717B">
              <w:rPr>
                <w:rFonts w:asciiTheme="minorHAnsi" w:hAnsiTheme="minorHAnsi" w:cstheme="minorHAnsi"/>
                <w:szCs w:val="22"/>
                <w:lang w:val="ro-RO"/>
              </w:rPr>
              <w:t>fluviul</w:t>
            </w:r>
            <w:r w:rsidRPr="000A717B">
              <w:rPr>
                <w:rFonts w:asciiTheme="minorHAnsi" w:hAnsiTheme="minorHAnsi" w:cstheme="minorHAnsi"/>
                <w:szCs w:val="22"/>
                <w:lang w:val="ro-RO"/>
              </w:rPr>
              <w:t xml:space="preserve"> Nistru</w:t>
            </w:r>
            <w:r w:rsidR="007233F2"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în viitor</w:t>
            </w:r>
            <w:r w:rsidR="007233F2" w:rsidRPr="000A717B">
              <w:rPr>
                <w:rFonts w:asciiTheme="minorHAnsi" w:hAnsiTheme="minorHAnsi" w:cstheme="minorHAnsi"/>
                <w:szCs w:val="22"/>
                <w:lang w:val="ro-RO"/>
              </w:rPr>
              <w:t>)</w:t>
            </w:r>
            <w:r w:rsidR="0025393A" w:rsidRPr="000A717B">
              <w:rPr>
                <w:rFonts w:asciiTheme="minorHAnsi" w:hAnsiTheme="minorHAnsi" w:cstheme="minorHAnsi"/>
                <w:szCs w:val="22"/>
                <w:lang w:val="ro-RO"/>
              </w:rPr>
              <w:t>.</w:t>
            </w:r>
          </w:p>
        </w:tc>
      </w:tr>
      <w:tr w:rsidR="007233F2" w:rsidRPr="00A44FF6" w14:paraId="31E6CC0A" w14:textId="77777777" w:rsidTr="00D32D80">
        <w:tc>
          <w:tcPr>
            <w:tcW w:w="2435" w:type="dxa"/>
          </w:tcPr>
          <w:p w14:paraId="61852FFA" w14:textId="1D24450E" w:rsidR="007233F2" w:rsidRPr="000A717B" w:rsidRDefault="002878C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lastRenderedPageBreak/>
              <w:t>Poluarea aerului</w:t>
            </w:r>
          </w:p>
          <w:p w14:paraId="61105629" w14:textId="115F84F9" w:rsidR="007233F2" w:rsidRPr="000A717B" w:rsidRDefault="002878C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Perturbarea e</w:t>
            </w:r>
            <w:r w:rsidR="007233F2" w:rsidRPr="000A717B">
              <w:rPr>
                <w:rFonts w:asciiTheme="minorHAnsi" w:hAnsiTheme="minorHAnsi" w:cstheme="minorHAnsi"/>
                <w:szCs w:val="22"/>
                <w:lang w:val="ro-RO"/>
              </w:rPr>
              <w:t>cos</w:t>
            </w:r>
            <w:r w:rsidRPr="000A717B">
              <w:rPr>
                <w:rFonts w:asciiTheme="minorHAnsi" w:hAnsiTheme="minorHAnsi" w:cstheme="minorHAnsi"/>
                <w:szCs w:val="22"/>
                <w:lang w:val="ro-RO"/>
              </w:rPr>
              <w:t>i</w:t>
            </w:r>
            <w:r w:rsidR="007233F2" w:rsidRPr="000A717B">
              <w:rPr>
                <w:rFonts w:asciiTheme="minorHAnsi" w:hAnsiTheme="minorHAnsi" w:cstheme="minorHAnsi"/>
                <w:szCs w:val="22"/>
                <w:lang w:val="ro-RO"/>
              </w:rPr>
              <w:t>stem</w:t>
            </w:r>
            <w:r w:rsidRPr="000A717B">
              <w:rPr>
                <w:rFonts w:asciiTheme="minorHAnsi" w:hAnsiTheme="minorHAnsi" w:cstheme="minorHAnsi"/>
                <w:szCs w:val="22"/>
                <w:lang w:val="ro-RO"/>
              </w:rPr>
              <w:t>elor</w:t>
            </w:r>
          </w:p>
        </w:tc>
        <w:tc>
          <w:tcPr>
            <w:tcW w:w="6025" w:type="dxa"/>
          </w:tcPr>
          <w:p w14:paraId="4AC63B89" w14:textId="76C609D4" w:rsidR="007233F2" w:rsidRPr="000A717B" w:rsidRDefault="007233F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Construc</w:t>
            </w:r>
            <w:r w:rsidR="002878C2" w:rsidRPr="000A717B">
              <w:rPr>
                <w:rFonts w:asciiTheme="minorHAnsi" w:hAnsiTheme="minorHAnsi" w:cstheme="minorHAnsi"/>
                <w:szCs w:val="22"/>
                <w:lang w:val="ro-RO"/>
              </w:rPr>
              <w:t>ția de drumuri și poduri peste r</w:t>
            </w:r>
            <w:r w:rsidR="00686613" w:rsidRPr="000A717B">
              <w:rPr>
                <w:rFonts w:asciiTheme="minorHAnsi" w:hAnsiTheme="minorHAnsi" w:cstheme="minorHAnsi"/>
                <w:szCs w:val="22"/>
                <w:lang w:val="ro-RO"/>
              </w:rPr>
              <w:t>â</w:t>
            </w:r>
            <w:r w:rsidR="002878C2" w:rsidRPr="000A717B">
              <w:rPr>
                <w:rFonts w:asciiTheme="minorHAnsi" w:hAnsiTheme="minorHAnsi" w:cstheme="minorHAnsi"/>
                <w:szCs w:val="22"/>
                <w:lang w:val="ro-RO"/>
              </w:rPr>
              <w:t>uri</w:t>
            </w:r>
            <w:r w:rsidRPr="000A717B">
              <w:rPr>
                <w:rFonts w:asciiTheme="minorHAnsi" w:hAnsiTheme="minorHAnsi" w:cstheme="minorHAnsi"/>
                <w:szCs w:val="22"/>
                <w:lang w:val="ro-RO"/>
              </w:rPr>
              <w:t xml:space="preserve"> (e</w:t>
            </w:r>
            <w:r w:rsidR="002878C2" w:rsidRPr="000A717B">
              <w:rPr>
                <w:rFonts w:asciiTheme="minorHAnsi" w:hAnsiTheme="minorHAnsi" w:cstheme="minorHAnsi"/>
                <w:szCs w:val="22"/>
                <w:lang w:val="ro-RO"/>
              </w:rPr>
              <w:t>x</w:t>
            </w:r>
            <w:r w:rsidRPr="000A717B">
              <w:rPr>
                <w:rFonts w:asciiTheme="minorHAnsi" w:hAnsiTheme="minorHAnsi" w:cstheme="minorHAnsi"/>
                <w:szCs w:val="22"/>
                <w:lang w:val="ro-RO"/>
              </w:rPr>
              <w:t xml:space="preserve">., </w:t>
            </w:r>
            <w:r w:rsidR="002878C2" w:rsidRPr="000A717B">
              <w:rPr>
                <w:rFonts w:asciiTheme="minorHAnsi" w:hAnsiTheme="minorHAnsi" w:cstheme="minorHAnsi"/>
                <w:szCs w:val="22"/>
                <w:lang w:val="ro-RO"/>
              </w:rPr>
              <w:t>noul pod dintre Moldova și Ucraina care se planifică a fi construit în raionul Soroca</w:t>
            </w:r>
            <w:r w:rsidRPr="000A717B">
              <w:rPr>
                <w:rFonts w:asciiTheme="minorHAnsi" w:hAnsiTheme="minorHAnsi" w:cstheme="minorHAnsi"/>
                <w:szCs w:val="22"/>
                <w:lang w:val="ro-RO"/>
              </w:rPr>
              <w:t>)</w:t>
            </w:r>
            <w:r w:rsidR="0025393A" w:rsidRPr="000A717B">
              <w:rPr>
                <w:rFonts w:asciiTheme="minorHAnsi" w:hAnsiTheme="minorHAnsi" w:cstheme="minorHAnsi"/>
                <w:szCs w:val="22"/>
                <w:lang w:val="ro-RO"/>
              </w:rPr>
              <w:t xml:space="preserve"> și</w:t>
            </w:r>
            <w:r w:rsidR="002878C2" w:rsidRPr="000A717B">
              <w:rPr>
                <w:rFonts w:asciiTheme="minorHAnsi" w:hAnsiTheme="minorHAnsi" w:cstheme="minorHAnsi"/>
                <w:szCs w:val="22"/>
                <w:lang w:val="ro-RO"/>
              </w:rPr>
              <w:t xml:space="preserve"> care va </w:t>
            </w:r>
            <w:r w:rsidR="00686613" w:rsidRPr="000A717B">
              <w:rPr>
                <w:rFonts w:asciiTheme="minorHAnsi" w:hAnsiTheme="minorHAnsi" w:cstheme="minorHAnsi"/>
                <w:szCs w:val="22"/>
                <w:lang w:val="ro-RO"/>
              </w:rPr>
              <w:t>crea un</w:t>
            </w:r>
            <w:r w:rsidR="002878C2" w:rsidRPr="000A717B">
              <w:rPr>
                <w:rFonts w:asciiTheme="minorHAnsi" w:hAnsiTheme="minorHAnsi" w:cstheme="minorHAnsi"/>
                <w:szCs w:val="22"/>
                <w:lang w:val="ro-RO"/>
              </w:rPr>
              <w:t xml:space="preserve"> număr mai mare de automobile și de alte mijloace de transport în regiune</w:t>
            </w:r>
            <w:r w:rsidR="0025393A" w:rsidRPr="000A717B">
              <w:rPr>
                <w:rFonts w:asciiTheme="minorHAnsi" w:hAnsiTheme="minorHAnsi" w:cstheme="minorHAnsi"/>
                <w:szCs w:val="22"/>
                <w:lang w:val="ro-RO"/>
              </w:rPr>
              <w:t>.</w:t>
            </w:r>
          </w:p>
        </w:tc>
      </w:tr>
    </w:tbl>
    <w:p w14:paraId="6B2B0BCD" w14:textId="77777777" w:rsidR="00ED7508" w:rsidRPr="000A717B" w:rsidRDefault="00ED7508" w:rsidP="009B1A23">
      <w:pPr>
        <w:tabs>
          <w:tab w:val="left" w:pos="1350"/>
        </w:tabs>
        <w:ind w:left="450" w:right="299"/>
        <w:rPr>
          <w:rFonts w:asciiTheme="minorHAnsi" w:hAnsiTheme="minorHAnsi" w:cstheme="minorHAnsi"/>
          <w:szCs w:val="22"/>
          <w:lang w:val="ro-RO"/>
        </w:rPr>
      </w:pPr>
    </w:p>
    <w:p w14:paraId="53300BE9" w14:textId="0AA99196" w:rsidR="004C20C9" w:rsidRPr="000A717B" w:rsidRDefault="002878C2"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O simplă listă de verificare cu enumerarea </w:t>
      </w:r>
      <w:r w:rsidR="00F757D7" w:rsidRPr="000A717B">
        <w:rPr>
          <w:rFonts w:asciiTheme="minorHAnsi" w:hAnsiTheme="minorHAnsi" w:cstheme="minorHAnsi"/>
          <w:szCs w:val="22"/>
          <w:lang w:val="ro-RO"/>
        </w:rPr>
        <w:t>potențialului impact negativ în context transfrontalier</w:t>
      </w:r>
      <w:r w:rsidRPr="000A717B">
        <w:rPr>
          <w:rFonts w:asciiTheme="minorHAnsi" w:hAnsiTheme="minorHAnsi" w:cstheme="minorHAnsi"/>
          <w:szCs w:val="22"/>
          <w:lang w:val="ro-RO"/>
        </w:rPr>
        <w:t xml:space="preserve">, precum este exemplul prezentat în Tabelul </w:t>
      </w:r>
      <w:r w:rsidR="00563710" w:rsidRPr="000A717B">
        <w:rPr>
          <w:rFonts w:asciiTheme="minorHAnsi" w:hAnsiTheme="minorHAnsi" w:cstheme="minorHAnsi"/>
          <w:szCs w:val="22"/>
          <w:lang w:val="ro-RO"/>
        </w:rPr>
        <w:t>5</w:t>
      </w:r>
      <w:r w:rsidR="00AD46A2" w:rsidRPr="000A717B">
        <w:rPr>
          <w:rStyle w:val="Referinnotdesubsol"/>
          <w:rFonts w:asciiTheme="minorHAnsi" w:hAnsiTheme="minorHAnsi" w:cstheme="minorHAnsi"/>
          <w:szCs w:val="22"/>
          <w:lang w:val="ro-RO"/>
        </w:rPr>
        <w:footnoteReference w:id="11"/>
      </w:r>
      <w:r w:rsidR="004C20C9"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poate servi acestui scop</w:t>
      </w:r>
      <w:r w:rsidR="00C75577" w:rsidRPr="000A717B">
        <w:rPr>
          <w:rFonts w:asciiTheme="minorHAnsi" w:hAnsiTheme="minorHAnsi" w:cstheme="minorHAnsi"/>
          <w:szCs w:val="22"/>
          <w:lang w:val="ro-RO"/>
        </w:rPr>
        <w:t>.</w:t>
      </w:r>
    </w:p>
    <w:p w14:paraId="141DD30B" w14:textId="4F50B87D" w:rsidR="004C20C9" w:rsidRPr="000A717B" w:rsidRDefault="004C20C9" w:rsidP="009B1A23">
      <w:pPr>
        <w:tabs>
          <w:tab w:val="left" w:pos="1350"/>
        </w:tabs>
        <w:ind w:left="450" w:right="299"/>
        <w:rPr>
          <w:rFonts w:asciiTheme="minorHAnsi" w:hAnsiTheme="minorHAnsi" w:cstheme="minorHAnsi"/>
          <w:szCs w:val="22"/>
          <w:lang w:val="ro-RO"/>
        </w:rPr>
      </w:pPr>
    </w:p>
    <w:p w14:paraId="57361527" w14:textId="25047A67" w:rsidR="004C20C9" w:rsidRPr="000A717B" w:rsidRDefault="004C20C9" w:rsidP="009B1A23">
      <w:pPr>
        <w:keepNext/>
        <w:tabs>
          <w:tab w:val="left" w:pos="1350"/>
        </w:tabs>
        <w:ind w:left="450" w:right="299"/>
        <w:rPr>
          <w:rFonts w:asciiTheme="minorHAnsi" w:hAnsiTheme="minorHAnsi" w:cstheme="minorHAnsi"/>
          <w:b/>
          <w:bCs/>
          <w:szCs w:val="22"/>
          <w:lang w:val="ro-RO"/>
        </w:rPr>
      </w:pPr>
      <w:bookmarkStart w:id="22" w:name="_Ref67411493"/>
      <w:bookmarkStart w:id="23" w:name="_Toc67410743"/>
      <w:bookmarkStart w:id="24" w:name="_Toc67424709"/>
      <w:r w:rsidRPr="000A717B">
        <w:rPr>
          <w:rFonts w:asciiTheme="minorHAnsi" w:hAnsiTheme="minorHAnsi" w:cstheme="minorHAnsi"/>
          <w:b/>
          <w:bCs/>
          <w:szCs w:val="22"/>
          <w:lang w:val="ro-RO"/>
        </w:rPr>
        <w:t>Tab</w:t>
      </w:r>
      <w:r w:rsidR="002878C2" w:rsidRPr="000A717B">
        <w:rPr>
          <w:rFonts w:asciiTheme="minorHAnsi" w:hAnsiTheme="minorHAnsi" w:cstheme="minorHAnsi"/>
          <w:b/>
          <w:bCs/>
          <w:szCs w:val="22"/>
          <w:lang w:val="ro-RO"/>
        </w:rPr>
        <w:t>e</w:t>
      </w:r>
      <w:r w:rsidRPr="000A717B">
        <w:rPr>
          <w:rFonts w:asciiTheme="minorHAnsi" w:hAnsiTheme="minorHAnsi" w:cstheme="minorHAnsi"/>
          <w:b/>
          <w:bCs/>
          <w:szCs w:val="22"/>
          <w:lang w:val="ro-RO"/>
        </w:rPr>
        <w:t>l</w:t>
      </w:r>
      <w:r w:rsidR="002878C2" w:rsidRPr="000A717B">
        <w:rPr>
          <w:rFonts w:asciiTheme="minorHAnsi" w:hAnsiTheme="minorHAnsi" w:cstheme="minorHAnsi"/>
          <w:b/>
          <w:bCs/>
          <w:szCs w:val="22"/>
          <w:lang w:val="ro-RO"/>
        </w:rPr>
        <w:t>ul</w:t>
      </w:r>
      <w:r w:rsidRPr="000A717B">
        <w:rPr>
          <w:rFonts w:asciiTheme="minorHAnsi" w:hAnsiTheme="minorHAnsi" w:cstheme="minorHAnsi"/>
          <w:b/>
          <w:bCs/>
          <w:szCs w:val="22"/>
          <w:lang w:val="ro-RO"/>
        </w:rPr>
        <w:t xml:space="preserve"> </w:t>
      </w:r>
      <w:bookmarkEnd w:id="22"/>
      <w:r w:rsidR="00563710" w:rsidRPr="000A717B">
        <w:rPr>
          <w:rFonts w:asciiTheme="minorHAnsi" w:hAnsiTheme="minorHAnsi" w:cstheme="minorHAnsi"/>
          <w:b/>
          <w:bCs/>
          <w:szCs w:val="22"/>
          <w:lang w:val="ro-RO"/>
        </w:rPr>
        <w:t>5</w:t>
      </w:r>
      <w:r w:rsidRPr="000A717B">
        <w:rPr>
          <w:rFonts w:asciiTheme="minorHAnsi" w:hAnsiTheme="minorHAnsi" w:cstheme="minorHAnsi"/>
          <w:b/>
          <w:bCs/>
          <w:szCs w:val="22"/>
          <w:lang w:val="ro-RO"/>
        </w:rPr>
        <w:t>. Identifica</w:t>
      </w:r>
      <w:r w:rsidR="002878C2" w:rsidRPr="000A717B">
        <w:rPr>
          <w:rFonts w:asciiTheme="minorHAnsi" w:hAnsiTheme="minorHAnsi" w:cstheme="minorHAnsi"/>
          <w:b/>
          <w:bCs/>
          <w:szCs w:val="22"/>
          <w:lang w:val="ro-RO"/>
        </w:rPr>
        <w:t xml:space="preserve">rea </w:t>
      </w:r>
      <w:r w:rsidR="00BA4682" w:rsidRPr="000A717B">
        <w:rPr>
          <w:rFonts w:asciiTheme="minorHAnsi" w:hAnsiTheme="minorHAnsi" w:cstheme="minorHAnsi"/>
          <w:b/>
          <w:bCs/>
          <w:szCs w:val="22"/>
          <w:lang w:val="ro-RO"/>
        </w:rPr>
        <w:t xml:space="preserve">impactului negativ în context transfrontalier </w:t>
      </w:r>
      <w:bookmarkEnd w:id="23"/>
      <w:bookmarkEnd w:id="24"/>
    </w:p>
    <w:tbl>
      <w:tblPr>
        <w:tblStyle w:val="Tabelgril"/>
        <w:tblW w:w="8550" w:type="dxa"/>
        <w:tblInd w:w="445" w:type="dxa"/>
        <w:tblLayout w:type="fixed"/>
        <w:tblLook w:val="04A0" w:firstRow="1" w:lastRow="0" w:firstColumn="1" w:lastColumn="0" w:noHBand="0" w:noVBand="1"/>
      </w:tblPr>
      <w:tblGrid>
        <w:gridCol w:w="6780"/>
        <w:gridCol w:w="1770"/>
      </w:tblGrid>
      <w:tr w:rsidR="004C20C9" w:rsidRPr="005B4BEC" w14:paraId="589B3DED" w14:textId="77777777" w:rsidTr="000E633A">
        <w:tc>
          <w:tcPr>
            <w:tcW w:w="6780" w:type="dxa"/>
            <w:shd w:val="clear" w:color="auto" w:fill="F2F2F2" w:themeFill="background1" w:themeFillShade="F2"/>
            <w:vAlign w:val="center"/>
          </w:tcPr>
          <w:p w14:paraId="50D64FEF" w14:textId="32D58C6D"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1. </w:t>
            </w:r>
            <w:r w:rsidR="00B314A2" w:rsidRPr="000A717B">
              <w:rPr>
                <w:rFonts w:asciiTheme="minorHAnsi" w:hAnsiTheme="minorHAnsi" w:cstheme="minorHAnsi"/>
                <w:szCs w:val="22"/>
                <w:lang w:val="ro-RO"/>
              </w:rPr>
              <w:t>Activitatea planificat</w:t>
            </w:r>
            <w:r w:rsidR="000C3A95" w:rsidRPr="000A717B">
              <w:rPr>
                <w:rFonts w:asciiTheme="minorHAnsi" w:hAnsiTheme="minorHAnsi" w:cstheme="minorHAnsi"/>
                <w:szCs w:val="22"/>
                <w:lang w:val="ro-RO"/>
              </w:rPr>
              <w:t>ă</w:t>
            </w:r>
            <w:r w:rsidR="00B314A2" w:rsidRPr="000A717B">
              <w:rPr>
                <w:rFonts w:asciiTheme="minorHAnsi" w:hAnsiTheme="minorHAnsi" w:cstheme="minorHAnsi"/>
                <w:szCs w:val="22"/>
                <w:lang w:val="ro-RO"/>
              </w:rPr>
              <w:t xml:space="preserve"> poate avea drept rezultat</w:t>
            </w:r>
            <w:r w:rsidR="00B20BF1" w:rsidRPr="000A717B">
              <w:rPr>
                <w:rFonts w:asciiTheme="minorHAnsi" w:hAnsiTheme="minorHAnsi" w:cstheme="minorHAnsi"/>
                <w:szCs w:val="22"/>
                <w:lang w:val="ro-RO"/>
              </w:rPr>
              <w:t xml:space="preserve"> (</w:t>
            </w:r>
            <w:r w:rsidR="00AC7F44" w:rsidRPr="000A717B">
              <w:rPr>
                <w:rFonts w:asciiTheme="minorHAnsi" w:hAnsiTheme="minorHAnsi" w:cstheme="minorHAnsi"/>
                <w:szCs w:val="22"/>
                <w:lang w:val="ro-RO"/>
              </w:rPr>
              <w:t>sau orice schimbare</w:t>
            </w:r>
            <w:r w:rsidR="00BE0734" w:rsidRPr="000A717B">
              <w:rPr>
                <w:rFonts w:asciiTheme="minorHAnsi" w:hAnsiTheme="minorHAnsi" w:cstheme="minorHAnsi"/>
                <w:szCs w:val="22"/>
                <w:lang w:val="ro-RO"/>
              </w:rPr>
              <w:t>/extindere</w:t>
            </w:r>
            <w:r w:rsidR="00AC7F44" w:rsidRPr="000A717B">
              <w:rPr>
                <w:rFonts w:asciiTheme="minorHAnsi" w:hAnsiTheme="minorHAnsi" w:cstheme="minorHAnsi"/>
                <w:szCs w:val="22"/>
                <w:lang w:val="ro-RO"/>
              </w:rPr>
              <w:t xml:space="preserve"> majoră a unei activități) sau alternativele rezonabile ale acesteia</w:t>
            </w:r>
            <w:r w:rsidR="00AD5699" w:rsidRPr="000A717B">
              <w:rPr>
                <w:rFonts w:asciiTheme="minorHAnsi" w:hAnsiTheme="minorHAnsi" w:cstheme="minorHAnsi"/>
                <w:szCs w:val="22"/>
                <w:lang w:val="ro-RO"/>
              </w:rPr>
              <w:t>,</w:t>
            </w:r>
            <w:r w:rsidR="00AC7F44" w:rsidRPr="000A717B">
              <w:rPr>
                <w:rFonts w:asciiTheme="minorHAnsi" w:hAnsiTheme="minorHAnsi" w:cstheme="minorHAnsi"/>
                <w:szCs w:val="22"/>
                <w:lang w:val="ro-RO"/>
              </w:rPr>
              <w:t xml:space="preserve"> unul sau mai multe din</w:t>
            </w:r>
            <w:r w:rsidR="00EE2739">
              <w:rPr>
                <w:rFonts w:asciiTheme="minorHAnsi" w:hAnsiTheme="minorHAnsi" w:cstheme="minorHAnsi"/>
                <w:szCs w:val="22"/>
                <w:lang w:val="ro-RO"/>
              </w:rPr>
              <w:t>tre</w:t>
            </w:r>
            <w:r w:rsidR="00AC7F44" w:rsidRPr="000A717B">
              <w:rPr>
                <w:rFonts w:asciiTheme="minorHAnsi" w:hAnsiTheme="minorHAnsi" w:cstheme="minorHAnsi"/>
                <w:szCs w:val="22"/>
                <w:lang w:val="ro-RO"/>
              </w:rPr>
              <w:t xml:space="preserve"> </w:t>
            </w:r>
            <w:r w:rsidR="009F7506" w:rsidRPr="000A717B">
              <w:rPr>
                <w:rFonts w:asciiTheme="minorHAnsi" w:hAnsiTheme="minorHAnsi" w:cstheme="minorHAnsi"/>
                <w:szCs w:val="22"/>
                <w:lang w:val="ro-RO"/>
              </w:rPr>
              <w:t>impact</w:t>
            </w:r>
            <w:r w:rsidR="00EE2739">
              <w:rPr>
                <w:rFonts w:asciiTheme="minorHAnsi" w:hAnsiTheme="minorHAnsi" w:cstheme="minorHAnsi"/>
                <w:szCs w:val="22"/>
                <w:lang w:val="ro-RO"/>
              </w:rPr>
              <w:t>urile</w:t>
            </w:r>
            <w:r w:rsidR="009F7506" w:rsidRPr="000A717B">
              <w:rPr>
                <w:rFonts w:asciiTheme="minorHAnsi" w:hAnsiTheme="minorHAnsi" w:cstheme="minorHAnsi"/>
                <w:szCs w:val="22"/>
                <w:lang w:val="ro-RO"/>
              </w:rPr>
              <w:t xml:space="preserve"> negative transfrontaliere</w:t>
            </w:r>
            <w:r w:rsidR="00AC7F44" w:rsidRPr="000A717B">
              <w:rPr>
                <w:rFonts w:asciiTheme="minorHAnsi" w:hAnsiTheme="minorHAnsi" w:cstheme="minorHAnsi"/>
                <w:szCs w:val="22"/>
                <w:lang w:val="ro-RO"/>
              </w:rPr>
              <w:t>?</w:t>
            </w:r>
          </w:p>
        </w:tc>
        <w:tc>
          <w:tcPr>
            <w:tcW w:w="1770" w:type="dxa"/>
            <w:shd w:val="clear" w:color="auto" w:fill="F2F2F2" w:themeFill="background1" w:themeFillShade="F2"/>
            <w:vAlign w:val="center"/>
          </w:tcPr>
          <w:p w14:paraId="48C56AB3" w14:textId="22DB6EAA" w:rsidR="004C20C9" w:rsidRPr="000A717B" w:rsidRDefault="004C20C9" w:rsidP="000E633A">
            <w:pPr>
              <w:tabs>
                <w:tab w:val="left" w:pos="1350"/>
              </w:tabs>
              <w:ind w:left="173" w:right="299"/>
              <w:rPr>
                <w:rFonts w:asciiTheme="minorHAnsi" w:hAnsiTheme="minorHAnsi" w:cstheme="minorHAnsi"/>
                <w:szCs w:val="22"/>
                <w:lang w:val="ro-RO"/>
              </w:rPr>
            </w:pPr>
            <w:r w:rsidRPr="000A717B">
              <w:rPr>
                <w:rFonts w:asciiTheme="minorHAnsi" w:hAnsiTheme="minorHAnsi" w:cstheme="minorHAnsi"/>
                <w:szCs w:val="22"/>
                <w:lang w:val="ro-RO"/>
              </w:rPr>
              <w:t>Specif</w:t>
            </w:r>
            <w:r w:rsidR="00AC7F44" w:rsidRPr="000A717B">
              <w:rPr>
                <w:rFonts w:asciiTheme="minorHAnsi" w:hAnsiTheme="minorHAnsi" w:cstheme="minorHAnsi"/>
                <w:szCs w:val="22"/>
                <w:lang w:val="ro-RO"/>
              </w:rPr>
              <w:t>icați tipul impactului anticipat</w:t>
            </w:r>
          </w:p>
        </w:tc>
      </w:tr>
      <w:tr w:rsidR="004C20C9" w:rsidRPr="005B4BEC" w14:paraId="6E704D4F" w14:textId="77777777" w:rsidTr="000E633A">
        <w:tc>
          <w:tcPr>
            <w:tcW w:w="6780" w:type="dxa"/>
            <w:vAlign w:val="center"/>
          </w:tcPr>
          <w:p w14:paraId="56A39253" w14:textId="2044667D" w:rsidR="004C20C9" w:rsidRPr="000A717B" w:rsidRDefault="00AC7F44"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AER</w:t>
            </w:r>
          </w:p>
          <w:p w14:paraId="5C316333" w14:textId="29B7EAB4"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AC7F44" w:rsidRPr="000A717B">
              <w:rPr>
                <w:rFonts w:asciiTheme="minorHAnsi" w:hAnsiTheme="minorHAnsi" w:cstheme="minorHAnsi"/>
                <w:szCs w:val="22"/>
                <w:lang w:val="ro-RO"/>
              </w:rPr>
              <w:t xml:space="preserve">Schimbări în calitatea aerului </w:t>
            </w:r>
            <w:r w:rsidR="00821C7C" w:rsidRPr="000A717B">
              <w:rPr>
                <w:rFonts w:asciiTheme="minorHAnsi" w:hAnsiTheme="minorHAnsi" w:cstheme="minorHAnsi"/>
                <w:szCs w:val="22"/>
                <w:lang w:val="ro-RO"/>
              </w:rPr>
              <w:t>atmosferic</w:t>
            </w:r>
          </w:p>
          <w:p w14:paraId="6DB78EB1" w14:textId="770C13A2"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00049" w:rsidRPr="000A717B">
              <w:rPr>
                <w:rFonts w:asciiTheme="minorHAnsi" w:hAnsiTheme="minorHAnsi" w:cstheme="minorHAnsi"/>
                <w:color w:val="18181B"/>
                <w:szCs w:val="22"/>
                <w:shd w:val="clear" w:color="auto" w:fill="FFFFFF"/>
                <w:lang w:val="ro-RO"/>
              </w:rPr>
              <w:t>Emisii de</w:t>
            </w:r>
            <w:r w:rsidR="00AC7F44" w:rsidRPr="000A717B">
              <w:rPr>
                <w:rFonts w:asciiTheme="minorHAnsi" w:hAnsiTheme="minorHAnsi" w:cstheme="minorHAnsi"/>
                <w:color w:val="18181B"/>
                <w:szCs w:val="22"/>
                <w:shd w:val="clear" w:color="auto" w:fill="FFFFFF"/>
                <w:lang w:val="ro-RO"/>
              </w:rPr>
              <w:t xml:space="preserve"> substanțe </w:t>
            </w:r>
            <w:r w:rsidR="003252FF" w:rsidRPr="000A717B">
              <w:rPr>
                <w:rFonts w:asciiTheme="minorHAnsi" w:hAnsiTheme="minorHAnsi" w:cstheme="minorHAnsi"/>
                <w:color w:val="18181B"/>
                <w:szCs w:val="22"/>
                <w:shd w:val="clear" w:color="auto" w:fill="FFFFFF"/>
                <w:lang w:val="ro-RO"/>
              </w:rPr>
              <w:t xml:space="preserve">poluante </w:t>
            </w:r>
            <w:r w:rsidR="00AC7F44" w:rsidRPr="000A717B">
              <w:rPr>
                <w:rFonts w:asciiTheme="minorHAnsi" w:hAnsiTheme="minorHAnsi" w:cstheme="minorHAnsi"/>
                <w:color w:val="18181B"/>
                <w:szCs w:val="22"/>
                <w:shd w:val="clear" w:color="auto" w:fill="FFFFFF"/>
                <w:lang w:val="ro-RO"/>
              </w:rPr>
              <w:t xml:space="preserve">toxice sau periculoase </w:t>
            </w:r>
            <w:r w:rsidR="003252FF" w:rsidRPr="000A717B">
              <w:rPr>
                <w:rFonts w:asciiTheme="minorHAnsi" w:hAnsiTheme="minorHAnsi" w:cstheme="minorHAnsi"/>
                <w:color w:val="18181B"/>
                <w:szCs w:val="22"/>
                <w:shd w:val="clear" w:color="auto" w:fill="FFFFFF"/>
                <w:lang w:val="ro-RO"/>
              </w:rPr>
              <w:t xml:space="preserve">în </w:t>
            </w:r>
            <w:r w:rsidR="00AC7F44" w:rsidRPr="000A717B">
              <w:rPr>
                <w:rFonts w:asciiTheme="minorHAnsi" w:hAnsiTheme="minorHAnsi" w:cstheme="minorHAnsi"/>
                <w:color w:val="18181B"/>
                <w:szCs w:val="22"/>
                <w:shd w:val="clear" w:color="auto" w:fill="FFFFFF"/>
                <w:lang w:val="ro-RO"/>
              </w:rPr>
              <w:t xml:space="preserve">aer, radiații sau organisme </w:t>
            </w:r>
            <w:r w:rsidR="00BE0857" w:rsidRPr="000A717B">
              <w:rPr>
                <w:rFonts w:asciiTheme="minorHAnsi" w:hAnsiTheme="minorHAnsi" w:cstheme="minorHAnsi"/>
                <w:color w:val="18181B"/>
                <w:szCs w:val="22"/>
                <w:shd w:val="clear" w:color="auto" w:fill="FFFFFF"/>
                <w:lang w:val="ro-RO"/>
              </w:rPr>
              <w:t>obținute</w:t>
            </w:r>
            <w:r w:rsidR="002C5FF8" w:rsidRPr="000A717B">
              <w:rPr>
                <w:rFonts w:asciiTheme="minorHAnsi" w:hAnsiTheme="minorHAnsi" w:cstheme="minorHAnsi"/>
                <w:color w:val="18181B"/>
                <w:szCs w:val="22"/>
                <w:shd w:val="clear" w:color="auto" w:fill="FFFFFF"/>
                <w:lang w:val="ro-RO"/>
              </w:rPr>
              <w:t xml:space="preserve"> prin inginerie genetică</w:t>
            </w:r>
          </w:p>
          <w:p w14:paraId="35E9FD1C" w14:textId="6A9348E9"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 xml:space="preserve">Schimbări </w:t>
            </w:r>
            <w:r w:rsidR="00300049" w:rsidRPr="000A717B">
              <w:rPr>
                <w:rFonts w:asciiTheme="minorHAnsi" w:hAnsiTheme="minorHAnsi" w:cstheme="minorHAnsi"/>
                <w:szCs w:val="22"/>
                <w:lang w:val="ro-RO"/>
              </w:rPr>
              <w:t xml:space="preserve">la </w:t>
            </w:r>
            <w:r w:rsidR="00BE0857" w:rsidRPr="000A717B">
              <w:rPr>
                <w:rFonts w:asciiTheme="minorHAnsi" w:hAnsiTheme="minorHAnsi" w:cstheme="minorHAnsi"/>
                <w:szCs w:val="22"/>
                <w:lang w:val="ro-RO"/>
              </w:rPr>
              <w:t>nivelele</w:t>
            </w:r>
            <w:r w:rsidR="003252FF" w:rsidRPr="000A717B">
              <w:rPr>
                <w:rFonts w:asciiTheme="minorHAnsi" w:hAnsiTheme="minorHAnsi" w:cstheme="minorHAnsi"/>
                <w:szCs w:val="22"/>
                <w:lang w:val="ro-RO"/>
              </w:rPr>
              <w:t xml:space="preserve"> de zgomot și vibrații</w:t>
            </w:r>
          </w:p>
          <w:p w14:paraId="6C9FE8B8" w14:textId="74081C5F"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Alte</w:t>
            </w:r>
            <w:r w:rsidR="002C5FF8"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(specif</w:t>
            </w:r>
            <w:r w:rsidR="003252FF" w:rsidRPr="000A717B">
              <w:rPr>
                <w:rFonts w:asciiTheme="minorHAnsi" w:hAnsiTheme="minorHAnsi" w:cstheme="minorHAnsi"/>
                <w:szCs w:val="22"/>
                <w:lang w:val="ro-RO"/>
              </w:rPr>
              <w:t>icați</w:t>
            </w:r>
            <w:r w:rsidRPr="000A717B">
              <w:rPr>
                <w:rFonts w:asciiTheme="minorHAnsi" w:hAnsiTheme="minorHAnsi" w:cstheme="minorHAnsi"/>
                <w:szCs w:val="22"/>
                <w:lang w:val="ro-RO"/>
              </w:rPr>
              <w:t>)</w:t>
            </w:r>
          </w:p>
        </w:tc>
        <w:tc>
          <w:tcPr>
            <w:tcW w:w="1770" w:type="dxa"/>
            <w:vAlign w:val="center"/>
          </w:tcPr>
          <w:p w14:paraId="4DAFDAF8" w14:textId="77777777"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w:t>
            </w:r>
          </w:p>
        </w:tc>
      </w:tr>
      <w:tr w:rsidR="004C20C9" w:rsidRPr="005B4BEC" w14:paraId="0074208E" w14:textId="77777777" w:rsidTr="000E633A">
        <w:tc>
          <w:tcPr>
            <w:tcW w:w="6780" w:type="dxa"/>
          </w:tcPr>
          <w:p w14:paraId="6552BB25" w14:textId="2D7D90F7" w:rsidR="004C20C9" w:rsidRPr="000A717B" w:rsidRDefault="003252FF"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APĂ</w:t>
            </w:r>
          </w:p>
          <w:p w14:paraId="31E26690" w14:textId="45DF8A17"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Apa de suprafață</w:t>
            </w: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Schimbări în calitatea sau cantitatea apei</w:t>
            </w:r>
          </w:p>
          <w:p w14:paraId="7D96CEB9" w14:textId="1BC9F6C9"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Apa subterană</w:t>
            </w: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Schimbări în calitatea sau cantitatea apei</w:t>
            </w:r>
          </w:p>
          <w:p w14:paraId="1D85927C" w14:textId="727802F9"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Sediment</w:t>
            </w:r>
            <w:r w:rsidR="003252FF" w:rsidRPr="000A717B">
              <w:rPr>
                <w:rFonts w:asciiTheme="minorHAnsi" w:hAnsiTheme="minorHAnsi" w:cstheme="minorHAnsi"/>
                <w:szCs w:val="22"/>
                <w:lang w:val="ro-RO"/>
              </w:rPr>
              <w:t>e</w:t>
            </w: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Schimbări în calitate și cantitate</w:t>
            </w:r>
            <w:r w:rsidRPr="000A717B">
              <w:rPr>
                <w:rFonts w:asciiTheme="minorHAnsi" w:hAnsiTheme="minorHAnsi" w:cstheme="minorHAnsi"/>
                <w:szCs w:val="22"/>
                <w:lang w:val="ro-RO"/>
              </w:rPr>
              <w:t xml:space="preserve"> (river</w:t>
            </w:r>
            <w:r w:rsidR="003252FF" w:rsidRPr="000A717B">
              <w:rPr>
                <w:rFonts w:asciiTheme="minorHAnsi" w:hAnsiTheme="minorHAnsi" w:cstheme="minorHAnsi"/>
                <w:szCs w:val="22"/>
                <w:lang w:val="ro-RO"/>
              </w:rPr>
              <w:t>ane</w:t>
            </w: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 xml:space="preserve">de </w:t>
            </w:r>
            <w:r w:rsidRPr="000A717B">
              <w:rPr>
                <w:rFonts w:asciiTheme="minorHAnsi" w:hAnsiTheme="minorHAnsi" w:cstheme="minorHAnsi"/>
                <w:szCs w:val="22"/>
                <w:lang w:val="ro-RO"/>
              </w:rPr>
              <w:t xml:space="preserve">estuar, </w:t>
            </w:r>
            <w:r w:rsidR="003252FF" w:rsidRPr="000A717B">
              <w:rPr>
                <w:rFonts w:asciiTheme="minorHAnsi" w:hAnsiTheme="minorHAnsi" w:cstheme="minorHAnsi"/>
                <w:szCs w:val="22"/>
                <w:lang w:val="ro-RO"/>
              </w:rPr>
              <w:t>de coastă</w:t>
            </w:r>
            <w:r w:rsidRPr="000A717B">
              <w:rPr>
                <w:rFonts w:asciiTheme="minorHAnsi" w:hAnsiTheme="minorHAnsi" w:cstheme="minorHAnsi"/>
                <w:szCs w:val="22"/>
                <w:lang w:val="ro-RO"/>
              </w:rPr>
              <w:t>)</w:t>
            </w:r>
          </w:p>
          <w:p w14:paraId="28515B84" w14:textId="05AEF7F7"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00049" w:rsidRPr="000A717B">
              <w:rPr>
                <w:rFonts w:asciiTheme="minorHAnsi" w:hAnsiTheme="minorHAnsi" w:cstheme="minorHAnsi"/>
                <w:szCs w:val="22"/>
                <w:lang w:val="ro-RO"/>
              </w:rPr>
              <w:t>Emisii de</w:t>
            </w:r>
            <w:r w:rsidR="003252FF" w:rsidRPr="000A717B">
              <w:rPr>
                <w:rFonts w:asciiTheme="minorHAnsi" w:hAnsiTheme="minorHAnsi" w:cstheme="minorHAnsi"/>
                <w:szCs w:val="22"/>
                <w:lang w:val="ro-RO"/>
              </w:rPr>
              <w:t xml:space="preserve"> substanțe poluante toxice sau periculoase pentru apă, radiație sau organisme obținute prin inginerie genetică</w:t>
            </w:r>
          </w:p>
          <w:p w14:paraId="5430A0D5" w14:textId="467A073B"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Alte</w:t>
            </w:r>
            <w:r w:rsidR="008A27DC"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(specif</w:t>
            </w:r>
            <w:r w:rsidR="003252FF" w:rsidRPr="000A717B">
              <w:rPr>
                <w:rFonts w:asciiTheme="minorHAnsi" w:hAnsiTheme="minorHAnsi" w:cstheme="minorHAnsi"/>
                <w:szCs w:val="22"/>
                <w:lang w:val="ro-RO"/>
              </w:rPr>
              <w:t>icați</w:t>
            </w:r>
            <w:r w:rsidRPr="000A717B">
              <w:rPr>
                <w:rFonts w:asciiTheme="minorHAnsi" w:hAnsiTheme="minorHAnsi" w:cstheme="minorHAnsi"/>
                <w:szCs w:val="22"/>
                <w:lang w:val="ro-RO"/>
              </w:rPr>
              <w:t>)</w:t>
            </w:r>
          </w:p>
        </w:tc>
        <w:tc>
          <w:tcPr>
            <w:tcW w:w="1770" w:type="dxa"/>
          </w:tcPr>
          <w:p w14:paraId="6896E8F6"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58B9E84B" w14:textId="77777777" w:rsidTr="000E633A">
        <w:tc>
          <w:tcPr>
            <w:tcW w:w="6780" w:type="dxa"/>
          </w:tcPr>
          <w:p w14:paraId="02118C61" w14:textId="779ED92E" w:rsidR="004C20C9" w:rsidRPr="000A717B" w:rsidRDefault="003252FF"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CLIMĂ</w:t>
            </w:r>
          </w:p>
          <w:p w14:paraId="76431FD5" w14:textId="246B7EA5"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Schimbări microclimatice</w:t>
            </w:r>
            <w:r w:rsidRPr="000A717B">
              <w:rPr>
                <w:rFonts w:asciiTheme="minorHAnsi" w:hAnsiTheme="minorHAnsi" w:cstheme="minorHAnsi"/>
                <w:szCs w:val="22"/>
                <w:lang w:val="ro-RO"/>
              </w:rPr>
              <w:t xml:space="preserve"> (temperatur</w:t>
            </w:r>
            <w:r w:rsidR="003252FF" w:rsidRPr="000A717B">
              <w:rPr>
                <w:rFonts w:asciiTheme="minorHAnsi" w:hAnsiTheme="minorHAnsi" w:cstheme="minorHAnsi"/>
                <w:szCs w:val="22"/>
                <w:lang w:val="ro-RO"/>
              </w:rPr>
              <w:t>ă</w:t>
            </w: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precipitații</w:t>
            </w: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v</w:t>
            </w:r>
            <w:r w:rsidR="002B4843" w:rsidRPr="000A717B">
              <w:rPr>
                <w:rFonts w:asciiTheme="minorHAnsi" w:hAnsiTheme="minorHAnsi" w:cstheme="minorHAnsi"/>
                <w:szCs w:val="22"/>
                <w:lang w:val="ro-RO"/>
              </w:rPr>
              <w:t>â</w:t>
            </w:r>
            <w:r w:rsidR="003252FF" w:rsidRPr="000A717B">
              <w:rPr>
                <w:rFonts w:asciiTheme="minorHAnsi" w:hAnsiTheme="minorHAnsi" w:cstheme="minorHAnsi"/>
                <w:szCs w:val="22"/>
                <w:lang w:val="ro-RO"/>
              </w:rPr>
              <w:t>nt</w:t>
            </w:r>
            <w:r w:rsidRPr="000A717B">
              <w:rPr>
                <w:rFonts w:asciiTheme="minorHAnsi" w:hAnsiTheme="minorHAnsi" w:cstheme="minorHAnsi"/>
                <w:szCs w:val="22"/>
                <w:lang w:val="ro-RO"/>
              </w:rPr>
              <w:t>)</w:t>
            </w:r>
          </w:p>
          <w:p w14:paraId="0829155F" w14:textId="51195103"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3252FF" w:rsidRPr="000A717B">
              <w:rPr>
                <w:rFonts w:asciiTheme="minorHAnsi" w:hAnsiTheme="minorHAnsi" w:cstheme="minorHAnsi"/>
                <w:szCs w:val="22"/>
                <w:lang w:val="ro-RO"/>
              </w:rPr>
              <w:t>Alte</w:t>
            </w:r>
            <w:r w:rsidR="008A27DC"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(specif</w:t>
            </w:r>
            <w:r w:rsidR="003252FF" w:rsidRPr="000A717B">
              <w:rPr>
                <w:rFonts w:asciiTheme="minorHAnsi" w:hAnsiTheme="minorHAnsi" w:cstheme="minorHAnsi"/>
                <w:szCs w:val="22"/>
                <w:lang w:val="ro-RO"/>
              </w:rPr>
              <w:t>icați</w:t>
            </w:r>
            <w:r w:rsidRPr="000A717B">
              <w:rPr>
                <w:rFonts w:asciiTheme="minorHAnsi" w:hAnsiTheme="minorHAnsi" w:cstheme="minorHAnsi"/>
                <w:szCs w:val="22"/>
                <w:lang w:val="ro-RO"/>
              </w:rPr>
              <w:t>)</w:t>
            </w:r>
          </w:p>
        </w:tc>
        <w:tc>
          <w:tcPr>
            <w:tcW w:w="1770" w:type="dxa"/>
          </w:tcPr>
          <w:p w14:paraId="2B25805B"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0DFAB47C" w14:textId="77777777" w:rsidTr="000E633A">
        <w:tc>
          <w:tcPr>
            <w:tcW w:w="6780" w:type="dxa"/>
            <w:shd w:val="clear" w:color="auto" w:fill="F2F2F2" w:themeFill="background1" w:themeFillShade="F2"/>
            <w:vAlign w:val="center"/>
          </w:tcPr>
          <w:p w14:paraId="6F1158CA" w14:textId="50149538"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2. </w:t>
            </w:r>
            <w:r w:rsidR="0013457C" w:rsidRPr="000A717B">
              <w:rPr>
                <w:rFonts w:asciiTheme="minorHAnsi" w:hAnsiTheme="minorHAnsi" w:cstheme="minorHAnsi"/>
                <w:szCs w:val="22"/>
                <w:lang w:val="ro-RO"/>
              </w:rPr>
              <w:t xml:space="preserve">Poate </w:t>
            </w:r>
            <w:r w:rsidR="00182C92" w:rsidRPr="000A717B">
              <w:rPr>
                <w:rFonts w:asciiTheme="minorHAnsi" w:hAnsiTheme="minorHAnsi" w:cstheme="minorHAnsi"/>
                <w:szCs w:val="22"/>
                <w:lang w:val="ro-RO"/>
              </w:rPr>
              <w:t>cauza</w:t>
            </w:r>
            <w:r w:rsidR="0013457C" w:rsidRPr="000A717B">
              <w:rPr>
                <w:rFonts w:asciiTheme="minorHAnsi" w:hAnsiTheme="minorHAnsi" w:cstheme="minorHAnsi"/>
                <w:szCs w:val="22"/>
                <w:lang w:val="ro-RO"/>
              </w:rPr>
              <w:t xml:space="preserve"> activitatea </w:t>
            </w:r>
            <w:r w:rsidR="008A27DC" w:rsidRPr="000A717B">
              <w:rPr>
                <w:rFonts w:asciiTheme="minorHAnsi" w:hAnsiTheme="minorHAnsi" w:cstheme="minorHAnsi"/>
                <w:szCs w:val="22"/>
                <w:lang w:val="ro-RO"/>
              </w:rPr>
              <w:t>planificată</w:t>
            </w:r>
            <w:r w:rsidR="0013457C" w:rsidRPr="000A717B">
              <w:rPr>
                <w:rFonts w:asciiTheme="minorHAnsi" w:hAnsiTheme="minorHAnsi" w:cstheme="minorHAnsi"/>
                <w:szCs w:val="22"/>
                <w:lang w:val="ro-RO"/>
              </w:rPr>
              <w:t xml:space="preserve"> sau </w:t>
            </w:r>
            <w:r w:rsidR="00BE0857" w:rsidRPr="000A717B">
              <w:rPr>
                <w:rFonts w:asciiTheme="minorHAnsi" w:hAnsiTheme="minorHAnsi" w:cstheme="minorHAnsi"/>
                <w:szCs w:val="22"/>
                <w:lang w:val="ro-RO"/>
              </w:rPr>
              <w:t>emisiile</w:t>
            </w:r>
            <w:r w:rsidR="0013457C" w:rsidRPr="000A717B">
              <w:rPr>
                <w:rFonts w:asciiTheme="minorHAnsi" w:hAnsiTheme="minorHAnsi" w:cstheme="minorHAnsi"/>
                <w:szCs w:val="22"/>
                <w:lang w:val="ro-RO"/>
              </w:rPr>
              <w:t xml:space="preserve"> conexe enumerate mai sus unul sau mai multe </w:t>
            </w:r>
            <w:r w:rsidR="00182C92" w:rsidRPr="000A717B">
              <w:rPr>
                <w:rFonts w:asciiTheme="minorHAnsi" w:hAnsiTheme="minorHAnsi" w:cstheme="minorHAnsi"/>
                <w:szCs w:val="22"/>
                <w:lang w:val="ro-RO"/>
              </w:rPr>
              <w:t xml:space="preserve">din </w:t>
            </w:r>
            <w:r w:rsidR="0051292A" w:rsidRPr="000A717B">
              <w:rPr>
                <w:rFonts w:asciiTheme="minorHAnsi" w:hAnsiTheme="minorHAnsi" w:cstheme="minorHAnsi"/>
                <w:szCs w:val="22"/>
                <w:lang w:val="ro-RO"/>
              </w:rPr>
              <w:t>impact</w:t>
            </w:r>
            <w:r w:rsidR="00EE2739">
              <w:rPr>
                <w:rFonts w:asciiTheme="minorHAnsi" w:hAnsiTheme="minorHAnsi" w:cstheme="minorHAnsi"/>
                <w:szCs w:val="22"/>
                <w:lang w:val="ro-RO"/>
              </w:rPr>
              <w:t>urile</w:t>
            </w:r>
            <w:r w:rsidR="0051292A" w:rsidRPr="000A717B">
              <w:rPr>
                <w:rFonts w:asciiTheme="minorHAnsi" w:hAnsiTheme="minorHAnsi" w:cstheme="minorHAnsi"/>
                <w:szCs w:val="22"/>
                <w:lang w:val="ro-RO"/>
              </w:rPr>
              <w:t xml:space="preserve"> negative transfrontalier</w:t>
            </w:r>
            <w:r w:rsidR="00182C92" w:rsidRPr="000A717B">
              <w:rPr>
                <w:rFonts w:asciiTheme="minorHAnsi" w:hAnsiTheme="minorHAnsi" w:cstheme="minorHAnsi"/>
                <w:szCs w:val="22"/>
                <w:lang w:val="ro-RO"/>
              </w:rPr>
              <w:t>e</w:t>
            </w:r>
            <w:r w:rsidRPr="000A717B">
              <w:rPr>
                <w:rFonts w:asciiTheme="minorHAnsi" w:hAnsiTheme="minorHAnsi" w:cstheme="minorHAnsi"/>
                <w:szCs w:val="22"/>
                <w:lang w:val="ro-RO"/>
              </w:rPr>
              <w:t>:</w:t>
            </w:r>
          </w:p>
        </w:tc>
        <w:tc>
          <w:tcPr>
            <w:tcW w:w="1770" w:type="dxa"/>
            <w:shd w:val="clear" w:color="auto" w:fill="F2F2F2" w:themeFill="background1" w:themeFillShade="F2"/>
            <w:vAlign w:val="center"/>
          </w:tcPr>
          <w:p w14:paraId="07882B88" w14:textId="17096E8D"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20891A6D" w14:textId="77777777" w:rsidTr="000E633A">
        <w:tc>
          <w:tcPr>
            <w:tcW w:w="6780" w:type="dxa"/>
          </w:tcPr>
          <w:p w14:paraId="65EAB5BD" w14:textId="78FB872A" w:rsidR="004C20C9" w:rsidRPr="000A717B" w:rsidRDefault="004C20C9"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SOL</w:t>
            </w:r>
          </w:p>
          <w:p w14:paraId="784AF271" w14:textId="0199524B"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w:t>
            </w:r>
            <w:r w:rsidR="00C761DE" w:rsidRPr="000A717B">
              <w:rPr>
                <w:rFonts w:asciiTheme="minorHAnsi" w:hAnsiTheme="minorHAnsi" w:cstheme="minorHAnsi"/>
                <w:szCs w:val="22"/>
                <w:lang w:val="ro-RO"/>
              </w:rPr>
              <w:t>Schimbări în acidificarea solului, nitrificarea sau altă contaminare a solului</w:t>
            </w:r>
          </w:p>
          <w:p w14:paraId="6E43D0A2" w14:textId="1A7D5E04"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lastRenderedPageBreak/>
              <w:t xml:space="preserve">- </w:t>
            </w:r>
            <w:r w:rsidR="00C761DE" w:rsidRPr="000A717B">
              <w:rPr>
                <w:rFonts w:asciiTheme="minorHAnsi" w:hAnsiTheme="minorHAnsi" w:cstheme="minorHAnsi"/>
                <w:szCs w:val="22"/>
                <w:lang w:val="ro-RO"/>
              </w:rPr>
              <w:t>Schimbări în depunere sau eroziune</w:t>
            </w:r>
          </w:p>
          <w:p w14:paraId="3AA7D329" w14:textId="22195D97"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C761DE" w:rsidRPr="000A717B">
              <w:rPr>
                <w:rFonts w:asciiTheme="minorHAnsi" w:hAnsiTheme="minorHAnsi" w:cstheme="minorHAnsi"/>
                <w:szCs w:val="22"/>
                <w:lang w:val="ro-RO"/>
              </w:rPr>
              <w:t>Alte</w:t>
            </w:r>
            <w:r w:rsidR="00182C92" w:rsidRPr="000A717B">
              <w:rPr>
                <w:rFonts w:asciiTheme="minorHAnsi" w:hAnsiTheme="minorHAnsi" w:cstheme="minorHAnsi"/>
                <w:szCs w:val="22"/>
                <w:lang w:val="ro-RO"/>
              </w:rPr>
              <w:t>le</w:t>
            </w:r>
            <w:r w:rsidR="00C761DE"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(specif</w:t>
            </w:r>
            <w:r w:rsidR="00C761DE" w:rsidRPr="000A717B">
              <w:rPr>
                <w:rFonts w:asciiTheme="minorHAnsi" w:hAnsiTheme="minorHAnsi" w:cstheme="minorHAnsi"/>
                <w:szCs w:val="22"/>
                <w:lang w:val="ro-RO"/>
              </w:rPr>
              <w:t>icați</w:t>
            </w:r>
            <w:r w:rsidRPr="000A717B">
              <w:rPr>
                <w:rFonts w:asciiTheme="minorHAnsi" w:hAnsiTheme="minorHAnsi" w:cstheme="minorHAnsi"/>
                <w:szCs w:val="22"/>
                <w:lang w:val="ro-RO"/>
              </w:rPr>
              <w:t>)</w:t>
            </w:r>
          </w:p>
        </w:tc>
        <w:tc>
          <w:tcPr>
            <w:tcW w:w="1770" w:type="dxa"/>
          </w:tcPr>
          <w:p w14:paraId="535C8C8F"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31216B8E" w14:textId="77777777" w:rsidTr="000E633A">
        <w:tc>
          <w:tcPr>
            <w:tcW w:w="6780" w:type="dxa"/>
          </w:tcPr>
          <w:p w14:paraId="46C77E38" w14:textId="03A18210" w:rsidR="004C20C9" w:rsidRPr="00D32D80" w:rsidRDefault="00C761DE" w:rsidP="009B1A23">
            <w:pPr>
              <w:tabs>
                <w:tab w:val="left" w:pos="1350"/>
              </w:tabs>
              <w:ind w:left="450" w:right="299"/>
              <w:rPr>
                <w:rFonts w:asciiTheme="minorHAnsi" w:hAnsiTheme="minorHAnsi" w:cstheme="minorHAnsi"/>
                <w:b/>
                <w:bCs/>
                <w:szCs w:val="22"/>
                <w:lang w:val="ro-RO"/>
              </w:rPr>
            </w:pPr>
            <w:r w:rsidRPr="00D32D80">
              <w:rPr>
                <w:rFonts w:asciiTheme="minorHAnsi" w:hAnsiTheme="minorHAnsi" w:cstheme="minorHAnsi"/>
                <w:b/>
                <w:bCs/>
                <w:szCs w:val="22"/>
                <w:lang w:val="ro-RO"/>
              </w:rPr>
              <w:t>PEISAJ</w:t>
            </w:r>
            <w:r w:rsidR="004C20C9" w:rsidRPr="00D32D80">
              <w:rPr>
                <w:rFonts w:asciiTheme="minorHAnsi" w:hAnsiTheme="minorHAnsi" w:cstheme="minorHAnsi"/>
                <w:b/>
                <w:bCs/>
                <w:szCs w:val="22"/>
                <w:lang w:val="ro-RO"/>
              </w:rPr>
              <w:t>/</w:t>
            </w:r>
            <w:r w:rsidRPr="00D32D80">
              <w:rPr>
                <w:rFonts w:asciiTheme="minorHAnsi" w:hAnsiTheme="minorHAnsi" w:cstheme="minorHAnsi"/>
                <w:b/>
                <w:bCs/>
                <w:szCs w:val="22"/>
                <w:lang w:val="ro-RO"/>
              </w:rPr>
              <w:t>MONUMENTE ISTORICE SAU ALTE STRUCTURI FIZICE</w:t>
            </w:r>
          </w:p>
          <w:p w14:paraId="6E421424" w14:textId="6258097F" w:rsidR="004C20C9" w:rsidRPr="00D32D80" w:rsidRDefault="004C20C9" w:rsidP="009B1A23">
            <w:pPr>
              <w:tabs>
                <w:tab w:val="left" w:pos="1350"/>
              </w:tabs>
              <w:ind w:left="450" w:right="299"/>
              <w:rPr>
                <w:rFonts w:asciiTheme="minorHAnsi" w:hAnsiTheme="minorHAnsi" w:cstheme="minorHAnsi"/>
                <w:szCs w:val="22"/>
                <w:lang w:val="ro-RO"/>
              </w:rPr>
            </w:pPr>
            <w:r w:rsidRPr="00D32D80">
              <w:rPr>
                <w:rFonts w:asciiTheme="minorHAnsi" w:hAnsiTheme="minorHAnsi" w:cstheme="minorHAnsi"/>
                <w:szCs w:val="22"/>
                <w:lang w:val="ro-RO"/>
              </w:rPr>
              <w:t xml:space="preserve">- </w:t>
            </w:r>
            <w:r w:rsidR="00C761DE" w:rsidRPr="00D32D80">
              <w:rPr>
                <w:rFonts w:asciiTheme="minorHAnsi" w:hAnsiTheme="minorHAnsi" w:cstheme="minorHAnsi"/>
                <w:szCs w:val="22"/>
                <w:lang w:val="ro-RO"/>
              </w:rPr>
              <w:t>Schimbări în utilizarea solului</w:t>
            </w:r>
          </w:p>
          <w:p w14:paraId="780B9532" w14:textId="5C9B84F9" w:rsidR="004C20C9" w:rsidRPr="00D32D80" w:rsidRDefault="004C20C9" w:rsidP="009B1A23">
            <w:pPr>
              <w:tabs>
                <w:tab w:val="left" w:pos="1350"/>
              </w:tabs>
              <w:ind w:left="450" w:right="299"/>
              <w:rPr>
                <w:rFonts w:asciiTheme="minorHAnsi" w:hAnsiTheme="minorHAnsi" w:cstheme="minorHAnsi"/>
                <w:szCs w:val="22"/>
                <w:lang w:val="ro-RO"/>
              </w:rPr>
            </w:pPr>
            <w:r w:rsidRPr="00D32D80">
              <w:rPr>
                <w:rFonts w:asciiTheme="minorHAnsi" w:hAnsiTheme="minorHAnsi" w:cstheme="minorHAnsi"/>
                <w:szCs w:val="22"/>
                <w:lang w:val="ro-RO"/>
              </w:rPr>
              <w:t xml:space="preserve">- </w:t>
            </w:r>
            <w:r w:rsidR="00C761DE" w:rsidRPr="00D32D80">
              <w:rPr>
                <w:rFonts w:asciiTheme="minorHAnsi" w:hAnsiTheme="minorHAnsi" w:cstheme="minorHAnsi"/>
                <w:szCs w:val="22"/>
                <w:lang w:val="ro-RO"/>
              </w:rPr>
              <w:t>Reducerea aspectului estetic sau schimbări în amenajările vizuale</w:t>
            </w:r>
          </w:p>
          <w:p w14:paraId="6F67A38F" w14:textId="014D2EC4" w:rsidR="004C20C9" w:rsidRPr="00D32D80" w:rsidRDefault="004C20C9" w:rsidP="009B1A23">
            <w:pPr>
              <w:tabs>
                <w:tab w:val="left" w:pos="1350"/>
              </w:tabs>
              <w:ind w:left="450" w:right="299"/>
              <w:rPr>
                <w:rFonts w:asciiTheme="minorHAnsi" w:hAnsiTheme="minorHAnsi" w:cstheme="minorHAnsi"/>
                <w:szCs w:val="22"/>
                <w:lang w:val="ro-RO"/>
              </w:rPr>
            </w:pPr>
            <w:r w:rsidRPr="00D32D80">
              <w:rPr>
                <w:rFonts w:asciiTheme="minorHAnsi" w:hAnsiTheme="minorHAnsi" w:cstheme="minorHAnsi"/>
                <w:szCs w:val="22"/>
                <w:lang w:val="ro-RO"/>
              </w:rPr>
              <w:t xml:space="preserve">- </w:t>
            </w:r>
            <w:r w:rsidR="00C761DE" w:rsidRPr="00D32D80">
              <w:rPr>
                <w:rFonts w:asciiTheme="minorHAnsi" w:hAnsiTheme="minorHAnsi" w:cstheme="minorHAnsi"/>
                <w:szCs w:val="22"/>
                <w:lang w:val="ro-RO"/>
              </w:rPr>
              <w:t>Schimbări în patrimoniul istoric, arheologic, paleontologic, arhitectural sau cultural</w:t>
            </w:r>
          </w:p>
          <w:p w14:paraId="75FAA3A6" w14:textId="4AE65775" w:rsidR="004C20C9" w:rsidRPr="000A717B" w:rsidRDefault="004C20C9" w:rsidP="009B1A23">
            <w:pPr>
              <w:tabs>
                <w:tab w:val="left" w:pos="1350"/>
              </w:tabs>
              <w:ind w:left="450" w:right="299"/>
              <w:rPr>
                <w:rFonts w:asciiTheme="minorHAnsi" w:hAnsiTheme="minorHAnsi" w:cstheme="minorHAnsi"/>
                <w:szCs w:val="22"/>
                <w:lang w:val="ro-RO"/>
              </w:rPr>
            </w:pPr>
            <w:r w:rsidRPr="00D32D80">
              <w:rPr>
                <w:rFonts w:asciiTheme="minorHAnsi" w:hAnsiTheme="minorHAnsi" w:cstheme="minorHAnsi"/>
                <w:szCs w:val="22"/>
                <w:lang w:val="ro-RO"/>
              </w:rPr>
              <w:t xml:space="preserve">- </w:t>
            </w:r>
            <w:r w:rsidR="00C761DE" w:rsidRPr="00D32D80">
              <w:rPr>
                <w:rFonts w:asciiTheme="minorHAnsi" w:hAnsiTheme="minorHAnsi" w:cstheme="minorHAnsi"/>
                <w:szCs w:val="22"/>
                <w:lang w:val="ro-RO"/>
              </w:rPr>
              <w:t xml:space="preserve">Schimbări în calitatea și cantitatea </w:t>
            </w:r>
            <w:r w:rsidR="00020CE1" w:rsidRPr="00D32D80">
              <w:rPr>
                <w:rFonts w:asciiTheme="minorHAnsi" w:hAnsiTheme="minorHAnsi" w:cstheme="minorHAnsi"/>
                <w:szCs w:val="22"/>
                <w:lang w:val="ro-RO"/>
              </w:rPr>
              <w:t>posibilităților</w:t>
            </w:r>
            <w:r w:rsidR="00020CE1" w:rsidRPr="000A717B">
              <w:rPr>
                <w:rFonts w:asciiTheme="minorHAnsi" w:hAnsiTheme="minorHAnsi" w:cstheme="minorHAnsi"/>
                <w:szCs w:val="22"/>
                <w:lang w:val="ro-RO"/>
              </w:rPr>
              <w:t xml:space="preserve"> </w:t>
            </w:r>
            <w:r w:rsidR="00C761DE" w:rsidRPr="000A717B">
              <w:rPr>
                <w:rFonts w:asciiTheme="minorHAnsi" w:hAnsiTheme="minorHAnsi" w:cstheme="minorHAnsi"/>
                <w:szCs w:val="22"/>
                <w:lang w:val="ro-RO"/>
              </w:rPr>
              <w:t>sau facilităților recreative</w:t>
            </w:r>
          </w:p>
          <w:p w14:paraId="2B651D81" w14:textId="606F7445"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C761DE" w:rsidRPr="000A717B">
              <w:rPr>
                <w:rFonts w:asciiTheme="minorHAnsi" w:hAnsiTheme="minorHAnsi" w:cstheme="minorHAnsi"/>
                <w:szCs w:val="22"/>
                <w:lang w:val="ro-RO"/>
              </w:rPr>
              <w:t>Schimbări în utilizarea actuală sau potențială a resurselor naturale</w:t>
            </w:r>
            <w:r w:rsidRPr="000A717B">
              <w:rPr>
                <w:rFonts w:asciiTheme="minorHAnsi" w:hAnsiTheme="minorHAnsi" w:cstheme="minorHAnsi"/>
                <w:szCs w:val="22"/>
                <w:lang w:val="ro-RO"/>
              </w:rPr>
              <w:t xml:space="preserve"> (</w:t>
            </w:r>
            <w:r w:rsidR="00B6065E" w:rsidRPr="000A717B">
              <w:rPr>
                <w:rFonts w:asciiTheme="minorHAnsi" w:hAnsiTheme="minorHAnsi" w:cstheme="minorHAnsi"/>
                <w:szCs w:val="22"/>
                <w:lang w:val="ro-RO"/>
              </w:rPr>
              <w:t>de</w:t>
            </w:r>
            <w:r w:rsidR="00C761DE"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e</w:t>
            </w:r>
            <w:r w:rsidR="00C761DE" w:rsidRPr="000A717B">
              <w:rPr>
                <w:rFonts w:asciiTheme="minorHAnsi" w:hAnsiTheme="minorHAnsi" w:cstheme="minorHAnsi"/>
                <w:szCs w:val="22"/>
                <w:lang w:val="ro-RO"/>
              </w:rPr>
              <w:t>x</w:t>
            </w:r>
            <w:r w:rsidR="00B6065E" w:rsidRPr="000A717B">
              <w:rPr>
                <w:rFonts w:asciiTheme="minorHAnsi" w:hAnsiTheme="minorHAnsi" w:cstheme="minorHAnsi"/>
                <w:szCs w:val="22"/>
                <w:lang w:val="ro-RO"/>
              </w:rPr>
              <w:t>:</w:t>
            </w: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pescuit</w:t>
            </w: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vânat</w:t>
            </w:r>
            <w:r w:rsidRPr="000A717B">
              <w:rPr>
                <w:rFonts w:asciiTheme="minorHAnsi" w:hAnsiTheme="minorHAnsi" w:cstheme="minorHAnsi"/>
                <w:szCs w:val="22"/>
                <w:lang w:val="ro-RO"/>
              </w:rPr>
              <w:t>, agricultur</w:t>
            </w:r>
            <w:r w:rsidR="005A1A0A" w:rsidRPr="000A717B">
              <w:rPr>
                <w:rFonts w:asciiTheme="minorHAnsi" w:hAnsiTheme="minorHAnsi" w:cstheme="minorHAnsi"/>
                <w:szCs w:val="22"/>
                <w:lang w:val="ro-RO"/>
              </w:rPr>
              <w:t>ă</w:t>
            </w:r>
            <w:r w:rsidRPr="000A717B">
              <w:rPr>
                <w:rFonts w:asciiTheme="minorHAnsi" w:hAnsiTheme="minorHAnsi" w:cstheme="minorHAnsi"/>
                <w:szCs w:val="22"/>
                <w:lang w:val="ro-RO"/>
              </w:rPr>
              <w:t>/</w:t>
            </w:r>
            <w:r w:rsidR="005A1A0A" w:rsidRPr="000A717B">
              <w:rPr>
                <w:rFonts w:asciiTheme="minorHAnsi" w:hAnsiTheme="minorHAnsi" w:cstheme="minorHAnsi"/>
                <w:szCs w:val="22"/>
                <w:lang w:val="ro-RO"/>
              </w:rPr>
              <w:t>silvicultură</w:t>
            </w:r>
            <w:r w:rsidRPr="000A717B">
              <w:rPr>
                <w:rFonts w:asciiTheme="minorHAnsi" w:hAnsiTheme="minorHAnsi" w:cstheme="minorHAnsi"/>
                <w:szCs w:val="22"/>
                <w:lang w:val="ro-RO"/>
              </w:rPr>
              <w:t>, turism)</w:t>
            </w:r>
          </w:p>
          <w:p w14:paraId="61299DA0" w14:textId="59F4DE4F"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A20F33" w:rsidRPr="000A717B">
              <w:rPr>
                <w:rFonts w:asciiTheme="minorHAnsi" w:hAnsiTheme="minorHAnsi" w:cstheme="minorHAnsi"/>
                <w:szCs w:val="22"/>
                <w:lang w:val="ro-RO"/>
              </w:rPr>
              <w:t xml:space="preserve">Impact </w:t>
            </w:r>
            <w:r w:rsidR="005A1A0A" w:rsidRPr="000A717B">
              <w:rPr>
                <w:rFonts w:asciiTheme="minorHAnsi" w:hAnsiTheme="minorHAnsi" w:cstheme="minorHAnsi"/>
                <w:szCs w:val="22"/>
                <w:lang w:val="ro-RO"/>
              </w:rPr>
              <w:t>asupra ariilor sensibile din punct de vedere ecologic sau</w:t>
            </w:r>
            <w:r w:rsidR="00B6065E" w:rsidRPr="000A717B">
              <w:rPr>
                <w:rFonts w:asciiTheme="minorHAnsi" w:hAnsiTheme="minorHAnsi" w:cstheme="minorHAnsi"/>
                <w:szCs w:val="22"/>
                <w:lang w:val="ro-RO"/>
              </w:rPr>
              <w:t xml:space="preserve"> a</w:t>
            </w:r>
            <w:r w:rsidR="005A1A0A" w:rsidRPr="000A717B">
              <w:rPr>
                <w:rFonts w:asciiTheme="minorHAnsi" w:hAnsiTheme="minorHAnsi" w:cstheme="minorHAnsi"/>
                <w:szCs w:val="22"/>
                <w:lang w:val="ro-RO"/>
              </w:rPr>
              <w:t xml:space="preserve"> ariilor cu valoare </w:t>
            </w:r>
            <w:r w:rsidR="00367E5F" w:rsidRPr="000A717B">
              <w:rPr>
                <w:rFonts w:asciiTheme="minorHAnsi" w:hAnsiTheme="minorHAnsi" w:cstheme="minorHAnsi"/>
                <w:szCs w:val="22"/>
                <w:lang w:val="ro-RO"/>
              </w:rPr>
              <w:t xml:space="preserve">ecologică </w:t>
            </w:r>
            <w:r w:rsidR="00A03AFF" w:rsidRPr="000A717B">
              <w:rPr>
                <w:rFonts w:asciiTheme="minorHAnsi" w:hAnsiTheme="minorHAnsi" w:cstheme="minorHAnsi"/>
                <w:szCs w:val="22"/>
                <w:lang w:val="ro-RO"/>
              </w:rPr>
              <w:t>deosebită</w:t>
            </w:r>
          </w:p>
          <w:p w14:paraId="1490F312" w14:textId="74711D8C"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Alte</w:t>
            </w:r>
            <w:r w:rsidR="00A03AFF"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(specif</w:t>
            </w:r>
            <w:r w:rsidR="005A1A0A" w:rsidRPr="000A717B">
              <w:rPr>
                <w:rFonts w:asciiTheme="minorHAnsi" w:hAnsiTheme="minorHAnsi" w:cstheme="minorHAnsi"/>
                <w:szCs w:val="22"/>
                <w:lang w:val="ro-RO"/>
              </w:rPr>
              <w:t>icați</w:t>
            </w:r>
            <w:r w:rsidRPr="000A717B">
              <w:rPr>
                <w:rFonts w:asciiTheme="minorHAnsi" w:hAnsiTheme="minorHAnsi" w:cstheme="minorHAnsi"/>
                <w:szCs w:val="22"/>
                <w:lang w:val="ro-RO"/>
              </w:rPr>
              <w:t>)</w:t>
            </w:r>
          </w:p>
        </w:tc>
        <w:tc>
          <w:tcPr>
            <w:tcW w:w="1770" w:type="dxa"/>
          </w:tcPr>
          <w:p w14:paraId="17C9BB41"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45328187" w14:textId="77777777" w:rsidTr="000E633A">
        <w:tc>
          <w:tcPr>
            <w:tcW w:w="6780" w:type="dxa"/>
          </w:tcPr>
          <w:p w14:paraId="6A27F03D" w14:textId="5951FFEE" w:rsidR="004C20C9" w:rsidRPr="000A717B" w:rsidRDefault="005A1A0A"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SĂNĂTATEA ȘI SIGURANȚA OAMENILOR</w:t>
            </w:r>
          </w:p>
          <w:p w14:paraId="19384335" w14:textId="615B39BE"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Schimbări în sănătatea și siguranța oamenilor</w:t>
            </w:r>
          </w:p>
          <w:p w14:paraId="1E770313" w14:textId="2FE7EDF0"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Schimbări în incidența bolilor</w:t>
            </w:r>
          </w:p>
          <w:p w14:paraId="56BDB9EE" w14:textId="757A5226"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Schimbări în bunăstare și calitatea vieții</w:t>
            </w:r>
          </w:p>
          <w:p w14:paraId="4792CAFC" w14:textId="22F5DAD3"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Alte</w:t>
            </w:r>
            <w:r w:rsidR="00437111"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(specif</w:t>
            </w:r>
            <w:r w:rsidR="005A1A0A" w:rsidRPr="000A717B">
              <w:rPr>
                <w:rFonts w:asciiTheme="minorHAnsi" w:hAnsiTheme="minorHAnsi" w:cstheme="minorHAnsi"/>
                <w:szCs w:val="22"/>
                <w:lang w:val="ro-RO"/>
              </w:rPr>
              <w:t>icați</w:t>
            </w:r>
            <w:r w:rsidRPr="000A717B">
              <w:rPr>
                <w:rFonts w:asciiTheme="minorHAnsi" w:hAnsiTheme="minorHAnsi" w:cstheme="minorHAnsi"/>
                <w:szCs w:val="22"/>
                <w:lang w:val="ro-RO"/>
              </w:rPr>
              <w:t>)</w:t>
            </w:r>
          </w:p>
        </w:tc>
        <w:tc>
          <w:tcPr>
            <w:tcW w:w="1770" w:type="dxa"/>
          </w:tcPr>
          <w:p w14:paraId="6581F21F"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31AD3919" w14:textId="77777777" w:rsidTr="000E633A">
        <w:tc>
          <w:tcPr>
            <w:tcW w:w="6780" w:type="dxa"/>
          </w:tcPr>
          <w:p w14:paraId="3D9FF1F5" w14:textId="77777777" w:rsidR="004C20C9" w:rsidRPr="000A717B" w:rsidRDefault="004C20C9"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FLORA, FAUNA</w:t>
            </w:r>
          </w:p>
          <w:p w14:paraId="3C121CA5" w14:textId="71F6B6BF"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w:t>
            </w:r>
            <w:r w:rsidR="005A1A0A" w:rsidRPr="000A717B">
              <w:rPr>
                <w:rFonts w:asciiTheme="minorHAnsi" w:hAnsiTheme="minorHAnsi" w:cstheme="minorHAnsi"/>
                <w:szCs w:val="22"/>
                <w:lang w:val="ro-RO"/>
              </w:rPr>
              <w:t xml:space="preserve">Schimbări în </w:t>
            </w:r>
            <w:r w:rsidR="000251D2" w:rsidRPr="000A717B">
              <w:rPr>
                <w:rFonts w:asciiTheme="minorHAnsi" w:hAnsiTheme="minorHAnsi" w:cstheme="minorHAnsi"/>
                <w:szCs w:val="22"/>
                <w:lang w:val="ro-RO"/>
              </w:rPr>
              <w:t>traseele/</w:t>
            </w:r>
            <w:r w:rsidR="002E5185" w:rsidRPr="000A717B">
              <w:rPr>
                <w:rFonts w:asciiTheme="minorHAnsi" w:hAnsiTheme="minorHAnsi" w:cstheme="minorHAnsi"/>
                <w:szCs w:val="22"/>
                <w:lang w:val="ro-RO"/>
              </w:rPr>
              <w:t>fenomene</w:t>
            </w:r>
            <w:r w:rsidR="00FE4BD8"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migratoare</w:t>
            </w: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păsări, peșt</w:t>
            </w:r>
            <w:r w:rsidR="000251D2" w:rsidRPr="000A717B">
              <w:rPr>
                <w:rFonts w:asciiTheme="minorHAnsi" w:hAnsiTheme="minorHAnsi" w:cstheme="minorHAnsi"/>
                <w:szCs w:val="22"/>
                <w:lang w:val="ro-RO"/>
              </w:rPr>
              <w:t>i</w:t>
            </w:r>
            <w:r w:rsidR="005A1A0A" w:rsidRPr="000A717B">
              <w:rPr>
                <w:rFonts w:asciiTheme="minorHAnsi" w:hAnsiTheme="minorHAnsi" w:cstheme="minorHAnsi"/>
                <w:szCs w:val="22"/>
                <w:lang w:val="ro-RO"/>
              </w:rPr>
              <w:t>, mamifere</w:t>
            </w:r>
            <w:r w:rsidRPr="000A717B">
              <w:rPr>
                <w:rFonts w:asciiTheme="minorHAnsi" w:hAnsiTheme="minorHAnsi" w:cstheme="minorHAnsi"/>
                <w:szCs w:val="22"/>
                <w:lang w:val="ro-RO"/>
              </w:rPr>
              <w:t>, etc.)</w:t>
            </w:r>
          </w:p>
          <w:p w14:paraId="1DE1BB36" w14:textId="04E3D197"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Perturbarea habitatului</w:t>
            </w:r>
          </w:p>
          <w:p w14:paraId="77D7D537" w14:textId="41A5DEAB"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9C682E" w:rsidRPr="000A717B">
              <w:rPr>
                <w:rFonts w:asciiTheme="minorHAnsi" w:hAnsiTheme="minorHAnsi" w:cstheme="minorHAnsi"/>
                <w:szCs w:val="22"/>
                <w:lang w:val="ro-RO"/>
              </w:rPr>
              <w:t>Diminuarea</w:t>
            </w:r>
            <w:r w:rsidR="005A1A0A" w:rsidRPr="000A717B">
              <w:rPr>
                <w:rFonts w:asciiTheme="minorHAnsi" w:hAnsiTheme="minorHAnsi" w:cstheme="minorHAnsi"/>
                <w:szCs w:val="22"/>
                <w:lang w:val="ro-RO"/>
              </w:rPr>
              <w:t xml:space="preserve"> diversității biologice</w:t>
            </w:r>
          </w:p>
          <w:p w14:paraId="2E1B8D93" w14:textId="6B8C515B"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FE4BD8" w:rsidRPr="000A717B">
              <w:rPr>
                <w:rFonts w:asciiTheme="minorHAnsi" w:hAnsiTheme="minorHAnsi" w:cstheme="minorHAnsi"/>
                <w:szCs w:val="22"/>
                <w:lang w:val="ro-RO"/>
              </w:rPr>
              <w:t xml:space="preserve">Impact </w:t>
            </w:r>
            <w:r w:rsidR="005A1A0A" w:rsidRPr="000A717B">
              <w:rPr>
                <w:rFonts w:asciiTheme="minorHAnsi" w:hAnsiTheme="minorHAnsi" w:cstheme="minorHAnsi"/>
                <w:szCs w:val="22"/>
                <w:lang w:val="ro-RO"/>
              </w:rPr>
              <w:t xml:space="preserve">asupra speciilor </w:t>
            </w:r>
            <w:r w:rsidR="00555508" w:rsidRPr="000A717B">
              <w:rPr>
                <w:rFonts w:asciiTheme="minorHAnsi" w:hAnsiTheme="minorHAnsi" w:cstheme="minorHAnsi"/>
                <w:szCs w:val="22"/>
                <w:lang w:val="ro-RO"/>
              </w:rPr>
              <w:t>pe cale de dispariție</w:t>
            </w:r>
          </w:p>
          <w:p w14:paraId="72131E23" w14:textId="011A046D"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 xml:space="preserve">Schimbări în </w:t>
            </w:r>
            <w:r w:rsidR="008471E7" w:rsidRPr="000A717B">
              <w:rPr>
                <w:rFonts w:asciiTheme="minorHAnsi" w:hAnsiTheme="minorHAnsi" w:cstheme="minorHAnsi"/>
                <w:szCs w:val="22"/>
                <w:lang w:val="ro-RO"/>
              </w:rPr>
              <w:t xml:space="preserve">componența </w:t>
            </w:r>
            <w:r w:rsidR="005A1A0A" w:rsidRPr="000A717B">
              <w:rPr>
                <w:rFonts w:asciiTheme="minorHAnsi" w:hAnsiTheme="minorHAnsi" w:cstheme="minorHAnsi"/>
                <w:szCs w:val="22"/>
                <w:lang w:val="ro-RO"/>
              </w:rPr>
              <w:t>speciilor</w:t>
            </w:r>
          </w:p>
          <w:p w14:paraId="62780778" w14:textId="44BDBE7F"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 </w:t>
            </w:r>
            <w:r w:rsidR="005A1A0A" w:rsidRPr="000A717B">
              <w:rPr>
                <w:rFonts w:asciiTheme="minorHAnsi" w:hAnsiTheme="minorHAnsi" w:cstheme="minorHAnsi"/>
                <w:szCs w:val="22"/>
                <w:lang w:val="ro-RO"/>
              </w:rPr>
              <w:t>Alte</w:t>
            </w:r>
            <w:r w:rsidR="00D76CAC"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(specif</w:t>
            </w:r>
            <w:r w:rsidR="005A1A0A" w:rsidRPr="000A717B">
              <w:rPr>
                <w:rFonts w:asciiTheme="minorHAnsi" w:hAnsiTheme="minorHAnsi" w:cstheme="minorHAnsi"/>
                <w:szCs w:val="22"/>
                <w:lang w:val="ro-RO"/>
              </w:rPr>
              <w:t>icați)</w:t>
            </w:r>
          </w:p>
        </w:tc>
        <w:tc>
          <w:tcPr>
            <w:tcW w:w="1770" w:type="dxa"/>
          </w:tcPr>
          <w:p w14:paraId="31C37005"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6CB1AF11" w14:textId="77777777" w:rsidTr="000E633A">
        <w:tc>
          <w:tcPr>
            <w:tcW w:w="6780" w:type="dxa"/>
            <w:shd w:val="clear" w:color="auto" w:fill="F2F2F2" w:themeFill="background1" w:themeFillShade="F2"/>
            <w:vAlign w:val="center"/>
          </w:tcPr>
          <w:p w14:paraId="5D744048" w14:textId="650B3EE3"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3. </w:t>
            </w:r>
            <w:r w:rsidR="005A1A0A" w:rsidRPr="000A717B">
              <w:rPr>
                <w:rFonts w:asciiTheme="minorHAnsi" w:hAnsiTheme="minorHAnsi" w:cstheme="minorHAnsi"/>
                <w:szCs w:val="22"/>
                <w:lang w:val="ro-RO"/>
              </w:rPr>
              <w:t>Poate cauza activitatea</w:t>
            </w:r>
            <w:r w:rsidR="00A138C6" w:rsidRPr="000A717B">
              <w:rPr>
                <w:rFonts w:asciiTheme="minorHAnsi" w:hAnsiTheme="minorHAnsi" w:cstheme="minorHAnsi"/>
                <w:szCs w:val="22"/>
                <w:lang w:val="ro-RO"/>
              </w:rPr>
              <w:t xml:space="preserve"> planificată</w:t>
            </w:r>
            <w:r w:rsidR="005A1A0A" w:rsidRPr="000A717B">
              <w:rPr>
                <w:rFonts w:asciiTheme="minorHAnsi" w:hAnsiTheme="minorHAnsi" w:cstheme="minorHAnsi"/>
                <w:szCs w:val="22"/>
                <w:lang w:val="ro-RO"/>
              </w:rPr>
              <w:t xml:space="preserve"> accidente cu </w:t>
            </w:r>
            <w:r w:rsidR="008471E7" w:rsidRPr="000A717B">
              <w:rPr>
                <w:rFonts w:asciiTheme="minorHAnsi" w:hAnsiTheme="minorHAnsi" w:cstheme="minorHAnsi"/>
                <w:szCs w:val="22"/>
                <w:lang w:val="ro-RO"/>
              </w:rPr>
              <w:t xml:space="preserve">impact </w:t>
            </w:r>
            <w:r w:rsidR="005A1A0A" w:rsidRPr="000A717B">
              <w:rPr>
                <w:rFonts w:asciiTheme="minorHAnsi" w:hAnsiTheme="minorHAnsi" w:cstheme="minorHAnsi"/>
                <w:szCs w:val="22"/>
                <w:lang w:val="ro-RO"/>
              </w:rPr>
              <w:t>transfrontalier</w:t>
            </w:r>
            <w:r w:rsidRPr="000A717B">
              <w:rPr>
                <w:rFonts w:asciiTheme="minorHAnsi" w:hAnsiTheme="minorHAnsi" w:cstheme="minorHAnsi"/>
                <w:szCs w:val="22"/>
                <w:lang w:val="ro-RO"/>
              </w:rPr>
              <w:t>?</w:t>
            </w:r>
          </w:p>
        </w:tc>
        <w:tc>
          <w:tcPr>
            <w:tcW w:w="1770" w:type="dxa"/>
            <w:shd w:val="clear" w:color="auto" w:fill="F2F2F2" w:themeFill="background1" w:themeFillShade="F2"/>
          </w:tcPr>
          <w:p w14:paraId="4FD2FFF1"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5B4BEC" w14:paraId="34FB9756" w14:textId="77777777" w:rsidTr="000E633A">
        <w:tc>
          <w:tcPr>
            <w:tcW w:w="6780" w:type="dxa"/>
            <w:shd w:val="clear" w:color="auto" w:fill="F2F2F2" w:themeFill="background1" w:themeFillShade="F2"/>
            <w:vAlign w:val="center"/>
          </w:tcPr>
          <w:p w14:paraId="77961C4E" w14:textId="78460405"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4. </w:t>
            </w:r>
            <w:r w:rsidR="005A1A0A" w:rsidRPr="000A717B">
              <w:rPr>
                <w:rFonts w:asciiTheme="minorHAnsi" w:hAnsiTheme="minorHAnsi" w:cstheme="minorHAnsi"/>
                <w:szCs w:val="22"/>
                <w:lang w:val="ro-RO"/>
              </w:rPr>
              <w:t xml:space="preserve">Poate invoca </w:t>
            </w:r>
            <w:r w:rsidR="00A138C6" w:rsidRPr="000A717B">
              <w:rPr>
                <w:rFonts w:asciiTheme="minorHAnsi" w:hAnsiTheme="minorHAnsi" w:cstheme="minorHAnsi"/>
                <w:szCs w:val="22"/>
                <w:lang w:val="ro-RO"/>
              </w:rPr>
              <w:t>activitatea planificată</w:t>
            </w:r>
            <w:r w:rsidR="005A1A0A" w:rsidRPr="000A717B">
              <w:rPr>
                <w:rFonts w:asciiTheme="minorHAnsi" w:hAnsiTheme="minorHAnsi" w:cstheme="minorHAnsi"/>
                <w:szCs w:val="22"/>
                <w:lang w:val="ro-RO"/>
              </w:rPr>
              <w:t xml:space="preserve"> orice acord internațional existent </w:t>
            </w:r>
            <w:r w:rsidR="00823C2F" w:rsidRPr="000A717B">
              <w:rPr>
                <w:rFonts w:asciiTheme="minorHAnsi" w:hAnsiTheme="minorHAnsi" w:cstheme="minorHAnsi"/>
                <w:szCs w:val="22"/>
                <w:lang w:val="ro-RO"/>
              </w:rPr>
              <w:t xml:space="preserve">pe probleme de </w:t>
            </w:r>
            <w:r w:rsidR="005A1A0A" w:rsidRPr="000A717B">
              <w:rPr>
                <w:rFonts w:asciiTheme="minorHAnsi" w:hAnsiTheme="minorHAnsi" w:cstheme="minorHAnsi"/>
                <w:szCs w:val="22"/>
                <w:lang w:val="ro-RO"/>
              </w:rPr>
              <w:t>mediu</w:t>
            </w:r>
            <w:r w:rsidRPr="000A717B">
              <w:rPr>
                <w:rFonts w:asciiTheme="minorHAnsi" w:hAnsiTheme="minorHAnsi" w:cstheme="minorHAnsi"/>
                <w:szCs w:val="22"/>
                <w:lang w:val="ro-RO"/>
              </w:rPr>
              <w:t>?</w:t>
            </w:r>
          </w:p>
        </w:tc>
        <w:tc>
          <w:tcPr>
            <w:tcW w:w="1770" w:type="dxa"/>
            <w:shd w:val="clear" w:color="auto" w:fill="F2F2F2" w:themeFill="background1" w:themeFillShade="F2"/>
          </w:tcPr>
          <w:p w14:paraId="54C8C35D" w14:textId="77777777" w:rsidR="004C20C9" w:rsidRPr="000A717B" w:rsidRDefault="004C20C9" w:rsidP="009B1A23">
            <w:pPr>
              <w:tabs>
                <w:tab w:val="left" w:pos="1350"/>
              </w:tabs>
              <w:ind w:left="450" w:right="299"/>
              <w:rPr>
                <w:rFonts w:asciiTheme="minorHAnsi" w:hAnsiTheme="minorHAnsi" w:cstheme="minorHAnsi"/>
                <w:szCs w:val="22"/>
                <w:lang w:val="ro-RO"/>
              </w:rPr>
            </w:pPr>
          </w:p>
        </w:tc>
      </w:tr>
      <w:tr w:rsidR="004C20C9" w:rsidRPr="00A44FF6" w14:paraId="3F7D8595" w14:textId="77777777" w:rsidTr="000E633A">
        <w:tc>
          <w:tcPr>
            <w:tcW w:w="6780" w:type="dxa"/>
            <w:shd w:val="clear" w:color="auto" w:fill="F2F2F2" w:themeFill="background1" w:themeFillShade="F2"/>
            <w:vAlign w:val="center"/>
          </w:tcPr>
          <w:p w14:paraId="32E97BD6" w14:textId="5C67BBC6" w:rsidR="004C20C9" w:rsidRPr="000A717B" w:rsidRDefault="004C20C9"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5. </w:t>
            </w:r>
            <w:r w:rsidR="00823C2F" w:rsidRPr="000A717B">
              <w:rPr>
                <w:rFonts w:asciiTheme="minorHAnsi" w:hAnsiTheme="minorHAnsi" w:cstheme="minorHAnsi"/>
                <w:szCs w:val="22"/>
                <w:lang w:val="ro-RO"/>
              </w:rPr>
              <w:t xml:space="preserve">Poate afecta activitatea </w:t>
            </w:r>
            <w:r w:rsidR="00490697" w:rsidRPr="000A717B">
              <w:rPr>
                <w:rFonts w:asciiTheme="minorHAnsi" w:hAnsiTheme="minorHAnsi" w:cstheme="minorHAnsi"/>
                <w:szCs w:val="22"/>
                <w:lang w:val="ro-RO"/>
              </w:rPr>
              <w:t>planificată</w:t>
            </w:r>
            <w:r w:rsidR="00823C2F" w:rsidRPr="000A717B">
              <w:rPr>
                <w:rFonts w:asciiTheme="minorHAnsi" w:hAnsiTheme="minorHAnsi" w:cstheme="minorHAnsi"/>
                <w:szCs w:val="22"/>
                <w:lang w:val="ro-RO"/>
              </w:rPr>
              <w:t xml:space="preserve"> interacțiunile dintre factorii de mediu</w:t>
            </w:r>
            <w:r w:rsidRPr="000A717B">
              <w:rPr>
                <w:rFonts w:asciiTheme="minorHAnsi" w:hAnsiTheme="minorHAnsi" w:cstheme="minorHAnsi"/>
                <w:szCs w:val="22"/>
                <w:lang w:val="ro-RO"/>
              </w:rPr>
              <w:t>?</w:t>
            </w:r>
          </w:p>
        </w:tc>
        <w:tc>
          <w:tcPr>
            <w:tcW w:w="1770" w:type="dxa"/>
            <w:shd w:val="clear" w:color="auto" w:fill="F2F2F2" w:themeFill="background1" w:themeFillShade="F2"/>
          </w:tcPr>
          <w:p w14:paraId="4240800F" w14:textId="77777777" w:rsidR="004C20C9" w:rsidRPr="000A717B" w:rsidRDefault="004C20C9" w:rsidP="009B1A23">
            <w:pPr>
              <w:tabs>
                <w:tab w:val="left" w:pos="1350"/>
              </w:tabs>
              <w:ind w:left="450" w:right="299"/>
              <w:rPr>
                <w:rFonts w:asciiTheme="minorHAnsi" w:hAnsiTheme="minorHAnsi" w:cstheme="minorHAnsi"/>
                <w:szCs w:val="22"/>
                <w:lang w:val="ro-RO"/>
              </w:rPr>
            </w:pPr>
          </w:p>
        </w:tc>
      </w:tr>
    </w:tbl>
    <w:p w14:paraId="4D7A7F91" w14:textId="77777777" w:rsidR="004C20C9" w:rsidRPr="000A717B" w:rsidRDefault="004C20C9" w:rsidP="009B1A23">
      <w:pPr>
        <w:tabs>
          <w:tab w:val="left" w:pos="1350"/>
        </w:tabs>
        <w:ind w:left="450" w:right="299"/>
        <w:rPr>
          <w:rFonts w:asciiTheme="minorHAnsi" w:hAnsiTheme="minorHAnsi" w:cstheme="minorHAnsi"/>
          <w:szCs w:val="22"/>
          <w:lang w:val="ro-RO"/>
        </w:rPr>
      </w:pPr>
    </w:p>
    <w:p w14:paraId="6F7CC0BA" w14:textId="61A8FB4A" w:rsidR="004C20C9" w:rsidRPr="000A717B" w:rsidRDefault="00823C2F" w:rsidP="009B1A23">
      <w:pPr>
        <w:keepNext/>
        <w:tabs>
          <w:tab w:val="left" w:pos="1350"/>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 xml:space="preserve">Cum de determinat importanța </w:t>
      </w:r>
      <w:r w:rsidR="00F046C3" w:rsidRPr="000A717B">
        <w:rPr>
          <w:rFonts w:asciiTheme="minorHAnsi" w:hAnsiTheme="minorHAnsi" w:cstheme="minorHAnsi"/>
          <w:b/>
          <w:bCs/>
          <w:i/>
          <w:iCs/>
          <w:szCs w:val="22"/>
          <w:lang w:val="ro-RO"/>
        </w:rPr>
        <w:t>potențialului impact transfrontalier</w:t>
      </w:r>
    </w:p>
    <w:p w14:paraId="74CB1B2B" w14:textId="77777777" w:rsidR="006E22AD" w:rsidRDefault="00EA1319" w:rsidP="006E22AD">
      <w:pPr>
        <w:tabs>
          <w:tab w:val="left" w:pos="1350"/>
        </w:tabs>
        <w:ind w:left="450" w:right="-143"/>
        <w:rPr>
          <w:rFonts w:asciiTheme="minorHAnsi" w:hAnsiTheme="minorHAnsi" w:cstheme="minorHAnsi"/>
          <w:szCs w:val="22"/>
          <w:lang w:val="ro-RO"/>
        </w:rPr>
      </w:pPr>
      <w:r w:rsidRPr="000A717B">
        <w:rPr>
          <w:rFonts w:asciiTheme="minorHAnsi" w:hAnsiTheme="minorHAnsi" w:cstheme="minorHAnsi"/>
          <w:color w:val="18181B"/>
          <w:szCs w:val="22"/>
          <w:shd w:val="clear" w:color="auto" w:fill="FFFFFF"/>
          <w:lang w:val="ro-RO"/>
        </w:rPr>
        <w:t>Termenul „</w:t>
      </w:r>
      <w:r w:rsidRPr="000A717B">
        <w:rPr>
          <w:rFonts w:asciiTheme="minorHAnsi" w:hAnsiTheme="minorHAnsi" w:cstheme="minorHAnsi"/>
          <w:i/>
          <w:iCs/>
          <w:color w:val="18181B"/>
          <w:szCs w:val="22"/>
          <w:shd w:val="clear" w:color="auto" w:fill="FFFFFF"/>
          <w:lang w:val="ro-RO"/>
        </w:rPr>
        <w:t>important</w:t>
      </w:r>
      <w:r w:rsidR="00823C2F" w:rsidRPr="000A717B">
        <w:rPr>
          <w:rFonts w:asciiTheme="minorHAnsi" w:hAnsiTheme="minorHAnsi" w:cstheme="minorHAnsi"/>
          <w:color w:val="18181B"/>
          <w:szCs w:val="22"/>
          <w:shd w:val="clear" w:color="auto" w:fill="FFFFFF"/>
          <w:lang w:val="ro-RO"/>
        </w:rPr>
        <w:t xml:space="preserve">” </w:t>
      </w:r>
      <w:r w:rsidR="00EE2739">
        <w:rPr>
          <w:rFonts w:asciiTheme="minorHAnsi" w:hAnsiTheme="minorHAnsi" w:cstheme="minorHAnsi"/>
          <w:color w:val="18181B"/>
          <w:szCs w:val="22"/>
          <w:shd w:val="clear" w:color="auto" w:fill="FFFFFF"/>
          <w:lang w:val="ro-RO"/>
        </w:rPr>
        <w:t xml:space="preserve">este interpretat ca excluzând </w:t>
      </w:r>
      <w:r w:rsidR="00681E41" w:rsidRPr="000A717B">
        <w:rPr>
          <w:rFonts w:asciiTheme="minorHAnsi" w:hAnsiTheme="minorHAnsi" w:cstheme="minorHAnsi"/>
          <w:color w:val="18181B"/>
          <w:szCs w:val="22"/>
          <w:shd w:val="clear" w:color="auto" w:fill="FFFFFF"/>
          <w:lang w:val="ro-RO"/>
        </w:rPr>
        <w:t xml:space="preserve"> </w:t>
      </w:r>
      <w:r w:rsidR="002E5185" w:rsidRPr="000A717B">
        <w:rPr>
          <w:rFonts w:asciiTheme="minorHAnsi" w:hAnsiTheme="minorHAnsi" w:cstheme="minorHAnsi"/>
          <w:color w:val="18181B"/>
          <w:szCs w:val="22"/>
          <w:shd w:val="clear" w:color="auto" w:fill="FFFFFF"/>
          <w:lang w:val="ro-RO"/>
        </w:rPr>
        <w:t>inconveniențel</w:t>
      </w:r>
      <w:r w:rsidR="00EE2739">
        <w:rPr>
          <w:rFonts w:asciiTheme="minorHAnsi" w:hAnsiTheme="minorHAnsi" w:cstheme="minorHAnsi"/>
          <w:color w:val="18181B"/>
          <w:szCs w:val="22"/>
          <w:shd w:val="clear" w:color="auto" w:fill="FFFFFF"/>
          <w:lang w:val="ro-RO"/>
        </w:rPr>
        <w:t>e</w:t>
      </w:r>
      <w:r w:rsidR="00681E41" w:rsidRPr="000A717B">
        <w:rPr>
          <w:rFonts w:asciiTheme="minorHAnsi" w:hAnsiTheme="minorHAnsi" w:cstheme="minorHAnsi"/>
          <w:color w:val="18181B"/>
          <w:szCs w:val="22"/>
          <w:shd w:val="clear" w:color="auto" w:fill="FFFFFF"/>
          <w:lang w:val="ro-RO"/>
        </w:rPr>
        <w:t xml:space="preserve"> nesemnificative</w:t>
      </w:r>
      <w:r w:rsidRPr="000A717B">
        <w:rPr>
          <w:rFonts w:asciiTheme="minorHAnsi" w:hAnsiTheme="minorHAnsi" w:cstheme="minorHAnsi"/>
          <w:color w:val="18181B"/>
          <w:szCs w:val="22"/>
          <w:shd w:val="clear" w:color="auto" w:fill="FFFFFF"/>
          <w:lang w:val="ro-RO"/>
        </w:rPr>
        <w:t xml:space="preserve"> </w:t>
      </w:r>
      <w:r w:rsidR="00823C2F" w:rsidRPr="000A717B">
        <w:rPr>
          <w:rFonts w:asciiTheme="minorHAnsi" w:hAnsiTheme="minorHAnsi" w:cstheme="minorHAnsi"/>
          <w:color w:val="18181B"/>
          <w:szCs w:val="22"/>
          <w:shd w:val="clear" w:color="auto" w:fill="FFFFFF"/>
          <w:lang w:val="ro-RO"/>
        </w:rPr>
        <w:t xml:space="preserve">sau </w:t>
      </w:r>
      <w:r w:rsidRPr="000A717B">
        <w:rPr>
          <w:rFonts w:asciiTheme="minorHAnsi" w:hAnsiTheme="minorHAnsi" w:cstheme="minorHAnsi"/>
          <w:color w:val="18181B"/>
          <w:szCs w:val="22"/>
          <w:shd w:val="clear" w:color="auto" w:fill="FFFFFF"/>
          <w:lang w:val="ro-RO"/>
        </w:rPr>
        <w:t>perturbări</w:t>
      </w:r>
      <w:r w:rsidR="00EE2739">
        <w:rPr>
          <w:rFonts w:asciiTheme="minorHAnsi" w:hAnsiTheme="minorHAnsi" w:cstheme="minorHAnsi"/>
          <w:color w:val="18181B"/>
          <w:szCs w:val="22"/>
          <w:shd w:val="clear" w:color="auto" w:fill="FFFFFF"/>
          <w:lang w:val="ro-RO"/>
        </w:rPr>
        <w:t>le</w:t>
      </w:r>
      <w:r w:rsidRPr="000A717B">
        <w:rPr>
          <w:rFonts w:asciiTheme="minorHAnsi" w:hAnsiTheme="minorHAnsi" w:cstheme="minorHAnsi"/>
          <w:color w:val="18181B"/>
          <w:szCs w:val="22"/>
          <w:shd w:val="clear" w:color="auto" w:fill="FFFFFF"/>
          <w:lang w:val="ro-RO"/>
        </w:rPr>
        <w:t xml:space="preserve"> minore pe care țările anticipă</w:t>
      </w:r>
      <w:r w:rsidR="00823C2F" w:rsidRPr="000A717B">
        <w:rPr>
          <w:rFonts w:asciiTheme="minorHAnsi" w:hAnsiTheme="minorHAnsi" w:cstheme="minorHAnsi"/>
          <w:color w:val="18181B"/>
          <w:szCs w:val="22"/>
          <w:shd w:val="clear" w:color="auto" w:fill="FFFFFF"/>
          <w:lang w:val="ro-RO"/>
        </w:rPr>
        <w:t xml:space="preserve"> să le tolereze </w:t>
      </w:r>
      <w:r w:rsidR="00EE2739">
        <w:rPr>
          <w:rFonts w:asciiTheme="minorHAnsi" w:hAnsiTheme="minorHAnsi" w:cstheme="minorHAnsi"/>
          <w:color w:val="18181B"/>
          <w:szCs w:val="22"/>
          <w:shd w:val="clear" w:color="auto" w:fill="FFFFFF"/>
          <w:lang w:val="ro-RO"/>
        </w:rPr>
        <w:t>reciproc</w:t>
      </w:r>
      <w:r w:rsidR="00823C2F" w:rsidRPr="000A717B">
        <w:rPr>
          <w:rFonts w:asciiTheme="minorHAnsi" w:hAnsiTheme="minorHAnsi" w:cstheme="minorHAnsi"/>
          <w:color w:val="18181B"/>
          <w:szCs w:val="22"/>
          <w:shd w:val="clear" w:color="auto" w:fill="FFFFFF"/>
          <w:lang w:val="ro-RO"/>
        </w:rPr>
        <w:t xml:space="preserve">, în conformitate cu principiul </w:t>
      </w:r>
      <w:r w:rsidR="00823C2F" w:rsidRPr="000A717B">
        <w:rPr>
          <w:rFonts w:asciiTheme="minorHAnsi" w:hAnsiTheme="minorHAnsi" w:cstheme="minorHAnsi"/>
          <w:color w:val="18181B"/>
          <w:szCs w:val="22"/>
          <w:shd w:val="clear" w:color="auto" w:fill="FFFFFF"/>
          <w:lang w:val="ro-RO"/>
        </w:rPr>
        <w:lastRenderedPageBreak/>
        <w:t>bunei vecinătăți</w:t>
      </w:r>
      <w:r w:rsidR="008401C5" w:rsidRPr="000A717B">
        <w:rPr>
          <w:rStyle w:val="Referinnotdesubsol"/>
          <w:rFonts w:asciiTheme="minorHAnsi" w:hAnsiTheme="minorHAnsi" w:cstheme="minorHAnsi"/>
          <w:szCs w:val="22"/>
          <w:lang w:val="ro-RO"/>
        </w:rPr>
        <w:footnoteReference w:id="12"/>
      </w:r>
      <w:r w:rsidR="00B04463"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În practică</w:t>
      </w:r>
      <w:r w:rsidR="00B04463"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importanța </w:t>
      </w:r>
      <w:r w:rsidR="009149E3" w:rsidRPr="000A717B">
        <w:rPr>
          <w:rFonts w:asciiTheme="minorHAnsi" w:hAnsiTheme="minorHAnsi" w:cstheme="minorHAnsi"/>
          <w:szCs w:val="22"/>
          <w:lang w:val="ro-RO"/>
        </w:rPr>
        <w:t xml:space="preserve">impactului </w:t>
      </w:r>
      <w:r w:rsidR="00B31621" w:rsidRPr="000A717B">
        <w:rPr>
          <w:rFonts w:asciiTheme="minorHAnsi" w:hAnsiTheme="minorHAnsi" w:cstheme="minorHAnsi"/>
          <w:szCs w:val="22"/>
          <w:lang w:val="ro-RO"/>
        </w:rPr>
        <w:t>de mediu în context transfrontalier</w:t>
      </w:r>
      <w:r w:rsidRPr="000A717B">
        <w:rPr>
          <w:rFonts w:asciiTheme="minorHAnsi" w:hAnsiTheme="minorHAnsi" w:cstheme="minorHAnsi"/>
          <w:szCs w:val="22"/>
          <w:lang w:val="ro-RO"/>
        </w:rPr>
        <w:t xml:space="preserve"> (precum sunt cele indicate în lista de verificare de mai sus) ar putea fi examinate </w:t>
      </w:r>
      <w:r w:rsidR="00B31621" w:rsidRPr="000A717B">
        <w:rPr>
          <w:rFonts w:asciiTheme="minorHAnsi" w:hAnsiTheme="minorHAnsi" w:cstheme="minorHAnsi"/>
          <w:szCs w:val="22"/>
          <w:lang w:val="ro-RO"/>
        </w:rPr>
        <w:t>în</w:t>
      </w:r>
      <w:r w:rsidRPr="000A717B">
        <w:rPr>
          <w:rFonts w:asciiTheme="minorHAnsi" w:hAnsiTheme="minorHAnsi" w:cstheme="minorHAnsi"/>
          <w:szCs w:val="22"/>
          <w:lang w:val="ro-RO"/>
        </w:rPr>
        <w:t xml:space="preserve"> baza</w:t>
      </w:r>
      <w:r w:rsidR="00B04463" w:rsidRPr="000A717B">
        <w:rPr>
          <w:rFonts w:asciiTheme="minorHAnsi" w:hAnsiTheme="minorHAnsi" w:cstheme="minorHAnsi"/>
          <w:szCs w:val="22"/>
          <w:lang w:val="ro-RO"/>
        </w:rPr>
        <w:t>:</w:t>
      </w:r>
    </w:p>
    <w:p w14:paraId="3B3BED25" w14:textId="20CDC3BD" w:rsidR="006E22AD" w:rsidRPr="000E633A" w:rsidRDefault="006E22AD" w:rsidP="000E633A">
      <w:pPr>
        <w:tabs>
          <w:tab w:val="left" w:pos="1350"/>
        </w:tabs>
        <w:ind w:right="-143"/>
        <w:rPr>
          <w:rFonts w:asciiTheme="minorHAnsi" w:hAnsiTheme="minorHAnsi" w:cstheme="minorHAnsi"/>
          <w:szCs w:val="22"/>
          <w:lang w:val="ro-RO"/>
        </w:rPr>
      </w:pPr>
      <w:r>
        <w:rPr>
          <w:rFonts w:asciiTheme="minorHAnsi" w:hAnsiTheme="minorHAnsi" w:cstheme="minorHAnsi"/>
          <w:szCs w:val="22"/>
          <w:lang w:val="ro-RO"/>
        </w:rPr>
        <w:t xml:space="preserve">         </w:t>
      </w:r>
      <w:r w:rsidR="00B04463" w:rsidRPr="000E633A">
        <w:rPr>
          <w:rFonts w:asciiTheme="minorHAnsi" w:hAnsiTheme="minorHAnsi" w:cstheme="minorHAnsi"/>
          <w:szCs w:val="22"/>
          <w:lang w:val="ro-RO"/>
        </w:rPr>
        <w:t>probabilit</w:t>
      </w:r>
      <w:r w:rsidR="00EA1319" w:rsidRPr="000E633A">
        <w:rPr>
          <w:rFonts w:asciiTheme="minorHAnsi" w:hAnsiTheme="minorHAnsi" w:cstheme="minorHAnsi"/>
          <w:szCs w:val="22"/>
          <w:lang w:val="ro-RO"/>
        </w:rPr>
        <w:t>ății</w:t>
      </w:r>
      <w:r w:rsidR="00B04463" w:rsidRPr="000E633A">
        <w:rPr>
          <w:rFonts w:asciiTheme="minorHAnsi" w:hAnsiTheme="minorHAnsi" w:cstheme="minorHAnsi"/>
          <w:szCs w:val="22"/>
          <w:lang w:val="ro-RO"/>
        </w:rPr>
        <w:t xml:space="preserve">; </w:t>
      </w:r>
      <w:r w:rsidR="00EA1319" w:rsidRPr="000E633A">
        <w:rPr>
          <w:rFonts w:asciiTheme="minorHAnsi" w:hAnsiTheme="minorHAnsi" w:cstheme="minorHAnsi"/>
          <w:szCs w:val="22"/>
          <w:lang w:val="ro-RO"/>
        </w:rPr>
        <w:t xml:space="preserve">și </w:t>
      </w:r>
    </w:p>
    <w:p w14:paraId="1F69B067" w14:textId="5FC4991B" w:rsidR="006E22AD" w:rsidRPr="000E633A" w:rsidRDefault="006E22AD" w:rsidP="000E633A">
      <w:pPr>
        <w:tabs>
          <w:tab w:val="left" w:pos="1350"/>
        </w:tabs>
        <w:ind w:right="-143"/>
        <w:rPr>
          <w:rFonts w:asciiTheme="minorHAnsi" w:hAnsiTheme="minorHAnsi" w:cstheme="minorHAnsi"/>
          <w:szCs w:val="22"/>
          <w:lang w:val="ro-RO"/>
        </w:rPr>
      </w:pPr>
      <w:r>
        <w:rPr>
          <w:rFonts w:asciiTheme="minorHAnsi" w:hAnsiTheme="minorHAnsi" w:cstheme="minorHAnsi"/>
          <w:szCs w:val="22"/>
          <w:lang w:val="ro-RO"/>
        </w:rPr>
        <w:t xml:space="preserve">          </w:t>
      </w:r>
      <w:r w:rsidR="00B04463" w:rsidRPr="000E633A">
        <w:rPr>
          <w:rFonts w:asciiTheme="minorHAnsi" w:hAnsiTheme="minorHAnsi" w:cstheme="minorHAnsi"/>
          <w:szCs w:val="22"/>
          <w:lang w:val="ro-RO"/>
        </w:rPr>
        <w:t xml:space="preserve">(ii) </w:t>
      </w:r>
      <w:r w:rsidR="002E5185" w:rsidRPr="000E633A">
        <w:rPr>
          <w:rFonts w:asciiTheme="minorHAnsi" w:hAnsiTheme="minorHAnsi" w:cstheme="minorHAnsi"/>
          <w:szCs w:val="22"/>
          <w:lang w:val="ro-RO"/>
        </w:rPr>
        <w:t>amploarea</w:t>
      </w:r>
      <w:r w:rsidR="00EA1319" w:rsidRPr="000E633A">
        <w:rPr>
          <w:rFonts w:asciiTheme="minorHAnsi" w:hAnsiTheme="minorHAnsi" w:cstheme="minorHAnsi"/>
          <w:szCs w:val="22"/>
          <w:lang w:val="ro-RO"/>
        </w:rPr>
        <w:t xml:space="preserve"> acestora</w:t>
      </w:r>
      <w:r w:rsidR="00B04463" w:rsidRPr="000E633A">
        <w:rPr>
          <w:rFonts w:asciiTheme="minorHAnsi" w:hAnsiTheme="minorHAnsi" w:cstheme="minorHAnsi"/>
          <w:szCs w:val="22"/>
          <w:lang w:val="ro-RO"/>
        </w:rPr>
        <w:t xml:space="preserve">. </w:t>
      </w:r>
    </w:p>
    <w:p w14:paraId="7905C272" w14:textId="7B1317EC" w:rsidR="00B04463" w:rsidRDefault="00EA1319" w:rsidP="006E22AD">
      <w:pPr>
        <w:tabs>
          <w:tab w:val="left" w:pos="1350"/>
        </w:tabs>
        <w:ind w:left="426" w:right="-143"/>
        <w:rPr>
          <w:rFonts w:asciiTheme="minorHAnsi" w:hAnsiTheme="minorHAnsi" w:cstheme="minorHAnsi"/>
          <w:szCs w:val="22"/>
          <w:lang w:val="ro-RO"/>
        </w:rPr>
      </w:pPr>
      <w:r w:rsidRPr="000E633A">
        <w:rPr>
          <w:rFonts w:asciiTheme="minorHAnsi" w:hAnsiTheme="minorHAnsi" w:cstheme="minorHAnsi"/>
          <w:szCs w:val="22"/>
          <w:lang w:val="ro-RO"/>
        </w:rPr>
        <w:t xml:space="preserve">Abordarea </w:t>
      </w:r>
      <w:r w:rsidR="00EE2739" w:rsidRPr="000E633A">
        <w:rPr>
          <w:rFonts w:asciiTheme="minorHAnsi" w:hAnsiTheme="minorHAnsi" w:cstheme="minorHAnsi"/>
          <w:szCs w:val="22"/>
          <w:lang w:val="ro-RO"/>
        </w:rPr>
        <w:t xml:space="preserve">detaliată </w:t>
      </w:r>
      <w:r w:rsidRPr="000E633A">
        <w:rPr>
          <w:rFonts w:asciiTheme="minorHAnsi" w:hAnsiTheme="minorHAnsi" w:cstheme="minorHAnsi"/>
          <w:szCs w:val="22"/>
          <w:lang w:val="ro-RO"/>
        </w:rPr>
        <w:t xml:space="preserve">mai jos poate fi utilizată </w:t>
      </w:r>
      <w:r w:rsidR="00B31621" w:rsidRPr="000E633A">
        <w:rPr>
          <w:rFonts w:asciiTheme="minorHAnsi" w:hAnsiTheme="minorHAnsi" w:cstheme="minorHAnsi"/>
          <w:szCs w:val="22"/>
          <w:lang w:val="ro-RO"/>
        </w:rPr>
        <w:t>în</w:t>
      </w:r>
      <w:r w:rsidRPr="000E633A">
        <w:rPr>
          <w:rFonts w:asciiTheme="minorHAnsi" w:hAnsiTheme="minorHAnsi" w:cstheme="minorHAnsi"/>
          <w:szCs w:val="22"/>
          <w:lang w:val="ro-RO"/>
        </w:rPr>
        <w:t xml:space="preserve"> estimarea inițială a nivelului de probabilitate</w:t>
      </w:r>
      <w:r w:rsidR="00B31621" w:rsidRPr="000E633A">
        <w:rPr>
          <w:rFonts w:asciiTheme="minorHAnsi" w:hAnsiTheme="minorHAnsi" w:cstheme="minorHAnsi"/>
          <w:szCs w:val="22"/>
          <w:lang w:val="ro-RO"/>
        </w:rPr>
        <w:t xml:space="preserve">, amploarea, precum și </w:t>
      </w:r>
      <w:r w:rsidR="00E31598" w:rsidRPr="000E633A">
        <w:rPr>
          <w:rFonts w:asciiTheme="minorHAnsi" w:hAnsiTheme="minorHAnsi" w:cstheme="minorHAnsi"/>
          <w:szCs w:val="22"/>
          <w:lang w:val="ro-RO"/>
        </w:rPr>
        <w:t>clasificarea nivelului</w:t>
      </w:r>
      <w:r w:rsidRPr="000E633A">
        <w:rPr>
          <w:rFonts w:asciiTheme="minorHAnsi" w:hAnsiTheme="minorHAnsi" w:cstheme="minorHAnsi"/>
          <w:szCs w:val="22"/>
          <w:lang w:val="ro-RO"/>
        </w:rPr>
        <w:t xml:space="preserve"> </w:t>
      </w:r>
      <w:r w:rsidR="009149E3" w:rsidRPr="000E633A">
        <w:rPr>
          <w:rFonts w:asciiTheme="minorHAnsi" w:hAnsiTheme="minorHAnsi" w:cstheme="minorHAnsi"/>
          <w:szCs w:val="22"/>
          <w:lang w:val="ro-RO"/>
        </w:rPr>
        <w:t xml:space="preserve">impactului </w:t>
      </w:r>
      <w:r w:rsidRPr="000E633A">
        <w:rPr>
          <w:rFonts w:asciiTheme="minorHAnsi" w:hAnsiTheme="minorHAnsi" w:cstheme="minorHAnsi"/>
          <w:szCs w:val="22"/>
          <w:lang w:val="ro-RO"/>
        </w:rPr>
        <w:t xml:space="preserve">transfrontalier </w:t>
      </w:r>
      <w:r w:rsidR="00DD5EC9" w:rsidRPr="000E633A">
        <w:rPr>
          <w:rFonts w:asciiTheme="minorHAnsi" w:hAnsiTheme="minorHAnsi" w:cstheme="minorHAnsi"/>
          <w:szCs w:val="22"/>
          <w:lang w:val="ro-RO"/>
        </w:rPr>
        <w:t>al activității planificate</w:t>
      </w:r>
      <w:r w:rsidR="00B04463" w:rsidRPr="000E633A">
        <w:rPr>
          <w:rFonts w:asciiTheme="minorHAnsi" w:hAnsiTheme="minorHAnsi" w:cstheme="minorHAnsi"/>
          <w:szCs w:val="22"/>
          <w:lang w:val="ro-RO"/>
        </w:rPr>
        <w:t xml:space="preserve">. </w:t>
      </w:r>
      <w:r w:rsidRPr="000E633A">
        <w:rPr>
          <w:rFonts w:asciiTheme="minorHAnsi" w:hAnsiTheme="minorHAnsi" w:cstheme="minorHAnsi"/>
          <w:szCs w:val="22"/>
          <w:lang w:val="ro-RO"/>
        </w:rPr>
        <w:t xml:space="preserve">Prin urmare, </w:t>
      </w:r>
      <w:r w:rsidR="00292326" w:rsidRPr="000E633A">
        <w:rPr>
          <w:rFonts w:asciiTheme="minorHAnsi" w:hAnsiTheme="minorHAnsi" w:cstheme="minorHAnsi"/>
          <w:szCs w:val="22"/>
          <w:lang w:val="ro-RO"/>
        </w:rPr>
        <w:t>impactul transfrontalier advers semnificativ asupra mediului poate</w:t>
      </w:r>
      <w:r w:rsidRPr="000E633A">
        <w:rPr>
          <w:rFonts w:asciiTheme="minorHAnsi" w:hAnsiTheme="minorHAnsi" w:cstheme="minorHAnsi"/>
          <w:szCs w:val="22"/>
          <w:lang w:val="ro-RO"/>
        </w:rPr>
        <w:t xml:space="preserve"> fi identificat și definit prin combinarea acestor două componente, precum este descris în </w:t>
      </w:r>
      <w:r w:rsidR="00292326" w:rsidRPr="000E633A">
        <w:rPr>
          <w:rFonts w:asciiTheme="minorHAnsi" w:hAnsiTheme="minorHAnsi" w:cstheme="minorHAnsi"/>
          <w:szCs w:val="22"/>
          <w:lang w:val="ro-RO"/>
        </w:rPr>
        <w:t>Tabelul</w:t>
      </w:r>
      <w:r w:rsidRPr="000E633A">
        <w:rPr>
          <w:rFonts w:asciiTheme="minorHAnsi" w:hAnsiTheme="minorHAnsi" w:cstheme="minorHAnsi"/>
          <w:szCs w:val="22"/>
          <w:lang w:val="ro-RO"/>
        </w:rPr>
        <w:t xml:space="preserve"> 3, 4 și 5. </w:t>
      </w:r>
      <w:r w:rsidR="00292326" w:rsidRPr="000E633A">
        <w:rPr>
          <w:rFonts w:asciiTheme="minorHAnsi" w:hAnsiTheme="minorHAnsi" w:cstheme="minorHAnsi"/>
          <w:color w:val="18181B"/>
          <w:szCs w:val="22"/>
          <w:shd w:val="clear" w:color="auto" w:fill="FFFFFF"/>
          <w:lang w:val="ro-RO"/>
        </w:rPr>
        <w:t>Tabelul</w:t>
      </w:r>
      <w:r w:rsidR="000A0DCB" w:rsidRPr="000E633A">
        <w:rPr>
          <w:rFonts w:asciiTheme="minorHAnsi" w:hAnsiTheme="minorHAnsi" w:cstheme="minorHAnsi"/>
          <w:color w:val="18181B"/>
          <w:szCs w:val="22"/>
          <w:shd w:val="clear" w:color="auto" w:fill="FFFFFF"/>
          <w:lang w:val="ro-RO"/>
        </w:rPr>
        <w:t xml:space="preserve"> </w:t>
      </w:r>
      <w:r w:rsidR="00EC289D" w:rsidRPr="000E633A">
        <w:rPr>
          <w:rFonts w:asciiTheme="minorHAnsi" w:hAnsiTheme="minorHAnsi" w:cstheme="minorHAnsi"/>
          <w:color w:val="18181B"/>
          <w:szCs w:val="22"/>
          <w:shd w:val="clear" w:color="auto" w:fill="FFFFFF"/>
          <w:lang w:val="ro-RO"/>
        </w:rPr>
        <w:t>6</w:t>
      </w:r>
      <w:r w:rsidR="000A0DCB" w:rsidRPr="000E633A">
        <w:rPr>
          <w:rFonts w:asciiTheme="minorHAnsi" w:hAnsiTheme="minorHAnsi" w:cstheme="minorHAnsi"/>
          <w:color w:val="18181B"/>
          <w:szCs w:val="22"/>
          <w:shd w:val="clear" w:color="auto" w:fill="FFFFFF"/>
          <w:lang w:val="ro-RO"/>
        </w:rPr>
        <w:t xml:space="preserve"> și </w:t>
      </w:r>
      <w:r w:rsidR="00EC289D" w:rsidRPr="000E633A">
        <w:rPr>
          <w:rFonts w:asciiTheme="minorHAnsi" w:hAnsiTheme="minorHAnsi" w:cstheme="minorHAnsi"/>
          <w:color w:val="18181B"/>
          <w:szCs w:val="22"/>
          <w:shd w:val="clear" w:color="auto" w:fill="FFFFFF"/>
          <w:lang w:val="ro-RO"/>
        </w:rPr>
        <w:t>7</w:t>
      </w:r>
      <w:r w:rsidR="000A0DCB" w:rsidRPr="000E633A">
        <w:rPr>
          <w:rFonts w:asciiTheme="minorHAnsi" w:hAnsiTheme="minorHAnsi" w:cstheme="minorHAnsi"/>
          <w:color w:val="18181B"/>
          <w:szCs w:val="22"/>
          <w:shd w:val="clear" w:color="auto" w:fill="FFFFFF"/>
          <w:lang w:val="ro-RO"/>
        </w:rPr>
        <w:t xml:space="preserve"> de mai jos oferă exemple </w:t>
      </w:r>
      <w:r w:rsidR="00292326" w:rsidRPr="000E633A">
        <w:rPr>
          <w:rFonts w:asciiTheme="minorHAnsi" w:hAnsiTheme="minorHAnsi" w:cstheme="minorHAnsi"/>
          <w:color w:val="18181B"/>
          <w:szCs w:val="22"/>
          <w:shd w:val="clear" w:color="auto" w:fill="FFFFFF"/>
          <w:lang w:val="ro-RO"/>
        </w:rPr>
        <w:t>privind</w:t>
      </w:r>
      <w:r w:rsidR="000A0DCB" w:rsidRPr="000E633A">
        <w:rPr>
          <w:rFonts w:asciiTheme="minorHAnsi" w:hAnsiTheme="minorHAnsi" w:cstheme="minorHAnsi"/>
          <w:color w:val="18181B"/>
          <w:szCs w:val="22"/>
          <w:shd w:val="clear" w:color="auto" w:fill="FFFFFF"/>
          <w:lang w:val="ro-RO"/>
        </w:rPr>
        <w:t xml:space="preserve"> </w:t>
      </w:r>
      <w:r w:rsidR="00E23BEF" w:rsidRPr="000E633A">
        <w:rPr>
          <w:rFonts w:asciiTheme="minorHAnsi" w:hAnsiTheme="minorHAnsi" w:cstheme="minorHAnsi"/>
          <w:color w:val="18181B"/>
          <w:szCs w:val="22"/>
          <w:shd w:val="clear" w:color="auto" w:fill="FFFFFF"/>
          <w:lang w:val="ro-RO"/>
        </w:rPr>
        <w:t>dimensiunea</w:t>
      </w:r>
      <w:r w:rsidR="001D1FF5" w:rsidRPr="000E633A">
        <w:rPr>
          <w:rFonts w:asciiTheme="minorHAnsi" w:hAnsiTheme="minorHAnsi" w:cstheme="minorHAnsi"/>
          <w:color w:val="18181B"/>
          <w:szCs w:val="22"/>
          <w:shd w:val="clear" w:color="auto" w:fill="FFFFFF"/>
          <w:lang w:val="ro-RO"/>
        </w:rPr>
        <w:t xml:space="preserve">, </w:t>
      </w:r>
      <w:r w:rsidR="00E23BEF" w:rsidRPr="000E633A">
        <w:rPr>
          <w:rFonts w:asciiTheme="minorHAnsi" w:hAnsiTheme="minorHAnsi" w:cstheme="minorHAnsi"/>
          <w:color w:val="18181B"/>
          <w:szCs w:val="22"/>
          <w:shd w:val="clear" w:color="auto" w:fill="FFFFFF"/>
          <w:lang w:val="ro-RO"/>
        </w:rPr>
        <w:t>nivelul</w:t>
      </w:r>
      <w:r w:rsidR="000A0DCB" w:rsidRPr="000E633A">
        <w:rPr>
          <w:rFonts w:asciiTheme="minorHAnsi" w:hAnsiTheme="minorHAnsi" w:cstheme="minorHAnsi"/>
          <w:color w:val="18181B"/>
          <w:szCs w:val="22"/>
          <w:shd w:val="clear" w:color="auto" w:fill="FFFFFF"/>
          <w:lang w:val="ro-RO"/>
        </w:rPr>
        <w:t xml:space="preserve"> de probabilitate și amploare</w:t>
      </w:r>
      <w:r w:rsidR="001D1FF5" w:rsidRPr="000E633A">
        <w:rPr>
          <w:rFonts w:asciiTheme="minorHAnsi" w:hAnsiTheme="minorHAnsi" w:cstheme="minorHAnsi"/>
          <w:color w:val="18181B"/>
          <w:szCs w:val="22"/>
          <w:shd w:val="clear" w:color="auto" w:fill="FFFFFF"/>
          <w:lang w:val="ro-RO"/>
        </w:rPr>
        <w:t>a</w:t>
      </w:r>
      <w:r w:rsidR="000A0DCB" w:rsidRPr="000E633A">
        <w:rPr>
          <w:rFonts w:asciiTheme="minorHAnsi" w:hAnsiTheme="minorHAnsi" w:cstheme="minorHAnsi"/>
          <w:color w:val="18181B"/>
          <w:szCs w:val="22"/>
          <w:shd w:val="clear" w:color="auto" w:fill="FFFFFF"/>
          <w:lang w:val="ro-RO"/>
        </w:rPr>
        <w:t xml:space="preserve"> </w:t>
      </w:r>
      <w:r w:rsidR="00E23BEF" w:rsidRPr="000E633A">
        <w:rPr>
          <w:rFonts w:asciiTheme="minorHAnsi" w:hAnsiTheme="minorHAnsi" w:cstheme="minorHAnsi"/>
          <w:color w:val="18181B"/>
          <w:szCs w:val="22"/>
          <w:shd w:val="clear" w:color="auto" w:fill="FFFFFF"/>
          <w:lang w:val="ro-RO"/>
        </w:rPr>
        <w:t xml:space="preserve">impactului </w:t>
      </w:r>
      <w:r w:rsidR="000A0DCB" w:rsidRPr="000E633A">
        <w:rPr>
          <w:rFonts w:asciiTheme="minorHAnsi" w:hAnsiTheme="minorHAnsi" w:cstheme="minorHAnsi"/>
          <w:color w:val="18181B"/>
          <w:szCs w:val="22"/>
          <w:shd w:val="clear" w:color="auto" w:fill="FFFFFF"/>
          <w:lang w:val="ro-RO"/>
        </w:rPr>
        <w:t>transfrontalier</w:t>
      </w:r>
      <w:r w:rsidR="00B04463" w:rsidRPr="000E633A">
        <w:rPr>
          <w:rFonts w:asciiTheme="minorHAnsi" w:hAnsiTheme="minorHAnsi" w:cstheme="minorHAnsi"/>
          <w:szCs w:val="22"/>
          <w:lang w:val="ro-RO"/>
        </w:rPr>
        <w:t>.</w:t>
      </w:r>
    </w:p>
    <w:p w14:paraId="2689A8E7" w14:textId="77777777" w:rsidR="001F10B4" w:rsidRPr="000E633A" w:rsidRDefault="001F10B4" w:rsidP="000E633A">
      <w:pPr>
        <w:tabs>
          <w:tab w:val="left" w:pos="1350"/>
        </w:tabs>
        <w:ind w:left="426" w:right="-143"/>
        <w:rPr>
          <w:rFonts w:asciiTheme="minorHAnsi" w:hAnsiTheme="minorHAnsi" w:cstheme="minorHAnsi"/>
          <w:szCs w:val="22"/>
          <w:lang w:val="ro-RO"/>
        </w:rPr>
      </w:pPr>
    </w:p>
    <w:p w14:paraId="6D017A09" w14:textId="49DB9201" w:rsidR="00B04463" w:rsidRPr="000A717B" w:rsidRDefault="00B04463" w:rsidP="001F10B4">
      <w:pPr>
        <w:tabs>
          <w:tab w:val="left" w:pos="1350"/>
          <w:tab w:val="left" w:pos="1701"/>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Tab</w:t>
      </w:r>
      <w:r w:rsidR="000A0DCB" w:rsidRPr="000A717B">
        <w:rPr>
          <w:rFonts w:asciiTheme="minorHAnsi" w:hAnsiTheme="minorHAnsi" w:cstheme="minorHAnsi"/>
          <w:b/>
          <w:bCs/>
          <w:szCs w:val="22"/>
          <w:lang w:val="ro-RO"/>
        </w:rPr>
        <w:t>elul</w:t>
      </w:r>
      <w:r w:rsidR="00F04CF8" w:rsidRPr="000A717B">
        <w:rPr>
          <w:rFonts w:asciiTheme="minorHAnsi" w:hAnsiTheme="minorHAnsi" w:cstheme="minorHAnsi"/>
          <w:b/>
          <w:bCs/>
          <w:szCs w:val="22"/>
          <w:lang w:val="ro-RO"/>
        </w:rPr>
        <w:t xml:space="preserve"> nr.</w:t>
      </w:r>
      <w:r w:rsidR="000A0DCB" w:rsidRPr="000A717B">
        <w:rPr>
          <w:rFonts w:asciiTheme="minorHAnsi" w:hAnsiTheme="minorHAnsi" w:cstheme="minorHAnsi"/>
          <w:b/>
          <w:bCs/>
          <w:szCs w:val="22"/>
          <w:lang w:val="ro-RO"/>
        </w:rPr>
        <w:t xml:space="preserve"> </w:t>
      </w:r>
      <w:r w:rsidR="00EC289D" w:rsidRPr="000A717B">
        <w:rPr>
          <w:rFonts w:asciiTheme="minorHAnsi" w:hAnsiTheme="minorHAnsi" w:cstheme="minorHAnsi"/>
          <w:b/>
          <w:bCs/>
          <w:szCs w:val="22"/>
          <w:lang w:val="ro-RO"/>
        </w:rPr>
        <w:t>6</w:t>
      </w:r>
      <w:r w:rsidRPr="000A717B">
        <w:rPr>
          <w:rFonts w:asciiTheme="minorHAnsi" w:hAnsiTheme="minorHAnsi" w:cstheme="minorHAnsi"/>
          <w:b/>
          <w:bCs/>
          <w:szCs w:val="22"/>
          <w:lang w:val="ro-RO"/>
        </w:rPr>
        <w:t xml:space="preserve">: </w:t>
      </w:r>
      <w:r w:rsidRPr="000A717B">
        <w:rPr>
          <w:rFonts w:asciiTheme="minorHAnsi" w:hAnsiTheme="minorHAnsi" w:cstheme="minorHAnsi"/>
          <w:b/>
          <w:bCs/>
          <w:szCs w:val="22"/>
          <w:lang w:val="ro-RO"/>
        </w:rPr>
        <w:tab/>
      </w:r>
      <w:r w:rsidR="00F04CF8" w:rsidRPr="000A717B">
        <w:rPr>
          <w:rFonts w:asciiTheme="minorHAnsi" w:hAnsiTheme="minorHAnsi" w:cstheme="minorHAnsi"/>
          <w:b/>
          <w:bCs/>
          <w:szCs w:val="22"/>
          <w:lang w:val="ro-RO"/>
        </w:rPr>
        <w:t>Potențialul impact</w:t>
      </w:r>
      <w:r w:rsidR="00E23BEF" w:rsidRPr="000A717B">
        <w:rPr>
          <w:rFonts w:asciiTheme="minorHAnsi" w:hAnsiTheme="minorHAnsi" w:cstheme="minorHAnsi"/>
          <w:b/>
          <w:bCs/>
          <w:szCs w:val="22"/>
          <w:lang w:val="ro-RO"/>
        </w:rPr>
        <w:t xml:space="preserve"> </w:t>
      </w:r>
      <w:r w:rsidR="000A0DCB" w:rsidRPr="000A717B">
        <w:rPr>
          <w:rFonts w:asciiTheme="minorHAnsi" w:hAnsiTheme="minorHAnsi" w:cstheme="minorHAnsi"/>
          <w:b/>
          <w:bCs/>
          <w:szCs w:val="22"/>
          <w:lang w:val="ro-RO"/>
        </w:rPr>
        <w:t>transfrontalier</w:t>
      </w:r>
    </w:p>
    <w:tbl>
      <w:tblPr>
        <w:tblStyle w:val="Tabelgril"/>
        <w:tblW w:w="4748" w:type="pct"/>
        <w:tblInd w:w="445" w:type="dxa"/>
        <w:tblLook w:val="01E0" w:firstRow="1" w:lastRow="1" w:firstColumn="1" w:lastColumn="1" w:noHBand="0" w:noVBand="0"/>
      </w:tblPr>
      <w:tblGrid>
        <w:gridCol w:w="1433"/>
        <w:gridCol w:w="2251"/>
        <w:gridCol w:w="4652"/>
      </w:tblGrid>
      <w:tr w:rsidR="00B04463" w:rsidRPr="005B4BEC" w14:paraId="4EC67062" w14:textId="77777777" w:rsidTr="00D32D80">
        <w:tc>
          <w:tcPr>
            <w:tcW w:w="812" w:type="pct"/>
            <w:shd w:val="clear" w:color="auto" w:fill="D9D9D9" w:themeFill="background1" w:themeFillShade="D9"/>
          </w:tcPr>
          <w:p w14:paraId="6CB39763" w14:textId="72271922" w:rsidR="00B04463" w:rsidRPr="000A717B" w:rsidRDefault="0051275D"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b/>
                <w:bCs/>
                <w:szCs w:val="22"/>
                <w:lang w:val="ro-RO"/>
              </w:rPr>
              <w:t>Nivel</w:t>
            </w:r>
          </w:p>
        </w:tc>
        <w:tc>
          <w:tcPr>
            <w:tcW w:w="1374" w:type="pct"/>
            <w:shd w:val="clear" w:color="auto" w:fill="D9D9D9" w:themeFill="background1" w:themeFillShade="D9"/>
          </w:tcPr>
          <w:p w14:paraId="40C3B55D" w14:textId="79792C36"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b/>
                <w:bCs/>
                <w:szCs w:val="22"/>
                <w:lang w:val="ro-RO"/>
              </w:rPr>
              <w:t>Descriptor</w:t>
            </w:r>
          </w:p>
        </w:tc>
        <w:tc>
          <w:tcPr>
            <w:tcW w:w="2814" w:type="pct"/>
            <w:shd w:val="clear" w:color="auto" w:fill="D9D9D9" w:themeFill="background1" w:themeFillShade="D9"/>
          </w:tcPr>
          <w:p w14:paraId="2F118921" w14:textId="41F903D8"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b/>
                <w:bCs/>
                <w:szCs w:val="22"/>
                <w:lang w:val="ro-RO"/>
              </w:rPr>
              <w:t>Descri</w:t>
            </w:r>
            <w:r w:rsidR="0051275D" w:rsidRPr="000A717B">
              <w:rPr>
                <w:rFonts w:asciiTheme="minorHAnsi" w:hAnsiTheme="minorHAnsi" w:cstheme="minorHAnsi"/>
                <w:b/>
                <w:bCs/>
                <w:szCs w:val="22"/>
                <w:lang w:val="ro-RO"/>
              </w:rPr>
              <w:t>ere</w:t>
            </w:r>
          </w:p>
        </w:tc>
      </w:tr>
      <w:tr w:rsidR="00B04463" w:rsidRPr="005B4BEC" w14:paraId="03299114" w14:textId="77777777" w:rsidTr="00D32D80">
        <w:tc>
          <w:tcPr>
            <w:tcW w:w="812" w:type="pct"/>
          </w:tcPr>
          <w:p w14:paraId="2DD23EB0"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1</w:t>
            </w:r>
          </w:p>
        </w:tc>
        <w:tc>
          <w:tcPr>
            <w:tcW w:w="1374" w:type="pct"/>
          </w:tcPr>
          <w:p w14:paraId="75BBACAB" w14:textId="18B32AED" w:rsidR="00B04463" w:rsidRPr="000A717B" w:rsidRDefault="0051275D"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Rar</w:t>
            </w:r>
          </w:p>
        </w:tc>
        <w:tc>
          <w:tcPr>
            <w:tcW w:w="2814" w:type="pct"/>
          </w:tcPr>
          <w:p w14:paraId="3BDC07F2" w14:textId="45D5E903"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Pot apărea </w:t>
            </w:r>
            <w:r w:rsidR="0051275D" w:rsidRPr="000A717B">
              <w:rPr>
                <w:rFonts w:asciiTheme="minorHAnsi" w:hAnsiTheme="minorHAnsi" w:cstheme="minorHAnsi"/>
                <w:szCs w:val="22"/>
                <w:lang w:val="ro-RO"/>
              </w:rPr>
              <w:t>în circumstanțe foarte excepționale</w:t>
            </w:r>
            <w:r w:rsidR="00B04463" w:rsidRPr="000A717B">
              <w:rPr>
                <w:rFonts w:asciiTheme="minorHAnsi" w:hAnsiTheme="minorHAnsi" w:cstheme="minorHAnsi"/>
                <w:szCs w:val="22"/>
                <w:lang w:val="ro-RO"/>
              </w:rPr>
              <w:t xml:space="preserve"> </w:t>
            </w:r>
          </w:p>
        </w:tc>
      </w:tr>
      <w:tr w:rsidR="00B04463" w:rsidRPr="005B4BEC" w14:paraId="5DC55AF5" w14:textId="77777777" w:rsidTr="00D32D80">
        <w:tc>
          <w:tcPr>
            <w:tcW w:w="812" w:type="pct"/>
          </w:tcPr>
          <w:p w14:paraId="6CAF6EA6"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2</w:t>
            </w:r>
          </w:p>
        </w:tc>
        <w:tc>
          <w:tcPr>
            <w:tcW w:w="1374" w:type="pct"/>
          </w:tcPr>
          <w:p w14:paraId="2134D3F7" w14:textId="0A217C9D" w:rsidR="00B04463" w:rsidRPr="000A717B" w:rsidRDefault="0051275D"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Improbabil</w:t>
            </w:r>
          </w:p>
        </w:tc>
        <w:tc>
          <w:tcPr>
            <w:tcW w:w="2814" w:type="pct"/>
          </w:tcPr>
          <w:p w14:paraId="02B4664D" w14:textId="34F221DF"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Ar putea apărea </w:t>
            </w:r>
            <w:r w:rsidR="0051275D" w:rsidRPr="000A717B">
              <w:rPr>
                <w:rFonts w:asciiTheme="minorHAnsi" w:hAnsiTheme="minorHAnsi" w:cstheme="minorHAnsi"/>
                <w:szCs w:val="22"/>
                <w:lang w:val="ro-RO"/>
              </w:rPr>
              <w:t>uneori</w:t>
            </w:r>
          </w:p>
        </w:tc>
      </w:tr>
      <w:tr w:rsidR="00B04463" w:rsidRPr="005B4BEC" w14:paraId="1A242E46" w14:textId="77777777" w:rsidTr="00D32D80">
        <w:tc>
          <w:tcPr>
            <w:tcW w:w="812" w:type="pct"/>
          </w:tcPr>
          <w:p w14:paraId="773F51AE"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3</w:t>
            </w:r>
          </w:p>
        </w:tc>
        <w:tc>
          <w:tcPr>
            <w:tcW w:w="1374" w:type="pct"/>
          </w:tcPr>
          <w:p w14:paraId="532D6789" w14:textId="13373A94"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Moderat</w:t>
            </w:r>
            <w:r w:rsidR="0051275D" w:rsidRPr="000A717B">
              <w:rPr>
                <w:rFonts w:asciiTheme="minorHAnsi" w:hAnsiTheme="minorHAnsi" w:cstheme="minorHAnsi"/>
                <w:szCs w:val="22"/>
                <w:lang w:val="ro-RO"/>
              </w:rPr>
              <w:t xml:space="preserve"> probabil</w:t>
            </w:r>
          </w:p>
        </w:tc>
        <w:tc>
          <w:tcPr>
            <w:tcW w:w="2814" w:type="pct"/>
          </w:tcPr>
          <w:p w14:paraId="0FE9DF32" w14:textId="0230C535"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S-ar putea să apară uneori</w:t>
            </w:r>
          </w:p>
        </w:tc>
      </w:tr>
      <w:tr w:rsidR="00B04463" w:rsidRPr="005B4BEC" w14:paraId="1C29C24D" w14:textId="77777777" w:rsidTr="00D32D80">
        <w:tc>
          <w:tcPr>
            <w:tcW w:w="812" w:type="pct"/>
          </w:tcPr>
          <w:p w14:paraId="790FF43D"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4</w:t>
            </w:r>
          </w:p>
        </w:tc>
        <w:tc>
          <w:tcPr>
            <w:tcW w:w="1374" w:type="pct"/>
          </w:tcPr>
          <w:p w14:paraId="7419CCEE" w14:textId="06DAECFE" w:rsidR="00B04463" w:rsidRPr="000A717B" w:rsidRDefault="0051275D"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Probabil</w:t>
            </w:r>
          </w:p>
        </w:tc>
        <w:tc>
          <w:tcPr>
            <w:tcW w:w="2814" w:type="pct"/>
          </w:tcPr>
          <w:p w14:paraId="1CD7C192" w14:textId="6F53ABEA"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Vor apărea probabil în majoritatea circumstanțelor</w:t>
            </w:r>
            <w:r w:rsidR="00B04463" w:rsidRPr="000A717B">
              <w:rPr>
                <w:rFonts w:asciiTheme="minorHAnsi" w:hAnsiTheme="minorHAnsi" w:cstheme="minorHAnsi"/>
                <w:szCs w:val="22"/>
                <w:lang w:val="ro-RO"/>
              </w:rPr>
              <w:t xml:space="preserve"> </w:t>
            </w:r>
          </w:p>
        </w:tc>
      </w:tr>
      <w:tr w:rsidR="00B04463" w:rsidRPr="005B4BEC" w14:paraId="0406CA1F" w14:textId="77777777" w:rsidTr="00D32D80">
        <w:tc>
          <w:tcPr>
            <w:tcW w:w="812" w:type="pct"/>
          </w:tcPr>
          <w:p w14:paraId="090FC9A9"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5</w:t>
            </w:r>
          </w:p>
        </w:tc>
        <w:tc>
          <w:tcPr>
            <w:tcW w:w="1374" w:type="pct"/>
          </w:tcPr>
          <w:p w14:paraId="3DB80906" w14:textId="75121000" w:rsidR="00B04463" w:rsidRPr="000A717B" w:rsidRDefault="0051275D"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Aproape sigur</w:t>
            </w:r>
          </w:p>
        </w:tc>
        <w:tc>
          <w:tcPr>
            <w:tcW w:w="2814" w:type="pct"/>
          </w:tcPr>
          <w:p w14:paraId="583F0099" w14:textId="0FC501E2"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Se preconizează să apară în majoritatea circumstanțelor</w:t>
            </w:r>
          </w:p>
        </w:tc>
      </w:tr>
    </w:tbl>
    <w:p w14:paraId="1384C741" w14:textId="77777777" w:rsidR="00B04463" w:rsidRPr="000A717B" w:rsidRDefault="00B04463" w:rsidP="009B1A23">
      <w:pPr>
        <w:tabs>
          <w:tab w:val="left" w:pos="1350"/>
        </w:tabs>
        <w:ind w:left="450" w:right="299"/>
        <w:rPr>
          <w:rFonts w:asciiTheme="minorHAnsi" w:hAnsiTheme="minorHAnsi" w:cstheme="minorHAnsi"/>
          <w:szCs w:val="22"/>
          <w:lang w:val="ro-RO"/>
        </w:rPr>
      </w:pPr>
    </w:p>
    <w:p w14:paraId="67DCC0BC" w14:textId="646410B8" w:rsidR="00B04463" w:rsidRPr="000A717B" w:rsidRDefault="00B04463" w:rsidP="000E633A">
      <w:pPr>
        <w:tabs>
          <w:tab w:val="left" w:pos="1350"/>
          <w:tab w:val="left" w:pos="1701"/>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Tab</w:t>
      </w:r>
      <w:r w:rsidR="001D057C" w:rsidRPr="000A717B">
        <w:rPr>
          <w:rFonts w:asciiTheme="minorHAnsi" w:hAnsiTheme="minorHAnsi" w:cstheme="minorHAnsi"/>
          <w:b/>
          <w:bCs/>
          <w:szCs w:val="22"/>
          <w:lang w:val="ro-RO"/>
        </w:rPr>
        <w:t>e</w:t>
      </w:r>
      <w:r w:rsidRPr="000A717B">
        <w:rPr>
          <w:rFonts w:asciiTheme="minorHAnsi" w:hAnsiTheme="minorHAnsi" w:cstheme="minorHAnsi"/>
          <w:b/>
          <w:bCs/>
          <w:szCs w:val="22"/>
          <w:lang w:val="ro-RO"/>
        </w:rPr>
        <w:t>l</w:t>
      </w:r>
      <w:r w:rsidR="001D057C" w:rsidRPr="000A717B">
        <w:rPr>
          <w:rFonts w:asciiTheme="minorHAnsi" w:hAnsiTheme="minorHAnsi" w:cstheme="minorHAnsi"/>
          <w:b/>
          <w:bCs/>
          <w:szCs w:val="22"/>
          <w:lang w:val="ro-RO"/>
        </w:rPr>
        <w:t>ul</w:t>
      </w:r>
      <w:r w:rsidR="009909E4" w:rsidRPr="000A717B">
        <w:rPr>
          <w:rFonts w:asciiTheme="minorHAnsi" w:hAnsiTheme="minorHAnsi" w:cstheme="minorHAnsi"/>
          <w:b/>
          <w:bCs/>
          <w:szCs w:val="22"/>
          <w:lang w:val="ro-RO"/>
        </w:rPr>
        <w:t xml:space="preserve"> nr.</w:t>
      </w:r>
      <w:r w:rsidRPr="000A717B">
        <w:rPr>
          <w:rFonts w:asciiTheme="minorHAnsi" w:hAnsiTheme="minorHAnsi" w:cstheme="minorHAnsi"/>
          <w:b/>
          <w:bCs/>
          <w:szCs w:val="22"/>
          <w:lang w:val="ro-RO"/>
        </w:rPr>
        <w:t xml:space="preserve"> </w:t>
      </w:r>
      <w:r w:rsidR="007C4482" w:rsidRPr="000A717B">
        <w:rPr>
          <w:rFonts w:asciiTheme="minorHAnsi" w:hAnsiTheme="minorHAnsi" w:cstheme="minorHAnsi"/>
          <w:b/>
          <w:bCs/>
          <w:szCs w:val="22"/>
          <w:lang w:val="ro-RO"/>
        </w:rPr>
        <w:t>7</w:t>
      </w:r>
      <w:r w:rsidRPr="000A717B">
        <w:rPr>
          <w:rFonts w:asciiTheme="minorHAnsi" w:hAnsiTheme="minorHAnsi" w:cstheme="minorHAnsi"/>
          <w:b/>
          <w:bCs/>
          <w:szCs w:val="22"/>
          <w:lang w:val="ro-RO"/>
        </w:rPr>
        <w:t xml:space="preserve">: </w:t>
      </w:r>
      <w:r w:rsidRPr="000A717B">
        <w:rPr>
          <w:rFonts w:asciiTheme="minorHAnsi" w:hAnsiTheme="minorHAnsi" w:cstheme="minorHAnsi"/>
          <w:b/>
          <w:bCs/>
          <w:szCs w:val="22"/>
          <w:lang w:val="ro-RO"/>
        </w:rPr>
        <w:tab/>
      </w:r>
      <w:r w:rsidR="001D057C" w:rsidRPr="000A717B">
        <w:rPr>
          <w:rFonts w:asciiTheme="minorHAnsi" w:hAnsiTheme="minorHAnsi" w:cstheme="minorHAnsi"/>
          <w:b/>
          <w:bCs/>
          <w:szCs w:val="22"/>
          <w:lang w:val="ro-RO"/>
        </w:rPr>
        <w:t xml:space="preserve">Amploarea </w:t>
      </w:r>
      <w:r w:rsidR="00F46904" w:rsidRPr="000A717B">
        <w:rPr>
          <w:rFonts w:asciiTheme="minorHAnsi" w:hAnsiTheme="minorHAnsi" w:cstheme="minorHAnsi"/>
          <w:b/>
          <w:bCs/>
          <w:szCs w:val="22"/>
          <w:lang w:val="ro-RO"/>
        </w:rPr>
        <w:t>impactului transfrontalier</w:t>
      </w:r>
    </w:p>
    <w:tbl>
      <w:tblPr>
        <w:tblStyle w:val="Tabelgril"/>
        <w:tblW w:w="4748" w:type="pct"/>
        <w:tblInd w:w="445" w:type="dxa"/>
        <w:tblLook w:val="01E0" w:firstRow="1" w:lastRow="1" w:firstColumn="1" w:lastColumn="1" w:noHBand="0" w:noVBand="0"/>
      </w:tblPr>
      <w:tblGrid>
        <w:gridCol w:w="1433"/>
        <w:gridCol w:w="3507"/>
        <w:gridCol w:w="3396"/>
      </w:tblGrid>
      <w:tr w:rsidR="001D057C" w:rsidRPr="005B4BEC" w14:paraId="0C8B475B" w14:textId="77777777" w:rsidTr="00D32D80">
        <w:tc>
          <w:tcPr>
            <w:tcW w:w="560" w:type="pct"/>
            <w:shd w:val="clear" w:color="auto" w:fill="D9D9D9" w:themeFill="background1" w:themeFillShade="D9"/>
          </w:tcPr>
          <w:p w14:paraId="1ADAC803" w14:textId="2C9B9E5A"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b/>
                <w:bCs/>
                <w:szCs w:val="22"/>
                <w:lang w:val="ro-RO"/>
              </w:rPr>
              <w:t xml:space="preserve">Nivel </w:t>
            </w:r>
          </w:p>
        </w:tc>
        <w:tc>
          <w:tcPr>
            <w:tcW w:w="1988" w:type="pct"/>
            <w:shd w:val="clear" w:color="auto" w:fill="D9D9D9" w:themeFill="background1" w:themeFillShade="D9"/>
          </w:tcPr>
          <w:p w14:paraId="5637DB27"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b/>
                <w:bCs/>
                <w:szCs w:val="22"/>
                <w:lang w:val="ro-RO"/>
              </w:rPr>
              <w:t>Descriptor</w:t>
            </w:r>
          </w:p>
        </w:tc>
        <w:tc>
          <w:tcPr>
            <w:tcW w:w="2452" w:type="pct"/>
            <w:shd w:val="clear" w:color="auto" w:fill="D9D9D9" w:themeFill="background1" w:themeFillShade="D9"/>
          </w:tcPr>
          <w:p w14:paraId="37DF4C9F" w14:textId="4FA98AF9"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b/>
                <w:bCs/>
                <w:szCs w:val="22"/>
                <w:lang w:val="ro-RO"/>
              </w:rPr>
              <w:t>Descri</w:t>
            </w:r>
            <w:r w:rsidR="001D057C" w:rsidRPr="000A717B">
              <w:rPr>
                <w:rFonts w:asciiTheme="minorHAnsi" w:hAnsiTheme="minorHAnsi" w:cstheme="minorHAnsi"/>
                <w:b/>
                <w:bCs/>
                <w:szCs w:val="22"/>
                <w:lang w:val="ro-RO"/>
              </w:rPr>
              <w:t>ere</w:t>
            </w:r>
          </w:p>
        </w:tc>
      </w:tr>
      <w:tr w:rsidR="001D057C" w:rsidRPr="005B4BEC" w14:paraId="120F1E5C" w14:textId="77777777" w:rsidTr="00D32D80">
        <w:tc>
          <w:tcPr>
            <w:tcW w:w="560" w:type="pct"/>
          </w:tcPr>
          <w:p w14:paraId="563D2E7F"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1</w:t>
            </w:r>
          </w:p>
        </w:tc>
        <w:tc>
          <w:tcPr>
            <w:tcW w:w="1988" w:type="pct"/>
          </w:tcPr>
          <w:p w14:paraId="042DA012" w14:textId="32EFE4F2"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Nesemnificativ/neimportant</w:t>
            </w:r>
          </w:p>
        </w:tc>
        <w:tc>
          <w:tcPr>
            <w:tcW w:w="2452" w:type="pct"/>
            <w:vAlign w:val="center"/>
          </w:tcPr>
          <w:p w14:paraId="65629586" w14:textId="1738B9A4"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Impact foarte </w:t>
            </w:r>
            <w:r w:rsidR="001138FC" w:rsidRPr="000A717B">
              <w:rPr>
                <w:rFonts w:asciiTheme="minorHAnsi" w:hAnsiTheme="minorHAnsi" w:cstheme="minorHAnsi"/>
                <w:szCs w:val="22"/>
                <w:lang w:val="ro-RO"/>
              </w:rPr>
              <w:t>mic</w:t>
            </w:r>
          </w:p>
        </w:tc>
      </w:tr>
      <w:tr w:rsidR="001D057C" w:rsidRPr="00A44FF6" w14:paraId="39651057" w14:textId="77777777" w:rsidTr="00D32D80">
        <w:tc>
          <w:tcPr>
            <w:tcW w:w="560" w:type="pct"/>
          </w:tcPr>
          <w:p w14:paraId="690C5961"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2</w:t>
            </w:r>
          </w:p>
        </w:tc>
        <w:tc>
          <w:tcPr>
            <w:tcW w:w="1988" w:type="pct"/>
          </w:tcPr>
          <w:p w14:paraId="19CDD3A7"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Minor</w:t>
            </w:r>
          </w:p>
        </w:tc>
        <w:tc>
          <w:tcPr>
            <w:tcW w:w="2452" w:type="pct"/>
            <w:vAlign w:val="center"/>
          </w:tcPr>
          <w:p w14:paraId="083D7959" w14:textId="657545CD"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Impact minor</w:t>
            </w:r>
            <w:r w:rsidR="00B04463"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cu costuri </w:t>
            </w:r>
            <w:r w:rsidR="00C05020" w:rsidRPr="000A717B">
              <w:rPr>
                <w:rFonts w:asciiTheme="minorHAnsi" w:hAnsiTheme="minorHAnsi" w:cstheme="minorHAnsi"/>
                <w:szCs w:val="22"/>
                <w:lang w:val="ro-RO"/>
              </w:rPr>
              <w:t xml:space="preserve">de atenuare </w:t>
            </w:r>
            <w:r w:rsidRPr="000A717B">
              <w:rPr>
                <w:rFonts w:asciiTheme="minorHAnsi" w:hAnsiTheme="minorHAnsi" w:cstheme="minorHAnsi"/>
                <w:szCs w:val="22"/>
                <w:lang w:val="ro-RO"/>
              </w:rPr>
              <w:t xml:space="preserve">mici </w:t>
            </w:r>
          </w:p>
        </w:tc>
      </w:tr>
      <w:tr w:rsidR="001D057C" w:rsidRPr="005B4BEC" w14:paraId="56B55AE9" w14:textId="77777777" w:rsidTr="00D32D80">
        <w:tc>
          <w:tcPr>
            <w:tcW w:w="560" w:type="pct"/>
          </w:tcPr>
          <w:p w14:paraId="7530BE9B"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3</w:t>
            </w:r>
          </w:p>
        </w:tc>
        <w:tc>
          <w:tcPr>
            <w:tcW w:w="1988" w:type="pct"/>
          </w:tcPr>
          <w:p w14:paraId="6A0D3AD0" w14:textId="6EC95271"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Moderat</w:t>
            </w:r>
          </w:p>
        </w:tc>
        <w:tc>
          <w:tcPr>
            <w:tcW w:w="2452" w:type="pct"/>
            <w:vAlign w:val="center"/>
          </w:tcPr>
          <w:p w14:paraId="18963D2B" w14:textId="2D9287C6"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Impact de nivel mediu care necesită gestionare continuă sau acțiune corectivă costisitoare</w:t>
            </w:r>
            <w:r w:rsidR="00B04463" w:rsidRPr="000A717B">
              <w:rPr>
                <w:rFonts w:asciiTheme="minorHAnsi" w:hAnsiTheme="minorHAnsi" w:cstheme="minorHAnsi"/>
                <w:szCs w:val="22"/>
                <w:lang w:val="ro-RO"/>
              </w:rPr>
              <w:t xml:space="preserve"> </w:t>
            </w:r>
          </w:p>
        </w:tc>
      </w:tr>
      <w:tr w:rsidR="001D057C" w:rsidRPr="00A44FF6" w14:paraId="71D4FC34" w14:textId="77777777" w:rsidTr="00D32D80">
        <w:tc>
          <w:tcPr>
            <w:tcW w:w="560" w:type="pct"/>
          </w:tcPr>
          <w:p w14:paraId="066D70A5"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4</w:t>
            </w:r>
          </w:p>
        </w:tc>
        <w:tc>
          <w:tcPr>
            <w:tcW w:w="1988" w:type="pct"/>
          </w:tcPr>
          <w:p w14:paraId="2F870ECF"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Major</w:t>
            </w:r>
          </w:p>
        </w:tc>
        <w:tc>
          <w:tcPr>
            <w:tcW w:w="2452" w:type="pct"/>
            <w:vAlign w:val="center"/>
          </w:tcPr>
          <w:p w14:paraId="6B4FDCC2" w14:textId="360434E1"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Problemă majoră, pierder</w:t>
            </w:r>
            <w:r w:rsidR="001138FC" w:rsidRPr="000A717B">
              <w:rPr>
                <w:rFonts w:asciiTheme="minorHAnsi" w:hAnsiTheme="minorHAnsi" w:cstheme="minorHAnsi"/>
                <w:szCs w:val="22"/>
                <w:lang w:val="ro-RO"/>
              </w:rPr>
              <w:t>i</w:t>
            </w:r>
            <w:r w:rsidRPr="000A717B">
              <w:rPr>
                <w:rFonts w:asciiTheme="minorHAnsi" w:hAnsiTheme="minorHAnsi" w:cstheme="minorHAnsi"/>
                <w:szCs w:val="22"/>
                <w:lang w:val="ro-RO"/>
              </w:rPr>
              <w:t xml:space="preserve"> financiar</w:t>
            </w:r>
            <w:r w:rsidR="001138FC" w:rsidRPr="000A717B">
              <w:rPr>
                <w:rFonts w:asciiTheme="minorHAnsi" w:hAnsiTheme="minorHAnsi" w:cstheme="minorHAnsi"/>
                <w:szCs w:val="22"/>
                <w:lang w:val="ro-RO"/>
              </w:rPr>
              <w:t>e</w:t>
            </w:r>
            <w:r w:rsidRPr="000A717B">
              <w:rPr>
                <w:rFonts w:asciiTheme="minorHAnsi" w:hAnsiTheme="minorHAnsi" w:cstheme="minorHAnsi"/>
                <w:szCs w:val="22"/>
                <w:lang w:val="ro-RO"/>
              </w:rPr>
              <w:t xml:space="preserve"> mar</w:t>
            </w:r>
            <w:r w:rsidR="001138FC" w:rsidRPr="000A717B">
              <w:rPr>
                <w:rFonts w:asciiTheme="minorHAnsi" w:hAnsiTheme="minorHAnsi" w:cstheme="minorHAnsi"/>
                <w:szCs w:val="22"/>
                <w:lang w:val="ro-RO"/>
              </w:rPr>
              <w:t>i</w:t>
            </w:r>
            <w:r w:rsidRPr="000A717B">
              <w:rPr>
                <w:rFonts w:asciiTheme="minorHAnsi" w:hAnsiTheme="minorHAnsi" w:cstheme="minorHAnsi"/>
                <w:szCs w:val="22"/>
                <w:lang w:val="ro-RO"/>
              </w:rPr>
              <w:t xml:space="preserve"> și costuri înalte pentru gestionare</w:t>
            </w:r>
            <w:r w:rsidR="001138FC" w:rsidRPr="000A717B">
              <w:rPr>
                <w:rFonts w:asciiTheme="minorHAnsi" w:hAnsiTheme="minorHAnsi" w:cstheme="minorHAnsi"/>
                <w:szCs w:val="22"/>
                <w:lang w:val="ro-RO"/>
              </w:rPr>
              <w:t>a</w:t>
            </w:r>
            <w:r w:rsidRPr="000A717B">
              <w:rPr>
                <w:rFonts w:asciiTheme="minorHAnsi" w:hAnsiTheme="minorHAnsi" w:cstheme="minorHAnsi"/>
                <w:szCs w:val="22"/>
                <w:lang w:val="ro-RO"/>
              </w:rPr>
              <w:t xml:space="preserve"> pe termen lung</w:t>
            </w:r>
          </w:p>
        </w:tc>
      </w:tr>
      <w:tr w:rsidR="001D057C" w:rsidRPr="00A44FF6" w14:paraId="589383DF" w14:textId="77777777" w:rsidTr="00D32D80">
        <w:tc>
          <w:tcPr>
            <w:tcW w:w="560" w:type="pct"/>
          </w:tcPr>
          <w:p w14:paraId="12DC4F4E" w14:textId="77777777"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5</w:t>
            </w:r>
          </w:p>
        </w:tc>
        <w:tc>
          <w:tcPr>
            <w:tcW w:w="1988" w:type="pct"/>
          </w:tcPr>
          <w:p w14:paraId="28DB12EB" w14:textId="4C2AC6BD"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Catastro</w:t>
            </w:r>
            <w:r w:rsidR="001D057C" w:rsidRPr="000A717B">
              <w:rPr>
                <w:rFonts w:asciiTheme="minorHAnsi" w:hAnsiTheme="minorHAnsi" w:cstheme="minorHAnsi"/>
                <w:szCs w:val="22"/>
                <w:lang w:val="ro-RO"/>
              </w:rPr>
              <w:t>fal</w:t>
            </w:r>
          </w:p>
        </w:tc>
        <w:tc>
          <w:tcPr>
            <w:tcW w:w="2452" w:type="pct"/>
            <w:vAlign w:val="center"/>
          </w:tcPr>
          <w:p w14:paraId="777181F5" w14:textId="4F50655B" w:rsidR="00B04463" w:rsidRPr="000A717B" w:rsidRDefault="001D057C"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t>Problemă gravă</w:t>
            </w:r>
            <w:r w:rsidR="00B04463" w:rsidRPr="000A717B">
              <w:rPr>
                <w:rFonts w:asciiTheme="minorHAnsi" w:hAnsiTheme="minorHAnsi" w:cstheme="minorHAnsi"/>
                <w:szCs w:val="22"/>
                <w:lang w:val="ro-RO"/>
              </w:rPr>
              <w:t xml:space="preserve">, </w:t>
            </w:r>
            <w:r w:rsidR="001138FC" w:rsidRPr="000A717B">
              <w:rPr>
                <w:rFonts w:asciiTheme="minorHAnsi" w:hAnsiTheme="minorHAnsi" w:cstheme="minorHAnsi"/>
                <w:szCs w:val="22"/>
                <w:lang w:val="ro-RO"/>
              </w:rPr>
              <w:t>pierdere</w:t>
            </w:r>
            <w:r w:rsidRPr="000A717B">
              <w:rPr>
                <w:rFonts w:asciiTheme="minorHAnsi" w:hAnsiTheme="minorHAnsi" w:cstheme="minorHAnsi"/>
                <w:szCs w:val="22"/>
                <w:lang w:val="ro-RO"/>
              </w:rPr>
              <w:t xml:space="preserve"> financiară foarte mare și </w:t>
            </w:r>
            <w:r w:rsidRPr="000A717B">
              <w:rPr>
                <w:rFonts w:asciiTheme="minorHAnsi" w:hAnsiTheme="minorHAnsi" w:cstheme="minorHAnsi"/>
                <w:szCs w:val="22"/>
                <w:lang w:val="ro-RO"/>
              </w:rPr>
              <w:lastRenderedPageBreak/>
              <w:t>costuri pe termen lung foarte înalte</w:t>
            </w:r>
            <w:r w:rsidR="00B04463" w:rsidRPr="000A717B">
              <w:rPr>
                <w:rFonts w:asciiTheme="minorHAnsi" w:hAnsiTheme="minorHAnsi" w:cstheme="minorHAnsi"/>
                <w:szCs w:val="22"/>
                <w:lang w:val="ro-RO"/>
              </w:rPr>
              <w:t xml:space="preserve"> </w:t>
            </w:r>
          </w:p>
        </w:tc>
      </w:tr>
    </w:tbl>
    <w:p w14:paraId="1FD1A653" w14:textId="654B5482" w:rsidR="00B04463" w:rsidRDefault="001D057C" w:rsidP="000E633A">
      <w:pPr>
        <w:tabs>
          <w:tab w:val="left" w:pos="1350"/>
        </w:tabs>
        <w:ind w:left="450" w:right="299"/>
        <w:rPr>
          <w:rFonts w:asciiTheme="minorHAnsi" w:hAnsiTheme="minorHAnsi" w:cstheme="minorHAnsi"/>
          <w:szCs w:val="22"/>
          <w:lang w:val="ro-RO"/>
        </w:rPr>
      </w:pPr>
      <w:r w:rsidRPr="000A717B">
        <w:rPr>
          <w:rFonts w:asciiTheme="minorHAnsi" w:hAnsiTheme="minorHAnsi" w:cstheme="minorHAnsi"/>
          <w:szCs w:val="22"/>
          <w:lang w:val="ro-RO"/>
        </w:rPr>
        <w:lastRenderedPageBreak/>
        <w:t xml:space="preserve">Importanța </w:t>
      </w:r>
      <w:r w:rsidR="00C85994" w:rsidRPr="000A717B">
        <w:rPr>
          <w:rFonts w:asciiTheme="minorHAnsi" w:hAnsiTheme="minorHAnsi" w:cstheme="minorHAnsi"/>
          <w:szCs w:val="22"/>
          <w:lang w:val="ro-RO"/>
        </w:rPr>
        <w:t>impactului transfrontalier</w:t>
      </w:r>
      <w:r w:rsidR="00C85994" w:rsidRPr="000A717B" w:rsidDel="00C85994">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poate fi determinată </w:t>
      </w:r>
      <w:r w:rsidR="00C85994" w:rsidRPr="000A717B">
        <w:rPr>
          <w:rFonts w:asciiTheme="minorHAnsi" w:hAnsiTheme="minorHAnsi" w:cstheme="minorHAnsi"/>
          <w:szCs w:val="22"/>
          <w:lang w:val="ro-RO"/>
        </w:rPr>
        <w:t xml:space="preserve">în </w:t>
      </w:r>
      <w:r w:rsidRPr="000A717B">
        <w:rPr>
          <w:rFonts w:asciiTheme="minorHAnsi" w:hAnsiTheme="minorHAnsi" w:cstheme="minorHAnsi"/>
          <w:szCs w:val="22"/>
          <w:lang w:val="ro-RO"/>
        </w:rPr>
        <w:t>baza raportului dintre cele două componente, precum este ilustrat în matrice</w:t>
      </w:r>
      <w:r w:rsidR="00B04463" w:rsidRPr="000A717B">
        <w:rPr>
          <w:rFonts w:asciiTheme="minorHAnsi" w:hAnsiTheme="minorHAnsi" w:cstheme="minorHAnsi"/>
          <w:szCs w:val="22"/>
          <w:lang w:val="ro-RO"/>
        </w:rPr>
        <w:t xml:space="preserve"> (Tab</w:t>
      </w:r>
      <w:r w:rsidRPr="000A717B">
        <w:rPr>
          <w:rFonts w:asciiTheme="minorHAnsi" w:hAnsiTheme="minorHAnsi" w:cstheme="minorHAnsi"/>
          <w:szCs w:val="22"/>
          <w:lang w:val="ro-RO"/>
        </w:rPr>
        <w:t>e</w:t>
      </w:r>
      <w:r w:rsidR="00B04463" w:rsidRPr="000A717B">
        <w:rPr>
          <w:rFonts w:asciiTheme="minorHAnsi" w:hAnsiTheme="minorHAnsi" w:cstheme="minorHAnsi"/>
          <w:szCs w:val="22"/>
          <w:lang w:val="ro-RO"/>
        </w:rPr>
        <w:t>l</w:t>
      </w:r>
      <w:r w:rsidRPr="000A717B">
        <w:rPr>
          <w:rFonts w:asciiTheme="minorHAnsi" w:hAnsiTheme="minorHAnsi" w:cstheme="minorHAnsi"/>
          <w:szCs w:val="22"/>
          <w:lang w:val="ro-RO"/>
        </w:rPr>
        <w:t>ul</w:t>
      </w:r>
      <w:r w:rsidR="002D4331" w:rsidRPr="000A717B">
        <w:rPr>
          <w:rFonts w:asciiTheme="minorHAnsi" w:hAnsiTheme="minorHAnsi" w:cstheme="minorHAnsi"/>
          <w:szCs w:val="22"/>
          <w:lang w:val="ro-RO"/>
        </w:rPr>
        <w:t xml:space="preserve"> nr.</w:t>
      </w:r>
      <w:r w:rsidR="00B04463" w:rsidRPr="000A717B">
        <w:rPr>
          <w:rFonts w:asciiTheme="minorHAnsi" w:hAnsiTheme="minorHAnsi" w:cstheme="minorHAnsi"/>
          <w:szCs w:val="22"/>
          <w:lang w:val="ro-RO"/>
        </w:rPr>
        <w:t xml:space="preserve"> </w:t>
      </w:r>
      <w:r w:rsidR="00707520" w:rsidRPr="000A717B">
        <w:rPr>
          <w:rFonts w:asciiTheme="minorHAnsi" w:hAnsiTheme="minorHAnsi" w:cstheme="minorHAnsi"/>
          <w:szCs w:val="22"/>
          <w:lang w:val="ro-RO"/>
        </w:rPr>
        <w:t>8</w:t>
      </w:r>
      <w:r w:rsidR="00B04463" w:rsidRPr="000A717B">
        <w:rPr>
          <w:rFonts w:asciiTheme="minorHAnsi" w:hAnsiTheme="minorHAnsi" w:cstheme="minorHAnsi"/>
          <w:szCs w:val="22"/>
          <w:lang w:val="ro-RO"/>
        </w:rPr>
        <w:t>)</w:t>
      </w:r>
      <w:r w:rsidR="00B7300E" w:rsidRPr="000A717B">
        <w:rPr>
          <w:rFonts w:asciiTheme="minorHAnsi" w:hAnsiTheme="minorHAnsi" w:cstheme="minorHAnsi"/>
          <w:szCs w:val="22"/>
          <w:lang w:val="ro-RO"/>
        </w:rPr>
        <w:t>,</w:t>
      </w:r>
      <w:r w:rsidR="00B04463"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unde </w:t>
      </w:r>
      <w:r w:rsidR="00C85994" w:rsidRPr="000A717B">
        <w:rPr>
          <w:rFonts w:asciiTheme="minorHAnsi" w:hAnsiTheme="minorHAnsi" w:cstheme="minorHAnsi"/>
          <w:szCs w:val="22"/>
          <w:lang w:val="ro-RO"/>
        </w:rPr>
        <w:t xml:space="preserve">impactul este </w:t>
      </w:r>
      <w:r w:rsidRPr="000A717B">
        <w:rPr>
          <w:rFonts w:asciiTheme="minorHAnsi" w:hAnsiTheme="minorHAnsi" w:cstheme="minorHAnsi"/>
          <w:szCs w:val="22"/>
          <w:lang w:val="ro-RO"/>
        </w:rPr>
        <w:t xml:space="preserve">clasificat în diferite nivele sau categorii drept </w:t>
      </w:r>
      <w:r w:rsidR="005E4D5C" w:rsidRPr="000A717B">
        <w:rPr>
          <w:rFonts w:asciiTheme="minorHAnsi" w:hAnsiTheme="minorHAnsi" w:cstheme="minorHAnsi"/>
          <w:szCs w:val="22"/>
          <w:lang w:val="ro-RO"/>
        </w:rPr>
        <w:t>joase, medii, semnificative, sau foarte semnificative</w:t>
      </w:r>
      <w:r w:rsidR="00B04463" w:rsidRPr="000A717B">
        <w:rPr>
          <w:rFonts w:asciiTheme="minorHAnsi" w:hAnsiTheme="minorHAnsi" w:cstheme="minorHAnsi"/>
          <w:szCs w:val="22"/>
          <w:lang w:val="ro-RO"/>
        </w:rPr>
        <w:t>.</w:t>
      </w:r>
    </w:p>
    <w:p w14:paraId="4F64F3D6" w14:textId="15360019" w:rsidR="00B04463" w:rsidRPr="000A717B" w:rsidRDefault="00B04463" w:rsidP="009B1A23">
      <w:pPr>
        <w:tabs>
          <w:tab w:val="left" w:pos="1350"/>
        </w:tabs>
        <w:ind w:left="450" w:right="299"/>
        <w:rPr>
          <w:rFonts w:asciiTheme="minorHAnsi" w:hAnsiTheme="minorHAnsi" w:cstheme="minorHAnsi"/>
          <w:b/>
          <w:bCs/>
          <w:szCs w:val="22"/>
          <w:lang w:val="ro-RO"/>
        </w:rPr>
      </w:pPr>
      <w:bookmarkStart w:id="25" w:name="_Hlk81996081"/>
      <w:r w:rsidRPr="000A717B">
        <w:rPr>
          <w:rFonts w:asciiTheme="minorHAnsi" w:hAnsiTheme="minorHAnsi" w:cstheme="minorHAnsi"/>
          <w:b/>
          <w:bCs/>
          <w:szCs w:val="22"/>
          <w:lang w:val="ro-RO"/>
        </w:rPr>
        <w:t>Tab</w:t>
      </w:r>
      <w:r w:rsidR="005E4D5C" w:rsidRPr="000A717B">
        <w:rPr>
          <w:rFonts w:asciiTheme="minorHAnsi" w:hAnsiTheme="minorHAnsi" w:cstheme="minorHAnsi"/>
          <w:b/>
          <w:bCs/>
          <w:szCs w:val="22"/>
          <w:lang w:val="ro-RO"/>
        </w:rPr>
        <w:t>e</w:t>
      </w:r>
      <w:r w:rsidRPr="000A717B">
        <w:rPr>
          <w:rFonts w:asciiTheme="minorHAnsi" w:hAnsiTheme="minorHAnsi" w:cstheme="minorHAnsi"/>
          <w:b/>
          <w:bCs/>
          <w:szCs w:val="22"/>
          <w:lang w:val="ro-RO"/>
        </w:rPr>
        <w:t>l</w:t>
      </w:r>
      <w:r w:rsidR="005E4D5C" w:rsidRPr="000A717B">
        <w:rPr>
          <w:rFonts w:asciiTheme="minorHAnsi" w:hAnsiTheme="minorHAnsi" w:cstheme="minorHAnsi"/>
          <w:b/>
          <w:bCs/>
          <w:szCs w:val="22"/>
          <w:lang w:val="ro-RO"/>
        </w:rPr>
        <w:t>ul</w:t>
      </w:r>
      <w:r w:rsidR="00070216" w:rsidRPr="000A717B">
        <w:rPr>
          <w:rFonts w:asciiTheme="minorHAnsi" w:hAnsiTheme="minorHAnsi" w:cstheme="minorHAnsi"/>
          <w:b/>
          <w:bCs/>
          <w:szCs w:val="22"/>
          <w:lang w:val="ro-RO"/>
        </w:rPr>
        <w:t xml:space="preserve"> nr.</w:t>
      </w:r>
      <w:r w:rsidRPr="000A717B">
        <w:rPr>
          <w:rFonts w:asciiTheme="minorHAnsi" w:hAnsiTheme="minorHAnsi" w:cstheme="minorHAnsi"/>
          <w:b/>
          <w:bCs/>
          <w:szCs w:val="22"/>
          <w:lang w:val="ro-RO"/>
        </w:rPr>
        <w:t xml:space="preserve"> </w:t>
      </w:r>
      <w:r w:rsidR="00707520" w:rsidRPr="000A717B">
        <w:rPr>
          <w:rFonts w:asciiTheme="minorHAnsi" w:hAnsiTheme="minorHAnsi" w:cstheme="minorHAnsi"/>
          <w:b/>
          <w:bCs/>
          <w:szCs w:val="22"/>
          <w:lang w:val="ro-RO"/>
        </w:rPr>
        <w:t>8</w:t>
      </w:r>
      <w:r w:rsidRPr="000A717B">
        <w:rPr>
          <w:rFonts w:asciiTheme="minorHAnsi" w:hAnsiTheme="minorHAnsi" w:cstheme="minorHAnsi"/>
          <w:b/>
          <w:bCs/>
          <w:szCs w:val="22"/>
          <w:lang w:val="ro-RO"/>
        </w:rPr>
        <w:t xml:space="preserve">: </w:t>
      </w:r>
      <w:r w:rsidRPr="000A717B">
        <w:rPr>
          <w:rFonts w:asciiTheme="minorHAnsi" w:hAnsiTheme="minorHAnsi" w:cstheme="minorHAnsi"/>
          <w:b/>
          <w:bCs/>
          <w:szCs w:val="22"/>
          <w:lang w:val="ro-RO"/>
        </w:rPr>
        <w:tab/>
      </w:r>
      <w:r w:rsidR="005E4D5C" w:rsidRPr="000A717B">
        <w:rPr>
          <w:rFonts w:asciiTheme="minorHAnsi" w:hAnsiTheme="minorHAnsi" w:cstheme="minorHAnsi"/>
          <w:b/>
          <w:bCs/>
          <w:szCs w:val="22"/>
          <w:lang w:val="ro-RO"/>
        </w:rPr>
        <w:t xml:space="preserve">Semnificația/importanța </w:t>
      </w:r>
      <w:r w:rsidR="00C85994" w:rsidRPr="000A717B">
        <w:rPr>
          <w:rFonts w:asciiTheme="minorHAnsi" w:hAnsiTheme="minorHAnsi" w:cstheme="minorHAnsi"/>
          <w:b/>
          <w:bCs/>
          <w:szCs w:val="22"/>
          <w:lang w:val="ro-RO"/>
        </w:rPr>
        <w:t>impactului transfrontalier</w:t>
      </w:r>
    </w:p>
    <w:tbl>
      <w:tblPr>
        <w:tblStyle w:val="Tabelgri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56"/>
        <w:gridCol w:w="1312"/>
        <w:gridCol w:w="1737"/>
        <w:gridCol w:w="1048"/>
        <w:gridCol w:w="1256"/>
        <w:gridCol w:w="1042"/>
        <w:gridCol w:w="1427"/>
      </w:tblGrid>
      <w:tr w:rsidR="00B04463" w:rsidRPr="005B4BEC" w14:paraId="2548AED4" w14:textId="77777777" w:rsidTr="000E633A">
        <w:tc>
          <w:tcPr>
            <w:tcW w:w="1292" w:type="pct"/>
            <w:gridSpan w:val="2"/>
            <w:vMerge w:val="restart"/>
            <w:shd w:val="clear" w:color="auto" w:fill="D9D9D9" w:themeFill="background1" w:themeFillShade="D9"/>
            <w:vAlign w:val="center"/>
          </w:tcPr>
          <w:bookmarkEnd w:id="25"/>
          <w:p w14:paraId="6EEB32A7" w14:textId="7EA4B258" w:rsidR="00B04463" w:rsidRPr="000A717B" w:rsidRDefault="00B0446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Probabilit</w:t>
            </w:r>
            <w:r w:rsidR="005E4D5C" w:rsidRPr="000A717B">
              <w:rPr>
                <w:rFonts w:asciiTheme="minorHAnsi" w:hAnsiTheme="minorHAnsi" w:cstheme="minorHAnsi"/>
                <w:b/>
                <w:bCs/>
                <w:szCs w:val="22"/>
                <w:lang w:val="ro-RO"/>
              </w:rPr>
              <w:t>atea</w:t>
            </w:r>
          </w:p>
        </w:tc>
        <w:tc>
          <w:tcPr>
            <w:tcW w:w="3708" w:type="pct"/>
            <w:gridSpan w:val="5"/>
            <w:shd w:val="clear" w:color="auto" w:fill="D9D9D9" w:themeFill="background1" w:themeFillShade="D9"/>
          </w:tcPr>
          <w:p w14:paraId="50032FAC" w14:textId="5B114D2A" w:rsidR="00B04463" w:rsidRPr="000A717B" w:rsidRDefault="005E4D5C" w:rsidP="000E633A">
            <w:pPr>
              <w:tabs>
                <w:tab w:val="left" w:pos="1350"/>
              </w:tabs>
              <w:ind w:left="450" w:right="299"/>
              <w:jc w:val="center"/>
              <w:rPr>
                <w:rFonts w:asciiTheme="minorHAnsi" w:hAnsiTheme="minorHAnsi" w:cstheme="minorHAnsi"/>
                <w:b/>
                <w:bCs/>
                <w:szCs w:val="22"/>
                <w:lang w:val="ro-RO"/>
              </w:rPr>
            </w:pPr>
            <w:r w:rsidRPr="000A717B">
              <w:rPr>
                <w:rFonts w:asciiTheme="minorHAnsi" w:hAnsiTheme="minorHAnsi" w:cstheme="minorHAnsi"/>
                <w:b/>
                <w:bCs/>
                <w:szCs w:val="22"/>
                <w:lang w:val="ro-RO"/>
              </w:rPr>
              <w:t>Amploarea</w:t>
            </w:r>
          </w:p>
        </w:tc>
      </w:tr>
      <w:tr w:rsidR="00B04463" w:rsidRPr="005B4BEC" w14:paraId="3BB1D033" w14:textId="77777777" w:rsidTr="000E633A">
        <w:tc>
          <w:tcPr>
            <w:tcW w:w="1292" w:type="pct"/>
            <w:gridSpan w:val="2"/>
            <w:vMerge/>
            <w:shd w:val="clear" w:color="auto" w:fill="D9D9D9" w:themeFill="background1" w:themeFillShade="D9"/>
          </w:tcPr>
          <w:p w14:paraId="7067D095" w14:textId="77777777" w:rsidR="00B04463" w:rsidRPr="000A717B" w:rsidRDefault="00B04463" w:rsidP="009B1A23">
            <w:pPr>
              <w:tabs>
                <w:tab w:val="left" w:pos="1350"/>
              </w:tabs>
              <w:ind w:left="450" w:right="299"/>
              <w:rPr>
                <w:rFonts w:asciiTheme="minorHAnsi" w:hAnsiTheme="minorHAnsi" w:cstheme="minorHAnsi"/>
                <w:szCs w:val="22"/>
                <w:lang w:val="ro-RO"/>
              </w:rPr>
            </w:pPr>
          </w:p>
        </w:tc>
        <w:tc>
          <w:tcPr>
            <w:tcW w:w="989" w:type="pct"/>
            <w:shd w:val="clear" w:color="auto" w:fill="D9D9D9" w:themeFill="background1" w:themeFillShade="D9"/>
            <w:vAlign w:val="center"/>
          </w:tcPr>
          <w:p w14:paraId="59B9CE9A" w14:textId="5D8057C3"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b/>
                <w:bCs/>
                <w:szCs w:val="22"/>
                <w:lang w:val="ro-RO"/>
              </w:rPr>
              <w:t>Nesemnificativă</w:t>
            </w:r>
          </w:p>
        </w:tc>
        <w:tc>
          <w:tcPr>
            <w:tcW w:w="597" w:type="pct"/>
            <w:shd w:val="clear" w:color="auto" w:fill="D9D9D9" w:themeFill="background1" w:themeFillShade="D9"/>
            <w:vAlign w:val="center"/>
          </w:tcPr>
          <w:p w14:paraId="4837C821" w14:textId="59624D3B" w:rsidR="00B04463" w:rsidRPr="000A717B" w:rsidRDefault="00B04463"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b/>
                <w:bCs/>
                <w:szCs w:val="22"/>
                <w:lang w:val="ro-RO"/>
              </w:rPr>
              <w:t>Minor</w:t>
            </w:r>
            <w:r w:rsidR="005E4D5C" w:rsidRPr="000A717B">
              <w:rPr>
                <w:rFonts w:asciiTheme="minorHAnsi" w:hAnsiTheme="minorHAnsi" w:cstheme="minorHAnsi"/>
                <w:b/>
                <w:bCs/>
                <w:szCs w:val="22"/>
                <w:lang w:val="ro-RO"/>
              </w:rPr>
              <w:t>ă</w:t>
            </w:r>
          </w:p>
        </w:tc>
        <w:tc>
          <w:tcPr>
            <w:tcW w:w="715" w:type="pct"/>
            <w:shd w:val="clear" w:color="auto" w:fill="D9D9D9" w:themeFill="background1" w:themeFillShade="D9"/>
            <w:vAlign w:val="center"/>
          </w:tcPr>
          <w:p w14:paraId="1F058031" w14:textId="44039DF7"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b/>
                <w:bCs/>
                <w:szCs w:val="22"/>
                <w:lang w:val="ro-RO"/>
              </w:rPr>
              <w:t>Moderată</w:t>
            </w:r>
          </w:p>
        </w:tc>
        <w:tc>
          <w:tcPr>
            <w:tcW w:w="594" w:type="pct"/>
            <w:shd w:val="clear" w:color="auto" w:fill="D9D9D9" w:themeFill="background1" w:themeFillShade="D9"/>
            <w:vAlign w:val="center"/>
          </w:tcPr>
          <w:p w14:paraId="3113A85A" w14:textId="1828B32D" w:rsidR="00B04463" w:rsidRPr="000A717B" w:rsidRDefault="00B04463"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b/>
                <w:bCs/>
                <w:szCs w:val="22"/>
                <w:lang w:val="ro-RO"/>
              </w:rPr>
              <w:t>Major</w:t>
            </w:r>
            <w:r w:rsidR="005E4D5C" w:rsidRPr="000A717B">
              <w:rPr>
                <w:rFonts w:asciiTheme="minorHAnsi" w:hAnsiTheme="minorHAnsi" w:cstheme="minorHAnsi"/>
                <w:b/>
                <w:bCs/>
                <w:szCs w:val="22"/>
                <w:lang w:val="ro-RO"/>
              </w:rPr>
              <w:t>ă</w:t>
            </w:r>
          </w:p>
        </w:tc>
        <w:tc>
          <w:tcPr>
            <w:tcW w:w="813" w:type="pct"/>
            <w:shd w:val="clear" w:color="auto" w:fill="D9D9D9" w:themeFill="background1" w:themeFillShade="D9"/>
            <w:vAlign w:val="center"/>
          </w:tcPr>
          <w:p w14:paraId="5A2E4249" w14:textId="1823F834" w:rsidR="00B04463" w:rsidRPr="000A717B" w:rsidRDefault="00B04463"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b/>
                <w:bCs/>
                <w:szCs w:val="22"/>
                <w:lang w:val="ro-RO"/>
              </w:rPr>
              <w:t>Catastro</w:t>
            </w:r>
            <w:r w:rsidR="005E4D5C" w:rsidRPr="000A717B">
              <w:rPr>
                <w:rFonts w:asciiTheme="minorHAnsi" w:hAnsiTheme="minorHAnsi" w:cstheme="minorHAnsi"/>
                <w:b/>
                <w:bCs/>
                <w:szCs w:val="22"/>
                <w:lang w:val="ro-RO"/>
              </w:rPr>
              <w:t>fală</w:t>
            </w:r>
          </w:p>
        </w:tc>
      </w:tr>
      <w:tr w:rsidR="00B04463" w:rsidRPr="005B4BEC" w14:paraId="58CA66CD" w14:textId="77777777" w:rsidTr="000E633A">
        <w:tc>
          <w:tcPr>
            <w:tcW w:w="1292" w:type="pct"/>
            <w:gridSpan w:val="2"/>
            <w:shd w:val="clear" w:color="auto" w:fill="D9D9D9" w:themeFill="background1" w:themeFillShade="D9"/>
          </w:tcPr>
          <w:p w14:paraId="2F8CFAA9" w14:textId="29431903" w:rsidR="00B04463" w:rsidRPr="000A717B" w:rsidRDefault="005E4D5C"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Nivelul impactului</w:t>
            </w:r>
          </w:p>
        </w:tc>
        <w:tc>
          <w:tcPr>
            <w:tcW w:w="989" w:type="pct"/>
            <w:shd w:val="clear" w:color="auto" w:fill="D9D9D9" w:themeFill="background1" w:themeFillShade="D9"/>
          </w:tcPr>
          <w:p w14:paraId="4E78FFD5" w14:textId="77777777" w:rsidR="00B04463" w:rsidRPr="000A717B" w:rsidRDefault="00B04463" w:rsidP="000E633A">
            <w:pPr>
              <w:tabs>
                <w:tab w:val="left" w:pos="1350"/>
              </w:tabs>
              <w:ind w:left="450" w:right="299"/>
              <w:jc w:val="center"/>
              <w:rPr>
                <w:rFonts w:asciiTheme="minorHAnsi" w:hAnsiTheme="minorHAnsi" w:cstheme="minorHAnsi"/>
                <w:b/>
                <w:bCs/>
                <w:szCs w:val="22"/>
                <w:lang w:val="ro-RO"/>
              </w:rPr>
            </w:pPr>
            <w:r w:rsidRPr="000A717B">
              <w:rPr>
                <w:rFonts w:asciiTheme="minorHAnsi" w:hAnsiTheme="minorHAnsi" w:cstheme="minorHAnsi"/>
                <w:b/>
                <w:bCs/>
                <w:szCs w:val="22"/>
                <w:lang w:val="ro-RO"/>
              </w:rPr>
              <w:t>1</w:t>
            </w:r>
          </w:p>
        </w:tc>
        <w:tc>
          <w:tcPr>
            <w:tcW w:w="597" w:type="pct"/>
            <w:shd w:val="clear" w:color="auto" w:fill="D9D9D9" w:themeFill="background1" w:themeFillShade="D9"/>
          </w:tcPr>
          <w:p w14:paraId="12FB7170" w14:textId="77777777" w:rsidR="00B04463" w:rsidRPr="000A717B" w:rsidRDefault="00B04463" w:rsidP="000E633A">
            <w:pPr>
              <w:tabs>
                <w:tab w:val="left" w:pos="1350"/>
              </w:tabs>
              <w:ind w:left="450" w:right="299"/>
              <w:jc w:val="center"/>
              <w:rPr>
                <w:rFonts w:asciiTheme="minorHAnsi" w:hAnsiTheme="minorHAnsi" w:cstheme="minorHAnsi"/>
                <w:b/>
                <w:bCs/>
                <w:szCs w:val="22"/>
                <w:lang w:val="ro-RO"/>
              </w:rPr>
            </w:pPr>
            <w:r w:rsidRPr="000A717B">
              <w:rPr>
                <w:rFonts w:asciiTheme="minorHAnsi" w:hAnsiTheme="minorHAnsi" w:cstheme="minorHAnsi"/>
                <w:b/>
                <w:bCs/>
                <w:szCs w:val="22"/>
                <w:lang w:val="ro-RO"/>
              </w:rPr>
              <w:t>2</w:t>
            </w:r>
          </w:p>
        </w:tc>
        <w:tc>
          <w:tcPr>
            <w:tcW w:w="715" w:type="pct"/>
            <w:shd w:val="clear" w:color="auto" w:fill="D9D9D9" w:themeFill="background1" w:themeFillShade="D9"/>
          </w:tcPr>
          <w:p w14:paraId="533B8E1C" w14:textId="77777777" w:rsidR="00B04463" w:rsidRPr="000A717B" w:rsidRDefault="00B04463" w:rsidP="000E633A">
            <w:pPr>
              <w:tabs>
                <w:tab w:val="left" w:pos="1350"/>
              </w:tabs>
              <w:ind w:left="450" w:right="299"/>
              <w:jc w:val="center"/>
              <w:rPr>
                <w:rFonts w:asciiTheme="minorHAnsi" w:hAnsiTheme="minorHAnsi" w:cstheme="minorHAnsi"/>
                <w:b/>
                <w:bCs/>
                <w:szCs w:val="22"/>
                <w:lang w:val="ro-RO"/>
              </w:rPr>
            </w:pPr>
            <w:r w:rsidRPr="000A717B">
              <w:rPr>
                <w:rFonts w:asciiTheme="minorHAnsi" w:hAnsiTheme="minorHAnsi" w:cstheme="minorHAnsi"/>
                <w:b/>
                <w:bCs/>
                <w:szCs w:val="22"/>
                <w:lang w:val="ro-RO"/>
              </w:rPr>
              <w:t>3</w:t>
            </w:r>
          </w:p>
        </w:tc>
        <w:tc>
          <w:tcPr>
            <w:tcW w:w="594" w:type="pct"/>
            <w:shd w:val="clear" w:color="auto" w:fill="D9D9D9" w:themeFill="background1" w:themeFillShade="D9"/>
          </w:tcPr>
          <w:p w14:paraId="2EC79965" w14:textId="77777777" w:rsidR="00B04463" w:rsidRPr="000A717B" w:rsidRDefault="00B04463" w:rsidP="000E633A">
            <w:pPr>
              <w:tabs>
                <w:tab w:val="left" w:pos="1350"/>
              </w:tabs>
              <w:ind w:left="450" w:right="299"/>
              <w:jc w:val="center"/>
              <w:rPr>
                <w:rFonts w:asciiTheme="minorHAnsi" w:hAnsiTheme="minorHAnsi" w:cstheme="minorHAnsi"/>
                <w:b/>
                <w:bCs/>
                <w:szCs w:val="22"/>
                <w:lang w:val="ro-RO"/>
              </w:rPr>
            </w:pPr>
            <w:r w:rsidRPr="000A717B">
              <w:rPr>
                <w:rFonts w:asciiTheme="minorHAnsi" w:hAnsiTheme="minorHAnsi" w:cstheme="minorHAnsi"/>
                <w:b/>
                <w:bCs/>
                <w:szCs w:val="22"/>
                <w:lang w:val="ro-RO"/>
              </w:rPr>
              <w:t>4</w:t>
            </w:r>
          </w:p>
        </w:tc>
        <w:tc>
          <w:tcPr>
            <w:tcW w:w="813" w:type="pct"/>
            <w:shd w:val="clear" w:color="auto" w:fill="D9D9D9" w:themeFill="background1" w:themeFillShade="D9"/>
          </w:tcPr>
          <w:p w14:paraId="3A548DA3" w14:textId="77777777" w:rsidR="00B04463" w:rsidRPr="000A717B" w:rsidRDefault="00B04463" w:rsidP="000E633A">
            <w:pPr>
              <w:tabs>
                <w:tab w:val="left" w:pos="1350"/>
              </w:tabs>
              <w:ind w:left="450" w:right="299"/>
              <w:jc w:val="center"/>
              <w:rPr>
                <w:rFonts w:asciiTheme="minorHAnsi" w:hAnsiTheme="minorHAnsi" w:cstheme="minorHAnsi"/>
                <w:b/>
                <w:bCs/>
                <w:szCs w:val="22"/>
                <w:lang w:val="ro-RO"/>
              </w:rPr>
            </w:pPr>
            <w:r w:rsidRPr="000A717B">
              <w:rPr>
                <w:rFonts w:asciiTheme="minorHAnsi" w:hAnsiTheme="minorHAnsi" w:cstheme="minorHAnsi"/>
                <w:b/>
                <w:bCs/>
                <w:szCs w:val="22"/>
                <w:lang w:val="ro-RO"/>
              </w:rPr>
              <w:t>5</w:t>
            </w:r>
          </w:p>
        </w:tc>
      </w:tr>
      <w:tr w:rsidR="00DD5864" w:rsidRPr="005B4BEC" w14:paraId="46049B5C" w14:textId="77777777" w:rsidTr="00DD5864">
        <w:tc>
          <w:tcPr>
            <w:tcW w:w="401" w:type="pct"/>
            <w:shd w:val="clear" w:color="auto" w:fill="D9D9D9" w:themeFill="background1" w:themeFillShade="D9"/>
            <w:vAlign w:val="center"/>
          </w:tcPr>
          <w:p w14:paraId="67D6B657"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1</w:t>
            </w:r>
          </w:p>
        </w:tc>
        <w:tc>
          <w:tcPr>
            <w:tcW w:w="891" w:type="pct"/>
            <w:shd w:val="clear" w:color="auto" w:fill="D9D9D9" w:themeFill="background1" w:themeFillShade="D9"/>
            <w:vAlign w:val="center"/>
          </w:tcPr>
          <w:p w14:paraId="331E08B7" w14:textId="6C95AE99" w:rsidR="00B04463" w:rsidRPr="000A717B" w:rsidRDefault="00B04463" w:rsidP="000E633A">
            <w:pPr>
              <w:tabs>
                <w:tab w:val="left" w:pos="1350"/>
              </w:tabs>
              <w:ind w:right="299"/>
              <w:rPr>
                <w:rFonts w:asciiTheme="minorHAnsi" w:hAnsiTheme="minorHAnsi" w:cstheme="minorHAnsi"/>
                <w:szCs w:val="22"/>
                <w:lang w:val="ro-RO"/>
              </w:rPr>
            </w:pPr>
            <w:r w:rsidRPr="000A717B">
              <w:rPr>
                <w:rFonts w:asciiTheme="minorHAnsi" w:hAnsiTheme="minorHAnsi" w:cstheme="minorHAnsi"/>
                <w:szCs w:val="22"/>
                <w:lang w:val="ro-RO"/>
              </w:rPr>
              <w:t>Rar</w:t>
            </w:r>
          </w:p>
        </w:tc>
        <w:tc>
          <w:tcPr>
            <w:tcW w:w="989" w:type="pct"/>
            <w:vAlign w:val="center"/>
          </w:tcPr>
          <w:p w14:paraId="2241178B" w14:textId="2E535459"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1</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0</w:t>
            </w:r>
          </w:p>
        </w:tc>
        <w:tc>
          <w:tcPr>
            <w:tcW w:w="597" w:type="pct"/>
            <w:vAlign w:val="center"/>
          </w:tcPr>
          <w:p w14:paraId="3630F8C7" w14:textId="4E1BCFED"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1,</w:t>
            </w:r>
            <w:r w:rsidR="00B04463" w:rsidRPr="000A717B">
              <w:rPr>
                <w:rFonts w:asciiTheme="minorHAnsi" w:hAnsiTheme="minorHAnsi" w:cstheme="minorHAnsi"/>
                <w:szCs w:val="22"/>
                <w:lang w:val="ro-RO"/>
              </w:rPr>
              <w:t>5</w:t>
            </w:r>
          </w:p>
        </w:tc>
        <w:tc>
          <w:tcPr>
            <w:tcW w:w="715" w:type="pct"/>
            <w:vAlign w:val="center"/>
          </w:tcPr>
          <w:p w14:paraId="0FC4B680" w14:textId="4FBCE533" w:rsidR="00B04463" w:rsidRPr="000A717B" w:rsidRDefault="00B04463"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0</w:t>
            </w:r>
          </w:p>
        </w:tc>
        <w:tc>
          <w:tcPr>
            <w:tcW w:w="594" w:type="pct"/>
            <w:vAlign w:val="center"/>
          </w:tcPr>
          <w:p w14:paraId="0899F590" w14:textId="5313916D" w:rsidR="00B04463" w:rsidRPr="000A717B" w:rsidRDefault="00B04463"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5</w:t>
            </w:r>
          </w:p>
        </w:tc>
        <w:tc>
          <w:tcPr>
            <w:tcW w:w="813" w:type="pct"/>
            <w:vAlign w:val="center"/>
          </w:tcPr>
          <w:p w14:paraId="156E5D79" w14:textId="56C07FF6" w:rsidR="00B04463" w:rsidRPr="000A717B" w:rsidRDefault="005E4D5C"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0</w:t>
            </w:r>
          </w:p>
        </w:tc>
      </w:tr>
      <w:tr w:rsidR="00DD5864" w:rsidRPr="005B4BEC" w14:paraId="01F719E5" w14:textId="77777777" w:rsidTr="00DD5864">
        <w:tc>
          <w:tcPr>
            <w:tcW w:w="401" w:type="pct"/>
            <w:shd w:val="clear" w:color="auto" w:fill="D9D9D9" w:themeFill="background1" w:themeFillShade="D9"/>
            <w:vAlign w:val="center"/>
          </w:tcPr>
          <w:p w14:paraId="39C8FF4D"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2</w:t>
            </w:r>
          </w:p>
        </w:tc>
        <w:tc>
          <w:tcPr>
            <w:tcW w:w="891" w:type="pct"/>
            <w:shd w:val="clear" w:color="auto" w:fill="D9D9D9" w:themeFill="background1" w:themeFillShade="D9"/>
            <w:vAlign w:val="center"/>
          </w:tcPr>
          <w:p w14:paraId="6EF6EF82" w14:textId="5EAD0D99" w:rsidR="00B04463" w:rsidRPr="000A717B" w:rsidRDefault="005E4D5C" w:rsidP="000E633A">
            <w:pPr>
              <w:tabs>
                <w:tab w:val="left" w:pos="1350"/>
              </w:tabs>
              <w:ind w:right="299"/>
              <w:rPr>
                <w:rFonts w:asciiTheme="minorHAnsi" w:hAnsiTheme="minorHAnsi" w:cstheme="minorHAnsi"/>
                <w:szCs w:val="22"/>
                <w:lang w:val="ro-RO"/>
              </w:rPr>
            </w:pPr>
            <w:r w:rsidRPr="000A717B">
              <w:rPr>
                <w:rFonts w:asciiTheme="minorHAnsi" w:hAnsiTheme="minorHAnsi" w:cstheme="minorHAnsi"/>
                <w:szCs w:val="22"/>
                <w:lang w:val="ro-RO"/>
              </w:rPr>
              <w:t>Improbabil</w:t>
            </w:r>
          </w:p>
        </w:tc>
        <w:tc>
          <w:tcPr>
            <w:tcW w:w="989" w:type="pct"/>
            <w:vAlign w:val="center"/>
          </w:tcPr>
          <w:p w14:paraId="124F3375" w14:textId="1B7515CE"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1</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5</w:t>
            </w:r>
          </w:p>
        </w:tc>
        <w:tc>
          <w:tcPr>
            <w:tcW w:w="597" w:type="pct"/>
            <w:vAlign w:val="center"/>
          </w:tcPr>
          <w:p w14:paraId="0375D245" w14:textId="7D814E8D"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B04463" w:rsidRPr="000A717B">
              <w:rPr>
                <w:rFonts w:asciiTheme="minorHAnsi" w:hAnsiTheme="minorHAnsi" w:cstheme="minorHAnsi"/>
                <w:szCs w:val="22"/>
                <w:lang w:val="ro-RO"/>
              </w:rPr>
              <w:t>0</w:t>
            </w:r>
          </w:p>
        </w:tc>
        <w:tc>
          <w:tcPr>
            <w:tcW w:w="715" w:type="pct"/>
            <w:vAlign w:val="center"/>
          </w:tcPr>
          <w:p w14:paraId="5A104E79" w14:textId="6B258FE9" w:rsidR="00B04463" w:rsidRPr="000A717B" w:rsidRDefault="00B04463"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5</w:t>
            </w:r>
          </w:p>
        </w:tc>
        <w:tc>
          <w:tcPr>
            <w:tcW w:w="594" w:type="pct"/>
            <w:vAlign w:val="center"/>
          </w:tcPr>
          <w:p w14:paraId="3E9F54A5" w14:textId="1B721E8A"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0</w:t>
            </w:r>
          </w:p>
        </w:tc>
        <w:tc>
          <w:tcPr>
            <w:tcW w:w="813" w:type="pct"/>
            <w:shd w:val="clear" w:color="auto" w:fill="E5B8B7" w:themeFill="accent2" w:themeFillTint="66"/>
            <w:vAlign w:val="center"/>
          </w:tcPr>
          <w:p w14:paraId="017F0BDF" w14:textId="5B46958A" w:rsidR="00B04463" w:rsidRPr="000A717B" w:rsidRDefault="005E4D5C"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5</w:t>
            </w:r>
          </w:p>
        </w:tc>
      </w:tr>
      <w:tr w:rsidR="00DD5864" w:rsidRPr="005B4BEC" w14:paraId="1BE1CEA1" w14:textId="77777777" w:rsidTr="00DD5864">
        <w:tc>
          <w:tcPr>
            <w:tcW w:w="401" w:type="pct"/>
            <w:shd w:val="clear" w:color="auto" w:fill="D9D9D9" w:themeFill="background1" w:themeFillShade="D9"/>
            <w:vAlign w:val="center"/>
          </w:tcPr>
          <w:p w14:paraId="7FA91C4A"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3</w:t>
            </w:r>
          </w:p>
        </w:tc>
        <w:tc>
          <w:tcPr>
            <w:tcW w:w="891" w:type="pct"/>
            <w:shd w:val="clear" w:color="auto" w:fill="D9D9D9" w:themeFill="background1" w:themeFillShade="D9"/>
            <w:vAlign w:val="center"/>
          </w:tcPr>
          <w:p w14:paraId="15AF2DC5" w14:textId="523D1C99" w:rsidR="00B04463" w:rsidRPr="000A717B" w:rsidRDefault="00B04463" w:rsidP="000E633A">
            <w:pPr>
              <w:tabs>
                <w:tab w:val="left" w:pos="1350"/>
              </w:tabs>
              <w:ind w:right="299"/>
              <w:rPr>
                <w:rFonts w:asciiTheme="minorHAnsi" w:hAnsiTheme="minorHAnsi" w:cstheme="minorHAnsi"/>
                <w:szCs w:val="22"/>
                <w:lang w:val="ro-RO"/>
              </w:rPr>
            </w:pPr>
            <w:r w:rsidRPr="000A717B">
              <w:rPr>
                <w:rFonts w:asciiTheme="minorHAnsi" w:hAnsiTheme="minorHAnsi" w:cstheme="minorHAnsi"/>
                <w:szCs w:val="22"/>
                <w:lang w:val="ro-RO"/>
              </w:rPr>
              <w:t>Moderat</w:t>
            </w:r>
          </w:p>
        </w:tc>
        <w:tc>
          <w:tcPr>
            <w:tcW w:w="989" w:type="pct"/>
            <w:vAlign w:val="center"/>
          </w:tcPr>
          <w:p w14:paraId="7C7B927D" w14:textId="483F8D51"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0</w:t>
            </w:r>
          </w:p>
        </w:tc>
        <w:tc>
          <w:tcPr>
            <w:tcW w:w="597" w:type="pct"/>
            <w:vAlign w:val="center"/>
          </w:tcPr>
          <w:p w14:paraId="2BAFC0E5" w14:textId="156FB864"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B04463" w:rsidRPr="000A717B">
              <w:rPr>
                <w:rFonts w:asciiTheme="minorHAnsi" w:hAnsiTheme="minorHAnsi" w:cstheme="minorHAnsi"/>
                <w:szCs w:val="22"/>
                <w:lang w:val="ro-RO"/>
              </w:rPr>
              <w:t>5</w:t>
            </w:r>
          </w:p>
        </w:tc>
        <w:tc>
          <w:tcPr>
            <w:tcW w:w="715" w:type="pct"/>
            <w:vAlign w:val="center"/>
          </w:tcPr>
          <w:p w14:paraId="1087D1DC" w14:textId="4CA02529"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0</w:t>
            </w:r>
          </w:p>
        </w:tc>
        <w:tc>
          <w:tcPr>
            <w:tcW w:w="594" w:type="pct"/>
            <w:shd w:val="clear" w:color="auto" w:fill="E5B8B7" w:themeFill="accent2" w:themeFillTint="66"/>
            <w:vAlign w:val="center"/>
          </w:tcPr>
          <w:p w14:paraId="458A8F08" w14:textId="3EE57687"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5</w:t>
            </w:r>
          </w:p>
        </w:tc>
        <w:tc>
          <w:tcPr>
            <w:tcW w:w="813" w:type="pct"/>
            <w:shd w:val="clear" w:color="auto" w:fill="E5B8B7" w:themeFill="accent2" w:themeFillTint="66"/>
            <w:vAlign w:val="center"/>
          </w:tcPr>
          <w:p w14:paraId="6F9E02E4" w14:textId="5E2F68B6" w:rsidR="00B04463" w:rsidRPr="000A717B" w:rsidRDefault="005E4D5C"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4,</w:t>
            </w:r>
            <w:r w:rsidR="00B04463" w:rsidRPr="000A717B">
              <w:rPr>
                <w:rFonts w:asciiTheme="minorHAnsi" w:hAnsiTheme="minorHAnsi" w:cstheme="minorHAnsi"/>
                <w:szCs w:val="22"/>
                <w:lang w:val="ro-RO"/>
              </w:rPr>
              <w:t>0</w:t>
            </w:r>
          </w:p>
        </w:tc>
      </w:tr>
      <w:tr w:rsidR="00DD5864" w:rsidRPr="005B4BEC" w14:paraId="21E892CC" w14:textId="77777777" w:rsidTr="00DD5864">
        <w:tc>
          <w:tcPr>
            <w:tcW w:w="401" w:type="pct"/>
            <w:shd w:val="clear" w:color="auto" w:fill="D9D9D9" w:themeFill="background1" w:themeFillShade="D9"/>
            <w:vAlign w:val="center"/>
          </w:tcPr>
          <w:p w14:paraId="40C0BC3F"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4</w:t>
            </w:r>
          </w:p>
        </w:tc>
        <w:tc>
          <w:tcPr>
            <w:tcW w:w="891" w:type="pct"/>
            <w:shd w:val="clear" w:color="auto" w:fill="D9D9D9" w:themeFill="background1" w:themeFillShade="D9"/>
            <w:vAlign w:val="center"/>
          </w:tcPr>
          <w:p w14:paraId="3D029AD9" w14:textId="17229A24" w:rsidR="00B04463" w:rsidRPr="000A717B" w:rsidRDefault="005E4D5C" w:rsidP="000E633A">
            <w:pPr>
              <w:tabs>
                <w:tab w:val="left" w:pos="1350"/>
              </w:tabs>
              <w:ind w:right="299"/>
              <w:rPr>
                <w:rFonts w:asciiTheme="minorHAnsi" w:hAnsiTheme="minorHAnsi" w:cstheme="minorHAnsi"/>
                <w:szCs w:val="22"/>
                <w:lang w:val="ro-RO"/>
              </w:rPr>
            </w:pPr>
            <w:r w:rsidRPr="000A717B">
              <w:rPr>
                <w:rFonts w:asciiTheme="minorHAnsi" w:hAnsiTheme="minorHAnsi" w:cstheme="minorHAnsi"/>
                <w:szCs w:val="22"/>
                <w:lang w:val="ro-RO"/>
              </w:rPr>
              <w:t>Probabil</w:t>
            </w:r>
          </w:p>
        </w:tc>
        <w:tc>
          <w:tcPr>
            <w:tcW w:w="989" w:type="pct"/>
            <w:vAlign w:val="center"/>
          </w:tcPr>
          <w:p w14:paraId="27FB4822" w14:textId="64E61273" w:rsidR="00B04463" w:rsidRPr="000A717B" w:rsidRDefault="005E4D5C"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2,</w:t>
            </w:r>
            <w:r w:rsidR="00B04463" w:rsidRPr="000A717B">
              <w:rPr>
                <w:rFonts w:asciiTheme="minorHAnsi" w:hAnsiTheme="minorHAnsi" w:cstheme="minorHAnsi"/>
                <w:szCs w:val="22"/>
                <w:lang w:val="ro-RO"/>
              </w:rPr>
              <w:t>5</w:t>
            </w:r>
          </w:p>
        </w:tc>
        <w:tc>
          <w:tcPr>
            <w:tcW w:w="597" w:type="pct"/>
            <w:vAlign w:val="center"/>
          </w:tcPr>
          <w:p w14:paraId="6E0AF6E6" w14:textId="210A6147"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0</w:t>
            </w:r>
          </w:p>
        </w:tc>
        <w:tc>
          <w:tcPr>
            <w:tcW w:w="715" w:type="pct"/>
            <w:shd w:val="clear" w:color="auto" w:fill="E5B8B7" w:themeFill="accent2" w:themeFillTint="66"/>
            <w:vAlign w:val="center"/>
          </w:tcPr>
          <w:p w14:paraId="35AEB863" w14:textId="0A172C3E"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5</w:t>
            </w:r>
          </w:p>
        </w:tc>
        <w:tc>
          <w:tcPr>
            <w:tcW w:w="594" w:type="pct"/>
            <w:shd w:val="clear" w:color="auto" w:fill="E5B8B7" w:themeFill="accent2" w:themeFillTint="66"/>
            <w:vAlign w:val="center"/>
          </w:tcPr>
          <w:p w14:paraId="0AE477EC" w14:textId="14F4BBC1"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4,</w:t>
            </w:r>
            <w:r w:rsidR="00B04463" w:rsidRPr="000A717B">
              <w:rPr>
                <w:rFonts w:asciiTheme="minorHAnsi" w:hAnsiTheme="minorHAnsi" w:cstheme="minorHAnsi"/>
                <w:szCs w:val="22"/>
                <w:lang w:val="ro-RO"/>
              </w:rPr>
              <w:t>0</w:t>
            </w:r>
          </w:p>
        </w:tc>
        <w:tc>
          <w:tcPr>
            <w:tcW w:w="813" w:type="pct"/>
            <w:shd w:val="clear" w:color="auto" w:fill="E5B8B7" w:themeFill="accent2" w:themeFillTint="66"/>
            <w:vAlign w:val="center"/>
          </w:tcPr>
          <w:p w14:paraId="79D956EC" w14:textId="4F58DAF6" w:rsidR="00B04463" w:rsidRPr="000A717B" w:rsidRDefault="005E4D5C"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4,</w:t>
            </w:r>
            <w:r w:rsidR="00B04463" w:rsidRPr="000A717B">
              <w:rPr>
                <w:rFonts w:asciiTheme="minorHAnsi" w:hAnsiTheme="minorHAnsi" w:cstheme="minorHAnsi"/>
                <w:szCs w:val="22"/>
                <w:lang w:val="ro-RO"/>
              </w:rPr>
              <w:t>5</w:t>
            </w:r>
          </w:p>
        </w:tc>
      </w:tr>
      <w:tr w:rsidR="00DD5864" w:rsidRPr="005B4BEC" w14:paraId="7A217FF2" w14:textId="77777777" w:rsidTr="00DD5864">
        <w:tc>
          <w:tcPr>
            <w:tcW w:w="401" w:type="pct"/>
            <w:shd w:val="clear" w:color="auto" w:fill="D9D9D9" w:themeFill="background1" w:themeFillShade="D9"/>
            <w:vAlign w:val="center"/>
          </w:tcPr>
          <w:p w14:paraId="725467B6" w14:textId="77777777"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5</w:t>
            </w:r>
          </w:p>
        </w:tc>
        <w:tc>
          <w:tcPr>
            <w:tcW w:w="891" w:type="pct"/>
            <w:shd w:val="clear" w:color="auto" w:fill="D9D9D9" w:themeFill="background1" w:themeFillShade="D9"/>
            <w:vAlign w:val="center"/>
          </w:tcPr>
          <w:p w14:paraId="2B1B9586" w14:textId="5F2F5516" w:rsidR="00B04463" w:rsidRPr="000A717B" w:rsidRDefault="00B04463" w:rsidP="000E633A">
            <w:pPr>
              <w:tabs>
                <w:tab w:val="left" w:pos="1350"/>
              </w:tabs>
              <w:ind w:right="299"/>
              <w:rPr>
                <w:rFonts w:asciiTheme="minorHAnsi" w:hAnsiTheme="minorHAnsi" w:cstheme="minorHAnsi"/>
                <w:szCs w:val="22"/>
                <w:lang w:val="ro-RO"/>
              </w:rPr>
            </w:pPr>
            <w:r w:rsidRPr="000A717B">
              <w:rPr>
                <w:rFonts w:asciiTheme="minorHAnsi" w:hAnsiTheme="minorHAnsi" w:cstheme="minorHAnsi"/>
                <w:szCs w:val="22"/>
                <w:lang w:val="ro-RO"/>
              </w:rPr>
              <w:t>A</w:t>
            </w:r>
            <w:r w:rsidR="005E4D5C" w:rsidRPr="000A717B">
              <w:rPr>
                <w:rFonts w:asciiTheme="minorHAnsi" w:hAnsiTheme="minorHAnsi" w:cstheme="minorHAnsi"/>
                <w:szCs w:val="22"/>
                <w:lang w:val="ro-RO"/>
              </w:rPr>
              <w:t>proape sigur</w:t>
            </w:r>
          </w:p>
        </w:tc>
        <w:tc>
          <w:tcPr>
            <w:tcW w:w="989" w:type="pct"/>
            <w:vAlign w:val="center"/>
          </w:tcPr>
          <w:p w14:paraId="5C43F870" w14:textId="58DA8E0F" w:rsidR="00B04463" w:rsidRPr="000A717B" w:rsidRDefault="00B04463"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5E4D5C" w:rsidRPr="000A717B">
              <w:rPr>
                <w:rFonts w:asciiTheme="minorHAnsi" w:hAnsiTheme="minorHAnsi" w:cstheme="minorHAnsi"/>
                <w:szCs w:val="22"/>
                <w:lang w:val="ro-RO"/>
              </w:rPr>
              <w:t>,</w:t>
            </w:r>
            <w:r w:rsidRPr="000A717B">
              <w:rPr>
                <w:rFonts w:asciiTheme="minorHAnsi" w:hAnsiTheme="minorHAnsi" w:cstheme="minorHAnsi"/>
                <w:szCs w:val="22"/>
                <w:lang w:val="ro-RO"/>
              </w:rPr>
              <w:t>0</w:t>
            </w:r>
          </w:p>
        </w:tc>
        <w:tc>
          <w:tcPr>
            <w:tcW w:w="597" w:type="pct"/>
            <w:shd w:val="clear" w:color="auto" w:fill="E5B8B7" w:themeFill="accent2" w:themeFillTint="66"/>
            <w:vAlign w:val="center"/>
          </w:tcPr>
          <w:p w14:paraId="369EDAD2" w14:textId="55EE991D"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3,</w:t>
            </w:r>
            <w:r w:rsidR="00B04463" w:rsidRPr="000A717B">
              <w:rPr>
                <w:rFonts w:asciiTheme="minorHAnsi" w:hAnsiTheme="minorHAnsi" w:cstheme="minorHAnsi"/>
                <w:szCs w:val="22"/>
                <w:lang w:val="ro-RO"/>
              </w:rPr>
              <w:t>5</w:t>
            </w:r>
          </w:p>
        </w:tc>
        <w:tc>
          <w:tcPr>
            <w:tcW w:w="715" w:type="pct"/>
            <w:shd w:val="clear" w:color="auto" w:fill="E5B8B7" w:themeFill="accent2" w:themeFillTint="66"/>
            <w:vAlign w:val="center"/>
          </w:tcPr>
          <w:p w14:paraId="073D86FB" w14:textId="5177D1DC"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4,</w:t>
            </w:r>
            <w:r w:rsidR="00B04463" w:rsidRPr="000A717B">
              <w:rPr>
                <w:rFonts w:asciiTheme="minorHAnsi" w:hAnsiTheme="minorHAnsi" w:cstheme="minorHAnsi"/>
                <w:szCs w:val="22"/>
                <w:lang w:val="ro-RO"/>
              </w:rPr>
              <w:t>0</w:t>
            </w:r>
          </w:p>
        </w:tc>
        <w:tc>
          <w:tcPr>
            <w:tcW w:w="594" w:type="pct"/>
            <w:shd w:val="clear" w:color="auto" w:fill="E5B8B7" w:themeFill="accent2" w:themeFillTint="66"/>
            <w:vAlign w:val="center"/>
          </w:tcPr>
          <w:p w14:paraId="5E6FF2BF" w14:textId="4648782C" w:rsidR="00B04463" w:rsidRPr="000A717B" w:rsidRDefault="005E4D5C" w:rsidP="000E633A">
            <w:pPr>
              <w:tabs>
                <w:tab w:val="left" w:pos="1350"/>
              </w:tabs>
              <w:ind w:right="299"/>
              <w:jc w:val="center"/>
              <w:rPr>
                <w:rFonts w:asciiTheme="minorHAnsi" w:hAnsiTheme="minorHAnsi" w:cstheme="minorHAnsi"/>
                <w:szCs w:val="22"/>
                <w:lang w:val="ro-RO"/>
              </w:rPr>
            </w:pPr>
            <w:r w:rsidRPr="000A717B">
              <w:rPr>
                <w:rFonts w:asciiTheme="minorHAnsi" w:hAnsiTheme="minorHAnsi" w:cstheme="minorHAnsi"/>
                <w:szCs w:val="22"/>
                <w:lang w:val="ro-RO"/>
              </w:rPr>
              <w:t>4,</w:t>
            </w:r>
            <w:r w:rsidR="00B04463" w:rsidRPr="000A717B">
              <w:rPr>
                <w:rFonts w:asciiTheme="minorHAnsi" w:hAnsiTheme="minorHAnsi" w:cstheme="minorHAnsi"/>
                <w:szCs w:val="22"/>
                <w:lang w:val="ro-RO"/>
              </w:rPr>
              <w:t>5</w:t>
            </w:r>
          </w:p>
        </w:tc>
        <w:tc>
          <w:tcPr>
            <w:tcW w:w="813" w:type="pct"/>
            <w:shd w:val="clear" w:color="auto" w:fill="E5B8B7" w:themeFill="accent2" w:themeFillTint="66"/>
            <w:vAlign w:val="center"/>
          </w:tcPr>
          <w:p w14:paraId="07C05FA2" w14:textId="72C575C1" w:rsidR="00B04463" w:rsidRPr="000A717B" w:rsidRDefault="005E4D5C" w:rsidP="000E633A">
            <w:pPr>
              <w:tabs>
                <w:tab w:val="left" w:pos="1350"/>
              </w:tabs>
              <w:ind w:left="450" w:right="299"/>
              <w:jc w:val="center"/>
              <w:rPr>
                <w:rFonts w:asciiTheme="minorHAnsi" w:hAnsiTheme="minorHAnsi" w:cstheme="minorHAnsi"/>
                <w:szCs w:val="22"/>
                <w:lang w:val="ro-RO"/>
              </w:rPr>
            </w:pPr>
            <w:r w:rsidRPr="000A717B">
              <w:rPr>
                <w:rFonts w:asciiTheme="minorHAnsi" w:hAnsiTheme="minorHAnsi" w:cstheme="minorHAnsi"/>
                <w:szCs w:val="22"/>
                <w:lang w:val="ro-RO"/>
              </w:rPr>
              <w:t>5,</w:t>
            </w:r>
            <w:r w:rsidR="00B04463" w:rsidRPr="000A717B">
              <w:rPr>
                <w:rFonts w:asciiTheme="minorHAnsi" w:hAnsiTheme="minorHAnsi" w:cstheme="minorHAnsi"/>
                <w:szCs w:val="22"/>
                <w:lang w:val="ro-RO"/>
              </w:rPr>
              <w:t>0</w:t>
            </w:r>
          </w:p>
        </w:tc>
      </w:tr>
    </w:tbl>
    <w:p w14:paraId="72366CA9" w14:textId="51AF2672" w:rsidR="00B04463" w:rsidRPr="000A717B" w:rsidRDefault="00B04463"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b/>
          <w:bCs/>
          <w:szCs w:val="22"/>
          <w:lang w:val="ro-RO"/>
        </w:rPr>
        <w:t>S</w:t>
      </w:r>
      <w:r w:rsidR="005E4D5C" w:rsidRPr="000A717B">
        <w:rPr>
          <w:rFonts w:asciiTheme="minorHAnsi" w:hAnsiTheme="minorHAnsi" w:cstheme="minorHAnsi"/>
          <w:b/>
          <w:bCs/>
          <w:szCs w:val="22"/>
          <w:lang w:val="ro-RO"/>
        </w:rPr>
        <w:t>ursa</w:t>
      </w:r>
      <w:r w:rsidRPr="000A717B">
        <w:rPr>
          <w:rFonts w:asciiTheme="minorHAnsi" w:hAnsiTheme="minorHAnsi" w:cstheme="minorHAnsi"/>
          <w:szCs w:val="22"/>
          <w:lang w:val="ro-RO"/>
        </w:rPr>
        <w:t xml:space="preserve">: </w:t>
      </w:r>
      <w:r w:rsidR="002B6264" w:rsidRPr="000A717B">
        <w:rPr>
          <w:rFonts w:asciiTheme="minorHAnsi" w:hAnsiTheme="minorHAnsi" w:cstheme="minorHAnsi"/>
          <w:szCs w:val="22"/>
          <w:lang w:val="ro-RO"/>
        </w:rPr>
        <w:t>Modificările</w:t>
      </w:r>
      <w:r w:rsidR="005E4D5C" w:rsidRPr="000A717B">
        <w:rPr>
          <w:rFonts w:asciiTheme="minorHAnsi" w:hAnsiTheme="minorHAnsi" w:cstheme="minorHAnsi"/>
          <w:szCs w:val="22"/>
          <w:lang w:val="ro-RO"/>
        </w:rPr>
        <w:t xml:space="preserve"> protocolul</w:t>
      </w:r>
      <w:r w:rsidR="002B6264" w:rsidRPr="000A717B">
        <w:rPr>
          <w:rFonts w:asciiTheme="minorHAnsi" w:hAnsiTheme="minorHAnsi" w:cstheme="minorHAnsi"/>
          <w:szCs w:val="22"/>
          <w:lang w:val="ro-RO"/>
        </w:rPr>
        <w:t>ui</w:t>
      </w:r>
      <w:r w:rsidR="005E4D5C" w:rsidRPr="000A717B">
        <w:rPr>
          <w:rFonts w:asciiTheme="minorHAnsi" w:hAnsiTheme="minorHAnsi" w:cstheme="minorHAnsi"/>
          <w:szCs w:val="22"/>
          <w:lang w:val="ro-RO"/>
        </w:rPr>
        <w:t xml:space="preserve"> A</w:t>
      </w:r>
      <w:r w:rsidR="0091734C" w:rsidRPr="000A717B">
        <w:rPr>
          <w:rFonts w:asciiTheme="minorHAnsi" w:hAnsiTheme="minorHAnsi" w:cstheme="minorHAnsi"/>
          <w:szCs w:val="22"/>
          <w:lang w:val="ro-RO"/>
        </w:rPr>
        <w:t>IH</w:t>
      </w:r>
      <w:r w:rsidRPr="000A717B">
        <w:rPr>
          <w:rFonts w:asciiTheme="minorHAnsi" w:hAnsiTheme="minorHAnsi" w:cstheme="minorHAnsi"/>
          <w:szCs w:val="22"/>
          <w:vertAlign w:val="superscript"/>
          <w:lang w:val="ro-RO"/>
        </w:rPr>
        <w:footnoteReference w:id="13"/>
      </w:r>
    </w:p>
    <w:p w14:paraId="2CF37214" w14:textId="77777777" w:rsidR="00B04463" w:rsidRPr="000A717B" w:rsidRDefault="00B04463" w:rsidP="009B1A23">
      <w:pPr>
        <w:tabs>
          <w:tab w:val="left" w:pos="1350"/>
        </w:tabs>
        <w:ind w:left="450" w:right="299"/>
        <w:rPr>
          <w:rFonts w:asciiTheme="minorHAnsi" w:hAnsiTheme="minorHAnsi" w:cstheme="minorHAnsi"/>
          <w:szCs w:val="22"/>
          <w:lang w:val="ro-RO"/>
        </w:rPr>
      </w:pPr>
    </w:p>
    <w:p w14:paraId="59DF27F3" w14:textId="2CA281EC" w:rsidR="00B04463" w:rsidRPr="000A717B" w:rsidRDefault="0091734C"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szCs w:val="22"/>
          <w:lang w:val="ro-RO"/>
        </w:rPr>
        <w:t xml:space="preserve">Nivelul clasificării </w:t>
      </w:r>
      <w:r w:rsidR="00EB6FAA" w:rsidRPr="000A717B">
        <w:rPr>
          <w:rFonts w:asciiTheme="minorHAnsi" w:hAnsiTheme="minorHAnsi" w:cstheme="minorHAnsi"/>
          <w:szCs w:val="22"/>
          <w:lang w:val="ro-RO"/>
        </w:rPr>
        <w:t>impactului</w:t>
      </w:r>
      <w:r w:rsidRPr="000A717B">
        <w:rPr>
          <w:rFonts w:asciiTheme="minorHAnsi" w:hAnsiTheme="minorHAnsi" w:cstheme="minorHAnsi"/>
          <w:szCs w:val="22"/>
          <w:lang w:val="ro-RO"/>
        </w:rPr>
        <w:t xml:space="preserve"> transfrontalier:</w:t>
      </w:r>
    </w:p>
    <w:p w14:paraId="610C8B96" w14:textId="055E880E" w:rsidR="00B04463" w:rsidRPr="000A717B" w:rsidRDefault="0091734C" w:rsidP="009B1A23">
      <w:pPr>
        <w:tabs>
          <w:tab w:val="left" w:pos="1350"/>
        </w:tabs>
        <w:spacing w:after="0"/>
        <w:ind w:left="450" w:right="299"/>
        <w:rPr>
          <w:rFonts w:asciiTheme="minorHAnsi" w:hAnsiTheme="minorHAnsi" w:cstheme="minorHAnsi"/>
          <w:b/>
          <w:szCs w:val="22"/>
          <w:lang w:val="ro-RO"/>
        </w:rPr>
      </w:pPr>
      <w:r w:rsidRPr="000A717B">
        <w:rPr>
          <w:rFonts w:asciiTheme="minorHAnsi" w:hAnsiTheme="minorHAnsi" w:cstheme="minorHAnsi"/>
          <w:b/>
          <w:szCs w:val="22"/>
          <w:lang w:val="ro-RO"/>
        </w:rPr>
        <w:t>1,0 – 2,</w:t>
      </w:r>
      <w:r w:rsidR="00B04463" w:rsidRPr="000A717B">
        <w:rPr>
          <w:rFonts w:asciiTheme="minorHAnsi" w:hAnsiTheme="minorHAnsi" w:cstheme="minorHAnsi"/>
          <w:b/>
          <w:szCs w:val="22"/>
          <w:lang w:val="ro-RO"/>
        </w:rPr>
        <w:t xml:space="preserve">0 </w:t>
      </w:r>
      <w:r w:rsidR="00B04463" w:rsidRPr="000A717B">
        <w:rPr>
          <w:rFonts w:asciiTheme="minorHAnsi" w:hAnsiTheme="minorHAnsi" w:cstheme="minorHAnsi"/>
          <w:b/>
          <w:szCs w:val="22"/>
          <w:lang w:val="ro-RO"/>
        </w:rPr>
        <w:tab/>
      </w:r>
      <w:r w:rsidRPr="000A717B">
        <w:rPr>
          <w:rFonts w:asciiTheme="minorHAnsi" w:hAnsiTheme="minorHAnsi" w:cstheme="minorHAnsi"/>
          <w:b/>
          <w:szCs w:val="22"/>
          <w:lang w:val="ro-RO"/>
        </w:rPr>
        <w:t>Scăzut</w:t>
      </w:r>
    </w:p>
    <w:p w14:paraId="3953F26D" w14:textId="18BB2E77" w:rsidR="00B04463" w:rsidRPr="000A717B" w:rsidRDefault="0091734C" w:rsidP="009B1A23">
      <w:pPr>
        <w:tabs>
          <w:tab w:val="left" w:pos="1350"/>
        </w:tabs>
        <w:spacing w:after="0"/>
        <w:ind w:left="450" w:right="299"/>
        <w:rPr>
          <w:rFonts w:asciiTheme="minorHAnsi" w:hAnsiTheme="minorHAnsi" w:cstheme="minorHAnsi"/>
          <w:b/>
          <w:szCs w:val="22"/>
          <w:lang w:val="ro-RO"/>
        </w:rPr>
      </w:pPr>
      <w:r w:rsidRPr="000A717B">
        <w:rPr>
          <w:rFonts w:asciiTheme="minorHAnsi" w:hAnsiTheme="minorHAnsi" w:cstheme="minorHAnsi"/>
          <w:b/>
          <w:szCs w:val="22"/>
          <w:lang w:val="ro-RO"/>
        </w:rPr>
        <w:t>2,5 – 3,</w:t>
      </w:r>
      <w:r w:rsidR="00B04463" w:rsidRPr="000A717B">
        <w:rPr>
          <w:rFonts w:asciiTheme="minorHAnsi" w:hAnsiTheme="minorHAnsi" w:cstheme="minorHAnsi"/>
          <w:b/>
          <w:szCs w:val="22"/>
          <w:lang w:val="ro-RO"/>
        </w:rPr>
        <w:t>0</w:t>
      </w:r>
      <w:r w:rsidR="00B04463" w:rsidRPr="000A717B">
        <w:rPr>
          <w:rFonts w:asciiTheme="minorHAnsi" w:hAnsiTheme="minorHAnsi" w:cstheme="minorHAnsi"/>
          <w:b/>
          <w:szCs w:val="22"/>
          <w:lang w:val="ro-RO"/>
        </w:rPr>
        <w:tab/>
        <w:t>Mediu</w:t>
      </w:r>
    </w:p>
    <w:p w14:paraId="64881FE1" w14:textId="7A7D1085" w:rsidR="00B04463" w:rsidRPr="000A717B" w:rsidRDefault="0091734C" w:rsidP="009B1A23">
      <w:pPr>
        <w:tabs>
          <w:tab w:val="left" w:pos="1350"/>
        </w:tabs>
        <w:spacing w:after="0"/>
        <w:ind w:left="450" w:right="299"/>
        <w:rPr>
          <w:rFonts w:asciiTheme="minorHAnsi" w:hAnsiTheme="minorHAnsi" w:cstheme="minorHAnsi"/>
          <w:b/>
          <w:szCs w:val="22"/>
          <w:lang w:val="ro-RO"/>
        </w:rPr>
      </w:pPr>
      <w:r w:rsidRPr="000A717B">
        <w:rPr>
          <w:rFonts w:asciiTheme="minorHAnsi" w:hAnsiTheme="minorHAnsi" w:cstheme="minorHAnsi"/>
          <w:b/>
          <w:szCs w:val="22"/>
          <w:lang w:val="ro-RO"/>
        </w:rPr>
        <w:t>3,5 – 4,</w:t>
      </w:r>
      <w:r w:rsidR="00B04463" w:rsidRPr="000A717B">
        <w:rPr>
          <w:rFonts w:asciiTheme="minorHAnsi" w:hAnsiTheme="minorHAnsi" w:cstheme="minorHAnsi"/>
          <w:b/>
          <w:szCs w:val="22"/>
          <w:lang w:val="ro-RO"/>
        </w:rPr>
        <w:t>0</w:t>
      </w:r>
      <w:r w:rsidR="00B04463" w:rsidRPr="000A717B">
        <w:rPr>
          <w:rFonts w:asciiTheme="minorHAnsi" w:hAnsiTheme="minorHAnsi" w:cstheme="minorHAnsi"/>
          <w:b/>
          <w:szCs w:val="22"/>
          <w:lang w:val="ro-RO"/>
        </w:rPr>
        <w:tab/>
      </w:r>
      <w:r w:rsidR="00B04463" w:rsidRPr="000A717B">
        <w:rPr>
          <w:rFonts w:asciiTheme="minorHAnsi" w:hAnsiTheme="minorHAnsi" w:cstheme="minorHAnsi"/>
          <w:b/>
          <w:bCs/>
          <w:szCs w:val="22"/>
          <w:lang w:val="ro-RO"/>
        </w:rPr>
        <w:t>S</w:t>
      </w:r>
      <w:r w:rsidRPr="000A717B">
        <w:rPr>
          <w:rFonts w:asciiTheme="minorHAnsi" w:hAnsiTheme="minorHAnsi" w:cstheme="minorHAnsi"/>
          <w:b/>
          <w:bCs/>
          <w:szCs w:val="22"/>
          <w:lang w:val="ro-RO"/>
        </w:rPr>
        <w:t>emnificativ</w:t>
      </w:r>
    </w:p>
    <w:p w14:paraId="553BE43D" w14:textId="2D2D3681" w:rsidR="00B04463" w:rsidRPr="000A717B" w:rsidRDefault="0091734C"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4,</w:t>
      </w:r>
      <w:r w:rsidR="00B04463" w:rsidRPr="000A717B">
        <w:rPr>
          <w:rFonts w:asciiTheme="minorHAnsi" w:hAnsiTheme="minorHAnsi" w:cstheme="minorHAnsi"/>
          <w:b/>
          <w:szCs w:val="22"/>
          <w:lang w:val="ro-RO"/>
        </w:rPr>
        <w:t>5 – 5</w:t>
      </w:r>
      <w:r w:rsidRPr="000A717B">
        <w:rPr>
          <w:rFonts w:asciiTheme="minorHAnsi" w:hAnsiTheme="minorHAnsi" w:cstheme="minorHAnsi"/>
          <w:b/>
          <w:szCs w:val="22"/>
          <w:lang w:val="ro-RO"/>
        </w:rPr>
        <w:t>,</w:t>
      </w:r>
      <w:r w:rsidR="00B04463" w:rsidRPr="000A717B">
        <w:rPr>
          <w:rFonts w:asciiTheme="minorHAnsi" w:hAnsiTheme="minorHAnsi" w:cstheme="minorHAnsi"/>
          <w:b/>
          <w:szCs w:val="22"/>
          <w:lang w:val="ro-RO"/>
        </w:rPr>
        <w:t>0</w:t>
      </w:r>
      <w:r w:rsidR="00B04463" w:rsidRPr="000A717B">
        <w:rPr>
          <w:rFonts w:asciiTheme="minorHAnsi" w:hAnsiTheme="minorHAnsi" w:cstheme="minorHAnsi"/>
          <w:b/>
          <w:szCs w:val="22"/>
          <w:lang w:val="ro-RO"/>
        </w:rPr>
        <w:tab/>
      </w:r>
      <w:r w:rsidRPr="000A717B">
        <w:rPr>
          <w:rFonts w:asciiTheme="minorHAnsi" w:hAnsiTheme="minorHAnsi" w:cstheme="minorHAnsi"/>
          <w:b/>
          <w:szCs w:val="22"/>
          <w:lang w:val="ro-RO"/>
        </w:rPr>
        <w:t>Foarte semnificativ</w:t>
      </w:r>
    </w:p>
    <w:p w14:paraId="000090B6" w14:textId="5DBDA61C" w:rsidR="0095121A" w:rsidRPr="000A717B" w:rsidRDefault="00E46AB7" w:rsidP="009B1A23">
      <w:pPr>
        <w:tabs>
          <w:tab w:val="left" w:pos="1350"/>
        </w:tabs>
        <w:ind w:left="450" w:right="299"/>
        <w:rPr>
          <w:rFonts w:asciiTheme="minorHAnsi" w:hAnsiTheme="minorHAnsi" w:cstheme="minorHAnsi"/>
          <w:szCs w:val="22"/>
          <w:lang w:val="ro-RO"/>
        </w:rPr>
      </w:pPr>
      <w:r>
        <w:rPr>
          <w:rFonts w:asciiTheme="minorHAnsi" w:hAnsiTheme="minorHAnsi" w:cstheme="minorHAnsi"/>
          <w:color w:val="18181B"/>
          <w:szCs w:val="22"/>
          <w:shd w:val="clear" w:color="auto" w:fill="FFFFFF"/>
          <w:lang w:val="ro-RO"/>
        </w:rPr>
        <w:t>Este important de evidențiat că</w:t>
      </w:r>
      <w:r w:rsidR="0091734C" w:rsidRPr="000A717B">
        <w:rPr>
          <w:rFonts w:asciiTheme="minorHAnsi" w:hAnsiTheme="minorHAnsi" w:cstheme="minorHAnsi"/>
          <w:color w:val="18181B"/>
          <w:szCs w:val="22"/>
          <w:shd w:val="clear" w:color="auto" w:fill="FFFFFF"/>
          <w:lang w:val="ro-RO"/>
        </w:rPr>
        <w:t xml:space="preserve"> abordarea de mai sus nu </w:t>
      </w:r>
      <w:r>
        <w:rPr>
          <w:rFonts w:asciiTheme="minorHAnsi" w:hAnsiTheme="minorHAnsi" w:cstheme="minorHAnsi"/>
          <w:color w:val="18181B"/>
          <w:szCs w:val="22"/>
          <w:shd w:val="clear" w:color="auto" w:fill="FFFFFF"/>
          <w:lang w:val="ro-RO"/>
        </w:rPr>
        <w:t xml:space="preserve">urmărește să emită o decizie </w:t>
      </w:r>
      <w:r w:rsidR="0091734C" w:rsidRPr="000A717B">
        <w:rPr>
          <w:rFonts w:asciiTheme="minorHAnsi" w:hAnsiTheme="minorHAnsi" w:cstheme="minorHAnsi"/>
          <w:color w:val="18181B"/>
          <w:szCs w:val="22"/>
          <w:shd w:val="clear" w:color="auto" w:fill="FFFFFF"/>
          <w:lang w:val="ro-RO"/>
        </w:rPr>
        <w:t xml:space="preserve"> „obiectiv</w:t>
      </w:r>
      <w:r>
        <w:rPr>
          <w:rFonts w:asciiTheme="minorHAnsi" w:hAnsiTheme="minorHAnsi" w:cstheme="minorHAnsi"/>
          <w:color w:val="18181B"/>
          <w:szCs w:val="22"/>
          <w:shd w:val="clear" w:color="auto" w:fill="FFFFFF"/>
          <w:lang w:val="ro-RO"/>
        </w:rPr>
        <w:t>ă</w:t>
      </w:r>
      <w:r w:rsidR="0091734C" w:rsidRPr="000A717B">
        <w:rPr>
          <w:rFonts w:asciiTheme="minorHAnsi" w:hAnsiTheme="minorHAnsi" w:cstheme="minorHAnsi"/>
          <w:color w:val="18181B"/>
          <w:szCs w:val="22"/>
          <w:shd w:val="clear" w:color="auto" w:fill="FFFFFF"/>
          <w:lang w:val="ro-RO"/>
        </w:rPr>
        <w:t xml:space="preserve">” cu privire la </w:t>
      </w:r>
      <w:r>
        <w:rPr>
          <w:rFonts w:asciiTheme="minorHAnsi" w:hAnsiTheme="minorHAnsi" w:cstheme="minorHAnsi"/>
          <w:color w:val="18181B"/>
          <w:szCs w:val="22"/>
          <w:shd w:val="clear" w:color="auto" w:fill="FFFFFF"/>
          <w:lang w:val="ro-RO"/>
        </w:rPr>
        <w:t>determinarea</w:t>
      </w:r>
      <w:r w:rsidR="0091734C" w:rsidRPr="000A717B">
        <w:rPr>
          <w:rFonts w:asciiTheme="minorHAnsi" w:hAnsiTheme="minorHAnsi" w:cstheme="minorHAnsi"/>
          <w:color w:val="18181B"/>
          <w:szCs w:val="22"/>
          <w:shd w:val="clear" w:color="auto" w:fill="FFFFFF"/>
          <w:lang w:val="ro-RO"/>
        </w:rPr>
        <w:t xml:space="preserve"> dacă </w:t>
      </w:r>
      <w:r w:rsidR="00EB6FAA" w:rsidRPr="000A717B">
        <w:rPr>
          <w:rFonts w:asciiTheme="minorHAnsi" w:hAnsiTheme="minorHAnsi" w:cstheme="minorHAnsi"/>
          <w:color w:val="18181B"/>
          <w:szCs w:val="22"/>
          <w:shd w:val="clear" w:color="auto" w:fill="FFFFFF"/>
          <w:lang w:val="ro-RO"/>
        </w:rPr>
        <w:t xml:space="preserve">potențialul </w:t>
      </w:r>
      <w:r w:rsidR="003E0F2D" w:rsidRPr="000A717B">
        <w:rPr>
          <w:rFonts w:asciiTheme="minorHAnsi" w:hAnsiTheme="minorHAnsi" w:cstheme="minorHAnsi"/>
          <w:color w:val="18181B"/>
          <w:szCs w:val="22"/>
          <w:shd w:val="clear" w:color="auto" w:fill="FFFFFF"/>
          <w:lang w:val="ro-RO"/>
        </w:rPr>
        <w:t xml:space="preserve">impact </w:t>
      </w:r>
      <w:r w:rsidR="0091734C" w:rsidRPr="000A717B">
        <w:rPr>
          <w:rFonts w:asciiTheme="minorHAnsi" w:hAnsiTheme="minorHAnsi" w:cstheme="minorHAnsi"/>
          <w:color w:val="18181B"/>
          <w:szCs w:val="22"/>
          <w:shd w:val="clear" w:color="auto" w:fill="FFFFFF"/>
          <w:lang w:val="ro-RO"/>
        </w:rPr>
        <w:t xml:space="preserve">transfrontalier asociat </w:t>
      </w:r>
      <w:r w:rsidR="00EB6FAA" w:rsidRPr="000A717B">
        <w:rPr>
          <w:rFonts w:asciiTheme="minorHAnsi" w:hAnsiTheme="minorHAnsi" w:cstheme="minorHAnsi"/>
          <w:color w:val="18181B"/>
          <w:szCs w:val="22"/>
          <w:shd w:val="clear" w:color="auto" w:fill="FFFFFF"/>
          <w:lang w:val="ro-RO"/>
        </w:rPr>
        <w:t>unei</w:t>
      </w:r>
      <w:r w:rsidR="00B9737A" w:rsidRPr="000A717B">
        <w:rPr>
          <w:rFonts w:asciiTheme="minorHAnsi" w:hAnsiTheme="minorHAnsi" w:cstheme="minorHAnsi"/>
          <w:color w:val="18181B"/>
          <w:szCs w:val="22"/>
          <w:shd w:val="clear" w:color="auto" w:fill="FFFFFF"/>
          <w:lang w:val="ro-RO"/>
        </w:rPr>
        <w:t xml:space="preserve"> anumit</w:t>
      </w:r>
      <w:r w:rsidR="00EB6FAA" w:rsidRPr="000A717B">
        <w:rPr>
          <w:rFonts w:asciiTheme="minorHAnsi" w:hAnsiTheme="minorHAnsi" w:cstheme="minorHAnsi"/>
          <w:color w:val="18181B"/>
          <w:szCs w:val="22"/>
          <w:shd w:val="clear" w:color="auto" w:fill="FFFFFF"/>
          <w:lang w:val="ro-RO"/>
        </w:rPr>
        <w:t>e</w:t>
      </w:r>
      <w:r w:rsidR="00B9737A" w:rsidRPr="000A717B">
        <w:rPr>
          <w:rFonts w:asciiTheme="minorHAnsi" w:hAnsiTheme="minorHAnsi" w:cstheme="minorHAnsi"/>
          <w:color w:val="18181B"/>
          <w:szCs w:val="22"/>
          <w:shd w:val="clear" w:color="auto" w:fill="FFFFFF"/>
          <w:lang w:val="ro-RO"/>
        </w:rPr>
        <w:t xml:space="preserve"> activitate planificată</w:t>
      </w:r>
      <w:r w:rsidR="0091734C" w:rsidRPr="000A717B">
        <w:rPr>
          <w:rFonts w:asciiTheme="minorHAnsi" w:hAnsiTheme="minorHAnsi" w:cstheme="minorHAnsi"/>
          <w:color w:val="18181B"/>
          <w:szCs w:val="22"/>
          <w:shd w:val="clear" w:color="auto" w:fill="FFFFFF"/>
          <w:lang w:val="ro-RO"/>
        </w:rPr>
        <w:t xml:space="preserve"> </w:t>
      </w:r>
      <w:r w:rsidR="00122B0F" w:rsidRPr="000A717B">
        <w:rPr>
          <w:rFonts w:asciiTheme="minorHAnsi" w:hAnsiTheme="minorHAnsi" w:cstheme="minorHAnsi"/>
          <w:color w:val="18181B"/>
          <w:szCs w:val="22"/>
          <w:shd w:val="clear" w:color="auto" w:fill="FFFFFF"/>
          <w:lang w:val="ro-RO"/>
        </w:rPr>
        <w:t xml:space="preserve">este </w:t>
      </w:r>
      <w:r w:rsidR="0091734C" w:rsidRPr="000A717B">
        <w:rPr>
          <w:rFonts w:asciiTheme="minorHAnsi" w:hAnsiTheme="minorHAnsi" w:cstheme="minorHAnsi"/>
          <w:color w:val="18181B"/>
          <w:szCs w:val="22"/>
          <w:shd w:val="clear" w:color="auto" w:fill="FFFFFF"/>
          <w:lang w:val="ro-RO"/>
        </w:rPr>
        <w:t>sau nu suficient de „semnificativ” pentru a declanșa EIMT</w:t>
      </w:r>
      <w:r w:rsidR="00B04463" w:rsidRPr="000A717B">
        <w:rPr>
          <w:rFonts w:asciiTheme="minorHAnsi" w:hAnsiTheme="minorHAnsi" w:cstheme="minorHAnsi"/>
          <w:szCs w:val="22"/>
          <w:lang w:val="ro-RO"/>
        </w:rPr>
        <w:t xml:space="preserve">. </w:t>
      </w:r>
      <w:r w:rsidR="0091734C" w:rsidRPr="000A717B">
        <w:rPr>
          <w:rFonts w:asciiTheme="minorHAnsi" w:hAnsiTheme="minorHAnsi" w:cstheme="minorHAnsi"/>
          <w:color w:val="18181B"/>
          <w:szCs w:val="22"/>
          <w:shd w:val="clear" w:color="auto" w:fill="FFFFFF"/>
          <w:lang w:val="ro-RO"/>
        </w:rPr>
        <w:t>În contextul transfrontalier</w:t>
      </w:r>
      <w:r>
        <w:rPr>
          <w:rFonts w:asciiTheme="minorHAnsi" w:hAnsiTheme="minorHAnsi" w:cstheme="minorHAnsi"/>
          <w:color w:val="18181B"/>
          <w:szCs w:val="22"/>
          <w:shd w:val="clear" w:color="auto" w:fill="FFFFFF"/>
          <w:lang w:val="ro-RO"/>
        </w:rPr>
        <w:t>,</w:t>
      </w:r>
      <w:r w:rsidR="0091734C" w:rsidRPr="000A717B">
        <w:rPr>
          <w:rFonts w:asciiTheme="minorHAnsi" w:hAnsiTheme="minorHAnsi" w:cstheme="minorHAnsi"/>
          <w:color w:val="18181B"/>
          <w:szCs w:val="22"/>
          <w:shd w:val="clear" w:color="auto" w:fill="FFFFFF"/>
          <w:lang w:val="ro-RO"/>
        </w:rPr>
        <w:t xml:space="preserve"> </w:t>
      </w:r>
      <w:r w:rsidR="00EB6FAA" w:rsidRPr="000A717B">
        <w:rPr>
          <w:rFonts w:asciiTheme="minorHAnsi" w:hAnsiTheme="minorHAnsi" w:cstheme="minorHAnsi"/>
          <w:color w:val="18181B"/>
          <w:szCs w:val="22"/>
          <w:shd w:val="clear" w:color="auto" w:fill="FFFFFF"/>
          <w:lang w:val="ro-RO"/>
        </w:rPr>
        <w:t>unde</w:t>
      </w:r>
      <w:r w:rsidR="0091734C" w:rsidRPr="000A717B">
        <w:rPr>
          <w:rFonts w:asciiTheme="minorHAnsi" w:hAnsiTheme="minorHAnsi" w:cstheme="minorHAnsi"/>
          <w:color w:val="18181B"/>
          <w:szCs w:val="22"/>
          <w:shd w:val="clear" w:color="auto" w:fill="FFFFFF"/>
          <w:lang w:val="ro-RO"/>
        </w:rPr>
        <w:t xml:space="preserve"> părțile individuale dețin adesea puncte de vedere diferite și </w:t>
      </w:r>
      <w:r>
        <w:rPr>
          <w:rFonts w:asciiTheme="minorHAnsi" w:hAnsiTheme="minorHAnsi" w:cstheme="minorHAnsi"/>
          <w:color w:val="18181B"/>
          <w:szCs w:val="22"/>
          <w:shd w:val="clear" w:color="auto" w:fill="FFFFFF"/>
          <w:lang w:val="ro-RO"/>
        </w:rPr>
        <w:t>manifestă</w:t>
      </w:r>
      <w:r w:rsidRPr="000A717B">
        <w:rPr>
          <w:rFonts w:asciiTheme="minorHAnsi" w:hAnsiTheme="minorHAnsi" w:cstheme="minorHAnsi"/>
          <w:color w:val="18181B"/>
          <w:szCs w:val="22"/>
          <w:shd w:val="clear" w:color="auto" w:fill="FFFFFF"/>
          <w:lang w:val="ro-RO"/>
        </w:rPr>
        <w:t xml:space="preserve"> </w:t>
      </w:r>
      <w:r w:rsidR="0091734C" w:rsidRPr="000A717B">
        <w:rPr>
          <w:rFonts w:asciiTheme="minorHAnsi" w:hAnsiTheme="minorHAnsi" w:cstheme="minorHAnsi"/>
          <w:color w:val="18181B"/>
          <w:szCs w:val="22"/>
          <w:shd w:val="clear" w:color="auto" w:fill="FFFFFF"/>
          <w:lang w:val="ro-RO"/>
        </w:rPr>
        <w:t xml:space="preserve">niveluri </w:t>
      </w:r>
      <w:r>
        <w:rPr>
          <w:rFonts w:asciiTheme="minorHAnsi" w:hAnsiTheme="minorHAnsi" w:cstheme="minorHAnsi"/>
          <w:color w:val="18181B"/>
          <w:szCs w:val="22"/>
          <w:shd w:val="clear" w:color="auto" w:fill="FFFFFF"/>
          <w:lang w:val="ro-RO"/>
        </w:rPr>
        <w:t>variate</w:t>
      </w:r>
      <w:r w:rsidRPr="000A717B">
        <w:rPr>
          <w:rFonts w:asciiTheme="minorHAnsi" w:hAnsiTheme="minorHAnsi" w:cstheme="minorHAnsi"/>
          <w:color w:val="18181B"/>
          <w:szCs w:val="22"/>
          <w:shd w:val="clear" w:color="auto" w:fill="FFFFFF"/>
          <w:lang w:val="ro-RO"/>
        </w:rPr>
        <w:t xml:space="preserve"> </w:t>
      </w:r>
      <w:r w:rsidR="0091734C" w:rsidRPr="000A717B">
        <w:rPr>
          <w:rFonts w:asciiTheme="minorHAnsi" w:hAnsiTheme="minorHAnsi" w:cstheme="minorHAnsi"/>
          <w:color w:val="18181B"/>
          <w:szCs w:val="22"/>
          <w:shd w:val="clear" w:color="auto" w:fill="FFFFFF"/>
          <w:lang w:val="ro-RO"/>
        </w:rPr>
        <w:t xml:space="preserve">de sensibilitate </w:t>
      </w:r>
      <w:r>
        <w:rPr>
          <w:rFonts w:asciiTheme="minorHAnsi" w:hAnsiTheme="minorHAnsi" w:cstheme="minorHAnsi"/>
          <w:color w:val="18181B"/>
          <w:szCs w:val="22"/>
          <w:shd w:val="clear" w:color="auto" w:fill="FFFFFF"/>
          <w:lang w:val="ro-RO"/>
        </w:rPr>
        <w:t>față de</w:t>
      </w:r>
      <w:r w:rsidR="0091734C" w:rsidRPr="000A717B">
        <w:rPr>
          <w:rFonts w:asciiTheme="minorHAnsi" w:hAnsiTheme="minorHAnsi" w:cstheme="minorHAnsi"/>
          <w:color w:val="18181B"/>
          <w:szCs w:val="22"/>
          <w:shd w:val="clear" w:color="auto" w:fill="FFFFFF"/>
          <w:lang w:val="ro-RO"/>
        </w:rPr>
        <w:t xml:space="preserve"> diverse </w:t>
      </w:r>
      <w:r>
        <w:rPr>
          <w:rFonts w:asciiTheme="minorHAnsi" w:hAnsiTheme="minorHAnsi" w:cstheme="minorHAnsi"/>
          <w:color w:val="18181B"/>
          <w:szCs w:val="22"/>
          <w:shd w:val="clear" w:color="auto" w:fill="FFFFFF"/>
          <w:lang w:val="ro-RO"/>
        </w:rPr>
        <w:t>aspecte</w:t>
      </w:r>
      <w:r w:rsidR="0091734C" w:rsidRPr="000A717B">
        <w:rPr>
          <w:rFonts w:asciiTheme="minorHAnsi" w:hAnsiTheme="minorHAnsi" w:cstheme="minorHAnsi"/>
          <w:color w:val="18181B"/>
          <w:szCs w:val="22"/>
          <w:shd w:val="clear" w:color="auto" w:fill="FFFFFF"/>
          <w:lang w:val="ro-RO"/>
        </w:rPr>
        <w:t xml:space="preserve">, ar fi necesar să se ajungă la </w:t>
      </w:r>
      <w:r w:rsidR="00C05020" w:rsidRPr="000A717B">
        <w:rPr>
          <w:rFonts w:asciiTheme="minorHAnsi" w:hAnsiTheme="minorHAnsi" w:cstheme="minorHAnsi"/>
          <w:color w:val="18181B"/>
          <w:szCs w:val="22"/>
          <w:shd w:val="clear" w:color="auto" w:fill="FFFFFF"/>
          <w:lang w:val="ro-RO"/>
        </w:rPr>
        <w:t xml:space="preserve">o </w:t>
      </w:r>
      <w:r w:rsidR="0091734C" w:rsidRPr="000A717B">
        <w:rPr>
          <w:rFonts w:asciiTheme="minorHAnsi" w:hAnsiTheme="minorHAnsi" w:cstheme="minorHAnsi"/>
          <w:color w:val="18181B"/>
          <w:szCs w:val="22"/>
          <w:shd w:val="clear" w:color="auto" w:fill="FFFFFF"/>
          <w:lang w:val="ro-RO"/>
        </w:rPr>
        <w:t xml:space="preserve">înțelegere reciprocă prin </w:t>
      </w:r>
      <w:r w:rsidR="00122B0F" w:rsidRPr="000A717B">
        <w:rPr>
          <w:rFonts w:asciiTheme="minorHAnsi" w:hAnsiTheme="minorHAnsi" w:cstheme="minorHAnsi"/>
          <w:color w:val="18181B"/>
          <w:szCs w:val="22"/>
          <w:shd w:val="clear" w:color="auto" w:fill="FFFFFF"/>
          <w:lang w:val="ro-RO"/>
        </w:rPr>
        <w:t xml:space="preserve">implicarea </w:t>
      </w:r>
      <w:r w:rsidR="0091734C" w:rsidRPr="000A717B">
        <w:rPr>
          <w:rFonts w:asciiTheme="minorHAnsi" w:hAnsiTheme="minorHAnsi" w:cstheme="minorHAnsi"/>
          <w:color w:val="18181B"/>
          <w:szCs w:val="22"/>
          <w:shd w:val="clear" w:color="auto" w:fill="FFFFFF"/>
          <w:lang w:val="ro-RO"/>
        </w:rPr>
        <w:t>în consultări deliberative.</w:t>
      </w:r>
      <w:r w:rsidR="00B04463" w:rsidRPr="000A717B">
        <w:rPr>
          <w:rFonts w:asciiTheme="minorHAnsi" w:hAnsiTheme="minorHAnsi" w:cstheme="minorHAnsi"/>
          <w:szCs w:val="22"/>
          <w:lang w:val="ro-RO"/>
        </w:rPr>
        <w:t xml:space="preserve"> </w:t>
      </w:r>
      <w:r w:rsidR="0091734C" w:rsidRPr="000A717B">
        <w:rPr>
          <w:rFonts w:asciiTheme="minorHAnsi" w:hAnsiTheme="minorHAnsi" w:cstheme="minorHAnsi"/>
          <w:szCs w:val="22"/>
          <w:lang w:val="ro-RO"/>
        </w:rPr>
        <w:t xml:space="preserve">Prin urmare, </w:t>
      </w:r>
      <w:r w:rsidRPr="000A717B">
        <w:rPr>
          <w:rFonts w:asciiTheme="minorHAnsi" w:hAnsiTheme="minorHAnsi" w:cstheme="minorHAnsi"/>
          <w:szCs w:val="22"/>
          <w:lang w:val="ro-RO"/>
        </w:rPr>
        <w:t>posibila divergență în ceea ce privește valorile specifice ale indicatorilor de mediu examinați, care definesc pragurile pentru un impact "semnificativ", nu ar trebui să fie folosită ca pretext pentru a amâna sau a evita inițierea procesului EIMT.</w:t>
      </w:r>
    </w:p>
    <w:p w14:paraId="5DA3E596" w14:textId="0F6FC0DB" w:rsidR="004C20C9" w:rsidRPr="000A717B" w:rsidRDefault="0016016B"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color w:val="18181B"/>
          <w:szCs w:val="22"/>
          <w:shd w:val="clear" w:color="auto" w:fill="FFFFFF"/>
          <w:lang w:val="ro-RO"/>
        </w:rPr>
        <w:t xml:space="preserve">Se recomandă ca </w:t>
      </w:r>
      <w:r w:rsidR="00620996" w:rsidRPr="000A717B">
        <w:rPr>
          <w:rFonts w:asciiTheme="minorHAnsi" w:hAnsiTheme="minorHAnsi" w:cstheme="minorHAnsi"/>
          <w:color w:val="18181B"/>
          <w:szCs w:val="22"/>
          <w:shd w:val="clear" w:color="auto" w:fill="FFFFFF"/>
          <w:lang w:val="ro-RO"/>
        </w:rPr>
        <w:t>impactul transfrontalier</w:t>
      </w:r>
      <w:r w:rsidRPr="000A717B">
        <w:rPr>
          <w:rFonts w:asciiTheme="minorHAnsi" w:hAnsiTheme="minorHAnsi" w:cstheme="minorHAnsi"/>
          <w:color w:val="18181B"/>
          <w:szCs w:val="22"/>
          <w:shd w:val="clear" w:color="auto" w:fill="FFFFFF"/>
          <w:lang w:val="ro-RO"/>
        </w:rPr>
        <w:t xml:space="preserve"> care </w:t>
      </w:r>
      <w:r w:rsidR="00620996" w:rsidRPr="000A717B">
        <w:rPr>
          <w:rFonts w:asciiTheme="minorHAnsi" w:hAnsiTheme="minorHAnsi" w:cstheme="minorHAnsi"/>
          <w:color w:val="18181B"/>
          <w:szCs w:val="22"/>
          <w:shd w:val="clear" w:color="auto" w:fill="FFFFFF"/>
          <w:lang w:val="ro-RO"/>
        </w:rPr>
        <w:t xml:space="preserve">întrunește </w:t>
      </w:r>
      <w:r w:rsidRPr="000A717B">
        <w:rPr>
          <w:rFonts w:asciiTheme="minorHAnsi" w:hAnsiTheme="minorHAnsi" w:cstheme="minorHAnsi"/>
          <w:color w:val="18181B"/>
          <w:szCs w:val="22"/>
          <w:shd w:val="clear" w:color="auto" w:fill="FFFFFF"/>
          <w:lang w:val="ro-RO"/>
        </w:rPr>
        <w:t xml:space="preserve">oricare dintre următoarele criterii să fie întotdeauna considerat </w:t>
      </w:r>
      <w:r w:rsidR="00620996" w:rsidRPr="000A717B">
        <w:rPr>
          <w:rFonts w:asciiTheme="minorHAnsi" w:hAnsiTheme="minorHAnsi" w:cstheme="minorHAnsi"/>
          <w:color w:val="18181B"/>
          <w:szCs w:val="22"/>
          <w:shd w:val="clear" w:color="auto" w:fill="FFFFFF"/>
          <w:lang w:val="ro-RO"/>
        </w:rPr>
        <w:t xml:space="preserve">ca semnificativ </w:t>
      </w:r>
      <w:r w:rsidRPr="000A717B">
        <w:rPr>
          <w:rFonts w:asciiTheme="minorHAnsi" w:hAnsiTheme="minorHAnsi" w:cstheme="minorHAnsi"/>
          <w:color w:val="18181B"/>
          <w:szCs w:val="22"/>
          <w:shd w:val="clear" w:color="auto" w:fill="FFFFFF"/>
          <w:lang w:val="ro-RO"/>
        </w:rPr>
        <w:t>și</w:t>
      </w:r>
      <w:r w:rsidR="00E46AB7">
        <w:rPr>
          <w:rFonts w:asciiTheme="minorHAnsi" w:hAnsiTheme="minorHAnsi" w:cstheme="minorHAnsi"/>
          <w:color w:val="18181B"/>
          <w:szCs w:val="22"/>
          <w:shd w:val="clear" w:color="auto" w:fill="FFFFFF"/>
          <w:lang w:val="ro-RO"/>
        </w:rPr>
        <w:t>,</w:t>
      </w:r>
      <w:r w:rsidRPr="000A717B">
        <w:rPr>
          <w:rFonts w:asciiTheme="minorHAnsi" w:hAnsiTheme="minorHAnsi" w:cstheme="minorHAnsi"/>
          <w:color w:val="18181B"/>
          <w:szCs w:val="22"/>
          <w:shd w:val="clear" w:color="auto" w:fill="FFFFFF"/>
          <w:lang w:val="ro-RO"/>
        </w:rPr>
        <w:t xml:space="preserve"> astfel</w:t>
      </w:r>
      <w:r w:rsidR="00C05020" w:rsidRPr="000A717B">
        <w:rPr>
          <w:rFonts w:asciiTheme="minorHAnsi" w:hAnsiTheme="minorHAnsi" w:cstheme="minorHAnsi"/>
          <w:color w:val="18181B"/>
          <w:szCs w:val="22"/>
          <w:shd w:val="clear" w:color="auto" w:fill="FFFFFF"/>
          <w:lang w:val="ro-RO"/>
        </w:rPr>
        <w:t>,</w:t>
      </w:r>
      <w:r w:rsidRPr="000A717B">
        <w:rPr>
          <w:rFonts w:asciiTheme="minorHAnsi" w:hAnsiTheme="minorHAnsi" w:cstheme="minorHAnsi"/>
          <w:color w:val="18181B"/>
          <w:szCs w:val="22"/>
          <w:shd w:val="clear" w:color="auto" w:fill="FFFFFF"/>
          <w:lang w:val="ro-RO"/>
        </w:rPr>
        <w:t xml:space="preserve"> să </w:t>
      </w:r>
      <w:r w:rsidR="00620996" w:rsidRPr="000A717B">
        <w:rPr>
          <w:rFonts w:asciiTheme="minorHAnsi" w:hAnsiTheme="minorHAnsi" w:cstheme="minorHAnsi"/>
          <w:color w:val="18181B"/>
          <w:szCs w:val="22"/>
          <w:shd w:val="clear" w:color="auto" w:fill="FFFFFF"/>
          <w:lang w:val="ro-RO"/>
        </w:rPr>
        <w:t xml:space="preserve">aducă </w:t>
      </w:r>
      <w:r w:rsidRPr="000A717B">
        <w:rPr>
          <w:rFonts w:asciiTheme="minorHAnsi" w:hAnsiTheme="minorHAnsi" w:cstheme="minorHAnsi"/>
          <w:color w:val="18181B"/>
          <w:szCs w:val="22"/>
          <w:shd w:val="clear" w:color="auto" w:fill="FFFFFF"/>
          <w:lang w:val="ro-RO"/>
        </w:rPr>
        <w:t>la notificarea unei țări afectate</w:t>
      </w:r>
      <w:r w:rsidR="004C20C9" w:rsidRPr="000A717B">
        <w:rPr>
          <w:rFonts w:asciiTheme="minorHAnsi" w:hAnsiTheme="minorHAnsi" w:cstheme="minorHAnsi"/>
          <w:szCs w:val="22"/>
          <w:lang w:val="ro-RO"/>
        </w:rPr>
        <w:t>.</w:t>
      </w:r>
    </w:p>
    <w:p w14:paraId="73AB8301" w14:textId="5D4D790F" w:rsidR="004C20C9" w:rsidRPr="000A717B" w:rsidRDefault="0016016B" w:rsidP="000E633A">
      <w:pPr>
        <w:numPr>
          <w:ilvl w:val="0"/>
          <w:numId w:val="29"/>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 xml:space="preserve">Magnitudinea impactului anticipat într-o zonă transfrontalieră depășește obiectivele de </w:t>
      </w:r>
      <w:r w:rsidR="00C82DF4" w:rsidRPr="000A717B">
        <w:rPr>
          <w:rFonts w:asciiTheme="minorHAnsi" w:hAnsiTheme="minorHAnsi" w:cstheme="minorHAnsi"/>
          <w:szCs w:val="22"/>
          <w:lang w:val="ro-RO"/>
        </w:rPr>
        <w:t xml:space="preserve">protecție a </w:t>
      </w:r>
      <w:r w:rsidRPr="000A717B">
        <w:rPr>
          <w:rFonts w:asciiTheme="minorHAnsi" w:hAnsiTheme="minorHAnsi" w:cstheme="minorHAnsi"/>
          <w:szCs w:val="22"/>
          <w:lang w:val="ro-RO"/>
        </w:rPr>
        <w:t>mediu</w:t>
      </w:r>
      <w:r w:rsidR="00C82DF4" w:rsidRPr="000A717B">
        <w:rPr>
          <w:rFonts w:asciiTheme="minorHAnsi" w:hAnsiTheme="minorHAnsi" w:cstheme="minorHAnsi"/>
          <w:szCs w:val="22"/>
          <w:lang w:val="ro-RO"/>
        </w:rPr>
        <w:t>lui</w:t>
      </w:r>
      <w:r w:rsidRPr="000A717B">
        <w:rPr>
          <w:rFonts w:asciiTheme="minorHAnsi" w:hAnsiTheme="minorHAnsi" w:cstheme="minorHAnsi"/>
          <w:szCs w:val="22"/>
          <w:lang w:val="ro-RO"/>
        </w:rPr>
        <w:t xml:space="preserve"> sau </w:t>
      </w:r>
      <w:r w:rsidR="001D7E30" w:rsidRPr="000A717B">
        <w:rPr>
          <w:rFonts w:asciiTheme="minorHAnsi" w:hAnsiTheme="minorHAnsi" w:cstheme="minorHAnsi"/>
          <w:szCs w:val="22"/>
          <w:lang w:val="ro-RO"/>
        </w:rPr>
        <w:t>standardele</w:t>
      </w:r>
      <w:r w:rsidRPr="000A717B">
        <w:rPr>
          <w:rFonts w:asciiTheme="minorHAnsi" w:hAnsiTheme="minorHAnsi" w:cstheme="minorHAnsi"/>
          <w:szCs w:val="22"/>
          <w:lang w:val="ro-RO"/>
        </w:rPr>
        <w:t xml:space="preserve"> de siguranță și sănătate ale țării afectate</w:t>
      </w:r>
      <w:r w:rsidR="004C20C9" w:rsidRPr="000A717B">
        <w:rPr>
          <w:rFonts w:asciiTheme="minorHAnsi" w:hAnsiTheme="minorHAnsi" w:cstheme="minorHAnsi"/>
          <w:szCs w:val="22"/>
          <w:lang w:val="ro-RO"/>
        </w:rPr>
        <w:t>;</w:t>
      </w:r>
    </w:p>
    <w:p w14:paraId="11D42B14" w14:textId="237288D0" w:rsidR="004C20C9" w:rsidRPr="000A717B" w:rsidRDefault="0016016B" w:rsidP="000E633A">
      <w:pPr>
        <w:numPr>
          <w:ilvl w:val="0"/>
          <w:numId w:val="29"/>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lastRenderedPageBreak/>
        <w:t xml:space="preserve">Impactul anticipat conduce la o schimbare </w:t>
      </w:r>
      <w:r w:rsidR="00E11E38" w:rsidRPr="000A717B">
        <w:rPr>
          <w:rFonts w:asciiTheme="minorHAnsi" w:hAnsiTheme="minorHAnsi" w:cstheme="minorHAnsi"/>
          <w:szCs w:val="22"/>
          <w:lang w:val="ro-RO"/>
        </w:rPr>
        <w:t>negativă</w:t>
      </w:r>
      <w:r w:rsidRPr="000A717B">
        <w:rPr>
          <w:rFonts w:asciiTheme="minorHAnsi" w:hAnsiTheme="minorHAnsi" w:cstheme="minorHAnsi"/>
          <w:szCs w:val="22"/>
          <w:lang w:val="ro-RO"/>
        </w:rPr>
        <w:t xml:space="preserve"> într-o arie protejată din țara afectată</w:t>
      </w:r>
      <w:r w:rsidR="004C20C9"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sau</w:t>
      </w:r>
    </w:p>
    <w:p w14:paraId="138567D9" w14:textId="24C84E7F" w:rsidR="004C20C9" w:rsidRPr="000A717B" w:rsidRDefault="00A957F4" w:rsidP="000E633A">
      <w:pPr>
        <w:tabs>
          <w:tab w:val="left" w:pos="450"/>
          <w:tab w:val="left" w:pos="567"/>
          <w:tab w:val="left" w:pos="709"/>
          <w:tab w:val="left" w:pos="851"/>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Impactul </w:t>
      </w:r>
      <w:r w:rsidR="006E5FCB" w:rsidRPr="000A717B">
        <w:rPr>
          <w:rFonts w:asciiTheme="minorHAnsi" w:hAnsiTheme="minorHAnsi" w:cstheme="minorHAnsi"/>
          <w:szCs w:val="22"/>
          <w:lang w:val="ro-RO"/>
        </w:rPr>
        <w:t>cauzat de accidente</w:t>
      </w:r>
      <w:r w:rsidR="0016016B" w:rsidRPr="000A717B">
        <w:rPr>
          <w:rFonts w:asciiTheme="minorHAnsi" w:hAnsiTheme="minorHAnsi" w:cstheme="minorHAnsi"/>
          <w:szCs w:val="22"/>
          <w:lang w:val="ro-RO"/>
        </w:rPr>
        <w:t xml:space="preserve"> și care po</w:t>
      </w:r>
      <w:r w:rsidRPr="000A717B">
        <w:rPr>
          <w:rFonts w:asciiTheme="minorHAnsi" w:hAnsiTheme="minorHAnsi" w:cstheme="minorHAnsi"/>
          <w:szCs w:val="22"/>
          <w:lang w:val="ro-RO"/>
        </w:rPr>
        <w:t>a</w:t>
      </w:r>
      <w:r w:rsidR="0016016B" w:rsidRPr="000A717B">
        <w:rPr>
          <w:rFonts w:asciiTheme="minorHAnsi" w:hAnsiTheme="minorHAnsi" w:cstheme="minorHAnsi"/>
          <w:szCs w:val="22"/>
          <w:lang w:val="ro-RO"/>
        </w:rPr>
        <w:t>t</w:t>
      </w:r>
      <w:r w:rsidRPr="000A717B">
        <w:rPr>
          <w:rFonts w:asciiTheme="minorHAnsi" w:hAnsiTheme="minorHAnsi" w:cstheme="minorHAnsi"/>
          <w:szCs w:val="22"/>
          <w:lang w:val="ro-RO"/>
        </w:rPr>
        <w:t>e</w:t>
      </w:r>
      <w:r w:rsidR="0016016B" w:rsidRPr="000A717B">
        <w:rPr>
          <w:rFonts w:asciiTheme="minorHAnsi" w:hAnsiTheme="minorHAnsi" w:cstheme="minorHAnsi"/>
          <w:szCs w:val="22"/>
          <w:lang w:val="ro-RO"/>
        </w:rPr>
        <w:t xml:space="preserve"> întruni oricare dintre criteriile de mai sus</w:t>
      </w:r>
      <w:r w:rsidR="004C20C9" w:rsidRPr="000A717B">
        <w:rPr>
          <w:rFonts w:asciiTheme="minorHAnsi" w:hAnsiTheme="minorHAnsi" w:cstheme="minorHAnsi"/>
          <w:szCs w:val="22"/>
          <w:lang w:val="ro-RO"/>
        </w:rPr>
        <w:t xml:space="preserve"> (i)-(ii).</w:t>
      </w:r>
    </w:p>
    <w:p w14:paraId="3AFEDFB8" w14:textId="786230F1" w:rsidR="007E77CC" w:rsidRPr="000A717B" w:rsidRDefault="007E77CC" w:rsidP="009B1A23">
      <w:pPr>
        <w:pStyle w:val="Title3"/>
        <w:numPr>
          <w:ilvl w:val="2"/>
          <w:numId w:val="66"/>
        </w:numPr>
        <w:tabs>
          <w:tab w:val="left" w:pos="1350"/>
        </w:tabs>
        <w:ind w:left="450" w:right="299" w:firstLine="0"/>
        <w:rPr>
          <w:rFonts w:asciiTheme="minorHAnsi" w:hAnsiTheme="minorHAnsi" w:cstheme="minorHAnsi"/>
          <w:sz w:val="22"/>
          <w:szCs w:val="22"/>
          <w:lang w:val="ro-RO"/>
        </w:rPr>
      </w:pPr>
      <w:bookmarkStart w:id="26" w:name="_Toc143894781"/>
      <w:r w:rsidRPr="000A717B">
        <w:rPr>
          <w:rFonts w:asciiTheme="minorHAnsi" w:hAnsiTheme="minorHAnsi" w:cstheme="minorHAnsi"/>
          <w:sz w:val="22"/>
          <w:szCs w:val="22"/>
          <w:lang w:val="ro-RO"/>
        </w:rPr>
        <w:t>Notifica</w:t>
      </w:r>
      <w:r w:rsidR="00EA7A40" w:rsidRPr="000A717B">
        <w:rPr>
          <w:rFonts w:asciiTheme="minorHAnsi" w:hAnsiTheme="minorHAnsi" w:cstheme="minorHAnsi"/>
          <w:sz w:val="22"/>
          <w:szCs w:val="22"/>
          <w:lang w:val="ro-RO"/>
        </w:rPr>
        <w:t>rea</w:t>
      </w:r>
      <w:bookmarkEnd w:id="26"/>
    </w:p>
    <w:p w14:paraId="1D09C542" w14:textId="194635C8" w:rsidR="005C5EEB" w:rsidRPr="000A717B" w:rsidRDefault="00EA7A40" w:rsidP="009B1A23">
      <w:pPr>
        <w:tabs>
          <w:tab w:val="left" w:pos="1350"/>
        </w:tabs>
        <w:ind w:left="450" w:right="299"/>
        <w:rPr>
          <w:rFonts w:asciiTheme="minorHAnsi" w:hAnsiTheme="minorHAnsi" w:cstheme="minorHAnsi"/>
          <w:b/>
          <w:bCs/>
          <w:i/>
          <w:iCs/>
          <w:szCs w:val="22"/>
          <w:lang w:val="ro-RO"/>
        </w:rPr>
      </w:pPr>
      <w:bookmarkStart w:id="27" w:name="_Toc67424576"/>
      <w:r w:rsidRPr="000A717B">
        <w:rPr>
          <w:rFonts w:asciiTheme="minorHAnsi" w:hAnsiTheme="minorHAnsi" w:cstheme="minorHAnsi"/>
          <w:b/>
          <w:bCs/>
          <w:i/>
          <w:iCs/>
          <w:szCs w:val="22"/>
          <w:lang w:val="ro-RO"/>
        </w:rPr>
        <w:t>Referințe i</w:t>
      </w:r>
      <w:r w:rsidR="005C5EEB" w:rsidRPr="000A717B">
        <w:rPr>
          <w:rFonts w:asciiTheme="minorHAnsi" w:hAnsiTheme="minorHAnsi" w:cstheme="minorHAnsi"/>
          <w:b/>
          <w:bCs/>
          <w:i/>
          <w:iCs/>
          <w:szCs w:val="22"/>
          <w:lang w:val="ro-RO"/>
        </w:rPr>
        <w:t>nterna</w:t>
      </w:r>
      <w:r w:rsidRPr="000A717B">
        <w:rPr>
          <w:rFonts w:asciiTheme="minorHAnsi" w:hAnsiTheme="minorHAnsi" w:cstheme="minorHAnsi"/>
          <w:b/>
          <w:bCs/>
          <w:i/>
          <w:iCs/>
          <w:szCs w:val="22"/>
          <w:lang w:val="ro-RO"/>
        </w:rPr>
        <w:t>ț</w:t>
      </w:r>
      <w:r w:rsidR="005C5EEB"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bookmarkEnd w:id="27"/>
      <w:r w:rsidR="005C5EEB" w:rsidRPr="000A717B">
        <w:rPr>
          <w:rFonts w:asciiTheme="minorHAnsi" w:hAnsiTheme="minorHAnsi" w:cstheme="minorHAnsi"/>
          <w:b/>
          <w:bCs/>
          <w:i/>
          <w:iCs/>
          <w:szCs w:val="22"/>
          <w:lang w:val="ro-RO"/>
        </w:rPr>
        <w:t xml:space="preserve"> </w:t>
      </w:r>
    </w:p>
    <w:p w14:paraId="1AE1477A" w14:textId="6E6E8A04" w:rsidR="005C5EEB" w:rsidRPr="000A717B" w:rsidRDefault="008A728D"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E</w:t>
      </w:r>
      <w:r w:rsidR="0025444D" w:rsidRPr="000A717B">
        <w:rPr>
          <w:rFonts w:asciiTheme="minorHAnsi" w:hAnsiTheme="minorHAnsi" w:cstheme="minorHAnsi"/>
          <w:bCs/>
          <w:szCs w:val="22"/>
          <w:lang w:val="ro-RO"/>
        </w:rPr>
        <w:t>IM</w:t>
      </w:r>
      <w:r w:rsidRPr="000A717B">
        <w:rPr>
          <w:rFonts w:asciiTheme="minorHAnsi" w:hAnsiTheme="minorHAnsi" w:cstheme="minorHAnsi"/>
          <w:bCs/>
          <w:szCs w:val="22"/>
          <w:lang w:val="ro-RO"/>
        </w:rPr>
        <w:t xml:space="preserve"> </w:t>
      </w:r>
      <w:r w:rsidR="003E43D7" w:rsidRPr="000A717B">
        <w:rPr>
          <w:rFonts w:asciiTheme="minorHAnsi" w:hAnsiTheme="minorHAnsi" w:cstheme="minorHAnsi"/>
          <w:bCs/>
          <w:szCs w:val="22"/>
          <w:lang w:val="ro-RO"/>
        </w:rPr>
        <w:t xml:space="preserve">în context transfrontalier </w:t>
      </w:r>
      <w:r w:rsidRPr="000A717B">
        <w:rPr>
          <w:rFonts w:asciiTheme="minorHAnsi" w:hAnsiTheme="minorHAnsi" w:cstheme="minorHAnsi"/>
          <w:bCs/>
          <w:szCs w:val="22"/>
          <w:lang w:val="ro-RO"/>
        </w:rPr>
        <w:t>este inițiată printr-o notificare obligatorie și oficială expediată de către</w:t>
      </w:r>
      <w:r w:rsidR="00C05020" w:rsidRPr="000A717B">
        <w:rPr>
          <w:rFonts w:asciiTheme="minorHAnsi" w:hAnsiTheme="minorHAnsi" w:cstheme="minorHAnsi"/>
          <w:bCs/>
          <w:szCs w:val="22"/>
          <w:lang w:val="ro-RO"/>
        </w:rPr>
        <w:t xml:space="preserve"> autoritățile responsabile ale părții de origine către p</w:t>
      </w:r>
      <w:r w:rsidRPr="000A717B">
        <w:rPr>
          <w:rFonts w:asciiTheme="minorHAnsi" w:hAnsiTheme="minorHAnsi" w:cstheme="minorHAnsi"/>
          <w:bCs/>
          <w:szCs w:val="22"/>
          <w:lang w:val="ro-RO"/>
        </w:rPr>
        <w:t>artea afectată c</w:t>
      </w:r>
      <w:r w:rsidR="003E43D7" w:rsidRPr="000A717B">
        <w:rPr>
          <w:rFonts w:asciiTheme="minorHAnsi" w:hAnsiTheme="minorHAnsi" w:cstheme="minorHAnsi"/>
          <w:bCs/>
          <w:szCs w:val="22"/>
          <w:lang w:val="ro-RO"/>
        </w:rPr>
        <w:t>â</w:t>
      </w:r>
      <w:r w:rsidRPr="000A717B">
        <w:rPr>
          <w:rFonts w:asciiTheme="minorHAnsi" w:hAnsiTheme="minorHAnsi" w:cstheme="minorHAnsi"/>
          <w:bCs/>
          <w:szCs w:val="22"/>
          <w:lang w:val="ro-RO"/>
        </w:rPr>
        <w:t>t mai cur</w:t>
      </w:r>
      <w:r w:rsidR="003E43D7" w:rsidRPr="000A717B">
        <w:rPr>
          <w:rFonts w:asciiTheme="minorHAnsi" w:hAnsiTheme="minorHAnsi" w:cstheme="minorHAnsi"/>
          <w:bCs/>
          <w:szCs w:val="22"/>
          <w:lang w:val="ro-RO"/>
        </w:rPr>
        <w:t>â</w:t>
      </w:r>
      <w:r w:rsidRPr="000A717B">
        <w:rPr>
          <w:rFonts w:asciiTheme="minorHAnsi" w:hAnsiTheme="minorHAnsi" w:cstheme="minorHAnsi"/>
          <w:bCs/>
          <w:szCs w:val="22"/>
          <w:lang w:val="ro-RO"/>
        </w:rPr>
        <w:t>nd posibil</w:t>
      </w:r>
      <w:r w:rsidR="005C5EEB" w:rsidRPr="000A717B">
        <w:rPr>
          <w:rFonts w:asciiTheme="minorHAnsi" w:hAnsiTheme="minorHAnsi" w:cstheme="minorHAnsi"/>
          <w:bCs/>
          <w:szCs w:val="22"/>
          <w:lang w:val="ro-RO"/>
        </w:rPr>
        <w:t xml:space="preserve"> (Artic</w:t>
      </w:r>
      <w:r w:rsidRPr="000A717B">
        <w:rPr>
          <w:rFonts w:asciiTheme="minorHAnsi" w:hAnsiTheme="minorHAnsi" w:cstheme="minorHAnsi"/>
          <w:bCs/>
          <w:szCs w:val="22"/>
          <w:lang w:val="ro-RO"/>
        </w:rPr>
        <w:t>o</w:t>
      </w:r>
      <w:r w:rsidR="005C5EEB" w:rsidRPr="000A717B">
        <w:rPr>
          <w:rFonts w:asciiTheme="minorHAnsi" w:hAnsiTheme="minorHAnsi" w:cstheme="minorHAnsi"/>
          <w:bCs/>
          <w:szCs w:val="22"/>
          <w:lang w:val="ro-RO"/>
        </w:rPr>
        <w:t>le</w:t>
      </w:r>
      <w:r w:rsidRPr="000A717B">
        <w:rPr>
          <w:rFonts w:asciiTheme="minorHAnsi" w:hAnsiTheme="minorHAnsi" w:cstheme="minorHAnsi"/>
          <w:bCs/>
          <w:szCs w:val="22"/>
          <w:lang w:val="ro-RO"/>
        </w:rPr>
        <w:t>le</w:t>
      </w:r>
      <w:r w:rsidR="005C5EEB" w:rsidRPr="000A717B">
        <w:rPr>
          <w:rFonts w:asciiTheme="minorHAnsi" w:hAnsiTheme="minorHAnsi" w:cstheme="minorHAnsi"/>
          <w:bCs/>
          <w:szCs w:val="22"/>
          <w:lang w:val="ro-RO"/>
        </w:rPr>
        <w:t xml:space="preserve"> 2.4, 3.1</w:t>
      </w:r>
      <w:r w:rsidR="00B7300E" w:rsidRPr="000A717B">
        <w:rPr>
          <w:rFonts w:asciiTheme="minorHAnsi" w:hAnsiTheme="minorHAnsi" w:cstheme="minorHAnsi"/>
          <w:bCs/>
          <w:szCs w:val="22"/>
          <w:lang w:val="ro-RO"/>
        </w:rPr>
        <w:t>,</w:t>
      </w:r>
      <w:r w:rsidR="005C5EEB"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și </w:t>
      </w:r>
      <w:r w:rsidR="005C5EEB" w:rsidRPr="000A717B">
        <w:rPr>
          <w:rFonts w:asciiTheme="minorHAnsi" w:hAnsiTheme="minorHAnsi" w:cstheme="minorHAnsi"/>
          <w:bCs/>
          <w:szCs w:val="22"/>
          <w:lang w:val="ro-RO"/>
        </w:rPr>
        <w:t xml:space="preserve">3.2 </w:t>
      </w:r>
      <w:r w:rsidRPr="000A717B">
        <w:rPr>
          <w:rFonts w:asciiTheme="minorHAnsi" w:hAnsiTheme="minorHAnsi" w:cstheme="minorHAnsi"/>
          <w:bCs/>
          <w:szCs w:val="22"/>
          <w:lang w:val="ro-RO"/>
        </w:rPr>
        <w:t>ale Convenției</w:t>
      </w:r>
      <w:r w:rsidR="005C5EEB"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Notificarea trebuie să conțină</w:t>
      </w:r>
      <w:r w:rsidR="00C05020" w:rsidRPr="000A717B">
        <w:rPr>
          <w:rFonts w:asciiTheme="minorHAnsi" w:hAnsiTheme="minorHAnsi" w:cstheme="minorHAnsi"/>
          <w:bCs/>
          <w:szCs w:val="22"/>
          <w:lang w:val="ro-RO"/>
        </w:rPr>
        <w:t xml:space="preserve"> următoarele</w:t>
      </w:r>
      <w:r w:rsidR="005C5EEB" w:rsidRPr="000A717B">
        <w:rPr>
          <w:rFonts w:asciiTheme="minorHAnsi" w:hAnsiTheme="minorHAnsi" w:cstheme="minorHAnsi"/>
          <w:bCs/>
          <w:szCs w:val="22"/>
          <w:lang w:val="ro-RO"/>
        </w:rPr>
        <w:t xml:space="preserve"> (Artic</w:t>
      </w:r>
      <w:r w:rsidRPr="000A717B">
        <w:rPr>
          <w:rFonts w:asciiTheme="minorHAnsi" w:hAnsiTheme="minorHAnsi" w:cstheme="minorHAnsi"/>
          <w:bCs/>
          <w:szCs w:val="22"/>
          <w:lang w:val="ro-RO"/>
        </w:rPr>
        <w:t>o</w:t>
      </w:r>
      <w:r w:rsidR="005C5EEB"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5C5EEB" w:rsidRPr="000A717B">
        <w:rPr>
          <w:rFonts w:asciiTheme="minorHAnsi" w:hAnsiTheme="minorHAnsi" w:cstheme="minorHAnsi"/>
          <w:bCs/>
          <w:szCs w:val="22"/>
          <w:lang w:val="ro-RO"/>
        </w:rPr>
        <w:t xml:space="preserve"> 3.2):</w:t>
      </w:r>
    </w:p>
    <w:p w14:paraId="4F7FC645" w14:textId="64CE2682" w:rsidR="005C5EEB" w:rsidRPr="000A717B" w:rsidRDefault="004D15A0"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Informații privind activitatea </w:t>
      </w:r>
      <w:r w:rsidR="00CF0B60" w:rsidRPr="000A717B">
        <w:rPr>
          <w:rFonts w:asciiTheme="minorHAnsi" w:hAnsiTheme="minorHAnsi" w:cstheme="minorHAnsi"/>
          <w:bCs/>
          <w:szCs w:val="22"/>
          <w:lang w:val="ro-RO"/>
        </w:rPr>
        <w:t>planificată</w:t>
      </w:r>
      <w:r w:rsidRPr="000A717B">
        <w:rPr>
          <w:rFonts w:asciiTheme="minorHAnsi" w:hAnsiTheme="minorHAnsi" w:cstheme="minorHAnsi"/>
          <w:bCs/>
          <w:szCs w:val="22"/>
          <w:lang w:val="ro-RO"/>
        </w:rPr>
        <w:t>, inclusiv orice informați</w:t>
      </w:r>
      <w:r w:rsidR="00CF0B60" w:rsidRPr="000A717B">
        <w:rPr>
          <w:rFonts w:asciiTheme="minorHAnsi" w:hAnsiTheme="minorHAnsi" w:cstheme="minorHAnsi"/>
          <w:bCs/>
          <w:szCs w:val="22"/>
          <w:lang w:val="ro-RO"/>
        </w:rPr>
        <w:t>e</w:t>
      </w:r>
      <w:r w:rsidRPr="000A717B">
        <w:rPr>
          <w:rFonts w:asciiTheme="minorHAnsi" w:hAnsiTheme="minorHAnsi" w:cstheme="minorHAnsi"/>
          <w:bCs/>
          <w:szCs w:val="22"/>
          <w:lang w:val="ro-RO"/>
        </w:rPr>
        <w:t xml:space="preserve"> disponibil</w:t>
      </w:r>
      <w:r w:rsidR="00CF0B60" w:rsidRPr="000A717B">
        <w:rPr>
          <w:rFonts w:asciiTheme="minorHAnsi" w:hAnsiTheme="minorHAnsi" w:cstheme="minorHAnsi"/>
          <w:bCs/>
          <w:szCs w:val="22"/>
          <w:lang w:val="ro-RO"/>
        </w:rPr>
        <w:t>ă</w:t>
      </w:r>
      <w:r w:rsidRPr="000A717B">
        <w:rPr>
          <w:rFonts w:asciiTheme="minorHAnsi" w:hAnsiTheme="minorHAnsi" w:cstheme="minorHAnsi"/>
          <w:bCs/>
          <w:szCs w:val="22"/>
          <w:lang w:val="ro-RO"/>
        </w:rPr>
        <w:t xml:space="preserve"> despre </w:t>
      </w:r>
      <w:r w:rsidR="00CF0B60" w:rsidRPr="000A717B">
        <w:rPr>
          <w:rFonts w:asciiTheme="minorHAnsi" w:hAnsiTheme="minorHAnsi" w:cstheme="minorHAnsi"/>
          <w:bCs/>
          <w:szCs w:val="22"/>
          <w:lang w:val="ro-RO"/>
        </w:rPr>
        <w:t>potențialul impact transfrontalier</w:t>
      </w:r>
      <w:r w:rsidRPr="000A717B">
        <w:rPr>
          <w:rFonts w:asciiTheme="minorHAnsi" w:hAnsiTheme="minorHAnsi" w:cstheme="minorHAnsi"/>
          <w:bCs/>
          <w:szCs w:val="22"/>
          <w:lang w:val="ro-RO"/>
        </w:rPr>
        <w:t xml:space="preserve"> al acesteia</w:t>
      </w:r>
      <w:r w:rsidR="00CF0B60" w:rsidRPr="000A717B">
        <w:rPr>
          <w:rFonts w:asciiTheme="minorHAnsi" w:hAnsiTheme="minorHAnsi" w:cstheme="minorHAnsi"/>
          <w:bCs/>
          <w:szCs w:val="22"/>
          <w:lang w:val="ro-RO"/>
        </w:rPr>
        <w:t>:</w:t>
      </w:r>
    </w:p>
    <w:p w14:paraId="73E632AF" w14:textId="265FC9FD" w:rsidR="005C5EEB" w:rsidRPr="000A717B" w:rsidRDefault="00E46AB7" w:rsidP="000E633A">
      <w:pPr>
        <w:numPr>
          <w:ilvl w:val="0"/>
          <w:numId w:val="30"/>
        </w:numPr>
        <w:tabs>
          <w:tab w:val="left" w:pos="450"/>
        </w:tabs>
        <w:spacing w:after="0"/>
        <w:ind w:left="450" w:right="299" w:firstLine="0"/>
        <w:rPr>
          <w:rFonts w:asciiTheme="minorHAnsi" w:hAnsiTheme="minorHAnsi" w:cstheme="minorHAnsi"/>
          <w:bCs/>
          <w:szCs w:val="22"/>
          <w:lang w:val="ro-RO"/>
        </w:rPr>
      </w:pPr>
      <w:r>
        <w:rPr>
          <w:rFonts w:asciiTheme="minorHAnsi" w:hAnsiTheme="minorHAnsi" w:cstheme="minorHAnsi"/>
          <w:bCs/>
          <w:szCs w:val="22"/>
          <w:lang w:val="ro-RO"/>
        </w:rPr>
        <w:t>i</w:t>
      </w:r>
      <w:r w:rsidR="005C5EEB" w:rsidRPr="000A717B">
        <w:rPr>
          <w:rFonts w:asciiTheme="minorHAnsi" w:hAnsiTheme="minorHAnsi" w:cstheme="minorHAnsi"/>
          <w:bCs/>
          <w:szCs w:val="22"/>
          <w:lang w:val="ro-RO"/>
        </w:rPr>
        <w:t>nforma</w:t>
      </w:r>
      <w:r w:rsidR="004D15A0" w:rsidRPr="000A717B">
        <w:rPr>
          <w:rFonts w:asciiTheme="minorHAnsi" w:hAnsiTheme="minorHAnsi" w:cstheme="minorHAnsi"/>
          <w:bCs/>
          <w:szCs w:val="22"/>
          <w:lang w:val="ro-RO"/>
        </w:rPr>
        <w:t>ții despre caracterul deciziei ce urmează a fi aprobat</w:t>
      </w:r>
      <w:r w:rsidR="005C5EEB" w:rsidRPr="000A717B">
        <w:rPr>
          <w:rFonts w:asciiTheme="minorHAnsi" w:hAnsiTheme="minorHAnsi" w:cstheme="minorHAnsi"/>
          <w:bCs/>
          <w:szCs w:val="22"/>
          <w:lang w:val="ro-RO"/>
        </w:rPr>
        <w:t>;</w:t>
      </w:r>
    </w:p>
    <w:p w14:paraId="4C25011A" w14:textId="43D4B664" w:rsidR="00430D98" w:rsidRPr="000A717B" w:rsidRDefault="00430D98" w:rsidP="000E633A">
      <w:pPr>
        <w:numPr>
          <w:ilvl w:val="0"/>
          <w:numId w:val="30"/>
        </w:numPr>
        <w:tabs>
          <w:tab w:val="left" w:pos="450"/>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indicarea unui interval de timp rezonabil pentru comunicarea unui răspuns</w:t>
      </w:r>
      <w:r w:rsidR="00E46AB7">
        <w:rPr>
          <w:rFonts w:asciiTheme="minorHAnsi" w:hAnsiTheme="minorHAnsi" w:cstheme="minorHAnsi"/>
          <w:bCs/>
          <w:szCs w:val="22"/>
          <w:lang w:val="ro-RO"/>
        </w:rPr>
        <w:t>;</w:t>
      </w:r>
    </w:p>
    <w:p w14:paraId="0A094C52" w14:textId="15D63E70" w:rsidR="005C5EEB" w:rsidRPr="000A717B" w:rsidRDefault="00430D98" w:rsidP="000E633A">
      <w:pPr>
        <w:numPr>
          <w:ilvl w:val="0"/>
          <w:numId w:val="30"/>
        </w:numPr>
        <w:tabs>
          <w:tab w:val="left" w:pos="450"/>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luându-se în considerare natura </w:t>
      </w:r>
      <w:r w:rsidR="007B45C2" w:rsidRPr="000A717B">
        <w:rPr>
          <w:rFonts w:asciiTheme="minorHAnsi" w:hAnsiTheme="minorHAnsi" w:cstheme="minorHAnsi"/>
          <w:bCs/>
          <w:szCs w:val="22"/>
          <w:lang w:val="ro-RO"/>
        </w:rPr>
        <w:t>activității</w:t>
      </w:r>
      <w:r w:rsidRPr="000A717B">
        <w:rPr>
          <w:rFonts w:asciiTheme="minorHAnsi" w:hAnsiTheme="minorHAnsi" w:cstheme="minorHAnsi"/>
          <w:bCs/>
          <w:szCs w:val="22"/>
          <w:lang w:val="ro-RO"/>
        </w:rPr>
        <w:t xml:space="preserve"> </w:t>
      </w:r>
      <w:r w:rsidR="002E6A3A" w:rsidRPr="000A717B">
        <w:rPr>
          <w:rFonts w:asciiTheme="minorHAnsi" w:hAnsiTheme="minorHAnsi" w:cstheme="minorHAnsi"/>
          <w:bCs/>
          <w:szCs w:val="22"/>
          <w:lang w:val="ro-RO"/>
        </w:rPr>
        <w:t>planificate</w:t>
      </w:r>
      <w:r w:rsidR="007364CA" w:rsidRPr="000A717B">
        <w:rPr>
          <w:rFonts w:asciiTheme="minorHAnsi" w:hAnsiTheme="minorHAnsi" w:cstheme="minorHAnsi"/>
          <w:bCs/>
          <w:szCs w:val="22"/>
          <w:lang w:val="ro-RO"/>
        </w:rPr>
        <w:t>, a</w:t>
      </w:r>
      <w:r w:rsidR="004D15A0" w:rsidRPr="000A717B">
        <w:rPr>
          <w:rFonts w:asciiTheme="minorHAnsi" w:hAnsiTheme="minorHAnsi" w:cstheme="minorHAnsi"/>
          <w:bCs/>
          <w:szCs w:val="22"/>
          <w:lang w:val="ro-RO"/>
        </w:rPr>
        <w:t>cestea pot include</w:t>
      </w:r>
      <w:r w:rsidR="00E46AB7">
        <w:rPr>
          <w:rFonts w:asciiTheme="minorHAnsi" w:hAnsiTheme="minorHAnsi" w:cstheme="minorHAnsi"/>
          <w:bCs/>
          <w:szCs w:val="22"/>
          <w:lang w:val="ro-RO"/>
        </w:rPr>
        <w:t>,</w:t>
      </w:r>
      <w:r w:rsidR="004D15A0" w:rsidRPr="000A717B">
        <w:rPr>
          <w:rFonts w:asciiTheme="minorHAnsi" w:hAnsiTheme="minorHAnsi" w:cstheme="minorHAnsi"/>
          <w:bCs/>
          <w:szCs w:val="22"/>
          <w:lang w:val="ro-RO"/>
        </w:rPr>
        <w:t xml:space="preserve"> de asemenea</w:t>
      </w:r>
      <w:r w:rsidR="00E46AB7">
        <w:rPr>
          <w:rFonts w:asciiTheme="minorHAnsi" w:hAnsiTheme="minorHAnsi" w:cstheme="minorHAnsi"/>
          <w:bCs/>
          <w:szCs w:val="22"/>
          <w:lang w:val="ro-RO"/>
        </w:rPr>
        <w:t>,</w:t>
      </w:r>
      <w:r w:rsidR="004D15A0" w:rsidRPr="000A717B">
        <w:rPr>
          <w:rFonts w:asciiTheme="minorHAnsi" w:hAnsiTheme="minorHAnsi" w:cstheme="minorHAnsi"/>
          <w:bCs/>
          <w:szCs w:val="22"/>
          <w:lang w:val="ro-RO"/>
        </w:rPr>
        <w:t xml:space="preserve"> informații despre perioada de desfășurare a procedurii EIMT</w:t>
      </w:r>
      <w:r w:rsidR="005C5EEB" w:rsidRPr="000A717B">
        <w:rPr>
          <w:rFonts w:asciiTheme="minorHAnsi" w:hAnsiTheme="minorHAnsi" w:cstheme="minorHAnsi"/>
          <w:bCs/>
          <w:szCs w:val="22"/>
          <w:lang w:val="ro-RO"/>
        </w:rPr>
        <w:t xml:space="preserve"> (Artic</w:t>
      </w:r>
      <w:r w:rsidR="004D15A0" w:rsidRPr="000A717B">
        <w:rPr>
          <w:rFonts w:asciiTheme="minorHAnsi" w:hAnsiTheme="minorHAnsi" w:cstheme="minorHAnsi"/>
          <w:bCs/>
          <w:szCs w:val="22"/>
          <w:lang w:val="ro-RO"/>
        </w:rPr>
        <w:t>o</w:t>
      </w:r>
      <w:r w:rsidR="005C5EEB" w:rsidRPr="000A717B">
        <w:rPr>
          <w:rFonts w:asciiTheme="minorHAnsi" w:hAnsiTheme="minorHAnsi" w:cstheme="minorHAnsi"/>
          <w:bCs/>
          <w:szCs w:val="22"/>
          <w:lang w:val="ro-RO"/>
        </w:rPr>
        <w:t>l</w:t>
      </w:r>
      <w:r w:rsidR="004D15A0" w:rsidRPr="000A717B">
        <w:rPr>
          <w:rFonts w:asciiTheme="minorHAnsi" w:hAnsiTheme="minorHAnsi" w:cstheme="minorHAnsi"/>
          <w:bCs/>
          <w:szCs w:val="22"/>
          <w:lang w:val="ro-RO"/>
        </w:rPr>
        <w:t>ul</w:t>
      </w:r>
      <w:r w:rsidR="005C5EEB" w:rsidRPr="000A717B">
        <w:rPr>
          <w:rFonts w:asciiTheme="minorHAnsi" w:hAnsiTheme="minorHAnsi" w:cstheme="minorHAnsi"/>
          <w:bCs/>
          <w:szCs w:val="22"/>
          <w:lang w:val="ro-RO"/>
        </w:rPr>
        <w:t xml:space="preserve"> 3.5). </w:t>
      </w:r>
    </w:p>
    <w:p w14:paraId="21C18B68" w14:textId="1E988EF7" w:rsidR="005C5EEB" w:rsidRPr="000A717B" w:rsidRDefault="004D15A0"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În cazul în care nu s-a făcut nici</w:t>
      </w:r>
      <w:r w:rsidR="00F51DEF"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o notificare, </w:t>
      </w:r>
      <w:r w:rsidRPr="000A717B">
        <w:rPr>
          <w:rFonts w:asciiTheme="minorHAnsi" w:hAnsiTheme="minorHAnsi" w:cstheme="minorHAnsi"/>
          <w:color w:val="18181B"/>
          <w:szCs w:val="22"/>
          <w:shd w:val="clear" w:color="auto" w:fill="FFFFFF"/>
          <w:lang w:val="ro-RO"/>
        </w:rPr>
        <w:t>o țară care se consideră susceptibilă de a fi afectată de un impact transfrontalier al unei activități propuse, pe baza informațiilor de care dispune țara respectivă, poate aborda țara de origine pentru a începe consultări cu privire la necesitatea efectu</w:t>
      </w:r>
      <w:r w:rsidR="00236E08" w:rsidRPr="000A717B">
        <w:rPr>
          <w:rFonts w:asciiTheme="minorHAnsi" w:hAnsiTheme="minorHAnsi" w:cstheme="minorHAnsi"/>
          <w:color w:val="18181B"/>
          <w:szCs w:val="22"/>
          <w:shd w:val="clear" w:color="auto" w:fill="FFFFFF"/>
          <w:lang w:val="ro-RO"/>
        </w:rPr>
        <w:t xml:space="preserve">ării unei </w:t>
      </w:r>
      <w:r w:rsidRPr="000A717B">
        <w:rPr>
          <w:rFonts w:asciiTheme="minorHAnsi" w:hAnsiTheme="minorHAnsi" w:cstheme="minorHAnsi"/>
          <w:color w:val="18181B"/>
          <w:szCs w:val="22"/>
          <w:shd w:val="clear" w:color="auto" w:fill="FFFFFF"/>
          <w:lang w:val="ro-RO"/>
        </w:rPr>
        <w:t>evalu</w:t>
      </w:r>
      <w:r w:rsidR="00236E08" w:rsidRPr="000A717B">
        <w:rPr>
          <w:rFonts w:asciiTheme="minorHAnsi" w:hAnsiTheme="minorHAnsi" w:cstheme="minorHAnsi"/>
          <w:color w:val="18181B"/>
          <w:szCs w:val="22"/>
          <w:shd w:val="clear" w:color="auto" w:fill="FFFFFF"/>
          <w:lang w:val="ro-RO"/>
        </w:rPr>
        <w:t>ări</w:t>
      </w:r>
      <w:r w:rsidRPr="000A717B">
        <w:rPr>
          <w:rFonts w:asciiTheme="minorHAnsi" w:hAnsiTheme="minorHAnsi" w:cstheme="minorHAnsi"/>
          <w:color w:val="18181B"/>
          <w:szCs w:val="22"/>
          <w:shd w:val="clear" w:color="auto" w:fill="FFFFFF"/>
          <w:lang w:val="ro-RO"/>
        </w:rPr>
        <w:t xml:space="preserve"> transfrontalier</w:t>
      </w:r>
      <w:r w:rsidR="00236E08" w:rsidRPr="000A717B">
        <w:rPr>
          <w:rFonts w:asciiTheme="minorHAnsi" w:hAnsiTheme="minorHAnsi" w:cstheme="minorHAnsi"/>
          <w:color w:val="18181B"/>
          <w:szCs w:val="22"/>
          <w:shd w:val="clear" w:color="auto" w:fill="FFFFFF"/>
          <w:lang w:val="ro-RO"/>
        </w:rPr>
        <w:t>e</w:t>
      </w:r>
      <w:r w:rsidR="005C5EEB" w:rsidRPr="000A717B">
        <w:rPr>
          <w:rFonts w:asciiTheme="minorHAnsi" w:hAnsiTheme="minorHAnsi" w:cstheme="minorHAnsi"/>
          <w:bCs/>
          <w:szCs w:val="22"/>
          <w:lang w:val="ro-RO"/>
        </w:rPr>
        <w:t xml:space="preserve"> (Artic</w:t>
      </w:r>
      <w:r w:rsidRPr="000A717B">
        <w:rPr>
          <w:rFonts w:asciiTheme="minorHAnsi" w:hAnsiTheme="minorHAnsi" w:cstheme="minorHAnsi"/>
          <w:bCs/>
          <w:szCs w:val="22"/>
          <w:lang w:val="ro-RO"/>
        </w:rPr>
        <w:t>o</w:t>
      </w:r>
      <w:r w:rsidR="005C5EEB"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5C5EEB" w:rsidRPr="000A717B">
        <w:rPr>
          <w:rFonts w:asciiTheme="minorHAnsi" w:hAnsiTheme="minorHAnsi" w:cstheme="minorHAnsi"/>
          <w:bCs/>
          <w:szCs w:val="22"/>
          <w:lang w:val="ro-RO"/>
        </w:rPr>
        <w:t xml:space="preserve"> 3.6).</w:t>
      </w:r>
    </w:p>
    <w:p w14:paraId="70FC5197" w14:textId="28BF3A13" w:rsidR="00297AA6" w:rsidRPr="000A717B" w:rsidRDefault="004D15A0"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Conform </w:t>
      </w:r>
      <w:r w:rsidR="00297AA6" w:rsidRPr="000A717B">
        <w:rPr>
          <w:rFonts w:asciiTheme="minorHAnsi" w:hAnsiTheme="minorHAnsi" w:cstheme="minorHAnsi"/>
          <w:bCs/>
          <w:szCs w:val="22"/>
          <w:lang w:val="ro-RO"/>
        </w:rPr>
        <w:t>Artic</w:t>
      </w:r>
      <w:r w:rsidRPr="000A717B">
        <w:rPr>
          <w:rFonts w:asciiTheme="minorHAnsi" w:hAnsiTheme="minorHAnsi" w:cstheme="minorHAnsi"/>
          <w:bCs/>
          <w:szCs w:val="22"/>
          <w:lang w:val="ro-RO"/>
        </w:rPr>
        <w:t>o</w:t>
      </w:r>
      <w:r w:rsidR="00297AA6" w:rsidRPr="000A717B">
        <w:rPr>
          <w:rFonts w:asciiTheme="minorHAnsi" w:hAnsiTheme="minorHAnsi" w:cstheme="minorHAnsi"/>
          <w:bCs/>
          <w:szCs w:val="22"/>
          <w:lang w:val="ro-RO"/>
        </w:rPr>
        <w:t>l</w:t>
      </w:r>
      <w:r w:rsidRPr="000A717B">
        <w:rPr>
          <w:rFonts w:asciiTheme="minorHAnsi" w:hAnsiTheme="minorHAnsi" w:cstheme="minorHAnsi"/>
          <w:bCs/>
          <w:szCs w:val="22"/>
          <w:lang w:val="ro-RO"/>
        </w:rPr>
        <w:t xml:space="preserve">ului </w:t>
      </w:r>
      <w:r w:rsidR="00297AA6" w:rsidRPr="000A717B">
        <w:rPr>
          <w:rFonts w:asciiTheme="minorHAnsi" w:hAnsiTheme="minorHAnsi" w:cstheme="minorHAnsi"/>
          <w:bCs/>
          <w:szCs w:val="22"/>
          <w:lang w:val="ro-RO"/>
        </w:rPr>
        <w:t>3.3.</w:t>
      </w:r>
      <w:r w:rsidRPr="000A717B">
        <w:rPr>
          <w:rFonts w:asciiTheme="minorHAnsi" w:hAnsiTheme="minorHAnsi" w:cstheme="minorHAnsi"/>
          <w:bCs/>
          <w:szCs w:val="22"/>
          <w:lang w:val="ro-RO"/>
        </w:rPr>
        <w:t xml:space="preserve"> al Convenției </w:t>
      </w:r>
      <w:proofErr w:type="spellStart"/>
      <w:r w:rsidR="00297AA6" w:rsidRPr="000A717B">
        <w:rPr>
          <w:rFonts w:asciiTheme="minorHAnsi" w:hAnsiTheme="minorHAnsi" w:cstheme="minorHAnsi"/>
          <w:bCs/>
          <w:szCs w:val="22"/>
          <w:lang w:val="ro-RO"/>
        </w:rPr>
        <w:t>Espoo</w:t>
      </w:r>
      <w:proofErr w:type="spellEnd"/>
      <w:r w:rsidR="00297AA6" w:rsidRPr="000A717B">
        <w:rPr>
          <w:rFonts w:asciiTheme="minorHAnsi" w:hAnsiTheme="minorHAnsi" w:cstheme="minorHAnsi"/>
          <w:bCs/>
          <w:szCs w:val="22"/>
          <w:lang w:val="ro-RO"/>
        </w:rPr>
        <w:t xml:space="preserve">, </w:t>
      </w:r>
      <w:r w:rsidR="00236E08" w:rsidRPr="000A717B">
        <w:rPr>
          <w:rFonts w:asciiTheme="minorHAnsi" w:hAnsiTheme="minorHAnsi" w:cstheme="minorHAnsi"/>
          <w:bCs/>
          <w:szCs w:val="22"/>
          <w:lang w:val="ro-RO"/>
        </w:rPr>
        <w:t>p</w:t>
      </w:r>
      <w:r w:rsidRPr="000A717B">
        <w:rPr>
          <w:rFonts w:asciiTheme="minorHAnsi" w:hAnsiTheme="minorHAnsi" w:cstheme="minorHAnsi"/>
          <w:bCs/>
          <w:szCs w:val="22"/>
          <w:lang w:val="ro-RO"/>
        </w:rPr>
        <w:t>artea a</w:t>
      </w:r>
      <w:r w:rsidR="00297AA6" w:rsidRPr="000A717B">
        <w:rPr>
          <w:rFonts w:asciiTheme="minorHAnsi" w:hAnsiTheme="minorHAnsi" w:cstheme="minorHAnsi"/>
          <w:bCs/>
          <w:szCs w:val="22"/>
          <w:lang w:val="ro-RO"/>
        </w:rPr>
        <w:t>fect</w:t>
      </w:r>
      <w:r w:rsidR="00236E08" w:rsidRPr="000A717B">
        <w:rPr>
          <w:rFonts w:asciiTheme="minorHAnsi" w:hAnsiTheme="minorHAnsi" w:cstheme="minorHAnsi"/>
          <w:bCs/>
          <w:szCs w:val="22"/>
          <w:lang w:val="ro-RO"/>
        </w:rPr>
        <w:t>ată va răspunde p</w:t>
      </w:r>
      <w:r w:rsidRPr="000A717B">
        <w:rPr>
          <w:rFonts w:asciiTheme="minorHAnsi" w:hAnsiTheme="minorHAnsi" w:cstheme="minorHAnsi"/>
          <w:bCs/>
          <w:szCs w:val="22"/>
          <w:lang w:val="ro-RO"/>
        </w:rPr>
        <w:t xml:space="preserve">ărții de origine în termenul specificat în notificare, </w:t>
      </w:r>
      <w:r w:rsidR="00924849" w:rsidRPr="000A717B">
        <w:rPr>
          <w:rFonts w:asciiTheme="minorHAnsi" w:hAnsiTheme="minorHAnsi" w:cstheme="minorHAnsi"/>
          <w:bCs/>
          <w:szCs w:val="22"/>
          <w:lang w:val="ro-RO"/>
        </w:rPr>
        <w:t>va confirma</w:t>
      </w:r>
      <w:r w:rsidRPr="000A717B">
        <w:rPr>
          <w:rFonts w:asciiTheme="minorHAnsi" w:hAnsiTheme="minorHAnsi" w:cstheme="minorHAnsi"/>
          <w:bCs/>
          <w:szCs w:val="22"/>
          <w:lang w:val="ro-RO"/>
        </w:rPr>
        <w:t xml:space="preserve"> recepționarea </w:t>
      </w:r>
      <w:proofErr w:type="spellStart"/>
      <w:r w:rsidRPr="000A717B">
        <w:rPr>
          <w:rFonts w:asciiTheme="minorHAnsi" w:hAnsiTheme="minorHAnsi" w:cstheme="minorHAnsi"/>
          <w:bCs/>
          <w:szCs w:val="22"/>
          <w:lang w:val="ro-RO"/>
        </w:rPr>
        <w:t>notificăriiși</w:t>
      </w:r>
      <w:proofErr w:type="spellEnd"/>
      <w:r w:rsidRPr="000A717B">
        <w:rPr>
          <w:rFonts w:asciiTheme="minorHAnsi" w:hAnsiTheme="minorHAnsi" w:cstheme="minorHAnsi"/>
          <w:bCs/>
          <w:szCs w:val="22"/>
          <w:lang w:val="ro-RO"/>
        </w:rPr>
        <w:t xml:space="preserve"> va indica dacă intenționează să participe </w:t>
      </w:r>
      <w:r w:rsidR="00924849" w:rsidRPr="000A717B">
        <w:rPr>
          <w:rFonts w:asciiTheme="minorHAnsi" w:hAnsiTheme="minorHAnsi" w:cstheme="minorHAnsi"/>
          <w:bCs/>
          <w:szCs w:val="22"/>
          <w:lang w:val="ro-RO"/>
        </w:rPr>
        <w:t>în</w:t>
      </w:r>
      <w:r w:rsidRPr="000A717B">
        <w:rPr>
          <w:rFonts w:asciiTheme="minorHAnsi" w:hAnsiTheme="minorHAnsi" w:cstheme="minorHAnsi"/>
          <w:bCs/>
          <w:szCs w:val="22"/>
          <w:lang w:val="ro-RO"/>
        </w:rPr>
        <w:t xml:space="preserve"> EIMT</w:t>
      </w:r>
      <w:r w:rsidR="00297AA6" w:rsidRPr="000A717B">
        <w:rPr>
          <w:rFonts w:asciiTheme="minorHAnsi" w:hAnsiTheme="minorHAnsi" w:cstheme="minorHAnsi"/>
          <w:bCs/>
          <w:szCs w:val="22"/>
          <w:lang w:val="ro-RO"/>
        </w:rPr>
        <w:t>.</w:t>
      </w:r>
    </w:p>
    <w:p w14:paraId="1AD2EFCA" w14:textId="4B23C664" w:rsidR="00297AA6" w:rsidRPr="000A717B" w:rsidRDefault="00236E0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Dacă p</w:t>
      </w:r>
      <w:r w:rsidR="004D15A0" w:rsidRPr="000A717B">
        <w:rPr>
          <w:rFonts w:asciiTheme="minorHAnsi" w:hAnsiTheme="minorHAnsi" w:cstheme="minorHAnsi"/>
          <w:bCs/>
          <w:szCs w:val="22"/>
          <w:lang w:val="ro-RO"/>
        </w:rPr>
        <w:t>artea a</w:t>
      </w:r>
      <w:r w:rsidR="00297AA6" w:rsidRPr="000A717B">
        <w:rPr>
          <w:rFonts w:asciiTheme="minorHAnsi" w:hAnsiTheme="minorHAnsi" w:cstheme="minorHAnsi"/>
          <w:bCs/>
          <w:szCs w:val="22"/>
          <w:lang w:val="ro-RO"/>
        </w:rPr>
        <w:t>fect</w:t>
      </w:r>
      <w:r w:rsidR="004D15A0" w:rsidRPr="000A717B">
        <w:rPr>
          <w:rFonts w:asciiTheme="minorHAnsi" w:hAnsiTheme="minorHAnsi" w:cstheme="minorHAnsi"/>
          <w:bCs/>
          <w:szCs w:val="22"/>
          <w:lang w:val="ro-RO"/>
        </w:rPr>
        <w:t xml:space="preserve">ată indică că nu intenționează să participe </w:t>
      </w:r>
      <w:r w:rsidR="00DB1914" w:rsidRPr="000A717B">
        <w:rPr>
          <w:rFonts w:asciiTheme="minorHAnsi" w:hAnsiTheme="minorHAnsi" w:cstheme="minorHAnsi"/>
          <w:bCs/>
          <w:szCs w:val="22"/>
          <w:lang w:val="ro-RO"/>
        </w:rPr>
        <w:t>în</w:t>
      </w:r>
      <w:r w:rsidR="004D15A0" w:rsidRPr="000A717B">
        <w:rPr>
          <w:rFonts w:asciiTheme="minorHAnsi" w:hAnsiTheme="minorHAnsi" w:cstheme="minorHAnsi"/>
          <w:bCs/>
          <w:szCs w:val="22"/>
          <w:lang w:val="ro-RO"/>
        </w:rPr>
        <w:t xml:space="preserve"> EIMT, sau dacă aceasta nu răspunde în termenul specificat în notificare, prevederile </w:t>
      </w:r>
      <w:r w:rsidR="007B45C2" w:rsidRPr="000A717B">
        <w:rPr>
          <w:rFonts w:asciiTheme="minorHAnsi" w:hAnsiTheme="minorHAnsi" w:cstheme="minorHAnsi"/>
          <w:bCs/>
          <w:szCs w:val="22"/>
          <w:lang w:val="ro-RO"/>
        </w:rPr>
        <w:t>Convenției</w:t>
      </w:r>
      <w:r w:rsidR="004D15A0" w:rsidRPr="000A717B">
        <w:rPr>
          <w:rFonts w:asciiTheme="minorHAnsi" w:hAnsiTheme="minorHAnsi" w:cstheme="minorHAnsi"/>
          <w:bCs/>
          <w:szCs w:val="22"/>
          <w:lang w:val="ro-RO"/>
        </w:rPr>
        <w:t xml:space="preserve"> legate de consultări, participarea publicului, transmiterea documentației EIM, decizia finală și analiza </w:t>
      </w:r>
      <w:proofErr w:type="spellStart"/>
      <w:r w:rsidR="00AC3068" w:rsidRPr="000A717B">
        <w:rPr>
          <w:rFonts w:asciiTheme="minorHAnsi" w:hAnsiTheme="minorHAnsi" w:cstheme="minorHAnsi"/>
          <w:bCs/>
          <w:szCs w:val="22"/>
          <w:lang w:val="ro-RO"/>
        </w:rPr>
        <w:t>postproiect</w:t>
      </w:r>
      <w:proofErr w:type="spellEnd"/>
      <w:r w:rsidR="00AC3068" w:rsidRPr="000A717B">
        <w:rPr>
          <w:rFonts w:asciiTheme="minorHAnsi" w:hAnsiTheme="minorHAnsi" w:cstheme="minorHAnsi"/>
          <w:bCs/>
          <w:szCs w:val="22"/>
          <w:lang w:val="ro-RO"/>
        </w:rPr>
        <w:t xml:space="preserve"> nu vor fi aplicate, iar țara de origine poate continua efectuarea EIM în conformitate cu legislația națională</w:t>
      </w:r>
      <w:r w:rsidR="00297AA6" w:rsidRPr="000A717B">
        <w:rPr>
          <w:rFonts w:asciiTheme="minorHAnsi" w:hAnsiTheme="minorHAnsi" w:cstheme="minorHAnsi"/>
          <w:bCs/>
          <w:szCs w:val="22"/>
          <w:lang w:val="ro-RO"/>
        </w:rPr>
        <w:t xml:space="preserve"> (Artic</w:t>
      </w:r>
      <w:r w:rsidR="00AC3068" w:rsidRPr="000A717B">
        <w:rPr>
          <w:rFonts w:asciiTheme="minorHAnsi" w:hAnsiTheme="minorHAnsi" w:cstheme="minorHAnsi"/>
          <w:bCs/>
          <w:szCs w:val="22"/>
          <w:lang w:val="ro-RO"/>
        </w:rPr>
        <w:t>o</w:t>
      </w:r>
      <w:r w:rsidR="00297AA6" w:rsidRPr="000A717B">
        <w:rPr>
          <w:rFonts w:asciiTheme="minorHAnsi" w:hAnsiTheme="minorHAnsi" w:cstheme="minorHAnsi"/>
          <w:bCs/>
          <w:szCs w:val="22"/>
          <w:lang w:val="ro-RO"/>
        </w:rPr>
        <w:t>l</w:t>
      </w:r>
      <w:r w:rsidR="00AC3068" w:rsidRPr="000A717B">
        <w:rPr>
          <w:rFonts w:asciiTheme="minorHAnsi" w:hAnsiTheme="minorHAnsi" w:cstheme="minorHAnsi"/>
          <w:bCs/>
          <w:szCs w:val="22"/>
          <w:lang w:val="ro-RO"/>
        </w:rPr>
        <w:t>ul</w:t>
      </w:r>
      <w:r w:rsidR="00297AA6" w:rsidRPr="000A717B">
        <w:rPr>
          <w:rFonts w:asciiTheme="minorHAnsi" w:hAnsiTheme="minorHAnsi" w:cstheme="minorHAnsi"/>
          <w:bCs/>
          <w:szCs w:val="22"/>
          <w:lang w:val="ro-RO"/>
        </w:rPr>
        <w:t xml:space="preserve"> 3.4).</w:t>
      </w:r>
    </w:p>
    <w:p w14:paraId="2945DB72" w14:textId="2F9ABD28" w:rsidR="00297AA6" w:rsidRPr="000A717B" w:rsidRDefault="00AC306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La recepționarea unui răspuns </w:t>
      </w:r>
      <w:r w:rsidR="00E46AB7">
        <w:rPr>
          <w:rFonts w:asciiTheme="minorHAnsi" w:hAnsiTheme="minorHAnsi" w:cstheme="minorHAnsi"/>
          <w:bCs/>
          <w:szCs w:val="22"/>
          <w:lang w:val="ro-RO"/>
        </w:rPr>
        <w:t>din partea părții afectate,</w:t>
      </w:r>
      <w:r w:rsidRPr="000A717B">
        <w:rPr>
          <w:rFonts w:asciiTheme="minorHAnsi" w:hAnsiTheme="minorHAnsi" w:cstheme="minorHAnsi"/>
          <w:bCs/>
          <w:szCs w:val="22"/>
          <w:lang w:val="ro-RO"/>
        </w:rPr>
        <w:t xml:space="preserve"> în care se </w:t>
      </w:r>
      <w:r w:rsidR="00E46AB7">
        <w:rPr>
          <w:rFonts w:asciiTheme="minorHAnsi" w:hAnsiTheme="minorHAnsi" w:cstheme="minorHAnsi"/>
          <w:bCs/>
          <w:szCs w:val="22"/>
          <w:lang w:val="ro-RO"/>
        </w:rPr>
        <w:t>exprimă</w:t>
      </w:r>
      <w:r w:rsidR="00E46AB7" w:rsidRPr="000A717B">
        <w:rPr>
          <w:rFonts w:asciiTheme="minorHAnsi" w:hAnsiTheme="minorHAnsi" w:cstheme="minorHAnsi"/>
          <w:bCs/>
          <w:szCs w:val="22"/>
          <w:lang w:val="ro-RO"/>
        </w:rPr>
        <w:t xml:space="preserve"> </w:t>
      </w:r>
      <w:r w:rsidR="00E46AB7">
        <w:rPr>
          <w:rFonts w:asciiTheme="minorHAnsi" w:hAnsiTheme="minorHAnsi" w:cstheme="minorHAnsi"/>
          <w:bCs/>
          <w:szCs w:val="22"/>
          <w:lang w:val="ro-RO"/>
        </w:rPr>
        <w:t>intenția</w:t>
      </w:r>
      <w:r w:rsidR="00E46AB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de a </w:t>
      </w:r>
      <w:r w:rsidR="00E46AB7">
        <w:rPr>
          <w:rFonts w:asciiTheme="minorHAnsi" w:hAnsiTheme="minorHAnsi" w:cstheme="minorHAnsi"/>
          <w:bCs/>
          <w:szCs w:val="22"/>
          <w:lang w:val="ro-RO"/>
        </w:rPr>
        <w:t>se implica în</w:t>
      </w:r>
      <w:r w:rsidRPr="000A717B">
        <w:rPr>
          <w:rFonts w:asciiTheme="minorHAnsi" w:hAnsiTheme="minorHAnsi" w:cstheme="minorHAnsi"/>
          <w:bCs/>
          <w:szCs w:val="22"/>
          <w:lang w:val="ro-RO"/>
        </w:rPr>
        <w:t xml:space="preserve"> procedura de evaluare a impactului asupra mediului</w:t>
      </w:r>
      <w:r w:rsidR="00297AA6" w:rsidRPr="000A717B">
        <w:rPr>
          <w:rFonts w:asciiTheme="minorHAnsi" w:hAnsiTheme="minorHAnsi" w:cstheme="minorHAnsi"/>
          <w:bCs/>
          <w:szCs w:val="22"/>
          <w:lang w:val="ro-RO"/>
        </w:rPr>
        <w:t xml:space="preserve">, </w:t>
      </w:r>
      <w:r w:rsidR="00236E08" w:rsidRPr="000A717B">
        <w:rPr>
          <w:rFonts w:asciiTheme="minorHAnsi" w:hAnsiTheme="minorHAnsi" w:cstheme="minorHAnsi"/>
          <w:bCs/>
          <w:szCs w:val="22"/>
          <w:lang w:val="ro-RO"/>
        </w:rPr>
        <w:t>p</w:t>
      </w:r>
      <w:r w:rsidR="00297AA6" w:rsidRPr="000A717B">
        <w:rPr>
          <w:rFonts w:asciiTheme="minorHAnsi" w:hAnsiTheme="minorHAnsi" w:cstheme="minorHAnsi"/>
          <w:bCs/>
          <w:szCs w:val="22"/>
          <w:lang w:val="ro-RO"/>
        </w:rPr>
        <w:t>art</w:t>
      </w:r>
      <w:r w:rsidR="00236E08" w:rsidRPr="000A717B">
        <w:rPr>
          <w:rFonts w:asciiTheme="minorHAnsi" w:hAnsiTheme="minorHAnsi" w:cstheme="minorHAnsi"/>
          <w:bCs/>
          <w:szCs w:val="22"/>
          <w:lang w:val="ro-RO"/>
        </w:rPr>
        <w:t>ea de origine va furniza p</w:t>
      </w:r>
      <w:r w:rsidRPr="000A717B">
        <w:rPr>
          <w:rFonts w:asciiTheme="minorHAnsi" w:hAnsiTheme="minorHAnsi" w:cstheme="minorHAnsi"/>
          <w:bCs/>
          <w:szCs w:val="22"/>
          <w:lang w:val="ro-RO"/>
        </w:rPr>
        <w:t>ărții afectate, dacă nu a făcut deja acest lucru</w:t>
      </w:r>
      <w:r w:rsidR="00236E08" w:rsidRPr="000A717B">
        <w:rPr>
          <w:rFonts w:asciiTheme="minorHAnsi" w:hAnsiTheme="minorHAnsi" w:cstheme="minorHAnsi"/>
          <w:bCs/>
          <w:szCs w:val="22"/>
          <w:lang w:val="ro-RO"/>
        </w:rPr>
        <w:t>, următoarele</w:t>
      </w:r>
      <w:r w:rsidR="00297AA6" w:rsidRPr="000A717B">
        <w:rPr>
          <w:rFonts w:asciiTheme="minorHAnsi" w:hAnsiTheme="minorHAnsi" w:cstheme="minorHAnsi"/>
          <w:bCs/>
          <w:szCs w:val="22"/>
          <w:lang w:val="ro-RO"/>
        </w:rPr>
        <w:t xml:space="preserve">: </w:t>
      </w:r>
    </w:p>
    <w:p w14:paraId="78006DB1" w14:textId="1753B316" w:rsidR="00297AA6" w:rsidRPr="000A717B" w:rsidRDefault="00E46AB7" w:rsidP="000E633A">
      <w:pPr>
        <w:numPr>
          <w:ilvl w:val="0"/>
          <w:numId w:val="32"/>
        </w:numPr>
        <w:tabs>
          <w:tab w:val="left" w:pos="567"/>
        </w:tabs>
        <w:ind w:left="450" w:right="299" w:firstLine="0"/>
        <w:rPr>
          <w:rFonts w:asciiTheme="minorHAnsi" w:hAnsiTheme="minorHAnsi" w:cstheme="minorHAnsi"/>
          <w:bCs/>
          <w:szCs w:val="22"/>
          <w:lang w:val="ro-RO"/>
        </w:rPr>
      </w:pPr>
      <w:r>
        <w:rPr>
          <w:rFonts w:asciiTheme="minorHAnsi" w:hAnsiTheme="minorHAnsi" w:cstheme="minorHAnsi"/>
          <w:bCs/>
          <w:szCs w:val="22"/>
          <w:lang w:val="ro-RO"/>
        </w:rPr>
        <w:t>i</w:t>
      </w:r>
      <w:r w:rsidR="00AC3068" w:rsidRPr="000A717B">
        <w:rPr>
          <w:rFonts w:asciiTheme="minorHAnsi" w:hAnsiTheme="minorHAnsi" w:cstheme="minorHAnsi"/>
          <w:bCs/>
          <w:szCs w:val="22"/>
          <w:lang w:val="ro-RO"/>
        </w:rPr>
        <w:t>nformații</w:t>
      </w:r>
      <w:r w:rsidR="00236E08" w:rsidRPr="000A717B">
        <w:rPr>
          <w:rFonts w:asciiTheme="minorHAnsi" w:hAnsiTheme="minorHAnsi" w:cstheme="minorHAnsi"/>
          <w:bCs/>
          <w:szCs w:val="22"/>
          <w:lang w:val="ro-RO"/>
        </w:rPr>
        <w:t>le</w:t>
      </w:r>
      <w:r w:rsidR="00AC3068" w:rsidRPr="000A717B">
        <w:rPr>
          <w:rFonts w:asciiTheme="minorHAnsi" w:hAnsiTheme="minorHAnsi" w:cstheme="minorHAnsi"/>
          <w:bCs/>
          <w:szCs w:val="22"/>
          <w:lang w:val="ro-RO"/>
        </w:rPr>
        <w:t xml:space="preserve"> relevante referitoare la procedura de evaluare a impactului asupra mediului, inclusiv </w:t>
      </w:r>
      <w:r>
        <w:rPr>
          <w:rFonts w:asciiTheme="minorHAnsi" w:hAnsiTheme="minorHAnsi" w:cstheme="minorHAnsi"/>
          <w:bCs/>
          <w:szCs w:val="22"/>
          <w:lang w:val="ro-RO"/>
        </w:rPr>
        <w:t>termenul</w:t>
      </w:r>
      <w:r w:rsidR="00AC3068" w:rsidRPr="000A717B">
        <w:rPr>
          <w:rFonts w:asciiTheme="minorHAnsi" w:hAnsiTheme="minorHAnsi" w:cstheme="minorHAnsi"/>
          <w:bCs/>
          <w:szCs w:val="22"/>
          <w:lang w:val="ro-RO"/>
        </w:rPr>
        <w:t xml:space="preserve"> </w:t>
      </w:r>
      <w:r w:rsidR="000D2E80" w:rsidRPr="000A717B">
        <w:rPr>
          <w:rFonts w:asciiTheme="minorHAnsi" w:hAnsiTheme="minorHAnsi" w:cstheme="minorHAnsi"/>
          <w:bCs/>
          <w:szCs w:val="22"/>
          <w:lang w:val="ro-RO"/>
        </w:rPr>
        <w:t xml:space="preserve">în care va </w:t>
      </w:r>
      <w:r>
        <w:rPr>
          <w:rFonts w:asciiTheme="minorHAnsi" w:hAnsiTheme="minorHAnsi" w:cstheme="minorHAnsi"/>
          <w:bCs/>
          <w:szCs w:val="22"/>
          <w:lang w:val="ro-RO"/>
        </w:rPr>
        <w:t>furniza</w:t>
      </w:r>
      <w:r w:rsidR="00AC3068" w:rsidRPr="000A717B">
        <w:rPr>
          <w:rFonts w:asciiTheme="minorHAnsi" w:hAnsiTheme="minorHAnsi" w:cstheme="minorHAnsi"/>
          <w:bCs/>
          <w:szCs w:val="22"/>
          <w:lang w:val="ro-RO"/>
        </w:rPr>
        <w:t xml:space="preserve"> comentarii</w:t>
      </w:r>
      <w:r w:rsidR="00297AA6" w:rsidRPr="000A717B">
        <w:rPr>
          <w:rFonts w:asciiTheme="minorHAnsi" w:hAnsiTheme="minorHAnsi" w:cstheme="minorHAnsi"/>
          <w:bCs/>
          <w:szCs w:val="22"/>
          <w:lang w:val="ro-RO"/>
        </w:rPr>
        <w:t xml:space="preserve">; </w:t>
      </w:r>
      <w:r w:rsidR="00AC3068" w:rsidRPr="000A717B">
        <w:rPr>
          <w:rFonts w:asciiTheme="minorHAnsi" w:hAnsiTheme="minorHAnsi" w:cstheme="minorHAnsi"/>
          <w:bCs/>
          <w:szCs w:val="22"/>
          <w:lang w:val="ro-RO"/>
        </w:rPr>
        <w:t>și</w:t>
      </w:r>
      <w:r w:rsidR="00297AA6" w:rsidRPr="000A717B">
        <w:rPr>
          <w:rFonts w:asciiTheme="minorHAnsi" w:hAnsiTheme="minorHAnsi" w:cstheme="minorHAnsi"/>
          <w:bCs/>
          <w:szCs w:val="22"/>
          <w:lang w:val="ro-RO"/>
        </w:rPr>
        <w:t xml:space="preserve"> </w:t>
      </w:r>
    </w:p>
    <w:p w14:paraId="437D11DE" w14:textId="010A0460" w:rsidR="00297AA6" w:rsidRPr="000A717B" w:rsidRDefault="00E46AB7" w:rsidP="000E633A">
      <w:pPr>
        <w:numPr>
          <w:ilvl w:val="0"/>
          <w:numId w:val="32"/>
        </w:numPr>
        <w:tabs>
          <w:tab w:val="left" w:pos="567"/>
        </w:tabs>
        <w:ind w:left="450" w:right="299" w:firstLine="0"/>
        <w:rPr>
          <w:rFonts w:asciiTheme="minorHAnsi" w:hAnsiTheme="minorHAnsi" w:cstheme="minorHAnsi"/>
          <w:bCs/>
          <w:szCs w:val="22"/>
          <w:lang w:val="ro-RO"/>
        </w:rPr>
      </w:pPr>
      <w:r>
        <w:rPr>
          <w:rFonts w:asciiTheme="minorHAnsi" w:hAnsiTheme="minorHAnsi" w:cstheme="minorHAnsi"/>
          <w:bCs/>
          <w:szCs w:val="22"/>
          <w:lang w:val="ro-RO"/>
        </w:rPr>
        <w:t>i</w:t>
      </w:r>
      <w:r w:rsidR="00AC3068" w:rsidRPr="000A717B">
        <w:rPr>
          <w:rFonts w:asciiTheme="minorHAnsi" w:hAnsiTheme="minorHAnsi" w:cstheme="minorHAnsi"/>
          <w:bCs/>
          <w:szCs w:val="22"/>
          <w:lang w:val="ro-RO"/>
        </w:rPr>
        <w:t>nformații</w:t>
      </w:r>
      <w:r w:rsidR="00236E08" w:rsidRPr="000A717B">
        <w:rPr>
          <w:rFonts w:asciiTheme="minorHAnsi" w:hAnsiTheme="minorHAnsi" w:cstheme="minorHAnsi"/>
          <w:bCs/>
          <w:szCs w:val="22"/>
          <w:lang w:val="ro-RO"/>
        </w:rPr>
        <w:t>le</w:t>
      </w:r>
      <w:r w:rsidR="00AC3068" w:rsidRPr="000A717B">
        <w:rPr>
          <w:rFonts w:asciiTheme="minorHAnsi" w:hAnsiTheme="minorHAnsi" w:cstheme="minorHAnsi"/>
          <w:bCs/>
          <w:szCs w:val="22"/>
          <w:lang w:val="ro-RO"/>
        </w:rPr>
        <w:t xml:space="preserve"> r</w:t>
      </w:r>
      <w:r w:rsidR="00297AA6" w:rsidRPr="000A717B">
        <w:rPr>
          <w:rFonts w:asciiTheme="minorHAnsi" w:hAnsiTheme="minorHAnsi" w:cstheme="minorHAnsi"/>
          <w:bCs/>
          <w:szCs w:val="22"/>
          <w:lang w:val="ro-RO"/>
        </w:rPr>
        <w:t>elevant</w:t>
      </w:r>
      <w:r w:rsidR="00AC3068" w:rsidRPr="000A717B">
        <w:rPr>
          <w:rFonts w:asciiTheme="minorHAnsi" w:hAnsiTheme="minorHAnsi" w:cstheme="minorHAnsi"/>
          <w:bCs/>
          <w:szCs w:val="22"/>
          <w:lang w:val="ro-RO"/>
        </w:rPr>
        <w:t xml:space="preserve">e cu privire la activitatea </w:t>
      </w:r>
      <w:r w:rsidR="0064535A" w:rsidRPr="000A717B">
        <w:rPr>
          <w:rFonts w:asciiTheme="minorHAnsi" w:hAnsiTheme="minorHAnsi" w:cstheme="minorHAnsi"/>
          <w:bCs/>
          <w:szCs w:val="22"/>
          <w:lang w:val="ro-RO"/>
        </w:rPr>
        <w:t>planificată</w:t>
      </w:r>
      <w:r w:rsidR="00AC3068" w:rsidRPr="000A717B">
        <w:rPr>
          <w:rFonts w:asciiTheme="minorHAnsi" w:hAnsiTheme="minorHAnsi" w:cstheme="minorHAnsi"/>
          <w:bCs/>
          <w:szCs w:val="22"/>
          <w:lang w:val="ro-RO"/>
        </w:rPr>
        <w:t xml:space="preserve"> și impactul transfrontalier </w:t>
      </w:r>
      <w:r w:rsidR="00C67454" w:rsidRPr="000A717B">
        <w:rPr>
          <w:rFonts w:asciiTheme="minorHAnsi" w:hAnsiTheme="minorHAnsi" w:cstheme="minorHAnsi"/>
          <w:bCs/>
          <w:szCs w:val="22"/>
          <w:lang w:val="ro-RO"/>
        </w:rPr>
        <w:t xml:space="preserve">negativ, </w:t>
      </w:r>
      <w:r w:rsidR="00AC3068" w:rsidRPr="000A717B">
        <w:rPr>
          <w:rFonts w:asciiTheme="minorHAnsi" w:hAnsiTheme="minorHAnsi" w:cstheme="minorHAnsi"/>
          <w:bCs/>
          <w:szCs w:val="22"/>
          <w:lang w:val="ro-RO"/>
        </w:rPr>
        <w:t>semnificativ al acesteia</w:t>
      </w:r>
      <w:r w:rsidR="00297AA6" w:rsidRPr="000A717B">
        <w:rPr>
          <w:rFonts w:asciiTheme="minorHAnsi" w:hAnsiTheme="minorHAnsi" w:cstheme="minorHAnsi"/>
          <w:bCs/>
          <w:szCs w:val="22"/>
          <w:lang w:val="ro-RO"/>
        </w:rPr>
        <w:t>.</w:t>
      </w:r>
    </w:p>
    <w:p w14:paraId="190DCF4E" w14:textId="4855BDC8" w:rsidR="005C5EEB" w:rsidRPr="000A717B" w:rsidRDefault="00AC3068" w:rsidP="009B1A23">
      <w:pPr>
        <w:tabs>
          <w:tab w:val="left" w:pos="1350"/>
        </w:tabs>
        <w:ind w:left="450" w:right="299"/>
        <w:rPr>
          <w:rFonts w:asciiTheme="minorHAnsi" w:hAnsiTheme="minorHAnsi" w:cstheme="minorHAnsi"/>
          <w:b/>
          <w:bCs/>
          <w:i/>
          <w:iCs/>
          <w:szCs w:val="22"/>
          <w:lang w:val="ro-RO"/>
        </w:rPr>
      </w:pPr>
      <w:bookmarkStart w:id="28" w:name="_Ref67411412"/>
      <w:bookmarkStart w:id="29" w:name="_Ref67411683"/>
      <w:bookmarkStart w:id="30" w:name="_Toc67424577"/>
      <w:r w:rsidRPr="000A717B">
        <w:rPr>
          <w:rFonts w:asciiTheme="minorHAnsi" w:hAnsiTheme="minorHAnsi" w:cstheme="minorHAnsi"/>
          <w:b/>
          <w:bCs/>
          <w:i/>
          <w:iCs/>
          <w:szCs w:val="22"/>
          <w:lang w:val="ro-RO"/>
        </w:rPr>
        <w:t>Cerințe naț</w:t>
      </w:r>
      <w:r w:rsidR="005C5EEB"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bookmarkEnd w:id="28"/>
      <w:bookmarkEnd w:id="29"/>
      <w:bookmarkEnd w:id="30"/>
      <w:r w:rsidR="005C5EEB" w:rsidRPr="000A717B">
        <w:rPr>
          <w:rFonts w:asciiTheme="minorHAnsi" w:hAnsiTheme="minorHAnsi" w:cstheme="minorHAnsi"/>
          <w:b/>
          <w:bCs/>
          <w:i/>
          <w:iCs/>
          <w:szCs w:val="22"/>
          <w:lang w:val="ro-RO"/>
        </w:rPr>
        <w:t xml:space="preserve"> </w:t>
      </w:r>
    </w:p>
    <w:p w14:paraId="20F6002E" w14:textId="7265B949" w:rsidR="005E65AE" w:rsidRPr="000A717B" w:rsidRDefault="00A4481B" w:rsidP="009B1A23">
      <w:pPr>
        <w:tabs>
          <w:tab w:val="left" w:pos="1350"/>
        </w:tabs>
        <w:ind w:left="450" w:right="299"/>
        <w:rPr>
          <w:rFonts w:asciiTheme="minorHAnsi" w:hAnsiTheme="minorHAnsi" w:cstheme="minorHAnsi"/>
          <w:szCs w:val="22"/>
          <w:lang w:val="ro-RO"/>
        </w:rPr>
      </w:pPr>
      <w:r w:rsidRPr="000A717B">
        <w:rPr>
          <w:rFonts w:asciiTheme="minorHAnsi" w:hAnsiTheme="minorHAnsi" w:cstheme="minorHAnsi"/>
          <w:color w:val="18181B"/>
          <w:szCs w:val="22"/>
          <w:shd w:val="clear" w:color="auto" w:fill="FFFFFF"/>
          <w:lang w:val="ro-RO"/>
        </w:rPr>
        <w:t xml:space="preserve">În cazul în care se decide că impactul potențial al activității planificate implică </w:t>
      </w:r>
      <w:r w:rsidR="005A08A3" w:rsidRPr="000A717B">
        <w:rPr>
          <w:rFonts w:asciiTheme="minorHAnsi" w:hAnsiTheme="minorHAnsi" w:cstheme="minorHAnsi"/>
          <w:color w:val="18181B"/>
          <w:szCs w:val="22"/>
          <w:shd w:val="clear" w:color="auto" w:fill="FFFFFF"/>
          <w:lang w:val="ro-RO"/>
        </w:rPr>
        <w:t xml:space="preserve">și impact în context  </w:t>
      </w:r>
      <w:r w:rsidRPr="000A717B">
        <w:rPr>
          <w:rFonts w:asciiTheme="minorHAnsi" w:hAnsiTheme="minorHAnsi" w:cstheme="minorHAnsi"/>
          <w:color w:val="18181B"/>
          <w:szCs w:val="22"/>
          <w:shd w:val="clear" w:color="auto" w:fill="FFFFFF"/>
          <w:lang w:val="ro-RO"/>
        </w:rPr>
        <w:t xml:space="preserve">transfrontalier și, prin urmare, justifică efectuarea EIMT, vor fi întreprinse următoarele acțiuni pentru a notifica partea potențial afectată și, astfel, </w:t>
      </w:r>
      <w:r w:rsidR="00E46AB7">
        <w:rPr>
          <w:rFonts w:asciiTheme="minorHAnsi" w:hAnsiTheme="minorHAnsi" w:cstheme="minorHAnsi"/>
          <w:color w:val="18181B"/>
          <w:szCs w:val="22"/>
          <w:shd w:val="clear" w:color="auto" w:fill="FFFFFF"/>
          <w:lang w:val="ro-RO"/>
        </w:rPr>
        <w:t xml:space="preserve">a </w:t>
      </w:r>
      <w:r w:rsidRPr="000A717B">
        <w:rPr>
          <w:rFonts w:asciiTheme="minorHAnsi" w:hAnsiTheme="minorHAnsi" w:cstheme="minorHAnsi"/>
          <w:color w:val="18181B"/>
          <w:szCs w:val="22"/>
          <w:shd w:val="clear" w:color="auto" w:fill="FFFFFF"/>
          <w:lang w:val="ro-RO"/>
        </w:rPr>
        <w:t>iniția în mod oficial procesul EIM în context transfrontalier</w:t>
      </w:r>
      <w:r w:rsidR="00003927" w:rsidRPr="000A717B">
        <w:rPr>
          <w:rFonts w:asciiTheme="minorHAnsi" w:hAnsiTheme="minorHAnsi" w:cstheme="minorHAnsi"/>
          <w:szCs w:val="22"/>
          <w:lang w:val="ro-RO"/>
        </w:rPr>
        <w:t>:</w:t>
      </w:r>
    </w:p>
    <w:p w14:paraId="5289527B" w14:textId="159203E3" w:rsidR="005E65AE" w:rsidRPr="000A717B" w:rsidRDefault="00A4481B"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Iniț</w:t>
      </w:r>
      <w:r w:rsidR="005E65AE" w:rsidRPr="000A717B">
        <w:rPr>
          <w:rFonts w:asciiTheme="minorHAnsi" w:hAnsiTheme="minorHAnsi" w:cstheme="minorHAnsi"/>
          <w:b/>
          <w:bCs/>
          <w:szCs w:val="22"/>
          <w:lang w:val="ro-RO"/>
        </w:rPr>
        <w:t>iator</w:t>
      </w:r>
      <w:r w:rsidRPr="000A717B">
        <w:rPr>
          <w:rFonts w:asciiTheme="minorHAnsi" w:hAnsiTheme="minorHAnsi" w:cstheme="minorHAnsi"/>
          <w:b/>
          <w:bCs/>
          <w:szCs w:val="22"/>
          <w:lang w:val="ro-RO"/>
        </w:rPr>
        <w:t>ul</w:t>
      </w:r>
    </w:p>
    <w:p w14:paraId="4A994868" w14:textId="2202F3A4" w:rsidR="005E65AE" w:rsidRPr="000A717B" w:rsidRDefault="00236E08" w:rsidP="000E633A">
      <w:pPr>
        <w:pStyle w:val="Listparagraf"/>
        <w:numPr>
          <w:ilvl w:val="0"/>
          <w:numId w:val="56"/>
        </w:numPr>
        <w:tabs>
          <w:tab w:val="left" w:pos="709"/>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Va </w:t>
      </w:r>
      <w:r w:rsidR="00892DD8" w:rsidRPr="000A717B">
        <w:rPr>
          <w:rFonts w:asciiTheme="minorHAnsi" w:hAnsiTheme="minorHAnsi" w:cstheme="minorHAnsi"/>
          <w:bCs/>
          <w:szCs w:val="22"/>
          <w:lang w:val="ro-RO"/>
        </w:rPr>
        <w:t>furniza informația necesară</w:t>
      </w:r>
      <w:r w:rsidRPr="000A717B">
        <w:rPr>
          <w:rFonts w:asciiTheme="minorHAnsi" w:hAnsiTheme="minorHAnsi" w:cstheme="minorHAnsi"/>
          <w:bCs/>
          <w:szCs w:val="22"/>
          <w:lang w:val="ro-RO"/>
        </w:rPr>
        <w:t xml:space="preserve"> către Agenția de Mediu,</w:t>
      </w:r>
      <w:r w:rsidR="00892DD8" w:rsidRPr="000A717B">
        <w:rPr>
          <w:rFonts w:asciiTheme="minorHAnsi" w:hAnsiTheme="minorHAnsi" w:cstheme="minorHAnsi"/>
          <w:bCs/>
          <w:szCs w:val="22"/>
          <w:lang w:val="ro-RO"/>
        </w:rPr>
        <w:t xml:space="preserve"> pentru ca aceasta să poată elabora</w:t>
      </w:r>
      <w:r w:rsidRPr="000A717B">
        <w:rPr>
          <w:rFonts w:asciiTheme="minorHAnsi" w:hAnsiTheme="minorHAnsi" w:cstheme="minorHAnsi"/>
          <w:bCs/>
          <w:szCs w:val="22"/>
          <w:lang w:val="ro-RO"/>
        </w:rPr>
        <w:t xml:space="preserve"> </w:t>
      </w:r>
      <w:r w:rsidR="00A4481B" w:rsidRPr="000A717B">
        <w:rPr>
          <w:rFonts w:asciiTheme="minorHAnsi" w:hAnsiTheme="minorHAnsi" w:cstheme="minorHAnsi"/>
          <w:bCs/>
          <w:szCs w:val="22"/>
          <w:lang w:val="ro-RO"/>
        </w:rPr>
        <w:t xml:space="preserve">proiectul Notificării oficiale privind EIMT (conform </w:t>
      </w:r>
      <w:r w:rsidR="00AE5217" w:rsidRPr="000A717B">
        <w:rPr>
          <w:rFonts w:asciiTheme="minorHAnsi" w:hAnsiTheme="minorHAnsi" w:cstheme="minorHAnsi"/>
          <w:bCs/>
          <w:szCs w:val="22"/>
          <w:lang w:val="ro-RO"/>
        </w:rPr>
        <w:t>structurii</w:t>
      </w:r>
      <w:r w:rsidR="00E46F56" w:rsidRPr="000A717B">
        <w:rPr>
          <w:rFonts w:asciiTheme="minorHAnsi" w:hAnsiTheme="minorHAnsi" w:cstheme="minorHAnsi"/>
          <w:bCs/>
          <w:szCs w:val="22"/>
          <w:lang w:val="ro-RO"/>
        </w:rPr>
        <w:t xml:space="preserve"> </w:t>
      </w:r>
      <w:r w:rsidR="00A4481B" w:rsidRPr="000A717B">
        <w:rPr>
          <w:rFonts w:asciiTheme="minorHAnsi" w:hAnsiTheme="minorHAnsi" w:cstheme="minorHAnsi"/>
          <w:bCs/>
          <w:szCs w:val="22"/>
          <w:lang w:val="ro-RO"/>
        </w:rPr>
        <w:t>din Anexa nr</w:t>
      </w:r>
      <w:r w:rsidR="005E65AE" w:rsidRPr="000A717B">
        <w:rPr>
          <w:rFonts w:asciiTheme="minorHAnsi" w:hAnsiTheme="minorHAnsi" w:cstheme="minorHAnsi"/>
          <w:bCs/>
          <w:szCs w:val="22"/>
          <w:lang w:val="ro-RO"/>
        </w:rPr>
        <w:t xml:space="preserve">.5. </w:t>
      </w:r>
      <w:r w:rsidR="00A4481B" w:rsidRPr="000A717B">
        <w:rPr>
          <w:rFonts w:asciiTheme="minorHAnsi" w:hAnsiTheme="minorHAnsi" w:cstheme="minorHAnsi"/>
          <w:bCs/>
          <w:szCs w:val="22"/>
          <w:lang w:val="ro-RO"/>
        </w:rPr>
        <w:t xml:space="preserve">la Legea </w:t>
      </w:r>
      <w:r w:rsidR="00770AF2">
        <w:rPr>
          <w:rFonts w:asciiTheme="minorHAnsi" w:hAnsiTheme="minorHAnsi" w:cstheme="minorHAnsi"/>
          <w:bCs/>
          <w:szCs w:val="22"/>
          <w:lang w:val="ro-RO"/>
        </w:rPr>
        <w:t xml:space="preserve">nr. 86/2014 </w:t>
      </w:r>
      <w:r w:rsidR="00BE0CCD" w:rsidRPr="000A717B">
        <w:rPr>
          <w:rFonts w:asciiTheme="minorHAnsi" w:hAnsiTheme="minorHAnsi" w:cstheme="minorHAnsi"/>
          <w:bCs/>
          <w:szCs w:val="22"/>
          <w:lang w:val="ro-RO"/>
        </w:rPr>
        <w:t xml:space="preserve">privind </w:t>
      </w:r>
      <w:r w:rsidR="00A4481B" w:rsidRPr="000A717B">
        <w:rPr>
          <w:rFonts w:asciiTheme="minorHAnsi" w:hAnsiTheme="minorHAnsi" w:cstheme="minorHAnsi"/>
          <w:bCs/>
          <w:szCs w:val="22"/>
          <w:lang w:val="ro-RO"/>
        </w:rPr>
        <w:t xml:space="preserve">EIM, a se vedea </w:t>
      </w:r>
      <w:r w:rsidR="00E46F56" w:rsidRPr="000A717B">
        <w:rPr>
          <w:rFonts w:asciiTheme="minorHAnsi" w:hAnsiTheme="minorHAnsi" w:cstheme="minorHAnsi"/>
          <w:bCs/>
          <w:szCs w:val="22"/>
          <w:lang w:val="ro-RO"/>
        </w:rPr>
        <w:t xml:space="preserve">modelul </w:t>
      </w:r>
      <w:r w:rsidR="00A4481B" w:rsidRPr="000A717B">
        <w:rPr>
          <w:rFonts w:asciiTheme="minorHAnsi" w:hAnsiTheme="minorHAnsi" w:cstheme="minorHAnsi"/>
          <w:bCs/>
          <w:szCs w:val="22"/>
          <w:lang w:val="ro-RO"/>
        </w:rPr>
        <w:t>mai jos</w:t>
      </w:r>
      <w:r w:rsidR="005E65AE" w:rsidRPr="000A717B">
        <w:rPr>
          <w:rFonts w:asciiTheme="minorHAnsi" w:hAnsiTheme="minorHAnsi" w:cstheme="minorHAnsi"/>
          <w:bCs/>
          <w:szCs w:val="22"/>
          <w:lang w:val="ro-RO"/>
        </w:rPr>
        <w:t>)</w:t>
      </w:r>
    </w:p>
    <w:p w14:paraId="7D4423F5" w14:textId="3A54BD0C" w:rsidR="00C447A3" w:rsidRPr="000A717B" w:rsidRDefault="00A4481B" w:rsidP="000E633A">
      <w:pPr>
        <w:pStyle w:val="Listparagraf"/>
        <w:numPr>
          <w:ilvl w:val="0"/>
          <w:numId w:val="56"/>
        </w:numPr>
        <w:tabs>
          <w:tab w:val="left" w:pos="709"/>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lastRenderedPageBreak/>
        <w:t xml:space="preserve">Va asigura traducerea </w:t>
      </w:r>
      <w:r w:rsidR="005E65AE"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cererii privind </w:t>
      </w:r>
      <w:r w:rsidR="00EB7121" w:rsidRPr="000A717B">
        <w:rPr>
          <w:rFonts w:asciiTheme="minorHAnsi" w:hAnsiTheme="minorHAnsi" w:cstheme="minorHAnsi"/>
          <w:bCs/>
          <w:szCs w:val="22"/>
          <w:lang w:val="ro-RO"/>
        </w:rPr>
        <w:t xml:space="preserve">emiterea </w:t>
      </w:r>
      <w:r w:rsidR="00D0404E" w:rsidRPr="000A717B">
        <w:rPr>
          <w:rFonts w:asciiTheme="minorHAnsi" w:hAnsiTheme="minorHAnsi" w:cstheme="minorHAnsi"/>
          <w:bCs/>
          <w:szCs w:val="22"/>
          <w:lang w:val="ro-RO"/>
        </w:rPr>
        <w:t>acordul</w:t>
      </w:r>
      <w:r w:rsidR="00EB7121" w:rsidRPr="000A717B">
        <w:rPr>
          <w:rFonts w:asciiTheme="minorHAnsi" w:hAnsiTheme="minorHAnsi" w:cstheme="minorHAnsi"/>
          <w:bCs/>
          <w:szCs w:val="22"/>
          <w:lang w:val="ro-RO"/>
        </w:rPr>
        <w:t>ui</w:t>
      </w:r>
      <w:r w:rsidR="00236E08"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de mediu</w:t>
      </w:r>
      <w:r w:rsidR="005E65AE"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și notific</w:t>
      </w:r>
      <w:r w:rsidR="00EB7121" w:rsidRPr="000A717B">
        <w:rPr>
          <w:rFonts w:asciiTheme="minorHAnsi" w:hAnsiTheme="minorHAnsi" w:cstheme="minorHAnsi"/>
          <w:bCs/>
          <w:szCs w:val="22"/>
          <w:lang w:val="ro-RO"/>
        </w:rPr>
        <w:t>area</w:t>
      </w:r>
      <w:r w:rsidRPr="000A717B">
        <w:rPr>
          <w:rFonts w:asciiTheme="minorHAnsi" w:hAnsiTheme="minorHAnsi" w:cstheme="minorHAnsi"/>
          <w:bCs/>
          <w:szCs w:val="22"/>
          <w:lang w:val="ro-RO"/>
        </w:rPr>
        <w:t xml:space="preserve"> în limba țării potențial afectate (sau în altă limbă convenit</w:t>
      </w:r>
      <w:r w:rsidR="00236E08" w:rsidRPr="000A717B">
        <w:rPr>
          <w:rFonts w:asciiTheme="minorHAnsi" w:hAnsiTheme="minorHAnsi" w:cstheme="minorHAnsi"/>
          <w:bCs/>
          <w:szCs w:val="22"/>
          <w:lang w:val="ro-RO"/>
        </w:rPr>
        <w:t>ă</w:t>
      </w:r>
      <w:r w:rsidR="005E65AE" w:rsidRPr="000A717B">
        <w:rPr>
          <w:rFonts w:asciiTheme="minorHAnsi" w:hAnsiTheme="minorHAnsi" w:cstheme="minorHAnsi"/>
          <w:bCs/>
          <w:szCs w:val="22"/>
          <w:lang w:val="ro-RO"/>
        </w:rPr>
        <w:t>)</w:t>
      </w:r>
      <w:r w:rsidR="00304397">
        <w:rPr>
          <w:rFonts w:asciiTheme="minorHAnsi" w:hAnsiTheme="minorHAnsi" w:cstheme="minorHAnsi"/>
          <w:bCs/>
          <w:szCs w:val="22"/>
          <w:lang w:val="ro-RO"/>
        </w:rPr>
        <w:t>.</w:t>
      </w:r>
      <w:r w:rsidR="00C447A3" w:rsidRPr="000A717B">
        <w:rPr>
          <w:rFonts w:asciiTheme="minorHAnsi" w:hAnsiTheme="minorHAnsi" w:cstheme="minorHAnsi"/>
          <w:bCs/>
          <w:szCs w:val="22"/>
          <w:lang w:val="ro-RO"/>
        </w:rPr>
        <w:t xml:space="preserve"> </w:t>
      </w:r>
    </w:p>
    <w:p w14:paraId="1A82CA0B" w14:textId="0ADB67B7" w:rsidR="00C447A3" w:rsidRPr="000A717B" w:rsidRDefault="00581804"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Un </w:t>
      </w:r>
      <w:r w:rsidR="00EB2C9C" w:rsidRPr="000A717B">
        <w:rPr>
          <w:rFonts w:asciiTheme="minorHAnsi" w:hAnsiTheme="minorHAnsi" w:cstheme="minorHAnsi"/>
          <w:bCs/>
          <w:szCs w:val="22"/>
          <w:lang w:val="ro-RO"/>
        </w:rPr>
        <w:t xml:space="preserve">model </w:t>
      </w:r>
      <w:r w:rsidRPr="000A717B">
        <w:rPr>
          <w:rFonts w:asciiTheme="minorHAnsi" w:hAnsiTheme="minorHAnsi" w:cstheme="minorHAnsi"/>
          <w:bCs/>
          <w:szCs w:val="22"/>
          <w:lang w:val="ro-RO"/>
        </w:rPr>
        <w:t xml:space="preserve">al Notificării </w:t>
      </w:r>
      <w:r w:rsidR="00236E08" w:rsidRPr="000A717B">
        <w:rPr>
          <w:rFonts w:asciiTheme="minorHAnsi" w:hAnsiTheme="minorHAnsi" w:cstheme="minorHAnsi"/>
          <w:bCs/>
          <w:szCs w:val="22"/>
          <w:lang w:val="ro-RO"/>
        </w:rPr>
        <w:t xml:space="preserve">în </w:t>
      </w:r>
      <w:r w:rsidRPr="000A717B">
        <w:rPr>
          <w:rFonts w:asciiTheme="minorHAnsi" w:hAnsiTheme="minorHAnsi" w:cstheme="minorHAnsi"/>
          <w:bCs/>
          <w:szCs w:val="22"/>
          <w:lang w:val="ro-RO"/>
        </w:rPr>
        <w:t>conform</w:t>
      </w:r>
      <w:r w:rsidR="00236E08" w:rsidRPr="000A717B">
        <w:rPr>
          <w:rFonts w:asciiTheme="minorHAnsi" w:hAnsiTheme="minorHAnsi" w:cstheme="minorHAnsi"/>
          <w:bCs/>
          <w:szCs w:val="22"/>
          <w:lang w:val="ro-RO"/>
        </w:rPr>
        <w:t>itate</w:t>
      </w:r>
      <w:r w:rsidRPr="000A717B">
        <w:rPr>
          <w:rFonts w:asciiTheme="minorHAnsi" w:hAnsiTheme="minorHAnsi" w:cstheme="minorHAnsi"/>
          <w:bCs/>
          <w:szCs w:val="22"/>
          <w:lang w:val="ro-RO"/>
        </w:rPr>
        <w:t xml:space="preserve"> cu prevederile </w:t>
      </w:r>
      <w:r w:rsidR="004E0219" w:rsidRPr="000A717B">
        <w:rPr>
          <w:rFonts w:asciiTheme="minorHAnsi" w:hAnsiTheme="minorHAnsi" w:cstheme="minorHAnsi"/>
          <w:bCs/>
          <w:szCs w:val="22"/>
          <w:lang w:val="ro-RO"/>
        </w:rPr>
        <w:t xml:space="preserve">Legii  </w:t>
      </w:r>
      <w:r w:rsidR="00770AF2">
        <w:rPr>
          <w:rFonts w:asciiTheme="minorHAnsi" w:hAnsiTheme="minorHAnsi" w:cstheme="minorHAnsi"/>
          <w:bCs/>
          <w:szCs w:val="22"/>
          <w:lang w:val="ro-RO"/>
        </w:rPr>
        <w:t xml:space="preserve">nr. </w:t>
      </w:r>
      <w:r w:rsidR="004E0219" w:rsidRPr="000A717B">
        <w:rPr>
          <w:rFonts w:asciiTheme="minorHAnsi" w:hAnsiTheme="minorHAnsi" w:cstheme="minorHAnsi"/>
          <w:bCs/>
          <w:szCs w:val="22"/>
          <w:lang w:val="ro-RO"/>
        </w:rPr>
        <w:t>86/2014</w:t>
      </w:r>
      <w:r w:rsidR="00770AF2">
        <w:rPr>
          <w:rFonts w:asciiTheme="minorHAnsi" w:hAnsiTheme="minorHAnsi" w:cstheme="minorHAnsi"/>
          <w:bCs/>
          <w:szCs w:val="22"/>
          <w:lang w:val="ro-RO"/>
        </w:rPr>
        <w:t xml:space="preserve"> privind EIM</w:t>
      </w:r>
      <w:r w:rsidRPr="000A717B">
        <w:rPr>
          <w:rFonts w:asciiTheme="minorHAnsi" w:hAnsiTheme="minorHAnsi" w:cstheme="minorHAnsi"/>
          <w:bCs/>
          <w:szCs w:val="22"/>
          <w:lang w:val="ro-RO"/>
        </w:rPr>
        <w:t xml:space="preserve"> este prezentat mai jos</w:t>
      </w:r>
      <w:r w:rsidR="00C447A3" w:rsidRPr="000A717B">
        <w:rPr>
          <w:rFonts w:asciiTheme="minorHAnsi" w:hAnsiTheme="minorHAnsi" w:cstheme="minorHAnsi"/>
          <w:bCs/>
          <w:szCs w:val="22"/>
          <w:lang w:val="ro-RO"/>
        </w:rPr>
        <w:t>:</w:t>
      </w:r>
    </w:p>
    <w:p w14:paraId="29BB169E" w14:textId="7B0B2FEF" w:rsidR="00D11116" w:rsidRPr="000A717B" w:rsidRDefault="00D11116" w:rsidP="00770AF2">
      <w:pPr>
        <w:tabs>
          <w:tab w:val="left" w:pos="1350"/>
          <w:tab w:val="left" w:pos="1560"/>
          <w:tab w:val="left" w:pos="1701"/>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Tab</w:t>
      </w:r>
      <w:r w:rsidR="00581804" w:rsidRPr="000A717B">
        <w:rPr>
          <w:rFonts w:asciiTheme="minorHAnsi" w:hAnsiTheme="minorHAnsi" w:cstheme="minorHAnsi"/>
          <w:b/>
          <w:bCs/>
          <w:szCs w:val="22"/>
          <w:lang w:val="ro-RO"/>
        </w:rPr>
        <w:t>e</w:t>
      </w:r>
      <w:r w:rsidRPr="000A717B">
        <w:rPr>
          <w:rFonts w:asciiTheme="minorHAnsi" w:hAnsiTheme="minorHAnsi" w:cstheme="minorHAnsi"/>
          <w:b/>
          <w:bCs/>
          <w:szCs w:val="22"/>
          <w:lang w:val="ro-RO"/>
        </w:rPr>
        <w:t>l</w:t>
      </w:r>
      <w:r w:rsidR="00581804" w:rsidRPr="000A717B">
        <w:rPr>
          <w:rFonts w:asciiTheme="minorHAnsi" w:hAnsiTheme="minorHAnsi" w:cstheme="minorHAnsi"/>
          <w:b/>
          <w:bCs/>
          <w:szCs w:val="22"/>
          <w:lang w:val="ro-RO"/>
        </w:rPr>
        <w:t>ul</w:t>
      </w:r>
      <w:r w:rsidR="00351942" w:rsidRPr="000A717B">
        <w:rPr>
          <w:rFonts w:asciiTheme="minorHAnsi" w:hAnsiTheme="minorHAnsi" w:cstheme="minorHAnsi"/>
          <w:b/>
          <w:bCs/>
          <w:szCs w:val="22"/>
          <w:lang w:val="ro-RO"/>
        </w:rPr>
        <w:t xml:space="preserve"> nr.</w:t>
      </w:r>
      <w:r w:rsidRPr="000A717B">
        <w:rPr>
          <w:rFonts w:asciiTheme="minorHAnsi" w:hAnsiTheme="minorHAnsi" w:cstheme="minorHAnsi"/>
          <w:b/>
          <w:bCs/>
          <w:szCs w:val="22"/>
          <w:lang w:val="ro-RO"/>
        </w:rPr>
        <w:t xml:space="preserve"> </w:t>
      </w:r>
      <w:r w:rsidR="00056EC5" w:rsidRPr="000A717B">
        <w:rPr>
          <w:rFonts w:asciiTheme="minorHAnsi" w:hAnsiTheme="minorHAnsi" w:cstheme="minorHAnsi"/>
          <w:b/>
          <w:bCs/>
          <w:szCs w:val="22"/>
          <w:lang w:val="ro-RO"/>
        </w:rPr>
        <w:t>9</w:t>
      </w:r>
      <w:r w:rsidRPr="000A717B">
        <w:rPr>
          <w:rFonts w:asciiTheme="minorHAnsi" w:hAnsiTheme="minorHAnsi" w:cstheme="minorHAnsi"/>
          <w:b/>
          <w:bCs/>
          <w:szCs w:val="22"/>
          <w:lang w:val="ro-RO"/>
        </w:rPr>
        <w:t>:</w:t>
      </w:r>
      <w:r w:rsidR="008C1558">
        <w:rPr>
          <w:rFonts w:asciiTheme="minorHAnsi" w:hAnsiTheme="minorHAnsi" w:cstheme="minorHAnsi"/>
          <w:b/>
          <w:bCs/>
          <w:szCs w:val="22"/>
          <w:lang w:val="ro-RO"/>
        </w:rPr>
        <w:t xml:space="preserve"> </w:t>
      </w:r>
      <w:r w:rsidR="006F6E0C" w:rsidRPr="000A717B">
        <w:rPr>
          <w:rFonts w:asciiTheme="minorHAnsi" w:hAnsiTheme="minorHAnsi" w:cstheme="minorHAnsi"/>
          <w:b/>
          <w:bCs/>
          <w:szCs w:val="22"/>
          <w:lang w:val="ro-RO"/>
        </w:rPr>
        <w:t>Structura</w:t>
      </w:r>
      <w:r w:rsidR="00EB2C9C" w:rsidRPr="000A717B">
        <w:rPr>
          <w:rFonts w:asciiTheme="minorHAnsi" w:hAnsiTheme="minorHAnsi" w:cstheme="minorHAnsi"/>
          <w:b/>
          <w:bCs/>
          <w:szCs w:val="22"/>
          <w:lang w:val="ro-RO"/>
        </w:rPr>
        <w:t xml:space="preserve"> </w:t>
      </w:r>
      <w:r w:rsidR="00236E08" w:rsidRPr="000A717B">
        <w:rPr>
          <w:rFonts w:asciiTheme="minorHAnsi" w:hAnsiTheme="minorHAnsi" w:cstheme="minorHAnsi"/>
          <w:b/>
          <w:bCs/>
          <w:szCs w:val="22"/>
          <w:lang w:val="ro-RO"/>
        </w:rPr>
        <w:t>n</w:t>
      </w:r>
      <w:r w:rsidR="00581804" w:rsidRPr="000A717B">
        <w:rPr>
          <w:rFonts w:asciiTheme="minorHAnsi" w:hAnsiTheme="minorHAnsi" w:cstheme="minorHAnsi"/>
          <w:b/>
          <w:bCs/>
          <w:szCs w:val="22"/>
          <w:lang w:val="ro-RO"/>
        </w:rPr>
        <w:t xml:space="preserve">otificării privind </w:t>
      </w:r>
      <w:r w:rsidR="006F6E0C" w:rsidRPr="000A717B">
        <w:rPr>
          <w:rFonts w:asciiTheme="minorHAnsi" w:hAnsiTheme="minorHAnsi" w:cstheme="minorHAnsi"/>
          <w:b/>
          <w:bCs/>
          <w:szCs w:val="22"/>
          <w:lang w:val="ro-RO"/>
        </w:rPr>
        <w:t xml:space="preserve">activitatea planificată </w:t>
      </w:r>
      <w:r w:rsidR="00197B59" w:rsidRPr="000A717B">
        <w:rPr>
          <w:rFonts w:asciiTheme="minorHAnsi" w:hAnsiTheme="minorHAnsi" w:cstheme="minorHAnsi"/>
          <w:b/>
          <w:bCs/>
          <w:szCs w:val="22"/>
          <w:lang w:val="ro-RO"/>
        </w:rPr>
        <w:t xml:space="preserve">în conformitate cu art. 3 din Convenția </w:t>
      </w:r>
      <w:proofErr w:type="spellStart"/>
      <w:r w:rsidR="00197B59" w:rsidRPr="000A717B">
        <w:rPr>
          <w:rFonts w:asciiTheme="minorHAnsi" w:hAnsiTheme="minorHAnsi" w:cstheme="minorHAnsi"/>
          <w:b/>
          <w:bCs/>
          <w:szCs w:val="22"/>
          <w:lang w:val="ro-RO"/>
        </w:rPr>
        <w:t>Espoo</w:t>
      </w:r>
      <w:proofErr w:type="spellEnd"/>
      <w:r w:rsidR="00036569" w:rsidRPr="000A717B">
        <w:rPr>
          <w:rStyle w:val="Referinnotdesubsol"/>
          <w:rFonts w:asciiTheme="minorHAnsi" w:hAnsiTheme="minorHAnsi" w:cstheme="minorHAnsi"/>
          <w:b/>
          <w:bCs/>
          <w:szCs w:val="22"/>
          <w:lang w:val="ro-RO"/>
        </w:rPr>
        <w:footnoteReference w:id="14"/>
      </w:r>
    </w:p>
    <w:tbl>
      <w:tblPr>
        <w:tblStyle w:val="Tabelgril"/>
        <w:tblW w:w="8550" w:type="dxa"/>
        <w:tblInd w:w="445" w:type="dxa"/>
        <w:tblLook w:val="04A0" w:firstRow="1" w:lastRow="0" w:firstColumn="1" w:lastColumn="0" w:noHBand="0" w:noVBand="1"/>
      </w:tblPr>
      <w:tblGrid>
        <w:gridCol w:w="4063"/>
        <w:gridCol w:w="4487"/>
      </w:tblGrid>
      <w:tr w:rsidR="00C447A3" w:rsidRPr="005B4BEC" w14:paraId="26A5BF66" w14:textId="77777777" w:rsidTr="00D32D80">
        <w:tc>
          <w:tcPr>
            <w:tcW w:w="8550" w:type="dxa"/>
            <w:gridSpan w:val="2"/>
          </w:tcPr>
          <w:p w14:paraId="268DBD59" w14:textId="5CFED1CE"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1.  INFORMA</w:t>
            </w:r>
            <w:r w:rsidR="00581804" w:rsidRPr="000A717B">
              <w:rPr>
                <w:rFonts w:asciiTheme="minorHAnsi" w:hAnsiTheme="minorHAnsi" w:cstheme="minorHAnsi"/>
                <w:b/>
                <w:bCs/>
                <w:szCs w:val="22"/>
                <w:lang w:val="ro-RO"/>
              </w:rPr>
              <w:t xml:space="preserve">ȚII </w:t>
            </w:r>
            <w:r w:rsidR="00197B59" w:rsidRPr="000A717B">
              <w:rPr>
                <w:rFonts w:asciiTheme="minorHAnsi" w:hAnsiTheme="minorHAnsi" w:cstheme="minorHAnsi"/>
                <w:b/>
                <w:bCs/>
                <w:szCs w:val="22"/>
                <w:lang w:val="ro-RO"/>
              </w:rPr>
              <w:t>DESPRE</w:t>
            </w:r>
            <w:r w:rsidR="00581804" w:rsidRPr="000A717B">
              <w:rPr>
                <w:rFonts w:asciiTheme="minorHAnsi" w:hAnsiTheme="minorHAnsi" w:cstheme="minorHAnsi"/>
                <w:b/>
                <w:bCs/>
                <w:szCs w:val="22"/>
                <w:lang w:val="ro-RO"/>
              </w:rPr>
              <w:t xml:space="preserve"> ACTIVITATEA </w:t>
            </w:r>
            <w:r w:rsidR="004F7747" w:rsidRPr="000A717B">
              <w:rPr>
                <w:rFonts w:asciiTheme="minorHAnsi" w:hAnsiTheme="minorHAnsi" w:cstheme="minorHAnsi"/>
                <w:b/>
                <w:bCs/>
                <w:szCs w:val="22"/>
                <w:lang w:val="ro-RO"/>
              </w:rPr>
              <w:t>PLANIFICATĂ</w:t>
            </w:r>
          </w:p>
        </w:tc>
      </w:tr>
      <w:tr w:rsidR="00C447A3" w:rsidRPr="005B4BEC" w14:paraId="54974208" w14:textId="77777777" w:rsidTr="00D32D80">
        <w:tc>
          <w:tcPr>
            <w:tcW w:w="8550" w:type="dxa"/>
            <w:gridSpan w:val="2"/>
          </w:tcPr>
          <w:p w14:paraId="3FAC6B25" w14:textId="58B564D9"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(i) Informa</w:t>
            </w:r>
            <w:r w:rsidR="00581804" w:rsidRPr="000A717B">
              <w:rPr>
                <w:rFonts w:asciiTheme="minorHAnsi" w:hAnsiTheme="minorHAnsi" w:cstheme="minorHAnsi"/>
                <w:b/>
                <w:bCs/>
                <w:szCs w:val="22"/>
                <w:lang w:val="ro-RO"/>
              </w:rPr>
              <w:t xml:space="preserve">ții privind natura activității </w:t>
            </w:r>
            <w:r w:rsidR="001A4108" w:rsidRPr="000A717B">
              <w:rPr>
                <w:rFonts w:asciiTheme="minorHAnsi" w:hAnsiTheme="minorHAnsi" w:cstheme="minorHAnsi"/>
                <w:b/>
                <w:bCs/>
                <w:szCs w:val="22"/>
                <w:lang w:val="ro-RO"/>
              </w:rPr>
              <w:t>planificate</w:t>
            </w:r>
          </w:p>
        </w:tc>
      </w:tr>
      <w:tr w:rsidR="00C447A3" w:rsidRPr="005B4BEC" w14:paraId="6EE06AEC" w14:textId="77777777" w:rsidTr="00D32D80">
        <w:tc>
          <w:tcPr>
            <w:tcW w:w="4063" w:type="dxa"/>
          </w:tcPr>
          <w:p w14:paraId="49CD13B5" w14:textId="1413BA3F" w:rsidR="00C447A3" w:rsidRPr="000A717B" w:rsidRDefault="001A410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Tipul </w:t>
            </w:r>
            <w:r w:rsidR="00056EC5" w:rsidRPr="000A717B">
              <w:rPr>
                <w:rFonts w:asciiTheme="minorHAnsi" w:hAnsiTheme="minorHAnsi" w:cstheme="minorHAnsi"/>
                <w:bCs/>
                <w:szCs w:val="22"/>
                <w:lang w:val="ro-RO"/>
              </w:rPr>
              <w:t>activității</w:t>
            </w:r>
            <w:r w:rsidRPr="000A717B">
              <w:rPr>
                <w:rFonts w:asciiTheme="minorHAnsi" w:hAnsiTheme="minorHAnsi" w:cstheme="minorHAnsi"/>
                <w:bCs/>
                <w:szCs w:val="22"/>
                <w:lang w:val="ro-RO"/>
              </w:rPr>
              <w:t xml:space="preserve"> planificate</w:t>
            </w:r>
          </w:p>
        </w:tc>
        <w:tc>
          <w:tcPr>
            <w:tcW w:w="4487" w:type="dxa"/>
          </w:tcPr>
          <w:p w14:paraId="5B79E8AF"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430F8E84" w14:textId="77777777" w:rsidTr="00D32D80">
        <w:tc>
          <w:tcPr>
            <w:tcW w:w="4063" w:type="dxa"/>
          </w:tcPr>
          <w:p w14:paraId="3272C869" w14:textId="02B2B5BC" w:rsidR="00C447A3" w:rsidRPr="000A717B" w:rsidRDefault="00581804"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 xml:space="preserve">Este </w:t>
            </w:r>
            <w:r w:rsidR="001A4108" w:rsidRPr="000A717B">
              <w:rPr>
                <w:rFonts w:asciiTheme="minorHAnsi" w:hAnsiTheme="minorHAnsi" w:cstheme="minorHAnsi"/>
                <w:bCs/>
                <w:szCs w:val="22"/>
                <w:lang w:val="ro-RO"/>
              </w:rPr>
              <w:t xml:space="preserve">sau nu </w:t>
            </w:r>
            <w:r w:rsidRPr="000A717B">
              <w:rPr>
                <w:rFonts w:asciiTheme="minorHAnsi" w:hAnsiTheme="minorHAnsi" w:cstheme="minorHAnsi"/>
                <w:bCs/>
                <w:szCs w:val="22"/>
                <w:lang w:val="ro-RO"/>
              </w:rPr>
              <w:t xml:space="preserve">activitatea </w:t>
            </w:r>
            <w:r w:rsidR="00490697" w:rsidRPr="000A717B">
              <w:rPr>
                <w:rFonts w:asciiTheme="minorHAnsi" w:hAnsiTheme="minorHAnsi" w:cstheme="minorHAnsi"/>
                <w:bCs/>
                <w:szCs w:val="22"/>
                <w:lang w:val="ro-RO"/>
              </w:rPr>
              <w:t>planificată</w:t>
            </w:r>
            <w:r w:rsidRPr="000A717B">
              <w:rPr>
                <w:rFonts w:asciiTheme="minorHAnsi" w:hAnsiTheme="minorHAnsi" w:cstheme="minorHAnsi"/>
                <w:bCs/>
                <w:szCs w:val="22"/>
                <w:lang w:val="ro-RO"/>
              </w:rPr>
              <w:t xml:space="preserve"> </w:t>
            </w:r>
            <w:r w:rsidR="001A4108" w:rsidRPr="000A717B">
              <w:rPr>
                <w:rFonts w:asciiTheme="minorHAnsi" w:hAnsiTheme="minorHAnsi" w:cstheme="minorHAnsi"/>
                <w:bCs/>
                <w:szCs w:val="22"/>
                <w:lang w:val="ro-RO"/>
              </w:rPr>
              <w:t>prevăzută</w:t>
            </w:r>
            <w:r w:rsidRPr="000A717B">
              <w:rPr>
                <w:rFonts w:asciiTheme="minorHAnsi" w:hAnsiTheme="minorHAnsi" w:cstheme="minorHAnsi"/>
                <w:bCs/>
                <w:szCs w:val="22"/>
                <w:lang w:val="ro-RO"/>
              </w:rPr>
              <w:t xml:space="preserve"> în Anexa I la Convenți</w:t>
            </w:r>
            <w:r w:rsidR="00E51F08" w:rsidRPr="000A717B">
              <w:rPr>
                <w:rFonts w:asciiTheme="minorHAnsi" w:hAnsiTheme="minorHAnsi" w:cstheme="minorHAnsi"/>
                <w:bCs/>
                <w:szCs w:val="22"/>
                <w:lang w:val="ro-RO"/>
              </w:rPr>
              <w:t xml:space="preserve">a </w:t>
            </w:r>
            <w:proofErr w:type="spellStart"/>
            <w:r w:rsidR="00E51F08" w:rsidRPr="000A717B">
              <w:rPr>
                <w:rFonts w:asciiTheme="minorHAnsi" w:hAnsiTheme="minorHAnsi" w:cstheme="minorHAnsi"/>
                <w:bCs/>
                <w:szCs w:val="22"/>
                <w:lang w:val="ro-RO"/>
              </w:rPr>
              <w:t>Espoo</w:t>
            </w:r>
            <w:proofErr w:type="spellEnd"/>
            <w:r w:rsidR="00C447A3" w:rsidRPr="000A717B">
              <w:rPr>
                <w:rFonts w:asciiTheme="minorHAnsi" w:hAnsiTheme="minorHAnsi" w:cstheme="minorHAnsi"/>
                <w:bCs/>
                <w:szCs w:val="22"/>
                <w:lang w:val="ro-RO"/>
              </w:rPr>
              <w:t>?</w:t>
            </w:r>
          </w:p>
        </w:tc>
        <w:tc>
          <w:tcPr>
            <w:tcW w:w="4487" w:type="dxa"/>
            <w:vAlign w:val="center"/>
          </w:tcPr>
          <w:p w14:paraId="787F348A" w14:textId="29E21769"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 xml:space="preserve">             </w:t>
            </w:r>
            <w:r w:rsidR="00581804" w:rsidRPr="000A717B">
              <w:rPr>
                <w:rFonts w:asciiTheme="minorHAnsi" w:hAnsiTheme="minorHAnsi" w:cstheme="minorHAnsi"/>
                <w:bCs/>
                <w:szCs w:val="22"/>
                <w:lang w:val="ro-RO"/>
              </w:rPr>
              <w:t>Da</w:t>
            </w:r>
            <w:r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sym w:font="Webdings" w:char="F063"/>
            </w:r>
            <w:r w:rsidRPr="000A717B">
              <w:rPr>
                <w:rFonts w:asciiTheme="minorHAnsi" w:hAnsiTheme="minorHAnsi" w:cstheme="minorHAnsi"/>
                <w:bCs/>
                <w:szCs w:val="22"/>
                <w:lang w:val="ro-RO"/>
              </w:rPr>
              <w:t xml:space="preserve">              N</w:t>
            </w:r>
            <w:r w:rsidR="00581804" w:rsidRPr="000A717B">
              <w:rPr>
                <w:rFonts w:asciiTheme="minorHAnsi" w:hAnsiTheme="minorHAnsi" w:cstheme="minorHAnsi"/>
                <w:bCs/>
                <w:szCs w:val="22"/>
                <w:lang w:val="ro-RO"/>
              </w:rPr>
              <w:t>u</w:t>
            </w:r>
            <w:r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sym w:font="Webdings" w:char="F063"/>
            </w:r>
          </w:p>
        </w:tc>
      </w:tr>
      <w:tr w:rsidR="00C447A3" w:rsidRPr="005B4BEC" w14:paraId="4C7C4CF0" w14:textId="77777777" w:rsidTr="00D32D80">
        <w:tc>
          <w:tcPr>
            <w:tcW w:w="4063" w:type="dxa"/>
          </w:tcPr>
          <w:p w14:paraId="46DB2582" w14:textId="28529DD5" w:rsidR="00C447A3" w:rsidRPr="000A717B" w:rsidRDefault="00581804"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 xml:space="preserve">Domeniul </w:t>
            </w:r>
            <w:r w:rsidR="00E51F08" w:rsidRPr="000A717B">
              <w:rPr>
                <w:rFonts w:asciiTheme="minorHAnsi" w:hAnsiTheme="minorHAnsi" w:cstheme="minorHAnsi"/>
                <w:bCs/>
                <w:szCs w:val="22"/>
                <w:lang w:val="ro-RO"/>
              </w:rPr>
              <w:t>activității planificate</w:t>
            </w:r>
            <w:r w:rsidR="00C447A3" w:rsidRPr="000A717B">
              <w:rPr>
                <w:rFonts w:asciiTheme="minorHAnsi" w:hAnsiTheme="minorHAnsi" w:cstheme="minorHAnsi"/>
                <w:bCs/>
                <w:szCs w:val="22"/>
                <w:lang w:val="ro-RO"/>
              </w:rPr>
              <w:t xml:space="preserve"> </w:t>
            </w:r>
            <w:r w:rsidR="00C447A3" w:rsidRPr="000A717B">
              <w:rPr>
                <w:rFonts w:asciiTheme="minorHAnsi" w:hAnsiTheme="minorHAnsi" w:cstheme="minorHAnsi"/>
                <w:bCs/>
                <w:szCs w:val="22"/>
                <w:lang w:val="ro-RO"/>
              </w:rPr>
              <w:br/>
              <w:t>(e</w:t>
            </w:r>
            <w:r w:rsidRPr="000A717B">
              <w:rPr>
                <w:rFonts w:asciiTheme="minorHAnsi" w:hAnsiTheme="minorHAnsi" w:cstheme="minorHAnsi"/>
                <w:bCs/>
                <w:szCs w:val="22"/>
                <w:lang w:val="ro-RO"/>
              </w:rPr>
              <w:t>x</w:t>
            </w:r>
            <w:r w:rsidR="00C447A3"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activitatea principală și orice/toate activitățile </w:t>
            </w:r>
            <w:r w:rsidR="00EB2C9C" w:rsidRPr="000A717B">
              <w:rPr>
                <w:rFonts w:asciiTheme="minorHAnsi" w:hAnsiTheme="minorHAnsi" w:cstheme="minorHAnsi"/>
                <w:bCs/>
                <w:szCs w:val="22"/>
                <w:lang w:val="ro-RO"/>
              </w:rPr>
              <w:t xml:space="preserve">conexe </w:t>
            </w:r>
            <w:r w:rsidRPr="000A717B">
              <w:rPr>
                <w:rFonts w:asciiTheme="minorHAnsi" w:hAnsiTheme="minorHAnsi" w:cstheme="minorHAnsi"/>
                <w:bCs/>
                <w:szCs w:val="22"/>
                <w:lang w:val="ro-RO"/>
              </w:rPr>
              <w:t>care necesită evaluare</w:t>
            </w:r>
            <w:r w:rsidR="00C447A3" w:rsidRPr="000A717B">
              <w:rPr>
                <w:rFonts w:asciiTheme="minorHAnsi" w:hAnsiTheme="minorHAnsi" w:cstheme="minorHAnsi"/>
                <w:bCs/>
                <w:szCs w:val="22"/>
                <w:lang w:val="ro-RO"/>
              </w:rPr>
              <w:t>)</w:t>
            </w:r>
          </w:p>
        </w:tc>
        <w:tc>
          <w:tcPr>
            <w:tcW w:w="4487" w:type="dxa"/>
          </w:tcPr>
          <w:p w14:paraId="603AD7F9"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25404562" w14:textId="77777777" w:rsidTr="00D32D80">
        <w:tc>
          <w:tcPr>
            <w:tcW w:w="4063" w:type="dxa"/>
          </w:tcPr>
          <w:p w14:paraId="57A07917" w14:textId="2A0C5784" w:rsidR="00C447A3" w:rsidRPr="000A717B" w:rsidRDefault="003F1E4B"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Scara</w:t>
            </w:r>
            <w:r w:rsidR="00EB2C9C" w:rsidRPr="000A717B">
              <w:rPr>
                <w:rFonts w:asciiTheme="minorHAnsi" w:hAnsiTheme="minorHAnsi" w:cstheme="minorHAnsi"/>
                <w:bCs/>
                <w:szCs w:val="22"/>
                <w:lang w:val="ro-RO"/>
              </w:rPr>
              <w:t xml:space="preserve"> </w:t>
            </w:r>
            <w:r w:rsidR="00581804" w:rsidRPr="000A717B">
              <w:rPr>
                <w:rFonts w:asciiTheme="minorHAnsi" w:hAnsiTheme="minorHAnsi" w:cstheme="minorHAnsi"/>
                <w:bCs/>
                <w:szCs w:val="22"/>
                <w:lang w:val="ro-RO"/>
              </w:rPr>
              <w:t xml:space="preserve">activității </w:t>
            </w:r>
            <w:r w:rsidRPr="000A717B">
              <w:rPr>
                <w:rFonts w:asciiTheme="minorHAnsi" w:hAnsiTheme="minorHAnsi" w:cstheme="minorHAnsi"/>
                <w:bCs/>
                <w:szCs w:val="22"/>
                <w:lang w:val="ro-RO"/>
              </w:rPr>
              <w:t>planificate</w:t>
            </w:r>
          </w:p>
          <w:p w14:paraId="42524265" w14:textId="535BF182"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(e</w:t>
            </w:r>
            <w:r w:rsidR="00581804" w:rsidRPr="000A717B">
              <w:rPr>
                <w:rFonts w:asciiTheme="minorHAnsi" w:hAnsiTheme="minorHAnsi" w:cstheme="minorHAnsi"/>
                <w:bCs/>
                <w:szCs w:val="22"/>
                <w:lang w:val="ro-RO"/>
              </w:rPr>
              <w:t>x</w:t>
            </w:r>
            <w:r w:rsidRPr="000A717B">
              <w:rPr>
                <w:rFonts w:asciiTheme="minorHAnsi" w:hAnsiTheme="minorHAnsi" w:cstheme="minorHAnsi"/>
                <w:bCs/>
                <w:szCs w:val="22"/>
                <w:lang w:val="ro-RO"/>
              </w:rPr>
              <w:t>.</w:t>
            </w:r>
            <w:r w:rsidR="00581804" w:rsidRPr="000A717B">
              <w:rPr>
                <w:rFonts w:asciiTheme="minorHAnsi" w:hAnsiTheme="minorHAnsi" w:cstheme="minorHAnsi"/>
                <w:bCs/>
                <w:szCs w:val="22"/>
                <w:lang w:val="ro-RO"/>
              </w:rPr>
              <w:t xml:space="preserve">, </w:t>
            </w:r>
            <w:r w:rsidR="00236E08" w:rsidRPr="000A717B">
              <w:rPr>
                <w:rFonts w:asciiTheme="minorHAnsi" w:hAnsiTheme="minorHAnsi" w:cstheme="minorHAnsi"/>
                <w:bCs/>
                <w:szCs w:val="22"/>
                <w:lang w:val="ro-RO"/>
              </w:rPr>
              <w:t>dimensiune</w:t>
            </w:r>
            <w:r w:rsidRPr="000A717B">
              <w:rPr>
                <w:rFonts w:asciiTheme="minorHAnsi" w:hAnsiTheme="minorHAnsi" w:cstheme="minorHAnsi"/>
                <w:bCs/>
                <w:szCs w:val="22"/>
                <w:lang w:val="ro-RO"/>
              </w:rPr>
              <w:t xml:space="preserve">, </w:t>
            </w:r>
            <w:r w:rsidR="00581804" w:rsidRPr="000A717B">
              <w:rPr>
                <w:rFonts w:asciiTheme="minorHAnsi" w:hAnsiTheme="minorHAnsi" w:cstheme="minorHAnsi"/>
                <w:bCs/>
                <w:szCs w:val="22"/>
                <w:lang w:val="ro-RO"/>
              </w:rPr>
              <w:t>capacitate de producție</w:t>
            </w:r>
            <w:r w:rsidRPr="000A717B">
              <w:rPr>
                <w:rFonts w:asciiTheme="minorHAnsi" w:hAnsiTheme="minorHAnsi" w:cstheme="minorHAnsi"/>
                <w:bCs/>
                <w:szCs w:val="22"/>
                <w:lang w:val="ro-RO"/>
              </w:rPr>
              <w:t>)</w:t>
            </w:r>
          </w:p>
        </w:tc>
        <w:tc>
          <w:tcPr>
            <w:tcW w:w="4487" w:type="dxa"/>
          </w:tcPr>
          <w:p w14:paraId="68C9EAC4"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631A0899" w14:textId="77777777" w:rsidTr="00D32D80">
        <w:tc>
          <w:tcPr>
            <w:tcW w:w="4063" w:type="dxa"/>
          </w:tcPr>
          <w:p w14:paraId="2DB294D3" w14:textId="526E1FA7" w:rsidR="00C447A3" w:rsidRPr="000A717B" w:rsidRDefault="00C447A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Descri</w:t>
            </w:r>
            <w:r w:rsidR="00581804" w:rsidRPr="000A717B">
              <w:rPr>
                <w:rFonts w:asciiTheme="minorHAnsi" w:hAnsiTheme="minorHAnsi" w:cstheme="minorHAnsi"/>
                <w:bCs/>
                <w:szCs w:val="22"/>
                <w:lang w:val="ro-RO"/>
              </w:rPr>
              <w:t xml:space="preserve">erea activității </w:t>
            </w:r>
            <w:r w:rsidR="003F1E4B" w:rsidRPr="000A717B">
              <w:rPr>
                <w:rFonts w:asciiTheme="minorHAnsi" w:hAnsiTheme="minorHAnsi" w:cstheme="minorHAnsi"/>
                <w:bCs/>
                <w:szCs w:val="22"/>
                <w:lang w:val="ro-RO"/>
              </w:rPr>
              <w:t>planificate</w:t>
            </w:r>
          </w:p>
          <w:p w14:paraId="37041C6C" w14:textId="78174F18"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(e</w:t>
            </w:r>
            <w:r w:rsidR="00581804" w:rsidRPr="000A717B">
              <w:rPr>
                <w:rFonts w:asciiTheme="minorHAnsi" w:hAnsiTheme="minorHAnsi" w:cstheme="minorHAnsi"/>
                <w:bCs/>
                <w:szCs w:val="22"/>
                <w:lang w:val="ro-RO"/>
              </w:rPr>
              <w:t>x</w:t>
            </w:r>
            <w:r w:rsidRPr="000A717B">
              <w:rPr>
                <w:rFonts w:asciiTheme="minorHAnsi" w:hAnsiTheme="minorHAnsi" w:cstheme="minorHAnsi"/>
                <w:bCs/>
                <w:szCs w:val="22"/>
                <w:lang w:val="ro-RO"/>
              </w:rPr>
              <w:t>.</w:t>
            </w:r>
            <w:r w:rsidR="00581804" w:rsidRPr="000A717B">
              <w:rPr>
                <w:rFonts w:asciiTheme="minorHAnsi" w:hAnsiTheme="minorHAnsi" w:cstheme="minorHAnsi"/>
                <w:bCs/>
                <w:szCs w:val="22"/>
                <w:lang w:val="ro-RO"/>
              </w:rPr>
              <w:t xml:space="preserve"> te</w:t>
            </w:r>
            <w:r w:rsidRPr="000A717B">
              <w:rPr>
                <w:rFonts w:asciiTheme="minorHAnsi" w:hAnsiTheme="minorHAnsi" w:cstheme="minorHAnsi"/>
                <w:bCs/>
                <w:szCs w:val="22"/>
                <w:lang w:val="ro-RO"/>
              </w:rPr>
              <w:t>hnolog</w:t>
            </w:r>
            <w:r w:rsidR="00581804" w:rsidRPr="000A717B">
              <w:rPr>
                <w:rFonts w:asciiTheme="minorHAnsi" w:hAnsiTheme="minorHAnsi" w:cstheme="minorHAnsi"/>
                <w:bCs/>
                <w:szCs w:val="22"/>
                <w:lang w:val="ro-RO"/>
              </w:rPr>
              <w:t>ia utilizată</w:t>
            </w:r>
            <w:r w:rsidRPr="000A717B">
              <w:rPr>
                <w:rFonts w:asciiTheme="minorHAnsi" w:hAnsiTheme="minorHAnsi" w:cstheme="minorHAnsi"/>
                <w:bCs/>
                <w:szCs w:val="22"/>
                <w:lang w:val="ro-RO"/>
              </w:rPr>
              <w:t>)</w:t>
            </w:r>
          </w:p>
        </w:tc>
        <w:tc>
          <w:tcPr>
            <w:tcW w:w="4487" w:type="dxa"/>
          </w:tcPr>
          <w:p w14:paraId="33C336CC"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7960A1C5" w14:textId="77777777" w:rsidTr="00D32D80">
        <w:tc>
          <w:tcPr>
            <w:tcW w:w="4063" w:type="dxa"/>
          </w:tcPr>
          <w:p w14:paraId="78C8C346" w14:textId="639D28BC"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Descri</w:t>
            </w:r>
            <w:r w:rsidR="00581804" w:rsidRPr="000A717B">
              <w:rPr>
                <w:rFonts w:asciiTheme="minorHAnsi" w:hAnsiTheme="minorHAnsi" w:cstheme="minorHAnsi"/>
                <w:bCs/>
                <w:szCs w:val="22"/>
                <w:lang w:val="ro-RO"/>
              </w:rPr>
              <w:t xml:space="preserve">erea scopului activității </w:t>
            </w:r>
            <w:r w:rsidR="003113E2" w:rsidRPr="000A717B">
              <w:rPr>
                <w:rFonts w:asciiTheme="minorHAnsi" w:hAnsiTheme="minorHAnsi" w:cstheme="minorHAnsi"/>
                <w:bCs/>
                <w:szCs w:val="22"/>
                <w:lang w:val="ro-RO"/>
              </w:rPr>
              <w:t>planificate</w:t>
            </w:r>
          </w:p>
        </w:tc>
        <w:tc>
          <w:tcPr>
            <w:tcW w:w="4487" w:type="dxa"/>
          </w:tcPr>
          <w:p w14:paraId="48F851A2"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2C8EFE24" w14:textId="77777777" w:rsidTr="00D32D80">
        <w:tc>
          <w:tcPr>
            <w:tcW w:w="4063" w:type="dxa"/>
          </w:tcPr>
          <w:p w14:paraId="0B2AEE51" w14:textId="0F526549" w:rsidR="00C447A3" w:rsidRPr="000A717B" w:rsidRDefault="003113E2"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Motivarea</w:t>
            </w:r>
            <w:r w:rsidR="00581804"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activității planificate</w:t>
            </w:r>
            <w:r w:rsidR="00C447A3" w:rsidRPr="000A717B">
              <w:rPr>
                <w:rFonts w:asciiTheme="minorHAnsi" w:hAnsiTheme="minorHAnsi" w:cstheme="minorHAnsi"/>
                <w:bCs/>
                <w:szCs w:val="22"/>
                <w:lang w:val="ro-RO"/>
              </w:rPr>
              <w:t xml:space="preserve"> </w:t>
            </w:r>
            <w:r w:rsidR="00C447A3" w:rsidRPr="000A717B">
              <w:rPr>
                <w:rFonts w:asciiTheme="minorHAnsi" w:hAnsiTheme="minorHAnsi" w:cstheme="minorHAnsi"/>
                <w:bCs/>
                <w:szCs w:val="22"/>
                <w:lang w:val="ro-RO"/>
              </w:rPr>
              <w:br/>
              <w:t>(</w:t>
            </w:r>
            <w:r w:rsidR="00042908" w:rsidRPr="000A717B">
              <w:rPr>
                <w:rFonts w:asciiTheme="minorHAnsi" w:hAnsiTheme="minorHAnsi" w:cstheme="minorHAnsi"/>
                <w:bCs/>
                <w:szCs w:val="22"/>
                <w:lang w:val="ro-RO"/>
              </w:rPr>
              <w:t xml:space="preserve">de </w:t>
            </w:r>
            <w:r w:rsidR="00C447A3" w:rsidRPr="000A717B">
              <w:rPr>
                <w:rFonts w:asciiTheme="minorHAnsi" w:hAnsiTheme="minorHAnsi" w:cstheme="minorHAnsi"/>
                <w:bCs/>
                <w:szCs w:val="22"/>
                <w:lang w:val="ro-RO"/>
              </w:rPr>
              <w:t>e</w:t>
            </w:r>
            <w:r w:rsidR="00581804" w:rsidRPr="000A717B">
              <w:rPr>
                <w:rFonts w:asciiTheme="minorHAnsi" w:hAnsiTheme="minorHAnsi" w:cstheme="minorHAnsi"/>
                <w:bCs/>
                <w:szCs w:val="22"/>
                <w:lang w:val="ro-RO"/>
              </w:rPr>
              <w:t>x</w:t>
            </w:r>
            <w:r w:rsidR="00C447A3" w:rsidRPr="000A717B">
              <w:rPr>
                <w:rFonts w:asciiTheme="minorHAnsi" w:hAnsiTheme="minorHAnsi" w:cstheme="minorHAnsi"/>
                <w:bCs/>
                <w:szCs w:val="22"/>
                <w:lang w:val="ro-RO"/>
              </w:rPr>
              <w:t xml:space="preserve">. </w:t>
            </w:r>
            <w:r w:rsidR="00042908" w:rsidRPr="000A717B">
              <w:rPr>
                <w:rFonts w:asciiTheme="minorHAnsi" w:hAnsiTheme="minorHAnsi" w:cstheme="minorHAnsi"/>
                <w:bCs/>
                <w:szCs w:val="22"/>
                <w:lang w:val="ro-RO"/>
              </w:rPr>
              <w:t>condițiile</w:t>
            </w:r>
            <w:r w:rsidR="00581804" w:rsidRPr="000A717B">
              <w:rPr>
                <w:rFonts w:asciiTheme="minorHAnsi" w:hAnsiTheme="minorHAnsi" w:cstheme="minorHAnsi"/>
                <w:bCs/>
                <w:szCs w:val="22"/>
                <w:lang w:val="ro-RO"/>
              </w:rPr>
              <w:t xml:space="preserve"> </w:t>
            </w:r>
            <w:proofErr w:type="spellStart"/>
            <w:r w:rsidR="00C447A3" w:rsidRPr="000A717B">
              <w:rPr>
                <w:rFonts w:asciiTheme="minorHAnsi" w:hAnsiTheme="minorHAnsi" w:cstheme="minorHAnsi"/>
                <w:bCs/>
                <w:szCs w:val="22"/>
                <w:lang w:val="ro-RO"/>
              </w:rPr>
              <w:t>socio</w:t>
            </w:r>
            <w:proofErr w:type="spellEnd"/>
            <w:r w:rsidR="00C447A3" w:rsidRPr="000A717B">
              <w:rPr>
                <w:rFonts w:asciiTheme="minorHAnsi" w:hAnsiTheme="minorHAnsi" w:cstheme="minorHAnsi"/>
                <w:bCs/>
                <w:szCs w:val="22"/>
                <w:lang w:val="ro-RO"/>
              </w:rPr>
              <w:t>-economic</w:t>
            </w:r>
            <w:r w:rsidR="00042908" w:rsidRPr="000A717B">
              <w:rPr>
                <w:rFonts w:asciiTheme="minorHAnsi" w:hAnsiTheme="minorHAnsi" w:cstheme="minorHAnsi"/>
                <w:bCs/>
                <w:szCs w:val="22"/>
                <w:lang w:val="ro-RO"/>
              </w:rPr>
              <w:t>e</w:t>
            </w:r>
            <w:r w:rsidR="00C447A3" w:rsidRPr="000A717B">
              <w:rPr>
                <w:rFonts w:asciiTheme="minorHAnsi" w:hAnsiTheme="minorHAnsi" w:cstheme="minorHAnsi"/>
                <w:bCs/>
                <w:szCs w:val="22"/>
                <w:lang w:val="ro-RO"/>
              </w:rPr>
              <w:t xml:space="preserve">, </w:t>
            </w:r>
            <w:proofErr w:type="spellStart"/>
            <w:r w:rsidR="00581804" w:rsidRPr="000A717B">
              <w:rPr>
                <w:rFonts w:asciiTheme="minorHAnsi" w:hAnsiTheme="minorHAnsi" w:cstheme="minorHAnsi"/>
                <w:bCs/>
                <w:szCs w:val="22"/>
                <w:lang w:val="ro-RO"/>
              </w:rPr>
              <w:t>fizico-georgrafic</w:t>
            </w:r>
            <w:r w:rsidR="00042908" w:rsidRPr="000A717B">
              <w:rPr>
                <w:rFonts w:asciiTheme="minorHAnsi" w:hAnsiTheme="minorHAnsi" w:cstheme="minorHAnsi"/>
                <w:bCs/>
                <w:szCs w:val="22"/>
                <w:lang w:val="ro-RO"/>
              </w:rPr>
              <w:t>e</w:t>
            </w:r>
            <w:proofErr w:type="spellEnd"/>
            <w:r w:rsidR="00C447A3" w:rsidRPr="000A717B">
              <w:rPr>
                <w:rFonts w:asciiTheme="minorHAnsi" w:hAnsiTheme="minorHAnsi" w:cstheme="minorHAnsi"/>
                <w:bCs/>
                <w:szCs w:val="22"/>
                <w:lang w:val="ro-RO"/>
              </w:rPr>
              <w:t>)</w:t>
            </w:r>
          </w:p>
        </w:tc>
        <w:tc>
          <w:tcPr>
            <w:tcW w:w="4487" w:type="dxa"/>
          </w:tcPr>
          <w:p w14:paraId="090554B3"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095086AB" w14:textId="77777777" w:rsidTr="00D32D80">
        <w:tc>
          <w:tcPr>
            <w:tcW w:w="4063" w:type="dxa"/>
          </w:tcPr>
          <w:p w14:paraId="04B87DE1" w14:textId="00F2A579" w:rsidR="00C447A3" w:rsidRPr="000A717B" w:rsidRDefault="00581804"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Informații suplimentare</w:t>
            </w:r>
            <w:r w:rsidR="00C447A3" w:rsidRPr="000A717B">
              <w:rPr>
                <w:rFonts w:asciiTheme="minorHAnsi" w:hAnsiTheme="minorHAnsi" w:cstheme="minorHAnsi"/>
                <w:bCs/>
                <w:szCs w:val="22"/>
                <w:lang w:val="ro-RO"/>
              </w:rPr>
              <w:t>/com</w:t>
            </w:r>
            <w:r w:rsidRPr="000A717B">
              <w:rPr>
                <w:rFonts w:asciiTheme="minorHAnsi" w:hAnsiTheme="minorHAnsi" w:cstheme="minorHAnsi"/>
                <w:bCs/>
                <w:szCs w:val="22"/>
                <w:lang w:val="ro-RO"/>
              </w:rPr>
              <w:t>entarii</w:t>
            </w:r>
          </w:p>
        </w:tc>
        <w:tc>
          <w:tcPr>
            <w:tcW w:w="4487" w:type="dxa"/>
          </w:tcPr>
          <w:p w14:paraId="34C1C933"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64444ADE" w14:textId="77777777" w:rsidTr="00D32D80">
        <w:tc>
          <w:tcPr>
            <w:tcW w:w="8550" w:type="dxa"/>
            <w:gridSpan w:val="2"/>
          </w:tcPr>
          <w:p w14:paraId="714AF921" w14:textId="1BB87226"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(ii) Informa</w:t>
            </w:r>
            <w:r w:rsidR="00581804" w:rsidRPr="000A717B">
              <w:rPr>
                <w:rFonts w:asciiTheme="minorHAnsi" w:hAnsiTheme="minorHAnsi" w:cstheme="minorHAnsi"/>
                <w:b/>
                <w:bCs/>
                <w:szCs w:val="22"/>
                <w:lang w:val="ro-RO"/>
              </w:rPr>
              <w:t xml:space="preserve">ții </w:t>
            </w:r>
            <w:r w:rsidR="005E0B55" w:rsidRPr="000A717B">
              <w:rPr>
                <w:rFonts w:asciiTheme="minorHAnsi" w:hAnsiTheme="minorHAnsi" w:cstheme="minorHAnsi"/>
                <w:b/>
                <w:bCs/>
                <w:szCs w:val="22"/>
                <w:lang w:val="ro-RO"/>
              </w:rPr>
              <w:t xml:space="preserve">cu privire la extinderea în timp </w:t>
            </w:r>
            <w:r w:rsidR="00304397" w:rsidRPr="00304397">
              <w:rPr>
                <w:rFonts w:asciiTheme="minorHAnsi" w:hAnsiTheme="minorHAnsi" w:cstheme="minorHAnsi"/>
                <w:b/>
                <w:bCs/>
                <w:szCs w:val="22"/>
                <w:lang w:val="ro-RO"/>
              </w:rPr>
              <w:t>și</w:t>
            </w:r>
            <w:r w:rsidR="005E0B55" w:rsidRPr="000A717B">
              <w:rPr>
                <w:rFonts w:asciiTheme="minorHAnsi" w:hAnsiTheme="minorHAnsi" w:cstheme="minorHAnsi"/>
                <w:b/>
                <w:bCs/>
                <w:szCs w:val="22"/>
                <w:lang w:val="ro-RO"/>
              </w:rPr>
              <w:t xml:space="preserve"> </w:t>
            </w:r>
            <w:r w:rsidR="00573938" w:rsidRPr="000A717B">
              <w:rPr>
                <w:rFonts w:asciiTheme="minorHAnsi" w:hAnsiTheme="minorHAnsi" w:cstheme="minorHAnsi"/>
                <w:b/>
                <w:bCs/>
                <w:szCs w:val="22"/>
                <w:lang w:val="ro-RO"/>
              </w:rPr>
              <w:t>spațiu</w:t>
            </w:r>
            <w:r w:rsidR="005E0B55" w:rsidRPr="000A717B">
              <w:rPr>
                <w:rFonts w:asciiTheme="minorHAnsi" w:hAnsiTheme="minorHAnsi" w:cstheme="minorHAnsi"/>
                <w:b/>
                <w:bCs/>
                <w:szCs w:val="22"/>
                <w:lang w:val="ro-RO"/>
              </w:rPr>
              <w:t xml:space="preserve"> a </w:t>
            </w:r>
            <w:r w:rsidR="00573938" w:rsidRPr="000A717B">
              <w:rPr>
                <w:rFonts w:asciiTheme="minorHAnsi" w:hAnsiTheme="minorHAnsi" w:cstheme="minorHAnsi"/>
                <w:b/>
                <w:bCs/>
                <w:szCs w:val="22"/>
                <w:lang w:val="ro-RO"/>
              </w:rPr>
              <w:t>activității</w:t>
            </w:r>
            <w:r w:rsidR="005E0B55" w:rsidRPr="000A717B">
              <w:rPr>
                <w:rFonts w:asciiTheme="minorHAnsi" w:hAnsiTheme="minorHAnsi" w:cstheme="minorHAnsi"/>
                <w:b/>
                <w:bCs/>
                <w:szCs w:val="22"/>
                <w:lang w:val="ro-RO"/>
              </w:rPr>
              <w:t xml:space="preserve"> planificate</w:t>
            </w:r>
          </w:p>
        </w:tc>
      </w:tr>
      <w:tr w:rsidR="00C447A3" w:rsidRPr="005B4BEC" w14:paraId="251C84CE" w14:textId="77777777" w:rsidTr="00D32D80">
        <w:tc>
          <w:tcPr>
            <w:tcW w:w="4063" w:type="dxa"/>
          </w:tcPr>
          <w:p w14:paraId="2AF9056F" w14:textId="6DE03901" w:rsidR="00C447A3" w:rsidRPr="000A717B" w:rsidRDefault="005E0B55"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Amplasamentul</w:t>
            </w:r>
          </w:p>
        </w:tc>
        <w:tc>
          <w:tcPr>
            <w:tcW w:w="4487" w:type="dxa"/>
          </w:tcPr>
          <w:p w14:paraId="2E52448C"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3E90748E" w14:textId="77777777" w:rsidTr="00D32D80">
        <w:tc>
          <w:tcPr>
            <w:tcW w:w="4063" w:type="dxa"/>
          </w:tcPr>
          <w:p w14:paraId="521F936C" w14:textId="2196EED8" w:rsidR="00C447A3" w:rsidRPr="000A717B" w:rsidRDefault="005E0B55" w:rsidP="009B1A23">
            <w:pPr>
              <w:tabs>
                <w:tab w:val="left" w:pos="1350"/>
              </w:tabs>
              <w:ind w:left="450" w:right="299"/>
              <w:jc w:val="left"/>
              <w:rPr>
                <w:rFonts w:asciiTheme="minorHAnsi" w:hAnsiTheme="minorHAnsi" w:cstheme="minorHAnsi"/>
                <w:bCs/>
                <w:szCs w:val="22"/>
                <w:lang w:val="ro-RO"/>
              </w:rPr>
            </w:pPr>
            <w:r w:rsidRPr="000A717B">
              <w:rPr>
                <w:rFonts w:asciiTheme="minorHAnsi" w:hAnsiTheme="minorHAnsi" w:cstheme="minorHAnsi"/>
                <w:bCs/>
                <w:szCs w:val="22"/>
                <w:lang w:val="ro-RO"/>
              </w:rPr>
              <w:t xml:space="preserve">Descrierea amplasamentului (de exemplu, caracteristicile </w:t>
            </w:r>
            <w:proofErr w:type="spellStart"/>
            <w:r w:rsidRPr="000A717B">
              <w:rPr>
                <w:rFonts w:asciiTheme="minorHAnsi" w:hAnsiTheme="minorHAnsi" w:cstheme="minorHAnsi"/>
                <w:bCs/>
                <w:szCs w:val="22"/>
                <w:lang w:val="ro-RO"/>
              </w:rPr>
              <w:t>fizico</w:t>
            </w:r>
            <w:proofErr w:type="spellEnd"/>
            <w:r w:rsidRPr="000A717B">
              <w:rPr>
                <w:rFonts w:asciiTheme="minorHAnsi" w:hAnsiTheme="minorHAnsi" w:cstheme="minorHAnsi"/>
                <w:bCs/>
                <w:szCs w:val="22"/>
                <w:lang w:val="ro-RO"/>
              </w:rPr>
              <w:t>-geografice, socioeconomice)</w:t>
            </w:r>
          </w:p>
        </w:tc>
        <w:tc>
          <w:tcPr>
            <w:tcW w:w="4487" w:type="dxa"/>
          </w:tcPr>
          <w:p w14:paraId="2067861B"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78C78116" w14:textId="77777777" w:rsidTr="00D32D80">
        <w:tc>
          <w:tcPr>
            <w:tcW w:w="4063" w:type="dxa"/>
          </w:tcPr>
          <w:p w14:paraId="550E5F95" w14:textId="03A3A7FD" w:rsidR="00C447A3" w:rsidRPr="000A717B" w:rsidRDefault="0057393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Motivația</w:t>
            </w:r>
            <w:r w:rsidR="001B78D3" w:rsidRPr="000A717B">
              <w:rPr>
                <w:rFonts w:asciiTheme="minorHAnsi" w:hAnsiTheme="minorHAnsi" w:cstheme="minorHAnsi"/>
                <w:bCs/>
                <w:szCs w:val="22"/>
                <w:lang w:val="ro-RO"/>
              </w:rPr>
              <w:t xml:space="preserve"> alegerii amplasamentului pentru activitatea planificată (de exemplu, baza socioeconomică, </w:t>
            </w:r>
            <w:proofErr w:type="spellStart"/>
            <w:r w:rsidR="001B78D3" w:rsidRPr="000A717B">
              <w:rPr>
                <w:rFonts w:asciiTheme="minorHAnsi" w:hAnsiTheme="minorHAnsi" w:cstheme="minorHAnsi"/>
                <w:bCs/>
                <w:szCs w:val="22"/>
                <w:lang w:val="ro-RO"/>
              </w:rPr>
              <w:t>fizico</w:t>
            </w:r>
            <w:proofErr w:type="spellEnd"/>
            <w:r w:rsidR="001B78D3" w:rsidRPr="000A717B">
              <w:rPr>
                <w:rFonts w:asciiTheme="minorHAnsi" w:hAnsiTheme="minorHAnsi" w:cstheme="minorHAnsi"/>
                <w:bCs/>
                <w:szCs w:val="22"/>
                <w:lang w:val="ro-RO"/>
              </w:rPr>
              <w:t>-geografică)</w:t>
            </w:r>
          </w:p>
        </w:tc>
        <w:tc>
          <w:tcPr>
            <w:tcW w:w="4487" w:type="dxa"/>
          </w:tcPr>
          <w:p w14:paraId="2375C9B2"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21EF939E" w14:textId="77777777" w:rsidTr="00D32D80">
        <w:tc>
          <w:tcPr>
            <w:tcW w:w="4063" w:type="dxa"/>
          </w:tcPr>
          <w:p w14:paraId="3682D36F" w14:textId="3D7C2C4F" w:rsidR="00C447A3" w:rsidRPr="000A717B" w:rsidRDefault="001B78D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Termenele de realizare a </w:t>
            </w:r>
            <w:r w:rsidR="00573938" w:rsidRPr="000A717B">
              <w:rPr>
                <w:rFonts w:asciiTheme="minorHAnsi" w:hAnsiTheme="minorHAnsi" w:cstheme="minorHAnsi"/>
                <w:bCs/>
                <w:szCs w:val="22"/>
                <w:lang w:val="ro-RO"/>
              </w:rPr>
              <w:t>activității</w:t>
            </w:r>
            <w:r w:rsidRPr="000A717B">
              <w:rPr>
                <w:rFonts w:asciiTheme="minorHAnsi" w:hAnsiTheme="minorHAnsi" w:cstheme="minorHAnsi"/>
                <w:bCs/>
                <w:szCs w:val="22"/>
                <w:lang w:val="ro-RO"/>
              </w:rPr>
              <w:t xml:space="preserve"> planificate (de exemplu, începerea </w:t>
            </w:r>
            <w:proofErr w:type="spellStart"/>
            <w:r w:rsidRPr="000A717B">
              <w:rPr>
                <w:rFonts w:asciiTheme="minorHAnsi" w:hAnsiTheme="minorHAnsi" w:cstheme="minorHAnsi"/>
                <w:bCs/>
                <w:szCs w:val="22"/>
                <w:lang w:val="ro-RO"/>
              </w:rPr>
              <w:lastRenderedPageBreak/>
              <w:t>şi</w:t>
            </w:r>
            <w:proofErr w:type="spellEnd"/>
            <w:r w:rsidRPr="000A717B">
              <w:rPr>
                <w:rFonts w:asciiTheme="minorHAnsi" w:hAnsiTheme="minorHAnsi" w:cstheme="minorHAnsi"/>
                <w:bCs/>
                <w:szCs w:val="22"/>
                <w:lang w:val="ro-RO"/>
              </w:rPr>
              <w:t xml:space="preserve"> durata perioadei de </w:t>
            </w:r>
            <w:r w:rsidR="00573938" w:rsidRPr="000A717B">
              <w:rPr>
                <w:rFonts w:asciiTheme="minorHAnsi" w:hAnsiTheme="minorHAnsi" w:cstheme="minorHAnsi"/>
                <w:bCs/>
                <w:szCs w:val="22"/>
                <w:lang w:val="ro-RO"/>
              </w:rPr>
              <w:t>construcție</w:t>
            </w:r>
            <w:r w:rsidRPr="000A717B">
              <w:rPr>
                <w:rFonts w:asciiTheme="minorHAnsi" w:hAnsiTheme="minorHAnsi" w:cstheme="minorHAnsi"/>
                <w:bCs/>
                <w:szCs w:val="22"/>
                <w:lang w:val="ro-RO"/>
              </w:rPr>
              <w:t xml:space="preserve"> </w:t>
            </w:r>
            <w:proofErr w:type="spellStart"/>
            <w:r w:rsidRPr="000A717B">
              <w:rPr>
                <w:rFonts w:asciiTheme="minorHAnsi" w:hAnsiTheme="minorHAnsi" w:cstheme="minorHAnsi"/>
                <w:bCs/>
                <w:szCs w:val="22"/>
                <w:lang w:val="ro-RO"/>
              </w:rPr>
              <w:t>şi</w:t>
            </w:r>
            <w:proofErr w:type="spellEnd"/>
            <w:r w:rsidRPr="000A717B">
              <w:rPr>
                <w:rFonts w:asciiTheme="minorHAnsi" w:hAnsiTheme="minorHAnsi" w:cstheme="minorHAnsi"/>
                <w:bCs/>
                <w:szCs w:val="22"/>
                <w:lang w:val="ro-RO"/>
              </w:rPr>
              <w:t xml:space="preserve"> </w:t>
            </w:r>
            <w:r w:rsidR="00573938" w:rsidRPr="000A717B">
              <w:rPr>
                <w:rFonts w:asciiTheme="minorHAnsi" w:hAnsiTheme="minorHAnsi" w:cstheme="minorHAnsi"/>
                <w:bCs/>
                <w:szCs w:val="22"/>
                <w:lang w:val="ro-RO"/>
              </w:rPr>
              <w:t>funcționare</w:t>
            </w:r>
            <w:r w:rsidRPr="000A717B">
              <w:rPr>
                <w:rFonts w:asciiTheme="minorHAnsi" w:hAnsiTheme="minorHAnsi" w:cstheme="minorHAnsi"/>
                <w:bCs/>
                <w:szCs w:val="22"/>
                <w:lang w:val="ro-RO"/>
              </w:rPr>
              <w:t>)</w:t>
            </w:r>
          </w:p>
        </w:tc>
        <w:tc>
          <w:tcPr>
            <w:tcW w:w="4487" w:type="dxa"/>
          </w:tcPr>
          <w:p w14:paraId="53F610CE"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46BECCA8" w14:textId="77777777" w:rsidTr="00D32D80">
        <w:tc>
          <w:tcPr>
            <w:tcW w:w="4063" w:type="dxa"/>
          </w:tcPr>
          <w:p w14:paraId="7EFED3A2" w14:textId="1463FB2D" w:rsidR="00C447A3" w:rsidRPr="000A717B" w:rsidRDefault="001B78D3" w:rsidP="009B1A23">
            <w:pPr>
              <w:tabs>
                <w:tab w:val="left" w:pos="1350"/>
              </w:tabs>
              <w:ind w:left="450" w:right="299"/>
              <w:rPr>
                <w:rFonts w:asciiTheme="minorHAnsi" w:hAnsiTheme="minorHAnsi" w:cstheme="minorHAnsi"/>
                <w:bCs/>
                <w:szCs w:val="22"/>
                <w:lang w:val="ro-RO"/>
              </w:rPr>
            </w:pPr>
            <w:proofErr w:type="spellStart"/>
            <w:r w:rsidRPr="000A717B">
              <w:rPr>
                <w:rFonts w:asciiTheme="minorHAnsi" w:hAnsiTheme="minorHAnsi" w:cstheme="minorHAnsi"/>
                <w:bCs/>
                <w:szCs w:val="22"/>
                <w:lang w:val="ro-RO"/>
              </w:rPr>
              <w:t>Hărţi</w:t>
            </w:r>
            <w:proofErr w:type="spellEnd"/>
            <w:r w:rsidRPr="000A717B">
              <w:rPr>
                <w:rFonts w:asciiTheme="minorHAnsi" w:hAnsiTheme="minorHAnsi" w:cstheme="minorHAnsi"/>
                <w:bCs/>
                <w:szCs w:val="22"/>
                <w:lang w:val="ro-RO"/>
              </w:rPr>
              <w:t xml:space="preserve"> </w:t>
            </w:r>
            <w:proofErr w:type="spellStart"/>
            <w:r w:rsidRPr="000A717B">
              <w:rPr>
                <w:rFonts w:asciiTheme="minorHAnsi" w:hAnsiTheme="minorHAnsi" w:cstheme="minorHAnsi"/>
                <w:bCs/>
                <w:szCs w:val="22"/>
                <w:lang w:val="ro-RO"/>
              </w:rPr>
              <w:t>şi</w:t>
            </w:r>
            <w:proofErr w:type="spellEnd"/>
            <w:r w:rsidRPr="000A717B">
              <w:rPr>
                <w:rFonts w:asciiTheme="minorHAnsi" w:hAnsiTheme="minorHAnsi" w:cstheme="minorHAnsi"/>
                <w:bCs/>
                <w:szCs w:val="22"/>
                <w:lang w:val="ro-RO"/>
              </w:rPr>
              <w:t xml:space="preserve"> alte documente privind activitatea planificată</w:t>
            </w:r>
          </w:p>
        </w:tc>
        <w:tc>
          <w:tcPr>
            <w:tcW w:w="4487" w:type="dxa"/>
          </w:tcPr>
          <w:p w14:paraId="1109F9BF"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2E46D7E5" w14:textId="77777777" w:rsidTr="00D32D80">
        <w:tc>
          <w:tcPr>
            <w:tcW w:w="4063" w:type="dxa"/>
          </w:tcPr>
          <w:p w14:paraId="20BE32AF" w14:textId="5EA419D9" w:rsidR="00C447A3" w:rsidRPr="000A717B" w:rsidRDefault="00236E0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Informații suplimentare/comentarii</w:t>
            </w:r>
          </w:p>
        </w:tc>
        <w:tc>
          <w:tcPr>
            <w:tcW w:w="4487" w:type="dxa"/>
          </w:tcPr>
          <w:p w14:paraId="3BAB1B65"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0588029E" w14:textId="77777777" w:rsidTr="00D32D80">
        <w:tc>
          <w:tcPr>
            <w:tcW w:w="8550" w:type="dxa"/>
            <w:gridSpan w:val="2"/>
          </w:tcPr>
          <w:p w14:paraId="6ED53CBD" w14:textId="0DFFD235"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(iii) </w:t>
            </w:r>
            <w:r w:rsidR="00573938" w:rsidRPr="000A717B">
              <w:rPr>
                <w:rFonts w:asciiTheme="minorHAnsi" w:hAnsiTheme="minorHAnsi" w:cstheme="minorHAnsi"/>
                <w:b/>
                <w:bCs/>
                <w:szCs w:val="22"/>
                <w:lang w:val="ro-RO"/>
              </w:rPr>
              <w:t>Informații</w:t>
            </w:r>
            <w:r w:rsidR="00CB1CFF" w:rsidRPr="000A717B">
              <w:rPr>
                <w:rFonts w:asciiTheme="minorHAnsi" w:hAnsiTheme="minorHAnsi" w:cstheme="minorHAnsi"/>
                <w:b/>
                <w:bCs/>
                <w:szCs w:val="22"/>
                <w:lang w:val="ro-RO"/>
              </w:rPr>
              <w:t xml:space="preserve"> privind impactul asupra mediului prognozat </w:t>
            </w:r>
            <w:r w:rsidR="002343CD" w:rsidRPr="002343CD">
              <w:rPr>
                <w:rFonts w:asciiTheme="minorHAnsi" w:hAnsiTheme="minorHAnsi" w:cstheme="minorHAnsi"/>
                <w:b/>
                <w:bCs/>
                <w:szCs w:val="22"/>
                <w:lang w:val="ro-RO"/>
              </w:rPr>
              <w:t>și</w:t>
            </w:r>
            <w:r w:rsidR="00CB1CFF" w:rsidRPr="000A717B">
              <w:rPr>
                <w:rFonts w:asciiTheme="minorHAnsi" w:hAnsiTheme="minorHAnsi" w:cstheme="minorHAnsi"/>
                <w:b/>
                <w:bCs/>
                <w:szCs w:val="22"/>
                <w:lang w:val="ro-RO"/>
              </w:rPr>
              <w:t xml:space="preserve"> măsurile de ameliorare propuse</w:t>
            </w:r>
          </w:p>
        </w:tc>
      </w:tr>
      <w:tr w:rsidR="00C447A3" w:rsidRPr="00A44FF6" w14:paraId="2EBBE26B" w14:textId="77777777" w:rsidTr="00D32D80">
        <w:tc>
          <w:tcPr>
            <w:tcW w:w="4063" w:type="dxa"/>
          </w:tcPr>
          <w:p w14:paraId="4DD926DD" w14:textId="1B8AC7BF" w:rsidR="00C447A3" w:rsidRPr="000A717B" w:rsidRDefault="00F17A64"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Domeniul de aplicare a evaluării</w:t>
            </w:r>
          </w:p>
          <w:p w14:paraId="1EB4C05B" w14:textId="25FDE5B7" w:rsidR="00C447A3" w:rsidRPr="000A717B" w:rsidRDefault="00C447A3" w:rsidP="000E633A">
            <w:pPr>
              <w:tabs>
                <w:tab w:val="left" w:pos="1350"/>
              </w:tabs>
              <w:ind w:left="450" w:right="299"/>
              <w:jc w:val="left"/>
              <w:rPr>
                <w:rFonts w:asciiTheme="minorHAnsi" w:hAnsiTheme="minorHAnsi" w:cstheme="minorHAnsi"/>
                <w:b/>
                <w:bCs/>
                <w:szCs w:val="22"/>
                <w:lang w:val="ro-RO"/>
              </w:rPr>
            </w:pPr>
            <w:r w:rsidRPr="000A717B">
              <w:rPr>
                <w:rFonts w:asciiTheme="minorHAnsi" w:hAnsiTheme="minorHAnsi" w:cstheme="minorHAnsi"/>
                <w:bCs/>
                <w:szCs w:val="22"/>
                <w:lang w:val="ro-RO"/>
              </w:rPr>
              <w:t>(</w:t>
            </w:r>
            <w:r w:rsidR="00CB1CFF" w:rsidRPr="000A717B">
              <w:rPr>
                <w:rFonts w:asciiTheme="minorHAnsi" w:hAnsiTheme="minorHAnsi" w:cstheme="minorHAnsi"/>
                <w:bCs/>
                <w:szCs w:val="22"/>
                <w:lang w:val="ro-RO"/>
              </w:rPr>
              <w:t xml:space="preserve">de </w:t>
            </w:r>
            <w:r w:rsidRPr="000A717B">
              <w:rPr>
                <w:rFonts w:asciiTheme="minorHAnsi" w:hAnsiTheme="minorHAnsi" w:cstheme="minorHAnsi"/>
                <w:bCs/>
                <w:szCs w:val="22"/>
                <w:lang w:val="ro-RO"/>
              </w:rPr>
              <w:t>e</w:t>
            </w:r>
            <w:r w:rsidR="00F17A64" w:rsidRPr="000A717B">
              <w:rPr>
                <w:rFonts w:asciiTheme="minorHAnsi" w:hAnsiTheme="minorHAnsi" w:cstheme="minorHAnsi"/>
                <w:bCs/>
                <w:szCs w:val="22"/>
                <w:lang w:val="ro-RO"/>
              </w:rPr>
              <w:t>x</w:t>
            </w:r>
            <w:r w:rsidR="00CB1CFF" w:rsidRPr="000A717B">
              <w:rPr>
                <w:rFonts w:asciiTheme="minorHAnsi" w:hAnsiTheme="minorHAnsi" w:cstheme="minorHAnsi"/>
                <w:bCs/>
                <w:szCs w:val="22"/>
                <w:lang w:val="ro-RO"/>
              </w:rPr>
              <w:t>:</w:t>
            </w:r>
            <w:r w:rsidR="00F17A64" w:rsidRPr="000A717B">
              <w:rPr>
                <w:rFonts w:asciiTheme="minorHAnsi" w:hAnsiTheme="minorHAnsi" w:cstheme="minorHAnsi"/>
                <w:bCs/>
                <w:szCs w:val="22"/>
                <w:lang w:val="ro-RO"/>
              </w:rPr>
              <w:t xml:space="preserve"> examinarea</w:t>
            </w:r>
            <w:r w:rsidRPr="000A717B">
              <w:rPr>
                <w:rFonts w:asciiTheme="minorHAnsi" w:hAnsiTheme="minorHAnsi" w:cstheme="minorHAnsi"/>
                <w:bCs/>
                <w:szCs w:val="22"/>
                <w:lang w:val="ro-RO"/>
              </w:rPr>
              <w:t xml:space="preserve"> </w:t>
            </w:r>
            <w:r w:rsidR="00B2627F" w:rsidRPr="000A717B">
              <w:rPr>
                <w:rFonts w:asciiTheme="minorHAnsi" w:hAnsiTheme="minorHAnsi" w:cstheme="minorHAnsi"/>
                <w:bCs/>
                <w:szCs w:val="22"/>
                <w:lang w:val="ro-RO"/>
              </w:rPr>
              <w:t>impactului</w:t>
            </w:r>
            <w:r w:rsidR="00F17A64"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cumulativ, </w:t>
            </w:r>
            <w:r w:rsidR="00CB1CFF" w:rsidRPr="000A717B">
              <w:rPr>
                <w:rFonts w:asciiTheme="minorHAnsi" w:hAnsiTheme="minorHAnsi" w:cstheme="minorHAnsi"/>
                <w:bCs/>
                <w:szCs w:val="22"/>
                <w:lang w:val="ro-RO"/>
              </w:rPr>
              <w:t>evaluarea</w:t>
            </w:r>
            <w:r w:rsidR="00F17A64" w:rsidRPr="000A717B">
              <w:rPr>
                <w:rFonts w:asciiTheme="minorHAnsi" w:hAnsiTheme="minorHAnsi" w:cstheme="minorHAnsi"/>
                <w:bCs/>
                <w:szCs w:val="22"/>
                <w:lang w:val="ro-RO"/>
              </w:rPr>
              <w:t xml:space="preserve"> alternativelor</w:t>
            </w:r>
            <w:r w:rsidRPr="000A717B">
              <w:rPr>
                <w:rFonts w:asciiTheme="minorHAnsi" w:hAnsiTheme="minorHAnsi" w:cstheme="minorHAnsi"/>
                <w:bCs/>
                <w:szCs w:val="22"/>
                <w:lang w:val="ro-RO"/>
              </w:rPr>
              <w:t xml:space="preserve">, </w:t>
            </w:r>
            <w:r w:rsidR="00AE417B" w:rsidRPr="000A717B">
              <w:rPr>
                <w:rFonts w:asciiTheme="minorHAnsi" w:hAnsiTheme="minorHAnsi" w:cstheme="minorHAnsi"/>
                <w:bCs/>
                <w:szCs w:val="22"/>
                <w:lang w:val="ro-RO"/>
              </w:rPr>
              <w:t>aspectelor</w:t>
            </w:r>
            <w:r w:rsidR="00F17A64" w:rsidRPr="000A717B">
              <w:rPr>
                <w:rFonts w:asciiTheme="minorHAnsi" w:hAnsiTheme="minorHAnsi" w:cstheme="minorHAnsi"/>
                <w:bCs/>
                <w:szCs w:val="22"/>
                <w:lang w:val="ro-RO"/>
              </w:rPr>
              <w:t xml:space="preserve"> de dezvoltare durabilă, impactului activităților periferice</w:t>
            </w:r>
            <w:r w:rsidRPr="000A717B">
              <w:rPr>
                <w:rFonts w:asciiTheme="minorHAnsi" w:hAnsiTheme="minorHAnsi" w:cstheme="minorHAnsi"/>
                <w:bCs/>
                <w:szCs w:val="22"/>
                <w:lang w:val="ro-RO"/>
              </w:rPr>
              <w:t>)</w:t>
            </w:r>
          </w:p>
        </w:tc>
        <w:tc>
          <w:tcPr>
            <w:tcW w:w="4487" w:type="dxa"/>
          </w:tcPr>
          <w:p w14:paraId="17443542"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75DC5537" w14:textId="77777777" w:rsidTr="00D32D80">
        <w:tc>
          <w:tcPr>
            <w:tcW w:w="4063" w:type="dxa"/>
          </w:tcPr>
          <w:p w14:paraId="43402769" w14:textId="2A2FE9C9" w:rsidR="00C447A3" w:rsidRPr="000A717B" w:rsidRDefault="00AE417B" w:rsidP="000E633A">
            <w:pPr>
              <w:tabs>
                <w:tab w:val="left" w:pos="1350"/>
              </w:tabs>
              <w:ind w:left="450" w:right="299"/>
              <w:jc w:val="left"/>
              <w:rPr>
                <w:rFonts w:asciiTheme="minorHAnsi" w:hAnsiTheme="minorHAnsi" w:cstheme="minorHAnsi"/>
                <w:bCs/>
                <w:szCs w:val="22"/>
                <w:lang w:val="ro-RO"/>
              </w:rPr>
            </w:pPr>
            <w:r w:rsidRPr="000A717B">
              <w:rPr>
                <w:rFonts w:asciiTheme="minorHAnsi" w:hAnsiTheme="minorHAnsi" w:cstheme="minorHAnsi"/>
                <w:bCs/>
                <w:szCs w:val="22"/>
                <w:lang w:val="ro-RO"/>
              </w:rPr>
              <w:t xml:space="preserve">Impactul prognozat asupra mediului al </w:t>
            </w:r>
            <w:r w:rsidR="00304397" w:rsidRPr="00304397">
              <w:rPr>
                <w:rFonts w:asciiTheme="minorHAnsi" w:hAnsiTheme="minorHAnsi" w:cstheme="minorHAnsi"/>
                <w:bCs/>
                <w:szCs w:val="22"/>
                <w:lang w:val="ro-RO"/>
              </w:rPr>
              <w:t>activității</w:t>
            </w:r>
            <w:r w:rsidRPr="000A717B">
              <w:rPr>
                <w:rFonts w:asciiTheme="minorHAnsi" w:hAnsiTheme="minorHAnsi" w:cstheme="minorHAnsi"/>
                <w:bCs/>
                <w:szCs w:val="22"/>
                <w:lang w:val="ro-RO"/>
              </w:rPr>
              <w:t xml:space="preserve"> planificate (de exemplu, tipuri, amplasamente, amploare)</w:t>
            </w:r>
          </w:p>
        </w:tc>
        <w:tc>
          <w:tcPr>
            <w:tcW w:w="4487" w:type="dxa"/>
          </w:tcPr>
          <w:p w14:paraId="0F34C0FD"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447A1831" w14:textId="77777777" w:rsidTr="00D32D80">
        <w:tc>
          <w:tcPr>
            <w:tcW w:w="4063" w:type="dxa"/>
          </w:tcPr>
          <w:p w14:paraId="38ADE099" w14:textId="43280F4B" w:rsidR="00C447A3" w:rsidRPr="000A717B" w:rsidRDefault="0018736B" w:rsidP="000E633A">
            <w:pPr>
              <w:tabs>
                <w:tab w:val="left" w:pos="1350"/>
              </w:tabs>
              <w:ind w:left="450" w:right="299"/>
              <w:jc w:val="left"/>
              <w:rPr>
                <w:rFonts w:asciiTheme="minorHAnsi" w:hAnsiTheme="minorHAnsi" w:cstheme="minorHAnsi"/>
                <w:bCs/>
                <w:szCs w:val="22"/>
                <w:lang w:val="ro-RO"/>
              </w:rPr>
            </w:pPr>
            <w:r w:rsidRPr="000A717B">
              <w:rPr>
                <w:rFonts w:asciiTheme="minorHAnsi" w:hAnsiTheme="minorHAnsi" w:cstheme="minorHAnsi"/>
                <w:bCs/>
                <w:szCs w:val="22"/>
                <w:lang w:val="ro-RO"/>
              </w:rPr>
              <w:t>Utilizarea resurselor (de exemplu,  materii prime, surse de energie etc.)</w:t>
            </w:r>
          </w:p>
        </w:tc>
        <w:tc>
          <w:tcPr>
            <w:tcW w:w="4487" w:type="dxa"/>
          </w:tcPr>
          <w:p w14:paraId="018E204F"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74743925" w14:textId="77777777" w:rsidTr="00D32D80">
        <w:tc>
          <w:tcPr>
            <w:tcW w:w="4063" w:type="dxa"/>
          </w:tcPr>
          <w:p w14:paraId="4172A8E9" w14:textId="4A134FDF" w:rsidR="00C447A3" w:rsidRPr="000A717B" w:rsidRDefault="00304397" w:rsidP="000E633A">
            <w:pPr>
              <w:tabs>
                <w:tab w:val="left" w:pos="1350"/>
              </w:tabs>
              <w:ind w:left="450" w:right="299"/>
              <w:jc w:val="left"/>
              <w:rPr>
                <w:rFonts w:asciiTheme="minorHAnsi" w:hAnsiTheme="minorHAnsi" w:cstheme="minorHAnsi"/>
                <w:bCs/>
                <w:szCs w:val="22"/>
                <w:lang w:val="ro-RO"/>
              </w:rPr>
            </w:pPr>
            <w:r w:rsidRPr="00304397">
              <w:rPr>
                <w:rFonts w:asciiTheme="minorHAnsi" w:hAnsiTheme="minorHAnsi" w:cstheme="minorHAnsi"/>
                <w:bCs/>
                <w:szCs w:val="22"/>
                <w:lang w:val="ro-RO"/>
              </w:rPr>
              <w:t>Consecințe</w:t>
            </w:r>
            <w:r w:rsidR="0018736B" w:rsidRPr="000A717B">
              <w:rPr>
                <w:rFonts w:asciiTheme="minorHAnsi" w:hAnsiTheme="minorHAnsi" w:cstheme="minorHAnsi"/>
                <w:bCs/>
                <w:szCs w:val="22"/>
                <w:lang w:val="ro-RO"/>
              </w:rPr>
              <w:t xml:space="preserve"> (de exemplu, </w:t>
            </w:r>
            <w:proofErr w:type="spellStart"/>
            <w:r w:rsidR="0018736B" w:rsidRPr="000A717B">
              <w:rPr>
                <w:rFonts w:asciiTheme="minorHAnsi" w:hAnsiTheme="minorHAnsi" w:cstheme="minorHAnsi"/>
                <w:bCs/>
                <w:szCs w:val="22"/>
                <w:lang w:val="ro-RO"/>
              </w:rPr>
              <w:t>cantităţi</w:t>
            </w:r>
            <w:proofErr w:type="spellEnd"/>
            <w:r w:rsidR="0018736B" w:rsidRPr="000A717B">
              <w:rPr>
                <w:rFonts w:asciiTheme="minorHAnsi" w:hAnsiTheme="minorHAnsi" w:cstheme="minorHAnsi"/>
                <w:bCs/>
                <w:szCs w:val="22"/>
                <w:lang w:val="ro-RO"/>
              </w:rPr>
              <w:t xml:space="preserve"> </w:t>
            </w:r>
            <w:r w:rsidRPr="00304397">
              <w:rPr>
                <w:rFonts w:asciiTheme="minorHAnsi" w:hAnsiTheme="minorHAnsi" w:cstheme="minorHAnsi"/>
                <w:bCs/>
                <w:szCs w:val="22"/>
                <w:lang w:val="ro-RO"/>
              </w:rPr>
              <w:t>și</w:t>
            </w:r>
            <w:r w:rsidR="0018736B" w:rsidRPr="000A717B">
              <w:rPr>
                <w:rFonts w:asciiTheme="minorHAnsi" w:hAnsiTheme="minorHAnsi" w:cstheme="minorHAnsi"/>
                <w:bCs/>
                <w:szCs w:val="22"/>
                <w:lang w:val="ro-RO"/>
              </w:rPr>
              <w:t xml:space="preserve"> tipuri de evacuări în aer, în sistemul acvatic, </w:t>
            </w:r>
            <w:r w:rsidRPr="00304397">
              <w:rPr>
                <w:rFonts w:asciiTheme="minorHAnsi" w:hAnsiTheme="minorHAnsi" w:cstheme="minorHAnsi"/>
                <w:bCs/>
                <w:szCs w:val="22"/>
                <w:lang w:val="ro-RO"/>
              </w:rPr>
              <w:t>deșeuri</w:t>
            </w:r>
            <w:r w:rsidR="0018736B" w:rsidRPr="000A717B">
              <w:rPr>
                <w:rFonts w:asciiTheme="minorHAnsi" w:hAnsiTheme="minorHAnsi" w:cstheme="minorHAnsi"/>
                <w:bCs/>
                <w:szCs w:val="22"/>
                <w:lang w:val="ro-RO"/>
              </w:rPr>
              <w:t xml:space="preserve"> solide)</w:t>
            </w:r>
          </w:p>
        </w:tc>
        <w:tc>
          <w:tcPr>
            <w:tcW w:w="4487" w:type="dxa"/>
          </w:tcPr>
          <w:p w14:paraId="66C6D207"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55B014EB" w14:textId="77777777" w:rsidTr="00D32D80">
        <w:tc>
          <w:tcPr>
            <w:tcW w:w="4063" w:type="dxa"/>
          </w:tcPr>
          <w:p w14:paraId="76134919" w14:textId="08C1EE45" w:rsidR="00C447A3" w:rsidRPr="000A717B" w:rsidRDefault="0018736B" w:rsidP="000E633A">
            <w:pPr>
              <w:tabs>
                <w:tab w:val="left" w:pos="1350"/>
              </w:tabs>
              <w:ind w:left="450" w:right="299"/>
              <w:jc w:val="left"/>
              <w:rPr>
                <w:rFonts w:asciiTheme="minorHAnsi" w:hAnsiTheme="minorHAnsi" w:cstheme="minorHAnsi"/>
                <w:bCs/>
                <w:szCs w:val="22"/>
                <w:lang w:val="ro-RO"/>
              </w:rPr>
            </w:pPr>
            <w:r w:rsidRPr="000A717B">
              <w:rPr>
                <w:rFonts w:asciiTheme="minorHAnsi" w:hAnsiTheme="minorHAnsi" w:cstheme="minorHAnsi"/>
                <w:bCs/>
                <w:szCs w:val="22"/>
                <w:lang w:val="ro-RO"/>
              </w:rPr>
              <w:t>Impactul transfrontalier (de exemplu, tipul, localizarea, amploarea)</w:t>
            </w:r>
          </w:p>
        </w:tc>
        <w:tc>
          <w:tcPr>
            <w:tcW w:w="4487" w:type="dxa"/>
          </w:tcPr>
          <w:p w14:paraId="5CE8451B"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0ECD574D" w14:textId="77777777" w:rsidTr="00D32D80">
        <w:tc>
          <w:tcPr>
            <w:tcW w:w="4063" w:type="dxa"/>
          </w:tcPr>
          <w:p w14:paraId="510EDF09" w14:textId="6CDC1EEA" w:rsidR="00C447A3" w:rsidRPr="000A717B" w:rsidRDefault="007300FA" w:rsidP="000E633A">
            <w:pPr>
              <w:tabs>
                <w:tab w:val="left" w:pos="1350"/>
              </w:tabs>
              <w:ind w:left="450" w:right="299"/>
              <w:jc w:val="left"/>
              <w:rPr>
                <w:rFonts w:asciiTheme="minorHAnsi" w:hAnsiTheme="minorHAnsi" w:cstheme="minorHAnsi"/>
                <w:bCs/>
                <w:szCs w:val="22"/>
                <w:lang w:val="ro-RO"/>
              </w:rPr>
            </w:pPr>
            <w:r w:rsidRPr="000A717B">
              <w:rPr>
                <w:rFonts w:asciiTheme="minorHAnsi" w:hAnsiTheme="minorHAnsi" w:cstheme="minorHAnsi"/>
                <w:bCs/>
                <w:szCs w:val="22"/>
                <w:lang w:val="ro-RO"/>
              </w:rPr>
              <w:t>Măsuri de ameliorare propuse (de exemplu, dacă se cunosc măsuri de ameliorare pentru prevenirea, eliminarea, minimizarea, compensarea efectelor negative asupra mediului)</w:t>
            </w:r>
          </w:p>
        </w:tc>
        <w:tc>
          <w:tcPr>
            <w:tcW w:w="4487" w:type="dxa"/>
          </w:tcPr>
          <w:p w14:paraId="428F4EC3"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0C398809" w14:textId="77777777" w:rsidTr="00D32D80">
        <w:tc>
          <w:tcPr>
            <w:tcW w:w="4063" w:type="dxa"/>
            <w:tcBorders>
              <w:bottom w:val="single" w:sz="4" w:space="0" w:color="auto"/>
            </w:tcBorders>
          </w:tcPr>
          <w:p w14:paraId="769ACAE2" w14:textId="0EF67D67" w:rsidR="00C447A3" w:rsidRPr="000A717B" w:rsidRDefault="00A3400B"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Informații suplimentare/comentarii</w:t>
            </w:r>
          </w:p>
        </w:tc>
        <w:tc>
          <w:tcPr>
            <w:tcW w:w="4487" w:type="dxa"/>
            <w:tcBorders>
              <w:bottom w:val="single" w:sz="4" w:space="0" w:color="auto"/>
            </w:tcBorders>
          </w:tcPr>
          <w:p w14:paraId="2B663CDC"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10436DB1" w14:textId="77777777" w:rsidTr="00D32D80">
        <w:tc>
          <w:tcPr>
            <w:tcW w:w="8550" w:type="dxa"/>
            <w:gridSpan w:val="2"/>
            <w:tcBorders>
              <w:bottom w:val="single" w:sz="4" w:space="0" w:color="auto"/>
            </w:tcBorders>
          </w:tcPr>
          <w:p w14:paraId="16247905" w14:textId="78F7EC7D"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(iv) </w:t>
            </w:r>
            <w:r w:rsidR="00EC0A93" w:rsidRPr="000A717B">
              <w:rPr>
                <w:rFonts w:asciiTheme="minorHAnsi" w:hAnsiTheme="minorHAnsi" w:cstheme="minorHAnsi"/>
                <w:b/>
                <w:bCs/>
                <w:szCs w:val="22"/>
                <w:lang w:val="ro-RO"/>
              </w:rPr>
              <w:t>Inițiatorul</w:t>
            </w:r>
            <w:r w:rsidR="005115A8" w:rsidRPr="000A717B">
              <w:rPr>
                <w:rFonts w:asciiTheme="minorHAnsi" w:hAnsiTheme="minorHAnsi" w:cstheme="minorHAnsi"/>
                <w:b/>
                <w:bCs/>
                <w:szCs w:val="22"/>
                <w:lang w:val="ro-RO"/>
              </w:rPr>
              <w:t>/titularul raportului privind EIM</w:t>
            </w:r>
          </w:p>
        </w:tc>
      </w:tr>
      <w:tr w:rsidR="00C447A3" w:rsidRPr="00A44FF6" w14:paraId="38406BAA" w14:textId="77777777" w:rsidTr="00D32D80">
        <w:tc>
          <w:tcPr>
            <w:tcW w:w="4063" w:type="dxa"/>
            <w:tcBorders>
              <w:bottom w:val="single" w:sz="4" w:space="0" w:color="auto"/>
            </w:tcBorders>
          </w:tcPr>
          <w:p w14:paraId="05D3CD9C" w14:textId="61EBEC03" w:rsidR="00C447A3" w:rsidRPr="000A717B" w:rsidRDefault="005115A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Nume, adresă, numere de telefon </w:t>
            </w:r>
            <w:r w:rsidR="00304397" w:rsidRPr="00304397">
              <w:rPr>
                <w:rFonts w:asciiTheme="minorHAnsi" w:hAnsiTheme="minorHAnsi" w:cstheme="minorHAnsi"/>
                <w:bCs/>
                <w:szCs w:val="22"/>
                <w:lang w:val="ro-RO"/>
              </w:rPr>
              <w:t>și</w:t>
            </w:r>
            <w:r w:rsidRPr="000A717B">
              <w:rPr>
                <w:rFonts w:asciiTheme="minorHAnsi" w:hAnsiTheme="minorHAnsi" w:cstheme="minorHAnsi"/>
                <w:bCs/>
                <w:szCs w:val="22"/>
                <w:lang w:val="ro-RO"/>
              </w:rPr>
              <w:t xml:space="preserve"> fax</w:t>
            </w:r>
          </w:p>
        </w:tc>
        <w:tc>
          <w:tcPr>
            <w:tcW w:w="4487" w:type="dxa"/>
            <w:tcBorders>
              <w:bottom w:val="single" w:sz="4" w:space="0" w:color="auto"/>
            </w:tcBorders>
          </w:tcPr>
          <w:p w14:paraId="298396E4"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371767B4" w14:textId="77777777" w:rsidTr="00D32D80">
        <w:tc>
          <w:tcPr>
            <w:tcW w:w="8550" w:type="dxa"/>
            <w:gridSpan w:val="2"/>
          </w:tcPr>
          <w:p w14:paraId="1A6F3380" w14:textId="30239D5F"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(v) </w:t>
            </w:r>
            <w:r w:rsidR="0024629B" w:rsidRPr="000A717B">
              <w:rPr>
                <w:rFonts w:asciiTheme="minorHAnsi" w:hAnsiTheme="minorHAnsi" w:cstheme="minorHAnsi"/>
                <w:b/>
                <w:bCs/>
                <w:szCs w:val="22"/>
                <w:lang w:val="ro-RO"/>
              </w:rPr>
              <w:t>Documentația EIM</w:t>
            </w:r>
          </w:p>
        </w:tc>
      </w:tr>
      <w:tr w:rsidR="00C447A3" w:rsidRPr="005B4BEC" w14:paraId="213F4B87" w14:textId="77777777" w:rsidTr="00D32D80">
        <w:tc>
          <w:tcPr>
            <w:tcW w:w="4063" w:type="dxa"/>
          </w:tcPr>
          <w:p w14:paraId="17F232B2" w14:textId="46CE6564" w:rsidR="00C447A3" w:rsidRPr="000A717B" w:rsidRDefault="000C65BB"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Este documentația EIM (de exemplu raportul EIM) inclusă în notificare?</w:t>
            </w:r>
          </w:p>
        </w:tc>
        <w:tc>
          <w:tcPr>
            <w:tcW w:w="4487" w:type="dxa"/>
          </w:tcPr>
          <w:p w14:paraId="418F8306" w14:textId="77777777" w:rsidR="00C447A3" w:rsidRPr="000A717B" w:rsidRDefault="00C447A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     </w:t>
            </w:r>
          </w:p>
          <w:p w14:paraId="39A24509" w14:textId="03ABC756"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 xml:space="preserve">              </w:t>
            </w:r>
            <w:r w:rsidR="00A3400B" w:rsidRPr="000A717B">
              <w:rPr>
                <w:rFonts w:asciiTheme="minorHAnsi" w:hAnsiTheme="minorHAnsi" w:cstheme="minorHAnsi"/>
                <w:bCs/>
                <w:szCs w:val="22"/>
                <w:lang w:val="ro-RO"/>
              </w:rPr>
              <w:t>Da</w:t>
            </w:r>
            <w:r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sym w:font="Webdings" w:char="F063"/>
            </w:r>
            <w:r w:rsidRPr="000A717B">
              <w:rPr>
                <w:rFonts w:asciiTheme="minorHAnsi" w:hAnsiTheme="minorHAnsi" w:cstheme="minorHAnsi"/>
                <w:bCs/>
                <w:szCs w:val="22"/>
                <w:lang w:val="ro-RO"/>
              </w:rPr>
              <w:t xml:space="preserve">     N</w:t>
            </w:r>
            <w:r w:rsidR="00A3400B" w:rsidRPr="000A717B">
              <w:rPr>
                <w:rFonts w:asciiTheme="minorHAnsi" w:hAnsiTheme="minorHAnsi" w:cstheme="minorHAnsi"/>
                <w:bCs/>
                <w:szCs w:val="22"/>
                <w:lang w:val="ro-RO"/>
              </w:rPr>
              <w:t>u</w:t>
            </w:r>
            <w:r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sym w:font="Webdings" w:char="F063"/>
            </w:r>
            <w:r w:rsidRPr="000A717B">
              <w:rPr>
                <w:rFonts w:asciiTheme="minorHAnsi" w:hAnsiTheme="minorHAnsi" w:cstheme="minorHAnsi"/>
                <w:bCs/>
                <w:szCs w:val="22"/>
                <w:lang w:val="ro-RO"/>
              </w:rPr>
              <w:t xml:space="preserve">      Par</w:t>
            </w:r>
            <w:r w:rsidR="00A3400B" w:rsidRPr="000A717B">
              <w:rPr>
                <w:rFonts w:asciiTheme="minorHAnsi" w:hAnsiTheme="minorHAnsi" w:cstheme="minorHAnsi"/>
                <w:bCs/>
                <w:szCs w:val="22"/>
                <w:lang w:val="ro-RO"/>
              </w:rPr>
              <w:t>ț</w:t>
            </w:r>
            <w:r w:rsidRPr="000A717B">
              <w:rPr>
                <w:rFonts w:asciiTheme="minorHAnsi" w:hAnsiTheme="minorHAnsi" w:cstheme="minorHAnsi"/>
                <w:bCs/>
                <w:szCs w:val="22"/>
                <w:lang w:val="ro-RO"/>
              </w:rPr>
              <w:t xml:space="preserve">ial    </w:t>
            </w:r>
            <w:r w:rsidRPr="000A717B">
              <w:rPr>
                <w:rFonts w:asciiTheme="minorHAnsi" w:hAnsiTheme="minorHAnsi" w:cstheme="minorHAnsi"/>
                <w:bCs/>
                <w:szCs w:val="22"/>
                <w:lang w:val="ro-RO"/>
              </w:rPr>
              <w:sym w:font="Webdings" w:char="F063"/>
            </w:r>
          </w:p>
        </w:tc>
      </w:tr>
      <w:tr w:rsidR="00C447A3" w:rsidRPr="00A44FF6" w14:paraId="23367439" w14:textId="77777777" w:rsidTr="00D32D80">
        <w:tc>
          <w:tcPr>
            <w:tcW w:w="4063" w:type="dxa"/>
          </w:tcPr>
          <w:p w14:paraId="14414B0B" w14:textId="3F6B63C4" w:rsidR="00C447A3" w:rsidRPr="000A717B" w:rsidRDefault="00A3400B"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 xml:space="preserve">Dacă răspunsul la întrebarea de mai sus este </w:t>
            </w:r>
            <w:r w:rsidRPr="000A717B">
              <w:rPr>
                <w:rFonts w:asciiTheme="minorHAnsi" w:hAnsiTheme="minorHAnsi" w:cstheme="minorHAnsi"/>
                <w:bCs/>
                <w:i/>
                <w:szCs w:val="22"/>
                <w:lang w:val="ro-RO"/>
              </w:rPr>
              <w:t>nu</w:t>
            </w:r>
            <w:r w:rsidRPr="000A717B">
              <w:rPr>
                <w:rFonts w:asciiTheme="minorHAnsi" w:hAnsiTheme="minorHAnsi" w:cstheme="minorHAnsi"/>
                <w:bCs/>
                <w:szCs w:val="22"/>
                <w:lang w:val="ro-RO"/>
              </w:rPr>
              <w:t xml:space="preserve"> sau </w:t>
            </w:r>
            <w:r w:rsidRPr="000A717B">
              <w:rPr>
                <w:rFonts w:asciiTheme="minorHAnsi" w:hAnsiTheme="minorHAnsi" w:cstheme="minorHAnsi"/>
                <w:bCs/>
                <w:i/>
                <w:szCs w:val="22"/>
                <w:lang w:val="ro-RO"/>
              </w:rPr>
              <w:t>parțial</w:t>
            </w:r>
            <w:r w:rsidR="00C447A3" w:rsidRPr="000A717B">
              <w:rPr>
                <w:rFonts w:asciiTheme="minorHAnsi" w:hAnsiTheme="minorHAnsi" w:cstheme="minorHAnsi"/>
                <w:bCs/>
                <w:szCs w:val="22"/>
                <w:lang w:val="ro-RO"/>
              </w:rPr>
              <w:t xml:space="preserve">, </w:t>
            </w:r>
            <w:r w:rsidR="00C447A3" w:rsidRPr="000A717B">
              <w:rPr>
                <w:rFonts w:asciiTheme="minorHAnsi" w:hAnsiTheme="minorHAnsi" w:cstheme="minorHAnsi"/>
                <w:bCs/>
                <w:szCs w:val="22"/>
                <w:lang w:val="ro-RO"/>
              </w:rPr>
              <w:lastRenderedPageBreak/>
              <w:t>descri</w:t>
            </w:r>
            <w:r w:rsidR="00AB7FD6" w:rsidRPr="000A717B">
              <w:rPr>
                <w:rFonts w:asciiTheme="minorHAnsi" w:hAnsiTheme="minorHAnsi" w:cstheme="minorHAnsi"/>
                <w:bCs/>
                <w:szCs w:val="22"/>
                <w:lang w:val="ro-RO"/>
              </w:rPr>
              <w:t>erea documentației suplimentare care urmează a fi transmisă</w:t>
            </w:r>
            <w:r w:rsidR="00C447A3" w:rsidRPr="000A717B">
              <w:rPr>
                <w:rFonts w:asciiTheme="minorHAnsi" w:hAnsiTheme="minorHAnsi" w:cstheme="minorHAnsi"/>
                <w:bCs/>
                <w:szCs w:val="22"/>
                <w:lang w:val="ro-RO"/>
              </w:rPr>
              <w:t xml:space="preserve"> (</w:t>
            </w:r>
            <w:r w:rsidR="00AB7FD6" w:rsidRPr="000A717B">
              <w:rPr>
                <w:rFonts w:asciiTheme="minorHAnsi" w:hAnsiTheme="minorHAnsi" w:cstheme="minorHAnsi"/>
                <w:bCs/>
                <w:szCs w:val="22"/>
                <w:lang w:val="ro-RO"/>
              </w:rPr>
              <w:t xml:space="preserve">data(ele) </w:t>
            </w:r>
            <w:r w:rsidR="00C447A3" w:rsidRPr="000A717B">
              <w:rPr>
                <w:rFonts w:asciiTheme="minorHAnsi" w:hAnsiTheme="minorHAnsi" w:cstheme="minorHAnsi"/>
                <w:bCs/>
                <w:szCs w:val="22"/>
                <w:lang w:val="ro-RO"/>
              </w:rPr>
              <w:t>aproximat</w:t>
            </w:r>
            <w:r w:rsidR="00AB7FD6" w:rsidRPr="000A717B">
              <w:rPr>
                <w:rFonts w:asciiTheme="minorHAnsi" w:hAnsiTheme="minorHAnsi" w:cstheme="minorHAnsi"/>
                <w:bCs/>
                <w:szCs w:val="22"/>
                <w:lang w:val="ro-RO"/>
              </w:rPr>
              <w:t>ivă(e) c</w:t>
            </w:r>
            <w:r w:rsidR="009C0580" w:rsidRPr="000A717B">
              <w:rPr>
                <w:rFonts w:asciiTheme="minorHAnsi" w:hAnsiTheme="minorHAnsi" w:cstheme="minorHAnsi"/>
                <w:bCs/>
                <w:szCs w:val="22"/>
                <w:lang w:val="ro-RO"/>
              </w:rPr>
              <w:t>â</w:t>
            </w:r>
            <w:r w:rsidR="00AB7FD6" w:rsidRPr="000A717B">
              <w:rPr>
                <w:rFonts w:asciiTheme="minorHAnsi" w:hAnsiTheme="minorHAnsi" w:cstheme="minorHAnsi"/>
                <w:bCs/>
                <w:szCs w:val="22"/>
                <w:lang w:val="ro-RO"/>
              </w:rPr>
              <w:t>nd documentația va fi disponibilă)</w:t>
            </w:r>
          </w:p>
        </w:tc>
        <w:tc>
          <w:tcPr>
            <w:tcW w:w="4487" w:type="dxa"/>
          </w:tcPr>
          <w:p w14:paraId="27E8A609"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1DE9BE59" w14:textId="77777777" w:rsidTr="00D32D80">
        <w:tc>
          <w:tcPr>
            <w:tcW w:w="4063" w:type="dxa"/>
          </w:tcPr>
          <w:p w14:paraId="7B157716" w14:textId="2D8AB942" w:rsidR="00C447A3" w:rsidRPr="000A717B" w:rsidRDefault="00AB7FD6"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Informații suplimentare/comentarii</w:t>
            </w:r>
          </w:p>
        </w:tc>
        <w:tc>
          <w:tcPr>
            <w:tcW w:w="4487" w:type="dxa"/>
          </w:tcPr>
          <w:p w14:paraId="018672AB"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5B4BEC" w14:paraId="243B8D6A" w14:textId="77777777" w:rsidTr="00D32D80">
        <w:tc>
          <w:tcPr>
            <w:tcW w:w="8550" w:type="dxa"/>
            <w:gridSpan w:val="2"/>
          </w:tcPr>
          <w:p w14:paraId="2B3826F7" w14:textId="4E473DE6"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2.  P</w:t>
            </w:r>
            <w:r w:rsidR="00AB7FD6" w:rsidRPr="000A717B">
              <w:rPr>
                <w:rFonts w:asciiTheme="minorHAnsi" w:hAnsiTheme="minorHAnsi" w:cstheme="minorHAnsi"/>
                <w:b/>
                <w:bCs/>
                <w:szCs w:val="22"/>
                <w:lang w:val="ro-RO"/>
              </w:rPr>
              <w:t xml:space="preserve">UNCTE DE </w:t>
            </w:r>
            <w:r w:rsidRPr="000A717B">
              <w:rPr>
                <w:rFonts w:asciiTheme="minorHAnsi" w:hAnsiTheme="minorHAnsi" w:cstheme="minorHAnsi"/>
                <w:b/>
                <w:bCs/>
                <w:szCs w:val="22"/>
                <w:lang w:val="ro-RO"/>
              </w:rPr>
              <w:t>CONTACT</w:t>
            </w:r>
          </w:p>
        </w:tc>
      </w:tr>
      <w:tr w:rsidR="00C447A3" w:rsidRPr="005B4BEC" w14:paraId="50918F84" w14:textId="77777777" w:rsidTr="00D32D80">
        <w:tc>
          <w:tcPr>
            <w:tcW w:w="8550" w:type="dxa"/>
            <w:gridSpan w:val="2"/>
          </w:tcPr>
          <w:p w14:paraId="1BACD5C4" w14:textId="14D3E923"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(i) P</w:t>
            </w:r>
            <w:r w:rsidR="00DE60E9" w:rsidRPr="000A717B">
              <w:rPr>
                <w:rFonts w:asciiTheme="minorHAnsi" w:hAnsiTheme="minorHAnsi" w:cstheme="minorHAnsi"/>
                <w:b/>
                <w:bCs/>
                <w:szCs w:val="22"/>
                <w:lang w:val="ro-RO"/>
              </w:rPr>
              <w:t>uncte de contact ale părții sau p</w:t>
            </w:r>
            <w:r w:rsidR="00AB7FD6" w:rsidRPr="000A717B">
              <w:rPr>
                <w:rFonts w:asciiTheme="minorHAnsi" w:hAnsiTheme="minorHAnsi" w:cstheme="minorHAnsi"/>
                <w:b/>
                <w:bCs/>
                <w:szCs w:val="22"/>
                <w:lang w:val="ro-RO"/>
              </w:rPr>
              <w:t>ărților potențial afectate</w:t>
            </w:r>
          </w:p>
        </w:tc>
      </w:tr>
      <w:tr w:rsidR="00C447A3" w:rsidRPr="00A44FF6" w14:paraId="70A41663" w14:textId="77777777" w:rsidTr="00D32D80">
        <w:tc>
          <w:tcPr>
            <w:tcW w:w="4063" w:type="dxa"/>
          </w:tcPr>
          <w:p w14:paraId="367080D6" w14:textId="32CA0C4D" w:rsidR="00C447A3" w:rsidRPr="000A717B" w:rsidRDefault="003B7CBE"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Autoritățile</w:t>
            </w:r>
            <w:r w:rsidR="001065F3" w:rsidRPr="000A717B">
              <w:rPr>
                <w:rFonts w:asciiTheme="minorHAnsi" w:hAnsiTheme="minorHAnsi" w:cstheme="minorHAnsi"/>
                <w:bCs/>
                <w:szCs w:val="22"/>
                <w:lang w:val="ro-RO"/>
              </w:rPr>
              <w:t xml:space="preserve"> responsabile pentru coordonarea </w:t>
            </w:r>
            <w:r w:rsidRPr="000A717B">
              <w:rPr>
                <w:rFonts w:asciiTheme="minorHAnsi" w:hAnsiTheme="minorHAnsi" w:cstheme="minorHAnsi"/>
                <w:bCs/>
                <w:szCs w:val="22"/>
                <w:lang w:val="ro-RO"/>
              </w:rPr>
              <w:t>activităților</w:t>
            </w:r>
            <w:r w:rsidR="001065F3" w:rsidRPr="000A717B">
              <w:rPr>
                <w:rFonts w:asciiTheme="minorHAnsi" w:hAnsiTheme="minorHAnsi" w:cstheme="minorHAnsi"/>
                <w:bCs/>
                <w:szCs w:val="22"/>
                <w:lang w:val="ro-RO"/>
              </w:rPr>
              <w:t xml:space="preserve"> referitoare la EIM (nume, adresă, numere de telefon </w:t>
            </w:r>
            <w:r w:rsidR="00304397" w:rsidRPr="00304397">
              <w:rPr>
                <w:rFonts w:asciiTheme="minorHAnsi" w:hAnsiTheme="minorHAnsi" w:cstheme="minorHAnsi"/>
                <w:bCs/>
                <w:szCs w:val="22"/>
                <w:lang w:val="ro-RO"/>
              </w:rPr>
              <w:t>și</w:t>
            </w:r>
            <w:r w:rsidR="001065F3" w:rsidRPr="000A717B">
              <w:rPr>
                <w:rFonts w:asciiTheme="minorHAnsi" w:hAnsiTheme="minorHAnsi" w:cstheme="minorHAnsi"/>
                <w:bCs/>
                <w:szCs w:val="22"/>
                <w:lang w:val="ro-RO"/>
              </w:rPr>
              <w:t xml:space="preserve"> fax)</w:t>
            </w:r>
            <w:r w:rsidR="00C447A3" w:rsidRPr="000A717B">
              <w:rPr>
                <w:rFonts w:asciiTheme="minorHAnsi" w:hAnsiTheme="minorHAnsi" w:cstheme="minorHAnsi"/>
                <w:bCs/>
                <w:szCs w:val="22"/>
                <w:lang w:val="ro-RO"/>
              </w:rPr>
              <w:t>(</w:t>
            </w:r>
            <w:r w:rsidR="00AB7FD6" w:rsidRPr="000A717B">
              <w:rPr>
                <w:rFonts w:asciiTheme="minorHAnsi" w:hAnsiTheme="minorHAnsi" w:cstheme="minorHAnsi"/>
                <w:bCs/>
                <w:szCs w:val="22"/>
                <w:lang w:val="ro-RO"/>
              </w:rPr>
              <w:t xml:space="preserve">a se </w:t>
            </w:r>
            <w:r w:rsidR="00C447A3" w:rsidRPr="000A717B">
              <w:rPr>
                <w:rFonts w:asciiTheme="minorHAnsi" w:hAnsiTheme="minorHAnsi" w:cstheme="minorHAnsi"/>
                <w:bCs/>
                <w:szCs w:val="22"/>
                <w:lang w:val="ro-RO"/>
              </w:rPr>
              <w:t>refer</w:t>
            </w:r>
            <w:r w:rsidR="00AB7FD6" w:rsidRPr="000A717B">
              <w:rPr>
                <w:rFonts w:asciiTheme="minorHAnsi" w:hAnsiTheme="minorHAnsi" w:cstheme="minorHAnsi"/>
                <w:bCs/>
                <w:szCs w:val="22"/>
                <w:lang w:val="ro-RO"/>
              </w:rPr>
              <w:t>i la decizia</w:t>
            </w:r>
            <w:r w:rsidR="00C447A3" w:rsidRPr="000A717B">
              <w:rPr>
                <w:rFonts w:asciiTheme="minorHAnsi" w:hAnsiTheme="minorHAnsi" w:cstheme="minorHAnsi"/>
                <w:bCs/>
                <w:szCs w:val="22"/>
                <w:lang w:val="ro-RO"/>
              </w:rPr>
              <w:t xml:space="preserve"> I/3, </w:t>
            </w:r>
            <w:r w:rsidR="00DE60E9" w:rsidRPr="000A717B">
              <w:rPr>
                <w:rFonts w:asciiTheme="minorHAnsi" w:hAnsiTheme="minorHAnsi" w:cstheme="minorHAnsi"/>
                <w:bCs/>
                <w:szCs w:val="22"/>
                <w:lang w:val="ro-RO"/>
              </w:rPr>
              <w:t>din A</w:t>
            </w:r>
            <w:r w:rsidR="00AB7FD6" w:rsidRPr="000A717B">
              <w:rPr>
                <w:rFonts w:asciiTheme="minorHAnsi" w:hAnsiTheme="minorHAnsi" w:cstheme="minorHAnsi"/>
                <w:bCs/>
                <w:szCs w:val="22"/>
                <w:lang w:val="ro-RO"/>
              </w:rPr>
              <w:t>nexă</w:t>
            </w:r>
          </w:p>
        </w:tc>
        <w:tc>
          <w:tcPr>
            <w:tcW w:w="4487" w:type="dxa"/>
          </w:tcPr>
          <w:p w14:paraId="150B6165"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16A08C08" w14:textId="77777777" w:rsidTr="00D32D80">
        <w:tc>
          <w:tcPr>
            <w:tcW w:w="4063" w:type="dxa"/>
          </w:tcPr>
          <w:p w14:paraId="61FBC4BB" w14:textId="0C46BE51" w:rsidR="00C447A3" w:rsidRPr="000A717B" w:rsidRDefault="001065F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Lista </w:t>
            </w:r>
            <w:r w:rsidR="00304397" w:rsidRPr="00304397">
              <w:rPr>
                <w:rFonts w:asciiTheme="minorHAnsi" w:hAnsiTheme="minorHAnsi" w:cstheme="minorHAnsi"/>
                <w:bCs/>
                <w:szCs w:val="22"/>
                <w:lang w:val="ro-RO"/>
              </w:rPr>
              <w:t>p</w:t>
            </w:r>
            <w:r w:rsidR="00304397">
              <w:rPr>
                <w:rFonts w:asciiTheme="minorHAnsi" w:hAnsiTheme="minorHAnsi" w:cstheme="minorHAnsi"/>
                <w:bCs/>
                <w:szCs w:val="22"/>
                <w:lang w:val="ro-RO"/>
              </w:rPr>
              <w:t>ă</w:t>
            </w:r>
            <w:r w:rsidR="00304397" w:rsidRPr="00304397">
              <w:rPr>
                <w:rFonts w:asciiTheme="minorHAnsi" w:hAnsiTheme="minorHAnsi" w:cstheme="minorHAnsi"/>
                <w:bCs/>
                <w:szCs w:val="22"/>
                <w:lang w:val="ro-RO"/>
              </w:rPr>
              <w:t>rților</w:t>
            </w:r>
            <w:r w:rsidRPr="000A717B">
              <w:rPr>
                <w:rFonts w:asciiTheme="minorHAnsi" w:hAnsiTheme="minorHAnsi" w:cstheme="minorHAnsi"/>
                <w:bCs/>
                <w:szCs w:val="22"/>
                <w:lang w:val="ro-RO"/>
              </w:rPr>
              <w:t xml:space="preserve"> afectate către care va fi trimisă notificarea</w:t>
            </w:r>
          </w:p>
        </w:tc>
        <w:tc>
          <w:tcPr>
            <w:tcW w:w="4487" w:type="dxa"/>
          </w:tcPr>
          <w:p w14:paraId="12B72203"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4208D4FE" w14:textId="77777777" w:rsidTr="00D32D80">
        <w:tc>
          <w:tcPr>
            <w:tcW w:w="8550" w:type="dxa"/>
            <w:gridSpan w:val="2"/>
          </w:tcPr>
          <w:p w14:paraId="2828D890" w14:textId="6859C502"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(ii) </w:t>
            </w:r>
            <w:r w:rsidR="001065F3" w:rsidRPr="000A717B">
              <w:rPr>
                <w:rFonts w:asciiTheme="minorHAnsi" w:hAnsiTheme="minorHAnsi" w:cstheme="minorHAnsi"/>
                <w:b/>
                <w:bCs/>
                <w:szCs w:val="22"/>
                <w:lang w:val="ro-RO"/>
              </w:rPr>
              <w:t>Puncte de contact pentru partea de origine</w:t>
            </w:r>
          </w:p>
        </w:tc>
      </w:tr>
      <w:tr w:rsidR="00C447A3" w:rsidRPr="00A44FF6" w14:paraId="30B13E0A" w14:textId="77777777" w:rsidTr="00D32D80">
        <w:tc>
          <w:tcPr>
            <w:tcW w:w="4063" w:type="dxa"/>
          </w:tcPr>
          <w:p w14:paraId="67DFF574" w14:textId="35DBA141" w:rsidR="00C447A3" w:rsidRPr="000A717B" w:rsidRDefault="003C640B"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Autoritățile responsabile</w:t>
            </w:r>
            <w:r w:rsidR="00594466" w:rsidRPr="000A717B">
              <w:rPr>
                <w:rFonts w:asciiTheme="minorHAnsi" w:hAnsiTheme="minorHAnsi" w:cstheme="minorHAnsi"/>
                <w:bCs/>
                <w:szCs w:val="22"/>
                <w:lang w:val="ro-RO"/>
              </w:rPr>
              <w:t xml:space="preserve"> pentru coordonarea activităților </w:t>
            </w:r>
            <w:r w:rsidRPr="000A717B">
              <w:rPr>
                <w:rFonts w:asciiTheme="minorHAnsi" w:hAnsiTheme="minorHAnsi" w:cstheme="minorHAnsi"/>
                <w:bCs/>
                <w:szCs w:val="22"/>
                <w:lang w:val="ro-RO"/>
              </w:rPr>
              <w:t>referitoare la</w:t>
            </w:r>
            <w:r w:rsidR="00594466" w:rsidRPr="000A717B">
              <w:rPr>
                <w:rFonts w:asciiTheme="minorHAnsi" w:hAnsiTheme="minorHAnsi" w:cstheme="minorHAnsi"/>
                <w:bCs/>
                <w:szCs w:val="22"/>
                <w:lang w:val="ro-RO"/>
              </w:rPr>
              <w:t xml:space="preserve"> EIM</w:t>
            </w:r>
            <w:r w:rsidR="00C447A3" w:rsidRPr="000A717B">
              <w:rPr>
                <w:rFonts w:asciiTheme="minorHAnsi" w:hAnsiTheme="minorHAnsi" w:cstheme="minorHAnsi"/>
                <w:bCs/>
                <w:szCs w:val="22"/>
                <w:lang w:val="ro-RO"/>
              </w:rPr>
              <w:t xml:space="preserve"> (</w:t>
            </w:r>
            <w:r w:rsidR="00594466" w:rsidRPr="000A717B">
              <w:rPr>
                <w:rFonts w:asciiTheme="minorHAnsi" w:hAnsiTheme="minorHAnsi" w:cstheme="minorHAnsi"/>
                <w:bCs/>
                <w:szCs w:val="22"/>
                <w:lang w:val="ro-RO"/>
              </w:rPr>
              <w:t xml:space="preserve">a se </w:t>
            </w:r>
            <w:r w:rsidR="00C447A3" w:rsidRPr="000A717B">
              <w:rPr>
                <w:rFonts w:asciiTheme="minorHAnsi" w:hAnsiTheme="minorHAnsi" w:cstheme="minorHAnsi"/>
                <w:bCs/>
                <w:szCs w:val="22"/>
                <w:lang w:val="ro-RO"/>
              </w:rPr>
              <w:t>refer</w:t>
            </w:r>
            <w:r w:rsidR="00594466" w:rsidRPr="000A717B">
              <w:rPr>
                <w:rFonts w:asciiTheme="minorHAnsi" w:hAnsiTheme="minorHAnsi" w:cstheme="minorHAnsi"/>
                <w:bCs/>
                <w:szCs w:val="22"/>
                <w:lang w:val="ro-RO"/>
              </w:rPr>
              <w:t xml:space="preserve">i la decizia </w:t>
            </w:r>
            <w:r w:rsidR="00C447A3" w:rsidRPr="000A717B">
              <w:rPr>
                <w:rFonts w:asciiTheme="minorHAnsi" w:hAnsiTheme="minorHAnsi" w:cstheme="minorHAnsi"/>
                <w:bCs/>
                <w:szCs w:val="22"/>
                <w:lang w:val="ro-RO"/>
              </w:rPr>
              <w:t xml:space="preserve">I/3, </w:t>
            </w:r>
            <w:r w:rsidR="00594466" w:rsidRPr="000A717B">
              <w:rPr>
                <w:rFonts w:asciiTheme="minorHAnsi" w:hAnsiTheme="minorHAnsi" w:cstheme="minorHAnsi"/>
                <w:bCs/>
                <w:szCs w:val="22"/>
                <w:lang w:val="ro-RO"/>
              </w:rPr>
              <w:t>din Anexă</w:t>
            </w:r>
            <w:r w:rsidR="00C447A3" w:rsidRPr="000A717B">
              <w:rPr>
                <w:rFonts w:asciiTheme="minorHAnsi" w:hAnsiTheme="minorHAnsi" w:cstheme="minorHAnsi"/>
                <w:bCs/>
                <w:szCs w:val="22"/>
                <w:lang w:val="ro-RO"/>
              </w:rPr>
              <w:t>)</w:t>
            </w:r>
          </w:p>
          <w:p w14:paraId="15D85389" w14:textId="10FFE2D3"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 xml:space="preserve">- </w:t>
            </w:r>
            <w:r w:rsidR="00425616" w:rsidRPr="000A717B">
              <w:rPr>
                <w:rFonts w:asciiTheme="minorHAnsi" w:hAnsiTheme="minorHAnsi" w:cstheme="minorHAnsi"/>
                <w:bCs/>
                <w:szCs w:val="22"/>
                <w:lang w:val="ro-RO"/>
              </w:rPr>
              <w:t xml:space="preserve">nume, adresă, numere de telefon </w:t>
            </w:r>
            <w:r w:rsidR="00304397" w:rsidRPr="00304397">
              <w:rPr>
                <w:rFonts w:asciiTheme="minorHAnsi" w:hAnsiTheme="minorHAnsi" w:cstheme="minorHAnsi"/>
                <w:bCs/>
                <w:szCs w:val="22"/>
                <w:lang w:val="ro-RO"/>
              </w:rPr>
              <w:t>și</w:t>
            </w:r>
            <w:r w:rsidR="00425616" w:rsidRPr="000A717B">
              <w:rPr>
                <w:rFonts w:asciiTheme="minorHAnsi" w:hAnsiTheme="minorHAnsi" w:cstheme="minorHAnsi"/>
                <w:bCs/>
                <w:szCs w:val="22"/>
                <w:lang w:val="ro-RO"/>
              </w:rPr>
              <w:t xml:space="preserve"> fax</w:t>
            </w:r>
          </w:p>
        </w:tc>
        <w:tc>
          <w:tcPr>
            <w:tcW w:w="4487" w:type="dxa"/>
          </w:tcPr>
          <w:p w14:paraId="270973EE"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6949DB3F" w14:textId="77777777" w:rsidTr="00D32D80">
        <w:tc>
          <w:tcPr>
            <w:tcW w:w="4063" w:type="dxa"/>
          </w:tcPr>
          <w:p w14:paraId="66644EAE" w14:textId="109EC4DD" w:rsidR="00C447A3" w:rsidRPr="000A717B" w:rsidRDefault="00304397" w:rsidP="009B1A23">
            <w:pPr>
              <w:tabs>
                <w:tab w:val="left" w:pos="1350"/>
              </w:tabs>
              <w:ind w:left="450" w:right="299"/>
              <w:rPr>
                <w:rFonts w:asciiTheme="minorHAnsi" w:hAnsiTheme="minorHAnsi" w:cstheme="minorHAnsi"/>
                <w:b/>
                <w:bCs/>
                <w:szCs w:val="22"/>
                <w:lang w:val="ro-RO"/>
              </w:rPr>
            </w:pPr>
            <w:r w:rsidRPr="00304397">
              <w:rPr>
                <w:rFonts w:asciiTheme="minorHAnsi" w:hAnsiTheme="minorHAnsi" w:cstheme="minorHAnsi"/>
                <w:bCs/>
                <w:szCs w:val="22"/>
                <w:lang w:val="ro-RO"/>
              </w:rPr>
              <w:t>Autoritățile</w:t>
            </w:r>
            <w:r w:rsidR="00425616" w:rsidRPr="000A717B">
              <w:rPr>
                <w:rFonts w:asciiTheme="minorHAnsi" w:hAnsiTheme="minorHAnsi" w:cstheme="minorHAnsi"/>
                <w:bCs/>
                <w:szCs w:val="22"/>
                <w:lang w:val="ro-RO"/>
              </w:rPr>
              <w:t xml:space="preserve"> responsabile de luarea deciziei, dacă </w:t>
            </w:r>
            <w:r w:rsidRPr="00304397">
              <w:rPr>
                <w:rFonts w:asciiTheme="minorHAnsi" w:hAnsiTheme="minorHAnsi" w:cstheme="minorHAnsi"/>
                <w:bCs/>
                <w:szCs w:val="22"/>
                <w:lang w:val="ro-RO"/>
              </w:rPr>
              <w:t>sunt</w:t>
            </w:r>
            <w:r w:rsidR="00425616" w:rsidRPr="000A717B">
              <w:rPr>
                <w:rFonts w:asciiTheme="minorHAnsi" w:hAnsiTheme="minorHAnsi" w:cstheme="minorHAnsi"/>
                <w:bCs/>
                <w:szCs w:val="22"/>
                <w:lang w:val="ro-RO"/>
              </w:rPr>
              <w:t xml:space="preserve"> diferite de </w:t>
            </w:r>
            <w:r w:rsidR="00A24EFA" w:rsidRPr="000A717B">
              <w:rPr>
                <w:rFonts w:asciiTheme="minorHAnsi" w:hAnsiTheme="minorHAnsi" w:cstheme="minorHAnsi"/>
                <w:bCs/>
                <w:szCs w:val="22"/>
                <w:lang w:val="ro-RO"/>
              </w:rPr>
              <w:t>autoritățile</w:t>
            </w:r>
            <w:r w:rsidR="00425616" w:rsidRPr="000A717B">
              <w:rPr>
                <w:rFonts w:asciiTheme="minorHAnsi" w:hAnsiTheme="minorHAnsi" w:cstheme="minorHAnsi"/>
                <w:bCs/>
                <w:szCs w:val="22"/>
                <w:lang w:val="ro-RO"/>
              </w:rPr>
              <w:t xml:space="preserve"> responsabile pentru coordonarea </w:t>
            </w:r>
            <w:r w:rsidRPr="00304397">
              <w:rPr>
                <w:rFonts w:asciiTheme="minorHAnsi" w:hAnsiTheme="minorHAnsi" w:cstheme="minorHAnsi"/>
                <w:bCs/>
                <w:szCs w:val="22"/>
                <w:lang w:val="ro-RO"/>
              </w:rPr>
              <w:t>activităților</w:t>
            </w:r>
            <w:r w:rsidR="00425616" w:rsidRPr="000A717B">
              <w:rPr>
                <w:rFonts w:asciiTheme="minorHAnsi" w:hAnsiTheme="minorHAnsi" w:cstheme="minorHAnsi"/>
                <w:bCs/>
                <w:szCs w:val="22"/>
                <w:lang w:val="ro-RO"/>
              </w:rPr>
              <w:t xml:space="preserve"> referitoare la EIM (nume, adresă, numere de telefon </w:t>
            </w:r>
            <w:r w:rsidRPr="00304397">
              <w:rPr>
                <w:rFonts w:asciiTheme="minorHAnsi" w:hAnsiTheme="minorHAnsi" w:cstheme="minorHAnsi"/>
                <w:bCs/>
                <w:szCs w:val="22"/>
                <w:lang w:val="ro-RO"/>
              </w:rPr>
              <w:t>și</w:t>
            </w:r>
            <w:r w:rsidR="00425616" w:rsidRPr="000A717B">
              <w:rPr>
                <w:rFonts w:asciiTheme="minorHAnsi" w:hAnsiTheme="minorHAnsi" w:cstheme="minorHAnsi"/>
                <w:bCs/>
                <w:szCs w:val="22"/>
                <w:lang w:val="ro-RO"/>
              </w:rPr>
              <w:t xml:space="preserve"> fax)</w:t>
            </w:r>
          </w:p>
        </w:tc>
        <w:tc>
          <w:tcPr>
            <w:tcW w:w="4487" w:type="dxa"/>
          </w:tcPr>
          <w:p w14:paraId="312B6837"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5BFA176D" w14:textId="77777777" w:rsidTr="00D32D80">
        <w:tc>
          <w:tcPr>
            <w:tcW w:w="8550" w:type="dxa"/>
            <w:gridSpan w:val="2"/>
          </w:tcPr>
          <w:p w14:paraId="516CF4D9" w14:textId="3EAF4877"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3. </w:t>
            </w:r>
            <w:r w:rsidR="003A244E" w:rsidRPr="000A717B">
              <w:rPr>
                <w:rFonts w:asciiTheme="minorHAnsi" w:hAnsiTheme="minorHAnsi" w:cstheme="minorHAnsi"/>
                <w:b/>
                <w:bCs/>
                <w:szCs w:val="22"/>
                <w:lang w:val="ro-RO"/>
              </w:rPr>
              <w:t>INFORMAŢII CU PRIVIRE LA PROCEDURA EIM ÎN ŢARA UNDE SE VA DESFĂŞURA ACTIVITATEA PLANIFICATĂ</w:t>
            </w:r>
          </w:p>
        </w:tc>
      </w:tr>
      <w:tr w:rsidR="00C447A3" w:rsidRPr="00A44FF6" w14:paraId="4D9E35A2" w14:textId="77777777" w:rsidTr="00D32D80">
        <w:tc>
          <w:tcPr>
            <w:tcW w:w="8550" w:type="dxa"/>
            <w:gridSpan w:val="2"/>
          </w:tcPr>
          <w:p w14:paraId="24618E56" w14:textId="79FEE0C4" w:rsidR="00C447A3" w:rsidRPr="000A717B" w:rsidRDefault="00C447A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(i) </w:t>
            </w:r>
            <w:r w:rsidR="00304397" w:rsidRPr="00304397">
              <w:rPr>
                <w:rFonts w:asciiTheme="minorHAnsi" w:hAnsiTheme="minorHAnsi" w:cstheme="minorHAnsi"/>
                <w:b/>
                <w:bCs/>
                <w:szCs w:val="22"/>
                <w:lang w:val="ro-RO"/>
              </w:rPr>
              <w:t>Informații</w:t>
            </w:r>
            <w:r w:rsidR="003A244E" w:rsidRPr="000A717B">
              <w:rPr>
                <w:rFonts w:asciiTheme="minorHAnsi" w:hAnsiTheme="minorHAnsi" w:cstheme="minorHAnsi"/>
                <w:b/>
                <w:bCs/>
                <w:szCs w:val="22"/>
                <w:lang w:val="ro-RO"/>
              </w:rPr>
              <w:t xml:space="preserve"> cu privire la procedura EIM care va fi aplicată </w:t>
            </w:r>
            <w:r w:rsidR="00304397" w:rsidRPr="00304397">
              <w:rPr>
                <w:rFonts w:asciiTheme="minorHAnsi" w:hAnsiTheme="minorHAnsi" w:cstheme="minorHAnsi"/>
                <w:b/>
                <w:bCs/>
                <w:szCs w:val="22"/>
                <w:lang w:val="ro-RO"/>
              </w:rPr>
              <w:t>activității</w:t>
            </w:r>
            <w:r w:rsidR="003A244E" w:rsidRPr="000A717B">
              <w:rPr>
                <w:rFonts w:asciiTheme="minorHAnsi" w:hAnsiTheme="minorHAnsi" w:cstheme="minorHAnsi"/>
                <w:b/>
                <w:bCs/>
                <w:szCs w:val="22"/>
                <w:lang w:val="ro-RO"/>
              </w:rPr>
              <w:t xml:space="preserve"> planificate</w:t>
            </w:r>
          </w:p>
        </w:tc>
      </w:tr>
      <w:tr w:rsidR="00C447A3" w:rsidRPr="005B4BEC" w14:paraId="71552352" w14:textId="77777777" w:rsidTr="00D32D80">
        <w:tc>
          <w:tcPr>
            <w:tcW w:w="4063" w:type="dxa"/>
          </w:tcPr>
          <w:p w14:paraId="497C7120" w14:textId="201F4609" w:rsidR="00C447A3" w:rsidRPr="000A717B" w:rsidRDefault="003A244E"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Perioada programată (termenele)</w:t>
            </w:r>
          </w:p>
        </w:tc>
        <w:tc>
          <w:tcPr>
            <w:tcW w:w="4487" w:type="dxa"/>
          </w:tcPr>
          <w:p w14:paraId="460CBA55" w14:textId="77777777" w:rsidR="00C447A3" w:rsidRPr="000A717B" w:rsidRDefault="00C447A3" w:rsidP="009B1A23">
            <w:pPr>
              <w:tabs>
                <w:tab w:val="left" w:pos="1350"/>
              </w:tabs>
              <w:ind w:left="450" w:right="299"/>
              <w:rPr>
                <w:rFonts w:asciiTheme="minorHAnsi" w:hAnsiTheme="minorHAnsi" w:cstheme="minorHAnsi"/>
                <w:b/>
                <w:bCs/>
                <w:szCs w:val="22"/>
                <w:lang w:val="ro-RO"/>
              </w:rPr>
            </w:pPr>
          </w:p>
        </w:tc>
      </w:tr>
      <w:tr w:rsidR="00C447A3" w:rsidRPr="00A44FF6" w14:paraId="56DDF856" w14:textId="77777777" w:rsidTr="00D32D80">
        <w:tc>
          <w:tcPr>
            <w:tcW w:w="4063" w:type="dxa"/>
          </w:tcPr>
          <w:p w14:paraId="6A38F5D3" w14:textId="553EAB60" w:rsidR="00C447A3" w:rsidRPr="000A717B" w:rsidRDefault="00304397" w:rsidP="009B1A23">
            <w:pPr>
              <w:tabs>
                <w:tab w:val="left" w:pos="1350"/>
              </w:tabs>
              <w:ind w:left="450" w:right="299"/>
              <w:rPr>
                <w:rFonts w:asciiTheme="minorHAnsi" w:hAnsiTheme="minorHAnsi" w:cstheme="minorHAnsi"/>
                <w:bCs/>
                <w:szCs w:val="22"/>
                <w:lang w:val="ro-RO"/>
              </w:rPr>
            </w:pPr>
            <w:r w:rsidRPr="00304397">
              <w:rPr>
                <w:rFonts w:asciiTheme="minorHAnsi" w:hAnsiTheme="minorHAnsi" w:cstheme="minorHAnsi"/>
                <w:bCs/>
                <w:szCs w:val="22"/>
                <w:lang w:val="ro-RO"/>
              </w:rPr>
              <w:t>Posibilitățile</w:t>
            </w:r>
            <w:r w:rsidR="00681B35" w:rsidRPr="000A717B">
              <w:rPr>
                <w:rFonts w:asciiTheme="minorHAnsi" w:hAnsiTheme="minorHAnsi" w:cstheme="minorHAnsi"/>
                <w:bCs/>
                <w:szCs w:val="22"/>
                <w:lang w:val="ro-RO"/>
              </w:rPr>
              <w:t xml:space="preserve"> păr</w:t>
            </w:r>
            <w:r>
              <w:rPr>
                <w:rFonts w:asciiTheme="minorHAnsi" w:hAnsiTheme="minorHAnsi" w:cstheme="minorHAnsi"/>
                <w:bCs/>
                <w:szCs w:val="22"/>
                <w:lang w:val="ro-RO"/>
              </w:rPr>
              <w:t>ț</w:t>
            </w:r>
            <w:r w:rsidR="00681B35" w:rsidRPr="000A717B">
              <w:rPr>
                <w:rFonts w:asciiTheme="minorHAnsi" w:hAnsiTheme="minorHAnsi" w:cstheme="minorHAnsi"/>
                <w:bCs/>
                <w:szCs w:val="22"/>
                <w:lang w:val="ro-RO"/>
              </w:rPr>
              <w:t>ii afectate de a fi implicată în procedura EIM</w:t>
            </w:r>
          </w:p>
        </w:tc>
        <w:tc>
          <w:tcPr>
            <w:tcW w:w="4487" w:type="dxa"/>
          </w:tcPr>
          <w:p w14:paraId="263B955E"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A44FF6" w14:paraId="253D25D5" w14:textId="77777777" w:rsidTr="00D32D80">
        <w:tc>
          <w:tcPr>
            <w:tcW w:w="4063" w:type="dxa"/>
          </w:tcPr>
          <w:p w14:paraId="1C8CD622" w14:textId="36A9D03C" w:rsidR="00C447A3" w:rsidRPr="000A717B" w:rsidRDefault="00304397" w:rsidP="009B1A23">
            <w:pPr>
              <w:tabs>
                <w:tab w:val="left" w:pos="1350"/>
              </w:tabs>
              <w:ind w:left="450" w:right="299"/>
              <w:rPr>
                <w:rFonts w:asciiTheme="minorHAnsi" w:hAnsiTheme="minorHAnsi" w:cstheme="minorHAnsi"/>
                <w:bCs/>
                <w:szCs w:val="22"/>
                <w:lang w:val="ro-RO"/>
              </w:rPr>
            </w:pPr>
            <w:r w:rsidRPr="00304397">
              <w:rPr>
                <w:rFonts w:asciiTheme="minorHAnsi" w:hAnsiTheme="minorHAnsi" w:cstheme="minorHAnsi"/>
                <w:bCs/>
                <w:szCs w:val="22"/>
                <w:lang w:val="ro-RO"/>
              </w:rPr>
              <w:t>Oportunitățile</w:t>
            </w:r>
            <w:r w:rsidR="00681B35" w:rsidRPr="000A717B">
              <w:rPr>
                <w:rFonts w:asciiTheme="minorHAnsi" w:hAnsiTheme="minorHAnsi" w:cstheme="minorHAnsi"/>
                <w:bCs/>
                <w:szCs w:val="22"/>
                <w:lang w:val="ro-RO"/>
              </w:rPr>
              <w:t xml:space="preserve"> păr</w:t>
            </w:r>
            <w:r>
              <w:rPr>
                <w:rFonts w:asciiTheme="minorHAnsi" w:hAnsiTheme="minorHAnsi" w:cstheme="minorHAnsi"/>
                <w:bCs/>
                <w:szCs w:val="22"/>
                <w:lang w:val="ro-RO"/>
              </w:rPr>
              <w:t>ț</w:t>
            </w:r>
            <w:r w:rsidR="00681B35" w:rsidRPr="000A717B">
              <w:rPr>
                <w:rFonts w:asciiTheme="minorHAnsi" w:hAnsiTheme="minorHAnsi" w:cstheme="minorHAnsi"/>
                <w:bCs/>
                <w:szCs w:val="22"/>
                <w:lang w:val="ro-RO"/>
              </w:rPr>
              <w:t xml:space="preserve">ii afectate de a revizui </w:t>
            </w:r>
            <w:r>
              <w:rPr>
                <w:rFonts w:asciiTheme="minorHAnsi" w:hAnsiTheme="minorHAnsi" w:cstheme="minorHAnsi"/>
                <w:bCs/>
                <w:szCs w:val="22"/>
                <w:lang w:val="ro-RO"/>
              </w:rPr>
              <w:t>ș</w:t>
            </w:r>
            <w:r w:rsidR="00681B35" w:rsidRPr="000A717B">
              <w:rPr>
                <w:rFonts w:asciiTheme="minorHAnsi" w:hAnsiTheme="minorHAnsi" w:cstheme="minorHAnsi"/>
                <w:bCs/>
                <w:szCs w:val="22"/>
                <w:lang w:val="ro-RO"/>
              </w:rPr>
              <w:t xml:space="preserve">i comenta notificarea </w:t>
            </w:r>
            <w:r>
              <w:rPr>
                <w:rFonts w:asciiTheme="minorHAnsi" w:hAnsiTheme="minorHAnsi" w:cstheme="minorHAnsi"/>
                <w:bCs/>
                <w:szCs w:val="22"/>
                <w:lang w:val="ro-RO"/>
              </w:rPr>
              <w:t>ș</w:t>
            </w:r>
            <w:r w:rsidR="00681B35" w:rsidRPr="000A717B">
              <w:rPr>
                <w:rFonts w:asciiTheme="minorHAnsi" w:hAnsiTheme="minorHAnsi" w:cstheme="minorHAnsi"/>
                <w:bCs/>
                <w:szCs w:val="22"/>
                <w:lang w:val="ro-RO"/>
              </w:rPr>
              <w:t>i raportul privind EIM</w:t>
            </w:r>
            <w:r w:rsidR="00770AF2">
              <w:rPr>
                <w:rFonts w:asciiTheme="minorHAnsi" w:hAnsiTheme="minorHAnsi" w:cstheme="minorHAnsi"/>
                <w:bCs/>
                <w:szCs w:val="22"/>
                <w:lang w:val="ro-RO"/>
              </w:rPr>
              <w:t>.</w:t>
            </w:r>
            <w:r w:rsidR="00681B35" w:rsidRPr="000A717B">
              <w:rPr>
                <w:rFonts w:asciiTheme="minorHAnsi" w:hAnsiTheme="minorHAnsi" w:cstheme="minorHAnsi"/>
                <w:bCs/>
                <w:szCs w:val="22"/>
                <w:lang w:val="ro-RO"/>
              </w:rPr>
              <w:t xml:space="preserve"> Natura</w:t>
            </w:r>
            <w:r>
              <w:rPr>
                <w:rFonts w:asciiTheme="minorHAnsi" w:hAnsiTheme="minorHAnsi" w:cstheme="minorHAnsi"/>
                <w:bCs/>
                <w:szCs w:val="22"/>
                <w:lang w:val="ro-RO"/>
              </w:rPr>
              <w:t>, inclusiv</w:t>
            </w:r>
            <w:r w:rsidR="00681B35" w:rsidRPr="000A717B">
              <w:rPr>
                <w:rFonts w:asciiTheme="minorHAnsi" w:hAnsiTheme="minorHAnsi" w:cstheme="minorHAnsi"/>
                <w:bCs/>
                <w:szCs w:val="22"/>
                <w:lang w:val="ro-RO"/>
              </w:rPr>
              <w:t xml:space="preserve"> termenul de luare a deciziei posibile</w:t>
            </w:r>
          </w:p>
        </w:tc>
        <w:tc>
          <w:tcPr>
            <w:tcW w:w="4487" w:type="dxa"/>
          </w:tcPr>
          <w:p w14:paraId="61FF967D"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A44FF6" w14:paraId="57164E23" w14:textId="77777777" w:rsidTr="00D32D80">
        <w:tc>
          <w:tcPr>
            <w:tcW w:w="4063" w:type="dxa"/>
          </w:tcPr>
          <w:p w14:paraId="35E12FDA" w14:textId="2BAD26A0" w:rsidR="00C447A3" w:rsidRPr="000A717B" w:rsidRDefault="003D7269"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Procedura de aprobare a </w:t>
            </w:r>
            <w:r w:rsidR="00304397" w:rsidRPr="00304397">
              <w:rPr>
                <w:rFonts w:asciiTheme="minorHAnsi" w:hAnsiTheme="minorHAnsi" w:cstheme="minorHAnsi"/>
                <w:bCs/>
                <w:szCs w:val="22"/>
                <w:lang w:val="ro-RO"/>
              </w:rPr>
              <w:t>activității</w:t>
            </w:r>
            <w:r w:rsidRPr="000A717B">
              <w:rPr>
                <w:rFonts w:asciiTheme="minorHAnsi" w:hAnsiTheme="minorHAnsi" w:cstheme="minorHAnsi"/>
                <w:bCs/>
                <w:szCs w:val="22"/>
                <w:lang w:val="ro-RO"/>
              </w:rPr>
              <w:t xml:space="preserve"> planificate</w:t>
            </w:r>
          </w:p>
        </w:tc>
        <w:tc>
          <w:tcPr>
            <w:tcW w:w="4487" w:type="dxa"/>
          </w:tcPr>
          <w:p w14:paraId="1AF57F03"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5B4BEC" w14:paraId="2AC80FCD" w14:textId="77777777" w:rsidTr="00D32D80">
        <w:tc>
          <w:tcPr>
            <w:tcW w:w="4063" w:type="dxa"/>
          </w:tcPr>
          <w:p w14:paraId="0DC06976" w14:textId="2CAF911B" w:rsidR="00C447A3" w:rsidRPr="000A717B" w:rsidRDefault="00304397" w:rsidP="009B1A23">
            <w:pPr>
              <w:tabs>
                <w:tab w:val="left" w:pos="1350"/>
              </w:tabs>
              <w:ind w:left="450" w:right="299"/>
              <w:rPr>
                <w:rFonts w:asciiTheme="minorHAnsi" w:hAnsiTheme="minorHAnsi" w:cstheme="minorHAnsi"/>
                <w:bCs/>
                <w:szCs w:val="22"/>
                <w:lang w:val="ro-RO"/>
              </w:rPr>
            </w:pPr>
            <w:r w:rsidRPr="00304397">
              <w:rPr>
                <w:rFonts w:asciiTheme="minorHAnsi" w:hAnsiTheme="minorHAnsi" w:cstheme="minorHAnsi"/>
                <w:bCs/>
                <w:szCs w:val="22"/>
                <w:lang w:val="ro-RO"/>
              </w:rPr>
              <w:t>Informații</w:t>
            </w:r>
            <w:r w:rsidR="003D7269" w:rsidRPr="000A717B">
              <w:rPr>
                <w:rFonts w:asciiTheme="minorHAnsi" w:hAnsiTheme="minorHAnsi" w:cstheme="minorHAnsi"/>
                <w:bCs/>
                <w:szCs w:val="22"/>
                <w:lang w:val="ro-RO"/>
              </w:rPr>
              <w:t xml:space="preserve"> suplimentare/comentarii</w:t>
            </w:r>
          </w:p>
        </w:tc>
        <w:tc>
          <w:tcPr>
            <w:tcW w:w="4487" w:type="dxa"/>
          </w:tcPr>
          <w:p w14:paraId="299A980E"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A44FF6" w14:paraId="71B2E206" w14:textId="77777777" w:rsidTr="00D32D80">
        <w:tc>
          <w:tcPr>
            <w:tcW w:w="8550" w:type="dxa"/>
            <w:gridSpan w:val="2"/>
          </w:tcPr>
          <w:p w14:paraId="43B429C2" w14:textId="711B6DF7" w:rsidR="00C447A3" w:rsidRPr="000A717B" w:rsidRDefault="00C447A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
                <w:bCs/>
                <w:szCs w:val="22"/>
                <w:lang w:val="ro-RO"/>
              </w:rPr>
              <w:lastRenderedPageBreak/>
              <w:t xml:space="preserve">4.  </w:t>
            </w:r>
            <w:r w:rsidR="005963D4" w:rsidRPr="000A717B">
              <w:rPr>
                <w:rFonts w:asciiTheme="minorHAnsi" w:hAnsiTheme="minorHAnsi" w:cstheme="minorHAnsi"/>
                <w:b/>
                <w:bCs/>
                <w:szCs w:val="22"/>
                <w:lang w:val="ro-RO"/>
              </w:rPr>
              <w:t>INFORMAŢII CU PRIVIRE LA PARTICIPAREA PUBLICULUI ÎN ŢARA DE ORIGINE</w:t>
            </w:r>
          </w:p>
        </w:tc>
      </w:tr>
      <w:tr w:rsidR="00C447A3" w:rsidRPr="005B4BEC" w14:paraId="73725758" w14:textId="77777777" w:rsidTr="00D32D80">
        <w:tc>
          <w:tcPr>
            <w:tcW w:w="4063" w:type="dxa"/>
          </w:tcPr>
          <w:p w14:paraId="7695E541" w14:textId="3963FD62" w:rsidR="00C447A3" w:rsidRPr="000A717B" w:rsidRDefault="005963D4"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Procedurile de participare a publicului</w:t>
            </w:r>
          </w:p>
        </w:tc>
        <w:tc>
          <w:tcPr>
            <w:tcW w:w="4487" w:type="dxa"/>
          </w:tcPr>
          <w:p w14:paraId="6F88F029"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A44FF6" w14:paraId="0ABA1CF0" w14:textId="77777777" w:rsidTr="00D32D80">
        <w:tc>
          <w:tcPr>
            <w:tcW w:w="4063" w:type="dxa"/>
          </w:tcPr>
          <w:p w14:paraId="048DADF4" w14:textId="665E8F80" w:rsidR="00C447A3" w:rsidRPr="000A717B" w:rsidRDefault="005963D4"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Estimarea începerii </w:t>
            </w:r>
            <w:r w:rsidR="00304397" w:rsidRPr="00304397">
              <w:rPr>
                <w:rFonts w:asciiTheme="minorHAnsi" w:hAnsiTheme="minorHAnsi" w:cstheme="minorHAnsi"/>
                <w:bCs/>
                <w:szCs w:val="22"/>
                <w:lang w:val="ro-RO"/>
              </w:rPr>
              <w:t>și</w:t>
            </w:r>
            <w:r w:rsidRPr="000A717B">
              <w:rPr>
                <w:rFonts w:asciiTheme="minorHAnsi" w:hAnsiTheme="minorHAnsi" w:cstheme="minorHAnsi"/>
                <w:bCs/>
                <w:szCs w:val="22"/>
                <w:lang w:val="ro-RO"/>
              </w:rPr>
              <w:t xml:space="preserve"> durata consultărilor publice</w:t>
            </w:r>
          </w:p>
        </w:tc>
        <w:tc>
          <w:tcPr>
            <w:tcW w:w="4487" w:type="dxa"/>
          </w:tcPr>
          <w:p w14:paraId="4A571B2B"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5B4BEC" w14:paraId="34944699" w14:textId="77777777" w:rsidTr="00D32D80">
        <w:tc>
          <w:tcPr>
            <w:tcW w:w="4063" w:type="dxa"/>
          </w:tcPr>
          <w:p w14:paraId="20F4CE46" w14:textId="54B40168" w:rsidR="00C447A3" w:rsidRPr="000A717B" w:rsidRDefault="00304397" w:rsidP="009B1A23">
            <w:pPr>
              <w:tabs>
                <w:tab w:val="left" w:pos="1350"/>
              </w:tabs>
              <w:ind w:left="450" w:right="299"/>
              <w:rPr>
                <w:rFonts w:asciiTheme="minorHAnsi" w:hAnsiTheme="minorHAnsi" w:cstheme="minorHAnsi"/>
                <w:bCs/>
                <w:szCs w:val="22"/>
                <w:lang w:val="ro-RO"/>
              </w:rPr>
            </w:pPr>
            <w:r w:rsidRPr="00304397">
              <w:rPr>
                <w:rFonts w:asciiTheme="minorHAnsi" w:hAnsiTheme="minorHAnsi" w:cstheme="minorHAnsi"/>
                <w:bCs/>
                <w:szCs w:val="22"/>
                <w:lang w:val="ro-RO"/>
              </w:rPr>
              <w:t>Informații</w:t>
            </w:r>
            <w:r w:rsidR="00FE500F" w:rsidRPr="000A717B">
              <w:rPr>
                <w:rFonts w:asciiTheme="minorHAnsi" w:hAnsiTheme="minorHAnsi" w:cstheme="minorHAnsi"/>
                <w:bCs/>
                <w:szCs w:val="22"/>
                <w:lang w:val="ro-RO"/>
              </w:rPr>
              <w:t xml:space="preserve"> suplimentare/comentarii</w:t>
            </w:r>
          </w:p>
        </w:tc>
        <w:tc>
          <w:tcPr>
            <w:tcW w:w="4487" w:type="dxa"/>
          </w:tcPr>
          <w:p w14:paraId="6A9A17E9"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r w:rsidR="00C447A3" w:rsidRPr="005B4BEC" w14:paraId="3E77BC29" w14:textId="77777777" w:rsidTr="00D32D80">
        <w:tc>
          <w:tcPr>
            <w:tcW w:w="8550" w:type="dxa"/>
            <w:gridSpan w:val="2"/>
          </w:tcPr>
          <w:p w14:paraId="37652636" w14:textId="6861C828" w:rsidR="00C447A3" w:rsidRPr="000A717B" w:rsidRDefault="00C447A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
                <w:bCs/>
                <w:szCs w:val="22"/>
                <w:lang w:val="ro-RO"/>
              </w:rPr>
              <w:t xml:space="preserve">5.  </w:t>
            </w:r>
            <w:r w:rsidR="001564EA" w:rsidRPr="000A717B">
              <w:rPr>
                <w:rFonts w:asciiTheme="minorHAnsi" w:hAnsiTheme="minorHAnsi" w:cstheme="minorHAnsi"/>
                <w:b/>
                <w:bCs/>
                <w:szCs w:val="22"/>
                <w:lang w:val="ro-RO"/>
              </w:rPr>
              <w:t>DATA-LIMITĂ DE RASPUNS</w:t>
            </w:r>
          </w:p>
        </w:tc>
      </w:tr>
      <w:tr w:rsidR="00C447A3" w:rsidRPr="005B4BEC" w14:paraId="546897F6" w14:textId="77777777" w:rsidTr="00D32D80">
        <w:tc>
          <w:tcPr>
            <w:tcW w:w="4063" w:type="dxa"/>
          </w:tcPr>
          <w:p w14:paraId="127A42DF" w14:textId="1D2DB2D1" w:rsidR="00C447A3" w:rsidRPr="000A717B" w:rsidRDefault="00594466"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Cs/>
                <w:szCs w:val="22"/>
                <w:lang w:val="ro-RO"/>
              </w:rPr>
              <w:t>Data</w:t>
            </w:r>
          </w:p>
        </w:tc>
        <w:tc>
          <w:tcPr>
            <w:tcW w:w="4487" w:type="dxa"/>
          </w:tcPr>
          <w:p w14:paraId="77640D8B" w14:textId="77777777" w:rsidR="00C447A3" w:rsidRPr="000A717B" w:rsidRDefault="00C447A3" w:rsidP="009B1A23">
            <w:pPr>
              <w:tabs>
                <w:tab w:val="left" w:pos="1350"/>
              </w:tabs>
              <w:ind w:left="450" w:right="299"/>
              <w:rPr>
                <w:rFonts w:asciiTheme="minorHAnsi" w:hAnsiTheme="minorHAnsi" w:cstheme="minorHAnsi"/>
                <w:bCs/>
                <w:szCs w:val="22"/>
                <w:lang w:val="ro-RO"/>
              </w:rPr>
            </w:pPr>
          </w:p>
        </w:tc>
      </w:tr>
    </w:tbl>
    <w:p w14:paraId="4B9AABFB" w14:textId="45EA5EFB" w:rsidR="00C447A3" w:rsidRPr="000A717B" w:rsidRDefault="00594466"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
          <w:szCs w:val="22"/>
          <w:lang w:val="ro-RO"/>
        </w:rPr>
        <w:t>Sursa</w:t>
      </w:r>
      <w:r w:rsidR="00036569" w:rsidRPr="000A717B">
        <w:rPr>
          <w:rFonts w:asciiTheme="minorHAnsi" w:hAnsiTheme="minorHAnsi" w:cstheme="minorHAnsi"/>
          <w:bCs/>
          <w:szCs w:val="22"/>
          <w:lang w:val="ro-RO"/>
        </w:rPr>
        <w:t xml:space="preserve">: </w:t>
      </w:r>
      <w:r w:rsidR="001564EA" w:rsidRPr="000A717B">
        <w:rPr>
          <w:rFonts w:asciiTheme="minorHAnsi" w:hAnsiTheme="minorHAnsi" w:cstheme="minorHAnsi"/>
          <w:bCs/>
          <w:szCs w:val="22"/>
          <w:lang w:val="ro-RO"/>
        </w:rPr>
        <w:t xml:space="preserve">Legea </w:t>
      </w:r>
      <w:r w:rsidR="00770AF2">
        <w:rPr>
          <w:rFonts w:asciiTheme="minorHAnsi" w:hAnsiTheme="minorHAnsi" w:cstheme="minorHAnsi"/>
          <w:bCs/>
          <w:szCs w:val="22"/>
          <w:lang w:val="ro-RO"/>
        </w:rPr>
        <w:t>nr.</w:t>
      </w:r>
      <w:r w:rsidR="001564EA" w:rsidRPr="000A717B">
        <w:rPr>
          <w:rFonts w:asciiTheme="minorHAnsi" w:hAnsiTheme="minorHAnsi" w:cstheme="minorHAnsi"/>
          <w:bCs/>
          <w:szCs w:val="22"/>
          <w:lang w:val="ro-RO"/>
        </w:rPr>
        <w:t xml:space="preserve"> 86/2014</w:t>
      </w:r>
      <w:r w:rsidR="00770AF2">
        <w:rPr>
          <w:rFonts w:asciiTheme="minorHAnsi" w:hAnsiTheme="minorHAnsi" w:cstheme="minorHAnsi"/>
          <w:bCs/>
          <w:szCs w:val="22"/>
          <w:lang w:val="ro-RO"/>
        </w:rPr>
        <w:t xml:space="preserve"> privind EIM</w:t>
      </w:r>
      <w:r w:rsidR="001564EA" w:rsidRPr="000A717B">
        <w:rPr>
          <w:rFonts w:asciiTheme="minorHAnsi" w:hAnsiTheme="minorHAnsi" w:cstheme="minorHAnsi"/>
          <w:bCs/>
          <w:szCs w:val="22"/>
          <w:lang w:val="ro-RO"/>
        </w:rPr>
        <w:t xml:space="preserve">. Anexa nr. 5 </w:t>
      </w:r>
    </w:p>
    <w:p w14:paraId="4ACEF364" w14:textId="77777777" w:rsidR="00036569" w:rsidRPr="000A717B" w:rsidRDefault="00036569" w:rsidP="009B1A23">
      <w:pPr>
        <w:tabs>
          <w:tab w:val="left" w:pos="1350"/>
        </w:tabs>
        <w:ind w:left="450" w:right="299"/>
        <w:rPr>
          <w:rFonts w:asciiTheme="minorHAnsi" w:hAnsiTheme="minorHAnsi" w:cstheme="minorHAnsi"/>
          <w:b/>
          <w:bCs/>
          <w:szCs w:val="22"/>
          <w:lang w:val="ro-RO"/>
        </w:rPr>
      </w:pPr>
    </w:p>
    <w:p w14:paraId="6BE3B38E" w14:textId="0EBEA361" w:rsidR="005E65AE" w:rsidRPr="000A717B" w:rsidRDefault="00594466"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Agenția de Mediu</w:t>
      </w:r>
      <w:r w:rsidR="007476DD" w:rsidRPr="000A717B">
        <w:rPr>
          <w:rFonts w:asciiTheme="minorHAnsi" w:hAnsiTheme="minorHAnsi" w:cstheme="minorHAnsi"/>
          <w:b/>
          <w:bCs/>
          <w:szCs w:val="22"/>
          <w:lang w:val="ro-RO"/>
        </w:rPr>
        <w:t>/Ministerul Mediului</w:t>
      </w:r>
      <w:r w:rsidR="005E65AE" w:rsidRPr="000A717B">
        <w:rPr>
          <w:rFonts w:asciiTheme="minorHAnsi" w:hAnsiTheme="minorHAnsi" w:cstheme="minorHAnsi"/>
          <w:b/>
          <w:bCs/>
          <w:szCs w:val="22"/>
          <w:lang w:val="ro-RO"/>
        </w:rPr>
        <w:t>:</w:t>
      </w:r>
    </w:p>
    <w:p w14:paraId="1065C565" w14:textId="40CF9D36" w:rsidR="005E65AE" w:rsidRPr="000A717B" w:rsidRDefault="00A74841" w:rsidP="006B03ED">
      <w:pPr>
        <w:pStyle w:val="Listparagraf"/>
        <w:numPr>
          <w:ilvl w:val="0"/>
          <w:numId w:val="35"/>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Agenția de Mediu va suspenda desfășurarea proce</w:t>
      </w:r>
      <w:r w:rsidR="009E28E4" w:rsidRPr="000A717B">
        <w:rPr>
          <w:rFonts w:asciiTheme="minorHAnsi" w:hAnsiTheme="minorHAnsi" w:cstheme="minorHAnsi"/>
          <w:szCs w:val="22"/>
          <w:lang w:val="ro-RO"/>
        </w:rPr>
        <w:t>d</w:t>
      </w:r>
      <w:r w:rsidRPr="000A717B">
        <w:rPr>
          <w:rFonts w:asciiTheme="minorHAnsi" w:hAnsiTheme="minorHAnsi" w:cstheme="minorHAnsi"/>
          <w:szCs w:val="22"/>
          <w:lang w:val="ro-RO"/>
        </w:rPr>
        <w:t>urii de evaluare a impactului asupra mediului</w:t>
      </w:r>
      <w:r w:rsidR="005E65AE"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În termen de </w:t>
      </w:r>
      <w:r w:rsidR="005E65AE" w:rsidRPr="000A717B">
        <w:rPr>
          <w:rFonts w:asciiTheme="minorHAnsi" w:hAnsiTheme="minorHAnsi" w:cstheme="minorHAnsi"/>
          <w:szCs w:val="22"/>
          <w:lang w:val="ro-RO"/>
        </w:rPr>
        <w:t xml:space="preserve">5 </w:t>
      </w:r>
      <w:r w:rsidRPr="000A717B">
        <w:rPr>
          <w:rFonts w:asciiTheme="minorHAnsi" w:hAnsiTheme="minorHAnsi" w:cstheme="minorHAnsi"/>
          <w:szCs w:val="22"/>
          <w:lang w:val="ro-RO"/>
        </w:rPr>
        <w:t>zile lucrătoare</w:t>
      </w:r>
      <w:r w:rsidR="005E65AE" w:rsidRPr="000A717B">
        <w:rPr>
          <w:rFonts w:asciiTheme="minorHAnsi" w:hAnsiTheme="minorHAnsi" w:cstheme="minorHAnsi"/>
          <w:szCs w:val="22"/>
          <w:lang w:val="ro-RO"/>
        </w:rPr>
        <w:t xml:space="preserve">, </w:t>
      </w:r>
      <w:r w:rsidR="00DE60E9" w:rsidRPr="000A717B">
        <w:rPr>
          <w:rFonts w:asciiTheme="minorHAnsi" w:hAnsiTheme="minorHAnsi" w:cstheme="minorHAnsi"/>
          <w:szCs w:val="22"/>
          <w:lang w:val="ro-RO"/>
        </w:rPr>
        <w:t>Agenția de Mediu va solicita i</w:t>
      </w:r>
      <w:r w:rsidRPr="000A717B">
        <w:rPr>
          <w:rFonts w:asciiTheme="minorHAnsi" w:hAnsiTheme="minorHAnsi" w:cstheme="minorHAnsi"/>
          <w:szCs w:val="22"/>
          <w:lang w:val="ro-RO"/>
        </w:rPr>
        <w:t xml:space="preserve">nițiatorului </w:t>
      </w:r>
      <w:r w:rsidR="00DE60E9" w:rsidRPr="000A717B">
        <w:rPr>
          <w:rFonts w:asciiTheme="minorHAnsi" w:hAnsiTheme="minorHAnsi" w:cstheme="minorHAnsi"/>
          <w:szCs w:val="22"/>
          <w:lang w:val="ro-RO"/>
        </w:rPr>
        <w:t>să traducă</w:t>
      </w:r>
      <w:r w:rsidRPr="000A717B">
        <w:rPr>
          <w:rFonts w:asciiTheme="minorHAnsi" w:hAnsiTheme="minorHAnsi" w:cstheme="minorHAnsi"/>
          <w:szCs w:val="22"/>
          <w:lang w:val="ro-RO"/>
        </w:rPr>
        <w:t xml:space="preserve"> cerer</w:t>
      </w:r>
      <w:r w:rsidR="00DE60E9" w:rsidRPr="000A717B">
        <w:rPr>
          <w:rFonts w:asciiTheme="minorHAnsi" w:hAnsiTheme="minorHAnsi" w:cstheme="minorHAnsi"/>
          <w:szCs w:val="22"/>
          <w:lang w:val="ro-RO"/>
        </w:rPr>
        <w:t>ea</w:t>
      </w:r>
      <w:r w:rsidRPr="000A717B">
        <w:rPr>
          <w:rFonts w:asciiTheme="minorHAnsi" w:hAnsiTheme="minorHAnsi" w:cstheme="minorHAnsi"/>
          <w:szCs w:val="22"/>
          <w:lang w:val="ro-RO"/>
        </w:rPr>
        <w:t xml:space="preserve"> p</w:t>
      </w:r>
      <w:r w:rsidR="00DE60E9" w:rsidRPr="000A717B">
        <w:rPr>
          <w:rFonts w:asciiTheme="minorHAnsi" w:hAnsiTheme="minorHAnsi" w:cstheme="minorHAnsi"/>
          <w:szCs w:val="22"/>
          <w:lang w:val="ro-RO"/>
        </w:rPr>
        <w:t xml:space="preserve">rivind </w:t>
      </w:r>
      <w:r w:rsidRPr="000A717B">
        <w:rPr>
          <w:rFonts w:asciiTheme="minorHAnsi" w:hAnsiTheme="minorHAnsi" w:cstheme="minorHAnsi"/>
          <w:szCs w:val="22"/>
          <w:lang w:val="ro-RO"/>
        </w:rPr>
        <w:t xml:space="preserve">emiterea </w:t>
      </w:r>
      <w:r w:rsidR="00D0404E" w:rsidRPr="000A717B">
        <w:rPr>
          <w:rFonts w:asciiTheme="minorHAnsi" w:hAnsiTheme="minorHAnsi" w:cstheme="minorHAnsi"/>
          <w:szCs w:val="22"/>
          <w:lang w:val="ro-RO"/>
        </w:rPr>
        <w:t xml:space="preserve">acordului </w:t>
      </w:r>
      <w:r w:rsidRPr="000A717B">
        <w:rPr>
          <w:rFonts w:asciiTheme="minorHAnsi" w:hAnsiTheme="minorHAnsi" w:cstheme="minorHAnsi"/>
          <w:szCs w:val="22"/>
          <w:lang w:val="ro-RO"/>
        </w:rPr>
        <w:t xml:space="preserve">de </w:t>
      </w:r>
      <w:r w:rsidR="00D0404E" w:rsidRPr="000A717B">
        <w:rPr>
          <w:rFonts w:asciiTheme="minorHAnsi" w:hAnsiTheme="minorHAnsi" w:cstheme="minorHAnsi"/>
          <w:szCs w:val="22"/>
          <w:lang w:val="ro-RO"/>
        </w:rPr>
        <w:t>mediu</w:t>
      </w:r>
      <w:r w:rsidR="00DE60E9" w:rsidRPr="000A717B">
        <w:rPr>
          <w:rFonts w:asciiTheme="minorHAnsi" w:hAnsiTheme="minorHAnsi" w:cstheme="minorHAnsi"/>
          <w:szCs w:val="22"/>
          <w:lang w:val="ro-RO"/>
        </w:rPr>
        <w:t>,</w:t>
      </w:r>
      <w:r w:rsidRPr="000A717B">
        <w:rPr>
          <w:rFonts w:asciiTheme="minorHAnsi" w:hAnsiTheme="minorHAnsi" w:cstheme="minorHAnsi"/>
          <w:szCs w:val="22"/>
          <w:lang w:val="ro-RO"/>
        </w:rPr>
        <w:t xml:space="preserve"> prezentat</w:t>
      </w:r>
      <w:r w:rsidR="00DE60E9" w:rsidRPr="000A717B">
        <w:rPr>
          <w:rFonts w:asciiTheme="minorHAnsi" w:hAnsiTheme="minorHAnsi" w:cstheme="minorHAnsi"/>
          <w:szCs w:val="22"/>
          <w:lang w:val="ro-RO"/>
        </w:rPr>
        <w:t>ă</w:t>
      </w:r>
      <w:r w:rsidRPr="000A717B">
        <w:rPr>
          <w:rFonts w:asciiTheme="minorHAnsi" w:hAnsiTheme="minorHAnsi" w:cstheme="minorHAnsi"/>
          <w:szCs w:val="22"/>
          <w:lang w:val="ro-RO"/>
        </w:rPr>
        <w:t xml:space="preserve"> în conformitate cu Articolul </w:t>
      </w:r>
      <w:r w:rsidR="005E65AE" w:rsidRPr="000A717B">
        <w:rPr>
          <w:rFonts w:asciiTheme="minorHAnsi" w:hAnsiTheme="minorHAnsi" w:cstheme="minorHAnsi"/>
          <w:szCs w:val="22"/>
          <w:lang w:val="ro-RO"/>
        </w:rPr>
        <w:t xml:space="preserve">7, </w:t>
      </w:r>
      <w:r w:rsidRPr="000A717B">
        <w:rPr>
          <w:rFonts w:asciiTheme="minorHAnsi" w:hAnsiTheme="minorHAnsi" w:cstheme="minorHAnsi"/>
          <w:szCs w:val="22"/>
          <w:lang w:val="ro-RO"/>
        </w:rPr>
        <w:t xml:space="preserve">alineatul </w:t>
      </w:r>
      <w:r w:rsidR="005E65AE" w:rsidRPr="000A717B">
        <w:rPr>
          <w:rFonts w:asciiTheme="minorHAnsi" w:hAnsiTheme="minorHAnsi" w:cstheme="minorHAnsi"/>
          <w:szCs w:val="22"/>
          <w:lang w:val="ro-RO"/>
        </w:rPr>
        <w:t>(1)</w:t>
      </w:r>
      <w:r w:rsidRPr="000A717B">
        <w:rPr>
          <w:rFonts w:asciiTheme="minorHAnsi" w:hAnsiTheme="minorHAnsi" w:cstheme="minorHAnsi"/>
          <w:szCs w:val="22"/>
          <w:lang w:val="ro-RO"/>
        </w:rPr>
        <w:t xml:space="preserve"> al Legii </w:t>
      </w:r>
      <w:r w:rsidR="00770AF2">
        <w:rPr>
          <w:rFonts w:asciiTheme="minorHAnsi" w:hAnsiTheme="minorHAnsi" w:cstheme="minorHAnsi"/>
          <w:szCs w:val="22"/>
          <w:lang w:val="ro-RO"/>
        </w:rPr>
        <w:t xml:space="preserve">nr. 86/2014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 xml:space="preserve">EIM în una din limbile oficiale ale Convenției de la </w:t>
      </w:r>
      <w:proofErr w:type="spellStart"/>
      <w:r w:rsidRPr="000A717B">
        <w:rPr>
          <w:rFonts w:asciiTheme="minorHAnsi" w:hAnsiTheme="minorHAnsi" w:cstheme="minorHAnsi"/>
          <w:szCs w:val="22"/>
          <w:lang w:val="ro-RO"/>
        </w:rPr>
        <w:t>Espoo</w:t>
      </w:r>
      <w:proofErr w:type="spellEnd"/>
      <w:r w:rsidR="005E65AE"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în continuare – </w:t>
      </w:r>
      <w:r w:rsidR="00CA5680" w:rsidRPr="000A717B">
        <w:rPr>
          <w:rFonts w:asciiTheme="minorHAnsi" w:hAnsiTheme="minorHAnsi" w:cstheme="minorHAnsi"/>
          <w:szCs w:val="22"/>
          <w:lang w:val="ro-RO"/>
        </w:rPr>
        <w:t xml:space="preserve">limbaj </w:t>
      </w:r>
      <w:r w:rsidRPr="000A717B">
        <w:rPr>
          <w:rFonts w:asciiTheme="minorHAnsi" w:hAnsiTheme="minorHAnsi" w:cstheme="minorHAnsi"/>
          <w:szCs w:val="22"/>
          <w:lang w:val="ro-RO"/>
        </w:rPr>
        <w:t>accesibil</w:t>
      </w:r>
      <w:r w:rsidR="005E65AE"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stabilit de comun </w:t>
      </w:r>
      <w:r w:rsidR="00304397" w:rsidRPr="00304397">
        <w:rPr>
          <w:rFonts w:asciiTheme="minorHAnsi" w:hAnsiTheme="minorHAnsi" w:cstheme="minorHAnsi"/>
          <w:szCs w:val="22"/>
          <w:lang w:val="ro-RO"/>
        </w:rPr>
        <w:t>acord</w:t>
      </w:r>
      <w:r w:rsidRPr="000A717B">
        <w:rPr>
          <w:rFonts w:asciiTheme="minorHAnsi" w:hAnsiTheme="minorHAnsi" w:cstheme="minorHAnsi"/>
          <w:szCs w:val="22"/>
          <w:lang w:val="ro-RO"/>
        </w:rPr>
        <w:t xml:space="preserve"> cu Partea afectată</w:t>
      </w:r>
      <w:r w:rsidR="005E65AE" w:rsidRPr="000A717B">
        <w:rPr>
          <w:rFonts w:asciiTheme="minorHAnsi" w:hAnsiTheme="minorHAnsi" w:cstheme="minorHAnsi"/>
          <w:szCs w:val="22"/>
          <w:lang w:val="ro-RO"/>
        </w:rPr>
        <w:t>.</w:t>
      </w:r>
    </w:p>
    <w:p w14:paraId="124FB9AD" w14:textId="43DD509E" w:rsidR="005E65AE" w:rsidRPr="000A717B" w:rsidRDefault="00741D20" w:rsidP="006B03ED">
      <w:pPr>
        <w:pStyle w:val="Listparagraf"/>
        <w:numPr>
          <w:ilvl w:val="0"/>
          <w:numId w:val="35"/>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Ministerul Mediului, în termen de 5 zile lucrătoare de la data recepționării notificării și cererii traduse, le transmite autorității competente a părții afectate, prin intermediul canalelor diplomatice și stabilește un termen de cel puțin 30 de zile lucrătoare în care partea afectată urmează să comunice despre intenția de a participa sau nu la procedura evaluării impactului asupra mediului în context transfrontalier</w:t>
      </w:r>
      <w:r w:rsidR="005E65AE" w:rsidRPr="000A717B">
        <w:rPr>
          <w:rFonts w:asciiTheme="minorHAnsi" w:hAnsiTheme="minorHAnsi" w:cstheme="minorHAnsi"/>
          <w:szCs w:val="22"/>
          <w:lang w:val="ro-RO"/>
        </w:rPr>
        <w:t>.</w:t>
      </w:r>
    </w:p>
    <w:p w14:paraId="24CCA515" w14:textId="16D934DE" w:rsidR="005C5EEB" w:rsidRPr="000A717B" w:rsidRDefault="00507D2D" w:rsidP="000E633A">
      <w:pPr>
        <w:pStyle w:val="Listparagraf"/>
        <w:numPr>
          <w:ilvl w:val="0"/>
          <w:numId w:val="35"/>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 xml:space="preserve">După primirea răspunsului </w:t>
      </w:r>
      <w:r w:rsidR="00E26655" w:rsidRPr="000A717B">
        <w:rPr>
          <w:rFonts w:asciiTheme="minorHAnsi" w:hAnsiTheme="minorHAnsi" w:cstheme="minorHAnsi"/>
          <w:szCs w:val="22"/>
          <w:lang w:val="ro-RO"/>
        </w:rPr>
        <w:t xml:space="preserve">din partea </w:t>
      </w:r>
      <w:r w:rsidRPr="000A717B">
        <w:rPr>
          <w:rFonts w:asciiTheme="minorHAnsi" w:hAnsiTheme="minorHAnsi" w:cstheme="minorHAnsi"/>
          <w:szCs w:val="22"/>
          <w:lang w:val="ro-RO"/>
        </w:rPr>
        <w:t xml:space="preserve">țării afectate sau în cazul absenței răspunsului, autoritatea competentă /Agenția de Mediu decide asupra </w:t>
      </w:r>
      <w:r w:rsidR="00E26655" w:rsidRPr="000A717B">
        <w:rPr>
          <w:rFonts w:asciiTheme="minorHAnsi" w:hAnsiTheme="minorHAnsi" w:cstheme="minorHAnsi"/>
          <w:szCs w:val="22"/>
          <w:lang w:val="ro-RO"/>
        </w:rPr>
        <w:t>următorilor pași</w:t>
      </w:r>
      <w:r w:rsidRPr="000A717B">
        <w:rPr>
          <w:rFonts w:asciiTheme="minorHAnsi" w:hAnsiTheme="minorHAnsi" w:cstheme="minorHAnsi"/>
          <w:szCs w:val="22"/>
          <w:lang w:val="ro-RO"/>
        </w:rPr>
        <w:t xml:space="preserve"> ai EIMT</w:t>
      </w:r>
      <w:r w:rsidR="005C5EEB" w:rsidRPr="000A717B">
        <w:rPr>
          <w:rFonts w:asciiTheme="minorHAnsi" w:hAnsiTheme="minorHAnsi" w:cstheme="minorHAnsi"/>
          <w:szCs w:val="22"/>
          <w:lang w:val="ro-RO"/>
        </w:rPr>
        <w:t xml:space="preserve">.  </w:t>
      </w:r>
    </w:p>
    <w:p w14:paraId="22C0288C" w14:textId="4B4A9767" w:rsidR="00C447A3" w:rsidRPr="000A717B" w:rsidRDefault="00507D2D"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Dacă partea afectată indică că nu intenționează să participe la EIMT, sau dacă aceasta nu răspunde în termenul specificat în notificare</w:t>
      </w:r>
      <w:r w:rsidR="00C447A3"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prevederile Convenției </w:t>
      </w:r>
      <w:r w:rsidR="00BE0CCD" w:rsidRPr="000A717B">
        <w:rPr>
          <w:rFonts w:asciiTheme="minorHAnsi" w:hAnsiTheme="minorHAnsi" w:cstheme="minorHAnsi"/>
          <w:bCs/>
          <w:szCs w:val="22"/>
          <w:lang w:val="ro-RO"/>
        </w:rPr>
        <w:t>privind</w:t>
      </w:r>
      <w:r w:rsidRPr="000A717B">
        <w:rPr>
          <w:rFonts w:asciiTheme="minorHAnsi" w:hAnsiTheme="minorHAnsi" w:cstheme="minorHAnsi"/>
          <w:bCs/>
          <w:szCs w:val="22"/>
          <w:lang w:val="ro-RO"/>
        </w:rPr>
        <w:t xml:space="preserve"> </w:t>
      </w:r>
      <w:r w:rsidR="000A0E83" w:rsidRPr="000A717B">
        <w:rPr>
          <w:rFonts w:asciiTheme="minorHAnsi" w:hAnsiTheme="minorHAnsi" w:cstheme="minorHAnsi"/>
          <w:bCs/>
          <w:szCs w:val="22"/>
          <w:lang w:val="ro-RO"/>
        </w:rPr>
        <w:t>consultarea</w:t>
      </w:r>
      <w:r w:rsidRPr="000A717B">
        <w:rPr>
          <w:rFonts w:asciiTheme="minorHAnsi" w:hAnsiTheme="minorHAnsi" w:cstheme="minorHAnsi"/>
          <w:bCs/>
          <w:szCs w:val="22"/>
          <w:lang w:val="ro-RO"/>
        </w:rPr>
        <w:t>, participarea publicului, transmiterea documentației și decizi</w:t>
      </w:r>
      <w:r w:rsidR="00DE60E9" w:rsidRPr="000A717B">
        <w:rPr>
          <w:rFonts w:asciiTheme="minorHAnsi" w:hAnsiTheme="minorHAnsi" w:cstheme="minorHAnsi"/>
          <w:bCs/>
          <w:szCs w:val="22"/>
          <w:lang w:val="ro-RO"/>
        </w:rPr>
        <w:t>a</w:t>
      </w:r>
      <w:r w:rsidRPr="000A717B">
        <w:rPr>
          <w:rFonts w:asciiTheme="minorHAnsi" w:hAnsiTheme="minorHAnsi" w:cstheme="minorHAnsi"/>
          <w:bCs/>
          <w:szCs w:val="22"/>
          <w:lang w:val="ro-RO"/>
        </w:rPr>
        <w:t xml:space="preserve"> final</w:t>
      </w:r>
      <w:r w:rsidR="00DE60E9" w:rsidRPr="000A717B">
        <w:rPr>
          <w:rFonts w:asciiTheme="minorHAnsi" w:hAnsiTheme="minorHAnsi" w:cstheme="minorHAnsi"/>
          <w:bCs/>
          <w:szCs w:val="22"/>
          <w:lang w:val="ro-RO"/>
        </w:rPr>
        <w:t>ă</w:t>
      </w:r>
      <w:r w:rsidRPr="000A717B">
        <w:rPr>
          <w:rFonts w:asciiTheme="minorHAnsi" w:hAnsiTheme="minorHAnsi" w:cstheme="minorHAnsi"/>
          <w:bCs/>
          <w:szCs w:val="22"/>
          <w:lang w:val="ro-RO"/>
        </w:rPr>
        <w:t xml:space="preserve">, precum și analiza </w:t>
      </w:r>
      <w:proofErr w:type="spellStart"/>
      <w:r w:rsidRPr="000A717B">
        <w:rPr>
          <w:rFonts w:asciiTheme="minorHAnsi" w:hAnsiTheme="minorHAnsi" w:cstheme="minorHAnsi"/>
          <w:bCs/>
          <w:szCs w:val="22"/>
          <w:lang w:val="ro-RO"/>
        </w:rPr>
        <w:t>postproiect</w:t>
      </w:r>
      <w:proofErr w:type="spellEnd"/>
      <w:r w:rsidRPr="000A717B">
        <w:rPr>
          <w:rFonts w:asciiTheme="minorHAnsi" w:hAnsiTheme="minorHAnsi" w:cstheme="minorHAnsi"/>
          <w:bCs/>
          <w:szCs w:val="22"/>
          <w:lang w:val="ro-RO"/>
        </w:rPr>
        <w:t xml:space="preserve"> nu se vor aplica, iar țara de origine poate continua EIM în conformitate cu legislația națională</w:t>
      </w:r>
      <w:r w:rsidR="00C447A3" w:rsidRPr="000A717B">
        <w:rPr>
          <w:rFonts w:asciiTheme="minorHAnsi" w:hAnsiTheme="minorHAnsi" w:cstheme="minorHAnsi"/>
          <w:bCs/>
          <w:szCs w:val="22"/>
          <w:lang w:val="ro-RO"/>
        </w:rPr>
        <w:t xml:space="preserve"> (A</w:t>
      </w:r>
      <w:r w:rsidR="00FB21FE" w:rsidRPr="000A717B">
        <w:rPr>
          <w:rFonts w:asciiTheme="minorHAnsi" w:hAnsiTheme="minorHAnsi" w:cstheme="minorHAnsi"/>
          <w:bCs/>
          <w:szCs w:val="22"/>
          <w:lang w:val="ro-RO"/>
        </w:rPr>
        <w:t>rt. 12 alin. (6</w:t>
      </w:r>
      <w:r w:rsidR="00C447A3" w:rsidRPr="000A717B">
        <w:rPr>
          <w:rFonts w:asciiTheme="minorHAnsi" w:hAnsiTheme="minorHAnsi" w:cstheme="minorHAnsi"/>
          <w:bCs/>
          <w:szCs w:val="22"/>
          <w:lang w:val="ro-RO"/>
        </w:rPr>
        <w:t>)</w:t>
      </w:r>
      <w:r w:rsidR="00FB21FE" w:rsidRPr="000A717B">
        <w:rPr>
          <w:rFonts w:asciiTheme="minorHAnsi" w:hAnsiTheme="minorHAnsi" w:cstheme="minorHAnsi"/>
          <w:bCs/>
          <w:szCs w:val="22"/>
          <w:lang w:val="ro-RO"/>
        </w:rPr>
        <w:t>).</w:t>
      </w:r>
    </w:p>
    <w:p w14:paraId="0DC91C2F" w14:textId="00303ECA" w:rsidR="0083050E" w:rsidRPr="000A717B" w:rsidRDefault="00DE60E9"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Dacă p</w:t>
      </w:r>
      <w:r w:rsidR="00507D2D" w:rsidRPr="000A717B">
        <w:rPr>
          <w:rFonts w:asciiTheme="minorHAnsi" w:hAnsiTheme="minorHAnsi" w:cstheme="minorHAnsi"/>
          <w:bCs/>
          <w:szCs w:val="22"/>
          <w:lang w:val="ro-RO"/>
        </w:rPr>
        <w:t>artea afectată exprimă</w:t>
      </w:r>
      <w:r w:rsidR="00304397">
        <w:rPr>
          <w:rFonts w:asciiTheme="minorHAnsi" w:hAnsiTheme="minorHAnsi" w:cstheme="minorHAnsi"/>
          <w:bCs/>
          <w:szCs w:val="22"/>
          <w:lang w:val="ro-RO"/>
        </w:rPr>
        <w:t>,</w:t>
      </w:r>
      <w:r w:rsidR="00507D2D" w:rsidRPr="000A717B">
        <w:rPr>
          <w:rFonts w:asciiTheme="minorHAnsi" w:hAnsiTheme="minorHAnsi" w:cstheme="minorHAnsi"/>
          <w:bCs/>
          <w:szCs w:val="22"/>
          <w:lang w:val="ro-RO"/>
        </w:rPr>
        <w:t xml:space="preserve"> în termenul stabilit</w:t>
      </w:r>
      <w:r w:rsidR="00304397">
        <w:rPr>
          <w:rFonts w:asciiTheme="minorHAnsi" w:hAnsiTheme="minorHAnsi" w:cstheme="minorHAnsi"/>
          <w:bCs/>
          <w:szCs w:val="22"/>
          <w:lang w:val="ro-RO"/>
        </w:rPr>
        <w:t>,</w:t>
      </w:r>
      <w:r w:rsidR="00507D2D" w:rsidRPr="000A717B">
        <w:rPr>
          <w:rFonts w:asciiTheme="minorHAnsi" w:hAnsiTheme="minorHAnsi" w:cstheme="minorHAnsi"/>
          <w:bCs/>
          <w:szCs w:val="22"/>
          <w:lang w:val="ro-RO"/>
        </w:rPr>
        <w:t xml:space="preserve"> </w:t>
      </w:r>
      <w:r w:rsidR="00304397">
        <w:rPr>
          <w:rFonts w:asciiTheme="minorHAnsi" w:hAnsiTheme="minorHAnsi" w:cstheme="minorHAnsi"/>
          <w:bCs/>
          <w:szCs w:val="22"/>
          <w:lang w:val="ro-RO"/>
        </w:rPr>
        <w:t>intenția</w:t>
      </w:r>
      <w:r w:rsidR="00507D2D" w:rsidRPr="000A717B">
        <w:rPr>
          <w:rFonts w:asciiTheme="minorHAnsi" w:hAnsiTheme="minorHAnsi" w:cstheme="minorHAnsi"/>
          <w:bCs/>
          <w:szCs w:val="22"/>
          <w:lang w:val="ro-RO"/>
        </w:rPr>
        <w:t xml:space="preserve"> de a participa la procedura de evaluare a impactului asupra mediului, </w:t>
      </w:r>
      <w:r w:rsidR="0056301E" w:rsidRPr="000A717B">
        <w:rPr>
          <w:rFonts w:asciiTheme="minorHAnsi" w:hAnsiTheme="minorHAnsi" w:cstheme="minorHAnsi"/>
          <w:bCs/>
          <w:szCs w:val="22"/>
          <w:lang w:val="ro-RO"/>
        </w:rPr>
        <w:t xml:space="preserve">Ministerul Mediului cu suportul </w:t>
      </w:r>
      <w:r w:rsidR="00507D2D" w:rsidRPr="000A717B">
        <w:rPr>
          <w:rFonts w:asciiTheme="minorHAnsi" w:hAnsiTheme="minorHAnsi" w:cstheme="minorHAnsi"/>
          <w:bCs/>
          <w:szCs w:val="22"/>
          <w:lang w:val="ro-RO"/>
        </w:rPr>
        <w:t>Agenți</w:t>
      </w:r>
      <w:r w:rsidR="0056301E" w:rsidRPr="000A717B">
        <w:rPr>
          <w:rFonts w:asciiTheme="minorHAnsi" w:hAnsiTheme="minorHAnsi" w:cstheme="minorHAnsi"/>
          <w:bCs/>
          <w:szCs w:val="22"/>
          <w:lang w:val="ro-RO"/>
        </w:rPr>
        <w:t>ei</w:t>
      </w:r>
      <w:r w:rsidR="00507D2D" w:rsidRPr="000A717B">
        <w:rPr>
          <w:rFonts w:asciiTheme="minorHAnsi" w:hAnsiTheme="minorHAnsi" w:cstheme="minorHAnsi"/>
          <w:bCs/>
          <w:szCs w:val="22"/>
          <w:lang w:val="ro-RO"/>
        </w:rPr>
        <w:t xml:space="preserve"> de Mediu</w:t>
      </w:r>
      <w:r w:rsidR="0083050E" w:rsidRPr="000A717B">
        <w:rPr>
          <w:rFonts w:asciiTheme="minorHAnsi" w:hAnsiTheme="minorHAnsi" w:cstheme="minorHAnsi"/>
          <w:bCs/>
          <w:szCs w:val="22"/>
          <w:lang w:val="ro-RO"/>
        </w:rPr>
        <w:t xml:space="preserve"> </w:t>
      </w:r>
      <w:r w:rsidR="0037704B" w:rsidRPr="000A717B">
        <w:rPr>
          <w:rFonts w:asciiTheme="minorHAnsi" w:hAnsiTheme="minorHAnsi" w:cstheme="minorHAnsi"/>
          <w:bCs/>
          <w:szCs w:val="22"/>
          <w:lang w:val="ro-RO"/>
        </w:rPr>
        <w:t>(co</w:t>
      </w:r>
      <w:r w:rsidR="00507D2D" w:rsidRPr="000A717B">
        <w:rPr>
          <w:rFonts w:asciiTheme="minorHAnsi" w:hAnsiTheme="minorHAnsi" w:cstheme="minorHAnsi"/>
          <w:bCs/>
          <w:szCs w:val="22"/>
          <w:lang w:val="ro-RO"/>
        </w:rPr>
        <w:t xml:space="preserve">nform </w:t>
      </w:r>
      <w:r w:rsidR="0056301E" w:rsidRPr="000A717B">
        <w:rPr>
          <w:rFonts w:asciiTheme="minorHAnsi" w:hAnsiTheme="minorHAnsi" w:cstheme="minorHAnsi"/>
          <w:bCs/>
          <w:szCs w:val="22"/>
          <w:lang w:val="ro-RO"/>
        </w:rPr>
        <w:t>art.</w:t>
      </w:r>
      <w:r w:rsidR="00507D2D" w:rsidRPr="000A717B">
        <w:rPr>
          <w:rFonts w:asciiTheme="minorHAnsi" w:hAnsiTheme="minorHAnsi" w:cstheme="minorHAnsi"/>
          <w:bCs/>
          <w:szCs w:val="22"/>
          <w:lang w:val="ro-RO"/>
        </w:rPr>
        <w:t xml:space="preserve"> </w:t>
      </w:r>
      <w:r w:rsidR="0037704B" w:rsidRPr="000A717B">
        <w:rPr>
          <w:rFonts w:asciiTheme="minorHAnsi" w:hAnsiTheme="minorHAnsi" w:cstheme="minorHAnsi"/>
          <w:bCs/>
          <w:szCs w:val="22"/>
          <w:lang w:val="ro-RO"/>
        </w:rPr>
        <w:t xml:space="preserve">12, </w:t>
      </w:r>
      <w:r w:rsidR="0056301E" w:rsidRPr="000A717B">
        <w:rPr>
          <w:rFonts w:asciiTheme="minorHAnsi" w:hAnsiTheme="minorHAnsi" w:cstheme="minorHAnsi"/>
          <w:bCs/>
          <w:szCs w:val="22"/>
          <w:lang w:val="ro-RO"/>
        </w:rPr>
        <w:t>alin.</w:t>
      </w:r>
      <w:r w:rsidR="0037704B" w:rsidRPr="000A717B">
        <w:rPr>
          <w:rFonts w:asciiTheme="minorHAnsi" w:hAnsiTheme="minorHAnsi" w:cstheme="minorHAnsi"/>
          <w:bCs/>
          <w:szCs w:val="22"/>
          <w:lang w:val="ro-RO"/>
        </w:rPr>
        <w:t xml:space="preserve"> </w:t>
      </w:r>
      <w:r w:rsidR="0056301E" w:rsidRPr="000A717B">
        <w:rPr>
          <w:rFonts w:asciiTheme="minorHAnsi" w:hAnsiTheme="minorHAnsi" w:cstheme="minorHAnsi"/>
          <w:bCs/>
          <w:szCs w:val="22"/>
          <w:lang w:val="ro-RO"/>
        </w:rPr>
        <w:t>(</w:t>
      </w:r>
      <w:r w:rsidR="0037704B" w:rsidRPr="000A717B">
        <w:rPr>
          <w:rFonts w:asciiTheme="minorHAnsi" w:hAnsiTheme="minorHAnsi" w:cstheme="minorHAnsi"/>
          <w:bCs/>
          <w:szCs w:val="22"/>
          <w:lang w:val="ro-RO"/>
        </w:rPr>
        <w:t>7)</w:t>
      </w:r>
      <w:r w:rsidR="0056301E" w:rsidRPr="000A717B">
        <w:rPr>
          <w:rFonts w:asciiTheme="minorHAnsi" w:hAnsiTheme="minorHAnsi" w:cstheme="minorHAnsi"/>
          <w:bCs/>
          <w:szCs w:val="22"/>
          <w:lang w:val="ro-RO"/>
        </w:rPr>
        <w:t>)</w:t>
      </w:r>
      <w:r w:rsidR="0037704B" w:rsidRPr="000A717B">
        <w:rPr>
          <w:rFonts w:asciiTheme="minorHAnsi" w:hAnsiTheme="minorHAnsi" w:cstheme="minorHAnsi"/>
          <w:bCs/>
          <w:szCs w:val="22"/>
          <w:lang w:val="ro-RO"/>
        </w:rPr>
        <w:t xml:space="preserve"> </w:t>
      </w:r>
      <w:r w:rsidR="00507D2D" w:rsidRPr="000A717B">
        <w:rPr>
          <w:rFonts w:asciiTheme="minorHAnsi" w:hAnsiTheme="minorHAnsi" w:cstheme="minorHAnsi"/>
          <w:bCs/>
          <w:szCs w:val="22"/>
          <w:lang w:val="ro-RO"/>
        </w:rPr>
        <w:t xml:space="preserve">propune </w:t>
      </w:r>
      <w:r w:rsidR="00127AE1" w:rsidRPr="000A717B">
        <w:rPr>
          <w:rFonts w:asciiTheme="minorHAnsi" w:hAnsiTheme="minorHAnsi" w:cstheme="minorHAnsi"/>
          <w:bCs/>
          <w:szCs w:val="22"/>
          <w:lang w:val="ro-RO"/>
        </w:rPr>
        <w:t>părții afectate</w:t>
      </w:r>
      <w:r w:rsidR="00507D2D" w:rsidRPr="000A717B">
        <w:rPr>
          <w:rFonts w:asciiTheme="minorHAnsi" w:hAnsiTheme="minorHAnsi" w:cstheme="minorHAnsi"/>
          <w:bCs/>
          <w:szCs w:val="22"/>
          <w:lang w:val="ro-RO"/>
        </w:rPr>
        <w:t xml:space="preserve"> desfășurarea consultărilor inițiale între părți </w:t>
      </w:r>
      <w:r w:rsidR="00127AE1" w:rsidRPr="000A717B">
        <w:rPr>
          <w:rFonts w:asciiTheme="minorHAnsi" w:hAnsiTheme="minorHAnsi" w:cstheme="minorHAnsi"/>
          <w:bCs/>
          <w:szCs w:val="22"/>
          <w:lang w:val="ro-RO"/>
        </w:rPr>
        <w:t>în vederea stabilirii</w:t>
      </w:r>
      <w:r w:rsidRPr="000A717B">
        <w:rPr>
          <w:rFonts w:asciiTheme="minorHAnsi" w:hAnsiTheme="minorHAnsi" w:cstheme="minorHAnsi"/>
          <w:bCs/>
          <w:szCs w:val="22"/>
          <w:lang w:val="ro-RO"/>
        </w:rPr>
        <w:t xml:space="preserve"> metodelor, termen</w:t>
      </w:r>
      <w:r w:rsidR="00507D2D" w:rsidRPr="000A717B">
        <w:rPr>
          <w:rFonts w:asciiTheme="minorHAnsi" w:hAnsiTheme="minorHAnsi" w:cstheme="minorHAnsi"/>
          <w:bCs/>
          <w:szCs w:val="22"/>
          <w:lang w:val="ro-RO"/>
        </w:rPr>
        <w:t xml:space="preserve">elor și altor </w:t>
      </w:r>
      <w:r w:rsidR="001A3EBF" w:rsidRPr="000A717B">
        <w:rPr>
          <w:rFonts w:asciiTheme="minorHAnsi" w:hAnsiTheme="minorHAnsi" w:cstheme="minorHAnsi"/>
          <w:bCs/>
          <w:szCs w:val="22"/>
          <w:lang w:val="ro-RO"/>
        </w:rPr>
        <w:t>aspecte</w:t>
      </w:r>
      <w:r w:rsidR="00507D2D" w:rsidRPr="000A717B">
        <w:rPr>
          <w:rFonts w:asciiTheme="minorHAnsi" w:hAnsiTheme="minorHAnsi" w:cstheme="minorHAnsi"/>
          <w:bCs/>
          <w:szCs w:val="22"/>
          <w:lang w:val="ro-RO"/>
        </w:rPr>
        <w:t xml:space="preserve"> </w:t>
      </w:r>
      <w:r w:rsidR="001A3EBF" w:rsidRPr="000A717B">
        <w:rPr>
          <w:rFonts w:asciiTheme="minorHAnsi" w:hAnsiTheme="minorHAnsi" w:cstheme="minorHAnsi"/>
          <w:bCs/>
          <w:szCs w:val="22"/>
          <w:lang w:val="ro-RO"/>
        </w:rPr>
        <w:t>ce țin</w:t>
      </w:r>
      <w:r w:rsidR="00507D2D" w:rsidRPr="000A717B">
        <w:rPr>
          <w:rFonts w:asciiTheme="minorHAnsi" w:hAnsiTheme="minorHAnsi" w:cstheme="minorHAnsi"/>
          <w:bCs/>
          <w:szCs w:val="22"/>
          <w:lang w:val="ro-RO"/>
        </w:rPr>
        <w:t xml:space="preserve"> de evaluarea impactului asupra mediului în context transfrontalier, în </w:t>
      </w:r>
      <w:r w:rsidR="001A3EBF" w:rsidRPr="000A717B">
        <w:rPr>
          <w:rFonts w:asciiTheme="minorHAnsi" w:hAnsiTheme="minorHAnsi" w:cstheme="minorHAnsi"/>
          <w:bCs/>
          <w:szCs w:val="22"/>
          <w:lang w:val="ro-RO"/>
        </w:rPr>
        <w:t>special</w:t>
      </w:r>
      <w:r w:rsidR="00507D2D" w:rsidRPr="000A717B">
        <w:rPr>
          <w:rFonts w:asciiTheme="minorHAnsi" w:hAnsiTheme="minorHAnsi" w:cstheme="minorHAnsi"/>
          <w:bCs/>
          <w:szCs w:val="22"/>
          <w:lang w:val="ro-RO"/>
        </w:rPr>
        <w:t xml:space="preserve"> legate de</w:t>
      </w:r>
      <w:r w:rsidR="0083050E" w:rsidRPr="000A717B">
        <w:rPr>
          <w:rFonts w:asciiTheme="minorHAnsi" w:hAnsiTheme="minorHAnsi" w:cstheme="minorHAnsi"/>
          <w:bCs/>
          <w:szCs w:val="22"/>
          <w:lang w:val="ro-RO"/>
        </w:rPr>
        <w:t>:</w:t>
      </w:r>
    </w:p>
    <w:p w14:paraId="1E5D7FBF" w14:textId="710DC3BA" w:rsidR="00896D10" w:rsidRPr="000A717B" w:rsidRDefault="00896D10" w:rsidP="000E633A">
      <w:pPr>
        <w:pStyle w:val="Listparagraf"/>
        <w:numPr>
          <w:ilvl w:val="0"/>
          <w:numId w:val="34"/>
        </w:numPr>
        <w:tabs>
          <w:tab w:val="left" w:pos="709"/>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gradul și modalitatea de contribuție la elaborarea programului de realizare  a evaluării impactului asupra mediului</w:t>
      </w:r>
      <w:r w:rsidR="002F6D50">
        <w:rPr>
          <w:rFonts w:asciiTheme="minorHAnsi" w:hAnsiTheme="minorHAnsi" w:cstheme="minorHAnsi"/>
          <w:bCs/>
          <w:szCs w:val="22"/>
          <w:lang w:val="ro-RO"/>
        </w:rPr>
        <w:t>;</w:t>
      </w:r>
    </w:p>
    <w:p w14:paraId="117F249A" w14:textId="211CF32E" w:rsidR="0083050E" w:rsidRPr="000A717B" w:rsidRDefault="00896D10" w:rsidP="000E633A">
      <w:pPr>
        <w:pStyle w:val="Listparagraf"/>
        <w:numPr>
          <w:ilvl w:val="0"/>
          <w:numId w:val="34"/>
        </w:numPr>
        <w:tabs>
          <w:tab w:val="left" w:pos="709"/>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schimbul de informații necesare pentru elaborarea raportului privind evaluarea impactului asupra mediului</w:t>
      </w:r>
      <w:r w:rsidR="002F6D50">
        <w:rPr>
          <w:rFonts w:asciiTheme="minorHAnsi" w:hAnsiTheme="minorHAnsi" w:cstheme="minorHAnsi"/>
          <w:bCs/>
          <w:szCs w:val="22"/>
          <w:lang w:val="ro-RO"/>
        </w:rPr>
        <w:t>;</w:t>
      </w:r>
    </w:p>
    <w:p w14:paraId="55ABECCE" w14:textId="07C7E57C" w:rsidR="0083050E" w:rsidRPr="000A717B" w:rsidRDefault="00896D10" w:rsidP="000E633A">
      <w:pPr>
        <w:pStyle w:val="Listparagraf"/>
        <w:numPr>
          <w:ilvl w:val="0"/>
          <w:numId w:val="34"/>
        </w:numPr>
        <w:tabs>
          <w:tab w:val="left" w:pos="709"/>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traducerea raportului privind evaluarea impactului asupra mediului</w:t>
      </w:r>
      <w:r w:rsidR="002F6D50">
        <w:rPr>
          <w:rFonts w:asciiTheme="minorHAnsi" w:hAnsiTheme="minorHAnsi" w:cstheme="minorHAnsi"/>
          <w:bCs/>
          <w:szCs w:val="22"/>
          <w:lang w:val="ro-RO"/>
        </w:rPr>
        <w:t>;</w:t>
      </w:r>
    </w:p>
    <w:p w14:paraId="3FA871E7" w14:textId="5F2425D5" w:rsidR="0083050E" w:rsidRPr="000A717B" w:rsidRDefault="00EF2875" w:rsidP="000E633A">
      <w:pPr>
        <w:pStyle w:val="Listparagraf"/>
        <w:numPr>
          <w:ilvl w:val="0"/>
          <w:numId w:val="34"/>
        </w:numPr>
        <w:tabs>
          <w:tab w:val="left" w:pos="709"/>
        </w:tabs>
        <w:spacing w:after="0"/>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informarea și consultarea publicului interesat și a autorităților administrației publice locale și centrale interesate ale părții afectate și transmiterea comentariilor și propunerilor acestora către autoritatea competentă</w:t>
      </w:r>
      <w:r w:rsidR="00186F8C">
        <w:rPr>
          <w:rFonts w:asciiTheme="minorHAnsi" w:hAnsiTheme="minorHAnsi" w:cstheme="minorHAnsi"/>
          <w:bCs/>
          <w:szCs w:val="22"/>
          <w:lang w:val="ro-RO"/>
        </w:rPr>
        <w:t>;</w:t>
      </w:r>
    </w:p>
    <w:p w14:paraId="44512414" w14:textId="131FD19F" w:rsidR="0083050E" w:rsidRPr="000A717B" w:rsidRDefault="00EF2875" w:rsidP="000E633A">
      <w:pPr>
        <w:pStyle w:val="Listparagraf"/>
        <w:numPr>
          <w:ilvl w:val="0"/>
          <w:numId w:val="34"/>
        </w:numPr>
        <w:tabs>
          <w:tab w:val="left" w:pos="709"/>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desfășurarea consultărilor interguvernamentale cu privire la măsurile de prevenire, diminuare sau atenuare a consecințelor negative ale activității planificate</w:t>
      </w:r>
      <w:r w:rsidR="00186F8C">
        <w:rPr>
          <w:rFonts w:asciiTheme="minorHAnsi" w:hAnsiTheme="minorHAnsi" w:cstheme="minorHAnsi"/>
          <w:bCs/>
          <w:szCs w:val="22"/>
          <w:lang w:val="ro-RO"/>
        </w:rPr>
        <w:t>.</w:t>
      </w:r>
    </w:p>
    <w:p w14:paraId="0EF526F2" w14:textId="7233F6EC" w:rsidR="00546D00" w:rsidRPr="000A717B" w:rsidRDefault="00D72621" w:rsidP="000E633A">
      <w:pPr>
        <w:pStyle w:val="Listparagraf"/>
        <w:numPr>
          <w:ilvl w:val="0"/>
          <w:numId w:val="35"/>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lastRenderedPageBreak/>
        <w:t>După finaliz</w:t>
      </w:r>
      <w:r w:rsidR="00B661E1" w:rsidRPr="000A717B">
        <w:rPr>
          <w:rFonts w:asciiTheme="minorHAnsi" w:hAnsiTheme="minorHAnsi" w:cstheme="minorHAnsi"/>
          <w:szCs w:val="22"/>
          <w:lang w:val="ro-RO"/>
        </w:rPr>
        <w:t>area consultărilor inițiale cu p</w:t>
      </w:r>
      <w:r w:rsidRPr="000A717B">
        <w:rPr>
          <w:rFonts w:asciiTheme="minorHAnsi" w:hAnsiTheme="minorHAnsi" w:cstheme="minorHAnsi"/>
          <w:szCs w:val="22"/>
          <w:lang w:val="ro-RO"/>
        </w:rPr>
        <w:t xml:space="preserve">artea afectată, Agenția de Mediu continuă cu emiterea </w:t>
      </w:r>
      <w:r w:rsidR="00ED2C1D" w:rsidRPr="000A717B">
        <w:rPr>
          <w:rFonts w:asciiTheme="minorHAnsi" w:hAnsiTheme="minorHAnsi" w:cstheme="minorHAnsi"/>
          <w:szCs w:val="22"/>
          <w:lang w:val="ro-RO"/>
        </w:rPr>
        <w:t>programului</w:t>
      </w:r>
      <w:r w:rsidR="00A941B3" w:rsidRPr="000A717B">
        <w:rPr>
          <w:rFonts w:asciiTheme="minorHAnsi" w:hAnsiTheme="minorHAnsi" w:cstheme="minorHAnsi"/>
          <w:szCs w:val="22"/>
          <w:lang w:val="ro-RO"/>
        </w:rPr>
        <w:t xml:space="preserve"> de realizare a evalu</w:t>
      </w:r>
      <w:r w:rsidR="00C730A7" w:rsidRPr="000A717B">
        <w:rPr>
          <w:rFonts w:asciiTheme="minorHAnsi" w:hAnsiTheme="minorHAnsi" w:cstheme="minorHAnsi"/>
          <w:szCs w:val="22"/>
          <w:lang w:val="ro-RO"/>
        </w:rPr>
        <w:t>ă</w:t>
      </w:r>
      <w:r w:rsidR="00A941B3" w:rsidRPr="000A717B">
        <w:rPr>
          <w:rFonts w:asciiTheme="minorHAnsi" w:hAnsiTheme="minorHAnsi" w:cstheme="minorHAnsi"/>
          <w:szCs w:val="22"/>
          <w:lang w:val="ro-RO"/>
        </w:rPr>
        <w:t xml:space="preserve">rii impactului asupra mediului </w:t>
      </w:r>
      <w:r w:rsidR="00546D00" w:rsidRPr="000A717B">
        <w:rPr>
          <w:rFonts w:asciiTheme="minorHAnsi" w:hAnsiTheme="minorHAnsi" w:cstheme="minorHAnsi"/>
          <w:szCs w:val="22"/>
          <w:lang w:val="ro-RO"/>
        </w:rPr>
        <w:t>(</w:t>
      </w:r>
      <w:r w:rsidRPr="000A717B">
        <w:rPr>
          <w:rFonts w:asciiTheme="minorHAnsi" w:hAnsiTheme="minorHAnsi" w:cstheme="minorHAnsi"/>
          <w:szCs w:val="22"/>
          <w:lang w:val="ro-RO"/>
        </w:rPr>
        <w:t xml:space="preserve">în conformitate cu </w:t>
      </w:r>
      <w:r w:rsidR="00546D00" w:rsidRPr="000A717B">
        <w:rPr>
          <w:rFonts w:asciiTheme="minorHAnsi" w:hAnsiTheme="minorHAnsi" w:cstheme="minorHAnsi"/>
          <w:szCs w:val="22"/>
          <w:lang w:val="ro-RO"/>
        </w:rPr>
        <w:t>Artic</w:t>
      </w:r>
      <w:r w:rsidRPr="000A717B">
        <w:rPr>
          <w:rFonts w:asciiTheme="minorHAnsi" w:hAnsiTheme="minorHAnsi" w:cstheme="minorHAnsi"/>
          <w:szCs w:val="22"/>
          <w:lang w:val="ro-RO"/>
        </w:rPr>
        <w:t>o</w:t>
      </w:r>
      <w:r w:rsidR="00546D00" w:rsidRPr="000A717B">
        <w:rPr>
          <w:rFonts w:asciiTheme="minorHAnsi" w:hAnsiTheme="minorHAnsi" w:cstheme="minorHAnsi"/>
          <w:szCs w:val="22"/>
          <w:lang w:val="ro-RO"/>
        </w:rPr>
        <w:t>l</w:t>
      </w:r>
      <w:r w:rsidRPr="000A717B">
        <w:rPr>
          <w:rFonts w:asciiTheme="minorHAnsi" w:hAnsiTheme="minorHAnsi" w:cstheme="minorHAnsi"/>
          <w:szCs w:val="22"/>
          <w:lang w:val="ro-RO"/>
        </w:rPr>
        <w:t xml:space="preserve">ul </w:t>
      </w:r>
      <w:r w:rsidR="00546D00" w:rsidRPr="000A717B">
        <w:rPr>
          <w:rFonts w:asciiTheme="minorHAnsi" w:hAnsiTheme="minorHAnsi" w:cstheme="minorHAnsi"/>
          <w:szCs w:val="22"/>
          <w:lang w:val="ro-RO"/>
        </w:rPr>
        <w:t>10</w:t>
      </w:r>
      <w:r w:rsidR="0061517F" w:rsidRPr="000A717B">
        <w:rPr>
          <w:rFonts w:asciiTheme="minorHAnsi" w:hAnsiTheme="minorHAnsi" w:cstheme="minorHAnsi"/>
          <w:szCs w:val="22"/>
          <w:vertAlign w:val="superscript"/>
          <w:lang w:val="ro-RO"/>
        </w:rPr>
        <w:t>1</w:t>
      </w:r>
      <w:r w:rsidR="00546D00"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al Legii </w:t>
      </w:r>
      <w:r w:rsidR="00EA17F4">
        <w:rPr>
          <w:rFonts w:asciiTheme="minorHAnsi" w:hAnsiTheme="minorHAnsi" w:cstheme="minorHAnsi"/>
          <w:szCs w:val="22"/>
          <w:lang w:val="ro-RO"/>
        </w:rPr>
        <w:t xml:space="preserve">nr. </w:t>
      </w:r>
      <w:r w:rsidR="00A941B3" w:rsidRPr="000A717B">
        <w:rPr>
          <w:rFonts w:asciiTheme="minorHAnsi" w:hAnsiTheme="minorHAnsi" w:cstheme="minorHAnsi"/>
          <w:szCs w:val="22"/>
          <w:lang w:val="ro-RO"/>
        </w:rPr>
        <w:t xml:space="preserve">86/2014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EIM</w:t>
      </w:r>
      <w:r w:rsidR="00546D00"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care include</w:t>
      </w:r>
      <w:r w:rsidR="009D2DEE"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cerințe</w:t>
      </w:r>
      <w:r w:rsidR="009D2DEE" w:rsidRPr="000A717B">
        <w:rPr>
          <w:rFonts w:asciiTheme="minorHAnsi" w:hAnsiTheme="minorHAnsi" w:cstheme="minorHAnsi"/>
          <w:szCs w:val="22"/>
          <w:lang w:val="ro-RO"/>
        </w:rPr>
        <w:t>le</w:t>
      </w:r>
      <w:r w:rsidRPr="000A717B">
        <w:rPr>
          <w:rFonts w:asciiTheme="minorHAnsi" w:hAnsiTheme="minorHAnsi" w:cstheme="minorHAnsi"/>
          <w:szCs w:val="22"/>
          <w:lang w:val="ro-RO"/>
        </w:rPr>
        <w:t xml:space="preserve"> privind evaluarea impactu</w:t>
      </w:r>
      <w:r w:rsidR="000F78C9" w:rsidRPr="000A717B">
        <w:rPr>
          <w:rFonts w:asciiTheme="minorHAnsi" w:hAnsiTheme="minorHAnsi" w:cstheme="minorHAnsi"/>
          <w:szCs w:val="22"/>
          <w:lang w:val="ro-RO"/>
        </w:rPr>
        <w:t>lui</w:t>
      </w:r>
      <w:r w:rsidRPr="000A717B">
        <w:rPr>
          <w:rFonts w:asciiTheme="minorHAnsi" w:hAnsiTheme="minorHAnsi" w:cstheme="minorHAnsi"/>
          <w:szCs w:val="22"/>
          <w:lang w:val="ro-RO"/>
        </w:rPr>
        <w:t xml:space="preserve"> </w:t>
      </w:r>
      <w:r w:rsidR="00C730A7" w:rsidRPr="000A717B">
        <w:rPr>
          <w:rFonts w:asciiTheme="minorHAnsi" w:hAnsiTheme="minorHAnsi" w:cstheme="minorHAnsi"/>
          <w:szCs w:val="22"/>
          <w:lang w:val="ro-RO"/>
        </w:rPr>
        <w:t>î</w:t>
      </w:r>
      <w:r w:rsidR="009D2DEE" w:rsidRPr="000A717B">
        <w:rPr>
          <w:rFonts w:asciiTheme="minorHAnsi" w:hAnsiTheme="minorHAnsi" w:cstheme="minorHAnsi"/>
          <w:szCs w:val="22"/>
          <w:lang w:val="ro-RO"/>
        </w:rPr>
        <w:t>n context transfrontalier</w:t>
      </w:r>
      <w:r w:rsidRPr="000A717B">
        <w:rPr>
          <w:rFonts w:asciiTheme="minorHAnsi" w:hAnsiTheme="minorHAnsi" w:cstheme="minorHAnsi"/>
          <w:szCs w:val="22"/>
          <w:lang w:val="ro-RO"/>
        </w:rPr>
        <w:t xml:space="preserve"> ce urmează a fi reflectat în Raportul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EIM</w:t>
      </w:r>
      <w:r w:rsidR="00546D00" w:rsidRPr="000A717B">
        <w:rPr>
          <w:rFonts w:asciiTheme="minorHAnsi" w:hAnsiTheme="minorHAnsi" w:cstheme="minorHAnsi"/>
          <w:szCs w:val="22"/>
          <w:lang w:val="ro-RO"/>
        </w:rPr>
        <w:t>.</w:t>
      </w:r>
    </w:p>
    <w:p w14:paraId="6941DA3F" w14:textId="72356336" w:rsidR="005C7954" w:rsidRPr="000A717B" w:rsidRDefault="00D72621" w:rsidP="000E633A">
      <w:pPr>
        <w:pStyle w:val="Listparagraf"/>
        <w:numPr>
          <w:ilvl w:val="0"/>
          <w:numId w:val="35"/>
        </w:numPr>
        <w:tabs>
          <w:tab w:val="left" w:pos="567"/>
        </w:tabs>
        <w:ind w:left="450" w:right="299" w:firstLine="0"/>
        <w:rPr>
          <w:rFonts w:asciiTheme="minorHAnsi" w:hAnsiTheme="minorHAnsi" w:cstheme="minorHAnsi"/>
          <w:b/>
          <w:bCs/>
          <w:i/>
          <w:iCs/>
          <w:szCs w:val="22"/>
          <w:lang w:val="ro-RO"/>
        </w:rPr>
      </w:pPr>
      <w:r w:rsidRPr="000A717B">
        <w:rPr>
          <w:rFonts w:asciiTheme="minorHAnsi" w:hAnsiTheme="minorHAnsi" w:cstheme="minorHAnsi"/>
          <w:szCs w:val="22"/>
          <w:lang w:val="ro-RO"/>
        </w:rPr>
        <w:t xml:space="preserve">Conform </w:t>
      </w:r>
      <w:r w:rsidR="002A0E87" w:rsidRPr="000A717B">
        <w:rPr>
          <w:rFonts w:asciiTheme="minorHAnsi" w:hAnsiTheme="minorHAnsi" w:cstheme="minorHAnsi"/>
          <w:szCs w:val="22"/>
          <w:lang w:val="ro-RO"/>
        </w:rPr>
        <w:t>Artic</w:t>
      </w:r>
      <w:r w:rsidRPr="000A717B">
        <w:rPr>
          <w:rFonts w:asciiTheme="minorHAnsi" w:hAnsiTheme="minorHAnsi" w:cstheme="minorHAnsi"/>
          <w:szCs w:val="22"/>
          <w:lang w:val="ro-RO"/>
        </w:rPr>
        <w:t>o</w:t>
      </w:r>
      <w:r w:rsidR="002A0E87" w:rsidRPr="000A717B">
        <w:rPr>
          <w:rFonts w:asciiTheme="minorHAnsi" w:hAnsiTheme="minorHAnsi" w:cstheme="minorHAnsi"/>
          <w:szCs w:val="22"/>
          <w:lang w:val="ro-RO"/>
        </w:rPr>
        <w:t>l</w:t>
      </w:r>
      <w:r w:rsidRPr="000A717B">
        <w:rPr>
          <w:rFonts w:asciiTheme="minorHAnsi" w:hAnsiTheme="minorHAnsi" w:cstheme="minorHAnsi"/>
          <w:szCs w:val="22"/>
          <w:lang w:val="ro-RO"/>
        </w:rPr>
        <w:t>ului</w:t>
      </w:r>
      <w:r w:rsidR="002A0E87" w:rsidRPr="000A717B">
        <w:rPr>
          <w:rFonts w:asciiTheme="minorHAnsi" w:hAnsiTheme="minorHAnsi" w:cstheme="minorHAnsi"/>
          <w:szCs w:val="22"/>
          <w:lang w:val="ro-RO"/>
        </w:rPr>
        <w:t xml:space="preserve"> 13 </w:t>
      </w:r>
      <w:r w:rsidRPr="000A717B">
        <w:rPr>
          <w:rFonts w:asciiTheme="minorHAnsi" w:hAnsiTheme="minorHAnsi" w:cstheme="minorHAnsi"/>
          <w:szCs w:val="22"/>
          <w:lang w:val="ro-RO"/>
        </w:rPr>
        <w:t>al Legii</w:t>
      </w:r>
      <w:r w:rsidR="00EA17F4">
        <w:rPr>
          <w:rFonts w:asciiTheme="minorHAnsi" w:hAnsiTheme="minorHAnsi" w:cstheme="minorHAnsi"/>
          <w:szCs w:val="22"/>
          <w:lang w:val="ro-RO"/>
        </w:rPr>
        <w:t xml:space="preserve"> nr.</w:t>
      </w:r>
      <w:r w:rsidRPr="000A717B">
        <w:rPr>
          <w:rFonts w:asciiTheme="minorHAnsi" w:hAnsiTheme="minorHAnsi" w:cstheme="minorHAnsi"/>
          <w:szCs w:val="22"/>
          <w:lang w:val="ro-RO"/>
        </w:rPr>
        <w:t xml:space="preserve"> </w:t>
      </w:r>
      <w:r w:rsidR="00593C5B" w:rsidRPr="000A717B">
        <w:rPr>
          <w:rFonts w:asciiTheme="minorHAnsi" w:hAnsiTheme="minorHAnsi" w:cstheme="minorHAnsi"/>
          <w:szCs w:val="22"/>
          <w:lang w:val="ro-RO"/>
        </w:rPr>
        <w:t xml:space="preserve">86/2014 </w:t>
      </w:r>
      <w:r w:rsidR="00BE0CCD" w:rsidRPr="000A717B">
        <w:rPr>
          <w:rFonts w:asciiTheme="minorHAnsi" w:hAnsiTheme="minorHAnsi" w:cstheme="minorHAnsi"/>
          <w:bCs/>
          <w:szCs w:val="22"/>
          <w:lang w:val="ro-RO"/>
        </w:rPr>
        <w:t xml:space="preserve">privind </w:t>
      </w:r>
      <w:r w:rsidRPr="000A717B">
        <w:rPr>
          <w:rFonts w:asciiTheme="minorHAnsi" w:hAnsiTheme="minorHAnsi" w:cstheme="minorHAnsi"/>
          <w:szCs w:val="22"/>
          <w:lang w:val="ro-RO"/>
        </w:rPr>
        <w:t xml:space="preserve">EIM, </w:t>
      </w:r>
      <w:bookmarkStart w:id="31" w:name="_Ref67410955"/>
      <w:bookmarkStart w:id="32" w:name="_Ref67410964"/>
      <w:bookmarkStart w:id="33" w:name="_Toc67424578"/>
      <w:r w:rsidR="005C7954" w:rsidRPr="000A717B">
        <w:rPr>
          <w:rFonts w:asciiTheme="minorHAnsi" w:hAnsiTheme="minorHAnsi" w:cstheme="minorHAnsi"/>
          <w:szCs w:val="22"/>
          <w:lang w:val="ro-RO"/>
        </w:rPr>
        <w:t>în termen de 15 zile lucrătoare de la data recepționării programului de realizare a evaluării impactului asupra mediului, tradus în conformitate cu alin. (1), Ministerul Mediului îl transmite, prin intermediul canalelor diplomatice, autorității competente a părții afectate.</w:t>
      </w:r>
    </w:p>
    <w:p w14:paraId="59E5E17B" w14:textId="612F28EC" w:rsidR="005C5EEB" w:rsidRPr="000A717B" w:rsidRDefault="00D72621" w:rsidP="009B1A23">
      <w:pPr>
        <w:tabs>
          <w:tab w:val="left" w:pos="1350"/>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Sfaturi practice</w:t>
      </w:r>
      <w:bookmarkEnd w:id="31"/>
      <w:bookmarkEnd w:id="32"/>
      <w:bookmarkEnd w:id="33"/>
    </w:p>
    <w:p w14:paraId="63081721" w14:textId="48CD7BEC" w:rsidR="005C5EEB" w:rsidRPr="00BC4411" w:rsidRDefault="00B661E1"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Anume n</w:t>
      </w:r>
      <w:r w:rsidR="00D72621" w:rsidRPr="000A717B">
        <w:rPr>
          <w:rFonts w:asciiTheme="minorHAnsi" w:hAnsiTheme="minorHAnsi" w:cstheme="minorHAnsi"/>
          <w:bCs/>
          <w:szCs w:val="22"/>
          <w:lang w:val="ro-RO"/>
        </w:rPr>
        <w:t>otificarea declan</w:t>
      </w:r>
      <w:r w:rsidR="000F78C9" w:rsidRPr="000A717B">
        <w:rPr>
          <w:rFonts w:asciiTheme="minorHAnsi" w:hAnsiTheme="minorHAnsi" w:cstheme="minorHAnsi"/>
          <w:bCs/>
          <w:szCs w:val="22"/>
          <w:lang w:val="ro-RO"/>
        </w:rPr>
        <w:t>ș</w:t>
      </w:r>
      <w:r w:rsidR="00D72621" w:rsidRPr="000A717B">
        <w:rPr>
          <w:rFonts w:asciiTheme="minorHAnsi" w:hAnsiTheme="minorHAnsi" w:cstheme="minorHAnsi"/>
          <w:bCs/>
          <w:szCs w:val="22"/>
          <w:lang w:val="ro-RO"/>
        </w:rPr>
        <w:t xml:space="preserve">ează </w:t>
      </w:r>
      <w:r w:rsidR="004F7B17" w:rsidRPr="000A717B">
        <w:rPr>
          <w:rFonts w:asciiTheme="minorHAnsi" w:hAnsiTheme="minorHAnsi" w:cstheme="minorHAnsi"/>
          <w:bCs/>
          <w:szCs w:val="22"/>
          <w:lang w:val="ro-RO"/>
        </w:rPr>
        <w:t xml:space="preserve">în mod </w:t>
      </w:r>
      <w:r w:rsidR="00D72621" w:rsidRPr="000A717B">
        <w:rPr>
          <w:rFonts w:asciiTheme="minorHAnsi" w:hAnsiTheme="minorHAnsi" w:cstheme="minorHAnsi"/>
          <w:bCs/>
          <w:szCs w:val="22"/>
          <w:lang w:val="ro-RO"/>
        </w:rPr>
        <w:t>oficial procedura EIMT între state</w:t>
      </w:r>
      <w:r w:rsidR="005C5EEB" w:rsidRPr="000A717B">
        <w:rPr>
          <w:rFonts w:asciiTheme="minorHAnsi" w:hAnsiTheme="minorHAnsi" w:cstheme="minorHAnsi"/>
          <w:bCs/>
          <w:szCs w:val="22"/>
          <w:lang w:val="ro-RO"/>
        </w:rPr>
        <w:t xml:space="preserve">. </w:t>
      </w:r>
      <w:r w:rsidR="00D72621" w:rsidRPr="000A717B">
        <w:rPr>
          <w:rFonts w:asciiTheme="minorHAnsi" w:hAnsiTheme="minorHAnsi" w:cstheme="minorHAnsi"/>
          <w:bCs/>
          <w:szCs w:val="22"/>
          <w:lang w:val="ro-RO"/>
        </w:rPr>
        <w:t xml:space="preserve">Înainte de notificarea oficială, în mod informal, se recomandă </w:t>
      </w:r>
      <w:r w:rsidR="004F7B17" w:rsidRPr="000A717B">
        <w:rPr>
          <w:rFonts w:asciiTheme="minorHAnsi" w:hAnsiTheme="minorHAnsi" w:cstheme="minorHAnsi"/>
          <w:bCs/>
          <w:szCs w:val="22"/>
          <w:lang w:val="ro-RO"/>
        </w:rPr>
        <w:t>ambelor</w:t>
      </w:r>
      <w:r w:rsidR="00D72621" w:rsidRPr="000A717B">
        <w:rPr>
          <w:rFonts w:asciiTheme="minorHAnsi" w:hAnsiTheme="minorHAnsi" w:cstheme="minorHAnsi"/>
          <w:bCs/>
          <w:szCs w:val="22"/>
          <w:lang w:val="ro-RO"/>
        </w:rPr>
        <w:t xml:space="preserve"> părți </w:t>
      </w:r>
      <w:r w:rsidR="004F7B17" w:rsidRPr="000A717B">
        <w:rPr>
          <w:rFonts w:asciiTheme="minorHAnsi" w:hAnsiTheme="minorHAnsi" w:cstheme="minorHAnsi"/>
          <w:bCs/>
          <w:szCs w:val="22"/>
          <w:lang w:val="ro-RO"/>
        </w:rPr>
        <w:t xml:space="preserve">de </w:t>
      </w:r>
      <w:r w:rsidR="00D72621" w:rsidRPr="000A717B">
        <w:rPr>
          <w:rFonts w:asciiTheme="minorHAnsi" w:hAnsiTheme="minorHAnsi" w:cstheme="minorHAnsi"/>
          <w:bCs/>
          <w:szCs w:val="22"/>
          <w:lang w:val="ro-RO"/>
        </w:rPr>
        <w:t xml:space="preserve">a recurge la </w:t>
      </w:r>
      <w:r w:rsidR="004F7B17" w:rsidRPr="000A717B">
        <w:rPr>
          <w:rFonts w:asciiTheme="minorHAnsi" w:hAnsiTheme="minorHAnsi" w:cstheme="minorHAnsi"/>
          <w:bCs/>
          <w:szCs w:val="22"/>
          <w:lang w:val="ro-RO"/>
        </w:rPr>
        <w:t>discuții</w:t>
      </w:r>
      <w:r w:rsidR="00D72621" w:rsidRPr="000A717B">
        <w:rPr>
          <w:rFonts w:asciiTheme="minorHAnsi" w:hAnsiTheme="minorHAnsi" w:cstheme="minorHAnsi"/>
          <w:bCs/>
          <w:szCs w:val="22"/>
          <w:lang w:val="ro-RO"/>
        </w:rPr>
        <w:t xml:space="preserve"> informale de notificare prealabilă pentru a se pregăti </w:t>
      </w:r>
      <w:r w:rsidR="00A82210" w:rsidRPr="000A717B">
        <w:rPr>
          <w:rFonts w:asciiTheme="minorHAnsi" w:hAnsiTheme="minorHAnsi" w:cstheme="minorHAnsi"/>
          <w:bCs/>
          <w:szCs w:val="22"/>
          <w:lang w:val="ro-RO"/>
        </w:rPr>
        <w:t>de viitoarea EIMT</w:t>
      </w:r>
      <w:r w:rsidR="005C5EEB" w:rsidRPr="000A717B">
        <w:rPr>
          <w:rFonts w:asciiTheme="minorHAnsi" w:hAnsiTheme="minorHAnsi" w:cstheme="minorHAnsi"/>
          <w:bCs/>
          <w:szCs w:val="22"/>
          <w:lang w:val="ro-RO"/>
        </w:rPr>
        <w:t xml:space="preserve">. </w:t>
      </w:r>
      <w:r w:rsidR="00186F8C" w:rsidRPr="000A717B">
        <w:rPr>
          <w:rFonts w:asciiTheme="minorHAnsi" w:hAnsiTheme="minorHAnsi" w:cstheme="minorHAnsi"/>
          <w:bCs/>
          <w:szCs w:val="22"/>
          <w:lang w:val="ro-RO"/>
        </w:rPr>
        <w:t xml:space="preserve">În mod special, în cazul în care există incertitudini cu privire la dacă activitatea planificată ar avea un impact transfrontalier semnificativ, părțile pot iniția consultări pentru a evalua </w:t>
      </w:r>
      <w:r w:rsidR="001D1C07" w:rsidRPr="00BC4411">
        <w:rPr>
          <w:rFonts w:asciiTheme="minorHAnsi" w:hAnsiTheme="minorHAnsi" w:cstheme="minorHAnsi"/>
          <w:color w:val="18181B"/>
          <w:szCs w:val="22"/>
          <w:shd w:val="clear" w:color="auto" w:fill="FFFFFF"/>
          <w:lang w:val="ro-RO"/>
        </w:rPr>
        <w:t xml:space="preserve">probabilitatea și semnificația </w:t>
      </w:r>
      <w:r w:rsidR="004F7B17" w:rsidRPr="00BC4411">
        <w:rPr>
          <w:rFonts w:asciiTheme="minorHAnsi" w:hAnsiTheme="minorHAnsi" w:cstheme="minorHAnsi"/>
          <w:color w:val="18181B"/>
          <w:szCs w:val="22"/>
          <w:shd w:val="clear" w:color="auto" w:fill="FFFFFF"/>
          <w:lang w:val="ro-RO"/>
        </w:rPr>
        <w:t>pot</w:t>
      </w:r>
      <w:r w:rsidR="00393ACD" w:rsidRPr="00BC4411">
        <w:rPr>
          <w:rFonts w:asciiTheme="minorHAnsi" w:hAnsiTheme="minorHAnsi" w:cstheme="minorHAnsi"/>
          <w:color w:val="18181B"/>
          <w:szCs w:val="22"/>
          <w:shd w:val="clear" w:color="auto" w:fill="FFFFFF"/>
          <w:lang w:val="ro-RO"/>
        </w:rPr>
        <w:t xml:space="preserve">ențialelor </w:t>
      </w:r>
      <w:r w:rsidR="001D1C07" w:rsidRPr="00BC4411">
        <w:rPr>
          <w:rFonts w:asciiTheme="minorHAnsi" w:hAnsiTheme="minorHAnsi" w:cstheme="minorHAnsi"/>
          <w:color w:val="18181B"/>
          <w:szCs w:val="22"/>
          <w:shd w:val="clear" w:color="auto" w:fill="FFFFFF"/>
          <w:lang w:val="ro-RO"/>
        </w:rPr>
        <w:t>efecte transfrontaliere</w:t>
      </w:r>
      <w:r w:rsidR="005C5EEB" w:rsidRPr="00BC4411">
        <w:rPr>
          <w:rFonts w:asciiTheme="minorHAnsi" w:hAnsiTheme="minorHAnsi" w:cstheme="minorHAnsi"/>
          <w:bCs/>
          <w:szCs w:val="22"/>
          <w:lang w:val="ro-RO"/>
        </w:rPr>
        <w:t xml:space="preserve">. </w:t>
      </w:r>
    </w:p>
    <w:p w14:paraId="1E961D3A" w14:textId="124211DE" w:rsidR="00BC6723" w:rsidRPr="00BC4411" w:rsidRDefault="001D1C07" w:rsidP="009B1A23">
      <w:pPr>
        <w:tabs>
          <w:tab w:val="left" w:pos="1350"/>
        </w:tabs>
        <w:ind w:left="450" w:right="299"/>
        <w:rPr>
          <w:rFonts w:asciiTheme="minorHAnsi" w:hAnsiTheme="minorHAnsi" w:cstheme="minorHAnsi"/>
          <w:bCs/>
          <w:szCs w:val="22"/>
          <w:lang w:val="ro-RO"/>
        </w:rPr>
      </w:pPr>
      <w:r w:rsidRPr="00BC4411">
        <w:rPr>
          <w:rFonts w:asciiTheme="minorHAnsi" w:hAnsiTheme="minorHAnsi" w:cstheme="minorHAnsi"/>
          <w:bCs/>
          <w:szCs w:val="22"/>
          <w:lang w:val="ro-RO"/>
        </w:rPr>
        <w:t>Notificarea oficială va fi prezentată în formă de tabel</w:t>
      </w:r>
      <w:r w:rsidR="00B82CB4" w:rsidRPr="00BC4411">
        <w:rPr>
          <w:rFonts w:asciiTheme="minorHAnsi" w:hAnsiTheme="minorHAnsi" w:cstheme="minorHAnsi"/>
          <w:bCs/>
          <w:szCs w:val="22"/>
          <w:lang w:val="ro-RO"/>
        </w:rPr>
        <w:t xml:space="preserve"> conform modelului din Anexa 5 al Legii </w:t>
      </w:r>
      <w:r w:rsidR="003A36BF">
        <w:rPr>
          <w:rFonts w:asciiTheme="minorHAnsi" w:hAnsiTheme="minorHAnsi" w:cstheme="minorHAnsi"/>
          <w:bCs/>
          <w:szCs w:val="22"/>
          <w:lang w:val="ro-RO"/>
        </w:rPr>
        <w:t xml:space="preserve">nr. </w:t>
      </w:r>
      <w:r w:rsidR="00B82CB4" w:rsidRPr="00BC4411">
        <w:rPr>
          <w:rFonts w:asciiTheme="minorHAnsi" w:hAnsiTheme="minorHAnsi" w:cstheme="minorHAnsi"/>
          <w:bCs/>
          <w:szCs w:val="22"/>
          <w:lang w:val="ro-RO"/>
        </w:rPr>
        <w:t>86/2014 privind EIM</w:t>
      </w:r>
      <w:r w:rsidRPr="00BC4411">
        <w:rPr>
          <w:rFonts w:asciiTheme="minorHAnsi" w:hAnsiTheme="minorHAnsi" w:cstheme="minorHAnsi"/>
          <w:bCs/>
          <w:szCs w:val="22"/>
          <w:lang w:val="ro-RO"/>
        </w:rPr>
        <w:t>, cu o scrisoare de însoțire</w:t>
      </w:r>
      <w:r w:rsidR="00BC6723" w:rsidRPr="00BC4411">
        <w:rPr>
          <w:rFonts w:asciiTheme="minorHAnsi" w:hAnsiTheme="minorHAnsi" w:cstheme="minorHAnsi"/>
          <w:bCs/>
          <w:szCs w:val="22"/>
          <w:lang w:val="ro-RO"/>
        </w:rPr>
        <w:t xml:space="preserve">. </w:t>
      </w:r>
      <w:r w:rsidR="007D6178" w:rsidRPr="00BC4411">
        <w:rPr>
          <w:rFonts w:asciiTheme="minorHAnsi" w:hAnsiTheme="minorHAnsi" w:cstheme="minorHAnsi"/>
          <w:bCs/>
          <w:szCs w:val="22"/>
          <w:lang w:val="ro-RO"/>
        </w:rPr>
        <w:t xml:space="preserve">Scrisoarea de însoțire trebuie să includă o descriere generală succintă a activității </w:t>
      </w:r>
      <w:r w:rsidR="00B82CB4" w:rsidRPr="00BC4411">
        <w:rPr>
          <w:rFonts w:asciiTheme="minorHAnsi" w:hAnsiTheme="minorHAnsi" w:cstheme="minorHAnsi"/>
          <w:bCs/>
          <w:szCs w:val="22"/>
          <w:lang w:val="ro-RO"/>
        </w:rPr>
        <w:t>planificate</w:t>
      </w:r>
      <w:r w:rsidR="007D6178" w:rsidRPr="00BC4411">
        <w:rPr>
          <w:rFonts w:asciiTheme="minorHAnsi" w:hAnsiTheme="minorHAnsi" w:cstheme="minorHAnsi"/>
          <w:bCs/>
          <w:szCs w:val="22"/>
          <w:lang w:val="ro-RO"/>
        </w:rPr>
        <w:t xml:space="preserve"> cu </w:t>
      </w:r>
      <w:r w:rsidR="00285C62" w:rsidRPr="00BC4411">
        <w:rPr>
          <w:rFonts w:asciiTheme="minorHAnsi" w:hAnsiTheme="minorHAnsi" w:cstheme="minorHAnsi"/>
          <w:bCs/>
          <w:szCs w:val="22"/>
          <w:lang w:val="ro-RO"/>
        </w:rPr>
        <w:t xml:space="preserve">potențial impact semnificativ asupra mediului în context transfrontalier </w:t>
      </w:r>
      <w:r w:rsidR="007D6178" w:rsidRPr="00BC4411">
        <w:rPr>
          <w:rFonts w:asciiTheme="minorHAnsi" w:hAnsiTheme="minorHAnsi" w:cstheme="minorHAnsi"/>
          <w:bCs/>
          <w:szCs w:val="22"/>
          <w:lang w:val="ro-RO"/>
        </w:rPr>
        <w:t xml:space="preserve">și să indice faptul că aceasta este o notificare </w:t>
      </w:r>
      <w:r w:rsidR="002D2778" w:rsidRPr="00BC4411">
        <w:rPr>
          <w:rFonts w:asciiTheme="minorHAnsi" w:hAnsiTheme="minorHAnsi" w:cstheme="minorHAnsi"/>
          <w:bCs/>
          <w:szCs w:val="22"/>
          <w:lang w:val="ro-RO"/>
        </w:rPr>
        <w:t xml:space="preserve">elaborată în conformitate cu </w:t>
      </w:r>
      <w:r w:rsidR="00BA69C2" w:rsidRPr="00BC4411">
        <w:rPr>
          <w:rFonts w:asciiTheme="minorHAnsi" w:hAnsiTheme="minorHAnsi" w:cstheme="minorHAnsi"/>
          <w:bCs/>
          <w:szCs w:val="22"/>
          <w:lang w:val="ro-RO"/>
        </w:rPr>
        <w:t xml:space="preserve">art. 3 din </w:t>
      </w:r>
      <w:proofErr w:type="spellStart"/>
      <w:r w:rsidR="00BA69C2" w:rsidRPr="00BC4411">
        <w:rPr>
          <w:rFonts w:asciiTheme="minorHAnsi" w:hAnsiTheme="minorHAnsi" w:cstheme="minorHAnsi"/>
          <w:bCs/>
          <w:szCs w:val="22"/>
          <w:lang w:val="ro-RO"/>
        </w:rPr>
        <w:t>Convenţia</w:t>
      </w:r>
      <w:proofErr w:type="spellEnd"/>
      <w:r w:rsidR="00BA69C2" w:rsidRPr="00BC4411">
        <w:rPr>
          <w:rFonts w:asciiTheme="minorHAnsi" w:hAnsiTheme="minorHAnsi" w:cstheme="minorHAnsi"/>
          <w:bCs/>
          <w:szCs w:val="22"/>
          <w:lang w:val="ro-RO"/>
        </w:rPr>
        <w:t xml:space="preserve"> </w:t>
      </w:r>
      <w:proofErr w:type="spellStart"/>
      <w:r w:rsidR="00BA69C2" w:rsidRPr="00BC4411">
        <w:rPr>
          <w:rFonts w:asciiTheme="minorHAnsi" w:hAnsiTheme="minorHAnsi" w:cstheme="minorHAnsi"/>
          <w:bCs/>
          <w:szCs w:val="22"/>
          <w:lang w:val="ro-RO"/>
        </w:rPr>
        <w:t>Espoo</w:t>
      </w:r>
      <w:proofErr w:type="spellEnd"/>
      <w:r w:rsidR="00BC6723" w:rsidRPr="00BC4411">
        <w:rPr>
          <w:rFonts w:asciiTheme="minorHAnsi" w:hAnsiTheme="minorHAnsi" w:cstheme="minorHAnsi"/>
          <w:bCs/>
          <w:szCs w:val="22"/>
          <w:lang w:val="ro-RO"/>
        </w:rPr>
        <w:t xml:space="preserve">.  </w:t>
      </w:r>
    </w:p>
    <w:p w14:paraId="3BBCBFF1" w14:textId="2A5805B8" w:rsidR="00D66CD7" w:rsidRPr="000A717B" w:rsidRDefault="00EB5949" w:rsidP="009B1A23">
      <w:pPr>
        <w:tabs>
          <w:tab w:val="left" w:pos="1350"/>
        </w:tabs>
        <w:ind w:left="450" w:right="299"/>
        <w:rPr>
          <w:rFonts w:asciiTheme="minorHAnsi" w:hAnsiTheme="minorHAnsi" w:cstheme="minorHAnsi"/>
          <w:bCs/>
          <w:szCs w:val="22"/>
          <w:lang w:val="ro-RO"/>
        </w:rPr>
      </w:pPr>
      <w:r w:rsidRPr="00BC4411">
        <w:rPr>
          <w:rFonts w:asciiTheme="minorHAnsi" w:hAnsiTheme="minorHAnsi" w:cstheme="minorHAnsi"/>
          <w:bCs/>
          <w:szCs w:val="22"/>
          <w:lang w:val="ro-RO"/>
        </w:rPr>
        <w:t xml:space="preserve">Agenția de Mediu, </w:t>
      </w:r>
      <w:r w:rsidR="00B9737A" w:rsidRPr="00BC4411">
        <w:rPr>
          <w:rFonts w:asciiTheme="minorHAnsi" w:hAnsiTheme="minorHAnsi" w:cstheme="minorHAnsi"/>
          <w:bCs/>
          <w:szCs w:val="22"/>
          <w:lang w:val="ro-RO"/>
        </w:rPr>
        <w:t xml:space="preserve"> </w:t>
      </w:r>
      <w:r w:rsidRPr="00BC4411">
        <w:rPr>
          <w:rFonts w:asciiTheme="minorHAnsi" w:hAnsiTheme="minorHAnsi" w:cstheme="minorHAnsi"/>
          <w:bCs/>
          <w:szCs w:val="22"/>
          <w:lang w:val="ro-RO"/>
        </w:rPr>
        <w:t xml:space="preserve">va pregăti </w:t>
      </w:r>
      <w:r w:rsidR="00B661E1" w:rsidRPr="00BC4411">
        <w:rPr>
          <w:rFonts w:asciiTheme="minorHAnsi" w:hAnsiTheme="minorHAnsi" w:cstheme="minorHAnsi"/>
          <w:bCs/>
          <w:szCs w:val="22"/>
          <w:lang w:val="ro-RO"/>
        </w:rPr>
        <w:t xml:space="preserve"> proiectul n</w:t>
      </w:r>
      <w:r w:rsidR="007D6178" w:rsidRPr="00BC4411">
        <w:rPr>
          <w:rFonts w:asciiTheme="minorHAnsi" w:hAnsiTheme="minorHAnsi" w:cstheme="minorHAnsi"/>
          <w:bCs/>
          <w:szCs w:val="22"/>
          <w:lang w:val="ro-RO"/>
        </w:rPr>
        <w:t>otificării</w:t>
      </w:r>
      <w:r w:rsidRPr="00BC4411">
        <w:rPr>
          <w:rFonts w:asciiTheme="minorHAnsi" w:hAnsiTheme="minorHAnsi" w:cstheme="minorHAnsi"/>
          <w:bCs/>
          <w:szCs w:val="22"/>
          <w:lang w:val="ro-RO"/>
        </w:rPr>
        <w:t>, solicitând informații de la inițiator</w:t>
      </w:r>
      <w:r w:rsidR="00186F8C">
        <w:rPr>
          <w:rFonts w:asciiTheme="minorHAnsi" w:hAnsiTheme="minorHAnsi" w:cstheme="minorHAnsi"/>
          <w:bCs/>
          <w:szCs w:val="22"/>
          <w:lang w:val="ro-RO"/>
        </w:rPr>
        <w:t>,</w:t>
      </w:r>
      <w:r w:rsidR="005E02C3" w:rsidRPr="000A717B">
        <w:rPr>
          <w:rFonts w:asciiTheme="minorHAnsi" w:hAnsiTheme="minorHAnsi" w:cstheme="minorHAnsi"/>
          <w:bCs/>
          <w:szCs w:val="22"/>
          <w:lang w:val="ro-RO"/>
        </w:rPr>
        <w:t xml:space="preserve"> după caz</w:t>
      </w:r>
      <w:r w:rsidR="00186F8C">
        <w:rPr>
          <w:rFonts w:asciiTheme="minorHAnsi" w:hAnsiTheme="minorHAnsi" w:cstheme="minorHAnsi"/>
          <w:bCs/>
          <w:szCs w:val="22"/>
          <w:lang w:val="ro-RO"/>
        </w:rPr>
        <w:t>,</w:t>
      </w:r>
      <w:r w:rsidR="005E02C3" w:rsidRPr="000A717B">
        <w:rPr>
          <w:rFonts w:asciiTheme="minorHAnsi" w:hAnsiTheme="minorHAnsi" w:cstheme="minorHAnsi"/>
          <w:bCs/>
          <w:szCs w:val="22"/>
          <w:lang w:val="ro-RO"/>
        </w:rPr>
        <w:t xml:space="preserve"> dacă este necesar</w:t>
      </w:r>
      <w:r w:rsidR="00D66CD7" w:rsidRPr="000A717B">
        <w:rPr>
          <w:rFonts w:asciiTheme="minorHAnsi" w:hAnsiTheme="minorHAnsi" w:cstheme="minorHAnsi"/>
          <w:bCs/>
          <w:szCs w:val="22"/>
          <w:lang w:val="ro-RO"/>
        </w:rPr>
        <w:t xml:space="preserve">. </w:t>
      </w:r>
      <w:r w:rsidR="007D6178" w:rsidRPr="000A717B">
        <w:rPr>
          <w:rFonts w:asciiTheme="minorHAnsi" w:hAnsiTheme="minorHAnsi" w:cstheme="minorHAnsi"/>
          <w:bCs/>
          <w:szCs w:val="22"/>
          <w:lang w:val="ro-RO"/>
        </w:rPr>
        <w:t>Aceasta se fac</w:t>
      </w:r>
      <w:r w:rsidR="00B661E1" w:rsidRPr="000A717B">
        <w:rPr>
          <w:rFonts w:asciiTheme="minorHAnsi" w:hAnsiTheme="minorHAnsi" w:cstheme="minorHAnsi"/>
          <w:bCs/>
          <w:szCs w:val="22"/>
          <w:lang w:val="ro-RO"/>
        </w:rPr>
        <w:t>e pentru a facilita implicarea i</w:t>
      </w:r>
      <w:r w:rsidR="007D6178" w:rsidRPr="000A717B">
        <w:rPr>
          <w:rFonts w:asciiTheme="minorHAnsi" w:hAnsiTheme="minorHAnsi" w:cstheme="minorHAnsi"/>
          <w:bCs/>
          <w:szCs w:val="22"/>
          <w:lang w:val="ro-RO"/>
        </w:rPr>
        <w:t>nițiatorului de la începutul procedurii EIMT și pentru a asigura</w:t>
      </w:r>
      <w:r w:rsidR="00B661E1" w:rsidRPr="000A717B">
        <w:rPr>
          <w:rFonts w:asciiTheme="minorHAnsi" w:hAnsiTheme="minorHAnsi" w:cstheme="minorHAnsi"/>
          <w:bCs/>
          <w:szCs w:val="22"/>
          <w:lang w:val="ro-RO"/>
        </w:rPr>
        <w:t xml:space="preserve"> sensibilizarea i</w:t>
      </w:r>
      <w:r w:rsidR="007D6178" w:rsidRPr="000A717B">
        <w:rPr>
          <w:rFonts w:asciiTheme="minorHAnsi" w:hAnsiTheme="minorHAnsi" w:cstheme="minorHAnsi"/>
          <w:bCs/>
          <w:szCs w:val="22"/>
          <w:lang w:val="ro-RO"/>
        </w:rPr>
        <w:t>nițiatorului despre responsabilitățile sale în ceea ce privește asigurarea expertizei adecvate pentru desfășurarea evaluării impactului asupra mediului în context transfrontalier</w:t>
      </w:r>
      <w:r w:rsidR="004136FA" w:rsidRPr="000A717B">
        <w:rPr>
          <w:rFonts w:asciiTheme="minorHAnsi" w:hAnsiTheme="minorHAnsi" w:cstheme="minorHAnsi"/>
          <w:bCs/>
          <w:szCs w:val="22"/>
          <w:lang w:val="ro-RO"/>
        </w:rPr>
        <w:t>.</w:t>
      </w:r>
    </w:p>
    <w:p w14:paraId="023D3A93" w14:textId="3D956FEF" w:rsidR="00D66CD7" w:rsidRPr="000A717B" w:rsidRDefault="0002435D"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Moldova </w:t>
      </w:r>
      <w:r w:rsidR="003C33ED" w:rsidRPr="000A717B">
        <w:rPr>
          <w:rFonts w:asciiTheme="minorHAnsi" w:hAnsiTheme="minorHAnsi" w:cstheme="minorHAnsi"/>
          <w:bCs/>
          <w:szCs w:val="22"/>
          <w:lang w:val="ro-RO"/>
        </w:rPr>
        <w:t xml:space="preserve">trebuie să primească o confirmare a participării sau neparticipării în termen de </w:t>
      </w:r>
      <w:r w:rsidRPr="000A717B">
        <w:rPr>
          <w:rFonts w:asciiTheme="minorHAnsi" w:hAnsiTheme="minorHAnsi" w:cstheme="minorHAnsi"/>
          <w:bCs/>
          <w:szCs w:val="22"/>
          <w:lang w:val="ro-RO"/>
        </w:rPr>
        <w:t xml:space="preserve">30 </w:t>
      </w:r>
      <w:r w:rsidR="003C33ED" w:rsidRPr="000A717B">
        <w:rPr>
          <w:rFonts w:asciiTheme="minorHAnsi" w:hAnsiTheme="minorHAnsi" w:cstheme="minorHAnsi"/>
          <w:bCs/>
          <w:szCs w:val="22"/>
          <w:lang w:val="ro-RO"/>
        </w:rPr>
        <w:t>zile</w:t>
      </w:r>
      <w:r w:rsidR="00EC6DC8" w:rsidRPr="000A717B">
        <w:rPr>
          <w:rFonts w:asciiTheme="minorHAnsi" w:hAnsiTheme="minorHAnsi" w:cstheme="minorHAnsi"/>
          <w:bCs/>
          <w:szCs w:val="22"/>
          <w:lang w:val="ro-RO"/>
        </w:rPr>
        <w:t xml:space="preserve">. </w:t>
      </w:r>
      <w:r w:rsidR="003C33ED" w:rsidRPr="000A717B">
        <w:rPr>
          <w:rFonts w:asciiTheme="minorHAnsi" w:hAnsiTheme="minorHAnsi" w:cstheme="minorHAnsi"/>
          <w:bCs/>
          <w:szCs w:val="22"/>
          <w:lang w:val="ro-RO"/>
        </w:rPr>
        <w:t>Dacă nu primește un răspuns în timp util, ace</w:t>
      </w:r>
      <w:r w:rsidR="00B661E1" w:rsidRPr="000A717B">
        <w:rPr>
          <w:rFonts w:asciiTheme="minorHAnsi" w:hAnsiTheme="minorHAnsi" w:cstheme="minorHAnsi"/>
          <w:bCs/>
          <w:szCs w:val="22"/>
          <w:lang w:val="ro-RO"/>
        </w:rPr>
        <w:t>a</w:t>
      </w:r>
      <w:r w:rsidR="003C33ED" w:rsidRPr="000A717B">
        <w:rPr>
          <w:rFonts w:asciiTheme="minorHAnsi" w:hAnsiTheme="minorHAnsi" w:cstheme="minorHAnsi"/>
          <w:bCs/>
          <w:szCs w:val="22"/>
          <w:lang w:val="ro-RO"/>
        </w:rPr>
        <w:t>sta poate interpreta</w:t>
      </w:r>
      <w:r w:rsidR="00B661E1" w:rsidRPr="000A717B">
        <w:rPr>
          <w:rFonts w:asciiTheme="minorHAnsi" w:hAnsiTheme="minorHAnsi" w:cstheme="minorHAnsi"/>
          <w:bCs/>
          <w:szCs w:val="22"/>
          <w:lang w:val="ro-RO"/>
        </w:rPr>
        <w:t xml:space="preserve"> faptul dat </w:t>
      </w:r>
      <w:r w:rsidR="003C33ED" w:rsidRPr="000A717B">
        <w:rPr>
          <w:rFonts w:asciiTheme="minorHAnsi" w:hAnsiTheme="minorHAnsi" w:cstheme="minorHAnsi"/>
          <w:bCs/>
          <w:szCs w:val="22"/>
          <w:lang w:val="ro-RO"/>
        </w:rPr>
        <w:t>drept intenția părții notificate de a nu participa</w:t>
      </w:r>
      <w:r w:rsidRPr="000A717B">
        <w:rPr>
          <w:rFonts w:asciiTheme="minorHAnsi" w:hAnsiTheme="minorHAnsi" w:cstheme="minorHAnsi"/>
          <w:bCs/>
          <w:szCs w:val="22"/>
          <w:lang w:val="ro-RO"/>
        </w:rPr>
        <w:t xml:space="preserve">. </w:t>
      </w:r>
      <w:r w:rsidR="003C33ED" w:rsidRPr="000A717B">
        <w:rPr>
          <w:rFonts w:asciiTheme="minorHAnsi" w:hAnsiTheme="minorHAnsi" w:cstheme="minorHAnsi"/>
          <w:bCs/>
          <w:szCs w:val="22"/>
          <w:lang w:val="ro-RO"/>
        </w:rPr>
        <w:t>Însă</w:t>
      </w:r>
      <w:r w:rsidR="00186F8C">
        <w:rPr>
          <w:rFonts w:asciiTheme="minorHAnsi" w:hAnsiTheme="minorHAnsi" w:cstheme="minorHAnsi"/>
          <w:bCs/>
          <w:szCs w:val="22"/>
          <w:lang w:val="ro-RO"/>
        </w:rPr>
        <w:t>,</w:t>
      </w:r>
      <w:r w:rsidR="003C33ED" w:rsidRPr="000A717B">
        <w:rPr>
          <w:rFonts w:asciiTheme="minorHAnsi" w:hAnsiTheme="minorHAnsi" w:cstheme="minorHAnsi"/>
          <w:bCs/>
          <w:szCs w:val="22"/>
          <w:lang w:val="ro-RO"/>
        </w:rPr>
        <w:t xml:space="preserve"> în cazurile în care răspunsul nu este primit în termenul specificat, se recomandă totuși ca </w:t>
      </w:r>
      <w:r w:rsidR="00FB4521" w:rsidRPr="000A717B">
        <w:rPr>
          <w:rFonts w:asciiTheme="minorHAnsi" w:hAnsiTheme="minorHAnsi" w:cstheme="minorHAnsi"/>
          <w:bCs/>
          <w:szCs w:val="22"/>
          <w:lang w:val="ro-RO"/>
        </w:rPr>
        <w:t>Ministerul Mediului</w:t>
      </w:r>
      <w:r w:rsidR="00B661E1" w:rsidRPr="000A717B">
        <w:rPr>
          <w:rFonts w:asciiTheme="minorHAnsi" w:hAnsiTheme="minorHAnsi" w:cstheme="minorHAnsi"/>
          <w:bCs/>
          <w:szCs w:val="22"/>
          <w:lang w:val="ro-RO"/>
        </w:rPr>
        <w:t xml:space="preserve"> să facă o solicitare p</w:t>
      </w:r>
      <w:r w:rsidR="003C33ED" w:rsidRPr="000A717B">
        <w:rPr>
          <w:rFonts w:asciiTheme="minorHAnsi" w:hAnsiTheme="minorHAnsi" w:cstheme="minorHAnsi"/>
          <w:bCs/>
          <w:szCs w:val="22"/>
          <w:lang w:val="ro-RO"/>
        </w:rPr>
        <w:t>ărții potențial afectate pentru a se asigura că lipsa răspunsului nu este din cauza  problemelor tehnice, tergiversărilor procedurale</w:t>
      </w:r>
      <w:r w:rsidR="00067F78" w:rsidRPr="000A717B">
        <w:rPr>
          <w:rFonts w:asciiTheme="minorHAnsi" w:hAnsiTheme="minorHAnsi" w:cstheme="minorHAnsi"/>
          <w:bCs/>
          <w:szCs w:val="22"/>
          <w:lang w:val="ro-RO"/>
        </w:rPr>
        <w:t xml:space="preserve"> sau din alte cauze similare</w:t>
      </w:r>
      <w:r w:rsidR="00B661E1" w:rsidRPr="000A717B">
        <w:rPr>
          <w:rFonts w:asciiTheme="minorHAnsi" w:hAnsiTheme="minorHAnsi" w:cstheme="minorHAnsi"/>
          <w:bCs/>
          <w:szCs w:val="22"/>
          <w:lang w:val="ro-RO"/>
        </w:rPr>
        <w:t>,</w:t>
      </w:r>
      <w:r w:rsidR="00067F78" w:rsidRPr="000A717B">
        <w:rPr>
          <w:rFonts w:asciiTheme="minorHAnsi" w:hAnsiTheme="minorHAnsi" w:cstheme="minorHAnsi"/>
          <w:bCs/>
          <w:szCs w:val="22"/>
          <w:lang w:val="ro-RO"/>
        </w:rPr>
        <w:t xml:space="preserve"> și să solici</w:t>
      </w:r>
      <w:r w:rsidR="00B661E1" w:rsidRPr="000A717B">
        <w:rPr>
          <w:rFonts w:asciiTheme="minorHAnsi" w:hAnsiTheme="minorHAnsi" w:cstheme="minorHAnsi"/>
          <w:bCs/>
          <w:szCs w:val="22"/>
          <w:lang w:val="ro-RO"/>
        </w:rPr>
        <w:t>te de la  partea afectată o confirmare în scris a (ne-)participării sale</w:t>
      </w:r>
      <w:r w:rsidRPr="000A717B">
        <w:rPr>
          <w:rFonts w:asciiTheme="minorHAnsi" w:hAnsiTheme="minorHAnsi" w:cstheme="minorHAnsi"/>
          <w:bCs/>
          <w:szCs w:val="22"/>
          <w:lang w:val="ro-RO"/>
        </w:rPr>
        <w:t>.</w:t>
      </w:r>
    </w:p>
    <w:p w14:paraId="32005EB7" w14:textId="572F233D" w:rsidR="00591FCB" w:rsidRPr="000A717B" w:rsidRDefault="00067F7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În cazul în care Moldova primește confirmarea participării, </w:t>
      </w:r>
      <w:r w:rsidR="00632A42" w:rsidRPr="000A717B">
        <w:rPr>
          <w:rFonts w:asciiTheme="minorHAnsi" w:hAnsiTheme="minorHAnsi" w:cstheme="minorHAnsi"/>
          <w:bCs/>
          <w:szCs w:val="22"/>
          <w:lang w:val="ro-RO"/>
        </w:rPr>
        <w:t xml:space="preserve">Ministerul Mediului, cu suportul </w:t>
      </w:r>
      <w:r w:rsidRPr="000A717B">
        <w:rPr>
          <w:rFonts w:asciiTheme="minorHAnsi" w:hAnsiTheme="minorHAnsi" w:cstheme="minorHAnsi"/>
          <w:bCs/>
          <w:szCs w:val="22"/>
          <w:lang w:val="ro-RO"/>
        </w:rPr>
        <w:t>Agenți</w:t>
      </w:r>
      <w:r w:rsidR="00632A42" w:rsidRPr="000A717B">
        <w:rPr>
          <w:rFonts w:asciiTheme="minorHAnsi" w:hAnsiTheme="minorHAnsi" w:cstheme="minorHAnsi"/>
          <w:bCs/>
          <w:szCs w:val="22"/>
          <w:lang w:val="ro-RO"/>
        </w:rPr>
        <w:t>ei</w:t>
      </w:r>
      <w:r w:rsidRPr="000A717B">
        <w:rPr>
          <w:rFonts w:asciiTheme="minorHAnsi" w:hAnsiTheme="minorHAnsi" w:cstheme="minorHAnsi"/>
          <w:bCs/>
          <w:szCs w:val="22"/>
          <w:lang w:val="ro-RO"/>
        </w:rPr>
        <w:t xml:space="preserve"> de Mediu</w:t>
      </w:r>
      <w:r w:rsidR="00186F8C">
        <w:rPr>
          <w:rFonts w:asciiTheme="minorHAnsi" w:hAnsiTheme="minorHAnsi" w:cstheme="minorHAnsi"/>
          <w:bCs/>
          <w:szCs w:val="22"/>
          <w:lang w:val="ro-RO"/>
        </w:rPr>
        <w:t>,</w:t>
      </w:r>
      <w:r w:rsidRPr="000A717B">
        <w:rPr>
          <w:rFonts w:asciiTheme="minorHAnsi" w:hAnsiTheme="minorHAnsi" w:cstheme="minorHAnsi"/>
          <w:bCs/>
          <w:szCs w:val="22"/>
          <w:lang w:val="ro-RO"/>
        </w:rPr>
        <w:t xml:space="preserve"> </w:t>
      </w:r>
      <w:r w:rsidR="00346B77" w:rsidRPr="000A717B">
        <w:rPr>
          <w:rFonts w:asciiTheme="minorHAnsi" w:hAnsiTheme="minorHAnsi" w:cstheme="minorHAnsi"/>
          <w:bCs/>
          <w:szCs w:val="22"/>
          <w:lang w:val="ro-RO"/>
        </w:rPr>
        <w:t>va desfășura</w:t>
      </w:r>
      <w:r w:rsidRPr="000A717B">
        <w:rPr>
          <w:rFonts w:asciiTheme="minorHAnsi" w:hAnsiTheme="minorHAnsi" w:cstheme="minorHAnsi"/>
          <w:bCs/>
          <w:szCs w:val="22"/>
          <w:lang w:val="ro-RO"/>
        </w:rPr>
        <w:t xml:space="preserve"> consultări inițiale pentru a facilita înțelegerea reciprocă și acordul privind  organizarea întregului proces EIMT, termenel</w:t>
      </w:r>
      <w:r w:rsidR="00B661E1" w:rsidRPr="000A717B">
        <w:rPr>
          <w:rFonts w:asciiTheme="minorHAnsi" w:hAnsiTheme="minorHAnsi" w:cstheme="minorHAnsi"/>
          <w:bCs/>
          <w:szCs w:val="22"/>
          <w:lang w:val="ro-RO"/>
        </w:rPr>
        <w:t>e</w:t>
      </w:r>
      <w:r w:rsidRPr="000A717B">
        <w:rPr>
          <w:rFonts w:asciiTheme="minorHAnsi" w:hAnsiTheme="minorHAnsi" w:cstheme="minorHAnsi"/>
          <w:bCs/>
          <w:szCs w:val="22"/>
          <w:lang w:val="ro-RO"/>
        </w:rPr>
        <w:t xml:space="preserve"> </w:t>
      </w:r>
      <w:r w:rsidR="00036D96" w:rsidRPr="000A717B">
        <w:rPr>
          <w:rFonts w:asciiTheme="minorHAnsi" w:hAnsiTheme="minorHAnsi" w:cstheme="minorHAnsi"/>
          <w:bCs/>
          <w:szCs w:val="22"/>
          <w:lang w:val="ro-RO"/>
        </w:rPr>
        <w:t>și datel</w:t>
      </w:r>
      <w:r w:rsidR="00B661E1" w:rsidRPr="000A717B">
        <w:rPr>
          <w:rFonts w:asciiTheme="minorHAnsi" w:hAnsiTheme="minorHAnsi" w:cstheme="minorHAnsi"/>
          <w:bCs/>
          <w:szCs w:val="22"/>
          <w:lang w:val="ro-RO"/>
        </w:rPr>
        <w:t>e</w:t>
      </w:r>
      <w:r w:rsidR="00036D96" w:rsidRPr="000A717B">
        <w:rPr>
          <w:rFonts w:asciiTheme="minorHAnsi" w:hAnsiTheme="minorHAnsi" w:cstheme="minorHAnsi"/>
          <w:bCs/>
          <w:szCs w:val="22"/>
          <w:lang w:val="ro-RO"/>
        </w:rPr>
        <w:t xml:space="preserve"> limită ale acestuia</w:t>
      </w:r>
      <w:r w:rsidR="005C5EEB" w:rsidRPr="000A717B">
        <w:rPr>
          <w:rFonts w:asciiTheme="minorHAnsi" w:hAnsiTheme="minorHAnsi" w:cstheme="minorHAnsi"/>
          <w:bCs/>
          <w:szCs w:val="22"/>
          <w:lang w:val="ro-RO"/>
        </w:rPr>
        <w:t xml:space="preserve">. </w:t>
      </w:r>
      <w:r w:rsidR="00036D96" w:rsidRPr="000A717B">
        <w:rPr>
          <w:rFonts w:asciiTheme="minorHAnsi" w:hAnsiTheme="minorHAnsi" w:cstheme="minorHAnsi"/>
          <w:bCs/>
          <w:szCs w:val="22"/>
          <w:lang w:val="ro-RO"/>
        </w:rPr>
        <w:t>La această etapă</w:t>
      </w:r>
      <w:r w:rsidR="00EC6DC8" w:rsidRPr="000A717B">
        <w:rPr>
          <w:rFonts w:asciiTheme="minorHAnsi" w:hAnsiTheme="minorHAnsi" w:cstheme="minorHAnsi"/>
          <w:bCs/>
          <w:szCs w:val="22"/>
          <w:lang w:val="ro-RO"/>
        </w:rPr>
        <w:t>,</w:t>
      </w:r>
      <w:r w:rsidR="0037704B" w:rsidRPr="000A717B">
        <w:rPr>
          <w:rFonts w:asciiTheme="minorHAnsi" w:hAnsiTheme="minorHAnsi" w:cstheme="minorHAnsi"/>
          <w:bCs/>
          <w:szCs w:val="22"/>
          <w:lang w:val="ro-RO"/>
        </w:rPr>
        <w:t xml:space="preserve"> </w:t>
      </w:r>
      <w:r w:rsidR="00036D96" w:rsidRPr="000A717B">
        <w:rPr>
          <w:rFonts w:asciiTheme="minorHAnsi" w:hAnsiTheme="minorHAnsi" w:cstheme="minorHAnsi"/>
          <w:bCs/>
          <w:szCs w:val="22"/>
          <w:lang w:val="ro-RO"/>
        </w:rPr>
        <w:t>se recomandă a asigura participarea nu doar a reprezentanților autorităților competente ale ambelor țări vizate</w:t>
      </w:r>
      <w:r w:rsidR="0037704B" w:rsidRPr="000A717B">
        <w:rPr>
          <w:rFonts w:asciiTheme="minorHAnsi" w:hAnsiTheme="minorHAnsi" w:cstheme="minorHAnsi"/>
          <w:bCs/>
          <w:szCs w:val="22"/>
          <w:lang w:val="ro-RO"/>
        </w:rPr>
        <w:t xml:space="preserve">, </w:t>
      </w:r>
      <w:r w:rsidR="00036D96" w:rsidRPr="000A717B">
        <w:rPr>
          <w:rFonts w:asciiTheme="minorHAnsi" w:hAnsiTheme="minorHAnsi" w:cstheme="minorHAnsi"/>
          <w:bCs/>
          <w:szCs w:val="22"/>
          <w:lang w:val="ro-RO"/>
        </w:rPr>
        <w:t xml:space="preserve">ci și </w:t>
      </w:r>
      <w:r w:rsidR="00B661E1" w:rsidRPr="000A717B">
        <w:rPr>
          <w:rFonts w:asciiTheme="minorHAnsi" w:hAnsiTheme="minorHAnsi" w:cstheme="minorHAnsi"/>
          <w:bCs/>
          <w:szCs w:val="22"/>
          <w:lang w:val="ro-RO"/>
        </w:rPr>
        <w:t>a reprezentanților i</w:t>
      </w:r>
      <w:r w:rsidR="00036D96" w:rsidRPr="000A717B">
        <w:rPr>
          <w:rFonts w:asciiTheme="minorHAnsi" w:hAnsiTheme="minorHAnsi" w:cstheme="minorHAnsi"/>
          <w:bCs/>
          <w:szCs w:val="22"/>
          <w:lang w:val="ro-RO"/>
        </w:rPr>
        <w:t>nițiatorului activității planificate și echipei EIM</w:t>
      </w:r>
      <w:r w:rsidR="0037704B" w:rsidRPr="000A717B">
        <w:rPr>
          <w:rFonts w:asciiTheme="minorHAnsi" w:hAnsiTheme="minorHAnsi" w:cstheme="minorHAnsi"/>
          <w:bCs/>
          <w:szCs w:val="22"/>
          <w:lang w:val="ro-RO"/>
        </w:rPr>
        <w:t xml:space="preserve"> (</w:t>
      </w:r>
      <w:r w:rsidR="00B661E1" w:rsidRPr="000A717B">
        <w:rPr>
          <w:rFonts w:asciiTheme="minorHAnsi" w:hAnsiTheme="minorHAnsi" w:cstheme="minorHAnsi"/>
          <w:bCs/>
          <w:szCs w:val="22"/>
          <w:lang w:val="ro-RO"/>
        </w:rPr>
        <w:t>desemnată de i</w:t>
      </w:r>
      <w:r w:rsidR="00036D96" w:rsidRPr="000A717B">
        <w:rPr>
          <w:rFonts w:asciiTheme="minorHAnsi" w:hAnsiTheme="minorHAnsi" w:cstheme="minorHAnsi"/>
          <w:bCs/>
          <w:szCs w:val="22"/>
          <w:lang w:val="ro-RO"/>
        </w:rPr>
        <w:t>nițiator</w:t>
      </w:r>
      <w:r w:rsidR="0037704B" w:rsidRPr="000A717B">
        <w:rPr>
          <w:rFonts w:asciiTheme="minorHAnsi" w:hAnsiTheme="minorHAnsi" w:cstheme="minorHAnsi"/>
          <w:bCs/>
          <w:szCs w:val="22"/>
          <w:lang w:val="ro-RO"/>
        </w:rPr>
        <w:t>)</w:t>
      </w:r>
      <w:r w:rsidR="00B830FD" w:rsidRPr="000A717B">
        <w:rPr>
          <w:rFonts w:asciiTheme="minorHAnsi" w:hAnsiTheme="minorHAnsi" w:cstheme="minorHAnsi"/>
          <w:bCs/>
          <w:szCs w:val="22"/>
          <w:lang w:val="ro-RO"/>
        </w:rPr>
        <w:t xml:space="preserve">. </w:t>
      </w:r>
      <w:r w:rsidR="0076469C" w:rsidRPr="000A717B">
        <w:rPr>
          <w:rFonts w:asciiTheme="minorHAnsi" w:hAnsiTheme="minorHAnsi" w:cstheme="minorHAnsi"/>
          <w:color w:val="18181B"/>
          <w:szCs w:val="22"/>
          <w:shd w:val="clear" w:color="auto" w:fill="FFFFFF"/>
          <w:lang w:val="ro-RO"/>
        </w:rPr>
        <w:t>În acest mod, va fi posibil</w:t>
      </w:r>
      <w:r w:rsidR="00B661E1" w:rsidRPr="000A717B">
        <w:rPr>
          <w:rFonts w:asciiTheme="minorHAnsi" w:hAnsiTheme="minorHAnsi" w:cstheme="minorHAnsi"/>
          <w:color w:val="18181B"/>
          <w:szCs w:val="22"/>
          <w:shd w:val="clear" w:color="auto" w:fill="FFFFFF"/>
          <w:lang w:val="ro-RO"/>
        </w:rPr>
        <w:t>ă</w:t>
      </w:r>
      <w:r w:rsidR="00036D96" w:rsidRPr="000A717B">
        <w:rPr>
          <w:rFonts w:asciiTheme="minorHAnsi" w:hAnsiTheme="minorHAnsi" w:cstheme="minorHAnsi"/>
          <w:color w:val="18181B"/>
          <w:szCs w:val="22"/>
          <w:shd w:val="clear" w:color="auto" w:fill="FFFFFF"/>
          <w:lang w:val="ro-RO"/>
        </w:rPr>
        <w:t xml:space="preserve"> consulta</w:t>
      </w:r>
      <w:r w:rsidR="00B661E1" w:rsidRPr="000A717B">
        <w:rPr>
          <w:rFonts w:asciiTheme="minorHAnsi" w:hAnsiTheme="minorHAnsi" w:cstheme="minorHAnsi"/>
          <w:color w:val="18181B"/>
          <w:szCs w:val="22"/>
          <w:shd w:val="clear" w:color="auto" w:fill="FFFFFF"/>
          <w:lang w:val="ro-RO"/>
        </w:rPr>
        <w:t>rea</w:t>
      </w:r>
      <w:r w:rsidR="00036D96" w:rsidRPr="000A717B">
        <w:rPr>
          <w:rFonts w:asciiTheme="minorHAnsi" w:hAnsiTheme="minorHAnsi" w:cstheme="minorHAnsi"/>
          <w:color w:val="18181B"/>
          <w:szCs w:val="22"/>
          <w:shd w:val="clear" w:color="auto" w:fill="FFFFFF"/>
          <w:lang w:val="ro-RO"/>
        </w:rPr>
        <w:t xml:space="preserve"> eficient</w:t>
      </w:r>
      <w:r w:rsidR="00B661E1" w:rsidRPr="000A717B">
        <w:rPr>
          <w:rFonts w:asciiTheme="minorHAnsi" w:hAnsiTheme="minorHAnsi" w:cstheme="minorHAnsi"/>
          <w:color w:val="18181B"/>
          <w:szCs w:val="22"/>
          <w:shd w:val="clear" w:color="auto" w:fill="FFFFFF"/>
          <w:lang w:val="ro-RO"/>
        </w:rPr>
        <w:t>ă</w:t>
      </w:r>
      <w:r w:rsidR="00036D96" w:rsidRPr="000A717B">
        <w:rPr>
          <w:rFonts w:asciiTheme="minorHAnsi" w:hAnsiTheme="minorHAnsi" w:cstheme="minorHAnsi"/>
          <w:color w:val="18181B"/>
          <w:szCs w:val="22"/>
          <w:shd w:val="clear" w:color="auto" w:fill="FFFFFF"/>
          <w:lang w:val="ro-RO"/>
        </w:rPr>
        <w:t xml:space="preserve"> nu </w:t>
      </w:r>
      <w:r w:rsidR="00B661E1" w:rsidRPr="000A717B">
        <w:rPr>
          <w:rFonts w:asciiTheme="minorHAnsi" w:hAnsiTheme="minorHAnsi" w:cstheme="minorHAnsi"/>
          <w:color w:val="18181B"/>
          <w:szCs w:val="22"/>
          <w:shd w:val="clear" w:color="auto" w:fill="FFFFFF"/>
          <w:lang w:val="ro-RO"/>
        </w:rPr>
        <w:t xml:space="preserve">doar privind </w:t>
      </w:r>
      <w:r w:rsidR="00036D96" w:rsidRPr="000A717B">
        <w:rPr>
          <w:rFonts w:asciiTheme="minorHAnsi" w:hAnsiTheme="minorHAnsi" w:cstheme="minorHAnsi"/>
          <w:color w:val="18181B"/>
          <w:szCs w:val="22"/>
          <w:shd w:val="clear" w:color="auto" w:fill="FFFFFF"/>
          <w:lang w:val="ro-RO"/>
        </w:rPr>
        <w:t>aspectel</w:t>
      </w:r>
      <w:r w:rsidR="0076469C" w:rsidRPr="000A717B">
        <w:rPr>
          <w:rFonts w:asciiTheme="minorHAnsi" w:hAnsiTheme="minorHAnsi" w:cstheme="minorHAnsi"/>
          <w:color w:val="18181B"/>
          <w:szCs w:val="22"/>
          <w:shd w:val="clear" w:color="auto" w:fill="FFFFFF"/>
          <w:lang w:val="ro-RO"/>
        </w:rPr>
        <w:t>e</w:t>
      </w:r>
      <w:r w:rsidR="00036D96" w:rsidRPr="000A717B">
        <w:rPr>
          <w:rFonts w:asciiTheme="minorHAnsi" w:hAnsiTheme="minorHAnsi" w:cstheme="minorHAnsi"/>
          <w:color w:val="18181B"/>
          <w:szCs w:val="22"/>
          <w:shd w:val="clear" w:color="auto" w:fill="FFFFFF"/>
          <w:lang w:val="ro-RO"/>
        </w:rPr>
        <w:t xml:space="preserve"> formale și procedurale ale </w:t>
      </w:r>
      <w:r w:rsidR="0076469C" w:rsidRPr="000A717B">
        <w:rPr>
          <w:rFonts w:asciiTheme="minorHAnsi" w:hAnsiTheme="minorHAnsi" w:cstheme="minorHAnsi"/>
          <w:color w:val="18181B"/>
          <w:szCs w:val="22"/>
          <w:shd w:val="clear" w:color="auto" w:fill="FFFFFF"/>
          <w:lang w:val="ro-RO"/>
        </w:rPr>
        <w:t>EIM</w:t>
      </w:r>
      <w:r w:rsidR="00036D96" w:rsidRPr="000A717B">
        <w:rPr>
          <w:rFonts w:asciiTheme="minorHAnsi" w:hAnsiTheme="minorHAnsi" w:cstheme="minorHAnsi"/>
          <w:color w:val="18181B"/>
          <w:szCs w:val="22"/>
          <w:shd w:val="clear" w:color="auto" w:fill="FFFFFF"/>
          <w:lang w:val="ro-RO"/>
        </w:rPr>
        <w:t xml:space="preserve">T, ci și </w:t>
      </w:r>
      <w:r w:rsidR="00821A08" w:rsidRPr="000A717B">
        <w:rPr>
          <w:rFonts w:asciiTheme="minorHAnsi" w:hAnsiTheme="minorHAnsi" w:cstheme="minorHAnsi"/>
          <w:color w:val="18181B"/>
          <w:szCs w:val="22"/>
          <w:shd w:val="clear" w:color="auto" w:fill="FFFFFF"/>
          <w:lang w:val="ro-RO"/>
        </w:rPr>
        <w:t xml:space="preserve">de a </w:t>
      </w:r>
      <w:r w:rsidR="00BE3B8F" w:rsidRPr="000A717B">
        <w:rPr>
          <w:rFonts w:asciiTheme="minorHAnsi" w:hAnsiTheme="minorHAnsi" w:cstheme="minorHAnsi"/>
          <w:color w:val="18181B"/>
          <w:szCs w:val="22"/>
          <w:shd w:val="clear" w:color="auto" w:fill="FFFFFF"/>
          <w:lang w:val="ro-RO"/>
        </w:rPr>
        <w:t xml:space="preserve">afla </w:t>
      </w:r>
      <w:r w:rsidR="00B661E1" w:rsidRPr="000A717B">
        <w:rPr>
          <w:rFonts w:asciiTheme="minorHAnsi" w:hAnsiTheme="minorHAnsi" w:cstheme="minorHAnsi"/>
          <w:color w:val="18181B"/>
          <w:szCs w:val="22"/>
          <w:shd w:val="clear" w:color="auto" w:fill="FFFFFF"/>
          <w:lang w:val="ro-RO"/>
        </w:rPr>
        <w:t xml:space="preserve">opiniile </w:t>
      </w:r>
      <w:r w:rsidR="00036D96" w:rsidRPr="000A717B">
        <w:rPr>
          <w:rFonts w:asciiTheme="minorHAnsi" w:hAnsiTheme="minorHAnsi" w:cstheme="minorHAnsi"/>
          <w:color w:val="18181B"/>
          <w:szCs w:val="22"/>
          <w:shd w:val="clear" w:color="auto" w:fill="FFFFFF"/>
          <w:lang w:val="ro-RO"/>
        </w:rPr>
        <w:t>experților</w:t>
      </w:r>
      <w:r w:rsidR="00186F8C">
        <w:rPr>
          <w:rFonts w:asciiTheme="minorHAnsi" w:hAnsiTheme="minorHAnsi" w:cstheme="minorHAnsi"/>
          <w:color w:val="18181B"/>
          <w:szCs w:val="22"/>
          <w:shd w:val="clear" w:color="auto" w:fill="FFFFFF"/>
          <w:lang w:val="ro-RO"/>
        </w:rPr>
        <w:t>,</w:t>
      </w:r>
      <w:r w:rsidR="00036D96" w:rsidRPr="000A717B">
        <w:rPr>
          <w:rFonts w:asciiTheme="minorHAnsi" w:hAnsiTheme="minorHAnsi" w:cstheme="minorHAnsi"/>
          <w:color w:val="18181B"/>
          <w:szCs w:val="22"/>
          <w:shd w:val="clear" w:color="auto" w:fill="FFFFFF"/>
          <w:lang w:val="ro-RO"/>
        </w:rPr>
        <w:t xml:space="preserve"> </w:t>
      </w:r>
      <w:r w:rsidR="00B661E1" w:rsidRPr="000A717B">
        <w:rPr>
          <w:rFonts w:asciiTheme="minorHAnsi" w:hAnsiTheme="minorHAnsi" w:cstheme="minorHAnsi"/>
          <w:color w:val="18181B"/>
          <w:szCs w:val="22"/>
          <w:shd w:val="clear" w:color="auto" w:fill="FFFFFF"/>
          <w:lang w:val="ro-RO"/>
        </w:rPr>
        <w:t xml:space="preserve">care sunt </w:t>
      </w:r>
      <w:r w:rsidR="00036D96" w:rsidRPr="000A717B">
        <w:rPr>
          <w:rFonts w:asciiTheme="minorHAnsi" w:hAnsiTheme="minorHAnsi" w:cstheme="minorHAnsi"/>
          <w:color w:val="18181B"/>
          <w:szCs w:val="22"/>
          <w:shd w:val="clear" w:color="auto" w:fill="FFFFFF"/>
          <w:lang w:val="ro-RO"/>
        </w:rPr>
        <w:t xml:space="preserve">importante pentru </w:t>
      </w:r>
      <w:r w:rsidR="007E00D9" w:rsidRPr="000A717B">
        <w:rPr>
          <w:rFonts w:asciiTheme="minorHAnsi" w:hAnsiTheme="minorHAnsi" w:cstheme="minorHAnsi"/>
          <w:color w:val="18181B"/>
          <w:szCs w:val="22"/>
          <w:shd w:val="clear" w:color="auto" w:fill="FFFFFF"/>
          <w:lang w:val="ro-RO"/>
        </w:rPr>
        <w:t>determinarea</w:t>
      </w:r>
      <w:r w:rsidR="00036D96" w:rsidRPr="000A717B">
        <w:rPr>
          <w:rFonts w:asciiTheme="minorHAnsi" w:hAnsiTheme="minorHAnsi" w:cstheme="minorHAnsi"/>
          <w:color w:val="18181B"/>
          <w:szCs w:val="22"/>
          <w:shd w:val="clear" w:color="auto" w:fill="FFFFFF"/>
          <w:lang w:val="ro-RO"/>
        </w:rPr>
        <w:t xml:space="preserve"> domeniului </w:t>
      </w:r>
      <w:r w:rsidR="0076469C" w:rsidRPr="000A717B">
        <w:rPr>
          <w:rFonts w:asciiTheme="minorHAnsi" w:hAnsiTheme="minorHAnsi" w:cstheme="minorHAnsi"/>
          <w:color w:val="18181B"/>
          <w:szCs w:val="22"/>
          <w:shd w:val="clear" w:color="auto" w:fill="FFFFFF"/>
          <w:lang w:val="ro-RO"/>
        </w:rPr>
        <w:t>EIM</w:t>
      </w:r>
      <w:r w:rsidR="00036D96" w:rsidRPr="000A717B">
        <w:rPr>
          <w:rFonts w:asciiTheme="minorHAnsi" w:hAnsiTheme="minorHAnsi" w:cstheme="minorHAnsi"/>
          <w:color w:val="18181B"/>
          <w:szCs w:val="22"/>
          <w:shd w:val="clear" w:color="auto" w:fill="FFFFFF"/>
          <w:lang w:val="ro-RO"/>
        </w:rPr>
        <w:t>T</w:t>
      </w:r>
      <w:r w:rsidR="00BE3B8F" w:rsidRPr="000A717B">
        <w:rPr>
          <w:rFonts w:asciiTheme="minorHAnsi" w:hAnsiTheme="minorHAnsi" w:cstheme="minorHAnsi"/>
          <w:color w:val="18181B"/>
          <w:szCs w:val="22"/>
          <w:shd w:val="clear" w:color="auto" w:fill="FFFFFF"/>
          <w:lang w:val="ro-RO"/>
        </w:rPr>
        <w:t>, precum și atingerea unui acord, inclusiv, pe c</w:t>
      </w:r>
      <w:r w:rsidR="00036D96" w:rsidRPr="000A717B">
        <w:rPr>
          <w:rFonts w:asciiTheme="minorHAnsi" w:hAnsiTheme="minorHAnsi" w:cstheme="minorHAnsi"/>
          <w:color w:val="18181B"/>
          <w:szCs w:val="22"/>
          <w:shd w:val="clear" w:color="auto" w:fill="FFFFFF"/>
          <w:lang w:val="ro-RO"/>
        </w:rPr>
        <w:t xml:space="preserve">ât </w:t>
      </w:r>
      <w:r w:rsidR="0076469C" w:rsidRPr="000A717B">
        <w:rPr>
          <w:rFonts w:asciiTheme="minorHAnsi" w:hAnsiTheme="minorHAnsi" w:cstheme="minorHAnsi"/>
          <w:color w:val="18181B"/>
          <w:szCs w:val="22"/>
          <w:shd w:val="clear" w:color="auto" w:fill="FFFFFF"/>
          <w:lang w:val="ro-RO"/>
        </w:rPr>
        <w:t xml:space="preserve">e </w:t>
      </w:r>
      <w:r w:rsidR="00036D96" w:rsidRPr="000A717B">
        <w:rPr>
          <w:rFonts w:asciiTheme="minorHAnsi" w:hAnsiTheme="minorHAnsi" w:cstheme="minorHAnsi"/>
          <w:color w:val="18181B"/>
          <w:szCs w:val="22"/>
          <w:shd w:val="clear" w:color="auto" w:fill="FFFFFF"/>
          <w:lang w:val="ro-RO"/>
        </w:rPr>
        <w:t xml:space="preserve">posibil, </w:t>
      </w:r>
      <w:r w:rsidR="00BE3B8F" w:rsidRPr="000A717B">
        <w:rPr>
          <w:rFonts w:asciiTheme="minorHAnsi" w:hAnsiTheme="minorHAnsi" w:cstheme="minorHAnsi"/>
          <w:color w:val="18181B"/>
          <w:szCs w:val="22"/>
          <w:shd w:val="clear" w:color="auto" w:fill="FFFFFF"/>
          <w:lang w:val="ro-RO"/>
        </w:rPr>
        <w:t>privind metodele</w:t>
      </w:r>
      <w:r w:rsidR="00036D96" w:rsidRPr="000A717B">
        <w:rPr>
          <w:rFonts w:asciiTheme="minorHAnsi" w:hAnsiTheme="minorHAnsi" w:cstheme="minorHAnsi"/>
          <w:color w:val="18181B"/>
          <w:szCs w:val="22"/>
          <w:shd w:val="clear" w:color="auto" w:fill="FFFFFF"/>
          <w:lang w:val="ro-RO"/>
        </w:rPr>
        <w:t>, criteriil</w:t>
      </w:r>
      <w:r w:rsidR="00BE3B8F" w:rsidRPr="000A717B">
        <w:rPr>
          <w:rFonts w:asciiTheme="minorHAnsi" w:hAnsiTheme="minorHAnsi" w:cstheme="minorHAnsi"/>
          <w:color w:val="18181B"/>
          <w:szCs w:val="22"/>
          <w:shd w:val="clear" w:color="auto" w:fill="FFFFFF"/>
          <w:lang w:val="ro-RO"/>
        </w:rPr>
        <w:t>e</w:t>
      </w:r>
      <w:r w:rsidR="00036D96" w:rsidRPr="000A717B">
        <w:rPr>
          <w:rFonts w:asciiTheme="minorHAnsi" w:hAnsiTheme="minorHAnsi" w:cstheme="minorHAnsi"/>
          <w:color w:val="18181B"/>
          <w:szCs w:val="22"/>
          <w:shd w:val="clear" w:color="auto" w:fill="FFFFFF"/>
          <w:lang w:val="ro-RO"/>
        </w:rPr>
        <w:t>, indicatori</w:t>
      </w:r>
      <w:r w:rsidR="00BE3B8F" w:rsidRPr="000A717B">
        <w:rPr>
          <w:rFonts w:asciiTheme="minorHAnsi" w:hAnsiTheme="minorHAnsi" w:cstheme="minorHAnsi"/>
          <w:color w:val="18181B"/>
          <w:szCs w:val="22"/>
          <w:shd w:val="clear" w:color="auto" w:fill="FFFFFF"/>
          <w:lang w:val="ro-RO"/>
        </w:rPr>
        <w:t>i</w:t>
      </w:r>
      <w:r w:rsidR="00036D96" w:rsidRPr="000A717B">
        <w:rPr>
          <w:rFonts w:asciiTheme="minorHAnsi" w:hAnsiTheme="minorHAnsi" w:cstheme="minorHAnsi"/>
          <w:color w:val="18181B"/>
          <w:szCs w:val="22"/>
          <w:shd w:val="clear" w:color="auto" w:fill="FFFFFF"/>
          <w:lang w:val="ro-RO"/>
        </w:rPr>
        <w:t xml:space="preserve"> și date</w:t>
      </w:r>
      <w:r w:rsidR="0076469C" w:rsidRPr="000A717B">
        <w:rPr>
          <w:rFonts w:asciiTheme="minorHAnsi" w:hAnsiTheme="minorHAnsi" w:cstheme="minorHAnsi"/>
          <w:color w:val="18181B"/>
          <w:szCs w:val="22"/>
          <w:shd w:val="clear" w:color="auto" w:fill="FFFFFF"/>
          <w:lang w:val="ro-RO"/>
        </w:rPr>
        <w:t>l</w:t>
      </w:r>
      <w:r w:rsidR="00BE3B8F" w:rsidRPr="000A717B">
        <w:rPr>
          <w:rFonts w:asciiTheme="minorHAnsi" w:hAnsiTheme="minorHAnsi" w:cstheme="minorHAnsi"/>
          <w:color w:val="18181B"/>
          <w:szCs w:val="22"/>
          <w:shd w:val="clear" w:color="auto" w:fill="FFFFFF"/>
          <w:lang w:val="ro-RO"/>
        </w:rPr>
        <w:t>e</w:t>
      </w:r>
      <w:r w:rsidR="00036D96" w:rsidRPr="000A717B">
        <w:rPr>
          <w:rFonts w:asciiTheme="minorHAnsi" w:hAnsiTheme="minorHAnsi" w:cstheme="minorHAnsi"/>
          <w:color w:val="18181B"/>
          <w:szCs w:val="22"/>
          <w:shd w:val="clear" w:color="auto" w:fill="FFFFFF"/>
          <w:lang w:val="ro-RO"/>
        </w:rPr>
        <w:t xml:space="preserve"> care trebuie </w:t>
      </w:r>
      <w:r w:rsidR="00BE3B8F" w:rsidRPr="000A717B">
        <w:rPr>
          <w:rFonts w:asciiTheme="minorHAnsi" w:hAnsiTheme="minorHAnsi" w:cstheme="minorHAnsi"/>
          <w:color w:val="18181B"/>
          <w:szCs w:val="22"/>
          <w:shd w:val="clear" w:color="auto" w:fill="FFFFFF"/>
          <w:lang w:val="ro-RO"/>
        </w:rPr>
        <w:t xml:space="preserve">să </w:t>
      </w:r>
      <w:r w:rsidR="00642206" w:rsidRPr="000A717B">
        <w:rPr>
          <w:rFonts w:asciiTheme="minorHAnsi" w:hAnsiTheme="minorHAnsi" w:cstheme="minorHAnsi"/>
          <w:color w:val="18181B"/>
          <w:szCs w:val="22"/>
          <w:shd w:val="clear" w:color="auto" w:fill="FFFFFF"/>
          <w:lang w:val="ro-RO"/>
        </w:rPr>
        <w:t xml:space="preserve">fie </w:t>
      </w:r>
      <w:r w:rsidR="00036D96" w:rsidRPr="000A717B">
        <w:rPr>
          <w:rFonts w:asciiTheme="minorHAnsi" w:hAnsiTheme="minorHAnsi" w:cstheme="minorHAnsi"/>
          <w:color w:val="18181B"/>
          <w:szCs w:val="22"/>
          <w:shd w:val="clear" w:color="auto" w:fill="FFFFFF"/>
          <w:lang w:val="ro-RO"/>
        </w:rPr>
        <w:t>utilizate în evaluare</w:t>
      </w:r>
      <w:r w:rsidR="004E5335" w:rsidRPr="000A717B">
        <w:rPr>
          <w:rFonts w:asciiTheme="minorHAnsi" w:hAnsiTheme="minorHAnsi" w:cstheme="minorHAnsi"/>
          <w:bCs/>
          <w:szCs w:val="22"/>
          <w:lang w:val="ro-RO"/>
        </w:rPr>
        <w:t>.</w:t>
      </w:r>
    </w:p>
    <w:p w14:paraId="6E14982E" w14:textId="39BC5CD7" w:rsidR="009E08F2" w:rsidRPr="000A717B" w:rsidRDefault="003C2B00"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Există</w:t>
      </w:r>
      <w:r w:rsidR="0076469C" w:rsidRPr="000A717B">
        <w:rPr>
          <w:rFonts w:asciiTheme="minorHAnsi" w:hAnsiTheme="minorHAnsi" w:cstheme="minorHAnsi"/>
          <w:bCs/>
          <w:szCs w:val="22"/>
          <w:lang w:val="ro-RO"/>
        </w:rPr>
        <w:t xml:space="preserve"> posibil</w:t>
      </w:r>
      <w:r w:rsidRPr="000A717B">
        <w:rPr>
          <w:rFonts w:asciiTheme="minorHAnsi" w:hAnsiTheme="minorHAnsi" w:cstheme="minorHAnsi"/>
          <w:bCs/>
          <w:szCs w:val="22"/>
          <w:lang w:val="ro-RO"/>
        </w:rPr>
        <w:t>itatea</w:t>
      </w:r>
      <w:r w:rsidR="0076469C" w:rsidRPr="000A717B">
        <w:rPr>
          <w:rFonts w:asciiTheme="minorHAnsi" w:hAnsiTheme="minorHAnsi" w:cstheme="minorHAnsi"/>
          <w:bCs/>
          <w:szCs w:val="22"/>
          <w:lang w:val="ro-RO"/>
        </w:rPr>
        <w:t xml:space="preserve"> ca autoritatea competentă/Agenția de Mediu din Moldova să afle despre </w:t>
      </w:r>
      <w:r w:rsidR="009E0A91" w:rsidRPr="000A717B">
        <w:rPr>
          <w:rFonts w:asciiTheme="minorHAnsi" w:hAnsiTheme="minorHAnsi" w:cstheme="minorHAnsi"/>
          <w:bCs/>
          <w:szCs w:val="22"/>
          <w:lang w:val="ro-RO"/>
        </w:rPr>
        <w:t xml:space="preserve">potențialul impact negativ semnificativ asupra mediului </w:t>
      </w:r>
      <w:r w:rsidR="0076469C" w:rsidRPr="000A717B">
        <w:rPr>
          <w:rFonts w:asciiTheme="minorHAnsi" w:hAnsiTheme="minorHAnsi" w:cstheme="minorHAnsi"/>
          <w:bCs/>
          <w:szCs w:val="22"/>
          <w:lang w:val="ro-RO"/>
        </w:rPr>
        <w:t>la o etapă mai t</w:t>
      </w:r>
      <w:r w:rsidR="00356C82" w:rsidRPr="000A717B">
        <w:rPr>
          <w:rFonts w:asciiTheme="minorHAnsi" w:hAnsiTheme="minorHAnsi" w:cstheme="minorHAnsi"/>
          <w:bCs/>
          <w:szCs w:val="22"/>
          <w:lang w:val="ro-RO"/>
        </w:rPr>
        <w:t>â</w:t>
      </w:r>
      <w:r w:rsidR="0076469C" w:rsidRPr="000A717B">
        <w:rPr>
          <w:rFonts w:asciiTheme="minorHAnsi" w:hAnsiTheme="minorHAnsi" w:cstheme="minorHAnsi"/>
          <w:bCs/>
          <w:szCs w:val="22"/>
          <w:lang w:val="ro-RO"/>
        </w:rPr>
        <w:t>rzie a EIM</w:t>
      </w:r>
      <w:r w:rsidR="009E08F2" w:rsidRPr="000A717B">
        <w:rPr>
          <w:rFonts w:asciiTheme="minorHAnsi" w:hAnsiTheme="minorHAnsi" w:cstheme="minorHAnsi"/>
          <w:bCs/>
          <w:szCs w:val="22"/>
          <w:lang w:val="ro-RO"/>
        </w:rPr>
        <w:t xml:space="preserve"> (</w:t>
      </w:r>
      <w:r w:rsidR="009E0A91" w:rsidRPr="000A717B">
        <w:rPr>
          <w:rFonts w:asciiTheme="minorHAnsi" w:hAnsiTheme="minorHAnsi" w:cstheme="minorHAnsi"/>
          <w:bCs/>
          <w:szCs w:val="22"/>
          <w:lang w:val="ro-RO"/>
        </w:rPr>
        <w:t>de exemplu</w:t>
      </w:r>
      <w:r w:rsidR="009E08F2" w:rsidRPr="000A717B">
        <w:rPr>
          <w:rFonts w:asciiTheme="minorHAnsi" w:hAnsiTheme="minorHAnsi" w:cstheme="minorHAnsi"/>
          <w:bCs/>
          <w:szCs w:val="22"/>
          <w:lang w:val="ro-RO"/>
        </w:rPr>
        <w:t xml:space="preserve"> </w:t>
      </w:r>
      <w:r w:rsidR="009E0A91" w:rsidRPr="000A717B">
        <w:rPr>
          <w:rFonts w:asciiTheme="minorHAnsi" w:hAnsiTheme="minorHAnsi" w:cstheme="minorHAnsi"/>
          <w:bCs/>
          <w:szCs w:val="22"/>
          <w:lang w:val="ro-RO"/>
        </w:rPr>
        <w:t xml:space="preserve">atunci </w:t>
      </w:r>
      <w:r w:rsidR="0076469C" w:rsidRPr="000A717B">
        <w:rPr>
          <w:rFonts w:asciiTheme="minorHAnsi" w:hAnsiTheme="minorHAnsi" w:cstheme="minorHAnsi"/>
          <w:bCs/>
          <w:szCs w:val="22"/>
          <w:lang w:val="ro-RO"/>
        </w:rPr>
        <w:t>c</w:t>
      </w:r>
      <w:r w:rsidR="00356C82" w:rsidRPr="000A717B">
        <w:rPr>
          <w:rFonts w:asciiTheme="minorHAnsi" w:hAnsiTheme="minorHAnsi" w:cstheme="minorHAnsi"/>
          <w:bCs/>
          <w:szCs w:val="22"/>
          <w:lang w:val="ro-RO"/>
        </w:rPr>
        <w:t>â</w:t>
      </w:r>
      <w:r w:rsidR="0076469C" w:rsidRPr="000A717B">
        <w:rPr>
          <w:rFonts w:asciiTheme="minorHAnsi" w:hAnsiTheme="minorHAnsi" w:cstheme="minorHAnsi"/>
          <w:bCs/>
          <w:szCs w:val="22"/>
          <w:lang w:val="ro-RO"/>
        </w:rPr>
        <w:t xml:space="preserve">nd analizează Raportul </w:t>
      </w:r>
      <w:r w:rsidR="00BE0CCD" w:rsidRPr="000A717B">
        <w:rPr>
          <w:rFonts w:asciiTheme="minorHAnsi" w:hAnsiTheme="minorHAnsi" w:cstheme="minorHAnsi"/>
          <w:bCs/>
          <w:szCs w:val="22"/>
          <w:lang w:val="ro-RO"/>
        </w:rPr>
        <w:t xml:space="preserve">privind </w:t>
      </w:r>
      <w:r w:rsidR="0076469C" w:rsidRPr="000A717B">
        <w:rPr>
          <w:rFonts w:asciiTheme="minorHAnsi" w:hAnsiTheme="minorHAnsi" w:cstheme="minorHAnsi"/>
          <w:bCs/>
          <w:szCs w:val="22"/>
          <w:lang w:val="ro-RO"/>
        </w:rPr>
        <w:t>EIM)</w:t>
      </w:r>
      <w:r w:rsidR="009E08F2" w:rsidRPr="000A717B">
        <w:rPr>
          <w:rFonts w:asciiTheme="minorHAnsi" w:hAnsiTheme="minorHAnsi" w:cstheme="minorHAnsi"/>
          <w:bCs/>
          <w:szCs w:val="22"/>
          <w:lang w:val="ro-RO"/>
        </w:rPr>
        <w:t xml:space="preserve">, </w:t>
      </w:r>
      <w:r w:rsidR="0076469C" w:rsidRPr="000A717B">
        <w:rPr>
          <w:rFonts w:asciiTheme="minorHAnsi" w:hAnsiTheme="minorHAnsi" w:cstheme="minorHAnsi"/>
          <w:bCs/>
          <w:szCs w:val="22"/>
          <w:lang w:val="ro-RO"/>
        </w:rPr>
        <w:t xml:space="preserve">și nu mai devreme, pe parcursul etapei de evaluare </w:t>
      </w:r>
      <w:r w:rsidR="00F25A4E" w:rsidRPr="000A717B">
        <w:rPr>
          <w:rFonts w:asciiTheme="minorHAnsi" w:hAnsiTheme="minorHAnsi" w:cstheme="minorHAnsi"/>
          <w:bCs/>
          <w:szCs w:val="22"/>
          <w:lang w:val="ro-RO"/>
        </w:rPr>
        <w:t>prealabilă</w:t>
      </w:r>
      <w:r w:rsidR="009E08F2" w:rsidRPr="000A717B">
        <w:rPr>
          <w:rFonts w:asciiTheme="minorHAnsi" w:hAnsiTheme="minorHAnsi" w:cstheme="minorHAnsi"/>
          <w:bCs/>
          <w:szCs w:val="22"/>
          <w:lang w:val="ro-RO"/>
        </w:rPr>
        <w:t xml:space="preserve">. </w:t>
      </w:r>
      <w:r w:rsidR="0076469C" w:rsidRPr="000A717B">
        <w:rPr>
          <w:rFonts w:asciiTheme="minorHAnsi" w:hAnsiTheme="minorHAnsi" w:cstheme="minorHAnsi"/>
          <w:bCs/>
          <w:szCs w:val="22"/>
          <w:lang w:val="ro-RO"/>
        </w:rPr>
        <w:t xml:space="preserve">Indiferent </w:t>
      </w:r>
      <w:r w:rsidR="00186F8C" w:rsidRPr="000A717B">
        <w:rPr>
          <w:rFonts w:asciiTheme="minorHAnsi" w:hAnsiTheme="minorHAnsi" w:cstheme="minorHAnsi"/>
          <w:bCs/>
          <w:szCs w:val="22"/>
          <w:lang w:val="ro-RO"/>
        </w:rPr>
        <w:t>de momentul în care se identifică un</w:t>
      </w:r>
      <w:r w:rsidR="0076469C" w:rsidRPr="000A717B">
        <w:rPr>
          <w:rFonts w:asciiTheme="minorHAnsi" w:hAnsiTheme="minorHAnsi" w:cstheme="minorHAnsi"/>
          <w:bCs/>
          <w:szCs w:val="22"/>
          <w:lang w:val="ro-RO"/>
        </w:rPr>
        <w:t xml:space="preserve"> </w:t>
      </w:r>
      <w:r w:rsidR="008E0DED" w:rsidRPr="000A717B">
        <w:rPr>
          <w:rFonts w:asciiTheme="minorHAnsi" w:hAnsiTheme="minorHAnsi" w:cstheme="minorHAnsi"/>
          <w:bCs/>
          <w:szCs w:val="22"/>
          <w:lang w:val="ro-RO"/>
        </w:rPr>
        <w:t>impact</w:t>
      </w:r>
      <w:r w:rsidR="0076469C" w:rsidRPr="000A717B">
        <w:rPr>
          <w:rFonts w:asciiTheme="minorHAnsi" w:hAnsiTheme="minorHAnsi" w:cstheme="minorHAnsi"/>
          <w:bCs/>
          <w:szCs w:val="22"/>
          <w:lang w:val="ro-RO"/>
        </w:rPr>
        <w:t xml:space="preserve"> </w:t>
      </w:r>
      <w:r w:rsidR="009E0A91" w:rsidRPr="000A717B">
        <w:rPr>
          <w:rFonts w:asciiTheme="minorHAnsi" w:hAnsiTheme="minorHAnsi" w:cstheme="minorHAnsi"/>
          <w:bCs/>
          <w:szCs w:val="22"/>
          <w:lang w:val="ro-RO"/>
        </w:rPr>
        <w:t>negativ semnificativ</w:t>
      </w:r>
      <w:r w:rsidR="00186F8C">
        <w:rPr>
          <w:rFonts w:asciiTheme="minorHAnsi" w:hAnsiTheme="minorHAnsi" w:cstheme="minorHAnsi"/>
          <w:bCs/>
          <w:szCs w:val="22"/>
          <w:lang w:val="ro-RO"/>
        </w:rPr>
        <w:t>,</w:t>
      </w:r>
      <w:r w:rsidR="0076469C" w:rsidRPr="000A717B">
        <w:rPr>
          <w:rFonts w:asciiTheme="minorHAnsi" w:hAnsiTheme="minorHAnsi" w:cstheme="minorHAnsi"/>
          <w:bCs/>
          <w:szCs w:val="22"/>
          <w:lang w:val="ro-RO"/>
        </w:rPr>
        <w:t xml:space="preserve"> </w:t>
      </w:r>
      <w:r w:rsidR="00264B2D" w:rsidRPr="000A717B">
        <w:rPr>
          <w:rFonts w:asciiTheme="minorHAnsi" w:hAnsiTheme="minorHAnsi" w:cstheme="minorHAnsi"/>
          <w:bCs/>
          <w:szCs w:val="22"/>
          <w:lang w:val="ro-RO"/>
        </w:rPr>
        <w:t>Ministerul Mediului</w:t>
      </w:r>
      <w:r w:rsidR="00186F8C">
        <w:rPr>
          <w:rFonts w:asciiTheme="minorHAnsi" w:hAnsiTheme="minorHAnsi" w:cstheme="minorHAnsi"/>
          <w:bCs/>
          <w:szCs w:val="22"/>
          <w:lang w:val="ro-RO"/>
        </w:rPr>
        <w:t>,</w:t>
      </w:r>
      <w:r w:rsidR="00264B2D" w:rsidRPr="000A717B">
        <w:rPr>
          <w:rFonts w:asciiTheme="minorHAnsi" w:hAnsiTheme="minorHAnsi" w:cstheme="minorHAnsi"/>
          <w:bCs/>
          <w:szCs w:val="22"/>
          <w:lang w:val="ro-RO"/>
        </w:rPr>
        <w:t xml:space="preserve"> cu suportul </w:t>
      </w:r>
      <w:r w:rsidR="0076469C" w:rsidRPr="000A717B">
        <w:rPr>
          <w:rFonts w:asciiTheme="minorHAnsi" w:hAnsiTheme="minorHAnsi" w:cstheme="minorHAnsi"/>
          <w:bCs/>
          <w:szCs w:val="22"/>
          <w:lang w:val="ro-RO"/>
        </w:rPr>
        <w:t>Agenți</w:t>
      </w:r>
      <w:r w:rsidR="00264B2D" w:rsidRPr="000A717B">
        <w:rPr>
          <w:rFonts w:asciiTheme="minorHAnsi" w:hAnsiTheme="minorHAnsi" w:cstheme="minorHAnsi"/>
          <w:bCs/>
          <w:szCs w:val="22"/>
          <w:lang w:val="ro-RO"/>
        </w:rPr>
        <w:t>ei</w:t>
      </w:r>
      <w:r w:rsidR="0076469C" w:rsidRPr="000A717B">
        <w:rPr>
          <w:rFonts w:asciiTheme="minorHAnsi" w:hAnsiTheme="minorHAnsi" w:cstheme="minorHAnsi"/>
          <w:bCs/>
          <w:szCs w:val="22"/>
          <w:lang w:val="ro-RO"/>
        </w:rPr>
        <w:t xml:space="preserve"> de Mediu</w:t>
      </w:r>
      <w:r w:rsidR="00186F8C">
        <w:rPr>
          <w:rFonts w:asciiTheme="minorHAnsi" w:hAnsiTheme="minorHAnsi" w:cstheme="minorHAnsi"/>
          <w:bCs/>
          <w:szCs w:val="22"/>
          <w:lang w:val="ro-RO"/>
        </w:rPr>
        <w:t>,</w:t>
      </w:r>
      <w:r w:rsidR="0076469C" w:rsidRPr="000A717B">
        <w:rPr>
          <w:rFonts w:asciiTheme="minorHAnsi" w:hAnsiTheme="minorHAnsi" w:cstheme="minorHAnsi"/>
          <w:bCs/>
          <w:szCs w:val="22"/>
          <w:lang w:val="ro-RO"/>
        </w:rPr>
        <w:t xml:space="preserve"> trebui</w:t>
      </w:r>
      <w:r w:rsidR="00BE3B8F" w:rsidRPr="000A717B">
        <w:rPr>
          <w:rFonts w:asciiTheme="minorHAnsi" w:hAnsiTheme="minorHAnsi" w:cstheme="minorHAnsi"/>
          <w:bCs/>
          <w:szCs w:val="22"/>
          <w:lang w:val="ro-RO"/>
        </w:rPr>
        <w:t>e</w:t>
      </w:r>
      <w:r w:rsidR="0076469C" w:rsidRPr="000A717B">
        <w:rPr>
          <w:rFonts w:asciiTheme="minorHAnsi" w:hAnsiTheme="minorHAnsi" w:cstheme="minorHAnsi"/>
          <w:bCs/>
          <w:szCs w:val="22"/>
          <w:lang w:val="ro-RO"/>
        </w:rPr>
        <w:t xml:space="preserve"> să notifice oficial țara afectată despre </w:t>
      </w:r>
      <w:r w:rsidR="00D4352F" w:rsidRPr="000A717B">
        <w:rPr>
          <w:rFonts w:asciiTheme="minorHAnsi" w:hAnsiTheme="minorHAnsi" w:cstheme="minorHAnsi"/>
          <w:bCs/>
          <w:szCs w:val="22"/>
          <w:lang w:val="ro-RO"/>
        </w:rPr>
        <w:t xml:space="preserve">astfel de </w:t>
      </w:r>
      <w:r w:rsidR="0076469C" w:rsidRPr="000A717B">
        <w:rPr>
          <w:rFonts w:asciiTheme="minorHAnsi" w:hAnsiTheme="minorHAnsi" w:cstheme="minorHAnsi"/>
          <w:bCs/>
          <w:szCs w:val="22"/>
          <w:lang w:val="ro-RO"/>
        </w:rPr>
        <w:t xml:space="preserve">posibilitate și despre necesitatea efectuării </w:t>
      </w:r>
      <w:r w:rsidR="0076469C" w:rsidRPr="000A717B">
        <w:rPr>
          <w:rFonts w:asciiTheme="minorHAnsi" w:hAnsiTheme="minorHAnsi" w:cstheme="minorHAnsi"/>
          <w:bCs/>
          <w:szCs w:val="22"/>
          <w:lang w:val="ro-RO"/>
        </w:rPr>
        <w:lastRenderedPageBreak/>
        <w:t>EIMT</w:t>
      </w:r>
      <w:r w:rsidR="00186F8C">
        <w:rPr>
          <w:rFonts w:asciiTheme="minorHAnsi" w:hAnsiTheme="minorHAnsi" w:cstheme="minorHAnsi"/>
          <w:bCs/>
          <w:szCs w:val="22"/>
          <w:lang w:val="ro-RO"/>
        </w:rPr>
        <w:t>.</w:t>
      </w:r>
      <w:r w:rsidR="00A2519F">
        <w:rPr>
          <w:rFonts w:asciiTheme="minorHAnsi" w:hAnsiTheme="minorHAnsi" w:cstheme="minorHAnsi"/>
          <w:bCs/>
          <w:szCs w:val="22"/>
          <w:lang w:val="ro-RO"/>
        </w:rPr>
        <w:t xml:space="preserve"> </w:t>
      </w:r>
      <w:r w:rsidR="00186F8C">
        <w:rPr>
          <w:rFonts w:asciiTheme="minorHAnsi" w:hAnsiTheme="minorHAnsi" w:cstheme="minorHAnsi"/>
          <w:bCs/>
          <w:szCs w:val="22"/>
          <w:lang w:val="ro-RO"/>
        </w:rPr>
        <w:t>Ulterior, trebuie</w:t>
      </w:r>
      <w:r w:rsidR="0076469C" w:rsidRPr="000A717B">
        <w:rPr>
          <w:rFonts w:asciiTheme="minorHAnsi" w:hAnsiTheme="minorHAnsi" w:cstheme="minorHAnsi"/>
          <w:bCs/>
          <w:szCs w:val="22"/>
          <w:lang w:val="ro-RO"/>
        </w:rPr>
        <w:t xml:space="preserve"> să </w:t>
      </w:r>
      <w:r w:rsidR="00BE3B8F" w:rsidRPr="000A717B">
        <w:rPr>
          <w:rFonts w:asciiTheme="minorHAnsi" w:hAnsiTheme="minorHAnsi" w:cstheme="minorHAnsi"/>
          <w:bCs/>
          <w:szCs w:val="22"/>
          <w:lang w:val="ro-RO"/>
        </w:rPr>
        <w:t xml:space="preserve">continue </w:t>
      </w:r>
      <w:r w:rsidR="00186F8C">
        <w:rPr>
          <w:rFonts w:asciiTheme="minorHAnsi" w:hAnsiTheme="minorHAnsi" w:cstheme="minorHAnsi"/>
          <w:bCs/>
          <w:szCs w:val="22"/>
          <w:lang w:val="ro-RO"/>
        </w:rPr>
        <w:t>procesul</w:t>
      </w:r>
      <w:r w:rsidR="00BE3B8F" w:rsidRPr="000A717B">
        <w:rPr>
          <w:rFonts w:asciiTheme="minorHAnsi" w:hAnsiTheme="minorHAnsi" w:cstheme="minorHAnsi"/>
          <w:bCs/>
          <w:szCs w:val="22"/>
          <w:lang w:val="ro-RO"/>
        </w:rPr>
        <w:t xml:space="preserve"> pentru a conveni</w:t>
      </w:r>
      <w:r w:rsidR="0076469C" w:rsidRPr="000A717B">
        <w:rPr>
          <w:rFonts w:asciiTheme="minorHAnsi" w:hAnsiTheme="minorHAnsi" w:cstheme="minorHAnsi"/>
          <w:bCs/>
          <w:szCs w:val="22"/>
          <w:lang w:val="ro-RO"/>
        </w:rPr>
        <w:t xml:space="preserve"> asupra consultărilor transfrontaliere </w:t>
      </w:r>
      <w:r w:rsidR="00810F0D">
        <w:rPr>
          <w:rFonts w:asciiTheme="minorHAnsi" w:hAnsiTheme="minorHAnsi" w:cstheme="minorHAnsi"/>
          <w:bCs/>
          <w:szCs w:val="22"/>
          <w:lang w:val="ro-RO"/>
        </w:rPr>
        <w:t>privind</w:t>
      </w:r>
      <w:r w:rsidR="005D77DC" w:rsidRPr="000A717B">
        <w:rPr>
          <w:rFonts w:asciiTheme="minorHAnsi" w:hAnsiTheme="minorHAnsi" w:cstheme="minorHAnsi"/>
          <w:bCs/>
          <w:szCs w:val="22"/>
          <w:lang w:val="ro-RO"/>
        </w:rPr>
        <w:t xml:space="preserve"> Raportul EIM</w:t>
      </w:r>
      <w:r w:rsidR="009E08F2" w:rsidRPr="000A717B">
        <w:rPr>
          <w:rFonts w:asciiTheme="minorHAnsi" w:hAnsiTheme="minorHAnsi" w:cstheme="minorHAnsi"/>
          <w:bCs/>
          <w:szCs w:val="22"/>
          <w:lang w:val="ro-RO"/>
        </w:rPr>
        <w:t>.</w:t>
      </w:r>
    </w:p>
    <w:p w14:paraId="519E07D3" w14:textId="77777777" w:rsidR="00057C05" w:rsidRPr="000A717B" w:rsidRDefault="00057C05" w:rsidP="009B1A23">
      <w:pPr>
        <w:tabs>
          <w:tab w:val="left" w:pos="1350"/>
        </w:tabs>
        <w:ind w:left="450" w:right="299"/>
        <w:rPr>
          <w:rFonts w:asciiTheme="minorHAnsi" w:hAnsiTheme="minorHAnsi" w:cstheme="minorHAnsi"/>
          <w:bCs/>
          <w:szCs w:val="22"/>
          <w:lang w:val="ro-RO"/>
        </w:rPr>
      </w:pPr>
    </w:p>
    <w:p w14:paraId="3621E997" w14:textId="09D6F491" w:rsidR="007E77CC" w:rsidRPr="000A717B" w:rsidRDefault="005D77DC" w:rsidP="000E633A">
      <w:pPr>
        <w:pStyle w:val="Title3"/>
        <w:numPr>
          <w:ilvl w:val="2"/>
          <w:numId w:val="66"/>
        </w:numPr>
        <w:tabs>
          <w:tab w:val="left" w:pos="993"/>
        </w:tabs>
        <w:ind w:left="450" w:right="299" w:firstLine="0"/>
        <w:rPr>
          <w:rFonts w:asciiTheme="minorHAnsi" w:hAnsiTheme="minorHAnsi" w:cstheme="minorHAnsi"/>
          <w:sz w:val="22"/>
          <w:szCs w:val="22"/>
          <w:lang w:val="ro-RO"/>
        </w:rPr>
      </w:pPr>
      <w:bookmarkStart w:id="34" w:name="_Toc143894782"/>
      <w:r w:rsidRPr="000A717B">
        <w:rPr>
          <w:rFonts w:asciiTheme="minorHAnsi" w:hAnsiTheme="minorHAnsi" w:cstheme="minorHAnsi"/>
          <w:sz w:val="22"/>
          <w:szCs w:val="22"/>
          <w:lang w:val="ro-RO"/>
        </w:rPr>
        <w:t xml:space="preserve">Efectuarea EIM și pregătirea Raportului </w:t>
      </w:r>
      <w:r w:rsidR="00C37DB0" w:rsidRPr="000A717B">
        <w:rPr>
          <w:rFonts w:asciiTheme="minorHAnsi" w:hAnsiTheme="minorHAnsi" w:cstheme="minorHAnsi"/>
          <w:sz w:val="22"/>
          <w:szCs w:val="22"/>
          <w:lang w:val="ro-RO"/>
        </w:rPr>
        <w:t xml:space="preserve">privind </w:t>
      </w:r>
      <w:r w:rsidRPr="000A717B">
        <w:rPr>
          <w:rFonts w:asciiTheme="minorHAnsi" w:hAnsiTheme="minorHAnsi" w:cstheme="minorHAnsi"/>
          <w:sz w:val="22"/>
          <w:szCs w:val="22"/>
          <w:lang w:val="ro-RO"/>
        </w:rPr>
        <w:t>EIM</w:t>
      </w:r>
      <w:bookmarkEnd w:id="34"/>
    </w:p>
    <w:p w14:paraId="6D0FBBEB" w14:textId="6E764990" w:rsidR="00BB37D1" w:rsidRPr="000A717B" w:rsidRDefault="005D77DC" w:rsidP="009B1A23">
      <w:pPr>
        <w:tabs>
          <w:tab w:val="left" w:pos="1350"/>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Referințe i</w:t>
      </w:r>
      <w:r w:rsidR="00A944BA" w:rsidRPr="000A717B">
        <w:rPr>
          <w:rFonts w:asciiTheme="minorHAnsi" w:hAnsiTheme="minorHAnsi" w:cstheme="minorHAnsi"/>
          <w:b/>
          <w:bCs/>
          <w:i/>
          <w:iCs/>
          <w:szCs w:val="22"/>
          <w:lang w:val="ro-RO"/>
        </w:rPr>
        <w:t>nterna</w:t>
      </w:r>
      <w:r w:rsidRPr="000A717B">
        <w:rPr>
          <w:rFonts w:asciiTheme="minorHAnsi" w:hAnsiTheme="minorHAnsi" w:cstheme="minorHAnsi"/>
          <w:b/>
          <w:bCs/>
          <w:i/>
          <w:iCs/>
          <w:szCs w:val="22"/>
          <w:lang w:val="ro-RO"/>
        </w:rPr>
        <w:t>ț</w:t>
      </w:r>
      <w:r w:rsidR="00A944BA"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p>
    <w:p w14:paraId="431D17FE" w14:textId="34E6F90D" w:rsidR="00480555" w:rsidRPr="000A717B" w:rsidRDefault="005D77DC"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Conform Convenției </w:t>
      </w:r>
      <w:proofErr w:type="spellStart"/>
      <w:r w:rsidR="00480555" w:rsidRPr="000A717B">
        <w:rPr>
          <w:rFonts w:asciiTheme="minorHAnsi" w:hAnsiTheme="minorHAnsi" w:cstheme="minorHAnsi"/>
          <w:bCs/>
          <w:szCs w:val="22"/>
          <w:lang w:val="ro-RO"/>
        </w:rPr>
        <w:t>Espoo</w:t>
      </w:r>
      <w:proofErr w:type="spellEnd"/>
      <w:r w:rsidR="00480555"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informațiile ce urmează a fi incluse în documentația evaluării impactului asupra mediului vor conține cel puțin următoarele, în conformitate cu Articolul 4</w:t>
      </w:r>
      <w:r w:rsidR="00480555" w:rsidRPr="000A717B">
        <w:rPr>
          <w:rFonts w:asciiTheme="minorHAnsi" w:hAnsiTheme="minorHAnsi" w:cstheme="minorHAnsi"/>
          <w:bCs/>
          <w:szCs w:val="22"/>
          <w:lang w:val="ro-RO"/>
        </w:rPr>
        <w:t>:</w:t>
      </w:r>
    </w:p>
    <w:p w14:paraId="4E2E53DF" w14:textId="5635332B"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(a) </w:t>
      </w:r>
      <w:r w:rsidR="005D77DC" w:rsidRPr="000A717B">
        <w:rPr>
          <w:rFonts w:asciiTheme="minorHAnsi" w:hAnsiTheme="minorHAnsi" w:cstheme="minorHAnsi"/>
          <w:bCs/>
          <w:szCs w:val="22"/>
          <w:lang w:val="ro-RO"/>
        </w:rPr>
        <w:t xml:space="preserve">O descriere a activității </w:t>
      </w:r>
      <w:r w:rsidR="002E6A3A" w:rsidRPr="000A717B">
        <w:rPr>
          <w:rFonts w:asciiTheme="minorHAnsi" w:hAnsiTheme="minorHAnsi" w:cstheme="minorHAnsi"/>
          <w:bCs/>
          <w:szCs w:val="22"/>
          <w:lang w:val="ro-RO"/>
        </w:rPr>
        <w:t>planificate</w:t>
      </w:r>
      <w:r w:rsidR="005D77DC" w:rsidRPr="000A717B">
        <w:rPr>
          <w:rFonts w:asciiTheme="minorHAnsi" w:hAnsiTheme="minorHAnsi" w:cstheme="minorHAnsi"/>
          <w:bCs/>
          <w:szCs w:val="22"/>
          <w:lang w:val="ro-RO"/>
        </w:rPr>
        <w:t xml:space="preserve"> și a scopului acesteia</w:t>
      </w:r>
      <w:r w:rsidRPr="000A717B">
        <w:rPr>
          <w:rFonts w:asciiTheme="minorHAnsi" w:hAnsiTheme="minorHAnsi" w:cstheme="minorHAnsi"/>
          <w:bCs/>
          <w:szCs w:val="22"/>
          <w:lang w:val="ro-RO"/>
        </w:rPr>
        <w:t>;</w:t>
      </w:r>
    </w:p>
    <w:p w14:paraId="625481BA" w14:textId="3E867771"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(b) </w:t>
      </w:r>
      <w:r w:rsidR="005D77DC" w:rsidRPr="000A717B">
        <w:rPr>
          <w:rFonts w:asciiTheme="minorHAnsi" w:hAnsiTheme="minorHAnsi" w:cstheme="minorHAnsi"/>
          <w:bCs/>
          <w:szCs w:val="22"/>
          <w:lang w:val="ro-RO"/>
        </w:rPr>
        <w:t xml:space="preserve">O descriere, după caz, a alternativelor </w:t>
      </w:r>
      <w:r w:rsidR="009E4D34" w:rsidRPr="000A717B">
        <w:rPr>
          <w:rFonts w:asciiTheme="minorHAnsi" w:hAnsiTheme="minorHAnsi" w:cstheme="minorHAnsi"/>
          <w:bCs/>
          <w:szCs w:val="22"/>
          <w:lang w:val="ro-RO"/>
        </w:rPr>
        <w:t xml:space="preserve">posibile </w:t>
      </w:r>
      <w:r w:rsidRPr="000A717B">
        <w:rPr>
          <w:rFonts w:asciiTheme="minorHAnsi" w:hAnsiTheme="minorHAnsi" w:cstheme="minorHAnsi"/>
          <w:bCs/>
          <w:szCs w:val="22"/>
          <w:lang w:val="ro-RO"/>
        </w:rPr>
        <w:t>(</w:t>
      </w:r>
      <w:r w:rsidR="0027744F" w:rsidRPr="000A717B">
        <w:rPr>
          <w:rFonts w:asciiTheme="minorHAnsi" w:hAnsiTheme="minorHAnsi" w:cstheme="minorHAnsi"/>
          <w:bCs/>
          <w:szCs w:val="22"/>
          <w:lang w:val="ro-RO"/>
        </w:rPr>
        <w:t xml:space="preserve">de exemplu </w:t>
      </w:r>
      <w:r w:rsidR="005D77DC" w:rsidRPr="000A717B">
        <w:rPr>
          <w:rFonts w:asciiTheme="minorHAnsi" w:hAnsiTheme="minorHAnsi" w:cstheme="minorHAnsi"/>
          <w:bCs/>
          <w:szCs w:val="22"/>
          <w:lang w:val="ro-RO"/>
        </w:rPr>
        <w:t>locație sau tehnol</w:t>
      </w:r>
      <w:r w:rsidR="002A171C" w:rsidRPr="000A717B">
        <w:rPr>
          <w:rFonts w:asciiTheme="minorHAnsi" w:hAnsiTheme="minorHAnsi" w:cstheme="minorHAnsi"/>
          <w:bCs/>
          <w:szCs w:val="22"/>
          <w:lang w:val="ro-RO"/>
        </w:rPr>
        <w:t>ogie</w:t>
      </w:r>
      <w:r w:rsidRPr="000A717B">
        <w:rPr>
          <w:rFonts w:asciiTheme="minorHAnsi" w:hAnsiTheme="minorHAnsi" w:cstheme="minorHAnsi"/>
          <w:bCs/>
          <w:szCs w:val="22"/>
          <w:lang w:val="ro-RO"/>
        </w:rPr>
        <w:t xml:space="preserve">) </w:t>
      </w:r>
      <w:r w:rsidR="005D77DC" w:rsidRPr="000A717B">
        <w:rPr>
          <w:rFonts w:asciiTheme="minorHAnsi" w:hAnsiTheme="minorHAnsi" w:cstheme="minorHAnsi"/>
          <w:bCs/>
          <w:szCs w:val="22"/>
          <w:lang w:val="ro-RO"/>
        </w:rPr>
        <w:t xml:space="preserve">la activitatea </w:t>
      </w:r>
      <w:r w:rsidR="002A171C" w:rsidRPr="000A717B">
        <w:rPr>
          <w:rFonts w:asciiTheme="minorHAnsi" w:hAnsiTheme="minorHAnsi" w:cstheme="minorHAnsi"/>
          <w:bCs/>
          <w:szCs w:val="22"/>
          <w:lang w:val="ro-RO"/>
        </w:rPr>
        <w:t>planificată</w:t>
      </w:r>
      <w:r w:rsidR="005D77DC" w:rsidRPr="000A717B">
        <w:rPr>
          <w:rFonts w:asciiTheme="minorHAnsi" w:hAnsiTheme="minorHAnsi" w:cstheme="minorHAnsi"/>
          <w:bCs/>
          <w:szCs w:val="22"/>
          <w:lang w:val="ro-RO"/>
        </w:rPr>
        <w:t>, precum și a alternativei de a nu întreprinde nimic</w:t>
      </w:r>
      <w:r w:rsidRPr="000A717B">
        <w:rPr>
          <w:rFonts w:asciiTheme="minorHAnsi" w:hAnsiTheme="minorHAnsi" w:cstheme="minorHAnsi"/>
          <w:bCs/>
          <w:szCs w:val="22"/>
          <w:lang w:val="ro-RO"/>
        </w:rPr>
        <w:t>;</w:t>
      </w:r>
    </w:p>
    <w:p w14:paraId="5F01B61A" w14:textId="7228D9EE"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(c) </w:t>
      </w:r>
      <w:r w:rsidR="005D77DC" w:rsidRPr="000A717B">
        <w:rPr>
          <w:rFonts w:asciiTheme="minorHAnsi" w:hAnsiTheme="minorHAnsi" w:cstheme="minorHAnsi"/>
          <w:bCs/>
          <w:szCs w:val="22"/>
          <w:lang w:val="ro-RO"/>
        </w:rPr>
        <w:t xml:space="preserve">O descriere a </w:t>
      </w:r>
      <w:r w:rsidR="002A171C" w:rsidRPr="000A717B">
        <w:rPr>
          <w:rFonts w:asciiTheme="minorHAnsi" w:hAnsiTheme="minorHAnsi" w:cstheme="minorHAnsi"/>
          <w:bCs/>
          <w:szCs w:val="22"/>
          <w:lang w:val="ro-RO"/>
        </w:rPr>
        <w:t>factorilor de mediu</w:t>
      </w:r>
      <w:r w:rsidR="005D77DC" w:rsidRPr="000A717B">
        <w:rPr>
          <w:rFonts w:asciiTheme="minorHAnsi" w:hAnsiTheme="minorHAnsi" w:cstheme="minorHAnsi"/>
          <w:bCs/>
          <w:szCs w:val="22"/>
          <w:lang w:val="ro-RO"/>
        </w:rPr>
        <w:t xml:space="preserve"> </w:t>
      </w:r>
      <w:r w:rsidR="002A171C" w:rsidRPr="000A717B">
        <w:rPr>
          <w:rFonts w:asciiTheme="minorHAnsi" w:hAnsiTheme="minorHAnsi" w:cstheme="minorHAnsi"/>
          <w:bCs/>
          <w:szCs w:val="22"/>
          <w:lang w:val="ro-RO"/>
        </w:rPr>
        <w:t xml:space="preserve">ce </w:t>
      </w:r>
      <w:r w:rsidR="005D77DC" w:rsidRPr="000A717B">
        <w:rPr>
          <w:rFonts w:asciiTheme="minorHAnsi" w:hAnsiTheme="minorHAnsi" w:cstheme="minorHAnsi"/>
          <w:bCs/>
          <w:szCs w:val="22"/>
          <w:lang w:val="ro-RO"/>
        </w:rPr>
        <w:t xml:space="preserve">ar putea fi </w:t>
      </w:r>
      <w:r w:rsidR="00810F0D">
        <w:rPr>
          <w:rFonts w:asciiTheme="minorHAnsi" w:hAnsiTheme="minorHAnsi" w:cstheme="minorHAnsi"/>
          <w:bCs/>
          <w:szCs w:val="22"/>
          <w:lang w:val="ro-RO"/>
        </w:rPr>
        <w:t>influențați</w:t>
      </w:r>
      <w:r w:rsidR="00810F0D" w:rsidRPr="000A717B">
        <w:rPr>
          <w:rFonts w:asciiTheme="minorHAnsi" w:hAnsiTheme="minorHAnsi" w:cstheme="minorHAnsi"/>
          <w:bCs/>
          <w:szCs w:val="22"/>
          <w:lang w:val="ro-RO"/>
        </w:rPr>
        <w:t xml:space="preserve"> </w:t>
      </w:r>
      <w:r w:rsidR="005D77DC" w:rsidRPr="000A717B">
        <w:rPr>
          <w:rFonts w:asciiTheme="minorHAnsi" w:hAnsiTheme="minorHAnsi" w:cstheme="minorHAnsi"/>
          <w:bCs/>
          <w:szCs w:val="22"/>
          <w:lang w:val="ro-RO"/>
        </w:rPr>
        <w:t xml:space="preserve">de activitatea </w:t>
      </w:r>
      <w:r w:rsidR="00D166F8" w:rsidRPr="000A717B">
        <w:rPr>
          <w:rFonts w:asciiTheme="minorHAnsi" w:hAnsiTheme="minorHAnsi" w:cstheme="minorHAnsi"/>
          <w:bCs/>
          <w:szCs w:val="22"/>
          <w:lang w:val="ro-RO"/>
        </w:rPr>
        <w:t>planificată</w:t>
      </w:r>
      <w:r w:rsidR="005D77DC" w:rsidRPr="000A717B">
        <w:rPr>
          <w:rFonts w:asciiTheme="minorHAnsi" w:hAnsiTheme="minorHAnsi" w:cstheme="minorHAnsi"/>
          <w:bCs/>
          <w:szCs w:val="22"/>
          <w:lang w:val="ro-RO"/>
        </w:rPr>
        <w:t xml:space="preserve"> și de alternativele </w:t>
      </w:r>
      <w:r w:rsidR="00BE3B8F" w:rsidRPr="000A717B">
        <w:rPr>
          <w:rFonts w:asciiTheme="minorHAnsi" w:hAnsiTheme="minorHAnsi" w:cstheme="minorHAnsi"/>
          <w:bCs/>
          <w:szCs w:val="22"/>
          <w:lang w:val="ro-RO"/>
        </w:rPr>
        <w:t>acesteia</w:t>
      </w:r>
      <w:r w:rsidRPr="000A717B">
        <w:rPr>
          <w:rFonts w:asciiTheme="minorHAnsi" w:hAnsiTheme="minorHAnsi" w:cstheme="minorHAnsi"/>
          <w:bCs/>
          <w:szCs w:val="22"/>
          <w:lang w:val="ro-RO"/>
        </w:rPr>
        <w:t>;</w:t>
      </w:r>
    </w:p>
    <w:p w14:paraId="5FB3F51C" w14:textId="2E4FEAFA"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(d) </w:t>
      </w:r>
      <w:r w:rsidR="005D77DC" w:rsidRPr="000A717B">
        <w:rPr>
          <w:rFonts w:asciiTheme="minorHAnsi" w:hAnsiTheme="minorHAnsi" w:cstheme="minorHAnsi"/>
          <w:bCs/>
          <w:szCs w:val="22"/>
          <w:lang w:val="ro-RO"/>
        </w:rPr>
        <w:t>O descriere a</w:t>
      </w:r>
      <w:r w:rsidR="00C72F67" w:rsidRPr="000A717B">
        <w:rPr>
          <w:rFonts w:asciiTheme="minorHAnsi" w:hAnsiTheme="minorHAnsi" w:cstheme="minorHAnsi"/>
          <w:bCs/>
          <w:szCs w:val="22"/>
          <w:lang w:val="ro-RO"/>
        </w:rPr>
        <w:t xml:space="preserve"> potențialului impact </w:t>
      </w:r>
      <w:r w:rsidR="005D77DC" w:rsidRPr="000A717B">
        <w:rPr>
          <w:rFonts w:asciiTheme="minorHAnsi" w:hAnsiTheme="minorHAnsi" w:cstheme="minorHAnsi"/>
          <w:bCs/>
          <w:szCs w:val="22"/>
          <w:lang w:val="ro-RO"/>
        </w:rPr>
        <w:t xml:space="preserve">asupra mediului al activității </w:t>
      </w:r>
      <w:r w:rsidR="002E6A3A" w:rsidRPr="000A717B">
        <w:rPr>
          <w:rFonts w:asciiTheme="minorHAnsi" w:hAnsiTheme="minorHAnsi" w:cstheme="minorHAnsi"/>
          <w:bCs/>
          <w:szCs w:val="22"/>
          <w:lang w:val="ro-RO"/>
        </w:rPr>
        <w:t>planificate</w:t>
      </w:r>
      <w:r w:rsidR="005D77DC" w:rsidRPr="000A717B">
        <w:rPr>
          <w:rFonts w:asciiTheme="minorHAnsi" w:hAnsiTheme="minorHAnsi" w:cstheme="minorHAnsi"/>
          <w:bCs/>
          <w:szCs w:val="22"/>
          <w:lang w:val="ro-RO"/>
        </w:rPr>
        <w:t xml:space="preserve"> și alternativelor </w:t>
      </w:r>
      <w:r w:rsidR="00BE3B8F" w:rsidRPr="000A717B">
        <w:rPr>
          <w:rFonts w:asciiTheme="minorHAnsi" w:hAnsiTheme="minorHAnsi" w:cstheme="minorHAnsi"/>
          <w:bCs/>
          <w:szCs w:val="22"/>
          <w:lang w:val="ro-RO"/>
        </w:rPr>
        <w:t>acesteia</w:t>
      </w:r>
      <w:r w:rsidR="00C72F67" w:rsidRPr="000A717B">
        <w:rPr>
          <w:rFonts w:asciiTheme="minorHAnsi" w:hAnsiTheme="minorHAnsi" w:cstheme="minorHAnsi"/>
          <w:bCs/>
          <w:szCs w:val="22"/>
          <w:lang w:val="ro-RO"/>
        </w:rPr>
        <w:t>, precum</w:t>
      </w:r>
      <w:r w:rsidR="005D77DC" w:rsidRPr="000A717B">
        <w:rPr>
          <w:rFonts w:asciiTheme="minorHAnsi" w:hAnsiTheme="minorHAnsi" w:cstheme="minorHAnsi"/>
          <w:bCs/>
          <w:szCs w:val="22"/>
          <w:lang w:val="ro-RO"/>
        </w:rPr>
        <w:t xml:space="preserve"> și o estimare a semnificației impactului</w:t>
      </w:r>
      <w:r w:rsidRPr="000A717B">
        <w:rPr>
          <w:rFonts w:asciiTheme="minorHAnsi" w:hAnsiTheme="minorHAnsi" w:cstheme="minorHAnsi"/>
          <w:bCs/>
          <w:szCs w:val="22"/>
          <w:lang w:val="ro-RO"/>
        </w:rPr>
        <w:t>;</w:t>
      </w:r>
    </w:p>
    <w:p w14:paraId="15CF2212" w14:textId="690195BB"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(e) </w:t>
      </w:r>
      <w:r w:rsidR="005D77DC" w:rsidRPr="000A717B">
        <w:rPr>
          <w:rFonts w:asciiTheme="minorHAnsi" w:hAnsiTheme="minorHAnsi" w:cstheme="minorHAnsi"/>
          <w:bCs/>
          <w:szCs w:val="22"/>
          <w:lang w:val="ro-RO"/>
        </w:rPr>
        <w:t xml:space="preserve">O descriere a măsurilor de atenuare pentru a menține impactul </w:t>
      </w:r>
      <w:r w:rsidR="00E11E38" w:rsidRPr="000A717B">
        <w:rPr>
          <w:rFonts w:asciiTheme="minorHAnsi" w:hAnsiTheme="minorHAnsi" w:cstheme="minorHAnsi"/>
          <w:bCs/>
          <w:szCs w:val="22"/>
          <w:lang w:val="ro-RO"/>
        </w:rPr>
        <w:t>negativ</w:t>
      </w:r>
      <w:r w:rsidR="005D77DC" w:rsidRPr="000A717B">
        <w:rPr>
          <w:rFonts w:asciiTheme="minorHAnsi" w:hAnsiTheme="minorHAnsi" w:cstheme="minorHAnsi"/>
          <w:bCs/>
          <w:szCs w:val="22"/>
          <w:lang w:val="ro-RO"/>
        </w:rPr>
        <w:t xml:space="preserve"> asupra mediului la minimum</w:t>
      </w:r>
      <w:r w:rsidRPr="000A717B">
        <w:rPr>
          <w:rFonts w:asciiTheme="minorHAnsi" w:hAnsiTheme="minorHAnsi" w:cstheme="minorHAnsi"/>
          <w:bCs/>
          <w:szCs w:val="22"/>
          <w:lang w:val="ro-RO"/>
        </w:rPr>
        <w:t>;</w:t>
      </w:r>
    </w:p>
    <w:p w14:paraId="465AB96C" w14:textId="243D80DD"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(f) </w:t>
      </w:r>
      <w:r w:rsidR="005D77DC" w:rsidRPr="000A717B">
        <w:rPr>
          <w:rFonts w:asciiTheme="minorHAnsi" w:hAnsiTheme="minorHAnsi" w:cstheme="minorHAnsi"/>
          <w:bCs/>
          <w:szCs w:val="22"/>
          <w:lang w:val="ro-RO"/>
        </w:rPr>
        <w:t xml:space="preserve">Indicarea </w:t>
      </w:r>
      <w:r w:rsidR="00E8432C" w:rsidRPr="000A717B">
        <w:rPr>
          <w:rFonts w:asciiTheme="minorHAnsi" w:hAnsiTheme="minorHAnsi" w:cstheme="minorHAnsi"/>
          <w:bCs/>
          <w:szCs w:val="22"/>
          <w:lang w:val="ro-RO"/>
        </w:rPr>
        <w:t xml:space="preserve">precisă </w:t>
      </w:r>
      <w:r w:rsidR="005D77DC" w:rsidRPr="000A717B">
        <w:rPr>
          <w:rFonts w:asciiTheme="minorHAnsi" w:hAnsiTheme="minorHAnsi" w:cstheme="minorHAnsi"/>
          <w:bCs/>
          <w:szCs w:val="22"/>
          <w:lang w:val="ro-RO"/>
        </w:rPr>
        <w:t xml:space="preserve">a metodelor </w:t>
      </w:r>
      <w:r w:rsidR="00B525E9" w:rsidRPr="000A717B">
        <w:rPr>
          <w:rFonts w:asciiTheme="minorHAnsi" w:hAnsiTheme="minorHAnsi" w:cstheme="minorHAnsi"/>
          <w:bCs/>
          <w:szCs w:val="22"/>
          <w:lang w:val="ro-RO"/>
        </w:rPr>
        <w:t xml:space="preserve">de prevenire </w:t>
      </w:r>
      <w:r w:rsidR="00810F0D" w:rsidRPr="00810F0D">
        <w:rPr>
          <w:rFonts w:asciiTheme="minorHAnsi" w:hAnsiTheme="minorHAnsi" w:cstheme="minorHAnsi"/>
          <w:bCs/>
          <w:szCs w:val="22"/>
          <w:lang w:val="ro-RO"/>
        </w:rPr>
        <w:t>și</w:t>
      </w:r>
      <w:r w:rsidR="00B525E9" w:rsidRPr="000A717B">
        <w:rPr>
          <w:rFonts w:asciiTheme="minorHAnsi" w:hAnsiTheme="minorHAnsi" w:cstheme="minorHAnsi"/>
          <w:bCs/>
          <w:szCs w:val="22"/>
          <w:lang w:val="ro-RO"/>
        </w:rPr>
        <w:t xml:space="preserve"> sublinierea atât a presupunerilor</w:t>
      </w:r>
      <w:r w:rsidR="00414B73" w:rsidRPr="000A717B">
        <w:rPr>
          <w:rFonts w:asciiTheme="minorHAnsi" w:hAnsiTheme="minorHAnsi" w:cstheme="minorHAnsi"/>
          <w:bCs/>
          <w:szCs w:val="22"/>
          <w:lang w:val="ro-RO"/>
        </w:rPr>
        <w:t xml:space="preserve">, </w:t>
      </w:r>
      <w:r w:rsidR="000E701F" w:rsidRPr="000A717B">
        <w:rPr>
          <w:rFonts w:asciiTheme="minorHAnsi" w:hAnsiTheme="minorHAnsi" w:cstheme="minorHAnsi"/>
          <w:bCs/>
          <w:szCs w:val="22"/>
          <w:lang w:val="ro-RO"/>
        </w:rPr>
        <w:t>precum și a datelor de mediu relevante utilizate</w:t>
      </w:r>
      <w:r w:rsidRPr="000A717B">
        <w:rPr>
          <w:rFonts w:asciiTheme="minorHAnsi" w:hAnsiTheme="minorHAnsi" w:cstheme="minorHAnsi"/>
          <w:bCs/>
          <w:szCs w:val="22"/>
          <w:lang w:val="ro-RO"/>
        </w:rPr>
        <w:t>;</w:t>
      </w:r>
    </w:p>
    <w:p w14:paraId="21883682" w14:textId="1B93D973"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(g) </w:t>
      </w:r>
      <w:r w:rsidR="000E701F" w:rsidRPr="000A717B">
        <w:rPr>
          <w:rFonts w:asciiTheme="minorHAnsi" w:hAnsiTheme="minorHAnsi" w:cstheme="minorHAnsi"/>
          <w:bCs/>
          <w:szCs w:val="22"/>
          <w:lang w:val="ro-RO"/>
        </w:rPr>
        <w:t xml:space="preserve">Identificarea lacunelor în cunoștințe și </w:t>
      </w:r>
      <w:r w:rsidR="00DC3A04" w:rsidRPr="000A717B">
        <w:rPr>
          <w:rFonts w:asciiTheme="minorHAnsi" w:hAnsiTheme="minorHAnsi" w:cstheme="minorHAnsi"/>
          <w:bCs/>
          <w:szCs w:val="22"/>
          <w:lang w:val="ro-RO"/>
        </w:rPr>
        <w:t xml:space="preserve">a </w:t>
      </w:r>
      <w:r w:rsidR="000E701F" w:rsidRPr="000A717B">
        <w:rPr>
          <w:rFonts w:asciiTheme="minorHAnsi" w:hAnsiTheme="minorHAnsi" w:cstheme="minorHAnsi"/>
          <w:bCs/>
          <w:szCs w:val="22"/>
          <w:lang w:val="ro-RO"/>
        </w:rPr>
        <w:t>incertitudinilor înt</w:t>
      </w:r>
      <w:r w:rsidR="00B525E9" w:rsidRPr="000A717B">
        <w:rPr>
          <w:rFonts w:asciiTheme="minorHAnsi" w:hAnsiTheme="minorHAnsi" w:cstheme="minorHAnsi"/>
          <w:bCs/>
          <w:szCs w:val="22"/>
          <w:lang w:val="ro-RO"/>
        </w:rPr>
        <w:t>â</w:t>
      </w:r>
      <w:r w:rsidR="000E701F" w:rsidRPr="000A717B">
        <w:rPr>
          <w:rFonts w:asciiTheme="minorHAnsi" w:hAnsiTheme="minorHAnsi" w:cstheme="minorHAnsi"/>
          <w:bCs/>
          <w:szCs w:val="22"/>
          <w:lang w:val="ro-RO"/>
        </w:rPr>
        <w:t>mpinate la compilarea informațiilor solicitate</w:t>
      </w:r>
      <w:r w:rsidRPr="000A717B">
        <w:rPr>
          <w:rFonts w:asciiTheme="minorHAnsi" w:hAnsiTheme="minorHAnsi" w:cstheme="minorHAnsi"/>
          <w:bCs/>
          <w:szCs w:val="22"/>
          <w:lang w:val="ro-RO"/>
        </w:rPr>
        <w:t>;</w:t>
      </w:r>
    </w:p>
    <w:p w14:paraId="019FDDA4" w14:textId="0A426FDD" w:rsidR="00480555" w:rsidRPr="000A717B" w:rsidRDefault="00480555" w:rsidP="009B1A23">
      <w:pPr>
        <w:tabs>
          <w:tab w:val="left" w:pos="1350"/>
        </w:tabs>
        <w:spacing w:after="0"/>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(h) </w:t>
      </w:r>
      <w:r w:rsidR="000E701F" w:rsidRPr="000A717B">
        <w:rPr>
          <w:rFonts w:asciiTheme="minorHAnsi" w:hAnsiTheme="minorHAnsi" w:cstheme="minorHAnsi"/>
          <w:bCs/>
          <w:szCs w:val="22"/>
          <w:lang w:val="ro-RO"/>
        </w:rPr>
        <w:t xml:space="preserve">După caz, o schiță a programelor de monitorizare și gestionare și a oricăror planuri de analiză </w:t>
      </w:r>
      <w:proofErr w:type="spellStart"/>
      <w:r w:rsidR="000E701F" w:rsidRPr="000A717B">
        <w:rPr>
          <w:rFonts w:asciiTheme="minorHAnsi" w:hAnsiTheme="minorHAnsi" w:cstheme="minorHAnsi"/>
          <w:bCs/>
          <w:szCs w:val="22"/>
          <w:lang w:val="ro-RO"/>
        </w:rPr>
        <w:t>postproiect</w:t>
      </w:r>
      <w:proofErr w:type="spellEnd"/>
      <w:r w:rsidR="000E701F" w:rsidRPr="000A717B">
        <w:rPr>
          <w:rFonts w:asciiTheme="minorHAnsi" w:hAnsiTheme="minorHAnsi" w:cstheme="minorHAnsi"/>
          <w:bCs/>
          <w:szCs w:val="22"/>
          <w:lang w:val="ro-RO"/>
        </w:rPr>
        <w:t>, și</w:t>
      </w:r>
    </w:p>
    <w:p w14:paraId="03D7175D" w14:textId="3231440D" w:rsidR="00480555" w:rsidRPr="000A717B" w:rsidRDefault="00480555"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(i) </w:t>
      </w:r>
      <w:r w:rsidR="000E701F" w:rsidRPr="000A717B">
        <w:rPr>
          <w:rFonts w:asciiTheme="minorHAnsi" w:hAnsiTheme="minorHAnsi" w:cstheme="minorHAnsi"/>
          <w:bCs/>
          <w:szCs w:val="22"/>
          <w:lang w:val="ro-RO"/>
        </w:rPr>
        <w:t xml:space="preserve">Un rezumat </w:t>
      </w:r>
      <w:r w:rsidRPr="000A717B">
        <w:rPr>
          <w:rFonts w:asciiTheme="minorHAnsi" w:hAnsiTheme="minorHAnsi" w:cstheme="minorHAnsi"/>
          <w:bCs/>
          <w:szCs w:val="22"/>
          <w:lang w:val="ro-RO"/>
        </w:rPr>
        <w:t>n</w:t>
      </w:r>
      <w:r w:rsidR="000E701F" w:rsidRPr="000A717B">
        <w:rPr>
          <w:rFonts w:asciiTheme="minorHAnsi" w:hAnsiTheme="minorHAnsi" w:cstheme="minorHAnsi"/>
          <w:bCs/>
          <w:szCs w:val="22"/>
          <w:lang w:val="ro-RO"/>
        </w:rPr>
        <w:t>on</w:t>
      </w:r>
      <w:r w:rsidRPr="000A717B">
        <w:rPr>
          <w:rFonts w:asciiTheme="minorHAnsi" w:hAnsiTheme="minorHAnsi" w:cstheme="minorHAnsi"/>
          <w:bCs/>
          <w:szCs w:val="22"/>
          <w:lang w:val="ro-RO"/>
        </w:rPr>
        <w:t>-tehnic</w:t>
      </w:r>
      <w:r w:rsidR="000E701F" w:rsidRPr="000A717B">
        <w:rPr>
          <w:rFonts w:asciiTheme="minorHAnsi" w:hAnsiTheme="minorHAnsi" w:cstheme="minorHAnsi"/>
          <w:bCs/>
          <w:szCs w:val="22"/>
          <w:lang w:val="ro-RO"/>
        </w:rPr>
        <w:t xml:space="preserve"> care include o prezentare vizuală, după caz </w:t>
      </w:r>
      <w:r w:rsidRPr="000A717B">
        <w:rPr>
          <w:rFonts w:asciiTheme="minorHAnsi" w:hAnsiTheme="minorHAnsi" w:cstheme="minorHAnsi"/>
          <w:bCs/>
          <w:szCs w:val="22"/>
          <w:lang w:val="ro-RO"/>
        </w:rPr>
        <w:t>(</w:t>
      </w:r>
      <w:r w:rsidR="000E701F" w:rsidRPr="000A717B">
        <w:rPr>
          <w:rFonts w:asciiTheme="minorHAnsi" w:hAnsiTheme="minorHAnsi" w:cstheme="minorHAnsi"/>
          <w:bCs/>
          <w:szCs w:val="22"/>
          <w:lang w:val="ro-RO"/>
        </w:rPr>
        <w:t>hărți, grafice</w:t>
      </w:r>
      <w:r w:rsidRPr="000A717B">
        <w:rPr>
          <w:rFonts w:asciiTheme="minorHAnsi" w:hAnsiTheme="minorHAnsi" w:cstheme="minorHAnsi"/>
          <w:bCs/>
          <w:szCs w:val="22"/>
          <w:lang w:val="ro-RO"/>
        </w:rPr>
        <w:t>, etc.).</w:t>
      </w:r>
    </w:p>
    <w:p w14:paraId="13484807" w14:textId="6E1D323A" w:rsidR="00A944BA" w:rsidRPr="000A717B" w:rsidRDefault="000E701F"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Partea de origine va </w:t>
      </w:r>
      <w:r w:rsidR="0005207F" w:rsidRPr="000A717B">
        <w:rPr>
          <w:rFonts w:asciiTheme="minorHAnsi" w:hAnsiTheme="minorHAnsi" w:cstheme="minorHAnsi"/>
          <w:bCs/>
          <w:szCs w:val="22"/>
          <w:lang w:val="ro-RO"/>
        </w:rPr>
        <w:t>furniza</w:t>
      </w:r>
      <w:r w:rsidRPr="000A717B">
        <w:rPr>
          <w:rFonts w:asciiTheme="minorHAnsi" w:hAnsiTheme="minorHAnsi" w:cstheme="minorHAnsi"/>
          <w:bCs/>
          <w:szCs w:val="22"/>
          <w:lang w:val="ro-RO"/>
        </w:rPr>
        <w:t xml:space="preserve"> docum</w:t>
      </w:r>
      <w:r w:rsidR="009808BB" w:rsidRPr="000A717B">
        <w:rPr>
          <w:rFonts w:asciiTheme="minorHAnsi" w:hAnsiTheme="minorHAnsi" w:cstheme="minorHAnsi"/>
          <w:bCs/>
          <w:szCs w:val="22"/>
          <w:lang w:val="ro-RO"/>
        </w:rPr>
        <w:t>entația EIM P</w:t>
      </w:r>
      <w:r w:rsidR="00065513" w:rsidRPr="000A717B">
        <w:rPr>
          <w:rFonts w:asciiTheme="minorHAnsi" w:hAnsiTheme="minorHAnsi" w:cstheme="minorHAnsi"/>
          <w:bCs/>
          <w:szCs w:val="22"/>
          <w:lang w:val="ro-RO"/>
        </w:rPr>
        <w:t>ă</w:t>
      </w:r>
      <w:r w:rsidRPr="000A717B">
        <w:rPr>
          <w:rFonts w:asciiTheme="minorHAnsi" w:hAnsiTheme="minorHAnsi" w:cstheme="minorHAnsi"/>
          <w:bCs/>
          <w:szCs w:val="22"/>
          <w:lang w:val="ro-RO"/>
        </w:rPr>
        <w:t>rții afectate</w:t>
      </w:r>
      <w:r w:rsidR="00BB37D1" w:rsidRPr="000A717B">
        <w:rPr>
          <w:rFonts w:asciiTheme="minorHAnsi" w:hAnsiTheme="minorHAnsi" w:cstheme="minorHAnsi"/>
          <w:bCs/>
          <w:szCs w:val="22"/>
          <w:lang w:val="ro-RO"/>
        </w:rPr>
        <w:t xml:space="preserve"> (Artic</w:t>
      </w:r>
      <w:r w:rsidRPr="000A717B">
        <w:rPr>
          <w:rFonts w:asciiTheme="minorHAnsi" w:hAnsiTheme="minorHAnsi" w:cstheme="minorHAnsi"/>
          <w:bCs/>
          <w:szCs w:val="22"/>
          <w:lang w:val="ro-RO"/>
        </w:rPr>
        <w:t>o</w:t>
      </w:r>
      <w:r w:rsidR="00BB37D1"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BB37D1" w:rsidRPr="000A717B">
        <w:rPr>
          <w:rFonts w:asciiTheme="minorHAnsi" w:hAnsiTheme="minorHAnsi" w:cstheme="minorHAnsi"/>
          <w:bCs/>
          <w:szCs w:val="22"/>
          <w:lang w:val="ro-RO"/>
        </w:rPr>
        <w:t xml:space="preserve"> 4.2). </w:t>
      </w:r>
      <w:bookmarkStart w:id="35" w:name="_Toc67424585"/>
    </w:p>
    <w:p w14:paraId="5CB332D3" w14:textId="4DD00422" w:rsidR="00BB37D1" w:rsidRPr="000A717B" w:rsidRDefault="000E701F" w:rsidP="009B1A23">
      <w:pPr>
        <w:tabs>
          <w:tab w:val="left" w:pos="1350"/>
          <w:tab w:val="left" w:pos="4077"/>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Cerințe naționale</w:t>
      </w:r>
      <w:bookmarkEnd w:id="35"/>
      <w:r w:rsidR="00BB37D1" w:rsidRPr="000A717B">
        <w:rPr>
          <w:rFonts w:asciiTheme="minorHAnsi" w:hAnsiTheme="minorHAnsi" w:cstheme="minorHAnsi"/>
          <w:b/>
          <w:bCs/>
          <w:i/>
          <w:iCs/>
          <w:szCs w:val="22"/>
          <w:lang w:val="ro-RO"/>
        </w:rPr>
        <w:t xml:space="preserve"> </w:t>
      </w:r>
    </w:p>
    <w:p w14:paraId="62BC7ED6" w14:textId="04849A11" w:rsidR="00732C1D" w:rsidRPr="000A717B" w:rsidRDefault="00D3165E"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Responsabilitatea pentru desf</w:t>
      </w:r>
      <w:r w:rsidR="001B3047" w:rsidRPr="000A717B">
        <w:rPr>
          <w:rFonts w:asciiTheme="minorHAnsi" w:hAnsiTheme="minorHAnsi" w:cstheme="minorHAnsi"/>
          <w:bCs/>
          <w:szCs w:val="22"/>
          <w:lang w:val="ro-RO"/>
        </w:rPr>
        <w:t xml:space="preserve">ășurarea evaluării impactului asupra mediului și pregătirea Raportului </w:t>
      </w:r>
      <w:r w:rsidR="00FC1504" w:rsidRPr="000A717B">
        <w:rPr>
          <w:rFonts w:asciiTheme="minorHAnsi" w:hAnsiTheme="minorHAnsi" w:cstheme="minorHAnsi"/>
          <w:bCs/>
          <w:szCs w:val="22"/>
          <w:lang w:val="ro-RO"/>
        </w:rPr>
        <w:t xml:space="preserve">privind </w:t>
      </w:r>
      <w:r w:rsidR="009808BB" w:rsidRPr="000A717B">
        <w:rPr>
          <w:rFonts w:asciiTheme="minorHAnsi" w:hAnsiTheme="minorHAnsi" w:cstheme="minorHAnsi"/>
          <w:bCs/>
          <w:szCs w:val="22"/>
          <w:lang w:val="ro-RO"/>
        </w:rPr>
        <w:t>EIM îi revine în întregime i</w:t>
      </w:r>
      <w:r w:rsidR="001B3047" w:rsidRPr="000A717B">
        <w:rPr>
          <w:rFonts w:asciiTheme="minorHAnsi" w:hAnsiTheme="minorHAnsi" w:cstheme="minorHAnsi"/>
          <w:bCs/>
          <w:szCs w:val="22"/>
          <w:lang w:val="ro-RO"/>
        </w:rPr>
        <w:t>nițiatorului activității planificate</w:t>
      </w:r>
      <w:r w:rsidR="00AB2942" w:rsidRPr="000A717B">
        <w:rPr>
          <w:rFonts w:asciiTheme="minorHAnsi" w:hAnsiTheme="minorHAnsi" w:cstheme="minorHAnsi"/>
          <w:bCs/>
          <w:szCs w:val="22"/>
          <w:lang w:val="ro-RO"/>
        </w:rPr>
        <w:t xml:space="preserve">. </w:t>
      </w:r>
      <w:r w:rsidR="001B3047" w:rsidRPr="000A717B">
        <w:rPr>
          <w:rFonts w:asciiTheme="minorHAnsi" w:hAnsiTheme="minorHAnsi" w:cstheme="minorHAnsi"/>
          <w:bCs/>
          <w:szCs w:val="22"/>
          <w:lang w:val="ro-RO"/>
        </w:rPr>
        <w:t xml:space="preserve">Conținutul Raportului EIM este prevăzut în </w:t>
      </w:r>
      <w:r w:rsidR="00AB2942" w:rsidRPr="000A717B">
        <w:rPr>
          <w:rFonts w:asciiTheme="minorHAnsi" w:hAnsiTheme="minorHAnsi" w:cstheme="minorHAnsi"/>
          <w:bCs/>
          <w:szCs w:val="22"/>
          <w:lang w:val="ro-RO"/>
        </w:rPr>
        <w:t>Artic</w:t>
      </w:r>
      <w:r w:rsidR="001B3047" w:rsidRPr="000A717B">
        <w:rPr>
          <w:rFonts w:asciiTheme="minorHAnsi" w:hAnsiTheme="minorHAnsi" w:cstheme="minorHAnsi"/>
          <w:bCs/>
          <w:szCs w:val="22"/>
          <w:lang w:val="ro-RO"/>
        </w:rPr>
        <w:t>o</w:t>
      </w:r>
      <w:r w:rsidR="00AB2942" w:rsidRPr="000A717B">
        <w:rPr>
          <w:rFonts w:asciiTheme="minorHAnsi" w:hAnsiTheme="minorHAnsi" w:cstheme="minorHAnsi"/>
          <w:bCs/>
          <w:szCs w:val="22"/>
          <w:lang w:val="ro-RO"/>
        </w:rPr>
        <w:t>l</w:t>
      </w:r>
      <w:r w:rsidR="001B3047" w:rsidRPr="000A717B">
        <w:rPr>
          <w:rFonts w:asciiTheme="minorHAnsi" w:hAnsiTheme="minorHAnsi" w:cstheme="minorHAnsi"/>
          <w:bCs/>
          <w:szCs w:val="22"/>
          <w:lang w:val="ro-RO"/>
        </w:rPr>
        <w:t>ul</w:t>
      </w:r>
      <w:r w:rsidR="00AB2942" w:rsidRPr="000A717B">
        <w:rPr>
          <w:rFonts w:asciiTheme="minorHAnsi" w:hAnsiTheme="minorHAnsi" w:cstheme="minorHAnsi"/>
          <w:bCs/>
          <w:szCs w:val="22"/>
          <w:lang w:val="ro-RO"/>
        </w:rPr>
        <w:t xml:space="preserve"> 10</w:t>
      </w:r>
      <w:r w:rsidR="00A67C45" w:rsidRPr="000A717B">
        <w:rPr>
          <w:rFonts w:asciiTheme="minorHAnsi" w:hAnsiTheme="minorHAnsi" w:cstheme="minorHAnsi"/>
          <w:bCs/>
          <w:szCs w:val="22"/>
          <w:vertAlign w:val="superscript"/>
          <w:lang w:val="ro-RO"/>
        </w:rPr>
        <w:t>2</w:t>
      </w:r>
      <w:r w:rsidR="00AB2942" w:rsidRPr="000A717B">
        <w:rPr>
          <w:rFonts w:asciiTheme="minorHAnsi" w:hAnsiTheme="minorHAnsi" w:cstheme="minorHAnsi"/>
          <w:bCs/>
          <w:szCs w:val="22"/>
          <w:lang w:val="ro-RO"/>
        </w:rPr>
        <w:t xml:space="preserve">, </w:t>
      </w:r>
      <w:r w:rsidR="001B3047" w:rsidRPr="000A717B">
        <w:rPr>
          <w:rFonts w:asciiTheme="minorHAnsi" w:hAnsiTheme="minorHAnsi" w:cstheme="minorHAnsi"/>
          <w:bCs/>
          <w:szCs w:val="22"/>
          <w:lang w:val="ro-RO"/>
        </w:rPr>
        <w:t>ali</w:t>
      </w:r>
      <w:r w:rsidR="004D4199" w:rsidRPr="000A717B">
        <w:rPr>
          <w:rFonts w:asciiTheme="minorHAnsi" w:hAnsiTheme="minorHAnsi" w:cstheme="minorHAnsi"/>
          <w:bCs/>
          <w:szCs w:val="22"/>
          <w:lang w:val="ro-RO"/>
        </w:rPr>
        <w:t>n. (</w:t>
      </w:r>
      <w:r w:rsidR="00AB2942" w:rsidRPr="000A717B">
        <w:rPr>
          <w:rFonts w:asciiTheme="minorHAnsi" w:hAnsiTheme="minorHAnsi" w:cstheme="minorHAnsi"/>
          <w:bCs/>
          <w:szCs w:val="22"/>
          <w:lang w:val="ro-RO"/>
        </w:rPr>
        <w:t>2</w:t>
      </w:r>
      <w:r w:rsidR="004D4199" w:rsidRPr="000A717B">
        <w:rPr>
          <w:rFonts w:asciiTheme="minorHAnsi" w:hAnsiTheme="minorHAnsi" w:cstheme="minorHAnsi"/>
          <w:bCs/>
          <w:szCs w:val="22"/>
          <w:lang w:val="ro-RO"/>
        </w:rPr>
        <w:t>)</w:t>
      </w:r>
      <w:r w:rsidR="00AB2942" w:rsidRPr="000A717B">
        <w:rPr>
          <w:rFonts w:asciiTheme="minorHAnsi" w:hAnsiTheme="minorHAnsi" w:cstheme="minorHAnsi"/>
          <w:bCs/>
          <w:szCs w:val="22"/>
          <w:lang w:val="ro-RO"/>
        </w:rPr>
        <w:t xml:space="preserve"> </w:t>
      </w:r>
      <w:r w:rsidR="001B3047" w:rsidRPr="000A717B">
        <w:rPr>
          <w:rFonts w:asciiTheme="minorHAnsi" w:hAnsiTheme="minorHAnsi" w:cstheme="minorHAnsi"/>
          <w:bCs/>
          <w:szCs w:val="22"/>
          <w:lang w:val="ro-RO"/>
        </w:rPr>
        <w:t xml:space="preserve">al Legii </w:t>
      </w:r>
      <w:r w:rsidR="00A2519F">
        <w:rPr>
          <w:rFonts w:asciiTheme="minorHAnsi" w:hAnsiTheme="minorHAnsi" w:cstheme="minorHAnsi"/>
          <w:bCs/>
          <w:szCs w:val="22"/>
          <w:lang w:val="ro-RO"/>
        </w:rPr>
        <w:t xml:space="preserve">nr. </w:t>
      </w:r>
      <w:r w:rsidR="004D4199" w:rsidRPr="000A717B">
        <w:rPr>
          <w:rFonts w:asciiTheme="minorHAnsi" w:hAnsiTheme="minorHAnsi" w:cstheme="minorHAnsi"/>
          <w:bCs/>
          <w:szCs w:val="22"/>
          <w:lang w:val="ro-RO"/>
        </w:rPr>
        <w:t xml:space="preserve">86/2014 </w:t>
      </w:r>
      <w:r w:rsidR="00FC1504" w:rsidRPr="000A717B">
        <w:rPr>
          <w:rFonts w:asciiTheme="minorHAnsi" w:hAnsiTheme="minorHAnsi" w:cstheme="minorHAnsi"/>
          <w:bCs/>
          <w:szCs w:val="22"/>
          <w:lang w:val="ro-RO"/>
        </w:rPr>
        <w:t xml:space="preserve">privind </w:t>
      </w:r>
      <w:r w:rsidR="001B3047" w:rsidRPr="000A717B">
        <w:rPr>
          <w:rFonts w:asciiTheme="minorHAnsi" w:hAnsiTheme="minorHAnsi" w:cstheme="minorHAnsi"/>
          <w:bCs/>
          <w:szCs w:val="22"/>
          <w:lang w:val="ro-RO"/>
        </w:rPr>
        <w:t>EIM</w:t>
      </w:r>
      <w:r w:rsidR="00480555" w:rsidRPr="000A717B">
        <w:rPr>
          <w:rFonts w:asciiTheme="minorHAnsi" w:hAnsiTheme="minorHAnsi" w:cstheme="minorHAnsi"/>
          <w:bCs/>
          <w:szCs w:val="22"/>
          <w:lang w:val="ro-RO"/>
        </w:rPr>
        <w:t xml:space="preserve">, </w:t>
      </w:r>
      <w:r w:rsidR="001B3047" w:rsidRPr="000A717B">
        <w:rPr>
          <w:rFonts w:asciiTheme="minorHAnsi" w:hAnsiTheme="minorHAnsi" w:cstheme="minorHAnsi"/>
          <w:bCs/>
          <w:szCs w:val="22"/>
          <w:lang w:val="ro-RO"/>
        </w:rPr>
        <w:t xml:space="preserve">care </w:t>
      </w:r>
      <w:r w:rsidR="004D4199" w:rsidRPr="000A717B">
        <w:rPr>
          <w:rFonts w:asciiTheme="minorHAnsi" w:hAnsiTheme="minorHAnsi" w:cstheme="minorHAnsi"/>
          <w:bCs/>
          <w:szCs w:val="22"/>
          <w:lang w:val="ro-RO"/>
        </w:rPr>
        <w:t>transpune</w:t>
      </w:r>
      <w:r w:rsidR="001B3047" w:rsidRPr="000A717B">
        <w:rPr>
          <w:rFonts w:asciiTheme="minorHAnsi" w:hAnsiTheme="minorHAnsi" w:cstheme="minorHAnsi"/>
          <w:bCs/>
          <w:szCs w:val="22"/>
          <w:lang w:val="ro-RO"/>
        </w:rPr>
        <w:t xml:space="preserve"> cerințele Convenției </w:t>
      </w:r>
      <w:proofErr w:type="spellStart"/>
      <w:r w:rsidR="001B3047" w:rsidRPr="000A717B">
        <w:rPr>
          <w:rFonts w:asciiTheme="minorHAnsi" w:hAnsiTheme="minorHAnsi" w:cstheme="minorHAnsi"/>
          <w:bCs/>
          <w:szCs w:val="22"/>
          <w:lang w:val="ro-RO"/>
        </w:rPr>
        <w:t>E</w:t>
      </w:r>
      <w:r w:rsidR="00480555" w:rsidRPr="000A717B">
        <w:rPr>
          <w:rFonts w:asciiTheme="minorHAnsi" w:hAnsiTheme="minorHAnsi" w:cstheme="minorHAnsi"/>
          <w:bCs/>
          <w:szCs w:val="22"/>
          <w:lang w:val="ro-RO"/>
        </w:rPr>
        <w:t>spoo</w:t>
      </w:r>
      <w:proofErr w:type="spellEnd"/>
      <w:r w:rsidR="001B3047" w:rsidRPr="000A717B">
        <w:rPr>
          <w:rFonts w:asciiTheme="minorHAnsi" w:hAnsiTheme="minorHAnsi" w:cstheme="minorHAnsi"/>
          <w:bCs/>
          <w:szCs w:val="22"/>
          <w:lang w:val="ro-RO"/>
        </w:rPr>
        <w:t xml:space="preserve"> menționată mai sus</w:t>
      </w:r>
      <w:r w:rsidR="00AB2942" w:rsidRPr="000A717B">
        <w:rPr>
          <w:rFonts w:asciiTheme="minorHAnsi" w:hAnsiTheme="minorHAnsi" w:cstheme="minorHAnsi"/>
          <w:bCs/>
          <w:szCs w:val="22"/>
          <w:lang w:val="ro-RO"/>
        </w:rPr>
        <w:t xml:space="preserve">. </w:t>
      </w:r>
      <w:r w:rsidR="001B3047" w:rsidRPr="000A717B">
        <w:rPr>
          <w:rFonts w:asciiTheme="minorHAnsi" w:hAnsiTheme="minorHAnsi" w:cstheme="minorHAnsi"/>
          <w:bCs/>
          <w:szCs w:val="22"/>
          <w:lang w:val="ro-RO"/>
        </w:rPr>
        <w:t xml:space="preserve">Raportul privind evaluarea impactului asupra mediului va </w:t>
      </w:r>
      <w:r w:rsidR="009808BB" w:rsidRPr="000A717B">
        <w:rPr>
          <w:rFonts w:asciiTheme="minorHAnsi" w:hAnsiTheme="minorHAnsi" w:cstheme="minorHAnsi"/>
          <w:bCs/>
          <w:szCs w:val="22"/>
          <w:lang w:val="ro-RO"/>
        </w:rPr>
        <w:t>conține</w:t>
      </w:r>
      <w:r w:rsidR="001B3047" w:rsidRPr="000A717B">
        <w:rPr>
          <w:rFonts w:asciiTheme="minorHAnsi" w:hAnsiTheme="minorHAnsi" w:cstheme="minorHAnsi"/>
          <w:bCs/>
          <w:szCs w:val="22"/>
          <w:lang w:val="ro-RO"/>
        </w:rPr>
        <w:t xml:space="preserve"> următoarele</w:t>
      </w:r>
      <w:r w:rsidR="00732C1D" w:rsidRPr="000A717B">
        <w:rPr>
          <w:rFonts w:asciiTheme="minorHAnsi" w:hAnsiTheme="minorHAnsi" w:cstheme="minorHAnsi"/>
          <w:bCs/>
          <w:szCs w:val="22"/>
          <w:lang w:val="ro-RO"/>
        </w:rPr>
        <w:t xml:space="preserve">: </w:t>
      </w:r>
    </w:p>
    <w:p w14:paraId="745AB925" w14:textId="3D0AB5D2" w:rsidR="00732C1D" w:rsidRPr="000A717B" w:rsidRDefault="00FC67E5"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amplasamentului activității planificate și descrierea caracteristicilor fizice ale întregii activități planificate, inclusiv, dacă este cazul, a lucrărilor de demolare necesare, precum și cerințele privind utilizarea terenurilor în cursul etapelor de construire și funcționare</w:t>
      </w:r>
      <w:r w:rsidR="00732C1D" w:rsidRPr="000A717B">
        <w:rPr>
          <w:rFonts w:asciiTheme="minorHAnsi" w:hAnsiTheme="minorHAnsi" w:cstheme="minorHAnsi"/>
          <w:bCs/>
          <w:szCs w:val="22"/>
          <w:lang w:val="ro-RO"/>
        </w:rPr>
        <w:t>;</w:t>
      </w:r>
    </w:p>
    <w:p w14:paraId="577DC5BD" w14:textId="36C340DD" w:rsidR="00732C1D" w:rsidRPr="000A717B" w:rsidRDefault="000412C3"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principalelor caracteristici ale etapei de funcționare a activității planificate, în special a proceselor de producție (necesarul de energie și energia utilizată, natura și cantitatea materialelor și resursele naturale utilizate, inclusiv apa, terenurile, solul și biodiversitatea)</w:t>
      </w:r>
      <w:r w:rsidR="00732C1D" w:rsidRPr="000A717B">
        <w:rPr>
          <w:rFonts w:asciiTheme="minorHAnsi" w:hAnsiTheme="minorHAnsi" w:cstheme="minorHAnsi"/>
          <w:bCs/>
          <w:szCs w:val="22"/>
          <w:lang w:val="ro-RO"/>
        </w:rPr>
        <w:t>;</w:t>
      </w:r>
    </w:p>
    <w:p w14:paraId="0F17C2E6" w14:textId="5AAAE093" w:rsidR="00732C1D" w:rsidRPr="000A717B" w:rsidRDefault="00BC7723"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estimarea, în funcție de tip și cantitate, a reziduurilor și a emisiilor potențiale (poluarea apei, aerului, solului și subsolului, zgomot, vibrații, lumină, radiații termice și radioactive etc.), precum și a cantităților și tipurilor de reziduuri produse pe parcursul etapelor de construire și funcționare a activității planificate</w:t>
      </w:r>
      <w:r w:rsidR="00732C1D" w:rsidRPr="000A717B">
        <w:rPr>
          <w:rFonts w:asciiTheme="minorHAnsi" w:hAnsiTheme="minorHAnsi" w:cstheme="minorHAnsi"/>
          <w:bCs/>
          <w:szCs w:val="22"/>
          <w:lang w:val="ro-RO"/>
        </w:rPr>
        <w:t>;</w:t>
      </w:r>
    </w:p>
    <w:p w14:paraId="1D9C9FDD" w14:textId="3F9B32CA" w:rsidR="00732C1D" w:rsidRPr="000A717B" w:rsidRDefault="00040368"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descrierea stării actuale a mediului (scenariul de bază) și descrierea evoluției lui probabile în cazul în care activitatea planificată nu este implementată, în măsura în care </w:t>
      </w:r>
      <w:r w:rsidRPr="000A717B">
        <w:rPr>
          <w:rFonts w:asciiTheme="minorHAnsi" w:hAnsiTheme="minorHAnsi" w:cstheme="minorHAnsi"/>
          <w:bCs/>
          <w:szCs w:val="22"/>
          <w:lang w:val="ro-RO"/>
        </w:rPr>
        <w:lastRenderedPageBreak/>
        <w:t>schimbările naturale față de scenariul de bază pot fi evaluate prin depunerea de eforturi rezonabile, pe baza informațiilor și cunoștințelor științifice referitoare la mediu disponibile</w:t>
      </w:r>
      <w:r w:rsidR="00732C1D" w:rsidRPr="000A717B">
        <w:rPr>
          <w:rFonts w:asciiTheme="minorHAnsi" w:hAnsiTheme="minorHAnsi" w:cstheme="minorHAnsi"/>
          <w:bCs/>
          <w:szCs w:val="22"/>
          <w:lang w:val="ro-RO"/>
        </w:rPr>
        <w:t>;</w:t>
      </w:r>
    </w:p>
    <w:p w14:paraId="1CAD9E81" w14:textId="599E5C3B" w:rsidR="00732C1D" w:rsidRPr="000A717B" w:rsidRDefault="00040368"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alternativelor rezonabile (în termeni de concepție, tehnologie, amplasare, dimensiune și anvergură a activității planificate) studiate de către inițiator, relevante pentru activitatea planificată, precum și a caracteristicilor specifice ale activității planificate și indicarea principalelor motive care stau la baza alegerii făcute, inclusiv o comparație a impactelor asupra mediului</w:t>
      </w:r>
      <w:r w:rsidR="00732C1D" w:rsidRPr="000A717B">
        <w:rPr>
          <w:rFonts w:asciiTheme="minorHAnsi" w:hAnsiTheme="minorHAnsi" w:cstheme="minorHAnsi"/>
          <w:bCs/>
          <w:szCs w:val="22"/>
          <w:lang w:val="ro-RO"/>
        </w:rPr>
        <w:t>;</w:t>
      </w:r>
    </w:p>
    <w:p w14:paraId="2B452084" w14:textId="588FF379" w:rsidR="004F17BD" w:rsidRPr="000A717B" w:rsidRDefault="004F17BD"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descrierea factorilor prevăzuți la art. 4 alin. (1) susceptibili de a fi afectați de activitatea planificată: populația, sănătatea umană, biodiversitatea (fauna și flora), terenurile (ocuparea terenurilor), solul (materia organică, eroziunea, tasarea, impermeabilizarea), apa (schimbările </w:t>
      </w:r>
      <w:proofErr w:type="spellStart"/>
      <w:r w:rsidRPr="000A717B">
        <w:rPr>
          <w:rFonts w:asciiTheme="minorHAnsi" w:hAnsiTheme="minorHAnsi" w:cstheme="minorHAnsi"/>
          <w:bCs/>
          <w:szCs w:val="22"/>
          <w:lang w:val="ro-RO"/>
        </w:rPr>
        <w:t>hidromorfologice</w:t>
      </w:r>
      <w:proofErr w:type="spellEnd"/>
      <w:r w:rsidRPr="000A717B">
        <w:rPr>
          <w:rFonts w:asciiTheme="minorHAnsi" w:hAnsiTheme="minorHAnsi" w:cstheme="minorHAnsi"/>
          <w:bCs/>
          <w:szCs w:val="22"/>
          <w:lang w:val="ro-RO"/>
        </w:rPr>
        <w:t>, cantitatea și calitatea), aerul, clima (emisiile de gaze cu efect de seră, impacturile relevante pentru adaptare), bunurile materiale, patrimoniul cultural, inclusiv aspectele arhitecturale și cele arheologice, și peisajul;</w:t>
      </w:r>
    </w:p>
    <w:p w14:paraId="4BA67DB3" w14:textId="31CA16E6" w:rsidR="00732C1D" w:rsidRPr="000A717B" w:rsidRDefault="003A599F"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potențialului impact semnificativ al activității planificate asupra mediului, dimensiunea acestuia, durata și, după caz, reversibilitatea acestuia (rezultate din construirea și existența activității planificate, inclusiv, dacă este cazul, lucrările de demolare; utilizarea resurselor naturale, în special a terenurilor, a solului, a apei și a biodiversității, având în vedere, pe cât e posibil, disponibilitatea durabilă a acestor resurse; emisia de poluanți, zgomot, vibrații, lumină, căldură și radiații, crearea impactului nociv și eliminarea și valorificarea deșeurilor; riscurile pentru sănătatea umană, pentru patrimoniul cultural sau pentru mediu, cum ar fi cele cauzate de survenirea unor accidente sau dezastre; cumularea impactelor cu cele ale altor activități planificate existente și/sau aprobate, ținând seama de orice probleme ecologice existente legate de zone cu o importanță deosebită din punctul de vedere al mediului care ar putea fi afectate sau de utilizarea resurselor naturale; impactul activității planificate asupra climei, cum ar fi natura și amploarea emisiilor de gaze cu efect de seră și vulnerabilitatea activității planificate la schimbările climatice; tehnologiile și substanțele folosite). Descrierea va include potențialul impact direct și indirect, secundar, cumulativ, transfrontalier, pe termen scurt, mediu și lung, permanent și temporar, pozitiv și negativ al activității planificate</w:t>
      </w:r>
      <w:r w:rsidR="00732C1D" w:rsidRPr="000A717B">
        <w:rPr>
          <w:rFonts w:asciiTheme="minorHAnsi" w:hAnsiTheme="minorHAnsi" w:cstheme="minorHAnsi"/>
          <w:bCs/>
          <w:szCs w:val="22"/>
          <w:lang w:val="ro-RO"/>
        </w:rPr>
        <w:t>;</w:t>
      </w:r>
    </w:p>
    <w:p w14:paraId="4D3116C4" w14:textId="73A75A19" w:rsidR="00732C1D" w:rsidRPr="000A717B" w:rsidRDefault="003A599F"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sau dovezi ale metodelor previzionale utilizate pentru identificarea și evaluarea impactului semnificativ asupra mediului, inclusiv detalii privind dificultățile (de exemplu, dificultățile de natură tehnică sau determinate de lipsa de cunoștințe) întâmpinate la compilarea informațiilor solicitate, precum și prezentarea principalelor incertitudini existente</w:t>
      </w:r>
      <w:r w:rsidR="00732C1D" w:rsidRPr="000A717B">
        <w:rPr>
          <w:rFonts w:asciiTheme="minorHAnsi" w:hAnsiTheme="minorHAnsi" w:cstheme="minorHAnsi"/>
          <w:bCs/>
          <w:szCs w:val="22"/>
          <w:lang w:val="ro-RO"/>
        </w:rPr>
        <w:t>;</w:t>
      </w:r>
    </w:p>
    <w:p w14:paraId="6F4335C4" w14:textId="2ECBDFB3" w:rsidR="00732C1D" w:rsidRPr="000A717B" w:rsidRDefault="003A599F"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măsurilor preconizate pentru evitarea, prevenirea, reducerea sau, dacă este posibil, compensarea impactului negativ semnificativ asupra mediului identificat atât la etapa de construire, cât și la cea de funcționare, precum și viabilitatea și eficiența măsurilor de ameliorare pentru fiecare alternativă a activității planificate și pentru fiecare componentă de mediu</w:t>
      </w:r>
      <w:r w:rsidR="00732C1D" w:rsidRPr="000A717B">
        <w:rPr>
          <w:rFonts w:asciiTheme="minorHAnsi" w:hAnsiTheme="minorHAnsi" w:cstheme="minorHAnsi"/>
          <w:bCs/>
          <w:szCs w:val="22"/>
          <w:lang w:val="ro-RO"/>
        </w:rPr>
        <w:t>;</w:t>
      </w:r>
    </w:p>
    <w:p w14:paraId="007294DF" w14:textId="168EAF1C" w:rsidR="00732C1D" w:rsidRPr="000A717B" w:rsidRDefault="00B77CE2"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descrierea potențialului impact negativ semnificativ asupra mediului, determinat de vulnerabilitatea activității planificate în fața riscurilor de accidente majore și/sau dezastre relevante pentru activitatea planificată, și, dacă este cazul, a măsurilor de prevenire sau minimizare a impactului negativ semnificativ asupra mediului al acestor evenimente, precum și detalii privind gradul de pregătire și reacția propusă în astfel de situații de urgență</w:t>
      </w:r>
      <w:r w:rsidR="00732C1D" w:rsidRPr="000A717B">
        <w:rPr>
          <w:rFonts w:asciiTheme="minorHAnsi" w:hAnsiTheme="minorHAnsi" w:cstheme="minorHAnsi"/>
          <w:bCs/>
          <w:szCs w:val="22"/>
          <w:lang w:val="ro-RO"/>
        </w:rPr>
        <w:t>;</w:t>
      </w:r>
    </w:p>
    <w:p w14:paraId="206B2996" w14:textId="30DD5670" w:rsidR="00732C1D" w:rsidRPr="000A717B" w:rsidRDefault="00B77CE2"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argumentarea necesității efectuării sau neefectuării analizei </w:t>
      </w:r>
      <w:proofErr w:type="spellStart"/>
      <w:r w:rsidRPr="000A717B">
        <w:rPr>
          <w:rFonts w:asciiTheme="minorHAnsi" w:hAnsiTheme="minorHAnsi" w:cstheme="minorHAnsi"/>
          <w:bCs/>
          <w:szCs w:val="22"/>
          <w:lang w:val="ro-RO"/>
        </w:rPr>
        <w:t>postproiect</w:t>
      </w:r>
      <w:proofErr w:type="spellEnd"/>
      <w:r w:rsidRPr="000A717B">
        <w:rPr>
          <w:rFonts w:asciiTheme="minorHAnsi" w:hAnsiTheme="minorHAnsi" w:cstheme="minorHAnsi"/>
          <w:bCs/>
          <w:szCs w:val="22"/>
          <w:lang w:val="ro-RO"/>
        </w:rPr>
        <w:t xml:space="preserve"> și  descrierea, în cazul necesității efectuării acesteia, a măsurilor de monitorizare propuse, precum și a indicatorilor și termenelor de realizare, acestea fiind proporționale cu natura, </w:t>
      </w:r>
      <w:r w:rsidRPr="000A717B">
        <w:rPr>
          <w:rFonts w:asciiTheme="minorHAnsi" w:hAnsiTheme="minorHAnsi" w:cstheme="minorHAnsi"/>
          <w:bCs/>
          <w:szCs w:val="22"/>
          <w:lang w:val="ro-RO"/>
        </w:rPr>
        <w:lastRenderedPageBreak/>
        <w:t>complexitatea, amplasarea și dimensiunea activității planificate, precum și cu potențialul  impact negativ semnificativ asupra mediului</w:t>
      </w:r>
      <w:r w:rsidR="00732C1D" w:rsidRPr="000A717B">
        <w:rPr>
          <w:rFonts w:asciiTheme="minorHAnsi" w:hAnsiTheme="minorHAnsi" w:cstheme="minorHAnsi"/>
          <w:bCs/>
          <w:szCs w:val="22"/>
          <w:lang w:val="ro-RO"/>
        </w:rPr>
        <w:t>;</w:t>
      </w:r>
    </w:p>
    <w:p w14:paraId="68F342AA" w14:textId="49974F3D" w:rsidR="00F27D1D" w:rsidRPr="000A717B" w:rsidRDefault="00F27D1D" w:rsidP="000E633A">
      <w:pPr>
        <w:pStyle w:val="Listparagraf"/>
        <w:numPr>
          <w:ilvl w:val="0"/>
          <w:numId w:val="36"/>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informații grafice: hărți, figuri și diagrame</w:t>
      </w:r>
      <w:r w:rsidR="001F152C" w:rsidRPr="000A717B">
        <w:rPr>
          <w:rFonts w:asciiTheme="minorHAnsi" w:hAnsiTheme="minorHAnsi" w:cstheme="minorHAnsi"/>
          <w:bCs/>
          <w:szCs w:val="22"/>
          <w:lang w:val="ro-RO"/>
        </w:rPr>
        <w:t>;</w:t>
      </w:r>
    </w:p>
    <w:p w14:paraId="4CC7B233" w14:textId="41C2573F" w:rsidR="001F152C" w:rsidRPr="000A717B" w:rsidRDefault="001F152C"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date de contact privind experții implicați la elaborarea raportului, data întocmirii raportului, declarația pe propria răspundere privind îndeplinirea cerințelor prevăzute la alin. (3), precum și semnăturile acestora;</w:t>
      </w:r>
    </w:p>
    <w:p w14:paraId="5799EC51" w14:textId="0B4803A0" w:rsidR="001F152C" w:rsidRPr="000A717B" w:rsidRDefault="001F152C"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un rezumat non</w:t>
      </w:r>
      <w:r w:rsidR="00810F0D">
        <w:rPr>
          <w:rFonts w:asciiTheme="minorHAnsi" w:hAnsiTheme="minorHAnsi" w:cstheme="minorHAnsi"/>
          <w:bCs/>
          <w:szCs w:val="22"/>
          <w:lang w:val="ro-RO"/>
        </w:rPr>
        <w:t>-</w:t>
      </w:r>
      <w:r w:rsidRPr="000A717B">
        <w:rPr>
          <w:rFonts w:asciiTheme="minorHAnsi" w:hAnsiTheme="minorHAnsi" w:cstheme="minorHAnsi"/>
          <w:bCs/>
          <w:szCs w:val="22"/>
          <w:lang w:val="ro-RO"/>
        </w:rPr>
        <w:t>tehnic al informațiilor menționate la lit. a)–m);</w:t>
      </w:r>
    </w:p>
    <w:p w14:paraId="7E4EED92" w14:textId="3649DB35" w:rsidR="001F152C" w:rsidRPr="000A717B" w:rsidRDefault="001F152C" w:rsidP="000E633A">
      <w:pPr>
        <w:pStyle w:val="Listparagraf"/>
        <w:numPr>
          <w:ilvl w:val="0"/>
          <w:numId w:val="36"/>
        </w:numPr>
        <w:tabs>
          <w:tab w:val="left" w:pos="709"/>
          <w:tab w:val="left" w:pos="407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o listă de referință care detaliază sursele utilizate pentru descrierile și evaluările incluse în raport</w:t>
      </w:r>
      <w:r w:rsidR="00056775">
        <w:rPr>
          <w:rFonts w:asciiTheme="minorHAnsi" w:hAnsiTheme="minorHAnsi" w:cstheme="minorHAnsi"/>
          <w:bCs/>
          <w:szCs w:val="22"/>
          <w:lang w:val="ro-RO"/>
        </w:rPr>
        <w:t>.</w:t>
      </w:r>
    </w:p>
    <w:p w14:paraId="1DD6851A" w14:textId="7389A16F" w:rsidR="00AB2942" w:rsidRPr="000A717B" w:rsidRDefault="00DA08EC" w:rsidP="009B1A23">
      <w:pPr>
        <w:tabs>
          <w:tab w:val="left" w:pos="1350"/>
          <w:tab w:val="left" w:pos="4077"/>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Sfaturi practice</w:t>
      </w:r>
    </w:p>
    <w:p w14:paraId="48D17260" w14:textId="12CB23A3" w:rsidR="00FE7A90" w:rsidRPr="000A717B" w:rsidRDefault="00DA08EC"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Efectuarea evaluării impactului asupra mediului și </w:t>
      </w:r>
      <w:r w:rsidR="005E4D8B" w:rsidRPr="000A717B">
        <w:rPr>
          <w:rFonts w:asciiTheme="minorHAnsi" w:hAnsiTheme="minorHAnsi" w:cstheme="minorHAnsi"/>
          <w:szCs w:val="22"/>
          <w:lang w:val="ro-RO"/>
        </w:rPr>
        <w:t xml:space="preserve">întocmirea </w:t>
      </w:r>
      <w:r w:rsidRPr="000A717B">
        <w:rPr>
          <w:rFonts w:asciiTheme="minorHAnsi" w:hAnsiTheme="minorHAnsi" w:cstheme="minorHAnsi"/>
          <w:szCs w:val="22"/>
          <w:lang w:val="ro-RO"/>
        </w:rPr>
        <w:t xml:space="preserve">Raportului EIM </w:t>
      </w:r>
      <w:r w:rsidR="009D5770" w:rsidRPr="000A717B">
        <w:rPr>
          <w:rFonts w:asciiTheme="minorHAnsi" w:hAnsiTheme="minorHAnsi" w:cstheme="minorHAnsi"/>
          <w:szCs w:val="22"/>
          <w:lang w:val="ro-RO"/>
        </w:rPr>
        <w:t>se desfășoară conform prevederilor legislației naționale</w:t>
      </w:r>
      <w:r w:rsidR="005E4D8B" w:rsidRPr="000A717B">
        <w:rPr>
          <w:rFonts w:asciiTheme="minorHAnsi" w:hAnsiTheme="minorHAnsi" w:cstheme="minorHAnsi"/>
          <w:szCs w:val="22"/>
          <w:lang w:val="ro-RO"/>
        </w:rPr>
        <w:t xml:space="preserve"> și </w:t>
      </w:r>
      <w:r w:rsidR="00585F3A" w:rsidRPr="000A717B">
        <w:rPr>
          <w:rFonts w:asciiTheme="minorHAnsi" w:hAnsiTheme="minorHAnsi" w:cstheme="minorHAnsi"/>
          <w:szCs w:val="22"/>
          <w:lang w:val="ro-RO"/>
        </w:rPr>
        <w:t xml:space="preserve">Ghidul pentru executarea procedurilor de evaluare a impactului asupra mediului, publicat în MO nr.86-92, aprobat prin Ordinul nr. 1 din 04.01.2019 al Ministrului Agriculturii, Dezvoltării Regionale și Mediului al </w:t>
      </w:r>
      <w:r w:rsidR="005E4D8B" w:rsidRPr="000A717B">
        <w:rPr>
          <w:rFonts w:asciiTheme="minorHAnsi" w:hAnsiTheme="minorHAnsi" w:cstheme="minorHAnsi"/>
          <w:szCs w:val="22"/>
          <w:lang w:val="ro-RO"/>
        </w:rPr>
        <w:t>țării de origine</w:t>
      </w:r>
      <w:r w:rsidR="00AE555E" w:rsidRPr="000A717B">
        <w:rPr>
          <w:rFonts w:asciiTheme="minorHAnsi" w:hAnsiTheme="minorHAnsi" w:cstheme="minorHAnsi"/>
          <w:szCs w:val="22"/>
          <w:lang w:val="ro-RO"/>
        </w:rPr>
        <w:t xml:space="preserve">. </w:t>
      </w:r>
      <w:r w:rsidR="005E4D8B" w:rsidRPr="000A717B">
        <w:rPr>
          <w:rFonts w:asciiTheme="minorHAnsi" w:hAnsiTheme="minorHAnsi" w:cstheme="minorHAnsi"/>
          <w:szCs w:val="22"/>
          <w:lang w:val="ro-RO"/>
        </w:rPr>
        <w:t xml:space="preserve">La nivelul experților tehnici nu </w:t>
      </w:r>
      <w:r w:rsidR="0016553E" w:rsidRPr="000A717B">
        <w:rPr>
          <w:rFonts w:asciiTheme="minorHAnsi" w:hAnsiTheme="minorHAnsi" w:cstheme="minorHAnsi"/>
          <w:szCs w:val="22"/>
          <w:lang w:val="ro-RO"/>
        </w:rPr>
        <w:t>va reprezenta</w:t>
      </w:r>
      <w:r w:rsidR="005E4D8B" w:rsidRPr="000A717B">
        <w:rPr>
          <w:rFonts w:asciiTheme="minorHAnsi" w:hAnsiTheme="minorHAnsi" w:cstheme="minorHAnsi"/>
          <w:szCs w:val="22"/>
          <w:lang w:val="ro-RO"/>
        </w:rPr>
        <w:t xml:space="preserve"> nici</w:t>
      </w:r>
      <w:r w:rsidR="00F31ADF" w:rsidRPr="000A717B">
        <w:rPr>
          <w:rFonts w:asciiTheme="minorHAnsi" w:hAnsiTheme="minorHAnsi" w:cstheme="minorHAnsi"/>
          <w:szCs w:val="22"/>
          <w:lang w:val="ro-RO"/>
        </w:rPr>
        <w:t xml:space="preserve"> </w:t>
      </w:r>
      <w:r w:rsidR="005E4D8B" w:rsidRPr="000A717B">
        <w:rPr>
          <w:rFonts w:asciiTheme="minorHAnsi" w:hAnsiTheme="minorHAnsi" w:cstheme="minorHAnsi"/>
          <w:szCs w:val="22"/>
          <w:lang w:val="ro-RO"/>
        </w:rPr>
        <w:t>o diferență dacă un anumit proces EIM se desfășoară în context transfrontalier sau drept exercițiu în totalitate intern</w:t>
      </w:r>
      <w:r w:rsidR="00FE7A90" w:rsidRPr="000A717B">
        <w:rPr>
          <w:rFonts w:asciiTheme="minorHAnsi" w:hAnsiTheme="minorHAnsi" w:cstheme="minorHAnsi"/>
          <w:szCs w:val="22"/>
          <w:lang w:val="ro-RO"/>
        </w:rPr>
        <w:t xml:space="preserve">. </w:t>
      </w:r>
    </w:p>
    <w:p w14:paraId="6265C91A" w14:textId="63FEEF5B" w:rsidR="00E54C1F" w:rsidRPr="000A717B" w:rsidRDefault="005E4D8B"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Pentru </w:t>
      </w:r>
      <w:r w:rsidR="001731EF" w:rsidRPr="000A717B">
        <w:rPr>
          <w:rFonts w:asciiTheme="minorHAnsi" w:hAnsiTheme="minorHAnsi" w:cstheme="minorHAnsi"/>
          <w:szCs w:val="22"/>
          <w:lang w:val="ro-RO"/>
        </w:rPr>
        <w:t>efectuarea EIM</w:t>
      </w:r>
      <w:r w:rsidRPr="000A717B">
        <w:rPr>
          <w:rFonts w:asciiTheme="minorHAnsi" w:hAnsiTheme="minorHAnsi" w:cstheme="minorHAnsi"/>
          <w:szCs w:val="22"/>
          <w:lang w:val="ro-RO"/>
        </w:rPr>
        <w:t xml:space="preserve"> în context transfrontalier este important de </w:t>
      </w:r>
      <w:r w:rsidR="00810F0D" w:rsidRPr="00810F0D">
        <w:rPr>
          <w:rFonts w:asciiTheme="minorHAnsi" w:hAnsiTheme="minorHAnsi" w:cstheme="minorHAnsi"/>
          <w:szCs w:val="22"/>
          <w:lang w:val="ro-RO"/>
        </w:rPr>
        <w:t>asigurat</w:t>
      </w:r>
      <w:r w:rsidRPr="000A717B">
        <w:rPr>
          <w:rFonts w:asciiTheme="minorHAnsi" w:hAnsiTheme="minorHAnsi" w:cstheme="minorHAnsi"/>
          <w:szCs w:val="22"/>
          <w:lang w:val="ro-RO"/>
        </w:rPr>
        <w:t xml:space="preserve"> următoarele calități distinctive ale </w:t>
      </w:r>
      <w:r w:rsidR="001731EF" w:rsidRPr="000A717B">
        <w:rPr>
          <w:rFonts w:asciiTheme="minorHAnsi" w:hAnsiTheme="minorHAnsi" w:cstheme="minorHAnsi"/>
          <w:szCs w:val="22"/>
          <w:lang w:val="ro-RO"/>
        </w:rPr>
        <w:t>procedurii</w:t>
      </w:r>
      <w:r w:rsidR="00030DC9" w:rsidRPr="000A717B">
        <w:rPr>
          <w:rFonts w:asciiTheme="minorHAnsi" w:hAnsiTheme="minorHAnsi" w:cstheme="minorHAnsi"/>
          <w:szCs w:val="22"/>
          <w:lang w:val="ro-RO"/>
        </w:rPr>
        <w:t>:</w:t>
      </w:r>
    </w:p>
    <w:p w14:paraId="4C696416" w14:textId="559278D2" w:rsidR="00E54C1F" w:rsidRPr="000A717B" w:rsidRDefault="005E4D8B" w:rsidP="006B03ED">
      <w:pPr>
        <w:pStyle w:val="Listparagraf"/>
        <w:numPr>
          <w:ilvl w:val="0"/>
          <w:numId w:val="55"/>
        </w:numPr>
        <w:tabs>
          <w:tab w:val="left" w:pos="567"/>
          <w:tab w:val="left" w:pos="407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Analiza de referință cuprinde în mod adecvat întregul teritoriu potențial afectat, inclusiv zonele amplasate în țara afectată</w:t>
      </w:r>
      <w:r w:rsidR="00030DC9" w:rsidRPr="000A717B">
        <w:rPr>
          <w:rFonts w:asciiTheme="minorHAnsi" w:hAnsiTheme="minorHAnsi" w:cstheme="minorHAnsi"/>
          <w:szCs w:val="22"/>
          <w:lang w:val="ro-RO"/>
        </w:rPr>
        <w:t>.</w:t>
      </w:r>
    </w:p>
    <w:p w14:paraId="014C9BE5" w14:textId="733A087E" w:rsidR="00030DC9" w:rsidRPr="000A717B" w:rsidRDefault="005E4D8B"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szCs w:val="22"/>
          <w:lang w:val="ro-RO"/>
        </w:rPr>
        <w:t>Cu alte cuvinte, baza de referință în domeniul mediului trebuie stabilită în mod constructiv chiar și pentru teritoriul vizat aflat sub jurisdicția altei țări</w:t>
      </w:r>
      <w:r w:rsidR="00D76757" w:rsidRPr="000A717B">
        <w:rPr>
          <w:rFonts w:asciiTheme="minorHAnsi" w:hAnsiTheme="minorHAnsi" w:cstheme="minorHAnsi"/>
          <w:szCs w:val="22"/>
          <w:lang w:val="ro-RO"/>
        </w:rPr>
        <w:t xml:space="preserve">. </w:t>
      </w:r>
      <w:r w:rsidR="00DB1A5D" w:rsidRPr="000A717B">
        <w:rPr>
          <w:rFonts w:asciiTheme="minorHAnsi" w:hAnsiTheme="minorHAnsi" w:cstheme="minorHAnsi"/>
          <w:szCs w:val="22"/>
          <w:lang w:val="ro-RO"/>
        </w:rPr>
        <w:t xml:space="preserve">Acest lucru poate crea anumite probleme practice și anume la </w:t>
      </w:r>
      <w:r w:rsidR="00975E3C" w:rsidRPr="000A717B">
        <w:rPr>
          <w:rFonts w:asciiTheme="minorHAnsi" w:hAnsiTheme="minorHAnsi" w:cstheme="minorHAnsi"/>
          <w:szCs w:val="22"/>
          <w:lang w:val="ro-RO"/>
        </w:rPr>
        <w:t>colectarea</w:t>
      </w:r>
      <w:r w:rsidR="00DB1A5D" w:rsidRPr="000A717B">
        <w:rPr>
          <w:rFonts w:asciiTheme="minorHAnsi" w:hAnsiTheme="minorHAnsi" w:cstheme="minorHAnsi"/>
          <w:szCs w:val="22"/>
          <w:lang w:val="ro-RO"/>
        </w:rPr>
        <w:t xml:space="preserve"> datelor de mediu și a altor date dorite, mai ales dacă acestea trebuie colectate prin intermediul unui studiu pe teren</w:t>
      </w:r>
      <w:r w:rsidR="00E54C1F" w:rsidRPr="000A717B">
        <w:rPr>
          <w:rFonts w:asciiTheme="minorHAnsi" w:hAnsiTheme="minorHAnsi" w:cstheme="minorHAnsi"/>
          <w:szCs w:val="22"/>
          <w:lang w:val="ro-RO"/>
        </w:rPr>
        <w:t xml:space="preserve">. </w:t>
      </w:r>
      <w:r w:rsidR="00DB1A5D" w:rsidRPr="000A717B">
        <w:rPr>
          <w:rFonts w:asciiTheme="minorHAnsi" w:hAnsiTheme="minorHAnsi" w:cstheme="minorHAnsi"/>
          <w:color w:val="18181B"/>
          <w:szCs w:val="22"/>
          <w:shd w:val="clear" w:color="auto" w:fill="FFFFFF"/>
          <w:lang w:val="ro-RO"/>
        </w:rPr>
        <w:t xml:space="preserve">Faza inițială a consultărilor EIMT va asigura </w:t>
      </w:r>
      <w:r w:rsidR="00817BB3" w:rsidRPr="000A717B">
        <w:rPr>
          <w:rFonts w:asciiTheme="minorHAnsi" w:hAnsiTheme="minorHAnsi" w:cstheme="minorHAnsi"/>
          <w:color w:val="18181B"/>
          <w:szCs w:val="22"/>
          <w:shd w:val="clear" w:color="auto" w:fill="FFFFFF"/>
          <w:lang w:val="ro-RO"/>
        </w:rPr>
        <w:t>atingerea unui acord</w:t>
      </w:r>
      <w:r w:rsidR="00DB1A5D" w:rsidRPr="000A717B">
        <w:rPr>
          <w:rFonts w:asciiTheme="minorHAnsi" w:hAnsiTheme="minorHAnsi" w:cstheme="minorHAnsi"/>
          <w:color w:val="18181B"/>
          <w:szCs w:val="22"/>
          <w:shd w:val="clear" w:color="auto" w:fill="FFFFFF"/>
          <w:lang w:val="ro-RO"/>
        </w:rPr>
        <w:t xml:space="preserve"> </w:t>
      </w:r>
      <w:r w:rsidR="00817BB3" w:rsidRPr="000A717B">
        <w:rPr>
          <w:rFonts w:asciiTheme="minorHAnsi" w:hAnsiTheme="minorHAnsi" w:cstheme="minorHAnsi"/>
          <w:color w:val="18181B"/>
          <w:szCs w:val="22"/>
          <w:shd w:val="clear" w:color="auto" w:fill="FFFFFF"/>
          <w:lang w:val="ro-RO"/>
        </w:rPr>
        <w:t>privind modul în care i</w:t>
      </w:r>
      <w:r w:rsidR="00DB1A5D" w:rsidRPr="000A717B">
        <w:rPr>
          <w:rFonts w:asciiTheme="minorHAnsi" w:hAnsiTheme="minorHAnsi" w:cstheme="minorHAnsi"/>
          <w:color w:val="18181B"/>
          <w:szCs w:val="22"/>
          <w:shd w:val="clear" w:color="auto" w:fill="FFFFFF"/>
          <w:lang w:val="ro-RO"/>
        </w:rPr>
        <w:t>nițiatorul (</w:t>
      </w:r>
      <w:r w:rsidR="00D72105" w:rsidRPr="000A717B">
        <w:rPr>
          <w:rFonts w:asciiTheme="minorHAnsi" w:hAnsiTheme="minorHAnsi" w:cstheme="minorHAnsi"/>
          <w:color w:val="18181B"/>
          <w:szCs w:val="22"/>
          <w:shd w:val="clear" w:color="auto" w:fill="FFFFFF"/>
          <w:lang w:val="ro-RO"/>
        </w:rPr>
        <w:t>experții</w:t>
      </w:r>
      <w:r w:rsidR="00DB1A5D" w:rsidRPr="000A717B">
        <w:rPr>
          <w:rFonts w:asciiTheme="minorHAnsi" w:hAnsiTheme="minorHAnsi" w:cstheme="minorHAnsi"/>
          <w:color w:val="18181B"/>
          <w:szCs w:val="22"/>
          <w:shd w:val="clear" w:color="auto" w:fill="FFFFFF"/>
          <w:lang w:val="ro-RO"/>
        </w:rPr>
        <w:t xml:space="preserve"> EIM desemna</w:t>
      </w:r>
      <w:r w:rsidR="00D72105" w:rsidRPr="000A717B">
        <w:rPr>
          <w:rFonts w:asciiTheme="minorHAnsi" w:hAnsiTheme="minorHAnsi" w:cstheme="minorHAnsi"/>
          <w:color w:val="18181B"/>
          <w:szCs w:val="22"/>
          <w:shd w:val="clear" w:color="auto" w:fill="FFFFFF"/>
          <w:lang w:val="ro-RO"/>
        </w:rPr>
        <w:t>ți</w:t>
      </w:r>
      <w:r w:rsidR="00DB1A5D" w:rsidRPr="000A717B">
        <w:rPr>
          <w:rFonts w:asciiTheme="minorHAnsi" w:hAnsiTheme="minorHAnsi" w:cstheme="minorHAnsi"/>
          <w:color w:val="18181B"/>
          <w:szCs w:val="22"/>
          <w:shd w:val="clear" w:color="auto" w:fill="FFFFFF"/>
          <w:lang w:val="ro-RO"/>
        </w:rPr>
        <w:t>) v</w:t>
      </w:r>
      <w:r w:rsidR="004D3794" w:rsidRPr="000A717B">
        <w:rPr>
          <w:rFonts w:asciiTheme="minorHAnsi" w:hAnsiTheme="minorHAnsi" w:cstheme="minorHAnsi"/>
          <w:color w:val="18181B"/>
          <w:szCs w:val="22"/>
          <w:shd w:val="clear" w:color="auto" w:fill="FFFFFF"/>
          <w:lang w:val="ro-RO"/>
        </w:rPr>
        <w:t>or</w:t>
      </w:r>
      <w:r w:rsidR="00DB1A5D" w:rsidRPr="000A717B">
        <w:rPr>
          <w:rFonts w:asciiTheme="minorHAnsi" w:hAnsiTheme="minorHAnsi" w:cstheme="minorHAnsi"/>
          <w:color w:val="18181B"/>
          <w:szCs w:val="22"/>
          <w:shd w:val="clear" w:color="auto" w:fill="FFFFFF"/>
          <w:lang w:val="ro-RO"/>
        </w:rPr>
        <w:t xml:space="preserve"> dobândi datele relevante.</w:t>
      </w:r>
      <w:r w:rsidR="00E54C1F" w:rsidRPr="000A717B">
        <w:rPr>
          <w:rFonts w:asciiTheme="minorHAnsi" w:hAnsiTheme="minorHAnsi" w:cstheme="minorHAnsi"/>
          <w:szCs w:val="22"/>
          <w:lang w:val="ro-RO"/>
        </w:rPr>
        <w:t xml:space="preserve"> </w:t>
      </w:r>
      <w:r w:rsidR="00DB1A5D" w:rsidRPr="000A717B">
        <w:rPr>
          <w:rFonts w:asciiTheme="minorHAnsi" w:hAnsiTheme="minorHAnsi" w:cstheme="minorHAnsi"/>
          <w:szCs w:val="22"/>
          <w:lang w:val="ro-RO"/>
        </w:rPr>
        <w:t xml:space="preserve">Autoritatea competentă națională va facilita prin omologul său din țara afectată comunicarea dintre </w:t>
      </w:r>
      <w:r w:rsidR="00344D83" w:rsidRPr="000A717B">
        <w:rPr>
          <w:rFonts w:asciiTheme="minorHAnsi" w:hAnsiTheme="minorHAnsi" w:cstheme="minorHAnsi"/>
          <w:szCs w:val="22"/>
          <w:lang w:val="ro-RO"/>
        </w:rPr>
        <w:t>Expertul</w:t>
      </w:r>
      <w:r w:rsidR="00DB1A5D" w:rsidRPr="000A717B">
        <w:rPr>
          <w:rFonts w:asciiTheme="minorHAnsi" w:hAnsiTheme="minorHAnsi" w:cstheme="minorHAnsi"/>
          <w:szCs w:val="22"/>
          <w:lang w:val="ro-RO"/>
        </w:rPr>
        <w:t xml:space="preserve"> EIM și instituțiile relevante care dețin datele dorite sau care sunt capabile să ajute la colectarea lor</w:t>
      </w:r>
      <w:r w:rsidR="008945E0" w:rsidRPr="000A717B">
        <w:rPr>
          <w:rFonts w:asciiTheme="minorHAnsi" w:hAnsiTheme="minorHAnsi" w:cstheme="minorHAnsi"/>
          <w:szCs w:val="22"/>
          <w:lang w:val="ro-RO"/>
        </w:rPr>
        <w:t xml:space="preserve"> (</w:t>
      </w:r>
      <w:r w:rsidR="00AB7537" w:rsidRPr="000A717B">
        <w:rPr>
          <w:rFonts w:asciiTheme="minorHAnsi" w:hAnsiTheme="minorHAnsi" w:cstheme="minorHAnsi"/>
          <w:szCs w:val="22"/>
          <w:lang w:val="ro-RO"/>
        </w:rPr>
        <w:t>de ex</w:t>
      </w:r>
      <w:r w:rsidR="004D3794" w:rsidRPr="000A717B">
        <w:rPr>
          <w:rFonts w:asciiTheme="minorHAnsi" w:hAnsiTheme="minorHAnsi" w:cstheme="minorHAnsi"/>
          <w:szCs w:val="22"/>
          <w:lang w:val="ro-RO"/>
        </w:rPr>
        <w:t>emplu</w:t>
      </w:r>
      <w:r w:rsidR="008945E0" w:rsidRPr="000A717B">
        <w:rPr>
          <w:rFonts w:asciiTheme="minorHAnsi" w:hAnsiTheme="minorHAnsi" w:cstheme="minorHAnsi"/>
          <w:szCs w:val="22"/>
          <w:lang w:val="ro-RO"/>
        </w:rPr>
        <w:t xml:space="preserve"> </w:t>
      </w:r>
      <w:r w:rsidR="00DB1A5D" w:rsidRPr="000A717B">
        <w:rPr>
          <w:rFonts w:asciiTheme="minorHAnsi" w:hAnsiTheme="minorHAnsi" w:cstheme="minorHAnsi"/>
          <w:szCs w:val="22"/>
          <w:lang w:val="ro-RO"/>
        </w:rPr>
        <w:t>autoritățile din domeniului mediului</w:t>
      </w:r>
      <w:r w:rsidR="008945E0" w:rsidRPr="000A717B">
        <w:rPr>
          <w:rFonts w:asciiTheme="minorHAnsi" w:hAnsiTheme="minorHAnsi" w:cstheme="minorHAnsi"/>
          <w:szCs w:val="22"/>
          <w:lang w:val="ro-RO"/>
        </w:rPr>
        <w:t xml:space="preserve">, </w:t>
      </w:r>
      <w:r w:rsidR="00DB1A5D" w:rsidRPr="000A717B">
        <w:rPr>
          <w:rFonts w:asciiTheme="minorHAnsi" w:hAnsiTheme="minorHAnsi" w:cstheme="minorHAnsi"/>
          <w:szCs w:val="22"/>
          <w:lang w:val="ro-RO"/>
        </w:rPr>
        <w:t>municipalitățile locale, instituțiile de cercetare, universitățile, et</w:t>
      </w:r>
      <w:r w:rsidR="008945E0" w:rsidRPr="000A717B">
        <w:rPr>
          <w:rFonts w:asciiTheme="minorHAnsi" w:hAnsiTheme="minorHAnsi" w:cstheme="minorHAnsi"/>
          <w:szCs w:val="22"/>
          <w:lang w:val="ro-RO"/>
        </w:rPr>
        <w:t>c.).</w:t>
      </w:r>
    </w:p>
    <w:p w14:paraId="6EC7464F" w14:textId="337D6C72" w:rsidR="003C0D6A" w:rsidRPr="000A717B" w:rsidRDefault="00684083"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color w:val="18181B"/>
          <w:szCs w:val="22"/>
          <w:shd w:val="clear" w:color="auto" w:fill="FFFFFF"/>
          <w:lang w:val="ro-RO"/>
        </w:rPr>
        <w:t>Orice lipsă de date trebuie recunoscută în mod transparent și trebuie adăugată o explicație cu privire la modul în care aceasta afectează corectitudinea rezultatelor evaluării impactului sau ipotezelor însoțitoare</w:t>
      </w:r>
      <w:r w:rsidR="003C0D6A" w:rsidRPr="000A717B">
        <w:rPr>
          <w:rFonts w:asciiTheme="minorHAnsi" w:hAnsiTheme="minorHAnsi" w:cstheme="minorHAnsi"/>
          <w:szCs w:val="22"/>
          <w:lang w:val="ro-RO"/>
        </w:rPr>
        <w:t>.</w:t>
      </w:r>
    </w:p>
    <w:p w14:paraId="1EF8FAFF" w14:textId="52BF805B" w:rsidR="004736E6" w:rsidRPr="000A717B" w:rsidRDefault="00684083" w:rsidP="000E633A">
      <w:pPr>
        <w:pStyle w:val="Listparagraf"/>
        <w:numPr>
          <w:ilvl w:val="0"/>
          <w:numId w:val="55"/>
        </w:numPr>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Luarea în considerare a documentelor de referință relevante</w:t>
      </w:r>
      <w:r w:rsidR="004736E6"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care definesc obiectivele și standardele de mediu</w:t>
      </w:r>
      <w:r w:rsidR="004736E6" w:rsidRPr="000A717B">
        <w:rPr>
          <w:rFonts w:asciiTheme="minorHAnsi" w:hAnsiTheme="minorHAnsi" w:cstheme="minorHAnsi"/>
          <w:szCs w:val="22"/>
          <w:lang w:val="ro-RO"/>
        </w:rPr>
        <w:t xml:space="preserve">) </w:t>
      </w:r>
      <w:r w:rsidR="00B112AF" w:rsidRPr="000A717B">
        <w:rPr>
          <w:rFonts w:asciiTheme="minorHAnsi" w:hAnsiTheme="minorHAnsi" w:cstheme="minorHAnsi"/>
          <w:szCs w:val="22"/>
          <w:lang w:val="ro-RO"/>
        </w:rPr>
        <w:t>n</w:t>
      </w:r>
      <w:r w:rsidRPr="000A717B">
        <w:rPr>
          <w:rFonts w:asciiTheme="minorHAnsi" w:hAnsiTheme="minorHAnsi" w:cstheme="minorHAnsi"/>
          <w:szCs w:val="22"/>
          <w:lang w:val="ro-RO"/>
        </w:rPr>
        <w:t>u doar ale țării de origine, ci și ale țării afectate</w:t>
      </w:r>
      <w:r w:rsidR="004736E6" w:rsidRPr="000A717B">
        <w:rPr>
          <w:rFonts w:asciiTheme="minorHAnsi" w:hAnsiTheme="minorHAnsi" w:cstheme="minorHAnsi"/>
          <w:szCs w:val="22"/>
          <w:lang w:val="ro-RO"/>
        </w:rPr>
        <w:t xml:space="preserve">. </w:t>
      </w:r>
    </w:p>
    <w:p w14:paraId="3BD28E38" w14:textId="463172AA" w:rsidR="003C0D6A" w:rsidRPr="000A717B" w:rsidRDefault="00684083"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În cazul în care evaluarea impactului implică stabilirea unei valori de referință sau prag derivat din standardele naționale de mediu (spre exemplu, pentru a stabili dacă emisiile atmosferice anticipate pot depăși limitele </w:t>
      </w:r>
      <w:r w:rsidR="00810F0D" w:rsidRPr="00810F0D">
        <w:rPr>
          <w:rFonts w:asciiTheme="minorHAnsi" w:hAnsiTheme="minorHAnsi" w:cstheme="minorHAnsi"/>
          <w:szCs w:val="22"/>
          <w:lang w:val="ro-RO"/>
        </w:rPr>
        <w:t>admisibile</w:t>
      </w:r>
      <w:r w:rsidR="00310F74"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și, prin urmare, impactul trebuie calificat drept ”foarte semnificativ”</w:t>
      </w:r>
      <w:r w:rsidR="000B5702" w:rsidRPr="000A717B">
        <w:rPr>
          <w:rFonts w:asciiTheme="minorHAnsi" w:hAnsiTheme="minorHAnsi" w:cstheme="minorHAnsi"/>
          <w:szCs w:val="22"/>
          <w:lang w:val="ro-RO"/>
        </w:rPr>
        <w:t xml:space="preserve">, la efectuarea analizei trebuie de luat în considerare diferențele în standardele de mediu relevante și de explicat în mod transparent modul în care acestea au fost reflectate în abordarea </w:t>
      </w:r>
      <w:r w:rsidR="00817BB3" w:rsidRPr="000A717B">
        <w:rPr>
          <w:rFonts w:asciiTheme="minorHAnsi" w:hAnsiTheme="minorHAnsi" w:cstheme="minorHAnsi"/>
          <w:szCs w:val="22"/>
          <w:lang w:val="ro-RO"/>
        </w:rPr>
        <w:t>aplicată evaluării</w:t>
      </w:r>
      <w:r w:rsidR="002C142C" w:rsidRPr="000A717B">
        <w:rPr>
          <w:rFonts w:asciiTheme="minorHAnsi" w:hAnsiTheme="minorHAnsi" w:cstheme="minorHAnsi"/>
          <w:szCs w:val="22"/>
          <w:lang w:val="ro-RO"/>
        </w:rPr>
        <w:t>.</w:t>
      </w:r>
    </w:p>
    <w:p w14:paraId="0EEBD820" w14:textId="2CE47126" w:rsidR="004736E6" w:rsidRPr="000A717B" w:rsidRDefault="000B5702" w:rsidP="000E633A">
      <w:pPr>
        <w:pStyle w:val="Listparagraf"/>
        <w:numPr>
          <w:ilvl w:val="0"/>
          <w:numId w:val="55"/>
        </w:numPr>
        <w:tabs>
          <w:tab w:val="left" w:pos="567"/>
          <w:tab w:val="left" w:pos="407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Măsurile de atenuare și monitorizare propuse pot fi implementate în mod realistic în țara afectată</w:t>
      </w:r>
      <w:r w:rsidR="00952985" w:rsidRPr="000A717B">
        <w:rPr>
          <w:rFonts w:asciiTheme="minorHAnsi" w:hAnsiTheme="minorHAnsi" w:cstheme="minorHAnsi"/>
          <w:szCs w:val="22"/>
          <w:lang w:val="ro-RO"/>
        </w:rPr>
        <w:t>.</w:t>
      </w:r>
    </w:p>
    <w:p w14:paraId="137AEE4E" w14:textId="3A6FBFD5" w:rsidR="00952985" w:rsidRPr="000A717B" w:rsidRDefault="000B5702" w:rsidP="009B1A23">
      <w:pPr>
        <w:tabs>
          <w:tab w:val="left" w:pos="1350"/>
          <w:tab w:val="left" w:pos="4077"/>
        </w:tabs>
        <w:ind w:left="450" w:right="299"/>
        <w:rPr>
          <w:rFonts w:asciiTheme="minorHAnsi" w:hAnsiTheme="minorHAnsi" w:cstheme="minorHAnsi"/>
          <w:noProof/>
          <w:szCs w:val="22"/>
          <w:lang w:val="ro-RO"/>
        </w:rPr>
      </w:pPr>
      <w:r w:rsidRPr="000A717B">
        <w:rPr>
          <w:rFonts w:asciiTheme="minorHAnsi" w:hAnsiTheme="minorHAnsi" w:cstheme="minorHAnsi"/>
          <w:szCs w:val="22"/>
          <w:lang w:val="ro-RO"/>
        </w:rPr>
        <w:t xml:space="preserve">La propunerea măsurilor de prevenire, minimizare sau monitorizare a </w:t>
      </w:r>
      <w:r w:rsidR="004C4F3B" w:rsidRPr="000A717B">
        <w:rPr>
          <w:rFonts w:asciiTheme="minorHAnsi" w:hAnsiTheme="minorHAnsi" w:cstheme="minorHAnsi"/>
          <w:szCs w:val="22"/>
          <w:lang w:val="ro-RO"/>
        </w:rPr>
        <w:t>impactului</w:t>
      </w:r>
      <w:r w:rsidRPr="000A717B">
        <w:rPr>
          <w:rFonts w:asciiTheme="minorHAnsi" w:hAnsiTheme="minorHAnsi" w:cstheme="minorHAnsi"/>
          <w:szCs w:val="22"/>
          <w:lang w:val="ro-RO"/>
        </w:rPr>
        <w:t xml:space="preserve"> </w:t>
      </w:r>
      <w:r w:rsidR="00490D26" w:rsidRPr="000A717B">
        <w:rPr>
          <w:rFonts w:asciiTheme="minorHAnsi" w:hAnsiTheme="minorHAnsi" w:cstheme="minorHAnsi"/>
          <w:szCs w:val="22"/>
          <w:lang w:val="ro-RO"/>
        </w:rPr>
        <w:t>rezidual</w:t>
      </w:r>
      <w:r w:rsidRPr="000A717B">
        <w:rPr>
          <w:rFonts w:asciiTheme="minorHAnsi" w:hAnsiTheme="minorHAnsi" w:cstheme="minorHAnsi"/>
          <w:szCs w:val="22"/>
          <w:lang w:val="ro-RO"/>
        </w:rPr>
        <w:t xml:space="preserve"> al </w:t>
      </w:r>
      <w:r w:rsidR="00B9737A" w:rsidRPr="000A717B">
        <w:rPr>
          <w:rFonts w:asciiTheme="minorHAnsi" w:hAnsiTheme="minorHAnsi" w:cstheme="minorHAnsi"/>
          <w:szCs w:val="22"/>
          <w:lang w:val="ro-RO"/>
        </w:rPr>
        <w:t>activității planificate</w:t>
      </w:r>
      <w:r w:rsidRPr="000A717B">
        <w:rPr>
          <w:rFonts w:asciiTheme="minorHAnsi" w:hAnsiTheme="minorHAnsi" w:cstheme="minorHAnsi"/>
          <w:szCs w:val="22"/>
          <w:lang w:val="ro-RO"/>
        </w:rPr>
        <w:t xml:space="preserve"> care se anticipă să aibă loc pe teritoriul țării afectate, în EIM trebuie </w:t>
      </w:r>
      <w:r w:rsidRPr="000A717B">
        <w:rPr>
          <w:rFonts w:asciiTheme="minorHAnsi" w:hAnsiTheme="minorHAnsi" w:cstheme="minorHAnsi"/>
          <w:szCs w:val="22"/>
          <w:lang w:val="ro-RO"/>
        </w:rPr>
        <w:lastRenderedPageBreak/>
        <w:t xml:space="preserve">de abordat în mod credibil chestiunile care decurg din faptul că instituțiile responsabile de asigurarea </w:t>
      </w:r>
      <w:r w:rsidR="00A37EDD" w:rsidRPr="000A717B">
        <w:rPr>
          <w:rFonts w:asciiTheme="minorHAnsi" w:hAnsiTheme="minorHAnsi" w:cstheme="minorHAnsi"/>
          <w:szCs w:val="22"/>
          <w:lang w:val="ro-RO"/>
        </w:rPr>
        <w:t>respectării cerințelor de mediu</w:t>
      </w:r>
      <w:r w:rsidRPr="000A717B">
        <w:rPr>
          <w:rFonts w:asciiTheme="minorHAnsi" w:hAnsiTheme="minorHAnsi" w:cstheme="minorHAnsi"/>
          <w:szCs w:val="22"/>
          <w:lang w:val="ro-RO"/>
        </w:rPr>
        <w:t xml:space="preserve"> a </w:t>
      </w:r>
      <w:r w:rsidR="00B9737A" w:rsidRPr="000A717B">
        <w:rPr>
          <w:rFonts w:asciiTheme="minorHAnsi" w:hAnsiTheme="minorHAnsi" w:cstheme="minorHAnsi"/>
          <w:szCs w:val="22"/>
          <w:lang w:val="ro-RO"/>
        </w:rPr>
        <w:t>activității planificate</w:t>
      </w:r>
      <w:r w:rsidRPr="000A717B">
        <w:rPr>
          <w:rFonts w:asciiTheme="minorHAnsi" w:hAnsiTheme="minorHAnsi" w:cstheme="minorHAnsi"/>
          <w:szCs w:val="22"/>
          <w:lang w:val="ro-RO"/>
        </w:rPr>
        <w:t xml:space="preserve"> </w:t>
      </w:r>
      <w:r w:rsidR="00952985" w:rsidRPr="000A717B">
        <w:rPr>
          <w:rFonts w:asciiTheme="minorHAnsi" w:hAnsiTheme="minorHAnsi" w:cstheme="minorHAnsi"/>
          <w:szCs w:val="22"/>
          <w:lang w:val="ro-RO"/>
        </w:rPr>
        <w:t>(</w:t>
      </w:r>
      <w:r w:rsidRPr="000A717B">
        <w:rPr>
          <w:rFonts w:asciiTheme="minorHAnsi" w:hAnsiTheme="minorHAnsi" w:cstheme="minorHAnsi"/>
          <w:szCs w:val="22"/>
          <w:lang w:val="ro-RO"/>
        </w:rPr>
        <w:t>îndeplinirea condițiilor de mediu și întreprinderea măsurilor care rezultă din EIM</w:t>
      </w:r>
      <w:r w:rsidR="00952985"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nu au </w:t>
      </w:r>
      <w:r w:rsidR="00952985" w:rsidRPr="000A717B">
        <w:rPr>
          <w:rFonts w:asciiTheme="minorHAnsi" w:hAnsiTheme="minorHAnsi" w:cstheme="minorHAnsi"/>
          <w:szCs w:val="22"/>
          <w:lang w:val="ro-RO"/>
        </w:rPr>
        <w:t>autorit</w:t>
      </w:r>
      <w:r w:rsidRPr="000A717B">
        <w:rPr>
          <w:rFonts w:asciiTheme="minorHAnsi" w:hAnsiTheme="minorHAnsi" w:cstheme="minorHAnsi"/>
          <w:szCs w:val="22"/>
          <w:lang w:val="ro-RO"/>
        </w:rPr>
        <w:t>ate în țara afectată</w:t>
      </w:r>
      <w:r w:rsidR="00952985" w:rsidRPr="000A717B">
        <w:rPr>
          <w:rFonts w:asciiTheme="minorHAnsi" w:hAnsiTheme="minorHAnsi" w:cstheme="minorHAnsi"/>
          <w:szCs w:val="22"/>
          <w:lang w:val="ro-RO"/>
        </w:rPr>
        <w:t xml:space="preserve"> (</w:t>
      </w:r>
      <w:r w:rsidR="00071AC9" w:rsidRPr="000A717B">
        <w:rPr>
          <w:rFonts w:asciiTheme="minorHAnsi" w:hAnsiTheme="minorHAnsi" w:cstheme="minorHAnsi"/>
          <w:szCs w:val="22"/>
          <w:lang w:val="ro-RO"/>
        </w:rPr>
        <w:t>de ex</w:t>
      </w:r>
      <w:r w:rsidR="00406030" w:rsidRPr="000A717B">
        <w:rPr>
          <w:rFonts w:asciiTheme="minorHAnsi" w:hAnsiTheme="minorHAnsi" w:cstheme="minorHAnsi"/>
          <w:szCs w:val="22"/>
          <w:lang w:val="ro-RO"/>
        </w:rPr>
        <w:t>emplu</w:t>
      </w:r>
      <w:r w:rsidR="00952985"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pentru a </w:t>
      </w:r>
      <w:r w:rsidR="0089760D" w:rsidRPr="000A717B">
        <w:rPr>
          <w:rFonts w:asciiTheme="minorHAnsi" w:hAnsiTheme="minorHAnsi" w:cstheme="minorHAnsi"/>
          <w:szCs w:val="22"/>
          <w:lang w:val="ro-RO"/>
        </w:rPr>
        <w:t>v</w:t>
      </w:r>
      <w:r w:rsidRPr="000A717B">
        <w:rPr>
          <w:rFonts w:asciiTheme="minorHAnsi" w:hAnsiTheme="minorHAnsi" w:cstheme="minorHAnsi"/>
          <w:szCs w:val="22"/>
          <w:lang w:val="ro-RO"/>
        </w:rPr>
        <w:t>erifica im</w:t>
      </w:r>
      <w:r w:rsidR="0089760D" w:rsidRPr="000A717B">
        <w:rPr>
          <w:rFonts w:asciiTheme="minorHAnsi" w:hAnsiTheme="minorHAnsi" w:cstheme="minorHAnsi"/>
          <w:szCs w:val="22"/>
          <w:lang w:val="ro-RO"/>
        </w:rPr>
        <w:t>plementarea și funcționalitatea acestuia</w:t>
      </w:r>
      <w:r w:rsidR="00952985" w:rsidRPr="000A717B">
        <w:rPr>
          <w:rFonts w:asciiTheme="minorHAnsi" w:hAnsiTheme="minorHAnsi" w:cstheme="minorHAnsi"/>
          <w:szCs w:val="22"/>
          <w:lang w:val="ro-RO"/>
        </w:rPr>
        <w:t xml:space="preserve">). </w:t>
      </w:r>
      <w:r w:rsidR="0089760D" w:rsidRPr="000A717B">
        <w:rPr>
          <w:rFonts w:asciiTheme="minorHAnsi" w:hAnsiTheme="minorHAnsi" w:cstheme="minorHAnsi"/>
          <w:color w:val="18181B"/>
          <w:szCs w:val="22"/>
          <w:shd w:val="clear" w:color="auto" w:fill="FFFFFF"/>
          <w:lang w:val="ro-RO"/>
        </w:rPr>
        <w:t>Prin urmare, în măsură mai mare decât în</w:t>
      </w:r>
      <w:r w:rsidR="000F33FE" w:rsidRPr="000A717B">
        <w:rPr>
          <w:rFonts w:asciiTheme="minorHAnsi" w:hAnsiTheme="minorHAnsi" w:cstheme="minorHAnsi"/>
          <w:color w:val="18181B"/>
          <w:szCs w:val="22"/>
          <w:shd w:val="clear" w:color="auto" w:fill="FFFFFF"/>
          <w:lang w:val="ro-RO"/>
        </w:rPr>
        <w:t>tr-o</w:t>
      </w:r>
      <w:r w:rsidR="0089760D" w:rsidRPr="000A717B">
        <w:rPr>
          <w:rFonts w:asciiTheme="minorHAnsi" w:hAnsiTheme="minorHAnsi" w:cstheme="minorHAnsi"/>
          <w:color w:val="18181B"/>
          <w:szCs w:val="22"/>
          <w:shd w:val="clear" w:color="auto" w:fill="FFFFFF"/>
          <w:lang w:val="ro-RO"/>
        </w:rPr>
        <w:t xml:space="preserve"> ​​EIM convențională, în</w:t>
      </w:r>
      <w:r w:rsidR="000C60C2" w:rsidRPr="000A717B">
        <w:rPr>
          <w:rFonts w:asciiTheme="minorHAnsi" w:hAnsiTheme="minorHAnsi" w:cstheme="minorHAnsi"/>
          <w:color w:val="18181B"/>
          <w:szCs w:val="22"/>
          <w:shd w:val="clear" w:color="auto" w:fill="FFFFFF"/>
          <w:lang w:val="ro-RO"/>
        </w:rPr>
        <w:t xml:space="preserve"> procedura</w:t>
      </w:r>
      <w:r w:rsidR="0089760D" w:rsidRPr="000A717B">
        <w:rPr>
          <w:rFonts w:asciiTheme="minorHAnsi" w:hAnsiTheme="minorHAnsi" w:cstheme="minorHAnsi"/>
          <w:color w:val="18181B"/>
          <w:szCs w:val="22"/>
          <w:shd w:val="clear" w:color="auto" w:fill="FFFFFF"/>
          <w:lang w:val="ro-RO"/>
        </w:rPr>
        <w:t xml:space="preserve"> EIMT se va indica în mod credibil un </w:t>
      </w:r>
      <w:r w:rsidR="00F03536" w:rsidRPr="000A717B">
        <w:rPr>
          <w:rFonts w:asciiTheme="minorHAnsi" w:hAnsiTheme="minorHAnsi" w:cstheme="minorHAnsi"/>
          <w:color w:val="18181B"/>
          <w:szCs w:val="22"/>
          <w:shd w:val="clear" w:color="auto" w:fill="FFFFFF"/>
          <w:lang w:val="ro-RO"/>
        </w:rPr>
        <w:t>angajament</w:t>
      </w:r>
      <w:r w:rsidR="0089760D" w:rsidRPr="000A717B">
        <w:rPr>
          <w:rFonts w:asciiTheme="minorHAnsi" w:hAnsiTheme="minorHAnsi" w:cstheme="minorHAnsi"/>
          <w:color w:val="18181B"/>
          <w:szCs w:val="22"/>
          <w:shd w:val="clear" w:color="auto" w:fill="FFFFFF"/>
          <w:lang w:val="ro-RO"/>
        </w:rPr>
        <w:t xml:space="preserve"> realist pentru implementarea (inclusiv pentru acoperirea costurilor) măsurilor de atenuare și monitorizare propuse, inclusiv </w:t>
      </w:r>
      <w:r w:rsidR="00F03536" w:rsidRPr="000A717B">
        <w:rPr>
          <w:rFonts w:asciiTheme="minorHAnsi" w:hAnsiTheme="minorHAnsi" w:cstheme="minorHAnsi"/>
          <w:color w:val="18181B"/>
          <w:szCs w:val="22"/>
          <w:shd w:val="clear" w:color="auto" w:fill="FFFFFF"/>
          <w:lang w:val="ro-RO"/>
        </w:rPr>
        <w:t>angajamentul</w:t>
      </w:r>
      <w:r w:rsidR="0089760D" w:rsidRPr="000A717B">
        <w:rPr>
          <w:rFonts w:asciiTheme="minorHAnsi" w:hAnsiTheme="minorHAnsi" w:cstheme="minorHAnsi"/>
          <w:color w:val="18181B"/>
          <w:szCs w:val="22"/>
          <w:shd w:val="clear" w:color="auto" w:fill="FFFFFF"/>
          <w:lang w:val="ro-RO"/>
        </w:rPr>
        <w:t xml:space="preserve"> instituțional din țara afectată.</w:t>
      </w:r>
      <w:r w:rsidR="001C559C" w:rsidRPr="000A717B">
        <w:rPr>
          <w:rFonts w:asciiTheme="minorHAnsi" w:hAnsiTheme="minorHAnsi" w:cstheme="minorHAnsi"/>
          <w:szCs w:val="22"/>
          <w:lang w:val="ro-RO"/>
        </w:rPr>
        <w:t xml:space="preserve"> </w:t>
      </w:r>
      <w:r w:rsidR="0089760D" w:rsidRPr="000A717B">
        <w:rPr>
          <w:rFonts w:asciiTheme="minorHAnsi" w:hAnsiTheme="minorHAnsi" w:cstheme="minorHAnsi"/>
          <w:szCs w:val="22"/>
          <w:lang w:val="ro-RO"/>
        </w:rPr>
        <w:t>O astfel de propunere trebuie să fie suficient de concretă pentru a putea fi utilizată în timpul consultărilor transfrontaliere, în cazul în care părțile pot urma, dacă se consideră necesar</w:t>
      </w:r>
      <w:r w:rsidR="0089760D" w:rsidRPr="000A717B">
        <w:rPr>
          <w:rFonts w:asciiTheme="minorHAnsi" w:hAnsiTheme="minorHAnsi" w:cstheme="minorHAnsi"/>
          <w:color w:val="18181B"/>
          <w:szCs w:val="22"/>
          <w:shd w:val="clear" w:color="auto" w:fill="FFFFFF"/>
          <w:lang w:val="ro-RO"/>
        </w:rPr>
        <w:t xml:space="preserve">, un </w:t>
      </w:r>
      <w:r w:rsidR="00672F60" w:rsidRPr="000A717B">
        <w:rPr>
          <w:rFonts w:asciiTheme="minorHAnsi" w:hAnsiTheme="minorHAnsi" w:cstheme="minorHAnsi"/>
          <w:color w:val="18181B"/>
          <w:szCs w:val="22"/>
          <w:shd w:val="clear" w:color="auto" w:fill="FFFFFF"/>
          <w:lang w:val="ro-RO"/>
        </w:rPr>
        <w:t>acord</w:t>
      </w:r>
      <w:r w:rsidR="0089760D" w:rsidRPr="000A717B">
        <w:rPr>
          <w:rFonts w:asciiTheme="minorHAnsi" w:hAnsiTheme="minorHAnsi" w:cstheme="minorHAnsi"/>
          <w:color w:val="18181B"/>
          <w:szCs w:val="22"/>
          <w:shd w:val="clear" w:color="auto" w:fill="FFFFFF"/>
          <w:lang w:val="ro-RO"/>
        </w:rPr>
        <w:t xml:space="preserve"> interna</w:t>
      </w:r>
      <w:r w:rsidR="003B6238" w:rsidRPr="000A717B">
        <w:rPr>
          <w:rFonts w:asciiTheme="minorHAnsi" w:hAnsiTheme="minorHAnsi" w:cstheme="minorHAnsi"/>
          <w:color w:val="18181B"/>
          <w:szCs w:val="22"/>
          <w:shd w:val="clear" w:color="auto" w:fill="FFFFFF"/>
          <w:lang w:val="ro-RO"/>
        </w:rPr>
        <w:t>ț</w:t>
      </w:r>
      <w:r w:rsidR="0089760D" w:rsidRPr="000A717B">
        <w:rPr>
          <w:rFonts w:asciiTheme="minorHAnsi" w:hAnsiTheme="minorHAnsi" w:cstheme="minorHAnsi"/>
          <w:color w:val="18181B"/>
          <w:szCs w:val="22"/>
          <w:shd w:val="clear" w:color="auto" w:fill="FFFFFF"/>
          <w:lang w:val="ro-RO"/>
        </w:rPr>
        <w:t xml:space="preserve">ional </w:t>
      </w:r>
      <w:r w:rsidR="0089760D" w:rsidRPr="000A717B">
        <w:rPr>
          <w:rFonts w:asciiTheme="minorHAnsi" w:hAnsiTheme="minorHAnsi" w:cstheme="minorHAnsi"/>
          <w:noProof/>
          <w:color w:val="18181B"/>
          <w:szCs w:val="22"/>
          <w:shd w:val="clear" w:color="auto" w:fill="FFFFFF"/>
          <w:lang w:val="ro-RO"/>
        </w:rPr>
        <w:t xml:space="preserve">oficial privind gestionarea pe termen lung a impactului </w:t>
      </w:r>
      <w:r w:rsidR="00B9737A" w:rsidRPr="000A717B">
        <w:rPr>
          <w:rFonts w:asciiTheme="minorHAnsi" w:hAnsiTheme="minorHAnsi" w:cstheme="minorHAnsi"/>
          <w:noProof/>
          <w:color w:val="18181B"/>
          <w:szCs w:val="22"/>
          <w:shd w:val="clear" w:color="auto" w:fill="FFFFFF"/>
          <w:lang w:val="ro-RO"/>
        </w:rPr>
        <w:t xml:space="preserve">activității planificate </w:t>
      </w:r>
      <w:r w:rsidR="0089760D" w:rsidRPr="000A717B">
        <w:rPr>
          <w:rFonts w:asciiTheme="minorHAnsi" w:hAnsiTheme="minorHAnsi" w:cstheme="minorHAnsi"/>
          <w:noProof/>
          <w:color w:val="18181B"/>
          <w:szCs w:val="22"/>
          <w:shd w:val="clear" w:color="auto" w:fill="FFFFFF"/>
          <w:lang w:val="ro-RO"/>
        </w:rPr>
        <w:t>asupra mediului după finalizarea procesului EIMT</w:t>
      </w:r>
      <w:r w:rsidR="00F35D52" w:rsidRPr="000A717B">
        <w:rPr>
          <w:rFonts w:asciiTheme="minorHAnsi" w:hAnsiTheme="minorHAnsi" w:cstheme="minorHAnsi"/>
          <w:noProof/>
          <w:szCs w:val="22"/>
          <w:lang w:val="ro-RO"/>
        </w:rPr>
        <w:t>.</w:t>
      </w:r>
    </w:p>
    <w:p w14:paraId="2A1816A8" w14:textId="7929FAD4" w:rsidR="003C0D6A" w:rsidRPr="000A717B" w:rsidRDefault="003C0D6A" w:rsidP="009B1A23">
      <w:pPr>
        <w:tabs>
          <w:tab w:val="left" w:pos="1350"/>
          <w:tab w:val="left" w:pos="4077"/>
        </w:tabs>
        <w:ind w:left="450" w:right="299"/>
        <w:rPr>
          <w:rFonts w:asciiTheme="minorHAnsi" w:hAnsiTheme="minorHAnsi" w:cstheme="minorHAnsi"/>
          <w:noProof/>
          <w:szCs w:val="22"/>
          <w:lang w:val="ro-RO"/>
        </w:rPr>
      </w:pPr>
    </w:p>
    <w:p w14:paraId="3706DABB" w14:textId="3718E23E" w:rsidR="007E77CC" w:rsidRPr="000A717B" w:rsidRDefault="009D4897" w:rsidP="000E633A">
      <w:pPr>
        <w:pStyle w:val="Title3"/>
        <w:numPr>
          <w:ilvl w:val="2"/>
          <w:numId w:val="66"/>
        </w:numPr>
        <w:tabs>
          <w:tab w:val="left" w:pos="993"/>
        </w:tabs>
        <w:ind w:left="450" w:right="299" w:firstLine="0"/>
        <w:rPr>
          <w:rFonts w:asciiTheme="minorHAnsi" w:hAnsiTheme="minorHAnsi" w:cstheme="minorHAnsi"/>
          <w:noProof/>
          <w:sz w:val="22"/>
          <w:szCs w:val="22"/>
          <w:lang w:val="ro-RO"/>
        </w:rPr>
      </w:pPr>
      <w:bookmarkStart w:id="36" w:name="_Toc143894783"/>
      <w:r w:rsidRPr="000A717B">
        <w:rPr>
          <w:rFonts w:asciiTheme="minorHAnsi" w:hAnsiTheme="minorHAnsi" w:cstheme="minorHAnsi"/>
          <w:noProof/>
          <w:sz w:val="22"/>
          <w:szCs w:val="22"/>
          <w:lang w:val="ro-RO"/>
        </w:rPr>
        <w:t>Diseminarea Rapo</w:t>
      </w:r>
      <w:r w:rsidR="005037F4" w:rsidRPr="000A717B">
        <w:rPr>
          <w:rFonts w:asciiTheme="minorHAnsi" w:hAnsiTheme="minorHAnsi" w:cstheme="minorHAnsi"/>
          <w:noProof/>
          <w:sz w:val="22"/>
          <w:szCs w:val="22"/>
          <w:lang w:val="ro-RO"/>
        </w:rPr>
        <w:t>r</w:t>
      </w:r>
      <w:r w:rsidRPr="000A717B">
        <w:rPr>
          <w:rFonts w:asciiTheme="minorHAnsi" w:hAnsiTheme="minorHAnsi" w:cstheme="minorHAnsi"/>
          <w:noProof/>
          <w:sz w:val="22"/>
          <w:szCs w:val="22"/>
          <w:lang w:val="ro-RO"/>
        </w:rPr>
        <w:t>tului privind EIM și consultările dintre părțile vizate</w:t>
      </w:r>
      <w:bookmarkEnd w:id="36"/>
    </w:p>
    <w:p w14:paraId="38B17E8D" w14:textId="023A7E20" w:rsidR="00142C16" w:rsidRPr="000A717B" w:rsidRDefault="009D4897" w:rsidP="009B1A23">
      <w:pPr>
        <w:tabs>
          <w:tab w:val="left" w:pos="1350"/>
        </w:tabs>
        <w:ind w:left="450" w:right="299"/>
        <w:rPr>
          <w:rFonts w:asciiTheme="minorHAnsi" w:hAnsiTheme="minorHAnsi" w:cstheme="minorHAnsi"/>
          <w:b/>
          <w:bCs/>
          <w:i/>
          <w:iCs/>
          <w:noProof/>
          <w:szCs w:val="22"/>
          <w:lang w:val="ro-RO"/>
        </w:rPr>
      </w:pPr>
      <w:bookmarkStart w:id="37" w:name="_Toc67424587"/>
      <w:r w:rsidRPr="000A717B">
        <w:rPr>
          <w:rFonts w:asciiTheme="minorHAnsi" w:hAnsiTheme="minorHAnsi" w:cstheme="minorHAnsi"/>
          <w:b/>
          <w:bCs/>
          <w:i/>
          <w:iCs/>
          <w:noProof/>
          <w:szCs w:val="22"/>
          <w:lang w:val="ro-RO"/>
        </w:rPr>
        <w:t>Referințe internaționale</w:t>
      </w:r>
      <w:bookmarkEnd w:id="37"/>
      <w:r w:rsidR="00142C16" w:rsidRPr="000A717B">
        <w:rPr>
          <w:rFonts w:asciiTheme="minorHAnsi" w:hAnsiTheme="minorHAnsi" w:cstheme="minorHAnsi"/>
          <w:b/>
          <w:bCs/>
          <w:i/>
          <w:iCs/>
          <w:noProof/>
          <w:szCs w:val="22"/>
          <w:lang w:val="ro-RO"/>
        </w:rPr>
        <w:t xml:space="preserve"> </w:t>
      </w:r>
    </w:p>
    <w:p w14:paraId="0C50AC3C" w14:textId="0E8DBC03" w:rsidR="00142C16" w:rsidRPr="000A717B" w:rsidRDefault="00761BC3"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Partea de origine va asigura</w:t>
      </w:r>
      <w:r w:rsidR="005037F4" w:rsidRPr="000A717B">
        <w:rPr>
          <w:rFonts w:asciiTheme="minorHAnsi" w:hAnsiTheme="minorHAnsi" w:cstheme="minorHAnsi"/>
          <w:bCs/>
          <w:noProof/>
          <w:szCs w:val="22"/>
          <w:lang w:val="ro-RO"/>
        </w:rPr>
        <w:t xml:space="preserve"> publicului din zonele </w:t>
      </w:r>
      <w:r w:rsidR="006162E0" w:rsidRPr="000A717B">
        <w:rPr>
          <w:rFonts w:asciiTheme="minorHAnsi" w:hAnsiTheme="minorHAnsi" w:cstheme="minorHAnsi"/>
          <w:bCs/>
          <w:noProof/>
          <w:szCs w:val="22"/>
          <w:lang w:val="ro-RO"/>
        </w:rPr>
        <w:t>potențial afectate</w:t>
      </w:r>
      <w:r w:rsidR="005037F4" w:rsidRPr="000A717B">
        <w:rPr>
          <w:rFonts w:asciiTheme="minorHAnsi" w:hAnsiTheme="minorHAnsi" w:cstheme="minorHAnsi"/>
          <w:bCs/>
          <w:noProof/>
          <w:szCs w:val="22"/>
          <w:lang w:val="ro-RO"/>
        </w:rPr>
        <w:t xml:space="preserve"> </w:t>
      </w:r>
      <w:r w:rsidR="00C65837" w:rsidRPr="000A717B">
        <w:rPr>
          <w:rFonts w:asciiTheme="minorHAnsi" w:hAnsiTheme="minorHAnsi" w:cstheme="minorHAnsi"/>
          <w:bCs/>
          <w:noProof/>
          <w:szCs w:val="22"/>
          <w:lang w:val="ro-RO"/>
        </w:rPr>
        <w:t>oportunitate</w:t>
      </w:r>
      <w:r w:rsidR="005037F4" w:rsidRPr="000A717B">
        <w:rPr>
          <w:rFonts w:asciiTheme="minorHAnsi" w:hAnsiTheme="minorHAnsi" w:cstheme="minorHAnsi"/>
          <w:bCs/>
          <w:noProof/>
          <w:szCs w:val="22"/>
          <w:lang w:val="ro-RO"/>
        </w:rPr>
        <w:t xml:space="preserve">a de a participa în </w:t>
      </w:r>
      <w:r w:rsidR="001A2D8D" w:rsidRPr="000A717B">
        <w:rPr>
          <w:rFonts w:asciiTheme="minorHAnsi" w:hAnsiTheme="minorHAnsi" w:cstheme="minorHAnsi"/>
          <w:bCs/>
          <w:noProof/>
          <w:szCs w:val="22"/>
          <w:lang w:val="ro-RO"/>
        </w:rPr>
        <w:t>procedura EIM respectivă a activității planificate</w:t>
      </w:r>
      <w:r w:rsidR="005037F4" w:rsidRPr="000A717B">
        <w:rPr>
          <w:rFonts w:asciiTheme="minorHAnsi" w:hAnsiTheme="minorHAnsi" w:cstheme="minorHAnsi"/>
          <w:bCs/>
          <w:noProof/>
          <w:szCs w:val="22"/>
          <w:lang w:val="ro-RO"/>
        </w:rPr>
        <w:t>, în conformitate cu prevederile Convenției</w:t>
      </w:r>
      <w:r w:rsidR="001A2D8D" w:rsidRPr="000A717B">
        <w:rPr>
          <w:rFonts w:asciiTheme="minorHAnsi" w:hAnsiTheme="minorHAnsi" w:cstheme="minorHAnsi"/>
          <w:bCs/>
          <w:noProof/>
          <w:szCs w:val="22"/>
          <w:lang w:val="ro-RO"/>
        </w:rPr>
        <w:t xml:space="preserve"> Espoo</w:t>
      </w:r>
      <w:r w:rsidR="005037F4" w:rsidRPr="000A717B">
        <w:rPr>
          <w:rFonts w:asciiTheme="minorHAnsi" w:hAnsiTheme="minorHAnsi" w:cstheme="minorHAnsi"/>
          <w:bCs/>
          <w:noProof/>
          <w:szCs w:val="22"/>
          <w:lang w:val="ro-RO"/>
        </w:rPr>
        <w:t>. Aceasta trebuie să asigure ca op</w:t>
      </w:r>
      <w:r w:rsidR="00817BB3" w:rsidRPr="000A717B">
        <w:rPr>
          <w:rFonts w:asciiTheme="minorHAnsi" w:hAnsiTheme="minorHAnsi" w:cstheme="minorHAnsi"/>
          <w:bCs/>
          <w:noProof/>
          <w:szCs w:val="22"/>
          <w:lang w:val="ro-RO"/>
        </w:rPr>
        <w:t>ortunitatea oferită publicului p</w:t>
      </w:r>
      <w:r w:rsidR="005037F4" w:rsidRPr="000A717B">
        <w:rPr>
          <w:rFonts w:asciiTheme="minorHAnsi" w:hAnsiTheme="minorHAnsi" w:cstheme="minorHAnsi"/>
          <w:bCs/>
          <w:noProof/>
          <w:szCs w:val="22"/>
          <w:lang w:val="ro-RO"/>
        </w:rPr>
        <w:t xml:space="preserve">ărții afectate să fie </w:t>
      </w:r>
      <w:r w:rsidR="00BA23EA" w:rsidRPr="000A717B">
        <w:rPr>
          <w:rFonts w:asciiTheme="minorHAnsi" w:hAnsiTheme="minorHAnsi" w:cstheme="minorHAnsi"/>
          <w:bCs/>
          <w:noProof/>
          <w:szCs w:val="22"/>
          <w:lang w:val="ro-RO"/>
        </w:rPr>
        <w:t>aceeași</w:t>
      </w:r>
      <w:r w:rsidR="005037F4" w:rsidRPr="000A717B">
        <w:rPr>
          <w:rFonts w:asciiTheme="minorHAnsi" w:hAnsiTheme="minorHAnsi" w:cstheme="minorHAnsi"/>
          <w:bCs/>
          <w:noProof/>
          <w:szCs w:val="22"/>
          <w:lang w:val="ro-RO"/>
        </w:rPr>
        <w:t xml:space="preserve"> c</w:t>
      </w:r>
      <w:r w:rsidR="00BA23EA" w:rsidRPr="000A717B">
        <w:rPr>
          <w:rFonts w:asciiTheme="minorHAnsi" w:hAnsiTheme="minorHAnsi" w:cstheme="minorHAnsi"/>
          <w:bCs/>
          <w:noProof/>
          <w:szCs w:val="22"/>
          <w:lang w:val="ro-RO"/>
        </w:rPr>
        <w:t>a și</w:t>
      </w:r>
      <w:r w:rsidR="005037F4" w:rsidRPr="000A717B">
        <w:rPr>
          <w:rFonts w:asciiTheme="minorHAnsi" w:hAnsiTheme="minorHAnsi" w:cstheme="minorHAnsi"/>
          <w:bCs/>
          <w:noProof/>
          <w:szCs w:val="22"/>
          <w:lang w:val="ro-RO"/>
        </w:rPr>
        <w:t xml:space="preserve"> op</w:t>
      </w:r>
      <w:r w:rsidR="00817BB3" w:rsidRPr="000A717B">
        <w:rPr>
          <w:rFonts w:asciiTheme="minorHAnsi" w:hAnsiTheme="minorHAnsi" w:cstheme="minorHAnsi"/>
          <w:bCs/>
          <w:noProof/>
          <w:szCs w:val="22"/>
          <w:lang w:val="ro-RO"/>
        </w:rPr>
        <w:t>ortunitatea oferită publicului p</w:t>
      </w:r>
      <w:r w:rsidR="005037F4" w:rsidRPr="000A717B">
        <w:rPr>
          <w:rFonts w:asciiTheme="minorHAnsi" w:hAnsiTheme="minorHAnsi" w:cstheme="minorHAnsi"/>
          <w:bCs/>
          <w:noProof/>
          <w:szCs w:val="22"/>
          <w:lang w:val="ro-RO"/>
        </w:rPr>
        <w:t>ărții de origine</w:t>
      </w:r>
      <w:r w:rsidR="00142C16" w:rsidRPr="000A717B">
        <w:rPr>
          <w:rFonts w:asciiTheme="minorHAnsi" w:hAnsiTheme="minorHAnsi" w:cstheme="minorHAnsi"/>
          <w:bCs/>
          <w:noProof/>
          <w:szCs w:val="22"/>
          <w:lang w:val="ro-RO"/>
        </w:rPr>
        <w:t xml:space="preserve"> (Artic</w:t>
      </w:r>
      <w:r w:rsidR="005037F4" w:rsidRPr="000A717B">
        <w:rPr>
          <w:rFonts w:asciiTheme="minorHAnsi" w:hAnsiTheme="minorHAnsi" w:cstheme="minorHAnsi"/>
          <w:bCs/>
          <w:noProof/>
          <w:szCs w:val="22"/>
          <w:lang w:val="ro-RO"/>
        </w:rPr>
        <w:t>o</w:t>
      </w:r>
      <w:r w:rsidR="00142C16" w:rsidRPr="000A717B">
        <w:rPr>
          <w:rFonts w:asciiTheme="minorHAnsi" w:hAnsiTheme="minorHAnsi" w:cstheme="minorHAnsi"/>
          <w:bCs/>
          <w:noProof/>
          <w:szCs w:val="22"/>
          <w:lang w:val="ro-RO"/>
        </w:rPr>
        <w:t>l</w:t>
      </w:r>
      <w:r w:rsidR="005037F4" w:rsidRPr="000A717B">
        <w:rPr>
          <w:rFonts w:asciiTheme="minorHAnsi" w:hAnsiTheme="minorHAnsi" w:cstheme="minorHAnsi"/>
          <w:bCs/>
          <w:noProof/>
          <w:szCs w:val="22"/>
          <w:lang w:val="ro-RO"/>
        </w:rPr>
        <w:t>ul</w:t>
      </w:r>
      <w:r w:rsidR="00142C16" w:rsidRPr="000A717B">
        <w:rPr>
          <w:rFonts w:asciiTheme="minorHAnsi" w:hAnsiTheme="minorHAnsi" w:cstheme="minorHAnsi"/>
          <w:bCs/>
          <w:noProof/>
          <w:szCs w:val="22"/>
          <w:lang w:val="ro-RO"/>
        </w:rPr>
        <w:t xml:space="preserve"> 2.6</w:t>
      </w:r>
      <w:r w:rsidR="007500A6" w:rsidRPr="000A717B">
        <w:rPr>
          <w:rFonts w:asciiTheme="minorHAnsi" w:hAnsiTheme="minorHAnsi" w:cstheme="minorHAnsi"/>
          <w:bCs/>
          <w:noProof/>
          <w:szCs w:val="22"/>
          <w:lang w:val="ro-RO"/>
        </w:rPr>
        <w:t xml:space="preserve"> al</w:t>
      </w:r>
      <w:r w:rsidR="006556D9" w:rsidRPr="000A717B">
        <w:rPr>
          <w:rFonts w:asciiTheme="minorHAnsi" w:hAnsiTheme="minorHAnsi" w:cstheme="minorHAnsi"/>
          <w:bCs/>
          <w:noProof/>
          <w:szCs w:val="22"/>
          <w:lang w:val="ro-RO"/>
        </w:rPr>
        <w:t xml:space="preserve"> Convenției</w:t>
      </w:r>
      <w:r w:rsidR="009A320F" w:rsidRPr="000A717B">
        <w:rPr>
          <w:rFonts w:asciiTheme="minorHAnsi" w:hAnsiTheme="minorHAnsi" w:cstheme="minorHAnsi"/>
          <w:bCs/>
          <w:noProof/>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00142C16" w:rsidRPr="000A717B">
        <w:rPr>
          <w:rFonts w:asciiTheme="minorHAnsi" w:hAnsiTheme="minorHAnsi" w:cstheme="minorHAnsi"/>
          <w:bCs/>
          <w:noProof/>
          <w:szCs w:val="22"/>
          <w:lang w:val="ro-RO"/>
        </w:rPr>
        <w:t>).</w:t>
      </w:r>
    </w:p>
    <w:p w14:paraId="0DEC3871" w14:textId="37F83278" w:rsidR="00142C16" w:rsidRPr="000A717B" w:rsidRDefault="00817BB3"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Ambele p</w:t>
      </w:r>
      <w:r w:rsidR="005037F4" w:rsidRPr="000A717B">
        <w:rPr>
          <w:rFonts w:asciiTheme="minorHAnsi" w:hAnsiTheme="minorHAnsi" w:cstheme="minorHAnsi"/>
          <w:bCs/>
          <w:noProof/>
          <w:szCs w:val="22"/>
          <w:lang w:val="ro-RO"/>
        </w:rPr>
        <w:t>ărți vor asigura ca</w:t>
      </w:r>
      <w:r w:rsidRPr="000A717B">
        <w:rPr>
          <w:rFonts w:asciiTheme="minorHAnsi" w:hAnsiTheme="minorHAnsi" w:cstheme="minorHAnsi"/>
          <w:bCs/>
          <w:noProof/>
          <w:szCs w:val="22"/>
          <w:lang w:val="ro-RO"/>
        </w:rPr>
        <w:t xml:space="preserve"> publicul p</w:t>
      </w:r>
      <w:r w:rsidR="005037F4" w:rsidRPr="000A717B">
        <w:rPr>
          <w:rFonts w:asciiTheme="minorHAnsi" w:hAnsiTheme="minorHAnsi" w:cstheme="minorHAnsi"/>
          <w:bCs/>
          <w:noProof/>
          <w:szCs w:val="22"/>
          <w:lang w:val="ro-RO"/>
        </w:rPr>
        <w:t xml:space="preserve">ărții afectate din zonele </w:t>
      </w:r>
      <w:r w:rsidR="00BA23EA" w:rsidRPr="000A717B">
        <w:rPr>
          <w:rFonts w:asciiTheme="minorHAnsi" w:hAnsiTheme="minorHAnsi" w:cstheme="minorHAnsi"/>
          <w:bCs/>
          <w:noProof/>
          <w:szCs w:val="22"/>
          <w:lang w:val="ro-RO"/>
        </w:rPr>
        <w:t>potențial afectate</w:t>
      </w:r>
      <w:r w:rsidR="005037F4" w:rsidRPr="000A717B">
        <w:rPr>
          <w:rFonts w:asciiTheme="minorHAnsi" w:hAnsiTheme="minorHAnsi" w:cstheme="minorHAnsi"/>
          <w:bCs/>
          <w:noProof/>
          <w:szCs w:val="22"/>
          <w:lang w:val="ro-RO"/>
        </w:rPr>
        <w:t xml:space="preserve"> să fie informat și să li se ofere posibilit</w:t>
      </w:r>
      <w:r w:rsidR="002E3668" w:rsidRPr="000A717B">
        <w:rPr>
          <w:rFonts w:asciiTheme="minorHAnsi" w:hAnsiTheme="minorHAnsi" w:cstheme="minorHAnsi"/>
          <w:bCs/>
          <w:noProof/>
          <w:szCs w:val="22"/>
          <w:lang w:val="ro-RO"/>
        </w:rPr>
        <w:t>atea</w:t>
      </w:r>
      <w:r w:rsidR="005037F4" w:rsidRPr="000A717B">
        <w:rPr>
          <w:rFonts w:asciiTheme="minorHAnsi" w:hAnsiTheme="minorHAnsi" w:cstheme="minorHAnsi"/>
          <w:bCs/>
          <w:noProof/>
          <w:szCs w:val="22"/>
          <w:lang w:val="ro-RO"/>
        </w:rPr>
        <w:t xml:space="preserve"> de a face comentarii sau obiecții </w:t>
      </w:r>
      <w:r w:rsidR="00D24FDE" w:rsidRPr="000A717B">
        <w:rPr>
          <w:rFonts w:asciiTheme="minorHAnsi" w:hAnsiTheme="minorHAnsi" w:cstheme="minorHAnsi"/>
          <w:bCs/>
          <w:noProof/>
          <w:szCs w:val="22"/>
          <w:lang w:val="ro-RO"/>
        </w:rPr>
        <w:t xml:space="preserve">pe marginea activității </w:t>
      </w:r>
      <w:r w:rsidR="002E6A3A" w:rsidRPr="000A717B">
        <w:rPr>
          <w:rFonts w:asciiTheme="minorHAnsi" w:hAnsiTheme="minorHAnsi" w:cstheme="minorHAnsi"/>
          <w:bCs/>
          <w:noProof/>
          <w:szCs w:val="22"/>
          <w:lang w:val="ro-RO"/>
        </w:rPr>
        <w:t>planificate</w:t>
      </w:r>
      <w:r w:rsidR="00D24FDE" w:rsidRPr="000A717B">
        <w:rPr>
          <w:rFonts w:asciiTheme="minorHAnsi" w:hAnsiTheme="minorHAnsi" w:cstheme="minorHAnsi"/>
          <w:bCs/>
          <w:noProof/>
          <w:szCs w:val="22"/>
          <w:lang w:val="ro-RO"/>
        </w:rPr>
        <w:t xml:space="preserve"> și transmite aceste comentarii sau obiecții autorității competen</w:t>
      </w:r>
      <w:r w:rsidR="002E3668" w:rsidRPr="000A717B">
        <w:rPr>
          <w:rFonts w:asciiTheme="minorHAnsi" w:hAnsiTheme="minorHAnsi" w:cstheme="minorHAnsi"/>
          <w:bCs/>
          <w:noProof/>
          <w:szCs w:val="22"/>
          <w:lang w:val="ro-RO"/>
        </w:rPr>
        <w:t>te a p</w:t>
      </w:r>
      <w:r w:rsidR="00D24FDE" w:rsidRPr="000A717B">
        <w:rPr>
          <w:rFonts w:asciiTheme="minorHAnsi" w:hAnsiTheme="minorHAnsi" w:cstheme="minorHAnsi"/>
          <w:bCs/>
          <w:noProof/>
          <w:szCs w:val="22"/>
          <w:lang w:val="ro-RO"/>
        </w:rPr>
        <w:t>ărții de origine, fie în mod direct acestei autorități, sau, după caz, prin intermediul Parții de origine</w:t>
      </w:r>
      <w:r w:rsidR="00142C16" w:rsidRPr="000A717B">
        <w:rPr>
          <w:rFonts w:asciiTheme="minorHAnsi" w:hAnsiTheme="minorHAnsi" w:cstheme="minorHAnsi"/>
          <w:bCs/>
          <w:noProof/>
          <w:szCs w:val="22"/>
          <w:lang w:val="ro-RO"/>
        </w:rPr>
        <w:t xml:space="preserve"> (Artic</w:t>
      </w:r>
      <w:r w:rsidR="00D24FDE" w:rsidRPr="000A717B">
        <w:rPr>
          <w:rFonts w:asciiTheme="minorHAnsi" w:hAnsiTheme="minorHAnsi" w:cstheme="minorHAnsi"/>
          <w:bCs/>
          <w:noProof/>
          <w:szCs w:val="22"/>
          <w:lang w:val="ro-RO"/>
        </w:rPr>
        <w:t>o</w:t>
      </w:r>
      <w:r w:rsidR="00142C16" w:rsidRPr="000A717B">
        <w:rPr>
          <w:rFonts w:asciiTheme="minorHAnsi" w:hAnsiTheme="minorHAnsi" w:cstheme="minorHAnsi"/>
          <w:bCs/>
          <w:noProof/>
          <w:szCs w:val="22"/>
          <w:lang w:val="ro-RO"/>
        </w:rPr>
        <w:t>l</w:t>
      </w:r>
      <w:r w:rsidR="00D24FDE" w:rsidRPr="000A717B">
        <w:rPr>
          <w:rFonts w:asciiTheme="minorHAnsi" w:hAnsiTheme="minorHAnsi" w:cstheme="minorHAnsi"/>
          <w:bCs/>
          <w:noProof/>
          <w:szCs w:val="22"/>
          <w:lang w:val="ro-RO"/>
        </w:rPr>
        <w:t>ul</w:t>
      </w:r>
      <w:r w:rsidR="00142C16" w:rsidRPr="000A717B">
        <w:rPr>
          <w:rFonts w:asciiTheme="minorHAnsi" w:hAnsiTheme="minorHAnsi" w:cstheme="minorHAnsi"/>
          <w:bCs/>
          <w:noProof/>
          <w:szCs w:val="22"/>
          <w:lang w:val="ro-RO"/>
        </w:rPr>
        <w:t xml:space="preserve"> 3.8</w:t>
      </w:r>
      <w:r w:rsidR="006556D9" w:rsidRPr="000A717B">
        <w:rPr>
          <w:rFonts w:asciiTheme="minorHAnsi" w:hAnsiTheme="minorHAnsi" w:cstheme="minorHAnsi"/>
          <w:bCs/>
          <w:noProof/>
          <w:szCs w:val="22"/>
          <w:lang w:val="ro-RO"/>
        </w:rPr>
        <w:t xml:space="preserve"> al Convenției</w:t>
      </w:r>
      <w:r w:rsidR="009A320F" w:rsidRPr="000A717B">
        <w:rPr>
          <w:rFonts w:asciiTheme="minorHAnsi" w:hAnsiTheme="minorHAnsi" w:cstheme="minorHAnsi"/>
          <w:bCs/>
          <w:noProof/>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00142C16" w:rsidRPr="000A717B">
        <w:rPr>
          <w:rFonts w:asciiTheme="minorHAnsi" w:hAnsiTheme="minorHAnsi" w:cstheme="minorHAnsi"/>
          <w:bCs/>
          <w:noProof/>
          <w:szCs w:val="22"/>
          <w:lang w:val="ro-RO"/>
        </w:rPr>
        <w:t>).</w:t>
      </w:r>
    </w:p>
    <w:p w14:paraId="3A3DF4D5" w14:textId="54FC586F" w:rsidR="00142C16" w:rsidRPr="000A717B" w:rsidRDefault="00D24FDE"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 xml:space="preserve">Ambele părți vor asigura distribuirea documentației autorităților și publicului Părții afectate din zonele </w:t>
      </w:r>
      <w:r w:rsidR="00BA23EA" w:rsidRPr="000A717B">
        <w:rPr>
          <w:rFonts w:asciiTheme="minorHAnsi" w:hAnsiTheme="minorHAnsi" w:cstheme="minorHAnsi"/>
          <w:bCs/>
          <w:noProof/>
          <w:szCs w:val="22"/>
          <w:lang w:val="ro-RO"/>
        </w:rPr>
        <w:t>potențial</w:t>
      </w:r>
      <w:r w:rsidRPr="000A717B">
        <w:rPr>
          <w:rFonts w:asciiTheme="minorHAnsi" w:hAnsiTheme="minorHAnsi" w:cstheme="minorHAnsi"/>
          <w:bCs/>
          <w:noProof/>
          <w:szCs w:val="22"/>
          <w:lang w:val="ro-RO"/>
        </w:rPr>
        <w:t xml:space="preserve"> afectate și prezentarea comentariilor </w:t>
      </w:r>
      <w:r w:rsidR="002E3668" w:rsidRPr="000A717B">
        <w:rPr>
          <w:rFonts w:asciiTheme="minorHAnsi" w:hAnsiTheme="minorHAnsi" w:cstheme="minorHAnsi"/>
          <w:bCs/>
          <w:noProof/>
          <w:szCs w:val="22"/>
          <w:lang w:val="ro-RO"/>
        </w:rPr>
        <w:t>către autoritatea competentă a p</w:t>
      </w:r>
      <w:r w:rsidRPr="000A717B">
        <w:rPr>
          <w:rFonts w:asciiTheme="minorHAnsi" w:hAnsiTheme="minorHAnsi" w:cstheme="minorHAnsi"/>
          <w:bCs/>
          <w:noProof/>
          <w:szCs w:val="22"/>
          <w:lang w:val="ro-RO"/>
        </w:rPr>
        <w:t>ărții de origine</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fie în mod direct acestei autorități, s</w:t>
      </w:r>
      <w:r w:rsidR="002E3668" w:rsidRPr="000A717B">
        <w:rPr>
          <w:rFonts w:asciiTheme="minorHAnsi" w:hAnsiTheme="minorHAnsi" w:cstheme="minorHAnsi"/>
          <w:bCs/>
          <w:noProof/>
          <w:szCs w:val="22"/>
          <w:lang w:val="ro-RO"/>
        </w:rPr>
        <w:t>au, după caz, prin intermediul p</w:t>
      </w:r>
      <w:r w:rsidRPr="000A717B">
        <w:rPr>
          <w:rFonts w:asciiTheme="minorHAnsi" w:hAnsiTheme="minorHAnsi" w:cstheme="minorHAnsi"/>
          <w:bCs/>
          <w:noProof/>
          <w:szCs w:val="22"/>
          <w:lang w:val="ro-RO"/>
        </w:rPr>
        <w:t xml:space="preserve">ărții de origine, într-un termen rezonabil după aprobarea deciziei finale privind activitatea </w:t>
      </w:r>
      <w:r w:rsidR="00D166F8" w:rsidRPr="000A717B">
        <w:rPr>
          <w:rFonts w:asciiTheme="minorHAnsi" w:hAnsiTheme="minorHAnsi" w:cstheme="minorHAnsi"/>
          <w:bCs/>
          <w:noProof/>
          <w:szCs w:val="22"/>
          <w:lang w:val="ro-RO"/>
        </w:rPr>
        <w:t>planificată</w:t>
      </w:r>
      <w:r w:rsidR="00142C16" w:rsidRPr="000A717B">
        <w:rPr>
          <w:rFonts w:asciiTheme="minorHAnsi" w:hAnsiTheme="minorHAnsi" w:cstheme="minorHAnsi"/>
          <w:bCs/>
          <w:noProof/>
          <w:szCs w:val="22"/>
          <w:lang w:val="ro-RO"/>
        </w:rPr>
        <w:t xml:space="preserve"> (Artic</w:t>
      </w:r>
      <w:r w:rsidRPr="000A717B">
        <w:rPr>
          <w:rFonts w:asciiTheme="minorHAnsi" w:hAnsiTheme="minorHAnsi" w:cstheme="minorHAnsi"/>
          <w:bCs/>
          <w:noProof/>
          <w:szCs w:val="22"/>
          <w:lang w:val="ro-RO"/>
        </w:rPr>
        <w:t>o</w:t>
      </w:r>
      <w:r w:rsidR="00142C16" w:rsidRPr="000A717B">
        <w:rPr>
          <w:rFonts w:asciiTheme="minorHAnsi" w:hAnsiTheme="minorHAnsi" w:cstheme="minorHAnsi"/>
          <w:bCs/>
          <w:noProof/>
          <w:szCs w:val="22"/>
          <w:lang w:val="ro-RO"/>
        </w:rPr>
        <w:t>l</w:t>
      </w:r>
      <w:r w:rsidRPr="000A717B">
        <w:rPr>
          <w:rFonts w:asciiTheme="minorHAnsi" w:hAnsiTheme="minorHAnsi" w:cstheme="minorHAnsi"/>
          <w:bCs/>
          <w:noProof/>
          <w:szCs w:val="22"/>
          <w:lang w:val="ro-RO"/>
        </w:rPr>
        <w:t>ul</w:t>
      </w:r>
      <w:r w:rsidR="00142C16" w:rsidRPr="000A717B">
        <w:rPr>
          <w:rFonts w:asciiTheme="minorHAnsi" w:hAnsiTheme="minorHAnsi" w:cstheme="minorHAnsi"/>
          <w:bCs/>
          <w:noProof/>
          <w:szCs w:val="22"/>
          <w:lang w:val="ro-RO"/>
        </w:rPr>
        <w:t xml:space="preserve"> 4.2</w:t>
      </w:r>
      <w:r w:rsidR="006556D9" w:rsidRPr="000A717B">
        <w:rPr>
          <w:rFonts w:asciiTheme="minorHAnsi" w:hAnsiTheme="minorHAnsi" w:cstheme="minorHAnsi"/>
          <w:bCs/>
          <w:noProof/>
          <w:szCs w:val="22"/>
          <w:lang w:val="ro-RO"/>
        </w:rPr>
        <w:t xml:space="preserve"> al Convenției</w:t>
      </w:r>
      <w:r w:rsidR="009A320F" w:rsidRPr="000A717B">
        <w:rPr>
          <w:rFonts w:asciiTheme="minorHAnsi" w:hAnsiTheme="minorHAnsi" w:cstheme="minorHAnsi"/>
          <w:bCs/>
          <w:noProof/>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00142C16" w:rsidRPr="000A717B">
        <w:rPr>
          <w:rFonts w:asciiTheme="minorHAnsi" w:hAnsiTheme="minorHAnsi" w:cstheme="minorHAnsi"/>
          <w:bCs/>
          <w:noProof/>
          <w:szCs w:val="22"/>
          <w:lang w:val="ro-RO"/>
        </w:rPr>
        <w:t>).</w:t>
      </w:r>
    </w:p>
    <w:p w14:paraId="75E6688A" w14:textId="5B8E66C5" w:rsidR="00142C16" w:rsidRPr="000A717B" w:rsidRDefault="00D24FDE" w:rsidP="009B1A23">
      <w:pPr>
        <w:tabs>
          <w:tab w:val="left" w:pos="1350"/>
        </w:tabs>
        <w:ind w:left="450" w:right="299"/>
        <w:rPr>
          <w:rFonts w:asciiTheme="minorHAnsi" w:hAnsiTheme="minorHAnsi" w:cstheme="minorHAnsi"/>
          <w:b/>
          <w:bCs/>
          <w:i/>
          <w:iCs/>
          <w:noProof/>
          <w:szCs w:val="22"/>
          <w:lang w:val="ro-RO"/>
        </w:rPr>
      </w:pPr>
      <w:bookmarkStart w:id="38" w:name="_Ref67411630"/>
      <w:bookmarkStart w:id="39" w:name="_Toc67424588"/>
      <w:r w:rsidRPr="000A717B">
        <w:rPr>
          <w:rFonts w:asciiTheme="minorHAnsi" w:hAnsiTheme="minorHAnsi" w:cstheme="minorHAnsi"/>
          <w:b/>
          <w:bCs/>
          <w:i/>
          <w:iCs/>
          <w:noProof/>
          <w:szCs w:val="22"/>
          <w:lang w:val="ro-RO"/>
        </w:rPr>
        <w:t>Cerințe naționale</w:t>
      </w:r>
      <w:bookmarkEnd w:id="38"/>
      <w:bookmarkEnd w:id="39"/>
      <w:r w:rsidR="00142C16" w:rsidRPr="000A717B">
        <w:rPr>
          <w:rFonts w:asciiTheme="minorHAnsi" w:hAnsiTheme="minorHAnsi" w:cstheme="minorHAnsi"/>
          <w:b/>
          <w:bCs/>
          <w:i/>
          <w:iCs/>
          <w:noProof/>
          <w:szCs w:val="22"/>
          <w:lang w:val="ro-RO"/>
        </w:rPr>
        <w:t xml:space="preserve"> </w:t>
      </w:r>
    </w:p>
    <w:p w14:paraId="4CAD953D" w14:textId="3937FB70" w:rsidR="002A0E87" w:rsidRPr="000A717B" w:rsidRDefault="00D24FDE" w:rsidP="009B1A23">
      <w:pPr>
        <w:tabs>
          <w:tab w:val="left" w:pos="1350"/>
        </w:tabs>
        <w:ind w:left="450" w:right="299"/>
        <w:rPr>
          <w:rFonts w:asciiTheme="minorHAnsi" w:hAnsiTheme="minorHAnsi" w:cstheme="minorHAnsi"/>
          <w:b/>
          <w:bCs/>
          <w:noProof/>
          <w:szCs w:val="22"/>
          <w:lang w:val="ro-RO"/>
        </w:rPr>
      </w:pPr>
      <w:r w:rsidRPr="000A717B">
        <w:rPr>
          <w:rFonts w:asciiTheme="minorHAnsi" w:hAnsiTheme="minorHAnsi" w:cstheme="minorHAnsi"/>
          <w:b/>
          <w:bCs/>
          <w:noProof/>
          <w:szCs w:val="22"/>
          <w:lang w:val="ro-RO"/>
        </w:rPr>
        <w:t>Iniț</w:t>
      </w:r>
      <w:r w:rsidR="002A0E87" w:rsidRPr="000A717B">
        <w:rPr>
          <w:rFonts w:asciiTheme="minorHAnsi" w:hAnsiTheme="minorHAnsi" w:cstheme="minorHAnsi"/>
          <w:b/>
          <w:bCs/>
          <w:noProof/>
          <w:szCs w:val="22"/>
          <w:lang w:val="ro-RO"/>
        </w:rPr>
        <w:t>iator</w:t>
      </w:r>
      <w:r w:rsidRPr="000A717B">
        <w:rPr>
          <w:rFonts w:asciiTheme="minorHAnsi" w:hAnsiTheme="minorHAnsi" w:cstheme="minorHAnsi"/>
          <w:b/>
          <w:bCs/>
          <w:noProof/>
          <w:szCs w:val="22"/>
          <w:lang w:val="ro-RO"/>
        </w:rPr>
        <w:t>ul</w:t>
      </w:r>
    </w:p>
    <w:p w14:paraId="785716AF" w14:textId="5A1747CD" w:rsidR="00633511" w:rsidRPr="000A717B" w:rsidRDefault="00633511" w:rsidP="006B03ED">
      <w:pPr>
        <w:pStyle w:val="Listparagraf"/>
        <w:numPr>
          <w:ilvl w:val="0"/>
          <w:numId w:val="57"/>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Inițiatorul prezintă Agenției de Mediu, pe suport de hârtie și în format electronic, raportul privind evaluarea impactului asupra mediului</w:t>
      </w:r>
      <w:r w:rsidR="007963CC" w:rsidRPr="000A717B">
        <w:rPr>
          <w:rFonts w:asciiTheme="minorHAnsi" w:hAnsiTheme="minorHAnsi" w:cstheme="minorHAnsi"/>
          <w:noProof/>
          <w:szCs w:val="22"/>
          <w:lang w:val="ro-RO"/>
        </w:rPr>
        <w:t xml:space="preserve">. Dacă AM consideră că raportul este incomplet, aceasta va solicita de la inițiator completarea informației care lipsește sau este incompletă. </w:t>
      </w:r>
    </w:p>
    <w:p w14:paraId="4086E8AB" w14:textId="6F426C7B" w:rsidR="008E0B5F" w:rsidRPr="000A717B" w:rsidRDefault="00D24FDE" w:rsidP="000E633A">
      <w:pPr>
        <w:pStyle w:val="Listparagraf"/>
        <w:numPr>
          <w:ilvl w:val="0"/>
          <w:numId w:val="57"/>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 xml:space="preserve">Asigură traducerea Raportului privind EIM care vizează </w:t>
      </w:r>
      <w:r w:rsidR="004C7008" w:rsidRPr="000A717B">
        <w:rPr>
          <w:rFonts w:asciiTheme="minorHAnsi" w:hAnsiTheme="minorHAnsi" w:cstheme="minorHAnsi"/>
          <w:noProof/>
          <w:szCs w:val="22"/>
          <w:lang w:val="ro-RO"/>
        </w:rPr>
        <w:t xml:space="preserve">impactul </w:t>
      </w:r>
      <w:r w:rsidRPr="000A717B">
        <w:rPr>
          <w:rFonts w:asciiTheme="minorHAnsi" w:hAnsiTheme="minorHAnsi" w:cstheme="minorHAnsi"/>
          <w:noProof/>
          <w:szCs w:val="22"/>
          <w:lang w:val="ro-RO"/>
        </w:rPr>
        <w:t>transfrontalier în limba convenită cu</w:t>
      </w:r>
      <w:r w:rsidR="002E3668" w:rsidRPr="000A717B">
        <w:rPr>
          <w:rFonts w:asciiTheme="minorHAnsi" w:hAnsiTheme="minorHAnsi" w:cstheme="minorHAnsi"/>
          <w:noProof/>
          <w:szCs w:val="22"/>
          <w:lang w:val="ro-RO"/>
        </w:rPr>
        <w:t xml:space="preserve"> p</w:t>
      </w:r>
      <w:r w:rsidRPr="000A717B">
        <w:rPr>
          <w:rFonts w:asciiTheme="minorHAnsi" w:hAnsiTheme="minorHAnsi" w:cstheme="minorHAnsi"/>
          <w:noProof/>
          <w:szCs w:val="22"/>
          <w:lang w:val="ro-RO"/>
        </w:rPr>
        <w:t>artea afectată</w:t>
      </w:r>
      <w:r w:rsidR="0017564A" w:rsidRPr="000A717B">
        <w:rPr>
          <w:rFonts w:asciiTheme="minorHAnsi" w:hAnsiTheme="minorHAnsi" w:cstheme="minorHAnsi"/>
          <w:noProof/>
          <w:szCs w:val="22"/>
          <w:lang w:val="ro-RO"/>
        </w:rPr>
        <w:t>.</w:t>
      </w:r>
    </w:p>
    <w:p w14:paraId="15C92E3B" w14:textId="34F837DC" w:rsidR="0017564A" w:rsidRPr="000A717B" w:rsidRDefault="00D24FDE" w:rsidP="000E633A">
      <w:pPr>
        <w:pStyle w:val="Listparagraf"/>
        <w:numPr>
          <w:ilvl w:val="0"/>
          <w:numId w:val="57"/>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 xml:space="preserve">Organizează, </w:t>
      </w:r>
      <w:r w:rsidR="00D22F26">
        <w:rPr>
          <w:rFonts w:asciiTheme="minorHAnsi" w:hAnsiTheme="minorHAnsi" w:cstheme="minorHAnsi"/>
          <w:noProof/>
          <w:szCs w:val="22"/>
          <w:lang w:val="ro-RO"/>
        </w:rPr>
        <w:t>sub îndrumarea</w:t>
      </w:r>
      <w:r w:rsidRPr="000A717B">
        <w:rPr>
          <w:rFonts w:asciiTheme="minorHAnsi" w:hAnsiTheme="minorHAnsi" w:cstheme="minorHAnsi"/>
          <w:noProof/>
          <w:szCs w:val="22"/>
          <w:lang w:val="ro-RO"/>
        </w:rPr>
        <w:t xml:space="preserve"> Agenți</w:t>
      </w:r>
      <w:r w:rsidR="00D22F26">
        <w:rPr>
          <w:rFonts w:asciiTheme="minorHAnsi" w:hAnsiTheme="minorHAnsi" w:cstheme="minorHAnsi"/>
          <w:noProof/>
          <w:szCs w:val="22"/>
          <w:lang w:val="ro-RO"/>
        </w:rPr>
        <w:t>ei</w:t>
      </w:r>
      <w:r w:rsidRPr="000A717B">
        <w:rPr>
          <w:rFonts w:asciiTheme="minorHAnsi" w:hAnsiTheme="minorHAnsi" w:cstheme="minorHAnsi"/>
          <w:noProof/>
          <w:szCs w:val="22"/>
          <w:lang w:val="ro-RO"/>
        </w:rPr>
        <w:t xml:space="preserve"> de Mediu</w:t>
      </w:r>
      <w:r w:rsidR="00EE774E" w:rsidRPr="000A717B">
        <w:rPr>
          <w:rFonts w:asciiTheme="minorHAnsi" w:hAnsiTheme="minorHAnsi" w:cstheme="minorHAnsi"/>
          <w:noProof/>
          <w:szCs w:val="22"/>
          <w:lang w:val="ro-RO"/>
        </w:rPr>
        <w:t>,</w:t>
      </w:r>
      <w:r w:rsidR="0017564A" w:rsidRPr="000A717B">
        <w:rPr>
          <w:rFonts w:asciiTheme="minorHAnsi" w:hAnsiTheme="minorHAnsi" w:cstheme="minorHAnsi"/>
          <w:noProof/>
          <w:szCs w:val="22"/>
          <w:lang w:val="ro-RO"/>
        </w:rPr>
        <w:t xml:space="preserve"> </w:t>
      </w:r>
      <w:r w:rsidR="00EA5363" w:rsidRPr="000A717B">
        <w:rPr>
          <w:rFonts w:asciiTheme="minorHAnsi" w:hAnsiTheme="minorHAnsi" w:cstheme="minorHAnsi"/>
          <w:noProof/>
          <w:szCs w:val="22"/>
          <w:lang w:val="ro-RO"/>
        </w:rPr>
        <w:t>dezbateri</w:t>
      </w:r>
      <w:r w:rsidR="00D22F26">
        <w:rPr>
          <w:rFonts w:asciiTheme="minorHAnsi" w:hAnsiTheme="minorHAnsi" w:cstheme="minorHAnsi"/>
          <w:noProof/>
          <w:szCs w:val="22"/>
          <w:lang w:val="ro-RO"/>
        </w:rPr>
        <w:t>le</w:t>
      </w:r>
      <w:r w:rsidRPr="000A717B">
        <w:rPr>
          <w:rFonts w:asciiTheme="minorHAnsi" w:hAnsiTheme="minorHAnsi" w:cstheme="minorHAnsi"/>
          <w:noProof/>
          <w:szCs w:val="22"/>
          <w:lang w:val="ro-RO"/>
        </w:rPr>
        <w:t xml:space="preserve"> publice în conformitate cu Articolul </w:t>
      </w:r>
      <w:r w:rsidR="0017564A" w:rsidRPr="000A717B">
        <w:rPr>
          <w:rFonts w:asciiTheme="minorHAnsi" w:hAnsiTheme="minorHAnsi" w:cstheme="minorHAnsi"/>
          <w:noProof/>
          <w:szCs w:val="22"/>
          <w:lang w:val="ro-RO"/>
        </w:rPr>
        <w:t>1</w:t>
      </w:r>
      <w:r w:rsidR="00EE41D3" w:rsidRPr="000A717B">
        <w:rPr>
          <w:rFonts w:asciiTheme="minorHAnsi" w:hAnsiTheme="minorHAnsi" w:cstheme="minorHAnsi"/>
          <w:noProof/>
          <w:szCs w:val="22"/>
          <w:lang w:val="ro-RO"/>
        </w:rPr>
        <w:t>4</w:t>
      </w:r>
      <w:r w:rsidR="0017564A" w:rsidRPr="000A717B">
        <w:rPr>
          <w:rFonts w:asciiTheme="minorHAnsi" w:hAnsiTheme="minorHAnsi" w:cstheme="minorHAnsi"/>
          <w:noProof/>
          <w:szCs w:val="22"/>
          <w:lang w:val="ro-RO"/>
        </w:rPr>
        <w:t xml:space="preserve"> </w:t>
      </w:r>
      <w:r w:rsidRPr="000A717B">
        <w:rPr>
          <w:rFonts w:asciiTheme="minorHAnsi" w:hAnsiTheme="minorHAnsi" w:cstheme="minorHAnsi"/>
          <w:noProof/>
          <w:szCs w:val="22"/>
          <w:lang w:val="ro-RO"/>
        </w:rPr>
        <w:t>al Legii</w:t>
      </w:r>
      <w:r w:rsidR="00835CAF" w:rsidRPr="000A717B">
        <w:rPr>
          <w:rFonts w:asciiTheme="minorHAnsi" w:hAnsiTheme="minorHAnsi" w:cstheme="minorHAnsi"/>
          <w:noProof/>
          <w:szCs w:val="22"/>
          <w:lang w:val="ro-RO"/>
        </w:rPr>
        <w:t xml:space="preserve"> </w:t>
      </w:r>
      <w:r w:rsidR="00BA3B45">
        <w:rPr>
          <w:rFonts w:asciiTheme="minorHAnsi" w:hAnsiTheme="minorHAnsi" w:cstheme="minorHAnsi"/>
          <w:noProof/>
          <w:szCs w:val="22"/>
          <w:lang w:val="ro-RO"/>
        </w:rPr>
        <w:t xml:space="preserve">nr. </w:t>
      </w:r>
      <w:r w:rsidR="00835CAF" w:rsidRPr="000A717B">
        <w:rPr>
          <w:rFonts w:asciiTheme="minorHAnsi" w:hAnsiTheme="minorHAnsi" w:cstheme="minorHAnsi"/>
          <w:noProof/>
          <w:szCs w:val="22"/>
          <w:lang w:val="ro-RO"/>
        </w:rPr>
        <w:t>86/2014</w:t>
      </w:r>
      <w:r w:rsidRPr="000A717B">
        <w:rPr>
          <w:rFonts w:asciiTheme="minorHAnsi" w:hAnsiTheme="minorHAnsi" w:cstheme="minorHAnsi"/>
          <w:noProof/>
          <w:szCs w:val="22"/>
          <w:lang w:val="ro-RO"/>
        </w:rPr>
        <w:t xml:space="preserve"> </w:t>
      </w:r>
      <w:r w:rsidR="00FC1504" w:rsidRPr="000A717B">
        <w:rPr>
          <w:rFonts w:asciiTheme="minorHAnsi" w:hAnsiTheme="minorHAnsi" w:cstheme="minorHAnsi"/>
          <w:bCs/>
          <w:szCs w:val="22"/>
          <w:lang w:val="ro-RO"/>
        </w:rPr>
        <w:t xml:space="preserve">privind </w:t>
      </w:r>
      <w:r w:rsidRPr="000A717B">
        <w:rPr>
          <w:rFonts w:asciiTheme="minorHAnsi" w:hAnsiTheme="minorHAnsi" w:cstheme="minorHAnsi"/>
          <w:noProof/>
          <w:szCs w:val="22"/>
          <w:lang w:val="ro-RO"/>
        </w:rPr>
        <w:t>EIM</w:t>
      </w:r>
      <w:r w:rsidR="0017564A" w:rsidRPr="000A717B">
        <w:rPr>
          <w:rFonts w:asciiTheme="minorHAnsi" w:hAnsiTheme="minorHAnsi" w:cstheme="minorHAnsi"/>
          <w:noProof/>
          <w:szCs w:val="22"/>
          <w:lang w:val="ro-RO"/>
        </w:rPr>
        <w:t xml:space="preserve">, </w:t>
      </w:r>
      <w:r w:rsidRPr="000A717B">
        <w:rPr>
          <w:rFonts w:asciiTheme="minorHAnsi" w:hAnsiTheme="minorHAnsi" w:cstheme="minorHAnsi"/>
          <w:noProof/>
          <w:szCs w:val="22"/>
          <w:lang w:val="ro-RO"/>
        </w:rPr>
        <w:t>care vor avea loc pe teritoriul autorității administrației publice locale pe teritoriul cărea se preconizează desfășurarea activității planificate</w:t>
      </w:r>
      <w:r w:rsidR="0017564A" w:rsidRPr="000A717B">
        <w:rPr>
          <w:rFonts w:asciiTheme="minorHAnsi" w:hAnsiTheme="minorHAnsi" w:cstheme="minorHAnsi"/>
          <w:noProof/>
          <w:szCs w:val="22"/>
          <w:lang w:val="ro-RO"/>
        </w:rPr>
        <w:t>.</w:t>
      </w:r>
    </w:p>
    <w:p w14:paraId="37A373DD" w14:textId="3183B516" w:rsidR="0017564A" w:rsidRPr="000A717B" w:rsidRDefault="00D24FDE" w:rsidP="000E633A">
      <w:pPr>
        <w:pStyle w:val="Listparagraf"/>
        <w:numPr>
          <w:ilvl w:val="0"/>
          <w:numId w:val="57"/>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 xml:space="preserve">Asigură serviciile de interpretare corespunzătoare pe parcursul </w:t>
      </w:r>
      <w:r w:rsidR="00EA5363" w:rsidRPr="000A717B">
        <w:rPr>
          <w:rFonts w:asciiTheme="minorHAnsi" w:hAnsiTheme="minorHAnsi" w:cstheme="minorHAnsi"/>
          <w:noProof/>
          <w:szCs w:val="22"/>
          <w:lang w:val="ro-RO"/>
        </w:rPr>
        <w:t>dezbaterilor</w:t>
      </w:r>
      <w:r w:rsidRPr="000A717B">
        <w:rPr>
          <w:rFonts w:asciiTheme="minorHAnsi" w:hAnsiTheme="minorHAnsi" w:cstheme="minorHAnsi"/>
          <w:noProof/>
          <w:szCs w:val="22"/>
          <w:lang w:val="ro-RO"/>
        </w:rPr>
        <w:t xml:space="preserve"> publice, dacă </w:t>
      </w:r>
      <w:r w:rsidR="00C73B62" w:rsidRPr="000A717B">
        <w:rPr>
          <w:rFonts w:asciiTheme="minorHAnsi" w:hAnsiTheme="minorHAnsi" w:cstheme="minorHAnsi"/>
          <w:noProof/>
          <w:szCs w:val="22"/>
          <w:lang w:val="ro-RO"/>
        </w:rPr>
        <w:t xml:space="preserve">la audieri participă </w:t>
      </w:r>
      <w:r w:rsidRPr="000A717B">
        <w:rPr>
          <w:rFonts w:asciiTheme="minorHAnsi" w:hAnsiTheme="minorHAnsi" w:cstheme="minorHAnsi"/>
          <w:noProof/>
          <w:szCs w:val="22"/>
          <w:lang w:val="ro-RO"/>
        </w:rPr>
        <w:t>cetățeni străini</w:t>
      </w:r>
      <w:r w:rsidR="0017564A" w:rsidRPr="000A717B">
        <w:rPr>
          <w:rFonts w:asciiTheme="minorHAnsi" w:hAnsiTheme="minorHAnsi" w:cstheme="minorHAnsi"/>
          <w:noProof/>
          <w:szCs w:val="22"/>
          <w:lang w:val="ro-RO"/>
        </w:rPr>
        <w:t>.</w:t>
      </w:r>
    </w:p>
    <w:p w14:paraId="4ADC132C" w14:textId="14AB5DD5" w:rsidR="008E0B5F" w:rsidRPr="000A717B" w:rsidRDefault="00C73B62" w:rsidP="009B1A23">
      <w:pPr>
        <w:tabs>
          <w:tab w:val="left" w:pos="1350"/>
        </w:tabs>
        <w:ind w:left="450" w:right="299"/>
        <w:rPr>
          <w:rFonts w:asciiTheme="minorHAnsi" w:hAnsiTheme="minorHAnsi" w:cstheme="minorHAnsi"/>
          <w:b/>
          <w:bCs/>
          <w:noProof/>
          <w:szCs w:val="22"/>
          <w:lang w:val="ro-RO"/>
        </w:rPr>
      </w:pPr>
      <w:r w:rsidRPr="000A717B">
        <w:rPr>
          <w:rFonts w:asciiTheme="minorHAnsi" w:hAnsiTheme="minorHAnsi" w:cstheme="minorHAnsi"/>
          <w:b/>
          <w:bCs/>
          <w:noProof/>
          <w:szCs w:val="22"/>
          <w:lang w:val="ro-RO"/>
        </w:rPr>
        <w:t>Agenția de Mediu</w:t>
      </w:r>
      <w:r w:rsidR="00E40374" w:rsidRPr="000A717B">
        <w:rPr>
          <w:rFonts w:asciiTheme="minorHAnsi" w:hAnsiTheme="minorHAnsi" w:cstheme="minorHAnsi"/>
          <w:b/>
          <w:bCs/>
          <w:noProof/>
          <w:szCs w:val="22"/>
          <w:lang w:val="ro-RO"/>
        </w:rPr>
        <w:t>/Ministerul Mediului</w:t>
      </w:r>
    </w:p>
    <w:p w14:paraId="591B56AB" w14:textId="24C6CF61" w:rsidR="004C7471" w:rsidRPr="000A717B" w:rsidRDefault="007866C6" w:rsidP="000E633A">
      <w:pPr>
        <w:pStyle w:val="Listparagraf"/>
        <w:numPr>
          <w:ilvl w:val="0"/>
          <w:numId w:val="58"/>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lastRenderedPageBreak/>
        <w:t xml:space="preserve">Dacă Raportul este elaborat conform cerințelor și conține informația pe deplin atunci Agenția de Mediu va </w:t>
      </w:r>
      <w:r w:rsidR="00FC3926" w:rsidRPr="000A717B">
        <w:rPr>
          <w:rFonts w:asciiTheme="minorHAnsi" w:hAnsiTheme="minorHAnsi" w:cstheme="minorHAnsi"/>
          <w:noProof/>
          <w:szCs w:val="22"/>
          <w:lang w:val="ro-RO"/>
        </w:rPr>
        <w:t>plasa</w:t>
      </w:r>
      <w:r w:rsidRPr="000A717B">
        <w:rPr>
          <w:rFonts w:asciiTheme="minorHAnsi" w:hAnsiTheme="minorHAnsi" w:cstheme="minorHAnsi"/>
          <w:noProof/>
          <w:szCs w:val="22"/>
          <w:lang w:val="ro-RO"/>
        </w:rPr>
        <w:t xml:space="preserve"> Raportul </w:t>
      </w:r>
      <w:r w:rsidR="00BA3B45">
        <w:rPr>
          <w:rFonts w:asciiTheme="minorHAnsi" w:hAnsiTheme="minorHAnsi" w:cstheme="minorHAnsi"/>
          <w:noProof/>
          <w:szCs w:val="22"/>
          <w:lang w:val="ro-RO"/>
        </w:rPr>
        <w:t>pe pagina web oficială</w:t>
      </w:r>
      <w:r w:rsidRPr="000A717B">
        <w:rPr>
          <w:rFonts w:asciiTheme="minorHAnsi" w:hAnsiTheme="minorHAnsi" w:cstheme="minorHAnsi"/>
          <w:noProof/>
          <w:szCs w:val="22"/>
          <w:lang w:val="ro-RO"/>
        </w:rPr>
        <w:t xml:space="preserve"> precum și </w:t>
      </w:r>
      <w:r w:rsidR="00FC3926" w:rsidRPr="000A717B">
        <w:rPr>
          <w:rFonts w:asciiTheme="minorHAnsi" w:hAnsiTheme="minorHAnsi" w:cstheme="minorHAnsi"/>
          <w:noProof/>
          <w:szCs w:val="22"/>
          <w:lang w:val="ro-RO"/>
        </w:rPr>
        <w:t xml:space="preserve">va </w:t>
      </w:r>
      <w:r w:rsidRPr="000A717B">
        <w:rPr>
          <w:rFonts w:asciiTheme="minorHAnsi" w:hAnsiTheme="minorHAnsi" w:cstheme="minorHAnsi"/>
          <w:noProof/>
          <w:szCs w:val="22"/>
          <w:lang w:val="ro-RO"/>
        </w:rPr>
        <w:t>remite Raportul către</w:t>
      </w:r>
      <w:r w:rsidR="00FE1B47" w:rsidRPr="000A717B">
        <w:rPr>
          <w:lang w:val="ro-RO"/>
        </w:rPr>
        <w:t xml:space="preserve"> </w:t>
      </w:r>
      <w:r w:rsidR="00FE1B47" w:rsidRPr="000A717B">
        <w:rPr>
          <w:rFonts w:asciiTheme="minorHAnsi" w:hAnsiTheme="minorHAnsi" w:cstheme="minorHAnsi"/>
          <w:noProof/>
          <w:szCs w:val="22"/>
          <w:lang w:val="ro-RO"/>
        </w:rPr>
        <w:t>Comisia tehnică și autorităților administrației publice locale în a căror rază este preconizată implementarea activității planificate</w:t>
      </w:r>
      <w:r w:rsidR="00A74233">
        <w:rPr>
          <w:rFonts w:asciiTheme="minorHAnsi" w:hAnsiTheme="minorHAnsi" w:cstheme="minorHAnsi"/>
          <w:noProof/>
          <w:szCs w:val="22"/>
          <w:lang w:val="ro-RO"/>
        </w:rPr>
        <w:t>.</w:t>
      </w:r>
    </w:p>
    <w:p w14:paraId="62ACCAB2" w14:textId="589978CB" w:rsidR="00AF7BF1" w:rsidRPr="000A717B" w:rsidRDefault="00AF7BF1" w:rsidP="000E633A">
      <w:pPr>
        <w:pStyle w:val="Listparagraf"/>
        <w:numPr>
          <w:ilvl w:val="0"/>
          <w:numId w:val="58"/>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Ministerul Mediului transmite autorității competente a părții afectate raportul privind evaluarea impactului asupra mediului în limba stabilită de comun acord cu partea afectată, în termen de 15 zile lucrătoare de la recepționarea copiei traduse de la Agenția de Mediu.</w:t>
      </w:r>
    </w:p>
    <w:p w14:paraId="3EA83BA2" w14:textId="7A0E9387" w:rsidR="00245D3F" w:rsidRPr="000A717B" w:rsidRDefault="00980878" w:rsidP="000E633A">
      <w:pPr>
        <w:pStyle w:val="Listparagraf"/>
        <w:numPr>
          <w:ilvl w:val="0"/>
          <w:numId w:val="58"/>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Ministerul Mediului,</w:t>
      </w:r>
      <w:r w:rsidR="00122572" w:rsidRPr="000A717B">
        <w:rPr>
          <w:rFonts w:asciiTheme="minorHAnsi" w:hAnsiTheme="minorHAnsi" w:cstheme="minorHAnsi"/>
          <w:noProof/>
          <w:szCs w:val="22"/>
          <w:lang w:val="ro-RO"/>
        </w:rPr>
        <w:t xml:space="preserve"> inițiează </w:t>
      </w:r>
      <w:r w:rsidR="00385BCF" w:rsidRPr="000A717B">
        <w:rPr>
          <w:rFonts w:asciiTheme="minorHAnsi" w:hAnsiTheme="minorHAnsi" w:cstheme="minorHAnsi"/>
          <w:noProof/>
          <w:szCs w:val="22"/>
          <w:lang w:val="ro-RO"/>
        </w:rPr>
        <w:t xml:space="preserve">consultările transfrontaliere </w:t>
      </w:r>
      <w:r w:rsidR="001B25DC" w:rsidRPr="000A717B">
        <w:rPr>
          <w:rFonts w:asciiTheme="minorHAnsi" w:hAnsiTheme="minorHAnsi" w:cstheme="minorHAnsi"/>
          <w:noProof/>
          <w:szCs w:val="22"/>
          <w:lang w:val="ro-RO"/>
        </w:rPr>
        <w:t>cu autoritatea competentă a părții afectate</w:t>
      </w:r>
      <w:r w:rsidR="005C0D41" w:rsidRPr="000A717B">
        <w:rPr>
          <w:rFonts w:asciiTheme="minorHAnsi" w:hAnsiTheme="minorHAnsi" w:cstheme="minorHAnsi"/>
          <w:noProof/>
          <w:szCs w:val="22"/>
          <w:lang w:val="ro-RO"/>
        </w:rPr>
        <w:t>, pentru</w:t>
      </w:r>
      <w:r w:rsidR="003D298D" w:rsidRPr="000A717B">
        <w:rPr>
          <w:rFonts w:asciiTheme="minorHAnsi" w:hAnsiTheme="minorHAnsi" w:cstheme="minorHAnsi"/>
          <w:noProof/>
          <w:szCs w:val="22"/>
          <w:lang w:val="ro-RO"/>
        </w:rPr>
        <w:t>:</w:t>
      </w:r>
    </w:p>
    <w:p w14:paraId="5E411FE4" w14:textId="500F2319" w:rsidR="00F256BF" w:rsidRPr="000A717B" w:rsidRDefault="00642FCF" w:rsidP="000E633A">
      <w:pPr>
        <w:pStyle w:val="Listparagraf"/>
        <w:numPr>
          <w:ilvl w:val="1"/>
          <w:numId w:val="58"/>
        </w:numPr>
        <w:tabs>
          <w:tab w:val="left" w:pos="567"/>
        </w:tabs>
        <w:ind w:left="450" w:right="299" w:firstLine="0"/>
        <w:rPr>
          <w:rFonts w:asciiTheme="minorHAnsi" w:hAnsiTheme="minorHAnsi" w:cstheme="minorHAnsi"/>
          <w:noProof/>
          <w:szCs w:val="22"/>
          <w:lang w:val="ro-RO"/>
        </w:rPr>
      </w:pPr>
      <w:r>
        <w:rPr>
          <w:rFonts w:asciiTheme="minorHAnsi" w:hAnsiTheme="minorHAnsi" w:cstheme="minorHAnsi"/>
          <w:noProof/>
          <w:szCs w:val="22"/>
          <w:lang w:val="ro-RO"/>
        </w:rPr>
        <w:t xml:space="preserve">a </w:t>
      </w:r>
      <w:r w:rsidR="00A74233">
        <w:rPr>
          <w:rFonts w:asciiTheme="minorHAnsi" w:hAnsiTheme="minorHAnsi" w:cstheme="minorHAnsi"/>
          <w:noProof/>
          <w:szCs w:val="22"/>
          <w:lang w:val="ro-RO"/>
        </w:rPr>
        <w:t>s</w:t>
      </w:r>
      <w:r w:rsidR="000D5B39" w:rsidRPr="000A717B">
        <w:rPr>
          <w:rFonts w:asciiTheme="minorHAnsi" w:hAnsiTheme="minorHAnsi" w:cstheme="minorHAnsi"/>
          <w:noProof/>
          <w:szCs w:val="22"/>
          <w:lang w:val="ro-RO"/>
        </w:rPr>
        <w:t>e consult</w:t>
      </w:r>
      <w:r>
        <w:rPr>
          <w:rFonts w:asciiTheme="minorHAnsi" w:hAnsiTheme="minorHAnsi" w:cstheme="minorHAnsi"/>
          <w:noProof/>
          <w:szCs w:val="22"/>
          <w:lang w:val="ro-RO"/>
        </w:rPr>
        <w:t>a</w:t>
      </w:r>
      <w:r w:rsidR="000D5B39" w:rsidRPr="000A717B">
        <w:rPr>
          <w:rFonts w:asciiTheme="minorHAnsi" w:hAnsiTheme="minorHAnsi" w:cstheme="minorHAnsi"/>
          <w:noProof/>
          <w:szCs w:val="22"/>
          <w:lang w:val="ro-RO"/>
        </w:rPr>
        <w:t xml:space="preserve"> asupra </w:t>
      </w:r>
      <w:r w:rsidR="00A25DD9" w:rsidRPr="000A717B">
        <w:rPr>
          <w:rFonts w:asciiTheme="minorHAnsi" w:hAnsiTheme="minorHAnsi" w:cstheme="minorHAnsi"/>
          <w:noProof/>
          <w:szCs w:val="22"/>
          <w:lang w:val="ro-RO"/>
        </w:rPr>
        <w:t>R</w:t>
      </w:r>
      <w:r w:rsidR="000D5B39" w:rsidRPr="000A717B">
        <w:rPr>
          <w:rFonts w:asciiTheme="minorHAnsi" w:hAnsiTheme="minorHAnsi" w:cstheme="minorHAnsi"/>
          <w:noProof/>
          <w:szCs w:val="22"/>
          <w:lang w:val="ro-RO"/>
        </w:rPr>
        <w:t>aportului privind EIM</w:t>
      </w:r>
      <w:r w:rsidR="00BA3B45">
        <w:rPr>
          <w:rFonts w:asciiTheme="minorHAnsi" w:hAnsiTheme="minorHAnsi" w:cstheme="minorHAnsi"/>
          <w:noProof/>
          <w:szCs w:val="22"/>
          <w:lang w:val="ro-RO"/>
        </w:rPr>
        <w:t>,</w:t>
      </w:r>
      <w:r w:rsidR="00A25DD9" w:rsidRPr="000A717B">
        <w:rPr>
          <w:rFonts w:asciiTheme="minorHAnsi" w:hAnsiTheme="minorHAnsi" w:cstheme="minorHAnsi"/>
          <w:noProof/>
          <w:szCs w:val="22"/>
          <w:lang w:val="ro-RO"/>
        </w:rPr>
        <w:t xml:space="preserve"> precum și a </w:t>
      </w:r>
      <w:r w:rsidR="00DD1594" w:rsidRPr="000A717B">
        <w:rPr>
          <w:rFonts w:asciiTheme="minorHAnsi" w:hAnsiTheme="minorHAnsi" w:cstheme="minorHAnsi"/>
          <w:noProof/>
          <w:szCs w:val="22"/>
          <w:lang w:val="ro-RO"/>
        </w:rPr>
        <w:t>factorilor de mediu potențial afecta</w:t>
      </w:r>
      <w:r>
        <w:rPr>
          <w:rFonts w:asciiTheme="minorHAnsi" w:hAnsiTheme="minorHAnsi" w:cstheme="minorHAnsi"/>
          <w:noProof/>
          <w:szCs w:val="22"/>
          <w:lang w:val="ro-RO"/>
        </w:rPr>
        <w:t>ți</w:t>
      </w:r>
      <w:r w:rsidR="00DD1594" w:rsidRPr="000A717B">
        <w:rPr>
          <w:rFonts w:asciiTheme="minorHAnsi" w:hAnsiTheme="minorHAnsi" w:cstheme="minorHAnsi"/>
          <w:noProof/>
          <w:szCs w:val="22"/>
          <w:lang w:val="ro-RO"/>
        </w:rPr>
        <w:t xml:space="preserve"> de către activitatea planificată</w:t>
      </w:r>
      <w:r w:rsidR="001D158A" w:rsidRPr="000A717B">
        <w:rPr>
          <w:rFonts w:asciiTheme="minorHAnsi" w:hAnsiTheme="minorHAnsi" w:cstheme="minorHAnsi"/>
          <w:noProof/>
          <w:szCs w:val="22"/>
          <w:lang w:val="ro-RO"/>
        </w:rPr>
        <w:t>, precum și măsurile stabilite de prevenire și atenuare a acestora</w:t>
      </w:r>
      <w:r w:rsidR="00A74233">
        <w:rPr>
          <w:rFonts w:asciiTheme="minorHAnsi" w:hAnsiTheme="minorHAnsi" w:cstheme="minorHAnsi"/>
          <w:noProof/>
          <w:szCs w:val="22"/>
          <w:lang w:val="ro-RO"/>
        </w:rPr>
        <w:t>;</w:t>
      </w:r>
    </w:p>
    <w:p w14:paraId="3DD146E3" w14:textId="61E8B050" w:rsidR="008E0B5F" w:rsidRPr="000A717B" w:rsidRDefault="00BA3B45" w:rsidP="000E633A">
      <w:pPr>
        <w:pStyle w:val="Listparagraf"/>
        <w:numPr>
          <w:ilvl w:val="1"/>
          <w:numId w:val="58"/>
        </w:numPr>
        <w:tabs>
          <w:tab w:val="left" w:pos="567"/>
        </w:tabs>
        <w:ind w:left="450" w:right="299" w:firstLine="0"/>
        <w:rPr>
          <w:rFonts w:asciiTheme="minorHAnsi" w:hAnsiTheme="minorHAnsi" w:cstheme="minorHAnsi"/>
          <w:noProof/>
          <w:szCs w:val="22"/>
          <w:lang w:val="ro-RO"/>
        </w:rPr>
      </w:pPr>
      <w:r>
        <w:rPr>
          <w:rFonts w:asciiTheme="minorHAnsi" w:hAnsiTheme="minorHAnsi" w:cstheme="minorHAnsi"/>
          <w:noProof/>
          <w:szCs w:val="22"/>
          <w:lang w:val="ro-RO"/>
        </w:rPr>
        <w:t xml:space="preserve">a </w:t>
      </w:r>
      <w:r w:rsidR="00C73B62" w:rsidRPr="000A717B">
        <w:rPr>
          <w:rFonts w:asciiTheme="minorHAnsi" w:hAnsiTheme="minorHAnsi" w:cstheme="minorHAnsi"/>
          <w:noProof/>
          <w:szCs w:val="22"/>
          <w:lang w:val="ro-RO"/>
        </w:rPr>
        <w:t xml:space="preserve">conveni asupra organizării detaliate a consultărilor publice, inclusiv a </w:t>
      </w:r>
      <w:r w:rsidR="00EA5363" w:rsidRPr="000A717B">
        <w:rPr>
          <w:rFonts w:asciiTheme="minorHAnsi" w:hAnsiTheme="minorHAnsi" w:cstheme="minorHAnsi"/>
          <w:noProof/>
          <w:szCs w:val="22"/>
          <w:lang w:val="ro-RO"/>
        </w:rPr>
        <w:t>dezbaterilor</w:t>
      </w:r>
      <w:r w:rsidR="00C73B62" w:rsidRPr="000A717B">
        <w:rPr>
          <w:rFonts w:asciiTheme="minorHAnsi" w:hAnsiTheme="minorHAnsi" w:cstheme="minorHAnsi"/>
          <w:noProof/>
          <w:szCs w:val="22"/>
          <w:lang w:val="ro-RO"/>
        </w:rPr>
        <w:t xml:space="preserve"> publice</w:t>
      </w:r>
      <w:r w:rsidR="00C060B6" w:rsidRPr="000A717B">
        <w:rPr>
          <w:rFonts w:asciiTheme="minorHAnsi" w:hAnsiTheme="minorHAnsi" w:cstheme="minorHAnsi"/>
          <w:noProof/>
          <w:szCs w:val="22"/>
          <w:lang w:val="ro-RO"/>
        </w:rPr>
        <w:t>.</w:t>
      </w:r>
    </w:p>
    <w:p w14:paraId="534A975D" w14:textId="6FC2467A" w:rsidR="00245D3F" w:rsidRDefault="002E3668">
      <w:pPr>
        <w:pStyle w:val="Listparagraf"/>
        <w:numPr>
          <w:ilvl w:val="0"/>
          <w:numId w:val="58"/>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Coordonează cu i</w:t>
      </w:r>
      <w:r w:rsidR="00C73B62" w:rsidRPr="000A717B">
        <w:rPr>
          <w:rFonts w:asciiTheme="minorHAnsi" w:hAnsiTheme="minorHAnsi" w:cstheme="minorHAnsi"/>
          <w:noProof/>
          <w:szCs w:val="22"/>
          <w:lang w:val="ro-RO"/>
        </w:rPr>
        <w:t>niț</w:t>
      </w:r>
      <w:r w:rsidR="0017564A" w:rsidRPr="000A717B">
        <w:rPr>
          <w:rFonts w:asciiTheme="minorHAnsi" w:hAnsiTheme="minorHAnsi" w:cstheme="minorHAnsi"/>
          <w:noProof/>
          <w:szCs w:val="22"/>
          <w:lang w:val="ro-RO"/>
        </w:rPr>
        <w:t>iator</w:t>
      </w:r>
      <w:r w:rsidR="00C73B62" w:rsidRPr="000A717B">
        <w:rPr>
          <w:rFonts w:asciiTheme="minorHAnsi" w:hAnsiTheme="minorHAnsi" w:cstheme="minorHAnsi"/>
          <w:noProof/>
          <w:szCs w:val="22"/>
          <w:lang w:val="ro-RO"/>
        </w:rPr>
        <w:t xml:space="preserve">ul organizarea </w:t>
      </w:r>
      <w:r w:rsidR="00EA5363" w:rsidRPr="000A717B">
        <w:rPr>
          <w:rFonts w:asciiTheme="minorHAnsi" w:hAnsiTheme="minorHAnsi" w:cstheme="minorHAnsi"/>
          <w:noProof/>
          <w:szCs w:val="22"/>
          <w:lang w:val="ro-RO"/>
        </w:rPr>
        <w:t>dezbateril</w:t>
      </w:r>
      <w:r w:rsidR="00D1122E">
        <w:rPr>
          <w:rFonts w:asciiTheme="minorHAnsi" w:hAnsiTheme="minorHAnsi" w:cstheme="minorHAnsi"/>
          <w:noProof/>
          <w:szCs w:val="22"/>
          <w:lang w:val="ro-RO"/>
        </w:rPr>
        <w:t>or</w:t>
      </w:r>
      <w:r w:rsidR="00C73B62" w:rsidRPr="000A717B">
        <w:rPr>
          <w:rFonts w:asciiTheme="minorHAnsi" w:hAnsiTheme="minorHAnsi" w:cstheme="minorHAnsi"/>
          <w:noProof/>
          <w:szCs w:val="22"/>
          <w:lang w:val="ro-RO"/>
        </w:rPr>
        <w:t xml:space="preserve"> publice în ce</w:t>
      </w:r>
      <w:r w:rsidR="00BA3B45">
        <w:rPr>
          <w:rFonts w:asciiTheme="minorHAnsi" w:hAnsiTheme="minorHAnsi" w:cstheme="minorHAnsi"/>
          <w:noProof/>
          <w:szCs w:val="22"/>
          <w:lang w:val="ro-RO"/>
        </w:rPr>
        <w:t>ea ce</w:t>
      </w:r>
      <w:r w:rsidR="00C73B62" w:rsidRPr="000A717B">
        <w:rPr>
          <w:rFonts w:asciiTheme="minorHAnsi" w:hAnsiTheme="minorHAnsi" w:cstheme="minorHAnsi"/>
          <w:noProof/>
          <w:szCs w:val="22"/>
          <w:lang w:val="ro-RO"/>
        </w:rPr>
        <w:t xml:space="preserve"> privește participar</w:t>
      </w:r>
      <w:r w:rsidRPr="000A717B">
        <w:rPr>
          <w:rFonts w:asciiTheme="minorHAnsi" w:hAnsiTheme="minorHAnsi" w:cstheme="minorHAnsi"/>
          <w:noProof/>
          <w:szCs w:val="22"/>
          <w:lang w:val="ro-RO"/>
        </w:rPr>
        <w:t>ea posibilă a reprezentanților p</w:t>
      </w:r>
      <w:r w:rsidR="00C73B62" w:rsidRPr="000A717B">
        <w:rPr>
          <w:rFonts w:asciiTheme="minorHAnsi" w:hAnsiTheme="minorHAnsi" w:cstheme="minorHAnsi"/>
          <w:noProof/>
          <w:szCs w:val="22"/>
          <w:lang w:val="ro-RO"/>
        </w:rPr>
        <w:t>ărții afectate</w:t>
      </w:r>
      <w:r w:rsidR="00245D3F" w:rsidRPr="000A717B">
        <w:rPr>
          <w:rFonts w:asciiTheme="minorHAnsi" w:hAnsiTheme="minorHAnsi" w:cstheme="minorHAnsi"/>
          <w:noProof/>
          <w:szCs w:val="22"/>
          <w:lang w:val="ro-RO"/>
        </w:rPr>
        <w:t>.</w:t>
      </w:r>
    </w:p>
    <w:p w14:paraId="7E66627C" w14:textId="77777777" w:rsidR="00BA3B45" w:rsidRPr="000E633A" w:rsidRDefault="00BA3B45" w:rsidP="000E633A">
      <w:pPr>
        <w:tabs>
          <w:tab w:val="left" w:pos="567"/>
        </w:tabs>
        <w:ind w:left="450" w:right="299"/>
        <w:rPr>
          <w:rFonts w:asciiTheme="minorHAnsi" w:hAnsiTheme="minorHAnsi" w:cstheme="minorHAnsi"/>
          <w:noProof/>
          <w:szCs w:val="22"/>
          <w:lang w:val="ro-RO"/>
        </w:rPr>
      </w:pPr>
    </w:p>
    <w:p w14:paraId="6CB473E4" w14:textId="4372A650" w:rsidR="00142C16" w:rsidRPr="000A717B" w:rsidRDefault="00C73B62" w:rsidP="009B1A23">
      <w:pPr>
        <w:tabs>
          <w:tab w:val="left" w:pos="1350"/>
        </w:tabs>
        <w:ind w:left="450" w:right="299"/>
        <w:rPr>
          <w:rFonts w:asciiTheme="minorHAnsi" w:hAnsiTheme="minorHAnsi" w:cstheme="minorHAnsi"/>
          <w:b/>
          <w:bCs/>
          <w:i/>
          <w:iCs/>
          <w:noProof/>
          <w:szCs w:val="22"/>
          <w:lang w:val="ro-RO"/>
        </w:rPr>
      </w:pPr>
      <w:bookmarkStart w:id="40" w:name="_Ref67411723"/>
      <w:bookmarkStart w:id="41" w:name="_Toc67424589"/>
      <w:r w:rsidRPr="000A717B">
        <w:rPr>
          <w:rFonts w:asciiTheme="minorHAnsi" w:hAnsiTheme="minorHAnsi" w:cstheme="minorHAnsi"/>
          <w:b/>
          <w:bCs/>
          <w:i/>
          <w:iCs/>
          <w:noProof/>
          <w:szCs w:val="22"/>
          <w:lang w:val="ro-RO"/>
        </w:rPr>
        <w:t>Sfaturi practice</w:t>
      </w:r>
      <w:bookmarkEnd w:id="40"/>
      <w:bookmarkEnd w:id="41"/>
    </w:p>
    <w:p w14:paraId="35289687" w14:textId="18198BFC" w:rsidR="000377A6" w:rsidRPr="000A717B" w:rsidRDefault="00C73B62"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 xml:space="preserve">După </w:t>
      </w:r>
      <w:r w:rsidR="002E3668" w:rsidRPr="000A717B">
        <w:rPr>
          <w:rFonts w:asciiTheme="minorHAnsi" w:hAnsiTheme="minorHAnsi" w:cstheme="minorHAnsi"/>
          <w:bCs/>
          <w:noProof/>
          <w:szCs w:val="22"/>
          <w:lang w:val="ro-RO"/>
        </w:rPr>
        <w:t>prezentarea documentației EIM, p</w:t>
      </w:r>
      <w:r w:rsidRPr="000A717B">
        <w:rPr>
          <w:rFonts w:asciiTheme="minorHAnsi" w:hAnsiTheme="minorHAnsi" w:cstheme="minorHAnsi"/>
          <w:bCs/>
          <w:noProof/>
          <w:szCs w:val="22"/>
          <w:lang w:val="ro-RO"/>
        </w:rPr>
        <w:t>artea d</w:t>
      </w:r>
      <w:r w:rsidR="002E3668" w:rsidRPr="000A717B">
        <w:rPr>
          <w:rFonts w:asciiTheme="minorHAnsi" w:hAnsiTheme="minorHAnsi" w:cstheme="minorHAnsi"/>
          <w:bCs/>
          <w:noProof/>
          <w:szCs w:val="22"/>
          <w:lang w:val="ro-RO"/>
        </w:rPr>
        <w:t>e origine trebuie să desfășoare,</w:t>
      </w:r>
      <w:r w:rsidRPr="000A717B">
        <w:rPr>
          <w:rFonts w:asciiTheme="minorHAnsi" w:hAnsiTheme="minorHAnsi" w:cstheme="minorHAnsi"/>
          <w:bCs/>
          <w:noProof/>
          <w:szCs w:val="22"/>
          <w:lang w:val="ro-RO"/>
        </w:rPr>
        <w:t xml:space="preserve"> fără înt</w:t>
      </w:r>
      <w:r w:rsidR="00D54A3A" w:rsidRPr="000A717B">
        <w:rPr>
          <w:rFonts w:asciiTheme="minorHAnsi" w:hAnsiTheme="minorHAnsi" w:cstheme="minorHAnsi"/>
          <w:bCs/>
          <w:noProof/>
          <w:szCs w:val="22"/>
          <w:lang w:val="ro-RO"/>
        </w:rPr>
        <w:t>â</w:t>
      </w:r>
      <w:r w:rsidRPr="000A717B">
        <w:rPr>
          <w:rFonts w:asciiTheme="minorHAnsi" w:hAnsiTheme="minorHAnsi" w:cstheme="minorHAnsi"/>
          <w:bCs/>
          <w:noProof/>
          <w:szCs w:val="22"/>
          <w:lang w:val="ro-RO"/>
        </w:rPr>
        <w:t xml:space="preserve">rzieri </w:t>
      </w:r>
      <w:r w:rsidR="002E3668" w:rsidRPr="000A717B">
        <w:rPr>
          <w:rFonts w:asciiTheme="minorHAnsi" w:hAnsiTheme="minorHAnsi" w:cstheme="minorHAnsi"/>
          <w:bCs/>
          <w:noProof/>
          <w:szCs w:val="22"/>
          <w:lang w:val="ro-RO"/>
        </w:rPr>
        <w:t>nejustificate, consultările cu p</w:t>
      </w:r>
      <w:r w:rsidRPr="000A717B">
        <w:rPr>
          <w:rFonts w:asciiTheme="minorHAnsi" w:hAnsiTheme="minorHAnsi" w:cstheme="minorHAnsi"/>
          <w:bCs/>
          <w:noProof/>
          <w:szCs w:val="22"/>
          <w:lang w:val="ro-RO"/>
        </w:rPr>
        <w:t xml:space="preserve">artea afectată, </w:t>
      </w:r>
      <w:r w:rsidR="001E4CAC" w:rsidRPr="000A717B">
        <w:rPr>
          <w:rFonts w:asciiTheme="minorHAnsi" w:hAnsiTheme="minorHAnsi" w:cstheme="minorHAnsi"/>
          <w:bCs/>
          <w:noProof/>
          <w:szCs w:val="22"/>
          <w:lang w:val="ro-RO"/>
        </w:rPr>
        <w:t>în baza Raportului EIM</w:t>
      </w:r>
      <w:r w:rsidRPr="000A717B">
        <w:rPr>
          <w:rFonts w:asciiTheme="minorHAnsi" w:hAnsiTheme="minorHAnsi" w:cstheme="minorHAnsi"/>
          <w:bCs/>
          <w:noProof/>
          <w:szCs w:val="22"/>
          <w:lang w:val="ro-RO"/>
        </w:rPr>
        <w:t>, privind</w:t>
      </w:r>
      <w:r w:rsidR="0097246A" w:rsidRPr="000A717B">
        <w:rPr>
          <w:rFonts w:asciiTheme="minorHAnsi" w:hAnsiTheme="minorHAnsi" w:cstheme="minorHAnsi"/>
          <w:bCs/>
          <w:noProof/>
          <w:szCs w:val="22"/>
          <w:lang w:val="ro-RO"/>
        </w:rPr>
        <w:t xml:space="preserve"> potențialul</w:t>
      </w:r>
      <w:r w:rsidRPr="000A717B">
        <w:rPr>
          <w:rFonts w:asciiTheme="minorHAnsi" w:hAnsiTheme="minorHAnsi" w:cstheme="minorHAnsi"/>
          <w:bCs/>
          <w:noProof/>
          <w:szCs w:val="22"/>
          <w:lang w:val="ro-RO"/>
        </w:rPr>
        <w:t xml:space="preserve"> impact transfrontalier al activității </w:t>
      </w:r>
      <w:r w:rsidR="001E4CAC" w:rsidRPr="000A717B">
        <w:rPr>
          <w:rFonts w:asciiTheme="minorHAnsi" w:hAnsiTheme="minorHAnsi" w:cstheme="minorHAnsi"/>
          <w:bCs/>
          <w:noProof/>
          <w:szCs w:val="22"/>
          <w:lang w:val="ro-RO"/>
        </w:rPr>
        <w:t>planificate</w:t>
      </w:r>
      <w:r w:rsidRPr="000A717B">
        <w:rPr>
          <w:rFonts w:asciiTheme="minorHAnsi" w:hAnsiTheme="minorHAnsi" w:cstheme="minorHAnsi"/>
          <w:bCs/>
          <w:noProof/>
          <w:szCs w:val="22"/>
          <w:lang w:val="ro-RO"/>
        </w:rPr>
        <w:t xml:space="preserve"> și măsuril</w:t>
      </w:r>
      <w:r w:rsidR="0097246A" w:rsidRPr="000A717B">
        <w:rPr>
          <w:rFonts w:asciiTheme="minorHAnsi" w:hAnsiTheme="minorHAnsi" w:cstheme="minorHAnsi"/>
          <w:bCs/>
          <w:noProof/>
          <w:szCs w:val="22"/>
          <w:lang w:val="ro-RO"/>
        </w:rPr>
        <w:t>e</w:t>
      </w:r>
      <w:r w:rsidRPr="000A717B">
        <w:rPr>
          <w:rFonts w:asciiTheme="minorHAnsi" w:hAnsiTheme="minorHAnsi" w:cstheme="minorHAnsi"/>
          <w:bCs/>
          <w:noProof/>
          <w:szCs w:val="22"/>
          <w:lang w:val="ro-RO"/>
        </w:rPr>
        <w:t xml:space="preserve"> de atenuare sau eliminare a </w:t>
      </w:r>
      <w:r w:rsidR="0097246A" w:rsidRPr="000A717B">
        <w:rPr>
          <w:rFonts w:asciiTheme="minorHAnsi" w:hAnsiTheme="minorHAnsi" w:cstheme="minorHAnsi"/>
          <w:bCs/>
          <w:noProof/>
          <w:szCs w:val="22"/>
          <w:lang w:val="ro-RO"/>
        </w:rPr>
        <w:t>impactului</w:t>
      </w:r>
      <w:r w:rsidR="000377A6" w:rsidRPr="000A717B">
        <w:rPr>
          <w:rFonts w:asciiTheme="minorHAnsi" w:hAnsiTheme="minorHAnsi" w:cstheme="minorHAnsi"/>
          <w:bCs/>
          <w:noProof/>
          <w:szCs w:val="22"/>
          <w:lang w:val="ro-RO"/>
        </w:rPr>
        <w:t xml:space="preserve"> (Artic</w:t>
      </w:r>
      <w:r w:rsidRPr="000A717B">
        <w:rPr>
          <w:rFonts w:asciiTheme="minorHAnsi" w:hAnsiTheme="minorHAnsi" w:cstheme="minorHAnsi"/>
          <w:bCs/>
          <w:noProof/>
          <w:szCs w:val="22"/>
          <w:lang w:val="ro-RO"/>
        </w:rPr>
        <w:t>o</w:t>
      </w:r>
      <w:r w:rsidR="000377A6" w:rsidRPr="000A717B">
        <w:rPr>
          <w:rFonts w:asciiTheme="minorHAnsi" w:hAnsiTheme="minorHAnsi" w:cstheme="minorHAnsi"/>
          <w:bCs/>
          <w:noProof/>
          <w:szCs w:val="22"/>
          <w:lang w:val="ro-RO"/>
        </w:rPr>
        <w:t>l</w:t>
      </w:r>
      <w:r w:rsidRPr="000A717B">
        <w:rPr>
          <w:rFonts w:asciiTheme="minorHAnsi" w:hAnsiTheme="minorHAnsi" w:cstheme="minorHAnsi"/>
          <w:bCs/>
          <w:noProof/>
          <w:szCs w:val="22"/>
          <w:lang w:val="ro-RO"/>
        </w:rPr>
        <w:t>ul</w:t>
      </w:r>
      <w:r w:rsidR="000377A6" w:rsidRPr="000A717B">
        <w:rPr>
          <w:rFonts w:asciiTheme="minorHAnsi" w:hAnsiTheme="minorHAnsi" w:cstheme="minorHAnsi"/>
          <w:bCs/>
          <w:noProof/>
          <w:szCs w:val="22"/>
          <w:lang w:val="ro-RO"/>
        </w:rPr>
        <w:t xml:space="preserve"> 5 </w:t>
      </w:r>
      <w:r w:rsidRPr="000A717B">
        <w:rPr>
          <w:rFonts w:asciiTheme="minorHAnsi" w:hAnsiTheme="minorHAnsi" w:cstheme="minorHAnsi"/>
          <w:bCs/>
          <w:noProof/>
          <w:szCs w:val="22"/>
          <w:lang w:val="ro-RO"/>
        </w:rPr>
        <w:t xml:space="preserve">al </w:t>
      </w:r>
      <w:r w:rsidR="000377A6" w:rsidRPr="000A717B">
        <w:rPr>
          <w:rFonts w:asciiTheme="minorHAnsi" w:hAnsiTheme="minorHAnsi" w:cstheme="minorHAnsi"/>
          <w:bCs/>
          <w:noProof/>
          <w:szCs w:val="22"/>
          <w:lang w:val="ro-RO"/>
        </w:rPr>
        <w:t>Conven</w:t>
      </w:r>
      <w:r w:rsidRPr="000A717B">
        <w:rPr>
          <w:rFonts w:asciiTheme="minorHAnsi" w:hAnsiTheme="minorHAnsi" w:cstheme="minorHAnsi"/>
          <w:bCs/>
          <w:noProof/>
          <w:szCs w:val="22"/>
          <w:lang w:val="ro-RO"/>
        </w:rPr>
        <w:t>ției</w:t>
      </w:r>
      <w:r w:rsidR="009A320F" w:rsidRPr="000A717B">
        <w:rPr>
          <w:rFonts w:asciiTheme="minorHAnsi" w:hAnsiTheme="minorHAnsi" w:cstheme="minorHAnsi"/>
          <w:bCs/>
          <w:noProof/>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000377A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Consultările pot aborda chestiuni, precum</w:t>
      </w:r>
      <w:r w:rsidR="00D1122E">
        <w:rPr>
          <w:rFonts w:asciiTheme="minorHAnsi" w:hAnsiTheme="minorHAnsi" w:cstheme="minorHAnsi"/>
          <w:bCs/>
          <w:noProof/>
          <w:szCs w:val="22"/>
          <w:lang w:val="ro-RO"/>
        </w:rPr>
        <w:t>:</w:t>
      </w:r>
      <w:r w:rsidR="000377A6" w:rsidRPr="000A717B">
        <w:rPr>
          <w:rFonts w:asciiTheme="minorHAnsi" w:hAnsiTheme="minorHAnsi" w:cstheme="minorHAnsi"/>
          <w:bCs/>
          <w:noProof/>
          <w:szCs w:val="22"/>
          <w:lang w:val="ro-RO"/>
        </w:rPr>
        <w:t xml:space="preserve"> 1) </w:t>
      </w:r>
      <w:r w:rsidR="00132E7B" w:rsidRPr="000A717B">
        <w:rPr>
          <w:rFonts w:asciiTheme="minorHAnsi" w:hAnsiTheme="minorHAnsi" w:cstheme="minorHAnsi"/>
          <w:bCs/>
          <w:noProof/>
          <w:szCs w:val="22"/>
          <w:lang w:val="ro-RO"/>
        </w:rPr>
        <w:t xml:space="preserve">tipurile </w:t>
      </w:r>
      <w:r w:rsidR="0097246A" w:rsidRPr="000A717B">
        <w:rPr>
          <w:rFonts w:asciiTheme="minorHAnsi" w:hAnsiTheme="minorHAnsi" w:cstheme="minorHAnsi"/>
          <w:bCs/>
          <w:noProof/>
          <w:szCs w:val="22"/>
          <w:lang w:val="ro-RO"/>
        </w:rPr>
        <w:t>de impact transfrontalier</w:t>
      </w:r>
      <w:r w:rsidR="00132E7B" w:rsidRPr="000A717B">
        <w:rPr>
          <w:rFonts w:asciiTheme="minorHAnsi" w:hAnsiTheme="minorHAnsi" w:cstheme="minorHAnsi"/>
          <w:bCs/>
          <w:noProof/>
          <w:szCs w:val="22"/>
          <w:lang w:val="ro-RO"/>
        </w:rPr>
        <w:t xml:space="preserve"> ale </w:t>
      </w:r>
      <w:r w:rsidR="00B9737A" w:rsidRPr="000A717B">
        <w:rPr>
          <w:rFonts w:asciiTheme="minorHAnsi" w:hAnsiTheme="minorHAnsi" w:cstheme="minorHAnsi"/>
          <w:bCs/>
          <w:noProof/>
          <w:szCs w:val="22"/>
          <w:lang w:val="ro-RO"/>
        </w:rPr>
        <w:t>unei activități planificate</w:t>
      </w:r>
      <w:r w:rsidR="000377A6" w:rsidRPr="000A717B">
        <w:rPr>
          <w:rFonts w:asciiTheme="minorHAnsi" w:hAnsiTheme="minorHAnsi" w:cstheme="minorHAnsi"/>
          <w:bCs/>
          <w:noProof/>
          <w:szCs w:val="22"/>
          <w:lang w:val="ro-RO"/>
        </w:rPr>
        <w:t xml:space="preserve">, 2) </w:t>
      </w:r>
      <w:r w:rsidR="00132E7B" w:rsidRPr="000A717B">
        <w:rPr>
          <w:rFonts w:asciiTheme="minorHAnsi" w:hAnsiTheme="minorHAnsi" w:cstheme="minorHAnsi"/>
          <w:bCs/>
          <w:noProof/>
          <w:szCs w:val="22"/>
          <w:lang w:val="ro-RO"/>
        </w:rPr>
        <w:t xml:space="preserve">metodele prin intermediul cărora </w:t>
      </w:r>
      <w:r w:rsidR="0097246A" w:rsidRPr="000A717B">
        <w:rPr>
          <w:rFonts w:asciiTheme="minorHAnsi" w:hAnsiTheme="minorHAnsi" w:cstheme="minorHAnsi"/>
          <w:bCs/>
          <w:noProof/>
          <w:szCs w:val="22"/>
          <w:lang w:val="ro-RO"/>
        </w:rPr>
        <w:t>impactul</w:t>
      </w:r>
      <w:r w:rsidR="00132E7B" w:rsidRPr="000A717B">
        <w:rPr>
          <w:rFonts w:asciiTheme="minorHAnsi" w:hAnsiTheme="minorHAnsi" w:cstheme="minorHAnsi"/>
          <w:bCs/>
          <w:noProof/>
          <w:szCs w:val="22"/>
          <w:lang w:val="ro-RO"/>
        </w:rPr>
        <w:t xml:space="preserve"> a fost identificat</w:t>
      </w:r>
      <w:r w:rsidR="000377A6" w:rsidRPr="000A717B">
        <w:rPr>
          <w:rFonts w:asciiTheme="minorHAnsi" w:hAnsiTheme="minorHAnsi" w:cstheme="minorHAnsi"/>
          <w:bCs/>
          <w:noProof/>
          <w:szCs w:val="22"/>
          <w:lang w:val="ro-RO"/>
        </w:rPr>
        <w:t xml:space="preserve">, 3) </w:t>
      </w:r>
      <w:r w:rsidR="00132E7B" w:rsidRPr="000A717B">
        <w:rPr>
          <w:rFonts w:asciiTheme="minorHAnsi" w:hAnsiTheme="minorHAnsi" w:cstheme="minorHAnsi"/>
          <w:bCs/>
          <w:noProof/>
          <w:szCs w:val="22"/>
          <w:lang w:val="ro-RO"/>
        </w:rPr>
        <w:t xml:space="preserve">măsurile de atenuare a </w:t>
      </w:r>
      <w:r w:rsidR="0097246A" w:rsidRPr="000A717B">
        <w:rPr>
          <w:rFonts w:asciiTheme="minorHAnsi" w:hAnsiTheme="minorHAnsi" w:cstheme="minorHAnsi"/>
          <w:bCs/>
          <w:noProof/>
          <w:szCs w:val="22"/>
          <w:lang w:val="ro-RO"/>
        </w:rPr>
        <w:t>impactului</w:t>
      </w:r>
      <w:r w:rsidR="00132E7B" w:rsidRPr="000A717B">
        <w:rPr>
          <w:rFonts w:asciiTheme="minorHAnsi" w:hAnsiTheme="minorHAnsi" w:cstheme="minorHAnsi"/>
          <w:bCs/>
          <w:noProof/>
          <w:szCs w:val="22"/>
          <w:lang w:val="ro-RO"/>
        </w:rPr>
        <w:t xml:space="preserve"> și formele de asistență în procesul respectiv</w:t>
      </w:r>
      <w:r w:rsidR="000377A6" w:rsidRPr="000A717B">
        <w:rPr>
          <w:rFonts w:asciiTheme="minorHAnsi" w:hAnsiTheme="minorHAnsi" w:cstheme="minorHAnsi"/>
          <w:bCs/>
          <w:noProof/>
          <w:szCs w:val="22"/>
          <w:lang w:val="ro-RO"/>
        </w:rPr>
        <w:t xml:space="preserve">, 4) </w:t>
      </w:r>
      <w:r w:rsidR="00482F88" w:rsidRPr="000A717B">
        <w:rPr>
          <w:rFonts w:asciiTheme="minorHAnsi" w:hAnsiTheme="minorHAnsi" w:cstheme="minorHAnsi"/>
          <w:bCs/>
          <w:noProof/>
          <w:szCs w:val="22"/>
          <w:lang w:val="ro-RO"/>
        </w:rPr>
        <w:t xml:space="preserve">acțiunile comune </w:t>
      </w:r>
      <w:r w:rsidR="00132E7B" w:rsidRPr="000A717B">
        <w:rPr>
          <w:rFonts w:asciiTheme="minorHAnsi" w:hAnsiTheme="minorHAnsi" w:cstheme="minorHAnsi"/>
          <w:bCs/>
          <w:noProof/>
          <w:szCs w:val="22"/>
          <w:lang w:val="ro-RO"/>
        </w:rPr>
        <w:t>și individuale</w:t>
      </w:r>
      <w:r w:rsidR="00482F88" w:rsidRPr="000A717B">
        <w:rPr>
          <w:rFonts w:asciiTheme="minorHAnsi" w:hAnsiTheme="minorHAnsi" w:cstheme="minorHAnsi"/>
          <w:bCs/>
          <w:noProof/>
          <w:szCs w:val="22"/>
          <w:lang w:val="ro-RO"/>
        </w:rPr>
        <w:t>, precum</w:t>
      </w:r>
      <w:r w:rsidR="00132E7B" w:rsidRPr="000A717B">
        <w:rPr>
          <w:rFonts w:asciiTheme="minorHAnsi" w:hAnsiTheme="minorHAnsi" w:cstheme="minorHAnsi"/>
          <w:bCs/>
          <w:noProof/>
          <w:szCs w:val="22"/>
          <w:lang w:val="ro-RO"/>
        </w:rPr>
        <w:t xml:space="preserve"> și responsabilitățile asumate de fiecare parte pentru a monitoriza, reduce și preveni </w:t>
      </w:r>
      <w:r w:rsidR="00482F88" w:rsidRPr="000A717B">
        <w:rPr>
          <w:rFonts w:asciiTheme="minorHAnsi" w:hAnsiTheme="minorHAnsi" w:cstheme="minorHAnsi"/>
          <w:bCs/>
          <w:noProof/>
          <w:szCs w:val="22"/>
          <w:lang w:val="ro-RO"/>
        </w:rPr>
        <w:t>impactul</w:t>
      </w:r>
      <w:r w:rsidR="000377A6" w:rsidRPr="000A717B">
        <w:rPr>
          <w:rFonts w:asciiTheme="minorHAnsi" w:hAnsiTheme="minorHAnsi" w:cstheme="minorHAnsi"/>
          <w:bCs/>
          <w:noProof/>
          <w:szCs w:val="22"/>
          <w:lang w:val="ro-RO"/>
        </w:rPr>
        <w:t xml:space="preserve">, 5) </w:t>
      </w:r>
      <w:r w:rsidR="00132E7B" w:rsidRPr="000A717B">
        <w:rPr>
          <w:rFonts w:asciiTheme="minorHAnsi" w:hAnsiTheme="minorHAnsi" w:cstheme="minorHAnsi"/>
          <w:bCs/>
          <w:noProof/>
          <w:szCs w:val="22"/>
          <w:lang w:val="ro-RO"/>
        </w:rPr>
        <w:t>căile posibile de cooperare și atenuare în cazul accidentelor</w:t>
      </w:r>
      <w:r w:rsidR="000377A6" w:rsidRPr="000A717B">
        <w:rPr>
          <w:rFonts w:asciiTheme="minorHAnsi" w:hAnsiTheme="minorHAnsi" w:cstheme="minorHAnsi"/>
          <w:bCs/>
          <w:noProof/>
          <w:szCs w:val="22"/>
          <w:lang w:val="ro-RO"/>
        </w:rPr>
        <w:t xml:space="preserve">, 6) </w:t>
      </w:r>
      <w:r w:rsidR="00132E7B" w:rsidRPr="000A717B">
        <w:rPr>
          <w:rFonts w:asciiTheme="minorHAnsi" w:hAnsiTheme="minorHAnsi" w:cstheme="minorHAnsi"/>
          <w:bCs/>
          <w:noProof/>
          <w:szCs w:val="22"/>
          <w:lang w:val="ro-RO"/>
        </w:rPr>
        <w:t>analiza postproi</w:t>
      </w:r>
      <w:r w:rsidR="000377A6" w:rsidRPr="000A717B">
        <w:rPr>
          <w:rFonts w:asciiTheme="minorHAnsi" w:hAnsiTheme="minorHAnsi" w:cstheme="minorHAnsi"/>
          <w:bCs/>
          <w:noProof/>
          <w:szCs w:val="22"/>
          <w:lang w:val="ro-RO"/>
        </w:rPr>
        <w:t xml:space="preserve">ect, 7) </w:t>
      </w:r>
      <w:r w:rsidR="00132E7B" w:rsidRPr="000A717B">
        <w:rPr>
          <w:rFonts w:asciiTheme="minorHAnsi" w:hAnsiTheme="minorHAnsi" w:cstheme="minorHAnsi"/>
          <w:bCs/>
          <w:noProof/>
          <w:szCs w:val="22"/>
          <w:lang w:val="ro-RO"/>
        </w:rPr>
        <w:t xml:space="preserve">alternativele posibile la activitatea </w:t>
      </w:r>
      <w:r w:rsidR="00D166F8" w:rsidRPr="000A717B">
        <w:rPr>
          <w:rFonts w:asciiTheme="minorHAnsi" w:hAnsiTheme="minorHAnsi" w:cstheme="minorHAnsi"/>
          <w:bCs/>
          <w:noProof/>
          <w:szCs w:val="22"/>
          <w:lang w:val="ro-RO"/>
        </w:rPr>
        <w:t>planificată</w:t>
      </w:r>
      <w:r w:rsidR="00132E7B" w:rsidRPr="000A717B">
        <w:rPr>
          <w:rFonts w:asciiTheme="minorHAnsi" w:hAnsiTheme="minorHAnsi" w:cstheme="minorHAnsi"/>
          <w:bCs/>
          <w:noProof/>
          <w:szCs w:val="22"/>
          <w:lang w:val="ro-RO"/>
        </w:rPr>
        <w:t xml:space="preserve"> și orice alte măsuri corespunzătoare</w:t>
      </w:r>
      <w:r w:rsidR="000377A6" w:rsidRPr="000A717B">
        <w:rPr>
          <w:rFonts w:asciiTheme="minorHAnsi" w:hAnsiTheme="minorHAnsi" w:cstheme="minorHAnsi"/>
          <w:bCs/>
          <w:noProof/>
          <w:szCs w:val="22"/>
          <w:lang w:val="ro-RO"/>
        </w:rPr>
        <w:t xml:space="preserve">.  </w:t>
      </w:r>
    </w:p>
    <w:p w14:paraId="19CB1640" w14:textId="763B9B8A" w:rsidR="004C1340" w:rsidRPr="000A717B" w:rsidRDefault="002E3668"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color w:val="18181B"/>
          <w:szCs w:val="22"/>
          <w:shd w:val="clear" w:color="auto" w:fill="FFFFFF"/>
          <w:lang w:val="ro-RO"/>
        </w:rPr>
        <w:t>În măsura posibilității, c</w:t>
      </w:r>
      <w:r w:rsidR="00132E7B" w:rsidRPr="000A717B">
        <w:rPr>
          <w:rFonts w:asciiTheme="minorHAnsi" w:hAnsiTheme="minorHAnsi" w:cstheme="minorHAnsi"/>
          <w:color w:val="18181B"/>
          <w:szCs w:val="22"/>
          <w:shd w:val="clear" w:color="auto" w:fill="FFFFFF"/>
          <w:lang w:val="ro-RO"/>
        </w:rPr>
        <w:t>onsultările trebui</w:t>
      </w:r>
      <w:r w:rsidRPr="000A717B">
        <w:rPr>
          <w:rFonts w:asciiTheme="minorHAnsi" w:hAnsiTheme="minorHAnsi" w:cstheme="minorHAnsi"/>
          <w:color w:val="18181B"/>
          <w:szCs w:val="22"/>
          <w:shd w:val="clear" w:color="auto" w:fill="FFFFFF"/>
          <w:lang w:val="ro-RO"/>
        </w:rPr>
        <w:t>e</w:t>
      </w:r>
      <w:r w:rsidR="00132E7B" w:rsidRPr="000A717B">
        <w:rPr>
          <w:rFonts w:asciiTheme="minorHAnsi" w:hAnsiTheme="minorHAnsi" w:cstheme="minorHAnsi"/>
          <w:color w:val="18181B"/>
          <w:szCs w:val="22"/>
          <w:shd w:val="clear" w:color="auto" w:fill="FFFFFF"/>
          <w:lang w:val="ro-RO"/>
        </w:rPr>
        <w:t xml:space="preserve"> să aibă loc</w:t>
      </w:r>
      <w:r w:rsidRPr="000A717B">
        <w:rPr>
          <w:rFonts w:asciiTheme="minorHAnsi" w:hAnsiTheme="minorHAnsi" w:cstheme="minorHAnsi"/>
          <w:color w:val="18181B"/>
          <w:szCs w:val="22"/>
          <w:shd w:val="clear" w:color="auto" w:fill="FFFFFF"/>
          <w:lang w:val="ro-RO"/>
        </w:rPr>
        <w:t xml:space="preserve"> </w:t>
      </w:r>
      <w:r w:rsidR="00132E7B" w:rsidRPr="000A717B">
        <w:rPr>
          <w:rFonts w:asciiTheme="minorHAnsi" w:hAnsiTheme="minorHAnsi" w:cstheme="minorHAnsi"/>
          <w:color w:val="18181B"/>
          <w:szCs w:val="22"/>
          <w:shd w:val="clear" w:color="auto" w:fill="FFFFFF"/>
          <w:lang w:val="ro-RO"/>
        </w:rPr>
        <w:t>la un nivel suficient de înalt pentru a asigura reflectarea adecvată a rezultatelor consultări</w:t>
      </w:r>
      <w:r w:rsidR="003E6F05" w:rsidRPr="000A717B">
        <w:rPr>
          <w:rFonts w:asciiTheme="minorHAnsi" w:hAnsiTheme="minorHAnsi" w:cstheme="minorHAnsi"/>
          <w:color w:val="18181B"/>
          <w:szCs w:val="22"/>
          <w:shd w:val="clear" w:color="auto" w:fill="FFFFFF"/>
          <w:lang w:val="ro-RO"/>
        </w:rPr>
        <w:t>lor</w:t>
      </w:r>
      <w:r w:rsidR="00132E7B" w:rsidRPr="000A717B">
        <w:rPr>
          <w:rFonts w:asciiTheme="minorHAnsi" w:hAnsiTheme="minorHAnsi" w:cstheme="minorHAnsi"/>
          <w:color w:val="18181B"/>
          <w:szCs w:val="22"/>
          <w:shd w:val="clear" w:color="auto" w:fill="FFFFFF"/>
          <w:lang w:val="ro-RO"/>
        </w:rPr>
        <w:t xml:space="preserve"> în procesul de luare a deciziilor ulterioare.</w:t>
      </w:r>
      <w:r w:rsidR="004C1340" w:rsidRPr="000A717B">
        <w:rPr>
          <w:rFonts w:asciiTheme="minorHAnsi" w:hAnsiTheme="minorHAnsi" w:cstheme="minorHAnsi"/>
          <w:bCs/>
          <w:noProof/>
          <w:szCs w:val="22"/>
          <w:lang w:val="ro-RO"/>
        </w:rPr>
        <w:t xml:space="preserve"> </w:t>
      </w:r>
      <w:r w:rsidR="00132E7B" w:rsidRPr="000A717B">
        <w:rPr>
          <w:rFonts w:asciiTheme="minorHAnsi" w:hAnsiTheme="minorHAnsi" w:cstheme="minorHAnsi"/>
          <w:bCs/>
          <w:noProof/>
          <w:szCs w:val="22"/>
          <w:lang w:val="ro-RO"/>
        </w:rPr>
        <w:t>Cu toate acestea, participarea experților este hotăr</w:t>
      </w:r>
      <w:r w:rsidR="004E348F" w:rsidRPr="000A717B">
        <w:rPr>
          <w:rFonts w:asciiTheme="minorHAnsi" w:hAnsiTheme="minorHAnsi" w:cstheme="minorHAnsi"/>
          <w:bCs/>
          <w:noProof/>
          <w:szCs w:val="22"/>
          <w:lang w:val="ro-RO"/>
        </w:rPr>
        <w:t>â</w:t>
      </w:r>
      <w:r w:rsidR="00132E7B" w:rsidRPr="000A717B">
        <w:rPr>
          <w:rFonts w:asciiTheme="minorHAnsi" w:hAnsiTheme="minorHAnsi" w:cstheme="minorHAnsi"/>
          <w:bCs/>
          <w:noProof/>
          <w:szCs w:val="22"/>
          <w:lang w:val="ro-RO"/>
        </w:rPr>
        <w:t xml:space="preserve">toare pentru </w:t>
      </w:r>
      <w:r w:rsidRPr="000A717B">
        <w:rPr>
          <w:rFonts w:asciiTheme="minorHAnsi" w:hAnsiTheme="minorHAnsi" w:cstheme="minorHAnsi"/>
          <w:bCs/>
          <w:noProof/>
          <w:szCs w:val="22"/>
          <w:lang w:val="ro-RO"/>
        </w:rPr>
        <w:t xml:space="preserve">a </w:t>
      </w:r>
      <w:r w:rsidR="00132E7B" w:rsidRPr="000A717B">
        <w:rPr>
          <w:rFonts w:asciiTheme="minorHAnsi" w:hAnsiTheme="minorHAnsi" w:cstheme="minorHAnsi"/>
          <w:bCs/>
          <w:noProof/>
          <w:szCs w:val="22"/>
          <w:lang w:val="ro-RO"/>
        </w:rPr>
        <w:t>discuta efectiv aspectel</w:t>
      </w:r>
      <w:r w:rsidRPr="000A717B">
        <w:rPr>
          <w:rFonts w:asciiTheme="minorHAnsi" w:hAnsiTheme="minorHAnsi" w:cstheme="minorHAnsi"/>
          <w:bCs/>
          <w:noProof/>
          <w:szCs w:val="22"/>
          <w:lang w:val="ro-RO"/>
        </w:rPr>
        <w:t>e</w:t>
      </w:r>
      <w:r w:rsidR="00132E7B" w:rsidRPr="000A717B">
        <w:rPr>
          <w:rFonts w:asciiTheme="minorHAnsi" w:hAnsiTheme="minorHAnsi" w:cstheme="minorHAnsi"/>
          <w:bCs/>
          <w:noProof/>
          <w:szCs w:val="22"/>
          <w:lang w:val="ro-RO"/>
        </w:rPr>
        <w:t xml:space="preserve"> </w:t>
      </w:r>
      <w:r w:rsidR="00F074C8" w:rsidRPr="000A717B">
        <w:rPr>
          <w:rFonts w:asciiTheme="minorHAnsi" w:hAnsiTheme="minorHAnsi" w:cstheme="minorHAnsi"/>
          <w:bCs/>
          <w:noProof/>
          <w:szCs w:val="22"/>
          <w:lang w:val="ro-RO"/>
        </w:rPr>
        <w:t>procedurale</w:t>
      </w:r>
      <w:r w:rsidR="00132E7B" w:rsidRPr="000A717B">
        <w:rPr>
          <w:rFonts w:asciiTheme="minorHAnsi" w:hAnsiTheme="minorHAnsi" w:cstheme="minorHAnsi"/>
          <w:bCs/>
          <w:noProof/>
          <w:szCs w:val="22"/>
          <w:lang w:val="ro-RO"/>
        </w:rPr>
        <w:t xml:space="preserve"> ale Raportului privind EIM și chestiunil</w:t>
      </w:r>
      <w:r w:rsidRPr="000A717B">
        <w:rPr>
          <w:rFonts w:asciiTheme="minorHAnsi" w:hAnsiTheme="minorHAnsi" w:cstheme="minorHAnsi"/>
          <w:bCs/>
          <w:noProof/>
          <w:szCs w:val="22"/>
          <w:lang w:val="ro-RO"/>
        </w:rPr>
        <w:t>e</w:t>
      </w:r>
      <w:r w:rsidR="00132E7B" w:rsidRPr="000A717B">
        <w:rPr>
          <w:rFonts w:asciiTheme="minorHAnsi" w:hAnsiTheme="minorHAnsi" w:cstheme="minorHAnsi"/>
          <w:bCs/>
          <w:noProof/>
          <w:szCs w:val="22"/>
          <w:lang w:val="ro-RO"/>
        </w:rPr>
        <w:t xml:space="preserve"> conexe</w:t>
      </w:r>
      <w:r w:rsidR="004C1340" w:rsidRPr="000A717B">
        <w:rPr>
          <w:rFonts w:asciiTheme="minorHAnsi" w:hAnsiTheme="minorHAnsi" w:cstheme="minorHAnsi"/>
          <w:bCs/>
          <w:noProof/>
          <w:szCs w:val="22"/>
          <w:lang w:val="ro-RO"/>
        </w:rPr>
        <w:t xml:space="preserve">. </w:t>
      </w:r>
      <w:r w:rsidR="00132E7B" w:rsidRPr="000A717B">
        <w:rPr>
          <w:rFonts w:asciiTheme="minorHAnsi" w:hAnsiTheme="minorHAnsi" w:cstheme="minorHAnsi"/>
          <w:bCs/>
          <w:noProof/>
          <w:szCs w:val="22"/>
          <w:lang w:val="ro-RO"/>
        </w:rPr>
        <w:t>Prin urmare</w:t>
      </w:r>
      <w:r w:rsidR="00C423D0" w:rsidRPr="000A717B">
        <w:rPr>
          <w:rFonts w:asciiTheme="minorHAnsi" w:hAnsiTheme="minorHAnsi" w:cstheme="minorHAnsi"/>
          <w:bCs/>
          <w:noProof/>
          <w:szCs w:val="22"/>
          <w:lang w:val="ro-RO"/>
        </w:rPr>
        <w:t>,</w:t>
      </w:r>
      <w:r w:rsidR="004C1340" w:rsidRPr="000A717B">
        <w:rPr>
          <w:rFonts w:asciiTheme="minorHAnsi" w:hAnsiTheme="minorHAnsi" w:cstheme="minorHAnsi"/>
          <w:bCs/>
          <w:noProof/>
          <w:szCs w:val="22"/>
          <w:lang w:val="ro-RO"/>
        </w:rPr>
        <w:t xml:space="preserve"> </w:t>
      </w:r>
      <w:r w:rsidR="00132E7B" w:rsidRPr="000A717B">
        <w:rPr>
          <w:rFonts w:asciiTheme="minorHAnsi" w:hAnsiTheme="minorHAnsi" w:cstheme="minorHAnsi"/>
          <w:bCs/>
          <w:noProof/>
          <w:szCs w:val="22"/>
          <w:lang w:val="ro-RO"/>
        </w:rPr>
        <w:t>în afară de reprezentanții autorităților</w:t>
      </w:r>
      <w:r w:rsidRPr="000A717B">
        <w:rPr>
          <w:rFonts w:asciiTheme="minorHAnsi" w:hAnsiTheme="minorHAnsi" w:cstheme="minorHAnsi"/>
          <w:bCs/>
          <w:noProof/>
          <w:szCs w:val="22"/>
          <w:lang w:val="ro-RO"/>
        </w:rPr>
        <w:t xml:space="preserve"> competente ale ambelor părți, la consultările transfrontaliere oficiale vor participa și i</w:t>
      </w:r>
      <w:r w:rsidR="00132E7B" w:rsidRPr="000A717B">
        <w:rPr>
          <w:rFonts w:asciiTheme="minorHAnsi" w:hAnsiTheme="minorHAnsi" w:cstheme="minorHAnsi"/>
          <w:bCs/>
          <w:noProof/>
          <w:szCs w:val="22"/>
          <w:lang w:val="ro-RO"/>
        </w:rPr>
        <w:t xml:space="preserve">nițiatorul și experții implicați în pregătirea Raportului </w:t>
      </w:r>
      <w:r w:rsidRPr="000A717B">
        <w:rPr>
          <w:rFonts w:asciiTheme="minorHAnsi" w:hAnsiTheme="minorHAnsi" w:cstheme="minorHAnsi"/>
          <w:bCs/>
          <w:noProof/>
          <w:szCs w:val="22"/>
          <w:lang w:val="ro-RO"/>
        </w:rPr>
        <w:t xml:space="preserve"> </w:t>
      </w:r>
      <w:r w:rsidR="00132E7B" w:rsidRPr="000A717B">
        <w:rPr>
          <w:rFonts w:asciiTheme="minorHAnsi" w:hAnsiTheme="minorHAnsi" w:cstheme="minorHAnsi"/>
          <w:bCs/>
          <w:noProof/>
          <w:szCs w:val="22"/>
          <w:lang w:val="ro-RO"/>
        </w:rPr>
        <w:t>privi</w:t>
      </w:r>
      <w:r w:rsidR="00D1122E">
        <w:rPr>
          <w:rFonts w:asciiTheme="minorHAnsi" w:hAnsiTheme="minorHAnsi" w:cstheme="minorHAnsi"/>
          <w:bCs/>
          <w:noProof/>
          <w:szCs w:val="22"/>
          <w:lang w:val="ro-RO"/>
        </w:rPr>
        <w:t>nd</w:t>
      </w:r>
      <w:r w:rsidR="00955D88" w:rsidRPr="000A717B">
        <w:rPr>
          <w:rFonts w:asciiTheme="minorHAnsi" w:hAnsiTheme="minorHAnsi" w:cstheme="minorHAnsi"/>
          <w:bCs/>
          <w:noProof/>
          <w:szCs w:val="22"/>
          <w:lang w:val="ro-RO"/>
        </w:rPr>
        <w:t xml:space="preserve"> </w:t>
      </w:r>
      <w:r w:rsidR="00132E7B" w:rsidRPr="000A717B">
        <w:rPr>
          <w:rFonts w:asciiTheme="minorHAnsi" w:hAnsiTheme="minorHAnsi" w:cstheme="minorHAnsi"/>
          <w:bCs/>
          <w:noProof/>
          <w:szCs w:val="22"/>
          <w:lang w:val="ro-RO"/>
        </w:rPr>
        <w:t>EIM</w:t>
      </w:r>
      <w:r w:rsidR="00624C32" w:rsidRPr="000A717B">
        <w:rPr>
          <w:rFonts w:asciiTheme="minorHAnsi" w:hAnsiTheme="minorHAnsi" w:cstheme="minorHAnsi"/>
          <w:bCs/>
          <w:noProof/>
          <w:szCs w:val="22"/>
          <w:lang w:val="ro-RO"/>
        </w:rPr>
        <w:t>.</w:t>
      </w:r>
      <w:r w:rsidR="004C1340" w:rsidRPr="000A717B">
        <w:rPr>
          <w:rFonts w:asciiTheme="minorHAnsi" w:hAnsiTheme="minorHAnsi" w:cstheme="minorHAnsi"/>
          <w:bCs/>
          <w:noProof/>
          <w:szCs w:val="22"/>
          <w:lang w:val="ro-RO"/>
        </w:rPr>
        <w:t xml:space="preserve">  </w:t>
      </w:r>
    </w:p>
    <w:p w14:paraId="1CA91862" w14:textId="67CAF265" w:rsidR="00142C16" w:rsidRPr="000A717B" w:rsidRDefault="00B1340F"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color w:val="18181B"/>
          <w:szCs w:val="22"/>
          <w:shd w:val="clear" w:color="auto" w:fill="FFFFFF"/>
          <w:lang w:val="ro-RO"/>
        </w:rPr>
        <w:t xml:space="preserve">În ceea ce privește asigurarea participării </w:t>
      </w:r>
      <w:r w:rsidR="00485812" w:rsidRPr="000A717B">
        <w:rPr>
          <w:rFonts w:asciiTheme="minorHAnsi" w:hAnsiTheme="minorHAnsi" w:cstheme="minorHAnsi"/>
          <w:color w:val="18181B"/>
          <w:szCs w:val="22"/>
          <w:shd w:val="clear" w:color="auto" w:fill="FFFFFF"/>
          <w:lang w:val="ro-RO"/>
        </w:rPr>
        <w:t>eficiente</w:t>
      </w:r>
      <w:r w:rsidRPr="000A717B">
        <w:rPr>
          <w:rFonts w:asciiTheme="minorHAnsi" w:hAnsiTheme="minorHAnsi" w:cstheme="minorHAnsi"/>
          <w:color w:val="18181B"/>
          <w:szCs w:val="22"/>
          <w:shd w:val="clear" w:color="auto" w:fill="FFFFFF"/>
          <w:lang w:val="ro-RO"/>
        </w:rPr>
        <w:t xml:space="preserve"> a publicului</w:t>
      </w:r>
      <w:r w:rsidR="00B163E2" w:rsidRPr="000A717B">
        <w:rPr>
          <w:rFonts w:asciiTheme="minorHAnsi" w:hAnsiTheme="minorHAnsi" w:cstheme="minorHAnsi"/>
          <w:color w:val="18181B"/>
          <w:szCs w:val="22"/>
          <w:shd w:val="clear" w:color="auto" w:fill="FFFFFF"/>
          <w:lang w:val="ro-RO"/>
        </w:rPr>
        <w:t xml:space="preserve"> interesat</w:t>
      </w:r>
      <w:r w:rsidRPr="000A717B">
        <w:rPr>
          <w:rFonts w:asciiTheme="minorHAnsi" w:hAnsiTheme="minorHAnsi" w:cstheme="minorHAnsi"/>
          <w:color w:val="18181B"/>
          <w:szCs w:val="22"/>
          <w:shd w:val="clear" w:color="auto" w:fill="FFFFFF"/>
          <w:lang w:val="ro-RO"/>
        </w:rPr>
        <w:t xml:space="preserve"> </w:t>
      </w:r>
      <w:r w:rsidR="007E21ED" w:rsidRPr="000A717B">
        <w:rPr>
          <w:rFonts w:asciiTheme="minorHAnsi" w:hAnsiTheme="minorHAnsi" w:cstheme="minorHAnsi"/>
          <w:color w:val="18181B"/>
          <w:szCs w:val="22"/>
          <w:shd w:val="clear" w:color="auto" w:fill="FFFFFF"/>
          <w:lang w:val="ro-RO"/>
        </w:rPr>
        <w:t>în procedura de</w:t>
      </w:r>
      <w:r w:rsidRPr="000A717B">
        <w:rPr>
          <w:rFonts w:asciiTheme="minorHAnsi" w:hAnsiTheme="minorHAnsi" w:cstheme="minorHAnsi"/>
          <w:color w:val="18181B"/>
          <w:szCs w:val="22"/>
          <w:shd w:val="clear" w:color="auto" w:fill="FFFFFF"/>
          <w:lang w:val="ro-RO"/>
        </w:rPr>
        <w:t xml:space="preserve"> EIMT, părțile trebuie să se pună de acord </w:t>
      </w:r>
      <w:r w:rsidR="00FC1504" w:rsidRPr="000A717B">
        <w:rPr>
          <w:rFonts w:asciiTheme="minorHAnsi" w:hAnsiTheme="minorHAnsi" w:cstheme="minorHAnsi"/>
          <w:bCs/>
          <w:szCs w:val="22"/>
          <w:lang w:val="ro-RO"/>
        </w:rPr>
        <w:t xml:space="preserve">privind </w:t>
      </w:r>
      <w:r w:rsidRPr="000A717B">
        <w:rPr>
          <w:rFonts w:asciiTheme="minorHAnsi" w:hAnsiTheme="minorHAnsi" w:cstheme="minorHAnsi"/>
          <w:color w:val="18181B"/>
          <w:szCs w:val="22"/>
          <w:shd w:val="clear" w:color="auto" w:fill="FFFFFF"/>
          <w:lang w:val="ro-RO"/>
        </w:rPr>
        <w:t>detaliile procedurale ale participării publicului</w:t>
      </w:r>
      <w:r w:rsidR="00AA0752" w:rsidRPr="000A717B">
        <w:rPr>
          <w:rFonts w:asciiTheme="minorHAnsi" w:hAnsiTheme="minorHAnsi" w:cstheme="minorHAnsi"/>
          <w:color w:val="18181B"/>
          <w:szCs w:val="22"/>
          <w:shd w:val="clear" w:color="auto" w:fill="FFFFFF"/>
          <w:lang w:val="ro-RO"/>
        </w:rPr>
        <w:t xml:space="preserve"> interesat</w:t>
      </w:r>
      <w:r w:rsidRPr="000A717B">
        <w:rPr>
          <w:rFonts w:asciiTheme="minorHAnsi" w:hAnsiTheme="minorHAnsi" w:cstheme="minorHAnsi"/>
          <w:color w:val="18181B"/>
          <w:szCs w:val="22"/>
          <w:shd w:val="clear" w:color="auto" w:fill="FFFFFF"/>
          <w:lang w:val="ro-RO"/>
        </w:rPr>
        <w:t xml:space="preserve"> la începutul organizării întregii proceduri EIMT</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a se vedea secțiunea cu privire la notificare de mai sus</w:t>
      </w:r>
      <w:r w:rsidR="00142C16" w:rsidRPr="000A717B">
        <w:rPr>
          <w:rFonts w:asciiTheme="minorHAnsi" w:hAnsiTheme="minorHAnsi" w:cstheme="minorHAnsi"/>
          <w:noProof/>
          <w:szCs w:val="22"/>
          <w:lang w:val="ro-RO"/>
        </w:rPr>
        <w:t>).</w:t>
      </w:r>
      <w:r w:rsidR="00142C16" w:rsidRPr="000A717B">
        <w:rPr>
          <w:rFonts w:asciiTheme="minorHAnsi" w:hAnsiTheme="minorHAnsi" w:cstheme="minorHAnsi"/>
          <w:bCs/>
          <w:noProof/>
          <w:szCs w:val="22"/>
          <w:lang w:val="ro-RO"/>
        </w:rPr>
        <w:t xml:space="preserve">   </w:t>
      </w:r>
    </w:p>
    <w:p w14:paraId="39E7EF55" w14:textId="4A947B3F" w:rsidR="00142C16" w:rsidRPr="000A717B" w:rsidRDefault="00B1340F"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 xml:space="preserve">În principiu, părțile pot alege între cele trei opțiuni posibile </w:t>
      </w:r>
      <w:r w:rsidR="001765B2" w:rsidRPr="000A717B">
        <w:rPr>
          <w:rFonts w:asciiTheme="minorHAnsi" w:hAnsiTheme="minorHAnsi" w:cstheme="minorHAnsi"/>
          <w:bCs/>
          <w:noProof/>
          <w:szCs w:val="22"/>
          <w:lang w:val="ro-RO"/>
        </w:rPr>
        <w:t xml:space="preserve">de </w:t>
      </w:r>
      <w:r w:rsidRPr="000A717B">
        <w:rPr>
          <w:rFonts w:asciiTheme="minorHAnsi" w:hAnsiTheme="minorHAnsi" w:cstheme="minorHAnsi"/>
          <w:bCs/>
          <w:noProof/>
          <w:szCs w:val="22"/>
          <w:lang w:val="ro-RO"/>
        </w:rPr>
        <w:t>organizare</w:t>
      </w:r>
      <w:r w:rsidR="001765B2"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a participării publicului la EIMT</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CEE</w:t>
      </w:r>
      <w:r w:rsidR="00F109CE"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ONU/</w:t>
      </w:r>
      <w:r w:rsidR="00142C16" w:rsidRPr="000A717B">
        <w:rPr>
          <w:rFonts w:asciiTheme="minorHAnsi" w:hAnsiTheme="minorHAnsi" w:cstheme="minorHAnsi"/>
          <w:bCs/>
          <w:noProof/>
          <w:szCs w:val="22"/>
          <w:lang w:val="ro-RO"/>
        </w:rPr>
        <w:t xml:space="preserve">UNECE. 2006a): </w:t>
      </w:r>
    </w:p>
    <w:p w14:paraId="11D5678C" w14:textId="305589F0" w:rsidR="00142C16" w:rsidRPr="000A717B" w:rsidRDefault="00B1340F" w:rsidP="000E633A">
      <w:pPr>
        <w:numPr>
          <w:ilvl w:val="0"/>
          <w:numId w:val="31"/>
        </w:numPr>
        <w:tabs>
          <w:tab w:val="left" w:pos="567"/>
        </w:tabs>
        <w:ind w:left="450" w:right="299" w:firstLine="0"/>
        <w:rPr>
          <w:rFonts w:asciiTheme="minorHAnsi" w:hAnsiTheme="minorHAnsi" w:cstheme="minorHAnsi"/>
          <w:bCs/>
          <w:noProof/>
          <w:szCs w:val="22"/>
          <w:lang w:val="ro-RO"/>
        </w:rPr>
      </w:pPr>
      <w:r w:rsidRPr="000A717B">
        <w:rPr>
          <w:rFonts w:asciiTheme="minorHAnsi" w:hAnsiTheme="minorHAnsi" w:cstheme="minorHAnsi"/>
          <w:bCs/>
          <w:noProof/>
          <w:szCs w:val="22"/>
          <w:lang w:val="ro-RO"/>
        </w:rPr>
        <w:t>Responsabilitatea pentru participarea publicului</w:t>
      </w:r>
      <w:r w:rsidR="002F7D1B" w:rsidRPr="000A717B">
        <w:rPr>
          <w:rFonts w:asciiTheme="minorHAnsi" w:hAnsiTheme="minorHAnsi" w:cstheme="minorHAnsi"/>
          <w:bCs/>
          <w:noProof/>
          <w:szCs w:val="22"/>
          <w:lang w:val="ro-RO"/>
        </w:rPr>
        <w:t xml:space="preserve"> interesat</w:t>
      </w:r>
      <w:r w:rsidRPr="000A717B">
        <w:rPr>
          <w:rFonts w:asciiTheme="minorHAnsi" w:hAnsiTheme="minorHAnsi" w:cstheme="minorHAnsi"/>
          <w:bCs/>
          <w:noProof/>
          <w:szCs w:val="22"/>
          <w:lang w:val="ro-RO"/>
        </w:rPr>
        <w:t xml:space="preserve"> ii revine părții afectate</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 xml:space="preserve">prin urmare, </w:t>
      </w:r>
      <w:r w:rsidR="00142C16" w:rsidRPr="000A717B">
        <w:rPr>
          <w:rFonts w:asciiTheme="minorHAnsi" w:hAnsiTheme="minorHAnsi" w:cstheme="minorHAnsi"/>
          <w:bCs/>
          <w:noProof/>
          <w:szCs w:val="22"/>
          <w:lang w:val="ro-RO"/>
        </w:rPr>
        <w:t>public</w:t>
      </w:r>
      <w:r w:rsidRPr="000A717B">
        <w:rPr>
          <w:rFonts w:asciiTheme="minorHAnsi" w:hAnsiTheme="minorHAnsi" w:cstheme="minorHAnsi"/>
          <w:bCs/>
          <w:noProof/>
          <w:szCs w:val="22"/>
          <w:lang w:val="ro-RO"/>
        </w:rPr>
        <w:t>ul</w:t>
      </w:r>
      <w:r w:rsidR="00ED7261" w:rsidRPr="000A717B">
        <w:rPr>
          <w:rFonts w:asciiTheme="minorHAnsi" w:hAnsiTheme="minorHAnsi" w:cstheme="minorHAnsi"/>
          <w:bCs/>
          <w:noProof/>
          <w:szCs w:val="22"/>
          <w:lang w:val="ro-RO"/>
        </w:rPr>
        <w:t xml:space="preserve"> interesat al</w:t>
      </w:r>
      <w:r w:rsidRPr="000A717B">
        <w:rPr>
          <w:rFonts w:asciiTheme="minorHAnsi" w:hAnsiTheme="minorHAnsi" w:cstheme="minorHAnsi"/>
          <w:bCs/>
          <w:noProof/>
          <w:szCs w:val="22"/>
          <w:lang w:val="ro-RO"/>
        </w:rPr>
        <w:t xml:space="preserve"> părții afectate este notificat, comentariile sunt colectate de autoritatea competentă a părții afectate sau de punctul de contact al acesteia, iar apoi prezentate țării de origine</w:t>
      </w:r>
      <w:r w:rsidR="00142C16" w:rsidRPr="000A717B">
        <w:rPr>
          <w:rFonts w:asciiTheme="minorHAnsi" w:hAnsiTheme="minorHAnsi" w:cstheme="minorHAnsi"/>
          <w:bCs/>
          <w:noProof/>
          <w:szCs w:val="22"/>
          <w:lang w:val="ro-RO"/>
        </w:rPr>
        <w:t xml:space="preserve"> (</w:t>
      </w:r>
      <w:r w:rsidR="00696C07" w:rsidRPr="000A717B">
        <w:rPr>
          <w:rFonts w:asciiTheme="minorHAnsi" w:hAnsiTheme="minorHAnsi" w:cstheme="minorHAnsi"/>
          <w:bCs/>
          <w:noProof/>
          <w:szCs w:val="22"/>
          <w:lang w:val="ro-RO"/>
        </w:rPr>
        <w:t>de ex</w:t>
      </w:r>
      <w:r w:rsidR="009549FC" w:rsidRPr="000A717B">
        <w:rPr>
          <w:rFonts w:asciiTheme="minorHAnsi" w:hAnsiTheme="minorHAnsi" w:cstheme="minorHAnsi"/>
          <w:bCs/>
          <w:noProof/>
          <w:szCs w:val="22"/>
          <w:lang w:val="ro-RO"/>
        </w:rPr>
        <w:t>emplu Republicii</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Moldovei</w:t>
      </w:r>
      <w:r w:rsidR="00142C16" w:rsidRPr="000A717B">
        <w:rPr>
          <w:rFonts w:asciiTheme="minorHAnsi" w:hAnsiTheme="minorHAnsi" w:cstheme="minorHAnsi"/>
          <w:bCs/>
          <w:noProof/>
          <w:szCs w:val="22"/>
          <w:lang w:val="ro-RO"/>
        </w:rPr>
        <w:t>)</w:t>
      </w:r>
      <w:r w:rsidR="00664DF1">
        <w:rPr>
          <w:rFonts w:asciiTheme="minorHAnsi" w:hAnsiTheme="minorHAnsi" w:cstheme="minorHAnsi"/>
          <w:bCs/>
          <w:noProof/>
          <w:szCs w:val="22"/>
          <w:lang w:val="ro-RO"/>
        </w:rPr>
        <w:t>;</w:t>
      </w:r>
    </w:p>
    <w:p w14:paraId="42F22D44" w14:textId="0FAB5BD9" w:rsidR="00142C16" w:rsidRPr="000A717B" w:rsidRDefault="00B1340F" w:rsidP="000E633A">
      <w:pPr>
        <w:numPr>
          <w:ilvl w:val="0"/>
          <w:numId w:val="24"/>
        </w:numPr>
        <w:tabs>
          <w:tab w:val="left" w:pos="567"/>
        </w:tabs>
        <w:ind w:left="450" w:right="299" w:firstLine="0"/>
        <w:rPr>
          <w:rFonts w:asciiTheme="minorHAnsi" w:hAnsiTheme="minorHAnsi" w:cstheme="minorHAnsi"/>
          <w:bCs/>
          <w:noProof/>
          <w:szCs w:val="22"/>
          <w:lang w:val="ro-RO"/>
        </w:rPr>
      </w:pPr>
      <w:r w:rsidRPr="000A717B">
        <w:rPr>
          <w:rFonts w:asciiTheme="minorHAnsi" w:hAnsiTheme="minorHAnsi" w:cstheme="minorHAnsi"/>
          <w:bCs/>
          <w:noProof/>
          <w:szCs w:val="22"/>
          <w:lang w:val="ro-RO"/>
        </w:rPr>
        <w:lastRenderedPageBreak/>
        <w:t>Responsabilitatea pentru participarea publicului</w:t>
      </w:r>
      <w:r w:rsidR="0052477C" w:rsidRPr="000A717B">
        <w:rPr>
          <w:rFonts w:asciiTheme="minorHAnsi" w:hAnsiTheme="minorHAnsi" w:cstheme="minorHAnsi"/>
          <w:bCs/>
          <w:noProof/>
          <w:szCs w:val="22"/>
          <w:lang w:val="ro-RO"/>
        </w:rPr>
        <w:t xml:space="preserve"> interesat</w:t>
      </w:r>
      <w:r w:rsidRPr="000A717B">
        <w:rPr>
          <w:rFonts w:asciiTheme="minorHAnsi" w:hAnsiTheme="minorHAnsi" w:cstheme="minorHAnsi"/>
          <w:bCs/>
          <w:noProof/>
          <w:szCs w:val="22"/>
          <w:lang w:val="ro-RO"/>
        </w:rPr>
        <w:t xml:space="preserve"> </w:t>
      </w:r>
      <w:r w:rsidR="0052477C" w:rsidRPr="000A717B">
        <w:rPr>
          <w:rFonts w:asciiTheme="minorHAnsi" w:hAnsiTheme="minorHAnsi" w:cstheme="minorHAnsi"/>
          <w:bCs/>
          <w:noProof/>
          <w:szCs w:val="22"/>
          <w:lang w:val="ro-RO"/>
        </w:rPr>
        <w:t>î</w:t>
      </w:r>
      <w:r w:rsidRPr="000A717B">
        <w:rPr>
          <w:rFonts w:asciiTheme="minorHAnsi" w:hAnsiTheme="minorHAnsi" w:cstheme="minorHAnsi"/>
          <w:bCs/>
          <w:noProof/>
          <w:szCs w:val="22"/>
          <w:lang w:val="ro-RO"/>
        </w:rPr>
        <w:t>i revine părții de origine</w:t>
      </w:r>
      <w:r w:rsidR="00B3314D"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prin urmare, publicul</w:t>
      </w:r>
      <w:r w:rsidR="0052477C" w:rsidRPr="000A717B">
        <w:rPr>
          <w:rFonts w:asciiTheme="minorHAnsi" w:hAnsiTheme="minorHAnsi" w:cstheme="minorHAnsi"/>
          <w:bCs/>
          <w:noProof/>
          <w:szCs w:val="22"/>
          <w:lang w:val="ro-RO"/>
        </w:rPr>
        <w:t xml:space="preserve"> interesat al</w:t>
      </w:r>
      <w:r w:rsidRPr="000A717B">
        <w:rPr>
          <w:rFonts w:asciiTheme="minorHAnsi" w:hAnsiTheme="minorHAnsi" w:cstheme="minorHAnsi"/>
          <w:bCs/>
          <w:noProof/>
          <w:szCs w:val="22"/>
          <w:lang w:val="ro-RO"/>
        </w:rPr>
        <w:t xml:space="preserve"> părții afectate este notificat, iar comentariile sunt colectate de autoritatea competentă a părții de origine</w:t>
      </w:r>
      <w:r w:rsidR="00142C16" w:rsidRPr="000A717B">
        <w:rPr>
          <w:rFonts w:asciiTheme="minorHAnsi" w:hAnsiTheme="minorHAnsi" w:cstheme="minorHAnsi"/>
          <w:bCs/>
          <w:noProof/>
          <w:szCs w:val="22"/>
          <w:lang w:val="ro-RO"/>
        </w:rPr>
        <w:t xml:space="preserve"> (</w:t>
      </w:r>
      <w:r w:rsidR="00696C07" w:rsidRPr="000A717B">
        <w:rPr>
          <w:rFonts w:asciiTheme="minorHAnsi" w:hAnsiTheme="minorHAnsi" w:cstheme="minorHAnsi"/>
          <w:bCs/>
          <w:noProof/>
          <w:szCs w:val="22"/>
          <w:lang w:val="ro-RO"/>
        </w:rPr>
        <w:t>de ex</w:t>
      </w:r>
      <w:r w:rsidR="0052477C" w:rsidRPr="000A717B">
        <w:rPr>
          <w:rFonts w:asciiTheme="minorHAnsi" w:hAnsiTheme="minorHAnsi" w:cstheme="minorHAnsi"/>
          <w:bCs/>
          <w:noProof/>
          <w:szCs w:val="22"/>
          <w:lang w:val="ro-RO"/>
        </w:rPr>
        <w:t>emplu</w:t>
      </w:r>
      <w:r w:rsidR="00D1122E">
        <w:rPr>
          <w:rFonts w:asciiTheme="minorHAnsi" w:hAnsiTheme="minorHAnsi" w:cstheme="minorHAnsi"/>
          <w:bCs/>
          <w:noProof/>
          <w:szCs w:val="22"/>
          <w:lang w:val="ro-RO"/>
        </w:rPr>
        <w:t>,</w:t>
      </w:r>
      <w:r w:rsidR="0052477C" w:rsidRPr="000A717B">
        <w:rPr>
          <w:rFonts w:asciiTheme="minorHAnsi" w:hAnsiTheme="minorHAnsi" w:cstheme="minorHAnsi"/>
          <w:bCs/>
          <w:noProof/>
          <w:szCs w:val="22"/>
          <w:lang w:val="ro-RO"/>
        </w:rPr>
        <w:t xml:space="preserve"> </w:t>
      </w:r>
      <w:r w:rsidR="00346210" w:rsidRPr="000A717B">
        <w:rPr>
          <w:rFonts w:asciiTheme="minorHAnsi" w:hAnsiTheme="minorHAnsi" w:cstheme="minorHAnsi"/>
          <w:bCs/>
          <w:noProof/>
          <w:szCs w:val="22"/>
          <w:lang w:val="ro-RO"/>
        </w:rPr>
        <w:t xml:space="preserve">Republicii </w:t>
      </w:r>
      <w:r w:rsidR="00624C32" w:rsidRPr="000A717B">
        <w:rPr>
          <w:rFonts w:asciiTheme="minorHAnsi" w:hAnsiTheme="minorHAnsi" w:cstheme="minorHAnsi"/>
          <w:bCs/>
          <w:noProof/>
          <w:szCs w:val="22"/>
          <w:lang w:val="ro-RO"/>
        </w:rPr>
        <w:t>Moldova</w:t>
      </w:r>
      <w:r w:rsidR="00142C16" w:rsidRPr="000A717B">
        <w:rPr>
          <w:rFonts w:asciiTheme="minorHAnsi" w:hAnsiTheme="minorHAnsi" w:cstheme="minorHAnsi"/>
          <w:bCs/>
          <w:noProof/>
          <w:szCs w:val="22"/>
          <w:lang w:val="ro-RO"/>
        </w:rPr>
        <w:t>)</w:t>
      </w:r>
      <w:r w:rsidR="00664DF1">
        <w:rPr>
          <w:rFonts w:asciiTheme="minorHAnsi" w:hAnsiTheme="minorHAnsi" w:cstheme="minorHAnsi"/>
          <w:bCs/>
          <w:noProof/>
          <w:szCs w:val="22"/>
          <w:lang w:val="ro-RO"/>
        </w:rPr>
        <w:t>;</w:t>
      </w:r>
    </w:p>
    <w:p w14:paraId="5FBF6783" w14:textId="637B74DD" w:rsidR="00142C16" w:rsidRPr="000A717B" w:rsidRDefault="00182E76" w:rsidP="000E633A">
      <w:pPr>
        <w:numPr>
          <w:ilvl w:val="0"/>
          <w:numId w:val="24"/>
        </w:numPr>
        <w:tabs>
          <w:tab w:val="left" w:pos="567"/>
        </w:tabs>
        <w:ind w:left="450" w:right="299" w:firstLine="0"/>
        <w:rPr>
          <w:rFonts w:asciiTheme="minorHAnsi" w:hAnsiTheme="minorHAnsi" w:cstheme="minorHAnsi"/>
          <w:bCs/>
          <w:noProof/>
          <w:szCs w:val="22"/>
          <w:lang w:val="ro-RO"/>
        </w:rPr>
      </w:pPr>
      <w:r w:rsidRPr="000A717B">
        <w:rPr>
          <w:rFonts w:asciiTheme="minorHAnsi" w:hAnsiTheme="minorHAnsi" w:cstheme="minorHAnsi"/>
          <w:bCs/>
          <w:noProof/>
          <w:szCs w:val="22"/>
          <w:lang w:val="ro-RO"/>
        </w:rPr>
        <w:t>Responsabilitatea mixtă</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w:t>
      </w:r>
      <w:r w:rsidR="00142C16" w:rsidRPr="000A717B">
        <w:rPr>
          <w:rFonts w:asciiTheme="minorHAnsi" w:hAnsiTheme="minorHAnsi" w:cstheme="minorHAnsi"/>
          <w:bCs/>
          <w:noProof/>
          <w:szCs w:val="22"/>
          <w:lang w:val="ro-RO"/>
        </w:rPr>
        <w:t xml:space="preserve"> p</w:t>
      </w:r>
      <w:r w:rsidRPr="000A717B">
        <w:rPr>
          <w:rFonts w:asciiTheme="minorHAnsi" w:hAnsiTheme="minorHAnsi" w:cstheme="minorHAnsi"/>
          <w:bCs/>
          <w:noProof/>
          <w:szCs w:val="22"/>
          <w:lang w:val="ro-RO"/>
        </w:rPr>
        <w:t>ărțile sunt implicate împreună în notificarea publicului</w:t>
      </w:r>
      <w:r w:rsidR="00323E04" w:rsidRPr="000A717B">
        <w:rPr>
          <w:rFonts w:asciiTheme="minorHAnsi" w:hAnsiTheme="minorHAnsi" w:cstheme="minorHAnsi"/>
          <w:bCs/>
          <w:noProof/>
          <w:szCs w:val="22"/>
          <w:lang w:val="ro-RO"/>
        </w:rPr>
        <w:t xml:space="preserve"> interesat</w:t>
      </w:r>
      <w:r w:rsidRPr="000A717B">
        <w:rPr>
          <w:rFonts w:asciiTheme="minorHAnsi" w:hAnsiTheme="minorHAnsi" w:cstheme="minorHAnsi"/>
          <w:bCs/>
          <w:noProof/>
          <w:szCs w:val="22"/>
          <w:lang w:val="ro-RO"/>
        </w:rPr>
        <w:t xml:space="preserve"> și colectarea comentariilor </w:t>
      </w:r>
      <w:r w:rsidR="007E5DB7" w:rsidRPr="000A717B">
        <w:rPr>
          <w:rFonts w:asciiTheme="minorHAnsi" w:hAnsiTheme="minorHAnsi" w:cstheme="minorHAnsi"/>
          <w:bCs/>
          <w:noProof/>
          <w:szCs w:val="22"/>
          <w:lang w:val="ro-RO"/>
        </w:rPr>
        <w:t>de la</w:t>
      </w:r>
      <w:r w:rsidR="001765B2"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parte</w:t>
      </w:r>
      <w:r w:rsidR="001765B2" w:rsidRPr="000A717B">
        <w:rPr>
          <w:rFonts w:asciiTheme="minorHAnsi" w:hAnsiTheme="minorHAnsi" w:cstheme="minorHAnsi"/>
          <w:bCs/>
          <w:noProof/>
          <w:szCs w:val="22"/>
          <w:lang w:val="ro-RO"/>
        </w:rPr>
        <w:t>a</w:t>
      </w:r>
      <w:r w:rsidRPr="000A717B">
        <w:rPr>
          <w:rFonts w:asciiTheme="minorHAnsi" w:hAnsiTheme="minorHAnsi" w:cstheme="minorHAnsi"/>
          <w:bCs/>
          <w:noProof/>
          <w:szCs w:val="22"/>
          <w:lang w:val="ro-RO"/>
        </w:rPr>
        <w:t xml:space="preserve"> afectată</w:t>
      </w:r>
      <w:r w:rsidR="00142C16" w:rsidRPr="000A717B">
        <w:rPr>
          <w:rFonts w:asciiTheme="minorHAnsi" w:hAnsiTheme="minorHAnsi" w:cstheme="minorHAnsi"/>
          <w:bCs/>
          <w:noProof/>
          <w:szCs w:val="22"/>
          <w:lang w:val="ro-RO"/>
        </w:rPr>
        <w:t xml:space="preserve">.     </w:t>
      </w:r>
    </w:p>
    <w:p w14:paraId="0A863423" w14:textId="77777777" w:rsidR="00142C16" w:rsidRPr="000A717B" w:rsidRDefault="00142C16" w:rsidP="009B1A23">
      <w:pPr>
        <w:tabs>
          <w:tab w:val="left" w:pos="1350"/>
        </w:tabs>
        <w:ind w:left="450" w:right="299"/>
        <w:rPr>
          <w:rFonts w:asciiTheme="minorHAnsi" w:hAnsiTheme="minorHAnsi" w:cstheme="minorHAnsi"/>
          <w:bCs/>
          <w:noProof/>
          <w:szCs w:val="22"/>
          <w:lang w:val="ro-RO"/>
        </w:rPr>
      </w:pPr>
    </w:p>
    <w:p w14:paraId="6D282211" w14:textId="6722CE77" w:rsidR="007E77CC" w:rsidRPr="000A717B" w:rsidRDefault="00182E76" w:rsidP="000E633A">
      <w:pPr>
        <w:pStyle w:val="Title3"/>
        <w:numPr>
          <w:ilvl w:val="2"/>
          <w:numId w:val="66"/>
        </w:numPr>
        <w:tabs>
          <w:tab w:val="left" w:pos="993"/>
        </w:tabs>
        <w:ind w:left="450" w:right="299" w:firstLine="0"/>
        <w:rPr>
          <w:rFonts w:asciiTheme="minorHAnsi" w:hAnsiTheme="minorHAnsi" w:cstheme="minorHAnsi"/>
          <w:noProof/>
          <w:sz w:val="22"/>
          <w:szCs w:val="22"/>
          <w:lang w:val="ro-RO"/>
        </w:rPr>
      </w:pPr>
      <w:bookmarkStart w:id="42" w:name="_Toc143894784"/>
      <w:r w:rsidRPr="000A717B">
        <w:rPr>
          <w:rFonts w:asciiTheme="minorHAnsi" w:hAnsiTheme="minorHAnsi" w:cstheme="minorHAnsi"/>
          <w:noProof/>
          <w:sz w:val="22"/>
          <w:szCs w:val="22"/>
          <w:lang w:val="ro-RO"/>
        </w:rPr>
        <w:t>Luarea în considerare a rezultatelor EIM la aprobarea deciziei</w:t>
      </w:r>
      <w:bookmarkEnd w:id="42"/>
    </w:p>
    <w:p w14:paraId="5BCFBD56" w14:textId="3BD5AE1B" w:rsidR="00142C16" w:rsidRPr="000A717B" w:rsidRDefault="00182E76" w:rsidP="009B1A23">
      <w:pPr>
        <w:tabs>
          <w:tab w:val="left" w:pos="1350"/>
        </w:tabs>
        <w:ind w:left="450" w:right="299"/>
        <w:rPr>
          <w:rFonts w:asciiTheme="minorHAnsi" w:hAnsiTheme="minorHAnsi" w:cstheme="minorHAnsi"/>
          <w:b/>
          <w:bCs/>
          <w:noProof/>
          <w:szCs w:val="22"/>
          <w:lang w:val="ro-RO"/>
        </w:rPr>
      </w:pPr>
      <w:bookmarkStart w:id="43" w:name="_Toc67424595"/>
      <w:r w:rsidRPr="000A717B">
        <w:rPr>
          <w:rFonts w:asciiTheme="minorHAnsi" w:hAnsiTheme="minorHAnsi" w:cstheme="minorHAnsi"/>
          <w:b/>
          <w:bCs/>
          <w:i/>
          <w:iCs/>
          <w:noProof/>
          <w:szCs w:val="22"/>
          <w:lang w:val="ro-RO"/>
        </w:rPr>
        <w:t>Referințe i</w:t>
      </w:r>
      <w:r w:rsidR="00142C16" w:rsidRPr="000A717B">
        <w:rPr>
          <w:rFonts w:asciiTheme="minorHAnsi" w:hAnsiTheme="minorHAnsi" w:cstheme="minorHAnsi"/>
          <w:b/>
          <w:bCs/>
          <w:i/>
          <w:iCs/>
          <w:noProof/>
          <w:szCs w:val="22"/>
          <w:lang w:val="ro-RO"/>
        </w:rPr>
        <w:t>nterna</w:t>
      </w:r>
      <w:r w:rsidRPr="000A717B">
        <w:rPr>
          <w:rFonts w:asciiTheme="minorHAnsi" w:hAnsiTheme="minorHAnsi" w:cstheme="minorHAnsi"/>
          <w:b/>
          <w:bCs/>
          <w:i/>
          <w:iCs/>
          <w:noProof/>
          <w:szCs w:val="22"/>
          <w:lang w:val="ro-RO"/>
        </w:rPr>
        <w:t>ț</w:t>
      </w:r>
      <w:r w:rsidR="00142C16" w:rsidRPr="000A717B">
        <w:rPr>
          <w:rFonts w:asciiTheme="minorHAnsi" w:hAnsiTheme="minorHAnsi" w:cstheme="minorHAnsi"/>
          <w:b/>
          <w:bCs/>
          <w:i/>
          <w:iCs/>
          <w:noProof/>
          <w:szCs w:val="22"/>
          <w:lang w:val="ro-RO"/>
        </w:rPr>
        <w:t>ional</w:t>
      </w:r>
      <w:r w:rsidRPr="000A717B">
        <w:rPr>
          <w:rFonts w:asciiTheme="minorHAnsi" w:hAnsiTheme="minorHAnsi" w:cstheme="minorHAnsi"/>
          <w:b/>
          <w:bCs/>
          <w:i/>
          <w:iCs/>
          <w:noProof/>
          <w:szCs w:val="22"/>
          <w:lang w:val="ro-RO"/>
        </w:rPr>
        <w:t>e</w:t>
      </w:r>
      <w:bookmarkEnd w:id="43"/>
      <w:r w:rsidR="00142C16" w:rsidRPr="000A717B">
        <w:rPr>
          <w:rFonts w:asciiTheme="minorHAnsi" w:hAnsiTheme="minorHAnsi" w:cstheme="minorHAnsi"/>
          <w:b/>
          <w:bCs/>
          <w:i/>
          <w:iCs/>
          <w:noProof/>
          <w:szCs w:val="22"/>
          <w:lang w:val="ro-RO"/>
        </w:rPr>
        <w:t xml:space="preserve"> </w:t>
      </w:r>
    </w:p>
    <w:p w14:paraId="4B9F7BF6" w14:textId="65C9137A" w:rsidR="00142C16" w:rsidRPr="000A717B" w:rsidRDefault="00182E76" w:rsidP="009B1A23">
      <w:pPr>
        <w:tabs>
          <w:tab w:val="left" w:pos="1350"/>
        </w:tabs>
        <w:ind w:left="450" w:right="299"/>
        <w:rPr>
          <w:rFonts w:asciiTheme="minorHAnsi" w:hAnsiTheme="minorHAnsi" w:cstheme="minorHAnsi"/>
          <w:bCs/>
          <w:noProof/>
          <w:szCs w:val="22"/>
          <w:lang w:val="ro-RO"/>
        </w:rPr>
      </w:pPr>
      <w:r w:rsidRPr="00D32D80">
        <w:rPr>
          <w:rFonts w:asciiTheme="minorHAnsi" w:hAnsiTheme="minorHAnsi" w:cstheme="minorHAnsi"/>
          <w:bCs/>
          <w:noProof/>
          <w:szCs w:val="22"/>
          <w:lang w:val="ro-RO"/>
        </w:rPr>
        <w:t>În sensul Convenției, deciziile finale referitoare la EIMT se limitează la acele decizii care stabilesc în termeni reali condițiile de mediu pentru implementarea activității</w:t>
      </w:r>
      <w:r w:rsidR="00624C32" w:rsidRPr="00D32D80">
        <w:rPr>
          <w:rFonts w:asciiTheme="minorHAnsi" w:hAnsiTheme="minorHAnsi" w:cstheme="minorHAnsi"/>
          <w:bCs/>
          <w:noProof/>
          <w:szCs w:val="22"/>
          <w:lang w:val="ro-RO"/>
        </w:rPr>
        <w:t>.</w:t>
      </w:r>
      <w:r w:rsidR="00624C32" w:rsidRPr="00D32D80">
        <w:rPr>
          <w:rStyle w:val="Referinnotdesubsol"/>
          <w:rFonts w:asciiTheme="minorHAnsi" w:hAnsiTheme="minorHAnsi" w:cstheme="minorHAnsi"/>
          <w:bCs/>
          <w:noProof/>
          <w:szCs w:val="22"/>
          <w:lang w:val="ro-RO"/>
        </w:rPr>
        <w:footnoteReference w:id="15"/>
      </w:r>
      <w:r w:rsidR="00624C32" w:rsidRPr="00D32D80">
        <w:rPr>
          <w:rFonts w:asciiTheme="minorHAnsi" w:hAnsiTheme="minorHAnsi" w:cstheme="minorHAnsi"/>
          <w:bCs/>
          <w:noProof/>
          <w:szCs w:val="22"/>
          <w:lang w:val="ro-RO"/>
        </w:rPr>
        <w:t xml:space="preserve"> </w:t>
      </w:r>
      <w:r w:rsidR="00142C16" w:rsidRPr="00D32D80">
        <w:rPr>
          <w:rFonts w:asciiTheme="minorHAnsi" w:hAnsiTheme="minorHAnsi" w:cstheme="minorHAnsi"/>
          <w:bCs/>
          <w:noProof/>
          <w:szCs w:val="22"/>
          <w:lang w:val="ro-RO"/>
        </w:rPr>
        <w:t>Part</w:t>
      </w:r>
      <w:r w:rsidRPr="00D32D80">
        <w:rPr>
          <w:rFonts w:asciiTheme="minorHAnsi" w:hAnsiTheme="minorHAnsi" w:cstheme="minorHAnsi"/>
          <w:bCs/>
          <w:noProof/>
          <w:szCs w:val="22"/>
          <w:lang w:val="ro-RO"/>
        </w:rPr>
        <w:t xml:space="preserve">ea de </w:t>
      </w:r>
      <w:r w:rsidR="00142C16" w:rsidRPr="00D32D80">
        <w:rPr>
          <w:rFonts w:asciiTheme="minorHAnsi" w:hAnsiTheme="minorHAnsi" w:cstheme="minorHAnsi"/>
          <w:bCs/>
          <w:noProof/>
          <w:szCs w:val="22"/>
          <w:lang w:val="ro-RO"/>
        </w:rPr>
        <w:t>origin</w:t>
      </w:r>
      <w:r w:rsidR="003527C6" w:rsidRPr="00D32D80">
        <w:rPr>
          <w:rFonts w:asciiTheme="minorHAnsi" w:hAnsiTheme="minorHAnsi" w:cstheme="minorHAnsi"/>
          <w:bCs/>
          <w:noProof/>
          <w:szCs w:val="22"/>
          <w:lang w:val="ro-RO"/>
        </w:rPr>
        <w:t>e trebuie să prezinte p</w:t>
      </w:r>
      <w:r w:rsidRPr="00D32D80">
        <w:rPr>
          <w:rFonts w:asciiTheme="minorHAnsi" w:hAnsiTheme="minorHAnsi" w:cstheme="minorHAnsi"/>
          <w:bCs/>
          <w:noProof/>
          <w:szCs w:val="22"/>
          <w:lang w:val="ro-RO"/>
        </w:rPr>
        <w:t>ărții afectate decizia finală</w:t>
      </w:r>
      <w:r w:rsidR="00A65224" w:rsidRPr="00D32D80">
        <w:rPr>
          <w:rFonts w:asciiTheme="minorHAnsi" w:hAnsiTheme="minorHAnsi" w:cstheme="minorHAnsi"/>
          <w:bCs/>
          <w:noProof/>
          <w:szCs w:val="22"/>
          <w:lang w:val="ro-RO"/>
        </w:rPr>
        <w:t xml:space="preserve">, unde va fi indicat </w:t>
      </w:r>
      <w:r w:rsidRPr="00D32D80">
        <w:rPr>
          <w:rFonts w:asciiTheme="minorHAnsi" w:hAnsiTheme="minorHAnsi" w:cstheme="minorHAnsi"/>
          <w:bCs/>
          <w:noProof/>
          <w:szCs w:val="22"/>
          <w:lang w:val="ro-RO"/>
        </w:rPr>
        <w:t>motivele și considerentele pe care această decizie s-a bazat</w:t>
      </w:r>
      <w:r w:rsidR="00142C16" w:rsidRPr="00D32D80">
        <w:rPr>
          <w:rFonts w:asciiTheme="minorHAnsi" w:hAnsiTheme="minorHAnsi" w:cstheme="minorHAnsi"/>
          <w:bCs/>
          <w:noProof/>
          <w:szCs w:val="22"/>
          <w:lang w:val="ro-RO"/>
        </w:rPr>
        <w:t xml:space="preserve"> (Artic</w:t>
      </w:r>
      <w:r w:rsidRPr="00D32D80">
        <w:rPr>
          <w:rFonts w:asciiTheme="minorHAnsi" w:hAnsiTheme="minorHAnsi" w:cstheme="minorHAnsi"/>
          <w:bCs/>
          <w:noProof/>
          <w:szCs w:val="22"/>
          <w:lang w:val="ro-RO"/>
        </w:rPr>
        <w:t>o</w:t>
      </w:r>
      <w:r w:rsidR="00142C16" w:rsidRPr="00D32D80">
        <w:rPr>
          <w:rFonts w:asciiTheme="minorHAnsi" w:hAnsiTheme="minorHAnsi" w:cstheme="minorHAnsi"/>
          <w:bCs/>
          <w:noProof/>
          <w:szCs w:val="22"/>
          <w:lang w:val="ro-RO"/>
        </w:rPr>
        <w:t>l</w:t>
      </w:r>
      <w:r w:rsidRPr="00D32D80">
        <w:rPr>
          <w:rFonts w:asciiTheme="minorHAnsi" w:hAnsiTheme="minorHAnsi" w:cstheme="minorHAnsi"/>
          <w:bCs/>
          <w:noProof/>
          <w:szCs w:val="22"/>
          <w:lang w:val="ro-RO"/>
        </w:rPr>
        <w:t>ul</w:t>
      </w:r>
      <w:r w:rsidR="00142C16" w:rsidRPr="00D32D80">
        <w:rPr>
          <w:rFonts w:asciiTheme="minorHAnsi" w:hAnsiTheme="minorHAnsi" w:cstheme="minorHAnsi"/>
          <w:bCs/>
          <w:noProof/>
          <w:szCs w:val="22"/>
          <w:lang w:val="ro-RO"/>
        </w:rPr>
        <w:t xml:space="preserve"> 6.2 </w:t>
      </w:r>
      <w:r w:rsidRPr="00D32D80">
        <w:rPr>
          <w:rFonts w:asciiTheme="minorHAnsi" w:hAnsiTheme="minorHAnsi" w:cstheme="minorHAnsi"/>
          <w:bCs/>
          <w:noProof/>
          <w:szCs w:val="22"/>
          <w:lang w:val="ro-RO"/>
        </w:rPr>
        <w:t>al Convenției</w:t>
      </w:r>
      <w:r w:rsidR="009A320F" w:rsidRPr="00D32D80">
        <w:rPr>
          <w:rFonts w:asciiTheme="minorHAnsi" w:hAnsiTheme="minorHAnsi" w:cstheme="minorHAnsi"/>
          <w:bCs/>
          <w:noProof/>
          <w:szCs w:val="22"/>
          <w:lang w:val="ro-RO"/>
        </w:rPr>
        <w:t xml:space="preserve"> </w:t>
      </w:r>
      <w:proofErr w:type="spellStart"/>
      <w:r w:rsidR="009A320F" w:rsidRPr="00D32D80">
        <w:rPr>
          <w:rFonts w:asciiTheme="minorHAnsi" w:hAnsiTheme="minorHAnsi" w:cstheme="minorHAnsi"/>
          <w:bCs/>
          <w:szCs w:val="22"/>
          <w:lang w:val="ro-RO"/>
        </w:rPr>
        <w:t>Espoo</w:t>
      </w:r>
      <w:proofErr w:type="spellEnd"/>
      <w:r w:rsidRPr="00D32D80">
        <w:rPr>
          <w:rFonts w:asciiTheme="minorHAnsi" w:hAnsiTheme="minorHAnsi" w:cstheme="minorHAnsi"/>
          <w:bCs/>
          <w:noProof/>
          <w:szCs w:val="22"/>
          <w:lang w:val="ro-RO"/>
        </w:rPr>
        <w:t>)</w:t>
      </w:r>
      <w:r w:rsidR="00142C16" w:rsidRPr="00D32D80">
        <w:rPr>
          <w:rFonts w:asciiTheme="minorHAnsi" w:hAnsiTheme="minorHAnsi" w:cstheme="minorHAnsi"/>
          <w:bCs/>
          <w:noProof/>
          <w:szCs w:val="22"/>
          <w:lang w:val="ro-RO"/>
        </w:rPr>
        <w:t>.</w:t>
      </w:r>
      <w:r w:rsidR="00142C16" w:rsidRPr="000A717B">
        <w:rPr>
          <w:rFonts w:asciiTheme="minorHAnsi" w:hAnsiTheme="minorHAnsi" w:cstheme="minorHAnsi"/>
          <w:bCs/>
          <w:noProof/>
          <w:szCs w:val="22"/>
          <w:lang w:val="ro-RO"/>
        </w:rPr>
        <w:t xml:space="preserve"> </w:t>
      </w:r>
    </w:p>
    <w:p w14:paraId="38A2F3C7" w14:textId="5363E544" w:rsidR="007D5362" w:rsidRPr="000A717B" w:rsidRDefault="00182E76"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 xml:space="preserve">Conform Artocolului </w:t>
      </w:r>
      <w:r w:rsidR="007D5362" w:rsidRPr="000A717B">
        <w:rPr>
          <w:rFonts w:asciiTheme="minorHAnsi" w:hAnsiTheme="minorHAnsi" w:cstheme="minorHAnsi"/>
          <w:bCs/>
          <w:noProof/>
          <w:szCs w:val="22"/>
          <w:lang w:val="ro-RO"/>
        </w:rPr>
        <w:t>6.3.</w:t>
      </w:r>
      <w:r w:rsidRPr="000A717B">
        <w:rPr>
          <w:rFonts w:asciiTheme="minorHAnsi" w:hAnsiTheme="minorHAnsi" w:cstheme="minorHAnsi"/>
          <w:bCs/>
          <w:noProof/>
          <w:szCs w:val="22"/>
          <w:lang w:val="ro-RO"/>
        </w:rPr>
        <w:t xml:space="preserve"> al</w:t>
      </w:r>
      <w:r w:rsidR="007D5362" w:rsidRPr="000A717B">
        <w:rPr>
          <w:rFonts w:asciiTheme="minorHAnsi" w:hAnsiTheme="minorHAnsi" w:cstheme="minorHAnsi"/>
          <w:bCs/>
          <w:noProof/>
          <w:szCs w:val="22"/>
          <w:lang w:val="ro-RO"/>
        </w:rPr>
        <w:t xml:space="preserve"> Conven</w:t>
      </w:r>
      <w:r w:rsidRPr="000A717B">
        <w:rPr>
          <w:rFonts w:asciiTheme="minorHAnsi" w:hAnsiTheme="minorHAnsi" w:cstheme="minorHAnsi"/>
          <w:bCs/>
          <w:noProof/>
          <w:szCs w:val="22"/>
          <w:lang w:val="ro-RO"/>
        </w:rPr>
        <w:t>ției</w:t>
      </w:r>
      <w:r w:rsidR="009A320F" w:rsidRPr="000A717B">
        <w:rPr>
          <w:rFonts w:asciiTheme="minorHAnsi" w:hAnsiTheme="minorHAnsi" w:cstheme="minorHAnsi"/>
          <w:bCs/>
          <w:noProof/>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Pr="000A717B">
        <w:rPr>
          <w:rFonts w:asciiTheme="minorHAnsi" w:hAnsiTheme="minorHAnsi" w:cstheme="minorHAnsi"/>
          <w:bCs/>
          <w:noProof/>
          <w:szCs w:val="22"/>
          <w:lang w:val="ro-RO"/>
        </w:rPr>
        <w:t>, în cazul în care</w:t>
      </w:r>
      <w:r w:rsidR="00831684"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informații</w:t>
      </w:r>
      <w:r w:rsidR="00312C05" w:rsidRPr="000A717B">
        <w:rPr>
          <w:rFonts w:asciiTheme="minorHAnsi" w:hAnsiTheme="minorHAnsi" w:cstheme="minorHAnsi"/>
          <w:bCs/>
          <w:noProof/>
          <w:szCs w:val="22"/>
          <w:lang w:val="ro-RO"/>
        </w:rPr>
        <w:t>le</w:t>
      </w:r>
      <w:r w:rsidRPr="000A717B">
        <w:rPr>
          <w:rFonts w:asciiTheme="minorHAnsi" w:hAnsiTheme="minorHAnsi" w:cstheme="minorHAnsi"/>
          <w:bCs/>
          <w:noProof/>
          <w:szCs w:val="22"/>
          <w:lang w:val="ro-RO"/>
        </w:rPr>
        <w:t xml:space="preserve"> suplimentare </w:t>
      </w:r>
      <w:r w:rsidR="00831684" w:rsidRPr="000A717B">
        <w:rPr>
          <w:rFonts w:asciiTheme="minorHAnsi" w:hAnsiTheme="minorHAnsi" w:cstheme="minorHAnsi"/>
          <w:bCs/>
          <w:noProof/>
          <w:szCs w:val="22"/>
          <w:lang w:val="ro-RO"/>
        </w:rPr>
        <w:t xml:space="preserve">privind impactul transfrontalier semnificativ al activității </w:t>
      </w:r>
      <w:r w:rsidR="002E6A3A" w:rsidRPr="000A717B">
        <w:rPr>
          <w:rFonts w:asciiTheme="minorHAnsi" w:hAnsiTheme="minorHAnsi" w:cstheme="minorHAnsi"/>
          <w:bCs/>
          <w:noProof/>
          <w:szCs w:val="22"/>
          <w:lang w:val="ro-RO"/>
        </w:rPr>
        <w:t>planificate</w:t>
      </w:r>
      <w:r w:rsidR="00831684" w:rsidRPr="000A717B">
        <w:rPr>
          <w:rFonts w:asciiTheme="minorHAnsi" w:hAnsiTheme="minorHAnsi" w:cstheme="minorHAnsi"/>
          <w:bCs/>
          <w:noProof/>
          <w:szCs w:val="22"/>
          <w:lang w:val="ro-RO"/>
        </w:rPr>
        <w:t>, care nu au fost disponibile la momentul aprobării deciziei cu privire la activitatea respectivă și care ar fi putut afecta în mod semnificativ decizia</w:t>
      </w:r>
      <w:r w:rsidR="007D5362" w:rsidRPr="000A717B">
        <w:rPr>
          <w:rFonts w:asciiTheme="minorHAnsi" w:hAnsiTheme="minorHAnsi" w:cstheme="minorHAnsi"/>
          <w:bCs/>
          <w:noProof/>
          <w:szCs w:val="22"/>
          <w:lang w:val="ro-RO"/>
        </w:rPr>
        <w:t xml:space="preserve"> </w:t>
      </w:r>
      <w:r w:rsidR="003527C6" w:rsidRPr="000A717B">
        <w:rPr>
          <w:rFonts w:asciiTheme="minorHAnsi" w:hAnsiTheme="minorHAnsi" w:cstheme="minorHAnsi"/>
          <w:bCs/>
          <w:noProof/>
          <w:szCs w:val="22"/>
          <w:lang w:val="ro-RO"/>
        </w:rPr>
        <w:t xml:space="preserve">orcărei dintre păriți, devin disponibile oricăreia dintre părți înainte de </w:t>
      </w:r>
      <w:r w:rsidR="00FE5569" w:rsidRPr="000A717B">
        <w:rPr>
          <w:rFonts w:asciiTheme="minorHAnsi" w:hAnsiTheme="minorHAnsi" w:cstheme="minorHAnsi"/>
          <w:bCs/>
          <w:noProof/>
          <w:szCs w:val="22"/>
          <w:lang w:val="ro-RO"/>
        </w:rPr>
        <w:t xml:space="preserve">demararea </w:t>
      </w:r>
      <w:r w:rsidR="003527C6" w:rsidRPr="000A717B">
        <w:rPr>
          <w:rFonts w:asciiTheme="minorHAnsi" w:hAnsiTheme="minorHAnsi" w:cstheme="minorHAnsi"/>
          <w:bCs/>
          <w:noProof/>
          <w:szCs w:val="22"/>
          <w:lang w:val="ro-RO"/>
        </w:rPr>
        <w:t>lucr</w:t>
      </w:r>
      <w:r w:rsidR="00D1122E">
        <w:rPr>
          <w:rFonts w:asciiTheme="minorHAnsi" w:hAnsiTheme="minorHAnsi" w:cstheme="minorHAnsi"/>
          <w:bCs/>
          <w:noProof/>
          <w:szCs w:val="22"/>
          <w:lang w:val="ro-RO"/>
        </w:rPr>
        <w:t>ărilor</w:t>
      </w:r>
      <w:r w:rsidR="00FE5569" w:rsidRPr="000A717B">
        <w:rPr>
          <w:rFonts w:asciiTheme="minorHAnsi" w:hAnsiTheme="minorHAnsi" w:cstheme="minorHAnsi"/>
          <w:bCs/>
          <w:noProof/>
          <w:szCs w:val="22"/>
          <w:lang w:val="ro-RO"/>
        </w:rPr>
        <w:t xml:space="preserve"> în cadrul</w:t>
      </w:r>
      <w:r w:rsidR="003527C6" w:rsidRPr="000A717B">
        <w:rPr>
          <w:rFonts w:asciiTheme="minorHAnsi" w:hAnsiTheme="minorHAnsi" w:cstheme="minorHAnsi"/>
          <w:bCs/>
          <w:noProof/>
          <w:szCs w:val="22"/>
          <w:lang w:val="ro-RO"/>
        </w:rPr>
        <w:t xml:space="preserve"> activității</w:t>
      </w:r>
      <w:r w:rsidR="007D5362" w:rsidRPr="000A717B">
        <w:rPr>
          <w:rFonts w:asciiTheme="minorHAnsi" w:hAnsiTheme="minorHAnsi" w:cstheme="minorHAnsi"/>
          <w:bCs/>
          <w:noProof/>
          <w:szCs w:val="22"/>
          <w:lang w:val="ro-RO"/>
        </w:rPr>
        <w:t xml:space="preserve">, </w:t>
      </w:r>
      <w:r w:rsidR="00FE5569" w:rsidRPr="000A717B">
        <w:rPr>
          <w:rFonts w:asciiTheme="minorHAnsi" w:hAnsiTheme="minorHAnsi" w:cstheme="minorHAnsi"/>
          <w:bCs/>
          <w:noProof/>
          <w:szCs w:val="22"/>
          <w:lang w:val="ro-RO"/>
        </w:rPr>
        <w:t>p</w:t>
      </w:r>
      <w:r w:rsidR="00831684" w:rsidRPr="000A717B">
        <w:rPr>
          <w:rFonts w:asciiTheme="minorHAnsi" w:hAnsiTheme="minorHAnsi" w:cstheme="minorHAnsi"/>
          <w:bCs/>
          <w:noProof/>
          <w:szCs w:val="22"/>
          <w:lang w:val="ro-RO"/>
        </w:rPr>
        <w:t>artea respecti</w:t>
      </w:r>
      <w:r w:rsidR="00FE5569" w:rsidRPr="000A717B">
        <w:rPr>
          <w:rFonts w:asciiTheme="minorHAnsi" w:hAnsiTheme="minorHAnsi" w:cstheme="minorHAnsi"/>
          <w:bCs/>
          <w:noProof/>
          <w:szCs w:val="22"/>
          <w:lang w:val="ro-RO"/>
        </w:rPr>
        <w:t>vă va informa imediat cealaltă parte/celelalte p</w:t>
      </w:r>
      <w:r w:rsidR="00831684" w:rsidRPr="000A717B">
        <w:rPr>
          <w:rFonts w:asciiTheme="minorHAnsi" w:hAnsiTheme="minorHAnsi" w:cstheme="minorHAnsi"/>
          <w:bCs/>
          <w:noProof/>
          <w:szCs w:val="22"/>
          <w:lang w:val="ro-RO"/>
        </w:rPr>
        <w:t>ărți vizată(e). La cererea uneia din</w:t>
      </w:r>
      <w:r w:rsidR="00FE5569" w:rsidRPr="000A717B">
        <w:rPr>
          <w:rFonts w:asciiTheme="minorHAnsi" w:hAnsiTheme="minorHAnsi" w:cstheme="minorHAnsi"/>
          <w:bCs/>
          <w:noProof/>
          <w:szCs w:val="22"/>
          <w:lang w:val="ro-RO"/>
        </w:rPr>
        <w:t>tre p</w:t>
      </w:r>
      <w:r w:rsidR="00831684" w:rsidRPr="000A717B">
        <w:rPr>
          <w:rFonts w:asciiTheme="minorHAnsi" w:hAnsiTheme="minorHAnsi" w:cstheme="minorHAnsi"/>
          <w:bCs/>
          <w:noProof/>
          <w:szCs w:val="22"/>
          <w:lang w:val="ro-RO"/>
        </w:rPr>
        <w:t>ărțile vizate, se organizează consultări privi</w:t>
      </w:r>
      <w:r w:rsidR="00FE5569" w:rsidRPr="000A717B">
        <w:rPr>
          <w:rFonts w:asciiTheme="minorHAnsi" w:hAnsiTheme="minorHAnsi" w:cstheme="minorHAnsi"/>
          <w:bCs/>
          <w:noProof/>
          <w:szCs w:val="22"/>
          <w:lang w:val="ro-RO"/>
        </w:rPr>
        <w:t>nd</w:t>
      </w:r>
      <w:r w:rsidR="00831684" w:rsidRPr="000A717B">
        <w:rPr>
          <w:rFonts w:asciiTheme="minorHAnsi" w:hAnsiTheme="minorHAnsi" w:cstheme="minorHAnsi"/>
          <w:bCs/>
          <w:noProof/>
          <w:szCs w:val="22"/>
          <w:lang w:val="ro-RO"/>
        </w:rPr>
        <w:t xml:space="preserve"> necesitatea revizuirii deciziei</w:t>
      </w:r>
      <w:r w:rsidR="007D5362" w:rsidRPr="000A717B">
        <w:rPr>
          <w:rFonts w:asciiTheme="minorHAnsi" w:hAnsiTheme="minorHAnsi" w:cstheme="minorHAnsi"/>
          <w:bCs/>
          <w:noProof/>
          <w:szCs w:val="22"/>
          <w:lang w:val="ro-RO"/>
        </w:rPr>
        <w:t>.</w:t>
      </w:r>
    </w:p>
    <w:p w14:paraId="40635F8A" w14:textId="00296393" w:rsidR="00142C16" w:rsidRPr="000A717B" w:rsidRDefault="00831684" w:rsidP="009B1A23">
      <w:pPr>
        <w:tabs>
          <w:tab w:val="left" w:pos="1350"/>
        </w:tabs>
        <w:ind w:left="450" w:right="299"/>
        <w:rPr>
          <w:rFonts w:asciiTheme="minorHAnsi" w:hAnsiTheme="minorHAnsi" w:cstheme="minorHAnsi"/>
          <w:b/>
          <w:bCs/>
          <w:i/>
          <w:iCs/>
          <w:noProof/>
          <w:szCs w:val="22"/>
          <w:lang w:val="ro-RO"/>
        </w:rPr>
      </w:pPr>
      <w:bookmarkStart w:id="44" w:name="_Toc67424596"/>
      <w:r w:rsidRPr="000A717B">
        <w:rPr>
          <w:rFonts w:asciiTheme="minorHAnsi" w:hAnsiTheme="minorHAnsi" w:cstheme="minorHAnsi"/>
          <w:b/>
          <w:bCs/>
          <w:i/>
          <w:iCs/>
          <w:noProof/>
          <w:szCs w:val="22"/>
          <w:lang w:val="ro-RO"/>
        </w:rPr>
        <w:t>Cerințe naț</w:t>
      </w:r>
      <w:r w:rsidR="00142C16" w:rsidRPr="000A717B">
        <w:rPr>
          <w:rFonts w:asciiTheme="minorHAnsi" w:hAnsiTheme="minorHAnsi" w:cstheme="minorHAnsi"/>
          <w:b/>
          <w:bCs/>
          <w:i/>
          <w:iCs/>
          <w:noProof/>
          <w:szCs w:val="22"/>
          <w:lang w:val="ro-RO"/>
        </w:rPr>
        <w:t>ional</w:t>
      </w:r>
      <w:r w:rsidRPr="000A717B">
        <w:rPr>
          <w:rFonts w:asciiTheme="minorHAnsi" w:hAnsiTheme="minorHAnsi" w:cstheme="minorHAnsi"/>
          <w:b/>
          <w:bCs/>
          <w:i/>
          <w:iCs/>
          <w:noProof/>
          <w:szCs w:val="22"/>
          <w:lang w:val="ro-RO"/>
        </w:rPr>
        <w:t>e</w:t>
      </w:r>
      <w:bookmarkEnd w:id="44"/>
      <w:r w:rsidR="00142C16" w:rsidRPr="000A717B">
        <w:rPr>
          <w:rFonts w:asciiTheme="minorHAnsi" w:hAnsiTheme="minorHAnsi" w:cstheme="minorHAnsi"/>
          <w:b/>
          <w:bCs/>
          <w:i/>
          <w:iCs/>
          <w:noProof/>
          <w:szCs w:val="22"/>
          <w:lang w:val="ro-RO"/>
        </w:rPr>
        <w:t xml:space="preserve"> </w:t>
      </w:r>
    </w:p>
    <w:p w14:paraId="26CC0028" w14:textId="17D76BF4" w:rsidR="00AB4ACE" w:rsidRPr="000A717B" w:rsidRDefault="00831684" w:rsidP="009B1A23">
      <w:pPr>
        <w:tabs>
          <w:tab w:val="left" w:pos="1350"/>
        </w:tabs>
        <w:ind w:left="450" w:right="299"/>
        <w:rPr>
          <w:rFonts w:asciiTheme="minorHAnsi" w:hAnsiTheme="minorHAnsi" w:cstheme="minorHAnsi"/>
          <w:b/>
          <w:bCs/>
          <w:noProof/>
          <w:szCs w:val="22"/>
          <w:lang w:val="ro-RO"/>
        </w:rPr>
      </w:pPr>
      <w:r w:rsidRPr="000A717B">
        <w:rPr>
          <w:rFonts w:asciiTheme="minorHAnsi" w:hAnsiTheme="minorHAnsi" w:cstheme="minorHAnsi"/>
          <w:b/>
          <w:bCs/>
          <w:noProof/>
          <w:szCs w:val="22"/>
          <w:lang w:val="ro-RO"/>
        </w:rPr>
        <w:t>Iniț</w:t>
      </w:r>
      <w:r w:rsidR="00AB4ACE" w:rsidRPr="000A717B">
        <w:rPr>
          <w:rFonts w:asciiTheme="minorHAnsi" w:hAnsiTheme="minorHAnsi" w:cstheme="minorHAnsi"/>
          <w:b/>
          <w:bCs/>
          <w:noProof/>
          <w:szCs w:val="22"/>
          <w:lang w:val="ro-RO"/>
        </w:rPr>
        <w:t>iator</w:t>
      </w:r>
      <w:r w:rsidRPr="000A717B">
        <w:rPr>
          <w:rFonts w:asciiTheme="minorHAnsi" w:hAnsiTheme="minorHAnsi" w:cstheme="minorHAnsi"/>
          <w:b/>
          <w:bCs/>
          <w:noProof/>
          <w:szCs w:val="22"/>
          <w:lang w:val="ro-RO"/>
        </w:rPr>
        <w:t>ul</w:t>
      </w:r>
    </w:p>
    <w:p w14:paraId="5178E821" w14:textId="77007124" w:rsidR="00B87B92" w:rsidRPr="000A717B" w:rsidRDefault="00FC5852" w:rsidP="000E633A">
      <w:pPr>
        <w:pStyle w:val="Listparagraf"/>
        <w:numPr>
          <w:ilvl w:val="0"/>
          <w:numId w:val="59"/>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Este responsabil pentru aplicarea prevederilor</w:t>
      </w:r>
      <w:r w:rsidR="00EA3182" w:rsidRPr="000A717B">
        <w:rPr>
          <w:rFonts w:asciiTheme="minorHAnsi" w:hAnsiTheme="minorHAnsi" w:cstheme="minorHAnsi"/>
          <w:noProof/>
          <w:szCs w:val="22"/>
          <w:lang w:val="ro-RO"/>
        </w:rPr>
        <w:t xml:space="preserve">, precum </w:t>
      </w:r>
      <w:r w:rsidRPr="000A717B">
        <w:rPr>
          <w:rFonts w:asciiTheme="minorHAnsi" w:hAnsiTheme="minorHAnsi" w:cstheme="minorHAnsi"/>
          <w:noProof/>
          <w:szCs w:val="22"/>
          <w:lang w:val="ro-RO"/>
        </w:rPr>
        <w:t xml:space="preserve">și respectarea condițiilor stipulate în </w:t>
      </w:r>
      <w:r w:rsidR="00D0404E" w:rsidRPr="000A717B">
        <w:rPr>
          <w:rFonts w:asciiTheme="minorHAnsi" w:hAnsiTheme="minorHAnsi" w:cstheme="minorHAnsi"/>
          <w:noProof/>
          <w:szCs w:val="22"/>
          <w:lang w:val="ro-RO"/>
        </w:rPr>
        <w:t>acordul</w:t>
      </w:r>
      <w:r w:rsidRPr="000A717B">
        <w:rPr>
          <w:rFonts w:asciiTheme="minorHAnsi" w:hAnsiTheme="minorHAnsi" w:cstheme="minorHAnsi"/>
          <w:noProof/>
          <w:szCs w:val="22"/>
          <w:lang w:val="ro-RO"/>
        </w:rPr>
        <w:t xml:space="preserve"> de mediu</w:t>
      </w:r>
      <w:r w:rsidR="00AB4ACE" w:rsidRPr="000A717B">
        <w:rPr>
          <w:rFonts w:asciiTheme="minorHAnsi" w:hAnsiTheme="minorHAnsi" w:cstheme="minorHAnsi"/>
          <w:noProof/>
          <w:szCs w:val="22"/>
          <w:lang w:val="ro-RO"/>
        </w:rPr>
        <w:t>.</w:t>
      </w:r>
    </w:p>
    <w:p w14:paraId="67015C66" w14:textId="59B04EDE" w:rsidR="00E86C50" w:rsidRPr="000A717B" w:rsidRDefault="00395BF5" w:rsidP="000E633A">
      <w:pPr>
        <w:pStyle w:val="Listparagraf"/>
        <w:numPr>
          <w:ilvl w:val="0"/>
          <w:numId w:val="59"/>
        </w:numPr>
        <w:tabs>
          <w:tab w:val="left" w:pos="567"/>
        </w:tabs>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Traduce acordul de mediu și îl remite Agenției de Mediu.</w:t>
      </w:r>
    </w:p>
    <w:p w14:paraId="10AB3771" w14:textId="2110D4BA" w:rsidR="00914EFA" w:rsidRPr="000A717B" w:rsidRDefault="009A6FA3" w:rsidP="009B1A23">
      <w:pPr>
        <w:tabs>
          <w:tab w:val="left" w:pos="1350"/>
        </w:tabs>
        <w:ind w:left="450" w:right="299"/>
        <w:rPr>
          <w:rFonts w:asciiTheme="minorHAnsi" w:hAnsiTheme="minorHAnsi" w:cstheme="minorHAnsi"/>
          <w:b/>
          <w:bCs/>
          <w:noProof/>
          <w:szCs w:val="22"/>
          <w:lang w:val="ro-RO"/>
        </w:rPr>
      </w:pPr>
      <w:r w:rsidRPr="000A717B">
        <w:rPr>
          <w:rFonts w:asciiTheme="minorHAnsi" w:hAnsiTheme="minorHAnsi" w:cstheme="minorHAnsi"/>
          <w:b/>
          <w:bCs/>
          <w:noProof/>
          <w:szCs w:val="22"/>
          <w:lang w:val="ro-RO"/>
        </w:rPr>
        <w:t>Agenția de Mediu</w:t>
      </w:r>
      <w:r w:rsidR="006F1DA9" w:rsidRPr="000A717B">
        <w:rPr>
          <w:rFonts w:asciiTheme="minorHAnsi" w:hAnsiTheme="minorHAnsi" w:cstheme="minorHAnsi"/>
          <w:b/>
          <w:bCs/>
          <w:noProof/>
          <w:szCs w:val="22"/>
          <w:lang w:val="ro-RO"/>
        </w:rPr>
        <w:t>/Ministerul Mediului</w:t>
      </w:r>
    </w:p>
    <w:p w14:paraId="3456FB0B" w14:textId="74BDDB2C" w:rsidR="00914EFA" w:rsidRPr="000A717B" w:rsidRDefault="009A6FA3" w:rsidP="000E633A">
      <w:pPr>
        <w:pStyle w:val="Listparagraf"/>
        <w:numPr>
          <w:ilvl w:val="0"/>
          <w:numId w:val="60"/>
        </w:numPr>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 xml:space="preserve">Emite </w:t>
      </w:r>
      <w:r w:rsidR="00D0404E" w:rsidRPr="000A717B">
        <w:rPr>
          <w:rFonts w:asciiTheme="minorHAnsi" w:hAnsiTheme="minorHAnsi" w:cstheme="minorHAnsi"/>
          <w:noProof/>
          <w:szCs w:val="22"/>
          <w:lang w:val="ro-RO"/>
        </w:rPr>
        <w:t xml:space="preserve">acordul </w:t>
      </w:r>
      <w:r w:rsidRPr="000A717B">
        <w:rPr>
          <w:rFonts w:asciiTheme="minorHAnsi" w:hAnsiTheme="minorHAnsi" w:cstheme="minorHAnsi"/>
          <w:noProof/>
          <w:szCs w:val="22"/>
          <w:lang w:val="ro-RO"/>
        </w:rPr>
        <w:t xml:space="preserve">de mediu în conformitate cu </w:t>
      </w:r>
      <w:r w:rsidR="00914EFA" w:rsidRPr="000A717B">
        <w:rPr>
          <w:rFonts w:asciiTheme="minorHAnsi" w:hAnsiTheme="minorHAnsi" w:cstheme="minorHAnsi"/>
          <w:noProof/>
          <w:szCs w:val="22"/>
          <w:lang w:val="ro-RO"/>
        </w:rPr>
        <w:t>Art</w:t>
      </w:r>
      <w:r w:rsidRPr="000A717B">
        <w:rPr>
          <w:rFonts w:asciiTheme="minorHAnsi" w:hAnsiTheme="minorHAnsi" w:cstheme="minorHAnsi"/>
          <w:noProof/>
          <w:szCs w:val="22"/>
          <w:lang w:val="ro-RO"/>
        </w:rPr>
        <w:t>.</w:t>
      </w:r>
      <w:r w:rsidR="00914EFA" w:rsidRPr="000A717B">
        <w:rPr>
          <w:rFonts w:asciiTheme="minorHAnsi" w:hAnsiTheme="minorHAnsi" w:cstheme="minorHAnsi"/>
          <w:noProof/>
          <w:szCs w:val="22"/>
          <w:lang w:val="ro-RO"/>
        </w:rPr>
        <w:t xml:space="preserve"> 10</w:t>
      </w:r>
      <w:r w:rsidR="00B07F45" w:rsidRPr="000A717B">
        <w:rPr>
          <w:rFonts w:asciiTheme="minorHAnsi" w:hAnsiTheme="minorHAnsi" w:cstheme="minorHAnsi"/>
          <w:noProof/>
          <w:szCs w:val="22"/>
          <w:vertAlign w:val="superscript"/>
          <w:lang w:val="ro-RO"/>
        </w:rPr>
        <w:t>5</w:t>
      </w:r>
      <w:r w:rsidRPr="000A717B">
        <w:rPr>
          <w:rFonts w:asciiTheme="minorHAnsi" w:hAnsiTheme="minorHAnsi" w:cstheme="minorHAnsi"/>
          <w:noProof/>
          <w:szCs w:val="22"/>
          <w:lang w:val="ro-RO"/>
        </w:rPr>
        <w:t xml:space="preserve"> al Legii </w:t>
      </w:r>
      <w:r w:rsidR="00D1122E">
        <w:rPr>
          <w:rFonts w:asciiTheme="minorHAnsi" w:hAnsiTheme="minorHAnsi" w:cstheme="minorHAnsi"/>
          <w:noProof/>
          <w:szCs w:val="22"/>
          <w:lang w:val="ro-RO"/>
        </w:rPr>
        <w:t xml:space="preserve">nr. 86/2014 </w:t>
      </w:r>
      <w:r w:rsidR="00FC1504" w:rsidRPr="000A717B">
        <w:rPr>
          <w:rFonts w:asciiTheme="minorHAnsi" w:hAnsiTheme="minorHAnsi" w:cstheme="minorHAnsi"/>
          <w:bCs/>
          <w:szCs w:val="22"/>
          <w:lang w:val="ro-RO"/>
        </w:rPr>
        <w:t xml:space="preserve">privind </w:t>
      </w:r>
      <w:r w:rsidRPr="000A717B">
        <w:rPr>
          <w:rFonts w:asciiTheme="minorHAnsi" w:hAnsiTheme="minorHAnsi" w:cstheme="minorHAnsi"/>
          <w:noProof/>
          <w:szCs w:val="22"/>
          <w:lang w:val="ro-RO"/>
        </w:rPr>
        <w:t>EIM, lu</w:t>
      </w:r>
      <w:r w:rsidR="0071264C" w:rsidRPr="000A717B">
        <w:rPr>
          <w:rFonts w:asciiTheme="minorHAnsi" w:hAnsiTheme="minorHAnsi" w:cstheme="minorHAnsi"/>
          <w:noProof/>
          <w:szCs w:val="22"/>
          <w:lang w:val="ro-RO"/>
        </w:rPr>
        <w:t>â</w:t>
      </w:r>
      <w:r w:rsidRPr="000A717B">
        <w:rPr>
          <w:rFonts w:asciiTheme="minorHAnsi" w:hAnsiTheme="minorHAnsi" w:cstheme="minorHAnsi"/>
          <w:noProof/>
          <w:szCs w:val="22"/>
          <w:lang w:val="ro-RO"/>
        </w:rPr>
        <w:t>nd în considerare rezultatele participării publicului și</w:t>
      </w:r>
      <w:r w:rsidR="00B15265">
        <w:rPr>
          <w:rFonts w:asciiTheme="minorHAnsi" w:hAnsiTheme="minorHAnsi" w:cstheme="minorHAnsi"/>
          <w:noProof/>
          <w:szCs w:val="22"/>
          <w:lang w:val="ro-RO"/>
        </w:rPr>
        <w:t xml:space="preserve"> </w:t>
      </w:r>
      <w:r w:rsidRPr="000A717B">
        <w:rPr>
          <w:rFonts w:asciiTheme="minorHAnsi" w:hAnsiTheme="minorHAnsi" w:cstheme="minorHAnsi"/>
          <w:noProof/>
          <w:szCs w:val="22"/>
          <w:lang w:val="ro-RO"/>
        </w:rPr>
        <w:t>încheierii con</w:t>
      </w:r>
      <w:r w:rsidR="00FE5569" w:rsidRPr="000A717B">
        <w:rPr>
          <w:rFonts w:asciiTheme="minorHAnsi" w:hAnsiTheme="minorHAnsi" w:cstheme="minorHAnsi"/>
          <w:noProof/>
          <w:szCs w:val="22"/>
          <w:lang w:val="ro-RO"/>
        </w:rPr>
        <w:t>sultărilor transfrontaliere cu p</w:t>
      </w:r>
      <w:r w:rsidRPr="000A717B">
        <w:rPr>
          <w:rFonts w:asciiTheme="minorHAnsi" w:hAnsiTheme="minorHAnsi" w:cstheme="minorHAnsi"/>
          <w:noProof/>
          <w:szCs w:val="22"/>
          <w:lang w:val="ro-RO"/>
        </w:rPr>
        <w:t>artea afectată</w:t>
      </w:r>
      <w:r w:rsidR="00914EFA" w:rsidRPr="000A717B">
        <w:rPr>
          <w:rFonts w:asciiTheme="minorHAnsi" w:hAnsiTheme="minorHAnsi" w:cstheme="minorHAnsi"/>
          <w:noProof/>
          <w:szCs w:val="22"/>
          <w:lang w:val="ro-RO"/>
        </w:rPr>
        <w:t>.</w:t>
      </w:r>
    </w:p>
    <w:p w14:paraId="02414B6C" w14:textId="6F7FD225" w:rsidR="00914EFA" w:rsidRPr="000A717B" w:rsidRDefault="00D609A4" w:rsidP="000E633A">
      <w:pPr>
        <w:pStyle w:val="Listparagraf"/>
        <w:numPr>
          <w:ilvl w:val="0"/>
          <w:numId w:val="60"/>
        </w:numPr>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Remite acordul de mediu tradus către Ministerul Mediului</w:t>
      </w:r>
      <w:r w:rsidR="006F1DA9" w:rsidRPr="000A717B">
        <w:rPr>
          <w:rFonts w:asciiTheme="minorHAnsi" w:hAnsiTheme="minorHAnsi" w:cstheme="minorHAnsi"/>
          <w:noProof/>
          <w:szCs w:val="22"/>
          <w:lang w:val="ro-RO"/>
        </w:rPr>
        <w:t>.</w:t>
      </w:r>
    </w:p>
    <w:p w14:paraId="52B6369C" w14:textId="4343349D" w:rsidR="00914EFA" w:rsidRPr="000A717B" w:rsidRDefault="006F1DA9" w:rsidP="000E633A">
      <w:pPr>
        <w:pStyle w:val="Listparagraf"/>
        <w:numPr>
          <w:ilvl w:val="0"/>
          <w:numId w:val="60"/>
        </w:numPr>
        <w:ind w:left="450" w:right="299" w:firstLine="0"/>
        <w:rPr>
          <w:rFonts w:asciiTheme="minorHAnsi" w:hAnsiTheme="minorHAnsi" w:cstheme="minorHAnsi"/>
          <w:noProof/>
          <w:szCs w:val="22"/>
          <w:lang w:val="ro-RO"/>
        </w:rPr>
      </w:pPr>
      <w:r w:rsidRPr="000A717B">
        <w:rPr>
          <w:rFonts w:asciiTheme="minorHAnsi" w:hAnsiTheme="minorHAnsi" w:cstheme="minorHAnsi"/>
          <w:noProof/>
          <w:szCs w:val="22"/>
          <w:lang w:val="ro-RO"/>
        </w:rPr>
        <w:t xml:space="preserve">Ministerul Mediului </w:t>
      </w:r>
      <w:r w:rsidR="007F12D0" w:rsidRPr="000A717B">
        <w:rPr>
          <w:rFonts w:asciiTheme="minorHAnsi" w:hAnsiTheme="minorHAnsi" w:cstheme="minorHAnsi"/>
          <w:noProof/>
          <w:szCs w:val="22"/>
          <w:lang w:val="ro-RO"/>
        </w:rPr>
        <w:t>în termen de 15 zile lucrătoare de la data recepționării acordului de mediu tradus conform alin. (1), transmite acest acord autorității competente a părții afectate, prin intermediul canalelor diplomatice</w:t>
      </w:r>
      <w:r w:rsidR="00914EFA" w:rsidRPr="000A717B">
        <w:rPr>
          <w:rFonts w:asciiTheme="minorHAnsi" w:hAnsiTheme="minorHAnsi" w:cstheme="minorHAnsi"/>
          <w:noProof/>
          <w:szCs w:val="22"/>
          <w:lang w:val="ro-RO"/>
        </w:rPr>
        <w:t>.</w:t>
      </w:r>
    </w:p>
    <w:p w14:paraId="134DAE9E" w14:textId="1B1A4E49" w:rsidR="007D5362" w:rsidRPr="000A717B" w:rsidRDefault="007D5362" w:rsidP="009B1A23">
      <w:pPr>
        <w:tabs>
          <w:tab w:val="left" w:pos="1350"/>
        </w:tabs>
        <w:ind w:left="450" w:right="299"/>
        <w:rPr>
          <w:rFonts w:asciiTheme="minorHAnsi" w:hAnsiTheme="minorHAnsi" w:cstheme="minorHAnsi"/>
          <w:noProof/>
          <w:szCs w:val="22"/>
          <w:lang w:val="ro-RO"/>
        </w:rPr>
      </w:pPr>
      <w:bookmarkStart w:id="45" w:name="_Hlk80697788"/>
    </w:p>
    <w:p w14:paraId="3ACF3321" w14:textId="0A4790C4" w:rsidR="00142C16" w:rsidRPr="000A717B" w:rsidRDefault="009A6FA3" w:rsidP="009B1A23">
      <w:pPr>
        <w:tabs>
          <w:tab w:val="left" w:pos="1350"/>
        </w:tabs>
        <w:ind w:left="450" w:right="299"/>
        <w:rPr>
          <w:rFonts w:asciiTheme="minorHAnsi" w:hAnsiTheme="minorHAnsi" w:cstheme="minorHAnsi"/>
          <w:b/>
          <w:bCs/>
          <w:i/>
          <w:iCs/>
          <w:noProof/>
          <w:szCs w:val="22"/>
          <w:lang w:val="ro-RO"/>
        </w:rPr>
      </w:pPr>
      <w:bookmarkStart w:id="46" w:name="_Toc67424597"/>
      <w:bookmarkEnd w:id="45"/>
      <w:r w:rsidRPr="000A717B">
        <w:rPr>
          <w:rFonts w:asciiTheme="minorHAnsi" w:hAnsiTheme="minorHAnsi" w:cstheme="minorHAnsi"/>
          <w:b/>
          <w:bCs/>
          <w:i/>
          <w:iCs/>
          <w:noProof/>
          <w:szCs w:val="22"/>
          <w:lang w:val="ro-RO"/>
        </w:rPr>
        <w:t>Sfaturi practice</w:t>
      </w:r>
      <w:bookmarkEnd w:id="46"/>
    </w:p>
    <w:p w14:paraId="39E93D66" w14:textId="426BD8BB" w:rsidR="00142C16" w:rsidRPr="000A717B" w:rsidRDefault="009A6FA3"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Rez</w:t>
      </w:r>
      <w:r w:rsidR="00FE5569" w:rsidRPr="000A717B">
        <w:rPr>
          <w:rFonts w:asciiTheme="minorHAnsi" w:hAnsiTheme="minorHAnsi" w:cstheme="minorHAnsi"/>
          <w:bCs/>
          <w:noProof/>
          <w:szCs w:val="22"/>
          <w:lang w:val="ro-RO"/>
        </w:rPr>
        <w:t xml:space="preserve">ultatele EIMT sunt rezumate în </w:t>
      </w:r>
      <w:r w:rsidR="00D0404E" w:rsidRPr="000A717B">
        <w:rPr>
          <w:rFonts w:asciiTheme="minorHAnsi" w:hAnsiTheme="minorHAnsi" w:cstheme="minorHAnsi"/>
          <w:bCs/>
          <w:noProof/>
          <w:szCs w:val="22"/>
          <w:lang w:val="ro-RO"/>
        </w:rPr>
        <w:t>acordul</w:t>
      </w:r>
      <w:r w:rsidRPr="000A717B">
        <w:rPr>
          <w:rFonts w:asciiTheme="minorHAnsi" w:hAnsiTheme="minorHAnsi" w:cstheme="minorHAnsi"/>
          <w:bCs/>
          <w:noProof/>
          <w:szCs w:val="22"/>
          <w:lang w:val="ro-RO"/>
        </w:rPr>
        <w:t xml:space="preserve"> de mediu emis de Agenția de Mediu</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Procedurile coordonate ale EIMT trebuie să garanteze c</w:t>
      </w:r>
      <w:r w:rsidR="00FE5569" w:rsidRPr="000A717B">
        <w:rPr>
          <w:rFonts w:asciiTheme="minorHAnsi" w:hAnsiTheme="minorHAnsi" w:cstheme="minorHAnsi"/>
          <w:bCs/>
          <w:noProof/>
          <w:szCs w:val="22"/>
          <w:lang w:val="ro-RO"/>
        </w:rPr>
        <w:t>a</w:t>
      </w:r>
      <w:r w:rsidRPr="000A717B">
        <w:rPr>
          <w:rFonts w:asciiTheme="minorHAnsi" w:hAnsiTheme="minorHAnsi" w:cstheme="minorHAnsi"/>
          <w:bCs/>
          <w:noProof/>
          <w:szCs w:val="22"/>
          <w:lang w:val="ro-RO"/>
        </w:rPr>
        <w:t xml:space="preserve"> </w:t>
      </w:r>
      <w:r w:rsidR="00D0404E" w:rsidRPr="000A717B">
        <w:rPr>
          <w:rFonts w:asciiTheme="minorHAnsi" w:hAnsiTheme="minorHAnsi" w:cstheme="minorHAnsi"/>
          <w:bCs/>
          <w:noProof/>
          <w:szCs w:val="22"/>
          <w:lang w:val="ro-RO"/>
        </w:rPr>
        <w:t>acordul</w:t>
      </w:r>
      <w:r w:rsidRPr="000A717B">
        <w:rPr>
          <w:rFonts w:asciiTheme="minorHAnsi" w:hAnsiTheme="minorHAnsi" w:cstheme="minorHAnsi"/>
          <w:bCs/>
          <w:noProof/>
          <w:szCs w:val="22"/>
          <w:lang w:val="ro-RO"/>
        </w:rPr>
        <w:t xml:space="preserve"> de mediu </w:t>
      </w:r>
      <w:r w:rsidR="00FE5569" w:rsidRPr="000A717B">
        <w:rPr>
          <w:rFonts w:asciiTheme="minorHAnsi" w:hAnsiTheme="minorHAnsi" w:cstheme="minorHAnsi"/>
          <w:bCs/>
          <w:noProof/>
          <w:szCs w:val="22"/>
          <w:lang w:val="ro-RO"/>
        </w:rPr>
        <w:t xml:space="preserve">să </w:t>
      </w:r>
      <w:r w:rsidRPr="000A717B">
        <w:rPr>
          <w:rFonts w:asciiTheme="minorHAnsi" w:hAnsiTheme="minorHAnsi" w:cstheme="minorHAnsi"/>
          <w:bCs/>
          <w:noProof/>
          <w:szCs w:val="22"/>
          <w:lang w:val="ro-RO"/>
        </w:rPr>
        <w:t>reflect</w:t>
      </w:r>
      <w:r w:rsidR="00FE5569" w:rsidRPr="000A717B">
        <w:rPr>
          <w:rFonts w:asciiTheme="minorHAnsi" w:hAnsiTheme="minorHAnsi" w:cstheme="minorHAnsi"/>
          <w:bCs/>
          <w:noProof/>
          <w:szCs w:val="22"/>
          <w:lang w:val="ro-RO"/>
        </w:rPr>
        <w:t>e</w:t>
      </w:r>
      <w:r w:rsidRPr="000A717B">
        <w:rPr>
          <w:rFonts w:asciiTheme="minorHAnsi" w:hAnsiTheme="minorHAnsi" w:cstheme="minorHAnsi"/>
          <w:bCs/>
          <w:noProof/>
          <w:szCs w:val="22"/>
          <w:lang w:val="ro-RO"/>
        </w:rPr>
        <w:t xml:space="preserve"> consensul dintre părți</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 xml:space="preserve">Anume din aceste motive decizia finală trebuie să ia în considerare </w:t>
      </w:r>
      <w:r w:rsidRPr="000A717B">
        <w:rPr>
          <w:rFonts w:asciiTheme="minorHAnsi" w:hAnsiTheme="minorHAnsi" w:cstheme="minorHAnsi"/>
          <w:bCs/>
          <w:noProof/>
          <w:szCs w:val="22"/>
          <w:lang w:val="ro-RO"/>
        </w:rPr>
        <w:lastRenderedPageBreak/>
        <w:t>în mod corespunzător rezultatele EIMT, inclusiv Raportul privind EIM, comentariile referitoare la acesta și rezultatele consultărilor</w:t>
      </w:r>
      <w:r w:rsidR="00142C16" w:rsidRPr="000A717B">
        <w:rPr>
          <w:rFonts w:asciiTheme="minorHAnsi" w:hAnsiTheme="minorHAnsi" w:cstheme="minorHAnsi"/>
          <w:bCs/>
          <w:noProof/>
          <w:szCs w:val="22"/>
          <w:vertAlign w:val="superscript"/>
          <w:lang w:val="ro-RO"/>
        </w:rPr>
        <w:footnoteReference w:id="16"/>
      </w:r>
      <w:r w:rsidR="00142C16" w:rsidRPr="000A717B">
        <w:rPr>
          <w:rFonts w:asciiTheme="minorHAnsi" w:hAnsiTheme="minorHAnsi" w:cstheme="minorHAnsi"/>
          <w:bCs/>
          <w:noProof/>
          <w:szCs w:val="22"/>
          <w:lang w:val="ro-RO"/>
        </w:rPr>
        <w:t xml:space="preserve">.  </w:t>
      </w:r>
    </w:p>
    <w:p w14:paraId="43E545AD" w14:textId="780B16E0" w:rsidR="00142C16" w:rsidRPr="000A717B" w:rsidRDefault="00AB4ACE"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Moldova</w:t>
      </w:r>
      <w:r w:rsidR="00142C16" w:rsidRPr="000A717B">
        <w:rPr>
          <w:rFonts w:asciiTheme="minorHAnsi" w:hAnsiTheme="minorHAnsi" w:cstheme="minorHAnsi"/>
          <w:bCs/>
          <w:noProof/>
          <w:szCs w:val="22"/>
          <w:lang w:val="ro-RO"/>
        </w:rPr>
        <w:t xml:space="preserve"> </w:t>
      </w:r>
      <w:r w:rsidR="009A6FA3" w:rsidRPr="000A717B">
        <w:rPr>
          <w:rFonts w:asciiTheme="minorHAnsi" w:hAnsiTheme="minorHAnsi" w:cstheme="minorHAnsi"/>
          <w:bCs/>
          <w:noProof/>
          <w:szCs w:val="22"/>
          <w:lang w:val="ro-RO"/>
        </w:rPr>
        <w:t>nu este obligată să accepte pe deplin propunerile</w:t>
      </w:r>
      <w:r w:rsidR="00142C16" w:rsidRPr="000A717B">
        <w:rPr>
          <w:rFonts w:asciiTheme="minorHAnsi" w:hAnsiTheme="minorHAnsi" w:cstheme="minorHAnsi"/>
          <w:bCs/>
          <w:noProof/>
          <w:szCs w:val="22"/>
          <w:lang w:val="ro-RO"/>
        </w:rPr>
        <w:t xml:space="preserve">, </w:t>
      </w:r>
      <w:r w:rsidR="00FE5569" w:rsidRPr="000A717B">
        <w:rPr>
          <w:rFonts w:asciiTheme="minorHAnsi" w:hAnsiTheme="minorHAnsi" w:cstheme="minorHAnsi"/>
          <w:bCs/>
          <w:noProof/>
          <w:szCs w:val="22"/>
          <w:lang w:val="ro-RO"/>
        </w:rPr>
        <w:t>solicităr</w:t>
      </w:r>
      <w:r w:rsidR="009A6FA3" w:rsidRPr="000A717B">
        <w:rPr>
          <w:rFonts w:asciiTheme="minorHAnsi" w:hAnsiTheme="minorHAnsi" w:cstheme="minorHAnsi"/>
          <w:bCs/>
          <w:noProof/>
          <w:szCs w:val="22"/>
          <w:lang w:val="ro-RO"/>
        </w:rPr>
        <w:t>ile sau comentariile recepționate de la parte</w:t>
      </w:r>
      <w:r w:rsidR="00C85C0F" w:rsidRPr="000A717B">
        <w:rPr>
          <w:rFonts w:asciiTheme="minorHAnsi" w:hAnsiTheme="minorHAnsi" w:cstheme="minorHAnsi"/>
          <w:bCs/>
          <w:noProof/>
          <w:szCs w:val="22"/>
          <w:lang w:val="ro-RO"/>
        </w:rPr>
        <w:t>a</w:t>
      </w:r>
      <w:r w:rsidR="009A6FA3" w:rsidRPr="000A717B">
        <w:rPr>
          <w:rFonts w:asciiTheme="minorHAnsi" w:hAnsiTheme="minorHAnsi" w:cstheme="minorHAnsi"/>
          <w:bCs/>
          <w:noProof/>
          <w:szCs w:val="22"/>
          <w:lang w:val="ro-RO"/>
        </w:rPr>
        <w:t xml:space="preserve"> afectată</w:t>
      </w:r>
      <w:r w:rsidR="00142C16" w:rsidRPr="000A717B">
        <w:rPr>
          <w:rFonts w:asciiTheme="minorHAnsi" w:hAnsiTheme="minorHAnsi" w:cstheme="minorHAnsi"/>
          <w:bCs/>
          <w:noProof/>
          <w:szCs w:val="22"/>
          <w:lang w:val="ro-RO"/>
        </w:rPr>
        <w:t xml:space="preserve">. </w:t>
      </w:r>
      <w:r w:rsidR="0027652C" w:rsidRPr="000A717B">
        <w:rPr>
          <w:rFonts w:asciiTheme="minorHAnsi" w:hAnsiTheme="minorHAnsi" w:cstheme="minorHAnsi"/>
          <w:bCs/>
          <w:noProof/>
          <w:szCs w:val="22"/>
          <w:lang w:val="ro-RO"/>
        </w:rPr>
        <w:t>Cu toate acestea, autoritățile din Moldova ar trebui să le trateze în mod egal, indiferent de hotarele naționale, și să demonstreze că a luat în considerare comenta</w:t>
      </w:r>
      <w:r w:rsidR="00FE5569" w:rsidRPr="000A717B">
        <w:rPr>
          <w:rFonts w:asciiTheme="minorHAnsi" w:hAnsiTheme="minorHAnsi" w:cstheme="minorHAnsi"/>
          <w:bCs/>
          <w:noProof/>
          <w:szCs w:val="22"/>
          <w:lang w:val="ro-RO"/>
        </w:rPr>
        <w:t xml:space="preserve">riile respective la formularea </w:t>
      </w:r>
      <w:r w:rsidR="00D0404E" w:rsidRPr="000A717B">
        <w:rPr>
          <w:rFonts w:asciiTheme="minorHAnsi" w:hAnsiTheme="minorHAnsi" w:cstheme="minorHAnsi"/>
          <w:bCs/>
          <w:noProof/>
          <w:szCs w:val="22"/>
          <w:lang w:val="ro-RO"/>
        </w:rPr>
        <w:t xml:space="preserve">acordului </w:t>
      </w:r>
      <w:r w:rsidR="0027652C" w:rsidRPr="000A717B">
        <w:rPr>
          <w:rFonts w:asciiTheme="minorHAnsi" w:hAnsiTheme="minorHAnsi" w:cstheme="minorHAnsi"/>
          <w:bCs/>
          <w:noProof/>
          <w:szCs w:val="22"/>
          <w:lang w:val="ro-RO"/>
        </w:rPr>
        <w:t>de mediu</w:t>
      </w:r>
      <w:r w:rsidR="00142C16" w:rsidRPr="000A717B">
        <w:rPr>
          <w:rFonts w:asciiTheme="minorHAnsi" w:hAnsiTheme="minorHAnsi" w:cstheme="minorHAnsi"/>
          <w:bCs/>
          <w:noProof/>
          <w:szCs w:val="22"/>
          <w:lang w:val="ro-RO"/>
        </w:rPr>
        <w:t xml:space="preserve">. </w:t>
      </w:r>
      <w:r w:rsidR="0027652C" w:rsidRPr="000A717B">
        <w:rPr>
          <w:rFonts w:asciiTheme="minorHAnsi" w:hAnsiTheme="minorHAnsi" w:cstheme="minorHAnsi"/>
          <w:bCs/>
          <w:noProof/>
          <w:szCs w:val="22"/>
          <w:lang w:val="ro-RO"/>
        </w:rPr>
        <w:t>Acest lucru va legitima decizia finală și va asigura o colaborare efectivă a părților la etape</w:t>
      </w:r>
      <w:r w:rsidR="00FE5569" w:rsidRPr="000A717B">
        <w:rPr>
          <w:rFonts w:asciiTheme="minorHAnsi" w:hAnsiTheme="minorHAnsi" w:cstheme="minorHAnsi"/>
          <w:bCs/>
          <w:noProof/>
          <w:szCs w:val="22"/>
          <w:lang w:val="ro-RO"/>
        </w:rPr>
        <w:t>le</w:t>
      </w:r>
      <w:r w:rsidR="0027652C" w:rsidRPr="000A717B">
        <w:rPr>
          <w:rFonts w:asciiTheme="minorHAnsi" w:hAnsiTheme="minorHAnsi" w:cstheme="minorHAnsi"/>
          <w:bCs/>
          <w:noProof/>
          <w:szCs w:val="22"/>
          <w:lang w:val="ro-RO"/>
        </w:rPr>
        <w:t xml:space="preserve"> de implementare</w:t>
      </w:r>
      <w:r w:rsidR="00142C16" w:rsidRPr="000A717B">
        <w:rPr>
          <w:rFonts w:asciiTheme="minorHAnsi" w:hAnsiTheme="minorHAnsi" w:cstheme="minorHAnsi"/>
          <w:bCs/>
          <w:noProof/>
          <w:szCs w:val="22"/>
          <w:vertAlign w:val="superscript"/>
          <w:lang w:val="ro-RO"/>
        </w:rPr>
        <w:footnoteReference w:id="17"/>
      </w:r>
      <w:r w:rsidR="00142C16" w:rsidRPr="000A717B">
        <w:rPr>
          <w:rFonts w:asciiTheme="minorHAnsi" w:hAnsiTheme="minorHAnsi" w:cstheme="minorHAnsi"/>
          <w:bCs/>
          <w:noProof/>
          <w:szCs w:val="22"/>
          <w:lang w:val="ro-RO"/>
        </w:rPr>
        <w:t xml:space="preserve">.   </w:t>
      </w:r>
    </w:p>
    <w:p w14:paraId="4116405F" w14:textId="43C7AD73" w:rsidR="00AB4ACE" w:rsidRPr="000A717B" w:rsidRDefault="0027652C"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 xml:space="preserve">După cum </w:t>
      </w:r>
      <w:r w:rsidR="00E76630" w:rsidRPr="000A717B">
        <w:rPr>
          <w:rFonts w:asciiTheme="minorHAnsi" w:hAnsiTheme="minorHAnsi" w:cstheme="minorHAnsi"/>
          <w:bCs/>
          <w:noProof/>
          <w:szCs w:val="22"/>
          <w:lang w:val="ro-RO"/>
        </w:rPr>
        <w:t>s</w:t>
      </w:r>
      <w:r w:rsidR="00664DF1">
        <w:rPr>
          <w:rFonts w:asciiTheme="minorHAnsi" w:hAnsiTheme="minorHAnsi" w:cstheme="minorHAnsi"/>
          <w:bCs/>
          <w:noProof/>
          <w:szCs w:val="22"/>
          <w:lang w:val="ro-RO"/>
        </w:rPr>
        <w:t>-</w:t>
      </w:r>
      <w:r w:rsidR="00E76630" w:rsidRPr="000A717B">
        <w:rPr>
          <w:rFonts w:asciiTheme="minorHAnsi" w:hAnsiTheme="minorHAnsi" w:cstheme="minorHAnsi"/>
          <w:bCs/>
          <w:noProof/>
          <w:szCs w:val="22"/>
          <w:lang w:val="ro-RO"/>
        </w:rPr>
        <w:t xml:space="preserve">a </w:t>
      </w:r>
      <w:r w:rsidRPr="000A717B">
        <w:rPr>
          <w:rFonts w:asciiTheme="minorHAnsi" w:hAnsiTheme="minorHAnsi" w:cstheme="minorHAnsi"/>
          <w:bCs/>
          <w:noProof/>
          <w:szCs w:val="22"/>
          <w:lang w:val="ro-RO"/>
        </w:rPr>
        <w:t>indicat mai sus</w:t>
      </w:r>
      <w:r w:rsidR="006C6772" w:rsidRPr="000A717B">
        <w:rPr>
          <w:rFonts w:asciiTheme="minorHAnsi" w:hAnsiTheme="minorHAnsi" w:cstheme="minorHAnsi"/>
          <w:bCs/>
          <w:noProof/>
          <w:szCs w:val="22"/>
          <w:lang w:val="ro-RO"/>
        </w:rPr>
        <w:t>,</w:t>
      </w:r>
      <w:r w:rsidR="00EA0911" w:rsidRPr="000A717B">
        <w:rPr>
          <w:rFonts w:asciiTheme="minorHAnsi" w:hAnsiTheme="minorHAnsi" w:cstheme="minorHAnsi"/>
          <w:bCs/>
          <w:noProof/>
          <w:szCs w:val="22"/>
          <w:lang w:val="ro-RO"/>
        </w:rPr>
        <w:t xml:space="preserve"> </w:t>
      </w:r>
      <w:r w:rsidR="00FE5569" w:rsidRPr="000A717B">
        <w:rPr>
          <w:rFonts w:asciiTheme="minorHAnsi" w:hAnsiTheme="minorHAnsi" w:cstheme="minorHAnsi"/>
          <w:bCs/>
          <w:noProof/>
          <w:szCs w:val="22"/>
          <w:lang w:val="ro-RO"/>
        </w:rPr>
        <w:t>at</w:t>
      </w:r>
      <w:r w:rsidR="00E76630" w:rsidRPr="000A717B">
        <w:rPr>
          <w:rFonts w:asciiTheme="minorHAnsi" w:hAnsiTheme="minorHAnsi" w:cstheme="minorHAnsi"/>
          <w:bCs/>
          <w:noProof/>
          <w:szCs w:val="22"/>
          <w:lang w:val="ro-RO"/>
        </w:rPr>
        <w:t>â</w:t>
      </w:r>
      <w:r w:rsidR="00FE5569" w:rsidRPr="000A717B">
        <w:rPr>
          <w:rFonts w:asciiTheme="minorHAnsi" w:hAnsiTheme="minorHAnsi" w:cstheme="minorHAnsi"/>
          <w:bCs/>
          <w:noProof/>
          <w:szCs w:val="22"/>
          <w:lang w:val="ro-RO"/>
        </w:rPr>
        <w:t xml:space="preserve">t </w:t>
      </w:r>
      <w:r w:rsidR="00D0404E" w:rsidRPr="000A717B">
        <w:rPr>
          <w:rFonts w:asciiTheme="minorHAnsi" w:hAnsiTheme="minorHAnsi" w:cstheme="minorHAnsi"/>
          <w:bCs/>
          <w:noProof/>
          <w:szCs w:val="22"/>
          <w:lang w:val="ro-RO"/>
        </w:rPr>
        <w:t xml:space="preserve">acordul </w:t>
      </w:r>
      <w:r w:rsidRPr="000A717B">
        <w:rPr>
          <w:rFonts w:asciiTheme="minorHAnsi" w:hAnsiTheme="minorHAnsi" w:cstheme="minorHAnsi"/>
          <w:bCs/>
          <w:noProof/>
          <w:szCs w:val="22"/>
          <w:lang w:val="ro-RO"/>
        </w:rPr>
        <w:t>de mediu emis de către Agenția de Mediu, c</w:t>
      </w:r>
      <w:r w:rsidR="00E76630" w:rsidRPr="000A717B">
        <w:rPr>
          <w:rFonts w:asciiTheme="minorHAnsi" w:hAnsiTheme="minorHAnsi" w:cstheme="minorHAnsi"/>
          <w:bCs/>
          <w:noProof/>
          <w:szCs w:val="22"/>
          <w:lang w:val="ro-RO"/>
        </w:rPr>
        <w:t>â</w:t>
      </w:r>
      <w:r w:rsidRPr="000A717B">
        <w:rPr>
          <w:rFonts w:asciiTheme="minorHAnsi" w:hAnsiTheme="minorHAnsi" w:cstheme="minorHAnsi"/>
          <w:bCs/>
          <w:noProof/>
          <w:szCs w:val="22"/>
          <w:lang w:val="ro-RO"/>
        </w:rPr>
        <w:t>t și aprobarea finală a activității planificate</w:t>
      </w:r>
      <w:r w:rsidR="002B6A09" w:rsidRPr="000A717B">
        <w:rPr>
          <w:rFonts w:asciiTheme="minorHAnsi" w:hAnsiTheme="minorHAnsi" w:cstheme="minorHAnsi"/>
          <w:bCs/>
          <w:noProof/>
          <w:szCs w:val="22"/>
          <w:lang w:val="ro-RO"/>
        </w:rPr>
        <w:t xml:space="preserve"> (</w:t>
      </w:r>
      <w:r w:rsidR="00E76630" w:rsidRPr="000A717B">
        <w:rPr>
          <w:rFonts w:asciiTheme="minorHAnsi" w:hAnsiTheme="minorHAnsi" w:cstheme="minorHAnsi"/>
          <w:bCs/>
          <w:noProof/>
          <w:szCs w:val="22"/>
          <w:lang w:val="ro-RO"/>
        </w:rPr>
        <w:t>de ex</w:t>
      </w:r>
      <w:r w:rsidR="00104D11" w:rsidRPr="000A717B">
        <w:rPr>
          <w:rFonts w:asciiTheme="minorHAnsi" w:hAnsiTheme="minorHAnsi" w:cstheme="minorHAnsi"/>
          <w:bCs/>
          <w:noProof/>
          <w:szCs w:val="22"/>
          <w:lang w:val="ro-RO"/>
        </w:rPr>
        <w:t>emplu</w:t>
      </w:r>
      <w:r w:rsidR="009C271D">
        <w:rPr>
          <w:rFonts w:asciiTheme="minorHAnsi" w:hAnsiTheme="minorHAnsi" w:cstheme="minorHAnsi"/>
          <w:bCs/>
          <w:noProof/>
          <w:szCs w:val="22"/>
          <w:lang w:val="ro-RO"/>
        </w:rPr>
        <w:t>,</w:t>
      </w:r>
      <w:r w:rsidR="002B6A09"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autorizație</w:t>
      </w:r>
      <w:r w:rsidR="002B6A09"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 xml:space="preserve">de către autoritatea </w:t>
      </w:r>
      <w:r w:rsidR="00104D11" w:rsidRPr="000A717B">
        <w:rPr>
          <w:rFonts w:asciiTheme="minorHAnsi" w:hAnsiTheme="minorHAnsi" w:cstheme="minorHAnsi"/>
          <w:bCs/>
          <w:noProof/>
          <w:szCs w:val="22"/>
          <w:lang w:val="ro-RO"/>
        </w:rPr>
        <w:t>responsabilă (de ex</w:t>
      </w:r>
      <w:r w:rsidR="009C271D">
        <w:rPr>
          <w:rFonts w:asciiTheme="minorHAnsi" w:hAnsiTheme="minorHAnsi" w:cstheme="minorHAnsi"/>
          <w:bCs/>
          <w:noProof/>
          <w:szCs w:val="22"/>
          <w:lang w:val="ro-RO"/>
        </w:rPr>
        <w:t>em</w:t>
      </w:r>
      <w:r w:rsidR="00104D11" w:rsidRPr="000A717B">
        <w:rPr>
          <w:rFonts w:asciiTheme="minorHAnsi" w:hAnsiTheme="minorHAnsi" w:cstheme="minorHAnsi"/>
          <w:bCs/>
          <w:noProof/>
          <w:szCs w:val="22"/>
          <w:lang w:val="ro-RO"/>
        </w:rPr>
        <w:t>plu Agenția Servicii Publice)</w:t>
      </w:r>
      <w:r w:rsidRPr="000A717B">
        <w:rPr>
          <w:rFonts w:asciiTheme="minorHAnsi" w:hAnsiTheme="minorHAnsi" w:cstheme="minorHAnsi"/>
          <w:bCs/>
          <w:noProof/>
          <w:szCs w:val="22"/>
          <w:lang w:val="ro-RO"/>
        </w:rPr>
        <w:t xml:space="preserve"> trebuie să fie </w:t>
      </w:r>
      <w:r w:rsidR="00FE5569" w:rsidRPr="000A717B">
        <w:rPr>
          <w:rFonts w:asciiTheme="minorHAnsi" w:hAnsiTheme="minorHAnsi" w:cstheme="minorHAnsi"/>
          <w:bCs/>
          <w:noProof/>
          <w:szCs w:val="22"/>
          <w:lang w:val="ro-RO"/>
        </w:rPr>
        <w:t>comunicate autorității competente a p</w:t>
      </w:r>
      <w:r w:rsidRPr="000A717B">
        <w:rPr>
          <w:rFonts w:asciiTheme="minorHAnsi" w:hAnsiTheme="minorHAnsi" w:cstheme="minorHAnsi"/>
          <w:bCs/>
          <w:noProof/>
          <w:szCs w:val="22"/>
          <w:lang w:val="ro-RO"/>
        </w:rPr>
        <w:t>ărții afectate</w:t>
      </w:r>
      <w:r w:rsidR="006C6772" w:rsidRPr="000A717B">
        <w:rPr>
          <w:rFonts w:asciiTheme="minorHAnsi" w:hAnsiTheme="minorHAnsi" w:cstheme="minorHAnsi"/>
          <w:bCs/>
          <w:noProof/>
          <w:szCs w:val="22"/>
          <w:lang w:val="ro-RO"/>
        </w:rPr>
        <w:t>.</w:t>
      </w:r>
    </w:p>
    <w:p w14:paraId="50C73639" w14:textId="5DDE74B8" w:rsidR="00142C16" w:rsidRPr="000A717B" w:rsidRDefault="0027652C" w:rsidP="009B1A23">
      <w:pPr>
        <w:tabs>
          <w:tab w:val="left" w:pos="1350"/>
        </w:tabs>
        <w:ind w:left="450" w:right="299"/>
        <w:rPr>
          <w:rFonts w:asciiTheme="minorHAnsi" w:hAnsiTheme="minorHAnsi" w:cstheme="minorHAnsi"/>
          <w:bCs/>
          <w:noProof/>
          <w:szCs w:val="22"/>
          <w:lang w:val="ro-RO"/>
        </w:rPr>
      </w:pPr>
      <w:r w:rsidRPr="000A717B">
        <w:rPr>
          <w:rFonts w:asciiTheme="minorHAnsi" w:hAnsiTheme="minorHAnsi" w:cstheme="minorHAnsi"/>
          <w:bCs/>
          <w:noProof/>
          <w:szCs w:val="22"/>
          <w:lang w:val="ro-RO"/>
        </w:rPr>
        <w:t xml:space="preserve">În acest context, este important de reținut faptul că fără </w:t>
      </w:r>
      <w:r w:rsidR="00FE5569" w:rsidRPr="000A717B">
        <w:rPr>
          <w:rFonts w:asciiTheme="minorHAnsi" w:hAnsiTheme="minorHAnsi" w:cstheme="minorHAnsi"/>
          <w:bCs/>
          <w:noProof/>
          <w:szCs w:val="22"/>
          <w:lang w:val="ro-RO"/>
        </w:rPr>
        <w:t xml:space="preserve">un </w:t>
      </w:r>
      <w:r w:rsidR="00D0404E" w:rsidRPr="000A717B">
        <w:rPr>
          <w:rFonts w:asciiTheme="minorHAnsi" w:hAnsiTheme="minorHAnsi" w:cstheme="minorHAnsi"/>
          <w:bCs/>
          <w:noProof/>
          <w:szCs w:val="22"/>
          <w:lang w:val="ro-RO"/>
        </w:rPr>
        <w:t>acord</w:t>
      </w:r>
      <w:r w:rsidRPr="000A717B">
        <w:rPr>
          <w:rFonts w:asciiTheme="minorHAnsi" w:hAnsiTheme="minorHAnsi" w:cstheme="minorHAnsi"/>
          <w:bCs/>
          <w:noProof/>
          <w:szCs w:val="22"/>
          <w:lang w:val="ro-RO"/>
        </w:rPr>
        <w:t xml:space="preserve"> de mediu afirmativ</w:t>
      </w:r>
      <w:r w:rsidR="00FE5569" w:rsidRPr="000A717B">
        <w:rPr>
          <w:rFonts w:asciiTheme="minorHAnsi" w:hAnsiTheme="minorHAnsi" w:cstheme="minorHAnsi"/>
          <w:bCs/>
          <w:noProof/>
          <w:szCs w:val="22"/>
          <w:lang w:val="ro-RO"/>
        </w:rPr>
        <w:t>,</w:t>
      </w:r>
      <w:r w:rsidRPr="000A717B">
        <w:rPr>
          <w:rFonts w:asciiTheme="minorHAnsi" w:hAnsiTheme="minorHAnsi" w:cstheme="minorHAnsi"/>
          <w:bCs/>
          <w:noProof/>
          <w:szCs w:val="22"/>
          <w:lang w:val="ro-RO"/>
        </w:rPr>
        <w:t xml:space="preserve"> o activitate propusă nu poate fi implementată</w:t>
      </w:r>
      <w:r w:rsidR="00FE5569" w:rsidRPr="000A717B">
        <w:rPr>
          <w:rFonts w:asciiTheme="minorHAnsi" w:hAnsiTheme="minorHAnsi" w:cstheme="minorHAnsi"/>
          <w:bCs/>
          <w:noProof/>
          <w:szCs w:val="22"/>
          <w:lang w:val="ro-RO"/>
        </w:rPr>
        <w:t xml:space="preserve">, exact ca și </w:t>
      </w:r>
      <w:r w:rsidRPr="000A717B">
        <w:rPr>
          <w:rFonts w:asciiTheme="minorHAnsi" w:hAnsiTheme="minorHAnsi" w:cstheme="minorHAnsi"/>
          <w:bCs/>
          <w:noProof/>
          <w:szCs w:val="22"/>
          <w:lang w:val="ro-RO"/>
        </w:rPr>
        <w:t>fără autorizațiile care nu se referă la mediu</w:t>
      </w:r>
      <w:r w:rsidR="00142C16" w:rsidRPr="000A717B">
        <w:rPr>
          <w:rFonts w:asciiTheme="minorHAnsi" w:hAnsiTheme="minorHAnsi" w:cstheme="minorHAnsi"/>
          <w:bCs/>
          <w:noProof/>
          <w:szCs w:val="22"/>
          <w:lang w:val="ro-RO"/>
        </w:rPr>
        <w:t xml:space="preserve">. </w:t>
      </w:r>
      <w:r w:rsidRPr="000A717B">
        <w:rPr>
          <w:rFonts w:asciiTheme="minorHAnsi" w:hAnsiTheme="minorHAnsi" w:cstheme="minorHAnsi"/>
          <w:bCs/>
          <w:noProof/>
          <w:szCs w:val="22"/>
          <w:lang w:val="ro-RO"/>
        </w:rPr>
        <w:t>Prin</w:t>
      </w:r>
      <w:r w:rsidR="00FE5569" w:rsidRPr="000A717B">
        <w:rPr>
          <w:rFonts w:asciiTheme="minorHAnsi" w:hAnsiTheme="minorHAnsi" w:cstheme="minorHAnsi"/>
          <w:bCs/>
          <w:noProof/>
          <w:szCs w:val="22"/>
          <w:lang w:val="ro-RO"/>
        </w:rPr>
        <w:t xml:space="preserve"> urmare, este important ca p</w:t>
      </w:r>
      <w:r w:rsidRPr="000A717B">
        <w:rPr>
          <w:rFonts w:asciiTheme="minorHAnsi" w:hAnsiTheme="minorHAnsi" w:cstheme="minorHAnsi"/>
          <w:bCs/>
          <w:noProof/>
          <w:szCs w:val="22"/>
          <w:lang w:val="ro-RO"/>
        </w:rPr>
        <w:t xml:space="preserve">artea afectată să fie informată despre faptul că </w:t>
      </w:r>
      <w:r w:rsidR="00181E85" w:rsidRPr="000A717B">
        <w:rPr>
          <w:rFonts w:asciiTheme="minorHAnsi" w:hAnsiTheme="minorHAnsi" w:cstheme="minorHAnsi"/>
          <w:bCs/>
          <w:noProof/>
          <w:szCs w:val="22"/>
          <w:lang w:val="ro-RO"/>
        </w:rPr>
        <w:t>o activi</w:t>
      </w:r>
      <w:r w:rsidR="00A56AD1" w:rsidRPr="000A717B">
        <w:rPr>
          <w:rFonts w:asciiTheme="minorHAnsi" w:hAnsiTheme="minorHAnsi" w:cstheme="minorHAnsi"/>
          <w:bCs/>
          <w:noProof/>
          <w:szCs w:val="22"/>
          <w:lang w:val="ro-RO"/>
        </w:rPr>
        <w:t>tate planificată</w:t>
      </w:r>
      <w:r w:rsidRPr="000A717B">
        <w:rPr>
          <w:rFonts w:asciiTheme="minorHAnsi" w:hAnsiTheme="minorHAnsi" w:cstheme="minorHAnsi"/>
          <w:bCs/>
          <w:noProof/>
          <w:szCs w:val="22"/>
          <w:lang w:val="ro-RO"/>
        </w:rPr>
        <w:t xml:space="preserve"> propus</w:t>
      </w:r>
      <w:r w:rsidR="00A56AD1" w:rsidRPr="000A717B">
        <w:rPr>
          <w:rFonts w:asciiTheme="minorHAnsi" w:hAnsiTheme="minorHAnsi" w:cstheme="minorHAnsi"/>
          <w:bCs/>
          <w:noProof/>
          <w:szCs w:val="22"/>
          <w:lang w:val="ro-RO"/>
        </w:rPr>
        <w:t>ă</w:t>
      </w:r>
      <w:r w:rsidRPr="000A717B">
        <w:rPr>
          <w:rFonts w:asciiTheme="minorHAnsi" w:hAnsiTheme="minorHAnsi" w:cstheme="minorHAnsi"/>
          <w:bCs/>
          <w:noProof/>
          <w:szCs w:val="22"/>
          <w:lang w:val="ro-RO"/>
        </w:rPr>
        <w:t xml:space="preserve"> a obținut toate autorizațiile, licențele și că </w:t>
      </w:r>
      <w:r w:rsidR="00602E36" w:rsidRPr="000A717B">
        <w:rPr>
          <w:rFonts w:asciiTheme="minorHAnsi" w:hAnsiTheme="minorHAnsi" w:cstheme="minorHAnsi"/>
          <w:bCs/>
          <w:noProof/>
          <w:szCs w:val="22"/>
          <w:lang w:val="ro-RO"/>
        </w:rPr>
        <w:t>inițiatorul</w:t>
      </w:r>
      <w:r w:rsidRPr="000A717B">
        <w:rPr>
          <w:rFonts w:asciiTheme="minorHAnsi" w:hAnsiTheme="minorHAnsi" w:cstheme="minorHAnsi"/>
          <w:bCs/>
          <w:noProof/>
          <w:szCs w:val="22"/>
          <w:lang w:val="ro-RO"/>
        </w:rPr>
        <w:t xml:space="preserve"> trece la etapa de implementare</w:t>
      </w:r>
      <w:r w:rsidR="00142C16" w:rsidRPr="000A717B">
        <w:rPr>
          <w:rFonts w:asciiTheme="minorHAnsi" w:hAnsiTheme="minorHAnsi" w:cstheme="minorHAnsi"/>
          <w:bCs/>
          <w:noProof/>
          <w:szCs w:val="22"/>
          <w:lang w:val="ro-RO"/>
        </w:rPr>
        <w:t xml:space="preserve">. </w:t>
      </w:r>
    </w:p>
    <w:p w14:paraId="773B0272" w14:textId="77A9FDFE" w:rsidR="006C6772" w:rsidRPr="000A717B" w:rsidRDefault="0027652C"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noProof/>
          <w:szCs w:val="22"/>
          <w:lang w:val="ro-RO"/>
        </w:rPr>
        <w:t xml:space="preserve">Legea </w:t>
      </w:r>
      <w:r w:rsidR="009C271D">
        <w:rPr>
          <w:rFonts w:asciiTheme="minorHAnsi" w:hAnsiTheme="minorHAnsi" w:cstheme="minorHAnsi"/>
          <w:bCs/>
          <w:noProof/>
          <w:szCs w:val="22"/>
          <w:lang w:val="ro-RO"/>
        </w:rPr>
        <w:t xml:space="preserve">nr. </w:t>
      </w:r>
      <w:r w:rsidR="00CA7A43" w:rsidRPr="000A717B">
        <w:rPr>
          <w:rFonts w:asciiTheme="minorHAnsi" w:hAnsiTheme="minorHAnsi" w:cstheme="minorHAnsi"/>
          <w:bCs/>
          <w:noProof/>
          <w:szCs w:val="22"/>
          <w:lang w:val="ro-RO"/>
        </w:rPr>
        <w:t xml:space="preserve">86/2014 </w:t>
      </w:r>
      <w:r w:rsidR="00FC1504" w:rsidRPr="000A717B">
        <w:rPr>
          <w:rFonts w:asciiTheme="minorHAnsi" w:hAnsiTheme="minorHAnsi" w:cstheme="minorHAnsi"/>
          <w:bCs/>
          <w:szCs w:val="22"/>
          <w:lang w:val="ro-RO"/>
        </w:rPr>
        <w:t xml:space="preserve">privind </w:t>
      </w:r>
      <w:r w:rsidRPr="000A717B">
        <w:rPr>
          <w:rFonts w:asciiTheme="minorHAnsi" w:hAnsiTheme="minorHAnsi" w:cstheme="minorHAnsi"/>
          <w:bCs/>
          <w:noProof/>
          <w:szCs w:val="22"/>
          <w:lang w:val="ro-RO"/>
        </w:rPr>
        <w:t xml:space="preserve">EIM </w:t>
      </w:r>
      <w:r w:rsidR="00230E0A" w:rsidRPr="000A717B">
        <w:rPr>
          <w:rFonts w:asciiTheme="minorHAnsi" w:hAnsiTheme="minorHAnsi" w:cstheme="minorHAnsi"/>
          <w:bCs/>
          <w:noProof/>
          <w:szCs w:val="22"/>
          <w:lang w:val="ro-RO"/>
        </w:rPr>
        <w:t xml:space="preserve">indică că inițiatorul este responsabil de cheltuielile suportate în cadrul procedurii de EIMT, respectiv aceste cheltuieli se răsfrâng inclusiv la informațiile adiționale necesare de a fi prezentat părții afectate, cum ar fi autorizația de funcționare, licența necesară, în cazul </w:t>
      </w:r>
      <w:r w:rsidR="00664DF1">
        <w:rPr>
          <w:rFonts w:asciiTheme="minorHAnsi" w:hAnsiTheme="minorHAnsi" w:cstheme="minorHAnsi"/>
          <w:bCs/>
          <w:noProof/>
          <w:szCs w:val="22"/>
          <w:lang w:val="ro-RO"/>
        </w:rPr>
        <w:t>în care</w:t>
      </w:r>
      <w:r w:rsidR="00664DF1" w:rsidRPr="000A717B">
        <w:rPr>
          <w:rFonts w:asciiTheme="minorHAnsi" w:hAnsiTheme="minorHAnsi" w:cstheme="minorHAnsi"/>
          <w:bCs/>
          <w:noProof/>
          <w:szCs w:val="22"/>
          <w:lang w:val="ro-RO"/>
        </w:rPr>
        <w:t xml:space="preserve"> </w:t>
      </w:r>
      <w:r w:rsidR="00230E0A" w:rsidRPr="000A717B">
        <w:rPr>
          <w:rFonts w:asciiTheme="minorHAnsi" w:hAnsiTheme="minorHAnsi" w:cstheme="minorHAnsi"/>
          <w:bCs/>
          <w:noProof/>
          <w:szCs w:val="22"/>
          <w:lang w:val="ro-RO"/>
        </w:rPr>
        <w:t xml:space="preserve">activitatea planificată presupune prezența unei licențe, și alte acte permisive în afară de acordul mediu. </w:t>
      </w:r>
    </w:p>
    <w:p w14:paraId="6F638AE3" w14:textId="3C1757D4" w:rsidR="00BD6A36" w:rsidRPr="000A717B" w:rsidRDefault="00121B65"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În situația în care apar informații suplimentare privind impactul transfrontalier semnificativ al unei activități propuse</w:t>
      </w:r>
      <w:r w:rsidR="00BD6A36"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care nu au fost disponibile la momentul aprobării </w:t>
      </w:r>
      <w:r w:rsidR="00860293" w:rsidRPr="000A717B">
        <w:rPr>
          <w:rFonts w:asciiTheme="minorHAnsi" w:hAnsiTheme="minorHAnsi" w:cstheme="minorHAnsi"/>
          <w:bCs/>
          <w:szCs w:val="22"/>
          <w:lang w:val="ro-RO"/>
        </w:rPr>
        <w:t>acordului de mediu</w:t>
      </w:r>
      <w:r w:rsidR="00437D4C" w:rsidRPr="000A717B">
        <w:rPr>
          <w:rFonts w:asciiTheme="minorHAnsi" w:hAnsiTheme="minorHAnsi" w:cstheme="minorHAnsi"/>
          <w:bCs/>
          <w:szCs w:val="22"/>
          <w:lang w:val="ro-RO"/>
        </w:rPr>
        <w:t>,</w:t>
      </w:r>
      <w:r w:rsidR="00BD6A36"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Agenția de Mediu va </w:t>
      </w:r>
      <w:r w:rsidR="00FE5569" w:rsidRPr="000A717B">
        <w:rPr>
          <w:rFonts w:asciiTheme="minorHAnsi" w:hAnsiTheme="minorHAnsi" w:cstheme="minorHAnsi"/>
          <w:bCs/>
          <w:szCs w:val="22"/>
          <w:lang w:val="ro-RO"/>
        </w:rPr>
        <w:t>notifica p</w:t>
      </w:r>
      <w:r w:rsidRPr="000A717B">
        <w:rPr>
          <w:rFonts w:asciiTheme="minorHAnsi" w:hAnsiTheme="minorHAnsi" w:cstheme="minorHAnsi"/>
          <w:bCs/>
          <w:szCs w:val="22"/>
          <w:lang w:val="ro-RO"/>
        </w:rPr>
        <w:t xml:space="preserve">artea afectată despre informațiile care aduc schimbări materiale în </w:t>
      </w:r>
      <w:r w:rsidR="00860293" w:rsidRPr="000A717B">
        <w:rPr>
          <w:rFonts w:asciiTheme="minorHAnsi" w:hAnsiTheme="minorHAnsi" w:cstheme="minorHAnsi"/>
          <w:bCs/>
          <w:szCs w:val="22"/>
          <w:lang w:val="ro-RO"/>
        </w:rPr>
        <w:t>acord</w:t>
      </w:r>
      <w:r w:rsidRPr="000A717B">
        <w:rPr>
          <w:rFonts w:asciiTheme="minorHAnsi" w:hAnsiTheme="minorHAnsi" w:cstheme="minorHAnsi"/>
          <w:bCs/>
          <w:szCs w:val="22"/>
          <w:lang w:val="ro-RO"/>
        </w:rPr>
        <w:t>, indiferent de tipul procedurii interne pe care aceasta va decide să o urmeze</w:t>
      </w:r>
      <w:r w:rsidR="002F6F94" w:rsidRPr="000A717B">
        <w:rPr>
          <w:rFonts w:asciiTheme="minorHAnsi" w:hAnsiTheme="minorHAnsi" w:cstheme="minorHAnsi"/>
          <w:bCs/>
          <w:szCs w:val="22"/>
          <w:lang w:val="ro-RO"/>
        </w:rPr>
        <w:t xml:space="preserve"> (</w:t>
      </w:r>
      <w:r w:rsidR="009857D5" w:rsidRPr="000A717B">
        <w:rPr>
          <w:rFonts w:asciiTheme="minorHAnsi" w:hAnsiTheme="minorHAnsi" w:cstheme="minorHAnsi"/>
          <w:bCs/>
          <w:szCs w:val="22"/>
          <w:lang w:val="ro-RO"/>
        </w:rPr>
        <w:t>de exemplu</w:t>
      </w:r>
      <w:r w:rsidR="002F6F94"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dacă să efectueze o nouă EIM</w:t>
      </w:r>
      <w:r w:rsidR="00FE5569" w:rsidRPr="000A717B">
        <w:rPr>
          <w:rFonts w:asciiTheme="minorHAnsi" w:hAnsiTheme="minorHAnsi" w:cstheme="minorHAnsi"/>
          <w:bCs/>
          <w:szCs w:val="22"/>
          <w:lang w:val="ro-RO"/>
        </w:rPr>
        <w:t xml:space="preserve"> sau să revizuiască condițiile </w:t>
      </w:r>
      <w:r w:rsidR="006F30F6" w:rsidRPr="000A717B">
        <w:rPr>
          <w:rFonts w:asciiTheme="minorHAnsi" w:hAnsiTheme="minorHAnsi" w:cstheme="minorHAnsi"/>
          <w:bCs/>
          <w:szCs w:val="22"/>
          <w:lang w:val="ro-RO"/>
        </w:rPr>
        <w:t>acordului</w:t>
      </w:r>
      <w:r w:rsidRPr="000A717B">
        <w:rPr>
          <w:rFonts w:asciiTheme="minorHAnsi" w:hAnsiTheme="minorHAnsi" w:cstheme="minorHAnsi"/>
          <w:bCs/>
          <w:szCs w:val="22"/>
          <w:lang w:val="ro-RO"/>
        </w:rPr>
        <w:t xml:space="preserve"> de mediu sau </w:t>
      </w:r>
      <w:r w:rsidR="009857D5" w:rsidRPr="000A717B">
        <w:rPr>
          <w:rFonts w:asciiTheme="minorHAnsi" w:hAnsiTheme="minorHAnsi" w:cstheme="minorHAnsi"/>
          <w:bCs/>
          <w:szCs w:val="22"/>
          <w:lang w:val="ro-RO"/>
        </w:rPr>
        <w:t>al altor acte permisive</w:t>
      </w:r>
      <w:r w:rsidR="002F6F94"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autorizația</w:t>
      </w:r>
      <w:r w:rsidR="002F6F94" w:rsidRPr="000A717B">
        <w:rPr>
          <w:rFonts w:asciiTheme="minorHAnsi" w:hAnsiTheme="minorHAnsi" w:cstheme="minorHAnsi"/>
          <w:bCs/>
          <w:szCs w:val="22"/>
          <w:lang w:val="ro-RO"/>
        </w:rPr>
        <w:t>)</w:t>
      </w:r>
      <w:r w:rsidR="00BD6A36" w:rsidRPr="000A717B">
        <w:rPr>
          <w:rFonts w:asciiTheme="minorHAnsi" w:hAnsiTheme="minorHAnsi" w:cstheme="minorHAnsi"/>
          <w:bCs/>
          <w:szCs w:val="22"/>
          <w:lang w:val="ro-RO"/>
        </w:rPr>
        <w:t xml:space="preserve">. </w:t>
      </w:r>
      <w:r w:rsidR="00FE5569" w:rsidRPr="000A717B">
        <w:rPr>
          <w:rFonts w:asciiTheme="minorHAnsi" w:hAnsiTheme="minorHAnsi" w:cstheme="minorHAnsi"/>
          <w:bCs/>
          <w:szCs w:val="22"/>
          <w:lang w:val="ro-RO"/>
        </w:rPr>
        <w:t>În funcție de răspunsul p</w:t>
      </w:r>
      <w:r w:rsidRPr="000A717B">
        <w:rPr>
          <w:rFonts w:asciiTheme="minorHAnsi" w:hAnsiTheme="minorHAnsi" w:cstheme="minorHAnsi"/>
          <w:bCs/>
          <w:szCs w:val="22"/>
          <w:lang w:val="ro-RO"/>
        </w:rPr>
        <w:t>ărții afectate, părțile pot începe consultările privind necesitatea unei noi EIMT</w:t>
      </w:r>
      <w:r w:rsidR="002D49BA" w:rsidRPr="000A717B">
        <w:rPr>
          <w:rFonts w:asciiTheme="minorHAnsi" w:hAnsiTheme="minorHAnsi" w:cstheme="minorHAnsi"/>
          <w:bCs/>
          <w:szCs w:val="22"/>
          <w:lang w:val="ro-RO"/>
        </w:rPr>
        <w:t xml:space="preserve"> drept consecință a revizuirii </w:t>
      </w:r>
      <w:r w:rsidR="009857D5" w:rsidRPr="000A717B">
        <w:rPr>
          <w:rFonts w:asciiTheme="minorHAnsi" w:hAnsiTheme="minorHAnsi" w:cstheme="minorHAnsi"/>
          <w:bCs/>
          <w:szCs w:val="22"/>
          <w:lang w:val="ro-RO"/>
        </w:rPr>
        <w:t>acordului de mediu</w:t>
      </w:r>
      <w:r w:rsidR="002D49BA" w:rsidRPr="000A717B">
        <w:rPr>
          <w:rFonts w:asciiTheme="minorHAnsi" w:hAnsiTheme="minorHAnsi" w:cstheme="minorHAnsi"/>
          <w:bCs/>
          <w:szCs w:val="22"/>
          <w:lang w:val="ro-RO"/>
        </w:rPr>
        <w:t xml:space="preserve"> sau</w:t>
      </w:r>
      <w:r w:rsidR="00285C34" w:rsidRPr="000A717B">
        <w:rPr>
          <w:rFonts w:asciiTheme="minorHAnsi" w:hAnsiTheme="minorHAnsi" w:cstheme="minorHAnsi"/>
          <w:bCs/>
          <w:szCs w:val="22"/>
          <w:lang w:val="ro-RO"/>
        </w:rPr>
        <w:t xml:space="preserve"> privind</w:t>
      </w:r>
      <w:r w:rsidR="002D49BA" w:rsidRPr="000A717B">
        <w:rPr>
          <w:rFonts w:asciiTheme="minorHAnsi" w:hAnsiTheme="minorHAnsi" w:cstheme="minorHAnsi"/>
          <w:bCs/>
          <w:szCs w:val="22"/>
          <w:lang w:val="ro-RO"/>
        </w:rPr>
        <w:t xml:space="preserve"> alte forme de răspuns</w:t>
      </w:r>
      <w:r w:rsidR="00437D4C" w:rsidRPr="000A717B">
        <w:rPr>
          <w:rFonts w:asciiTheme="minorHAnsi" w:hAnsiTheme="minorHAnsi" w:cstheme="minorHAnsi"/>
          <w:bCs/>
          <w:szCs w:val="22"/>
          <w:lang w:val="ro-RO"/>
        </w:rPr>
        <w:t>.</w:t>
      </w:r>
    </w:p>
    <w:p w14:paraId="51C1A96D" w14:textId="0D8D963D" w:rsidR="00BD6A36" w:rsidRPr="000A717B" w:rsidRDefault="00BD6A36" w:rsidP="009B1A23">
      <w:pPr>
        <w:tabs>
          <w:tab w:val="left" w:pos="1350"/>
        </w:tabs>
        <w:ind w:left="450" w:right="299"/>
        <w:rPr>
          <w:rFonts w:asciiTheme="minorHAnsi" w:hAnsiTheme="minorHAnsi" w:cstheme="minorHAnsi"/>
          <w:bCs/>
          <w:szCs w:val="22"/>
          <w:lang w:val="ro-RO"/>
        </w:rPr>
      </w:pPr>
    </w:p>
    <w:p w14:paraId="6CE40E63" w14:textId="48E87057" w:rsidR="007E77CC" w:rsidRPr="000A717B" w:rsidRDefault="002D49BA" w:rsidP="000E633A">
      <w:pPr>
        <w:pStyle w:val="Title3"/>
        <w:numPr>
          <w:ilvl w:val="2"/>
          <w:numId w:val="66"/>
        </w:numPr>
        <w:tabs>
          <w:tab w:val="left" w:pos="993"/>
        </w:tabs>
        <w:ind w:left="450" w:right="299" w:firstLine="0"/>
        <w:rPr>
          <w:rFonts w:asciiTheme="minorHAnsi" w:hAnsiTheme="minorHAnsi" w:cstheme="minorHAnsi"/>
          <w:sz w:val="22"/>
          <w:szCs w:val="22"/>
          <w:lang w:val="ro-RO"/>
        </w:rPr>
      </w:pPr>
      <w:bookmarkStart w:id="47" w:name="_Toc143894785"/>
      <w:r w:rsidRPr="000A717B">
        <w:rPr>
          <w:rFonts w:asciiTheme="minorHAnsi" w:hAnsiTheme="minorHAnsi" w:cstheme="minorHAnsi"/>
          <w:sz w:val="22"/>
          <w:szCs w:val="22"/>
          <w:lang w:val="ro-RO"/>
        </w:rPr>
        <w:t xml:space="preserve">Analiza și monitorizarea </w:t>
      </w:r>
      <w:proofErr w:type="spellStart"/>
      <w:r w:rsidRPr="000A717B">
        <w:rPr>
          <w:rFonts w:asciiTheme="minorHAnsi" w:hAnsiTheme="minorHAnsi" w:cstheme="minorHAnsi"/>
          <w:sz w:val="22"/>
          <w:szCs w:val="22"/>
          <w:lang w:val="ro-RO"/>
        </w:rPr>
        <w:t>postproiect</w:t>
      </w:r>
      <w:bookmarkEnd w:id="47"/>
      <w:proofErr w:type="spellEnd"/>
    </w:p>
    <w:p w14:paraId="68C6B0F7" w14:textId="4EF8BB23" w:rsidR="004D2597" w:rsidRPr="000A717B" w:rsidRDefault="002D49BA" w:rsidP="009B1A23">
      <w:pPr>
        <w:tabs>
          <w:tab w:val="left" w:pos="1350"/>
        </w:tabs>
        <w:ind w:left="450" w:right="299"/>
        <w:rPr>
          <w:rFonts w:asciiTheme="minorHAnsi" w:hAnsiTheme="minorHAnsi" w:cstheme="minorHAnsi"/>
          <w:b/>
          <w:bCs/>
          <w:i/>
          <w:iCs/>
          <w:szCs w:val="22"/>
          <w:lang w:val="ro-RO"/>
        </w:rPr>
      </w:pPr>
      <w:bookmarkStart w:id="48" w:name="_Toc67424603"/>
      <w:r w:rsidRPr="000A717B">
        <w:rPr>
          <w:rFonts w:asciiTheme="minorHAnsi" w:hAnsiTheme="minorHAnsi" w:cstheme="minorHAnsi"/>
          <w:b/>
          <w:bCs/>
          <w:i/>
          <w:iCs/>
          <w:szCs w:val="22"/>
          <w:lang w:val="ro-RO"/>
        </w:rPr>
        <w:t>Referințe internaționale</w:t>
      </w:r>
      <w:bookmarkEnd w:id="48"/>
    </w:p>
    <w:p w14:paraId="297FD6CA" w14:textId="03DA0F49" w:rsidR="004D2597" w:rsidRPr="000A717B" w:rsidRDefault="002D49BA"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Conform Articolului 7 al </w:t>
      </w:r>
      <w:r w:rsidR="004D2597" w:rsidRPr="000A717B">
        <w:rPr>
          <w:rFonts w:asciiTheme="minorHAnsi" w:hAnsiTheme="minorHAnsi" w:cstheme="minorHAnsi"/>
          <w:bCs/>
          <w:szCs w:val="22"/>
          <w:lang w:val="ro-RO"/>
        </w:rPr>
        <w:t>Conven</w:t>
      </w:r>
      <w:r w:rsidRPr="000A717B">
        <w:rPr>
          <w:rFonts w:asciiTheme="minorHAnsi" w:hAnsiTheme="minorHAnsi" w:cstheme="minorHAnsi"/>
          <w:bCs/>
          <w:szCs w:val="22"/>
          <w:lang w:val="ro-RO"/>
        </w:rPr>
        <w:t>ției</w:t>
      </w:r>
      <w:r w:rsidR="00960000" w:rsidRPr="000A717B">
        <w:rPr>
          <w:rFonts w:asciiTheme="minorHAnsi" w:hAnsiTheme="minorHAnsi" w:cstheme="minorHAnsi"/>
          <w:bCs/>
          <w:szCs w:val="22"/>
          <w:lang w:val="ro-RO"/>
        </w:rPr>
        <w:t xml:space="preserve"> </w:t>
      </w:r>
      <w:proofErr w:type="spellStart"/>
      <w:r w:rsidR="00960000" w:rsidRPr="000A717B">
        <w:rPr>
          <w:rFonts w:asciiTheme="minorHAnsi" w:hAnsiTheme="minorHAnsi" w:cstheme="minorHAnsi"/>
          <w:bCs/>
          <w:szCs w:val="22"/>
          <w:lang w:val="ro-RO"/>
        </w:rPr>
        <w:t>Espoo</w:t>
      </w:r>
      <w:proofErr w:type="spellEnd"/>
      <w:r w:rsidR="004D2597" w:rsidRPr="000A717B">
        <w:rPr>
          <w:rFonts w:asciiTheme="minorHAnsi" w:hAnsiTheme="minorHAnsi" w:cstheme="minorHAnsi"/>
          <w:bCs/>
          <w:szCs w:val="22"/>
          <w:lang w:val="ro-RO"/>
        </w:rPr>
        <w:t xml:space="preserve">, </w:t>
      </w:r>
      <w:r w:rsidR="00285C34" w:rsidRPr="000A717B">
        <w:rPr>
          <w:rFonts w:asciiTheme="minorHAnsi" w:hAnsiTheme="minorHAnsi" w:cstheme="minorHAnsi"/>
          <w:bCs/>
          <w:szCs w:val="22"/>
          <w:lang w:val="ro-RO"/>
        </w:rPr>
        <w:t>p</w:t>
      </w:r>
      <w:r w:rsidRPr="000A717B">
        <w:rPr>
          <w:rFonts w:asciiTheme="minorHAnsi" w:hAnsiTheme="minorHAnsi" w:cstheme="minorHAnsi"/>
          <w:bCs/>
          <w:szCs w:val="22"/>
          <w:lang w:val="ro-RO"/>
        </w:rPr>
        <w:t>ărțile v</w:t>
      </w:r>
      <w:r w:rsidR="00285C34" w:rsidRPr="000A717B">
        <w:rPr>
          <w:rFonts w:asciiTheme="minorHAnsi" w:hAnsiTheme="minorHAnsi" w:cstheme="minorHAnsi"/>
          <w:bCs/>
          <w:szCs w:val="22"/>
          <w:lang w:val="ro-RO"/>
        </w:rPr>
        <w:t>izate, la solicitarea oricărei p</w:t>
      </w:r>
      <w:r w:rsidRPr="000A717B">
        <w:rPr>
          <w:rFonts w:asciiTheme="minorHAnsi" w:hAnsiTheme="minorHAnsi" w:cstheme="minorHAnsi"/>
          <w:bCs/>
          <w:szCs w:val="22"/>
          <w:lang w:val="ro-RO"/>
        </w:rPr>
        <w:t xml:space="preserve">ărți, vor determina dacă și în ce măsură trebuie de </w:t>
      </w:r>
      <w:r w:rsidR="00664DF1" w:rsidRPr="00664DF1">
        <w:rPr>
          <w:rFonts w:asciiTheme="minorHAnsi" w:hAnsiTheme="minorHAnsi" w:cstheme="minorHAnsi"/>
          <w:bCs/>
          <w:szCs w:val="22"/>
          <w:lang w:val="ro-RO"/>
        </w:rPr>
        <w:t>efectuat</w:t>
      </w:r>
      <w:r w:rsidRPr="000A717B">
        <w:rPr>
          <w:rFonts w:asciiTheme="minorHAnsi" w:hAnsiTheme="minorHAnsi" w:cstheme="minorHAnsi"/>
          <w:bCs/>
          <w:szCs w:val="22"/>
          <w:lang w:val="ro-RO"/>
        </w:rPr>
        <w:t xml:space="preserve"> o analiză </w:t>
      </w:r>
      <w:proofErr w:type="spellStart"/>
      <w:r w:rsidRPr="000A717B">
        <w:rPr>
          <w:rFonts w:asciiTheme="minorHAnsi" w:hAnsiTheme="minorHAnsi" w:cstheme="minorHAnsi"/>
          <w:bCs/>
          <w:szCs w:val="22"/>
          <w:lang w:val="ro-RO"/>
        </w:rPr>
        <w:t>postproiect</w:t>
      </w:r>
      <w:proofErr w:type="spellEnd"/>
      <w:r w:rsidRPr="000A717B">
        <w:rPr>
          <w:rFonts w:asciiTheme="minorHAnsi" w:hAnsiTheme="minorHAnsi" w:cstheme="minorHAnsi"/>
          <w:bCs/>
          <w:szCs w:val="22"/>
          <w:lang w:val="ro-RO"/>
        </w:rPr>
        <w:t>, lu</w:t>
      </w:r>
      <w:r w:rsidR="001B1390" w:rsidRPr="000A717B">
        <w:rPr>
          <w:rFonts w:asciiTheme="minorHAnsi" w:hAnsiTheme="minorHAnsi" w:cstheme="minorHAnsi"/>
          <w:bCs/>
          <w:szCs w:val="22"/>
          <w:lang w:val="ro-RO"/>
        </w:rPr>
        <w:t>â</w:t>
      </w:r>
      <w:r w:rsidRPr="000A717B">
        <w:rPr>
          <w:rFonts w:asciiTheme="minorHAnsi" w:hAnsiTheme="minorHAnsi" w:cstheme="minorHAnsi"/>
          <w:bCs/>
          <w:szCs w:val="22"/>
          <w:lang w:val="ro-RO"/>
        </w:rPr>
        <w:t>nd în considerare</w:t>
      </w:r>
      <w:r w:rsidR="0034381F" w:rsidRPr="000A717B">
        <w:rPr>
          <w:rFonts w:asciiTheme="minorHAnsi" w:hAnsiTheme="minorHAnsi" w:cstheme="minorHAnsi"/>
          <w:bCs/>
          <w:szCs w:val="22"/>
          <w:lang w:val="ro-RO"/>
        </w:rPr>
        <w:t xml:space="preserve"> potențialul </w:t>
      </w:r>
      <w:r w:rsidRPr="000A717B">
        <w:rPr>
          <w:rFonts w:asciiTheme="minorHAnsi" w:hAnsiTheme="minorHAnsi" w:cstheme="minorHAnsi"/>
          <w:bCs/>
          <w:szCs w:val="22"/>
          <w:lang w:val="ro-RO"/>
        </w:rPr>
        <w:t xml:space="preserve">impact transfrontalier </w:t>
      </w:r>
      <w:r w:rsidR="00E11E38" w:rsidRPr="000A717B">
        <w:rPr>
          <w:rFonts w:asciiTheme="minorHAnsi" w:hAnsiTheme="minorHAnsi" w:cstheme="minorHAnsi"/>
          <w:bCs/>
          <w:szCs w:val="22"/>
          <w:lang w:val="ro-RO"/>
        </w:rPr>
        <w:t>negativ</w:t>
      </w:r>
      <w:r w:rsidRPr="000A717B">
        <w:rPr>
          <w:rFonts w:asciiTheme="minorHAnsi" w:hAnsiTheme="minorHAnsi" w:cstheme="minorHAnsi"/>
          <w:bCs/>
          <w:szCs w:val="22"/>
          <w:lang w:val="ro-RO"/>
        </w:rPr>
        <w:t xml:space="preserve"> semnificativ al activității pentru care a fost efectuată EIMT</w:t>
      </w:r>
      <w:r w:rsidR="004D259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Orice analiză </w:t>
      </w:r>
      <w:proofErr w:type="spellStart"/>
      <w:r w:rsidRPr="000A717B">
        <w:rPr>
          <w:rFonts w:asciiTheme="minorHAnsi" w:hAnsiTheme="minorHAnsi" w:cstheme="minorHAnsi"/>
          <w:bCs/>
          <w:szCs w:val="22"/>
          <w:lang w:val="ro-RO"/>
        </w:rPr>
        <w:t>postproiect</w:t>
      </w:r>
      <w:proofErr w:type="spellEnd"/>
      <w:r w:rsidRPr="000A717B">
        <w:rPr>
          <w:rFonts w:asciiTheme="minorHAnsi" w:hAnsiTheme="minorHAnsi" w:cstheme="minorHAnsi"/>
          <w:bCs/>
          <w:szCs w:val="22"/>
          <w:lang w:val="ro-RO"/>
        </w:rPr>
        <w:t xml:space="preserve"> va include</w:t>
      </w:r>
      <w:r w:rsidR="00285C34"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 în particular</w:t>
      </w:r>
      <w:r w:rsidR="00285C34"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 supravegherea activității și determinarea oricăror impacturi transfrontaliere </w:t>
      </w:r>
      <w:r w:rsidR="00E11E38" w:rsidRPr="000A717B">
        <w:rPr>
          <w:rFonts w:asciiTheme="minorHAnsi" w:hAnsiTheme="minorHAnsi" w:cstheme="minorHAnsi"/>
          <w:bCs/>
          <w:szCs w:val="22"/>
          <w:lang w:val="ro-RO"/>
        </w:rPr>
        <w:t>negativ</w:t>
      </w:r>
      <w:r w:rsidR="0034381F" w:rsidRPr="000A717B">
        <w:rPr>
          <w:rFonts w:asciiTheme="minorHAnsi" w:hAnsiTheme="minorHAnsi" w:cstheme="minorHAnsi"/>
          <w:bCs/>
          <w:szCs w:val="22"/>
          <w:lang w:val="ro-RO"/>
        </w:rPr>
        <w:t>e</w:t>
      </w:r>
      <w:r w:rsidR="004D2597" w:rsidRPr="000A717B">
        <w:rPr>
          <w:rFonts w:asciiTheme="minorHAnsi" w:hAnsiTheme="minorHAnsi" w:cstheme="minorHAnsi"/>
          <w:bCs/>
          <w:szCs w:val="22"/>
          <w:lang w:val="ro-RO"/>
        </w:rPr>
        <w:t xml:space="preserve">. </w:t>
      </w:r>
    </w:p>
    <w:p w14:paraId="285FBBCE" w14:textId="5F8917D1" w:rsidR="004D2597" w:rsidRPr="000A717B" w:rsidRDefault="002D49BA"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În cazul în care, ca rezultat al analizei </w:t>
      </w:r>
      <w:proofErr w:type="spellStart"/>
      <w:r w:rsidRPr="000A717B">
        <w:rPr>
          <w:rFonts w:asciiTheme="minorHAnsi" w:hAnsiTheme="minorHAnsi" w:cstheme="minorHAnsi"/>
          <w:bCs/>
          <w:szCs w:val="22"/>
          <w:lang w:val="ro-RO"/>
        </w:rPr>
        <w:t>postproiect</w:t>
      </w:r>
      <w:proofErr w:type="spellEnd"/>
      <w:r w:rsidRPr="000A717B">
        <w:rPr>
          <w:rFonts w:asciiTheme="minorHAnsi" w:hAnsiTheme="minorHAnsi" w:cstheme="minorHAnsi"/>
          <w:bCs/>
          <w:szCs w:val="22"/>
          <w:lang w:val="ro-RO"/>
        </w:rPr>
        <w:t xml:space="preserve">, </w:t>
      </w:r>
      <w:r w:rsidR="00285C34" w:rsidRPr="000A717B">
        <w:rPr>
          <w:rFonts w:asciiTheme="minorHAnsi" w:hAnsiTheme="minorHAnsi" w:cstheme="minorHAnsi"/>
          <w:bCs/>
          <w:szCs w:val="22"/>
          <w:lang w:val="ro-RO"/>
        </w:rPr>
        <w:t>partea de origine sau p</w:t>
      </w:r>
      <w:r w:rsidRPr="000A717B">
        <w:rPr>
          <w:rFonts w:asciiTheme="minorHAnsi" w:hAnsiTheme="minorHAnsi" w:cstheme="minorHAnsi"/>
          <w:bCs/>
          <w:szCs w:val="22"/>
          <w:lang w:val="ro-RO"/>
        </w:rPr>
        <w:t xml:space="preserve">artea afectată are motive rezonabile de a concluziona că există un impact transfrontalier </w:t>
      </w:r>
      <w:r w:rsidR="00E11E38" w:rsidRPr="000A717B">
        <w:rPr>
          <w:rFonts w:asciiTheme="minorHAnsi" w:hAnsiTheme="minorHAnsi" w:cstheme="minorHAnsi"/>
          <w:bCs/>
          <w:szCs w:val="22"/>
          <w:lang w:val="ro-RO"/>
        </w:rPr>
        <w:t>negativ</w:t>
      </w:r>
      <w:r w:rsidRPr="000A717B">
        <w:rPr>
          <w:rFonts w:asciiTheme="minorHAnsi" w:hAnsiTheme="minorHAnsi" w:cstheme="minorHAnsi"/>
          <w:bCs/>
          <w:szCs w:val="22"/>
          <w:lang w:val="ro-RO"/>
        </w:rPr>
        <w:t xml:space="preserve"> semnificativ </w:t>
      </w:r>
      <w:r w:rsidRPr="000A717B">
        <w:rPr>
          <w:rFonts w:asciiTheme="minorHAnsi" w:hAnsiTheme="minorHAnsi" w:cstheme="minorHAnsi"/>
          <w:bCs/>
          <w:szCs w:val="22"/>
          <w:lang w:val="ro-RO"/>
        </w:rPr>
        <w:lastRenderedPageBreak/>
        <w:t>sau au fost descoperiți factori care pot rezulta într-un astfel de impact</w:t>
      </w:r>
      <w:r w:rsidR="004D259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aces</w:t>
      </w:r>
      <w:r w:rsidR="00285C34" w:rsidRPr="000A717B">
        <w:rPr>
          <w:rFonts w:asciiTheme="minorHAnsi" w:hAnsiTheme="minorHAnsi" w:cstheme="minorHAnsi"/>
          <w:bCs/>
          <w:szCs w:val="22"/>
          <w:lang w:val="ro-RO"/>
        </w:rPr>
        <w:t>ta va informa imediat cealaltă p</w:t>
      </w:r>
      <w:r w:rsidRPr="000A717B">
        <w:rPr>
          <w:rFonts w:asciiTheme="minorHAnsi" w:hAnsiTheme="minorHAnsi" w:cstheme="minorHAnsi"/>
          <w:bCs/>
          <w:szCs w:val="22"/>
          <w:lang w:val="ro-RO"/>
        </w:rPr>
        <w:t>arte</w:t>
      </w:r>
      <w:r w:rsidR="004D259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Părțile vizate se vor consulta mai apoi privind măsurile necesare pentru reducerea sau eliminarea impactului</w:t>
      </w:r>
      <w:r w:rsidR="004D2597" w:rsidRPr="000A717B">
        <w:rPr>
          <w:rFonts w:asciiTheme="minorHAnsi" w:hAnsiTheme="minorHAnsi" w:cstheme="minorHAnsi"/>
          <w:bCs/>
          <w:szCs w:val="22"/>
          <w:lang w:val="ro-RO"/>
        </w:rPr>
        <w:t>.</w:t>
      </w:r>
    </w:p>
    <w:p w14:paraId="7BB49F0E" w14:textId="351BBA9B" w:rsidR="004D2597" w:rsidRPr="000A717B" w:rsidRDefault="002D49BA" w:rsidP="009B1A23">
      <w:pPr>
        <w:tabs>
          <w:tab w:val="left" w:pos="1350"/>
        </w:tabs>
        <w:ind w:left="450" w:right="299"/>
        <w:rPr>
          <w:rFonts w:asciiTheme="minorHAnsi" w:hAnsiTheme="minorHAnsi" w:cstheme="minorHAnsi"/>
          <w:b/>
          <w:bCs/>
          <w:i/>
          <w:iCs/>
          <w:szCs w:val="22"/>
          <w:lang w:val="ro-RO"/>
        </w:rPr>
      </w:pPr>
      <w:bookmarkStart w:id="49" w:name="_Toc67424604"/>
      <w:r w:rsidRPr="000A717B">
        <w:rPr>
          <w:rFonts w:asciiTheme="minorHAnsi" w:hAnsiTheme="minorHAnsi" w:cstheme="minorHAnsi"/>
          <w:b/>
          <w:bCs/>
          <w:i/>
          <w:iCs/>
          <w:szCs w:val="22"/>
          <w:lang w:val="ro-RO"/>
        </w:rPr>
        <w:t>Cerințe naționale</w:t>
      </w:r>
      <w:bookmarkEnd w:id="49"/>
    </w:p>
    <w:p w14:paraId="66CFC0FF" w14:textId="5CB6B547" w:rsidR="00212690" w:rsidRPr="000A717B" w:rsidRDefault="00212690"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Ini</w:t>
      </w:r>
      <w:r w:rsidR="002D49BA" w:rsidRPr="000A717B">
        <w:rPr>
          <w:rFonts w:asciiTheme="minorHAnsi" w:hAnsiTheme="minorHAnsi" w:cstheme="minorHAnsi"/>
          <w:b/>
          <w:szCs w:val="22"/>
          <w:lang w:val="ro-RO"/>
        </w:rPr>
        <w:t>țiatorul</w:t>
      </w:r>
    </w:p>
    <w:p w14:paraId="3C12DBBE" w14:textId="2963A4E3" w:rsidR="00696E6A" w:rsidRPr="000A717B" w:rsidRDefault="002D49BA" w:rsidP="006B6A4C">
      <w:pPr>
        <w:pStyle w:val="Listparagraf"/>
        <w:numPr>
          <w:ilvl w:val="0"/>
          <w:numId w:val="61"/>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 xml:space="preserve">Efectuează monitorizarea </w:t>
      </w:r>
      <w:proofErr w:type="spellStart"/>
      <w:r w:rsidRPr="000A717B">
        <w:rPr>
          <w:rFonts w:asciiTheme="minorHAnsi" w:hAnsiTheme="minorHAnsi" w:cstheme="minorHAnsi"/>
          <w:szCs w:val="22"/>
          <w:lang w:val="ro-RO"/>
        </w:rPr>
        <w:t>postproi</w:t>
      </w:r>
      <w:r w:rsidR="00212690" w:rsidRPr="000A717B">
        <w:rPr>
          <w:rFonts w:asciiTheme="minorHAnsi" w:hAnsiTheme="minorHAnsi" w:cstheme="minorHAnsi"/>
          <w:szCs w:val="22"/>
          <w:lang w:val="ro-RO"/>
        </w:rPr>
        <w:t>ect</w:t>
      </w:r>
      <w:proofErr w:type="spellEnd"/>
      <w:r w:rsidRPr="000A717B">
        <w:rPr>
          <w:rFonts w:asciiTheme="minorHAnsi" w:hAnsiTheme="minorHAnsi" w:cstheme="minorHAnsi"/>
          <w:szCs w:val="22"/>
          <w:lang w:val="ro-RO"/>
        </w:rPr>
        <w:t xml:space="preserve"> în conformit</w:t>
      </w:r>
      <w:r w:rsidR="00285C34" w:rsidRPr="000A717B">
        <w:rPr>
          <w:rFonts w:asciiTheme="minorHAnsi" w:hAnsiTheme="minorHAnsi" w:cstheme="minorHAnsi"/>
          <w:szCs w:val="22"/>
          <w:lang w:val="ro-RO"/>
        </w:rPr>
        <w:t xml:space="preserve">ate cu condițiile stipulate în </w:t>
      </w:r>
      <w:r w:rsidR="006F30F6" w:rsidRPr="000A717B">
        <w:rPr>
          <w:rFonts w:asciiTheme="minorHAnsi" w:hAnsiTheme="minorHAnsi" w:cstheme="minorHAnsi"/>
          <w:szCs w:val="22"/>
          <w:lang w:val="ro-RO"/>
        </w:rPr>
        <w:t>acordul</w:t>
      </w:r>
      <w:r w:rsidRPr="000A717B">
        <w:rPr>
          <w:rFonts w:asciiTheme="minorHAnsi" w:hAnsiTheme="minorHAnsi" w:cstheme="minorHAnsi"/>
          <w:szCs w:val="22"/>
          <w:lang w:val="ro-RO"/>
        </w:rPr>
        <w:t xml:space="preserve"> de mediu</w:t>
      </w:r>
      <w:r w:rsidR="00664DF1">
        <w:rPr>
          <w:rFonts w:asciiTheme="minorHAnsi" w:hAnsiTheme="minorHAnsi" w:cstheme="minorHAnsi"/>
          <w:szCs w:val="22"/>
          <w:lang w:val="ro-RO"/>
        </w:rPr>
        <w:t>.</w:t>
      </w:r>
      <w:r w:rsidR="00212690" w:rsidRPr="000A717B">
        <w:rPr>
          <w:rFonts w:asciiTheme="minorHAnsi" w:hAnsiTheme="minorHAnsi" w:cstheme="minorHAnsi"/>
          <w:szCs w:val="22"/>
          <w:lang w:val="ro-RO"/>
        </w:rPr>
        <w:t xml:space="preserve"> </w:t>
      </w:r>
    </w:p>
    <w:p w14:paraId="6079EAA0" w14:textId="06ED2743" w:rsidR="00212690" w:rsidRPr="000A717B" w:rsidRDefault="002D49BA" w:rsidP="006B6A4C">
      <w:pPr>
        <w:pStyle w:val="Listparagraf"/>
        <w:numPr>
          <w:ilvl w:val="0"/>
          <w:numId w:val="61"/>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Prezintă rezultatele monitorizării Agenției de Mediu</w:t>
      </w:r>
      <w:r w:rsidR="00664DF1">
        <w:rPr>
          <w:rFonts w:asciiTheme="minorHAnsi" w:hAnsiTheme="minorHAnsi" w:cstheme="minorHAnsi"/>
          <w:szCs w:val="22"/>
          <w:lang w:val="ro-RO"/>
        </w:rPr>
        <w:t>.</w:t>
      </w:r>
    </w:p>
    <w:p w14:paraId="3B5CC50D" w14:textId="3CDBD4F6" w:rsidR="00212690" w:rsidRPr="000A717B" w:rsidRDefault="00D21381" w:rsidP="006B6A4C">
      <w:pPr>
        <w:pStyle w:val="Listparagraf"/>
        <w:numPr>
          <w:ilvl w:val="0"/>
          <w:numId w:val="61"/>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Coordonează</w:t>
      </w:r>
      <w:r w:rsidR="002D49BA" w:rsidRPr="000A717B">
        <w:rPr>
          <w:rFonts w:asciiTheme="minorHAnsi" w:hAnsiTheme="minorHAnsi" w:cstheme="minorHAnsi"/>
          <w:szCs w:val="22"/>
          <w:lang w:val="ro-RO"/>
        </w:rPr>
        <w:t xml:space="preserve"> cu Agenția de Mediu</w:t>
      </w:r>
      <w:r w:rsidR="0076242B" w:rsidRPr="000A717B">
        <w:rPr>
          <w:rFonts w:asciiTheme="minorHAnsi" w:hAnsiTheme="minorHAnsi" w:cstheme="minorHAnsi"/>
          <w:szCs w:val="22"/>
          <w:lang w:val="ro-RO"/>
        </w:rPr>
        <w:t>,</w:t>
      </w:r>
      <w:r w:rsidR="000A4063" w:rsidRPr="000A717B">
        <w:rPr>
          <w:rFonts w:asciiTheme="minorHAnsi" w:hAnsiTheme="minorHAnsi" w:cstheme="minorHAnsi"/>
          <w:szCs w:val="22"/>
          <w:lang w:val="ro-RO"/>
        </w:rPr>
        <w:t xml:space="preserve"> după necesitate, </w:t>
      </w:r>
      <w:r w:rsidR="0076242B" w:rsidRPr="000A717B">
        <w:rPr>
          <w:rFonts w:asciiTheme="minorHAnsi" w:hAnsiTheme="minorHAnsi" w:cstheme="minorHAnsi"/>
          <w:szCs w:val="22"/>
          <w:lang w:val="ro-RO"/>
        </w:rPr>
        <w:t>punerea în aplicare a măsurilor și acțiunilor suplimentare de prevenire, evitare, minimizare, compensare și control al impactului activității planificate asupra mediului și sănătății umane</w:t>
      </w:r>
      <w:r w:rsidR="00212690" w:rsidRPr="000A717B">
        <w:rPr>
          <w:rFonts w:asciiTheme="minorHAnsi" w:hAnsiTheme="minorHAnsi" w:cstheme="minorHAnsi"/>
          <w:szCs w:val="22"/>
          <w:lang w:val="ro-RO"/>
        </w:rPr>
        <w:t>.</w:t>
      </w:r>
    </w:p>
    <w:p w14:paraId="6497EB59" w14:textId="0BDC63B4" w:rsidR="0031586A" w:rsidRPr="000A717B" w:rsidRDefault="000A4063" w:rsidP="006B6A4C">
      <w:pPr>
        <w:tabs>
          <w:tab w:val="left" w:pos="567"/>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Agenția de Mediu</w:t>
      </w:r>
    </w:p>
    <w:p w14:paraId="13C69DA0" w14:textId="6EB96AE2" w:rsidR="00D015B0" w:rsidRPr="000A717B" w:rsidRDefault="0031586A" w:rsidP="006B6A4C">
      <w:pPr>
        <w:pStyle w:val="Listparagraf"/>
        <w:numPr>
          <w:ilvl w:val="0"/>
          <w:numId w:val="62"/>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Sup</w:t>
      </w:r>
      <w:r w:rsidR="000A4063" w:rsidRPr="000A717B">
        <w:rPr>
          <w:rFonts w:asciiTheme="minorHAnsi" w:hAnsiTheme="minorHAnsi" w:cstheme="minorHAnsi"/>
          <w:szCs w:val="22"/>
          <w:lang w:val="ro-RO"/>
        </w:rPr>
        <w:t xml:space="preserve">raveghează implementarea monitorizării </w:t>
      </w:r>
      <w:proofErr w:type="spellStart"/>
      <w:r w:rsidR="000A4063" w:rsidRPr="000A717B">
        <w:rPr>
          <w:rFonts w:asciiTheme="minorHAnsi" w:hAnsiTheme="minorHAnsi" w:cstheme="minorHAnsi"/>
          <w:szCs w:val="22"/>
          <w:lang w:val="ro-RO"/>
        </w:rPr>
        <w:t>postproiect</w:t>
      </w:r>
      <w:proofErr w:type="spellEnd"/>
      <w:r w:rsidR="00664DF1">
        <w:rPr>
          <w:rFonts w:asciiTheme="minorHAnsi" w:hAnsiTheme="minorHAnsi" w:cstheme="minorHAnsi"/>
          <w:szCs w:val="22"/>
          <w:lang w:val="ro-RO"/>
        </w:rPr>
        <w:t>,</w:t>
      </w:r>
      <w:r w:rsidR="000A4063" w:rsidRPr="000A717B">
        <w:rPr>
          <w:rFonts w:asciiTheme="minorHAnsi" w:hAnsiTheme="minorHAnsi" w:cstheme="minorHAnsi"/>
          <w:szCs w:val="22"/>
          <w:lang w:val="ro-RO"/>
        </w:rPr>
        <w:t xml:space="preserve"> </w:t>
      </w:r>
      <w:r w:rsidR="00285C34" w:rsidRPr="000A717B">
        <w:rPr>
          <w:rFonts w:asciiTheme="minorHAnsi" w:hAnsiTheme="minorHAnsi" w:cstheme="minorHAnsi"/>
          <w:szCs w:val="22"/>
          <w:lang w:val="ro-RO"/>
        </w:rPr>
        <w:t>urm</w:t>
      </w:r>
      <w:r w:rsidR="00A009A9" w:rsidRPr="000A717B">
        <w:rPr>
          <w:rFonts w:asciiTheme="minorHAnsi" w:hAnsiTheme="minorHAnsi" w:cstheme="minorHAnsi"/>
          <w:szCs w:val="22"/>
          <w:lang w:val="ro-RO"/>
        </w:rPr>
        <w:t>â</w:t>
      </w:r>
      <w:r w:rsidR="00285C34" w:rsidRPr="000A717B">
        <w:rPr>
          <w:rFonts w:asciiTheme="minorHAnsi" w:hAnsiTheme="minorHAnsi" w:cstheme="minorHAnsi"/>
          <w:szCs w:val="22"/>
          <w:lang w:val="ro-RO"/>
        </w:rPr>
        <w:t xml:space="preserve">nd condițiile stipulate în </w:t>
      </w:r>
      <w:r w:rsidR="006F30F6" w:rsidRPr="000A717B">
        <w:rPr>
          <w:rFonts w:asciiTheme="minorHAnsi" w:hAnsiTheme="minorHAnsi" w:cstheme="minorHAnsi"/>
          <w:szCs w:val="22"/>
          <w:lang w:val="ro-RO"/>
        </w:rPr>
        <w:t>acordul</w:t>
      </w:r>
      <w:r w:rsidR="000A4063" w:rsidRPr="000A717B">
        <w:rPr>
          <w:rFonts w:asciiTheme="minorHAnsi" w:hAnsiTheme="minorHAnsi" w:cstheme="minorHAnsi"/>
          <w:szCs w:val="22"/>
          <w:lang w:val="ro-RO"/>
        </w:rPr>
        <w:t xml:space="preserve"> de mediu</w:t>
      </w:r>
      <w:r w:rsidR="0061149C" w:rsidRPr="000A717B">
        <w:rPr>
          <w:rFonts w:asciiTheme="minorHAnsi" w:hAnsiTheme="minorHAnsi" w:cstheme="minorHAnsi"/>
          <w:szCs w:val="22"/>
          <w:lang w:val="ro-RO"/>
        </w:rPr>
        <w:t>.</w:t>
      </w:r>
    </w:p>
    <w:p w14:paraId="19E2AD92" w14:textId="5A4658CF" w:rsidR="00294C3B" w:rsidRPr="000A717B" w:rsidRDefault="00294C3B" w:rsidP="006B6A4C">
      <w:pPr>
        <w:pStyle w:val="Listparagraf"/>
        <w:numPr>
          <w:ilvl w:val="0"/>
          <w:numId w:val="62"/>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 xml:space="preserve">Plasează raportul analizei </w:t>
      </w:r>
      <w:proofErr w:type="spellStart"/>
      <w:r w:rsidRPr="000A717B">
        <w:rPr>
          <w:rFonts w:asciiTheme="minorHAnsi" w:hAnsiTheme="minorHAnsi" w:cstheme="minorHAnsi"/>
          <w:szCs w:val="22"/>
          <w:lang w:val="ro-RO"/>
        </w:rPr>
        <w:t>postproiect</w:t>
      </w:r>
      <w:proofErr w:type="spellEnd"/>
      <w:r w:rsidRPr="000A717B">
        <w:rPr>
          <w:rFonts w:asciiTheme="minorHAnsi" w:hAnsiTheme="minorHAnsi" w:cstheme="minorHAnsi"/>
          <w:szCs w:val="22"/>
          <w:lang w:val="ro-RO"/>
        </w:rPr>
        <w:t xml:space="preserve"> recepționat de la inițiator pe pagina sa web oficială și informează Inspectoratul pentru Protecția Mediului despre necesitatea efectuării controlului de mediu la amplasament în vederea stabilirii conformității.</w:t>
      </w:r>
    </w:p>
    <w:p w14:paraId="774692CA" w14:textId="418B22BD" w:rsidR="0031586A" w:rsidRPr="000A717B" w:rsidRDefault="000A406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Legea</w:t>
      </w:r>
      <w:r w:rsidR="00EF4BB6">
        <w:rPr>
          <w:rFonts w:asciiTheme="minorHAnsi" w:hAnsiTheme="minorHAnsi" w:cstheme="minorHAnsi"/>
          <w:bCs/>
          <w:szCs w:val="22"/>
          <w:lang w:val="ro-RO"/>
        </w:rPr>
        <w:t xml:space="preserve"> nr.</w:t>
      </w:r>
      <w:r w:rsidR="00AD37DC" w:rsidRPr="000A717B">
        <w:rPr>
          <w:rFonts w:asciiTheme="minorHAnsi" w:hAnsiTheme="minorHAnsi" w:cstheme="minorHAnsi"/>
          <w:bCs/>
          <w:szCs w:val="22"/>
          <w:lang w:val="ro-RO"/>
        </w:rPr>
        <w:t xml:space="preserve"> 86/2014</w:t>
      </w:r>
      <w:r w:rsidRPr="000A717B">
        <w:rPr>
          <w:rFonts w:asciiTheme="minorHAnsi" w:hAnsiTheme="minorHAnsi" w:cstheme="minorHAnsi"/>
          <w:bCs/>
          <w:szCs w:val="22"/>
          <w:lang w:val="ro-RO"/>
        </w:rPr>
        <w:t xml:space="preserve"> </w:t>
      </w:r>
      <w:r w:rsidR="00FC1504"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 xml:space="preserve">EIM nu conține prevederi legate de situația vizată în </w:t>
      </w:r>
      <w:r w:rsidR="0031586A" w:rsidRPr="000A717B">
        <w:rPr>
          <w:rFonts w:asciiTheme="minorHAnsi" w:hAnsiTheme="minorHAnsi" w:cstheme="minorHAnsi"/>
          <w:bCs/>
          <w:szCs w:val="22"/>
          <w:lang w:val="ro-RO"/>
        </w:rPr>
        <w:t>Artic</w:t>
      </w:r>
      <w:r w:rsidRPr="000A717B">
        <w:rPr>
          <w:rFonts w:asciiTheme="minorHAnsi" w:hAnsiTheme="minorHAnsi" w:cstheme="minorHAnsi"/>
          <w:bCs/>
          <w:szCs w:val="22"/>
          <w:lang w:val="ro-RO"/>
        </w:rPr>
        <w:t>o</w:t>
      </w:r>
      <w:r w:rsidR="0031586A"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31586A" w:rsidRPr="000A717B">
        <w:rPr>
          <w:rFonts w:asciiTheme="minorHAnsi" w:hAnsiTheme="minorHAnsi" w:cstheme="minorHAnsi"/>
          <w:bCs/>
          <w:szCs w:val="22"/>
          <w:lang w:val="ro-RO"/>
        </w:rPr>
        <w:t xml:space="preserve"> 7 </w:t>
      </w:r>
      <w:r w:rsidRPr="000A717B">
        <w:rPr>
          <w:rFonts w:asciiTheme="minorHAnsi" w:hAnsiTheme="minorHAnsi" w:cstheme="minorHAnsi"/>
          <w:bCs/>
          <w:szCs w:val="22"/>
          <w:lang w:val="ro-RO"/>
        </w:rPr>
        <w:t>al Convenției</w:t>
      </w:r>
      <w:r w:rsidR="009A320F" w:rsidRPr="000A717B">
        <w:rPr>
          <w:rFonts w:asciiTheme="minorHAnsi" w:hAnsiTheme="minorHAnsi" w:cstheme="minorHAnsi"/>
          <w:bCs/>
          <w:szCs w:val="22"/>
          <w:lang w:val="ro-RO"/>
        </w:rPr>
        <w:t xml:space="preserve"> </w:t>
      </w:r>
      <w:proofErr w:type="spellStart"/>
      <w:r w:rsidR="009A320F" w:rsidRPr="000A717B">
        <w:rPr>
          <w:rFonts w:asciiTheme="minorHAnsi" w:hAnsiTheme="minorHAnsi" w:cstheme="minorHAnsi"/>
          <w:bCs/>
          <w:szCs w:val="22"/>
          <w:lang w:val="ro-RO"/>
        </w:rPr>
        <w:t>Espoo</w:t>
      </w:r>
      <w:proofErr w:type="spellEnd"/>
      <w:r w:rsidR="0031586A"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 se vedea mai sus</w:t>
      </w:r>
      <w:r w:rsidR="0031586A" w:rsidRPr="000A717B">
        <w:rPr>
          <w:rFonts w:asciiTheme="minorHAnsi" w:hAnsiTheme="minorHAnsi" w:cstheme="minorHAnsi"/>
          <w:bCs/>
          <w:szCs w:val="22"/>
          <w:lang w:val="ro-RO"/>
        </w:rPr>
        <w:t xml:space="preserve">), </w:t>
      </w:r>
      <w:r w:rsidR="00A009A9" w:rsidRPr="000A717B">
        <w:rPr>
          <w:rFonts w:asciiTheme="minorHAnsi" w:hAnsiTheme="minorHAnsi" w:cstheme="minorHAnsi"/>
          <w:bCs/>
          <w:noProof/>
          <w:szCs w:val="22"/>
          <w:lang w:val="ro-RO"/>
        </w:rPr>
        <w:t>de e</w:t>
      </w:r>
      <w:r w:rsidR="00AD37DC" w:rsidRPr="000A717B">
        <w:rPr>
          <w:rFonts w:asciiTheme="minorHAnsi" w:hAnsiTheme="minorHAnsi" w:cstheme="minorHAnsi"/>
          <w:bCs/>
          <w:noProof/>
          <w:szCs w:val="22"/>
          <w:lang w:val="ro-RO"/>
        </w:rPr>
        <w:t>xemplu</w:t>
      </w:r>
      <w:r w:rsidR="00664DF1">
        <w:rPr>
          <w:rFonts w:asciiTheme="minorHAnsi" w:hAnsiTheme="minorHAnsi" w:cstheme="minorHAnsi"/>
          <w:bCs/>
          <w:noProof/>
          <w:szCs w:val="22"/>
          <w:lang w:val="ro-RO"/>
        </w:rPr>
        <w:t>,</w:t>
      </w:r>
      <w:r w:rsidR="00AD37DC" w:rsidRPr="000A717B">
        <w:rPr>
          <w:rFonts w:asciiTheme="minorHAnsi" w:hAnsiTheme="minorHAnsi" w:cstheme="minorHAnsi"/>
          <w:bCs/>
          <w:noProof/>
          <w:szCs w:val="22"/>
          <w:lang w:val="ro-RO"/>
        </w:rPr>
        <w:t xml:space="preserve"> </w:t>
      </w:r>
      <w:r w:rsidR="00285C34" w:rsidRPr="000A717B">
        <w:rPr>
          <w:rFonts w:asciiTheme="minorHAnsi" w:hAnsiTheme="minorHAnsi" w:cstheme="minorHAnsi"/>
          <w:bCs/>
          <w:szCs w:val="22"/>
          <w:lang w:val="ro-RO"/>
        </w:rPr>
        <w:t>nu impune notificarea p</w:t>
      </w:r>
      <w:r w:rsidRPr="000A717B">
        <w:rPr>
          <w:rFonts w:asciiTheme="minorHAnsi" w:hAnsiTheme="minorHAnsi" w:cstheme="minorHAnsi"/>
          <w:bCs/>
          <w:szCs w:val="22"/>
          <w:lang w:val="ro-RO"/>
        </w:rPr>
        <w:t xml:space="preserve">ărții afectate sau partajarea rezultatelor analizei și monitorizării </w:t>
      </w:r>
      <w:proofErr w:type="spellStart"/>
      <w:r w:rsidRPr="000A717B">
        <w:rPr>
          <w:rFonts w:asciiTheme="minorHAnsi" w:hAnsiTheme="minorHAnsi" w:cstheme="minorHAnsi"/>
          <w:bCs/>
          <w:szCs w:val="22"/>
          <w:lang w:val="ro-RO"/>
        </w:rPr>
        <w:t>postproiect</w:t>
      </w:r>
      <w:proofErr w:type="spellEnd"/>
      <w:r w:rsidR="0031586A" w:rsidRPr="000A717B">
        <w:rPr>
          <w:rFonts w:asciiTheme="minorHAnsi" w:hAnsiTheme="minorHAnsi" w:cstheme="minorHAnsi"/>
          <w:bCs/>
          <w:szCs w:val="22"/>
          <w:lang w:val="ro-RO"/>
        </w:rPr>
        <w:t>.</w:t>
      </w:r>
    </w:p>
    <w:p w14:paraId="38058288" w14:textId="190A777D" w:rsidR="004D2597" w:rsidRPr="000A717B" w:rsidRDefault="000A4063" w:rsidP="009B1A23">
      <w:pPr>
        <w:tabs>
          <w:tab w:val="left" w:pos="1350"/>
        </w:tabs>
        <w:ind w:left="450" w:right="299"/>
        <w:rPr>
          <w:rFonts w:asciiTheme="minorHAnsi" w:hAnsiTheme="minorHAnsi" w:cstheme="minorHAnsi"/>
          <w:b/>
          <w:bCs/>
          <w:i/>
          <w:iCs/>
          <w:szCs w:val="22"/>
          <w:lang w:val="ro-RO"/>
        </w:rPr>
      </w:pPr>
      <w:bookmarkStart w:id="50" w:name="_Toc67424605"/>
      <w:r w:rsidRPr="000A717B">
        <w:rPr>
          <w:rFonts w:asciiTheme="minorHAnsi" w:hAnsiTheme="minorHAnsi" w:cstheme="minorHAnsi"/>
          <w:b/>
          <w:bCs/>
          <w:i/>
          <w:iCs/>
          <w:szCs w:val="22"/>
          <w:lang w:val="ro-RO"/>
        </w:rPr>
        <w:t>Sfaturi practice</w:t>
      </w:r>
      <w:bookmarkEnd w:id="50"/>
    </w:p>
    <w:p w14:paraId="70B07E20" w14:textId="11C07FC2" w:rsidR="004D2597" w:rsidRPr="000A717B" w:rsidRDefault="000A4063" w:rsidP="00EF4BB6">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Convenția de la </w:t>
      </w:r>
      <w:proofErr w:type="spellStart"/>
      <w:r w:rsidR="004D2597" w:rsidRPr="000A717B">
        <w:rPr>
          <w:rFonts w:asciiTheme="minorHAnsi" w:hAnsiTheme="minorHAnsi" w:cstheme="minorHAnsi"/>
          <w:bCs/>
          <w:szCs w:val="22"/>
          <w:lang w:val="ro-RO"/>
        </w:rPr>
        <w:t>Espoo</w:t>
      </w:r>
      <w:proofErr w:type="spellEnd"/>
      <w:r w:rsidR="004D2597" w:rsidRPr="000A717B">
        <w:rPr>
          <w:rFonts w:asciiTheme="minorHAnsi" w:hAnsiTheme="minorHAnsi" w:cstheme="minorHAnsi"/>
          <w:bCs/>
          <w:szCs w:val="22"/>
          <w:lang w:val="ro-RO"/>
        </w:rPr>
        <w:t xml:space="preserve"> con</w:t>
      </w:r>
      <w:r w:rsidRPr="000A717B">
        <w:rPr>
          <w:rFonts w:asciiTheme="minorHAnsi" w:hAnsiTheme="minorHAnsi" w:cstheme="minorHAnsi"/>
          <w:bCs/>
          <w:szCs w:val="22"/>
          <w:lang w:val="ro-RO"/>
        </w:rPr>
        <w:t xml:space="preserve">ține o </w:t>
      </w:r>
      <w:r w:rsidR="004D2597" w:rsidRPr="000A717B">
        <w:rPr>
          <w:rFonts w:asciiTheme="minorHAnsi" w:hAnsiTheme="minorHAnsi" w:cstheme="minorHAnsi"/>
          <w:bCs/>
          <w:szCs w:val="22"/>
          <w:lang w:val="ro-RO"/>
        </w:rPr>
        <w:t>pr</w:t>
      </w:r>
      <w:r w:rsidRPr="000A717B">
        <w:rPr>
          <w:rFonts w:asciiTheme="minorHAnsi" w:hAnsiTheme="minorHAnsi" w:cstheme="minorHAnsi"/>
          <w:bCs/>
          <w:szCs w:val="22"/>
          <w:lang w:val="ro-RO"/>
        </w:rPr>
        <w:t xml:space="preserve">evedere pentru analiza </w:t>
      </w:r>
      <w:r w:rsidR="004D2597" w:rsidRPr="000A717B">
        <w:rPr>
          <w:rFonts w:asciiTheme="minorHAnsi" w:hAnsiTheme="minorHAnsi" w:cstheme="minorHAnsi"/>
          <w:bCs/>
          <w:szCs w:val="22"/>
          <w:lang w:val="ro-RO"/>
        </w:rPr>
        <w:t>post</w:t>
      </w:r>
      <w:r w:rsidR="00664DF1">
        <w:rPr>
          <w:rFonts w:asciiTheme="minorHAnsi" w:hAnsiTheme="minorHAnsi" w:cstheme="minorHAnsi"/>
          <w:bCs/>
          <w:szCs w:val="22"/>
          <w:lang w:val="ro-RO"/>
        </w:rPr>
        <w:t>-</w:t>
      </w:r>
      <w:proofErr w:type="spellStart"/>
      <w:r w:rsidR="004D2597" w:rsidRPr="000A717B">
        <w:rPr>
          <w:rFonts w:asciiTheme="minorHAnsi" w:hAnsiTheme="minorHAnsi" w:cstheme="minorHAnsi"/>
          <w:bCs/>
          <w:szCs w:val="22"/>
          <w:lang w:val="ro-RO"/>
        </w:rPr>
        <w:t>project</w:t>
      </w:r>
      <w:proofErr w:type="spellEnd"/>
      <w:r w:rsidR="004D2597" w:rsidRPr="000A717B">
        <w:rPr>
          <w:rFonts w:asciiTheme="minorHAnsi" w:hAnsiTheme="minorHAnsi" w:cstheme="minorHAnsi"/>
          <w:bCs/>
          <w:szCs w:val="22"/>
          <w:lang w:val="ro-RO"/>
        </w:rPr>
        <w:t xml:space="preserve"> </w:t>
      </w:r>
      <w:r w:rsidR="00285C34" w:rsidRPr="000A717B">
        <w:rPr>
          <w:rFonts w:asciiTheme="minorHAnsi" w:hAnsiTheme="minorHAnsi" w:cstheme="minorHAnsi"/>
          <w:bCs/>
          <w:szCs w:val="22"/>
          <w:lang w:val="ro-RO"/>
        </w:rPr>
        <w:t>care permite p</w:t>
      </w:r>
      <w:r w:rsidRPr="000A717B">
        <w:rPr>
          <w:rFonts w:asciiTheme="minorHAnsi" w:hAnsiTheme="minorHAnsi" w:cstheme="minorHAnsi"/>
          <w:bCs/>
          <w:szCs w:val="22"/>
          <w:lang w:val="ro-RO"/>
        </w:rPr>
        <w:t xml:space="preserve">ărților să coopereze și pe parcursul etapei de implementare a </w:t>
      </w:r>
      <w:r w:rsidR="00D72FC9" w:rsidRPr="000A717B">
        <w:rPr>
          <w:rFonts w:asciiTheme="minorHAnsi" w:hAnsiTheme="minorHAnsi" w:cstheme="minorHAnsi"/>
          <w:bCs/>
          <w:szCs w:val="22"/>
          <w:lang w:val="ro-RO"/>
        </w:rPr>
        <w:t>activității planificate</w:t>
      </w:r>
      <w:r w:rsidR="004D2597"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Această analiză </w:t>
      </w:r>
      <w:proofErr w:type="spellStart"/>
      <w:r w:rsidRPr="000A717B">
        <w:rPr>
          <w:rFonts w:asciiTheme="minorHAnsi" w:hAnsiTheme="minorHAnsi" w:cstheme="minorHAnsi"/>
          <w:szCs w:val="22"/>
          <w:lang w:val="ro-RO"/>
        </w:rPr>
        <w:t>postproi</w:t>
      </w:r>
      <w:r w:rsidR="004D2597" w:rsidRPr="000A717B">
        <w:rPr>
          <w:rFonts w:asciiTheme="minorHAnsi" w:hAnsiTheme="minorHAnsi" w:cstheme="minorHAnsi"/>
          <w:szCs w:val="22"/>
          <w:lang w:val="ro-RO"/>
        </w:rPr>
        <w:t>ect</w:t>
      </w:r>
      <w:proofErr w:type="spellEnd"/>
      <w:r w:rsidR="004D2597"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nu constituie o activitate obligatorie și este implementată prin angajamentul voluntar al părților</w:t>
      </w:r>
      <w:r w:rsidR="004D259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Astfel de aranjament</w:t>
      </w:r>
      <w:r w:rsidR="00EF4BB6">
        <w:rPr>
          <w:rFonts w:asciiTheme="minorHAnsi" w:hAnsiTheme="minorHAnsi" w:cstheme="minorHAnsi"/>
          <w:bCs/>
          <w:szCs w:val="22"/>
          <w:lang w:val="ro-RO"/>
        </w:rPr>
        <w:t>e</w:t>
      </w:r>
      <w:r w:rsidRPr="000A717B">
        <w:rPr>
          <w:rFonts w:asciiTheme="minorHAnsi" w:hAnsiTheme="minorHAnsi" w:cstheme="minorHAnsi"/>
          <w:bCs/>
          <w:szCs w:val="22"/>
          <w:lang w:val="ro-RO"/>
        </w:rPr>
        <w:t xml:space="preserve"> </w:t>
      </w:r>
      <w:r w:rsidR="0087515C" w:rsidRPr="000A717B">
        <w:rPr>
          <w:rFonts w:asciiTheme="minorHAnsi" w:hAnsiTheme="minorHAnsi" w:cstheme="minorHAnsi"/>
          <w:bCs/>
          <w:szCs w:val="22"/>
          <w:lang w:val="ro-RO"/>
        </w:rPr>
        <w:t>pot</w:t>
      </w:r>
      <w:r w:rsidRPr="000A717B">
        <w:rPr>
          <w:rFonts w:asciiTheme="minorHAnsi" w:hAnsiTheme="minorHAnsi" w:cstheme="minorHAnsi"/>
          <w:bCs/>
          <w:szCs w:val="22"/>
          <w:lang w:val="ro-RO"/>
        </w:rPr>
        <w:t xml:space="preserve"> fi convenit</w:t>
      </w:r>
      <w:r w:rsidR="0087515C" w:rsidRPr="000A717B">
        <w:rPr>
          <w:rFonts w:asciiTheme="minorHAnsi" w:hAnsiTheme="minorHAnsi" w:cstheme="minorHAnsi"/>
          <w:bCs/>
          <w:szCs w:val="22"/>
          <w:lang w:val="ro-RO"/>
        </w:rPr>
        <w:t>e</w:t>
      </w:r>
      <w:r w:rsidRPr="000A717B">
        <w:rPr>
          <w:rFonts w:asciiTheme="minorHAnsi" w:hAnsiTheme="minorHAnsi" w:cstheme="minorHAnsi"/>
          <w:bCs/>
          <w:szCs w:val="22"/>
          <w:lang w:val="ro-RO"/>
        </w:rPr>
        <w:t xml:space="preserve"> pe parcursul consultărilor transfrontaliere oficiale, c</w:t>
      </w:r>
      <w:r w:rsidR="002D64CC" w:rsidRPr="000A717B">
        <w:rPr>
          <w:rFonts w:asciiTheme="minorHAnsi" w:hAnsiTheme="minorHAnsi" w:cstheme="minorHAnsi"/>
          <w:bCs/>
          <w:szCs w:val="22"/>
          <w:lang w:val="ro-RO"/>
        </w:rPr>
        <w:t>â</w:t>
      </w:r>
      <w:r w:rsidRPr="000A717B">
        <w:rPr>
          <w:rFonts w:asciiTheme="minorHAnsi" w:hAnsiTheme="minorHAnsi" w:cstheme="minorHAnsi"/>
          <w:bCs/>
          <w:szCs w:val="22"/>
          <w:lang w:val="ro-RO"/>
        </w:rPr>
        <w:t>nd părțile pot decide să efectueze o analiză post</w:t>
      </w:r>
      <w:r w:rsidR="00664DF1">
        <w:rPr>
          <w:rFonts w:asciiTheme="minorHAnsi" w:hAnsiTheme="minorHAnsi" w:cstheme="minorHAnsi"/>
          <w:bCs/>
          <w:szCs w:val="22"/>
          <w:lang w:val="ro-RO"/>
        </w:rPr>
        <w:t>-</w:t>
      </w:r>
      <w:r w:rsidRPr="000A717B">
        <w:rPr>
          <w:rFonts w:asciiTheme="minorHAnsi" w:hAnsiTheme="minorHAnsi" w:cstheme="minorHAnsi"/>
          <w:bCs/>
          <w:szCs w:val="22"/>
          <w:lang w:val="ro-RO"/>
        </w:rPr>
        <w:t>proi</w:t>
      </w:r>
      <w:r w:rsidR="004D2597" w:rsidRPr="000A717B">
        <w:rPr>
          <w:rFonts w:asciiTheme="minorHAnsi" w:hAnsiTheme="minorHAnsi" w:cstheme="minorHAnsi"/>
          <w:bCs/>
          <w:szCs w:val="22"/>
          <w:lang w:val="ro-RO"/>
        </w:rPr>
        <w:t>ect</w:t>
      </w:r>
      <w:r w:rsidRPr="000A717B">
        <w:rPr>
          <w:rFonts w:asciiTheme="minorHAnsi" w:hAnsiTheme="minorHAnsi" w:cstheme="minorHAnsi"/>
          <w:bCs/>
          <w:szCs w:val="22"/>
          <w:lang w:val="ro-RO"/>
        </w:rPr>
        <w:t>, inclusiv monitorizarea conformității cu reglementările și măsurile de atenuare</w:t>
      </w:r>
      <w:r w:rsidR="00F12CF3"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sau verificarea </w:t>
      </w:r>
      <w:r w:rsidR="0087515C" w:rsidRPr="000A717B">
        <w:rPr>
          <w:rFonts w:asciiTheme="minorHAnsi" w:hAnsiTheme="minorHAnsi" w:cstheme="minorHAnsi"/>
          <w:bCs/>
          <w:szCs w:val="22"/>
          <w:lang w:val="ro-RO"/>
        </w:rPr>
        <w:t>impactului</w:t>
      </w:r>
      <w:r w:rsidRPr="000A717B">
        <w:rPr>
          <w:rFonts w:asciiTheme="minorHAnsi" w:hAnsiTheme="minorHAnsi" w:cstheme="minorHAnsi"/>
          <w:bCs/>
          <w:szCs w:val="22"/>
          <w:lang w:val="ro-RO"/>
        </w:rPr>
        <w:t xml:space="preserve"> rea</w:t>
      </w:r>
      <w:r w:rsidR="0087515C" w:rsidRPr="000A717B">
        <w:rPr>
          <w:rFonts w:asciiTheme="minorHAnsi" w:hAnsiTheme="minorHAnsi" w:cstheme="minorHAnsi"/>
          <w:bCs/>
          <w:szCs w:val="22"/>
          <w:lang w:val="ro-RO"/>
        </w:rPr>
        <w:t>l</w:t>
      </w:r>
      <w:r w:rsidRPr="000A717B">
        <w:rPr>
          <w:rFonts w:asciiTheme="minorHAnsi" w:hAnsiTheme="minorHAnsi" w:cstheme="minorHAnsi"/>
          <w:bCs/>
          <w:szCs w:val="22"/>
          <w:lang w:val="ro-RO"/>
        </w:rPr>
        <w:t xml:space="preserve"> asupra mediului și </w:t>
      </w:r>
      <w:r w:rsidR="00121B81" w:rsidRPr="000A717B">
        <w:rPr>
          <w:rFonts w:asciiTheme="minorHAnsi" w:hAnsiTheme="minorHAnsi" w:cstheme="minorHAnsi"/>
          <w:bCs/>
          <w:szCs w:val="22"/>
          <w:lang w:val="ro-RO"/>
        </w:rPr>
        <w:t>eficacitatea</w:t>
      </w:r>
      <w:r w:rsidRPr="000A717B">
        <w:rPr>
          <w:rFonts w:asciiTheme="minorHAnsi" w:hAnsiTheme="minorHAnsi" w:cstheme="minorHAnsi"/>
          <w:bCs/>
          <w:szCs w:val="22"/>
          <w:lang w:val="ro-RO"/>
        </w:rPr>
        <w:t xml:space="preserve"> atenuări</w:t>
      </w:r>
      <w:r w:rsidR="00EF4BB6">
        <w:rPr>
          <w:rFonts w:asciiTheme="minorHAnsi" w:hAnsiTheme="minorHAnsi" w:cstheme="minorHAnsi"/>
          <w:bCs/>
          <w:szCs w:val="22"/>
          <w:lang w:val="ro-RO"/>
        </w:rPr>
        <w:t>i</w:t>
      </w:r>
      <w:r w:rsidRPr="000A717B">
        <w:rPr>
          <w:rFonts w:asciiTheme="minorHAnsi" w:hAnsiTheme="minorHAnsi" w:cstheme="minorHAnsi"/>
          <w:bCs/>
          <w:szCs w:val="22"/>
          <w:lang w:val="ro-RO"/>
        </w:rPr>
        <w:t>.</w:t>
      </w:r>
      <w:r w:rsidR="0048357B" w:rsidRPr="000A717B">
        <w:rPr>
          <w:rFonts w:asciiTheme="minorHAnsi" w:hAnsiTheme="minorHAnsi" w:cstheme="minorHAnsi"/>
          <w:bCs/>
          <w:szCs w:val="22"/>
          <w:lang w:val="ro-RO"/>
        </w:rPr>
        <w:t xml:space="preserve"> </w:t>
      </w:r>
    </w:p>
    <w:p w14:paraId="3806434F" w14:textId="75FB890C" w:rsidR="0048357B" w:rsidRPr="000A717B" w:rsidRDefault="00D465E9" w:rsidP="00EF4BB6">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Astfel de acord trebuie să fie explicit în ce</w:t>
      </w:r>
      <w:r w:rsidR="00285C34" w:rsidRPr="000A717B">
        <w:rPr>
          <w:rFonts w:asciiTheme="minorHAnsi" w:hAnsiTheme="minorHAnsi" w:cstheme="minorHAnsi"/>
          <w:bCs/>
          <w:szCs w:val="22"/>
          <w:lang w:val="ro-RO"/>
        </w:rPr>
        <w:t>ea ce</w:t>
      </w:r>
      <w:r w:rsidRPr="000A717B">
        <w:rPr>
          <w:rFonts w:asciiTheme="minorHAnsi" w:hAnsiTheme="minorHAnsi" w:cstheme="minorHAnsi"/>
          <w:bCs/>
          <w:szCs w:val="22"/>
          <w:lang w:val="ro-RO"/>
        </w:rPr>
        <w:t xml:space="preserve"> privește determinarea responsabilităților fiecărei părți în monitorizarea și analiza </w:t>
      </w:r>
      <w:r w:rsidR="00B4764E" w:rsidRPr="000A717B">
        <w:rPr>
          <w:rFonts w:asciiTheme="minorHAnsi" w:hAnsiTheme="minorHAnsi" w:cstheme="minorHAnsi"/>
          <w:bCs/>
          <w:szCs w:val="22"/>
          <w:lang w:val="ro-RO"/>
        </w:rPr>
        <w:t>impactului activității planificate</w:t>
      </w:r>
      <w:r w:rsidR="004D2597"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Părțile pot conveni, spre exemplu, ca fiecare parte să monitorizeze, să evalueze și să analizeze datele privind </w:t>
      </w:r>
      <w:r w:rsidR="006A53FF" w:rsidRPr="000A717B">
        <w:rPr>
          <w:rFonts w:asciiTheme="minorHAnsi" w:hAnsiTheme="minorHAnsi" w:cstheme="minorHAnsi"/>
          <w:bCs/>
          <w:szCs w:val="22"/>
          <w:lang w:val="ro-RO"/>
        </w:rPr>
        <w:t>impactul</w:t>
      </w:r>
      <w:r w:rsidRPr="000A717B">
        <w:rPr>
          <w:rFonts w:asciiTheme="minorHAnsi" w:hAnsiTheme="minorHAnsi" w:cstheme="minorHAnsi"/>
          <w:bCs/>
          <w:szCs w:val="22"/>
          <w:lang w:val="ro-RO"/>
        </w:rPr>
        <w:t xml:space="preserve"> care </w:t>
      </w:r>
      <w:r w:rsidR="006A53FF" w:rsidRPr="000A717B">
        <w:rPr>
          <w:rFonts w:asciiTheme="minorHAnsi" w:hAnsiTheme="minorHAnsi" w:cstheme="minorHAnsi"/>
          <w:bCs/>
          <w:szCs w:val="22"/>
          <w:lang w:val="ro-RO"/>
        </w:rPr>
        <w:t>are</w:t>
      </w:r>
      <w:r w:rsidRPr="000A717B">
        <w:rPr>
          <w:rFonts w:asciiTheme="minorHAnsi" w:hAnsiTheme="minorHAnsi" w:cstheme="minorHAnsi"/>
          <w:bCs/>
          <w:szCs w:val="22"/>
          <w:lang w:val="ro-RO"/>
        </w:rPr>
        <w:t xml:space="preserve"> loc pe teritoriul </w:t>
      </w:r>
      <w:r w:rsidR="00285C34" w:rsidRPr="000A717B">
        <w:rPr>
          <w:rFonts w:asciiTheme="minorHAnsi" w:hAnsiTheme="minorHAnsi" w:cstheme="minorHAnsi"/>
          <w:bCs/>
          <w:szCs w:val="22"/>
          <w:lang w:val="ro-RO"/>
        </w:rPr>
        <w:t>lor</w:t>
      </w:r>
      <w:r w:rsidRPr="000A717B">
        <w:rPr>
          <w:rFonts w:asciiTheme="minorHAnsi" w:hAnsiTheme="minorHAnsi" w:cstheme="minorHAnsi"/>
          <w:bCs/>
          <w:szCs w:val="22"/>
          <w:lang w:val="ro-RO"/>
        </w:rPr>
        <w:t>, iar apoi să transmită rezultatele celeilalte părți în mod periodic (</w:t>
      </w:r>
      <w:r w:rsidR="006A53FF" w:rsidRPr="000A717B">
        <w:rPr>
          <w:rFonts w:asciiTheme="minorHAnsi" w:hAnsiTheme="minorHAnsi" w:cstheme="minorHAnsi"/>
          <w:bCs/>
          <w:szCs w:val="22"/>
          <w:lang w:val="ro-RO"/>
        </w:rPr>
        <w:t>de exemplu</w:t>
      </w:r>
      <w:r w:rsidR="001031AE">
        <w:rPr>
          <w:rFonts w:asciiTheme="minorHAnsi" w:hAnsiTheme="minorHAnsi" w:cstheme="minorHAnsi"/>
          <w:bCs/>
          <w:szCs w:val="22"/>
          <w:lang w:val="ro-RO"/>
        </w:rPr>
        <w:t>,</w:t>
      </w:r>
      <w:r w:rsidRPr="000A717B">
        <w:rPr>
          <w:rFonts w:asciiTheme="minorHAnsi" w:hAnsiTheme="minorHAnsi" w:cstheme="minorHAnsi"/>
          <w:bCs/>
          <w:szCs w:val="22"/>
          <w:lang w:val="ro-RO"/>
        </w:rPr>
        <w:t xml:space="preserve"> trimestrial</w:t>
      </w:r>
      <w:r w:rsidR="004D2597" w:rsidRPr="000A717B">
        <w:rPr>
          <w:rFonts w:asciiTheme="minorHAnsi" w:hAnsiTheme="minorHAnsi" w:cstheme="minorHAnsi"/>
          <w:bCs/>
          <w:szCs w:val="22"/>
          <w:lang w:val="ro-RO"/>
        </w:rPr>
        <w:t xml:space="preserve">). </w:t>
      </w:r>
    </w:p>
    <w:p w14:paraId="34A354BA" w14:textId="1687295B" w:rsidR="00D015B0" w:rsidRPr="000A717B" w:rsidRDefault="00D465E9">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color w:val="18181B"/>
          <w:szCs w:val="22"/>
          <w:shd w:val="clear" w:color="auto" w:fill="FFFFFF"/>
          <w:lang w:val="ro-RO"/>
        </w:rPr>
        <w:t xml:space="preserve">Cel puțin, se recomandă stabilirea unui mecanism de </w:t>
      </w:r>
      <w:r w:rsidR="00723E30" w:rsidRPr="000A717B">
        <w:rPr>
          <w:rFonts w:asciiTheme="minorHAnsi" w:hAnsiTheme="minorHAnsi" w:cstheme="minorHAnsi"/>
          <w:color w:val="18181B"/>
          <w:szCs w:val="22"/>
          <w:shd w:val="clear" w:color="auto" w:fill="FFFFFF"/>
          <w:lang w:val="ro-RO"/>
        </w:rPr>
        <w:t xml:space="preserve">furnizare </w:t>
      </w:r>
      <w:r w:rsidRPr="000A717B">
        <w:rPr>
          <w:rFonts w:asciiTheme="minorHAnsi" w:hAnsiTheme="minorHAnsi" w:cstheme="minorHAnsi"/>
          <w:color w:val="18181B"/>
          <w:szCs w:val="22"/>
          <w:shd w:val="clear" w:color="auto" w:fill="FFFFFF"/>
          <w:lang w:val="ro-RO"/>
        </w:rPr>
        <w:t>a rezultate</w:t>
      </w:r>
      <w:r w:rsidR="00285C34" w:rsidRPr="000A717B">
        <w:rPr>
          <w:rFonts w:asciiTheme="minorHAnsi" w:hAnsiTheme="minorHAnsi" w:cstheme="minorHAnsi"/>
          <w:color w:val="18181B"/>
          <w:szCs w:val="22"/>
          <w:shd w:val="clear" w:color="auto" w:fill="FFFFFF"/>
          <w:lang w:val="ro-RO"/>
        </w:rPr>
        <w:t>lor monitorizării efectuate de i</w:t>
      </w:r>
      <w:r w:rsidRPr="000A717B">
        <w:rPr>
          <w:rFonts w:asciiTheme="minorHAnsi" w:hAnsiTheme="minorHAnsi" w:cstheme="minorHAnsi"/>
          <w:color w:val="18181B"/>
          <w:szCs w:val="22"/>
          <w:shd w:val="clear" w:color="auto" w:fill="FFFFFF"/>
          <w:lang w:val="ro-RO"/>
        </w:rPr>
        <w:t>nițiator (în cazul în care o a</w:t>
      </w:r>
      <w:r w:rsidR="00285C34" w:rsidRPr="000A717B">
        <w:rPr>
          <w:rFonts w:asciiTheme="minorHAnsi" w:hAnsiTheme="minorHAnsi" w:cstheme="minorHAnsi"/>
          <w:color w:val="18181B"/>
          <w:szCs w:val="22"/>
          <w:shd w:val="clear" w:color="auto" w:fill="FFFFFF"/>
          <w:lang w:val="ro-RO"/>
        </w:rPr>
        <w:t xml:space="preserve">stfel de obligație decurge din </w:t>
      </w:r>
      <w:r w:rsidR="006F30F6" w:rsidRPr="000A717B">
        <w:rPr>
          <w:rFonts w:asciiTheme="minorHAnsi" w:hAnsiTheme="minorHAnsi" w:cstheme="minorHAnsi"/>
          <w:color w:val="18181B"/>
          <w:szCs w:val="22"/>
          <w:shd w:val="clear" w:color="auto" w:fill="FFFFFF"/>
          <w:lang w:val="ro-RO"/>
        </w:rPr>
        <w:t>acordul</w:t>
      </w:r>
      <w:r w:rsidRPr="000A717B">
        <w:rPr>
          <w:rFonts w:asciiTheme="minorHAnsi" w:hAnsiTheme="minorHAnsi" w:cstheme="minorHAnsi"/>
          <w:color w:val="18181B"/>
          <w:szCs w:val="22"/>
          <w:shd w:val="clear" w:color="auto" w:fill="FFFFFF"/>
          <w:lang w:val="ro-RO"/>
        </w:rPr>
        <w:t xml:space="preserve"> de mediu)</w:t>
      </w:r>
      <w:r w:rsidR="007036FA" w:rsidRPr="000A717B">
        <w:rPr>
          <w:rFonts w:asciiTheme="minorHAnsi" w:hAnsiTheme="minorHAnsi" w:cstheme="minorHAnsi"/>
          <w:bCs/>
          <w:szCs w:val="22"/>
          <w:lang w:val="ro-RO"/>
        </w:rPr>
        <w:t>.</w:t>
      </w:r>
    </w:p>
    <w:p w14:paraId="116B0CC3" w14:textId="77777777" w:rsidR="004D2597" w:rsidRPr="000A717B" w:rsidRDefault="004D2597" w:rsidP="009B1A23">
      <w:pPr>
        <w:tabs>
          <w:tab w:val="left" w:pos="1350"/>
        </w:tabs>
        <w:ind w:left="450" w:right="299"/>
        <w:rPr>
          <w:rFonts w:asciiTheme="minorHAnsi" w:hAnsiTheme="minorHAnsi" w:cstheme="minorHAnsi"/>
          <w:bCs/>
          <w:szCs w:val="22"/>
          <w:lang w:val="ro-RO"/>
        </w:rPr>
      </w:pPr>
    </w:p>
    <w:p w14:paraId="1811B6A6" w14:textId="19A86C92" w:rsidR="007E77CC" w:rsidRPr="000A717B" w:rsidRDefault="007E77CC" w:rsidP="006B6A4C">
      <w:pPr>
        <w:pStyle w:val="Title3"/>
        <w:numPr>
          <w:ilvl w:val="1"/>
          <w:numId w:val="66"/>
        </w:numPr>
        <w:tabs>
          <w:tab w:val="left" w:pos="851"/>
          <w:tab w:val="left" w:pos="993"/>
        </w:tabs>
        <w:ind w:left="450" w:right="299" w:firstLine="0"/>
        <w:rPr>
          <w:rFonts w:asciiTheme="minorHAnsi" w:hAnsiTheme="minorHAnsi" w:cstheme="minorHAnsi"/>
          <w:sz w:val="22"/>
          <w:szCs w:val="22"/>
          <w:lang w:val="ro-RO"/>
        </w:rPr>
      </w:pPr>
      <w:bookmarkStart w:id="51" w:name="_Toc143894786"/>
      <w:r w:rsidRPr="000A717B">
        <w:rPr>
          <w:rFonts w:asciiTheme="minorHAnsi" w:hAnsiTheme="minorHAnsi" w:cstheme="minorHAnsi"/>
          <w:sz w:val="22"/>
          <w:szCs w:val="22"/>
          <w:lang w:val="ro-RO"/>
        </w:rPr>
        <w:t xml:space="preserve">Moldova </w:t>
      </w:r>
      <w:r w:rsidR="00D465E9" w:rsidRPr="000A717B">
        <w:rPr>
          <w:rFonts w:asciiTheme="minorHAnsi" w:hAnsiTheme="minorHAnsi" w:cstheme="minorHAnsi"/>
          <w:sz w:val="22"/>
          <w:szCs w:val="22"/>
          <w:lang w:val="ro-RO"/>
        </w:rPr>
        <w:t>ca Parte potențial afectată</w:t>
      </w:r>
      <w:bookmarkEnd w:id="51"/>
    </w:p>
    <w:p w14:paraId="1FF51F6A" w14:textId="4E5B7CDE" w:rsidR="007E77CC" w:rsidRPr="000A717B" w:rsidRDefault="00794272" w:rsidP="006B6A4C">
      <w:pPr>
        <w:pStyle w:val="Title3"/>
        <w:numPr>
          <w:ilvl w:val="2"/>
          <w:numId w:val="66"/>
        </w:numPr>
        <w:tabs>
          <w:tab w:val="left" w:pos="851"/>
          <w:tab w:val="left" w:pos="993"/>
        </w:tabs>
        <w:ind w:left="450" w:right="299" w:firstLine="0"/>
        <w:rPr>
          <w:rFonts w:asciiTheme="minorHAnsi" w:hAnsiTheme="minorHAnsi" w:cstheme="minorHAnsi"/>
          <w:sz w:val="22"/>
          <w:szCs w:val="22"/>
          <w:lang w:val="ro-RO"/>
        </w:rPr>
      </w:pPr>
      <w:bookmarkStart w:id="52" w:name="_Toc143894787"/>
      <w:r w:rsidRPr="000A717B">
        <w:rPr>
          <w:rFonts w:asciiTheme="minorHAnsi" w:hAnsiTheme="minorHAnsi" w:cstheme="minorHAnsi"/>
          <w:sz w:val="22"/>
          <w:szCs w:val="22"/>
          <w:lang w:val="ro-RO"/>
        </w:rPr>
        <w:t xml:space="preserve">Determinarea necesității EIMT </w:t>
      </w:r>
      <w:r w:rsidR="008D2F10" w:rsidRPr="000A717B">
        <w:rPr>
          <w:rFonts w:asciiTheme="minorHAnsi" w:hAnsiTheme="minorHAnsi" w:cstheme="minorHAnsi"/>
          <w:sz w:val="22"/>
          <w:szCs w:val="22"/>
          <w:lang w:val="ro-RO"/>
        </w:rPr>
        <w:t>(</w:t>
      </w:r>
      <w:r w:rsidRPr="000A717B">
        <w:rPr>
          <w:rFonts w:asciiTheme="minorHAnsi" w:hAnsiTheme="minorHAnsi" w:cstheme="minorHAnsi"/>
          <w:sz w:val="22"/>
          <w:szCs w:val="22"/>
          <w:lang w:val="ro-RO"/>
        </w:rPr>
        <w:t>în cazul în care nu este primită nicio notificare)</w:t>
      </w:r>
      <w:bookmarkEnd w:id="52"/>
    </w:p>
    <w:p w14:paraId="068C0FAB" w14:textId="4FFFD900" w:rsidR="004D2597" w:rsidRPr="000A717B" w:rsidRDefault="00794272" w:rsidP="006B6A4C">
      <w:pPr>
        <w:tabs>
          <w:tab w:val="left" w:pos="851"/>
          <w:tab w:val="left" w:pos="993"/>
          <w:tab w:val="left" w:pos="4077"/>
        </w:tabs>
        <w:ind w:left="450" w:right="299"/>
        <w:rPr>
          <w:rFonts w:asciiTheme="minorHAnsi" w:hAnsiTheme="minorHAnsi" w:cstheme="minorHAnsi"/>
          <w:b/>
          <w:bCs/>
          <w:i/>
          <w:iCs/>
          <w:szCs w:val="22"/>
          <w:lang w:val="ro-RO"/>
        </w:rPr>
      </w:pPr>
      <w:bookmarkStart w:id="53" w:name="_Toc67424608"/>
      <w:r w:rsidRPr="000A717B">
        <w:rPr>
          <w:rFonts w:asciiTheme="minorHAnsi" w:hAnsiTheme="minorHAnsi" w:cstheme="minorHAnsi"/>
          <w:b/>
          <w:bCs/>
          <w:i/>
          <w:iCs/>
          <w:szCs w:val="22"/>
          <w:lang w:val="ro-RO"/>
        </w:rPr>
        <w:t>Referințe i</w:t>
      </w:r>
      <w:r w:rsidR="004D2597" w:rsidRPr="000A717B">
        <w:rPr>
          <w:rFonts w:asciiTheme="minorHAnsi" w:hAnsiTheme="minorHAnsi" w:cstheme="minorHAnsi"/>
          <w:b/>
          <w:bCs/>
          <w:i/>
          <w:iCs/>
          <w:szCs w:val="22"/>
          <w:lang w:val="ro-RO"/>
        </w:rPr>
        <w:t>nterna</w:t>
      </w:r>
      <w:r w:rsidRPr="000A717B">
        <w:rPr>
          <w:rFonts w:asciiTheme="minorHAnsi" w:hAnsiTheme="minorHAnsi" w:cstheme="minorHAnsi"/>
          <w:b/>
          <w:bCs/>
          <w:i/>
          <w:iCs/>
          <w:szCs w:val="22"/>
          <w:lang w:val="ro-RO"/>
        </w:rPr>
        <w:t>ț</w:t>
      </w:r>
      <w:r w:rsidR="004D2597"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bookmarkEnd w:id="53"/>
      <w:r w:rsidR="004D2597" w:rsidRPr="000A717B">
        <w:rPr>
          <w:rFonts w:asciiTheme="minorHAnsi" w:hAnsiTheme="minorHAnsi" w:cstheme="minorHAnsi"/>
          <w:b/>
          <w:bCs/>
          <w:i/>
          <w:iCs/>
          <w:szCs w:val="22"/>
          <w:lang w:val="ro-RO"/>
        </w:rPr>
        <w:t xml:space="preserve"> </w:t>
      </w:r>
    </w:p>
    <w:p w14:paraId="414C53E2" w14:textId="20F1F9D0" w:rsidR="00F32738" w:rsidRPr="000A717B" w:rsidRDefault="00794272"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În conformitate cu Convenția</w:t>
      </w:r>
      <w:r w:rsidR="000207A1" w:rsidRPr="000A717B">
        <w:rPr>
          <w:rFonts w:asciiTheme="minorHAnsi" w:hAnsiTheme="minorHAnsi" w:cstheme="minorHAnsi"/>
          <w:bCs/>
          <w:szCs w:val="22"/>
          <w:lang w:val="ro-RO"/>
        </w:rPr>
        <w:t xml:space="preserve"> </w:t>
      </w:r>
      <w:proofErr w:type="spellStart"/>
      <w:r w:rsidR="000207A1" w:rsidRPr="000A717B">
        <w:rPr>
          <w:rFonts w:asciiTheme="minorHAnsi" w:hAnsiTheme="minorHAnsi" w:cstheme="minorHAnsi"/>
          <w:bCs/>
          <w:szCs w:val="22"/>
          <w:lang w:val="ro-RO"/>
        </w:rPr>
        <w:t>Espoo</w:t>
      </w:r>
      <w:proofErr w:type="spellEnd"/>
      <w:r w:rsidR="004D2597" w:rsidRPr="000A717B">
        <w:rPr>
          <w:rFonts w:asciiTheme="minorHAnsi" w:hAnsiTheme="minorHAnsi" w:cstheme="minorHAnsi"/>
          <w:bCs/>
          <w:szCs w:val="22"/>
          <w:lang w:val="ro-RO"/>
        </w:rPr>
        <w:t xml:space="preserve"> (Artic</w:t>
      </w:r>
      <w:r w:rsidRPr="000A717B">
        <w:rPr>
          <w:rFonts w:asciiTheme="minorHAnsi" w:hAnsiTheme="minorHAnsi" w:cstheme="minorHAnsi"/>
          <w:bCs/>
          <w:szCs w:val="22"/>
          <w:lang w:val="ro-RO"/>
        </w:rPr>
        <w:t>o</w:t>
      </w:r>
      <w:r w:rsidR="004D2597" w:rsidRPr="000A717B">
        <w:rPr>
          <w:rFonts w:asciiTheme="minorHAnsi" w:hAnsiTheme="minorHAnsi" w:cstheme="minorHAnsi"/>
          <w:bCs/>
          <w:szCs w:val="22"/>
          <w:lang w:val="ro-RO"/>
        </w:rPr>
        <w:t>l</w:t>
      </w:r>
      <w:r w:rsidRPr="000A717B">
        <w:rPr>
          <w:rFonts w:asciiTheme="minorHAnsi" w:hAnsiTheme="minorHAnsi" w:cstheme="minorHAnsi"/>
          <w:bCs/>
          <w:szCs w:val="22"/>
          <w:lang w:val="ro-RO"/>
        </w:rPr>
        <w:t>ul</w:t>
      </w:r>
      <w:r w:rsidR="004D2597" w:rsidRPr="000A717B">
        <w:rPr>
          <w:rFonts w:asciiTheme="minorHAnsi" w:hAnsiTheme="minorHAnsi" w:cstheme="minorHAnsi"/>
          <w:bCs/>
          <w:szCs w:val="22"/>
          <w:lang w:val="ro-RO"/>
        </w:rPr>
        <w:t xml:space="preserve"> 3.7)</w:t>
      </w:r>
      <w:r w:rsidR="0048016E" w:rsidRPr="000A717B">
        <w:rPr>
          <w:rFonts w:asciiTheme="minorHAnsi" w:hAnsiTheme="minorHAnsi" w:cstheme="minorHAnsi"/>
          <w:bCs/>
          <w:szCs w:val="22"/>
          <w:lang w:val="ro-RO"/>
        </w:rPr>
        <w:t>,</w:t>
      </w:r>
      <w:r w:rsidR="00F32738" w:rsidRPr="000A717B">
        <w:rPr>
          <w:rFonts w:asciiTheme="minorHAnsi" w:hAnsiTheme="minorHAnsi" w:cstheme="minorHAnsi"/>
          <w:bCs/>
          <w:szCs w:val="22"/>
          <w:lang w:val="ro-RO"/>
        </w:rPr>
        <w:t xml:space="preserve"> </w:t>
      </w:r>
      <w:r w:rsidR="00285C34" w:rsidRPr="000A717B">
        <w:rPr>
          <w:rFonts w:asciiTheme="minorHAnsi" w:hAnsiTheme="minorHAnsi" w:cstheme="minorHAnsi"/>
          <w:bCs/>
          <w:szCs w:val="22"/>
          <w:lang w:val="ro-RO"/>
        </w:rPr>
        <w:t>o p</w:t>
      </w:r>
      <w:r w:rsidRPr="000A717B">
        <w:rPr>
          <w:rFonts w:asciiTheme="minorHAnsi" w:hAnsiTheme="minorHAnsi" w:cstheme="minorHAnsi"/>
          <w:bCs/>
          <w:szCs w:val="22"/>
          <w:lang w:val="ro-RO"/>
        </w:rPr>
        <w:t xml:space="preserve">arte potențial afectată poate solicita informații cu privire la o activitate propusă </w:t>
      </w:r>
      <w:r w:rsidRPr="000A717B">
        <w:rPr>
          <w:rFonts w:asciiTheme="minorHAnsi" w:hAnsiTheme="minorHAnsi" w:cstheme="minorHAnsi"/>
          <w:color w:val="18181B"/>
          <w:szCs w:val="22"/>
          <w:shd w:val="clear" w:color="auto" w:fill="FFFFFF"/>
          <w:lang w:val="ro-RO"/>
        </w:rPr>
        <w:t xml:space="preserve">pentru a purta discuții privind probabilitatea de a avea un impact transfrontalier </w:t>
      </w:r>
      <w:r w:rsidR="00E11E38" w:rsidRPr="000A717B">
        <w:rPr>
          <w:rFonts w:asciiTheme="minorHAnsi" w:hAnsiTheme="minorHAnsi" w:cstheme="minorHAnsi"/>
          <w:color w:val="18181B"/>
          <w:szCs w:val="22"/>
          <w:shd w:val="clear" w:color="auto" w:fill="FFFFFF"/>
          <w:lang w:val="ro-RO"/>
        </w:rPr>
        <w:t>negativ</w:t>
      </w:r>
      <w:r w:rsidRPr="000A717B">
        <w:rPr>
          <w:rFonts w:asciiTheme="minorHAnsi" w:hAnsiTheme="minorHAnsi" w:cstheme="minorHAnsi"/>
          <w:color w:val="18181B"/>
          <w:szCs w:val="22"/>
          <w:shd w:val="clear" w:color="auto" w:fill="FFFFFF"/>
          <w:lang w:val="ro-RO"/>
        </w:rPr>
        <w:t xml:space="preserve"> semnificativ chiar și în cazul în care nu a primit o </w:t>
      </w:r>
      <w:r w:rsidRPr="000A717B">
        <w:rPr>
          <w:rFonts w:asciiTheme="minorHAnsi" w:hAnsiTheme="minorHAnsi" w:cstheme="minorHAnsi"/>
          <w:color w:val="18181B"/>
          <w:szCs w:val="22"/>
          <w:shd w:val="clear" w:color="auto" w:fill="FFFFFF"/>
          <w:lang w:val="ro-RO"/>
        </w:rPr>
        <w:lastRenderedPageBreak/>
        <w:t>notificare</w:t>
      </w:r>
      <w:r w:rsidR="00F32738"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Părțile pot conveni apoi dacă prevederile Convenți</w:t>
      </w:r>
      <w:r w:rsidR="00590926">
        <w:rPr>
          <w:rFonts w:asciiTheme="minorHAnsi" w:hAnsiTheme="minorHAnsi" w:cstheme="minorHAnsi"/>
          <w:bCs/>
          <w:szCs w:val="22"/>
          <w:lang w:val="ro-RO"/>
        </w:rPr>
        <w:t>ei</w:t>
      </w:r>
      <w:r w:rsidRPr="000A717B">
        <w:rPr>
          <w:rFonts w:asciiTheme="minorHAnsi" w:hAnsiTheme="minorHAnsi" w:cstheme="minorHAnsi"/>
          <w:bCs/>
          <w:szCs w:val="22"/>
          <w:lang w:val="ro-RO"/>
        </w:rPr>
        <w:t xml:space="preserve"> se aplică și dacă evaluarea impactului asupra mediului în context transfrontalier va avea loc</w:t>
      </w:r>
      <w:r w:rsidR="00F32738" w:rsidRPr="000A717B">
        <w:rPr>
          <w:rFonts w:asciiTheme="minorHAnsi" w:hAnsiTheme="minorHAnsi" w:cstheme="minorHAnsi"/>
          <w:bCs/>
          <w:szCs w:val="22"/>
          <w:lang w:val="ro-RO"/>
        </w:rPr>
        <w:t>.</w:t>
      </w:r>
      <w:bookmarkStart w:id="54" w:name="_Toc67424609"/>
    </w:p>
    <w:p w14:paraId="60AFB810" w14:textId="61BF4CC6" w:rsidR="004D2597" w:rsidRPr="000A717B" w:rsidRDefault="00794272"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
          <w:bCs/>
          <w:i/>
          <w:iCs/>
          <w:szCs w:val="22"/>
          <w:lang w:val="ro-RO"/>
        </w:rPr>
        <w:t>Cerințe naționale</w:t>
      </w:r>
      <w:bookmarkEnd w:id="54"/>
      <w:r w:rsidR="004D2597" w:rsidRPr="000A717B">
        <w:rPr>
          <w:rFonts w:asciiTheme="minorHAnsi" w:hAnsiTheme="minorHAnsi" w:cstheme="minorHAnsi"/>
          <w:b/>
          <w:bCs/>
          <w:i/>
          <w:iCs/>
          <w:szCs w:val="22"/>
          <w:lang w:val="ro-RO"/>
        </w:rPr>
        <w:t xml:space="preserve"> </w:t>
      </w:r>
    </w:p>
    <w:p w14:paraId="06E844FE" w14:textId="7E096D36" w:rsidR="00531557" w:rsidRPr="000A717B" w:rsidRDefault="004D2597"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Artic</w:t>
      </w:r>
      <w:r w:rsidR="00794272" w:rsidRPr="000A717B">
        <w:rPr>
          <w:rFonts w:asciiTheme="minorHAnsi" w:hAnsiTheme="minorHAnsi" w:cstheme="minorHAnsi"/>
          <w:bCs/>
          <w:szCs w:val="22"/>
          <w:lang w:val="ro-RO"/>
        </w:rPr>
        <w:t>o</w:t>
      </w:r>
      <w:r w:rsidRPr="000A717B">
        <w:rPr>
          <w:rFonts w:asciiTheme="minorHAnsi" w:hAnsiTheme="minorHAnsi" w:cstheme="minorHAnsi"/>
          <w:bCs/>
          <w:szCs w:val="22"/>
          <w:lang w:val="ro-RO"/>
        </w:rPr>
        <w:t>l</w:t>
      </w:r>
      <w:r w:rsidR="00794272" w:rsidRPr="000A717B">
        <w:rPr>
          <w:rFonts w:asciiTheme="minorHAnsi" w:hAnsiTheme="minorHAnsi" w:cstheme="minorHAnsi"/>
          <w:bCs/>
          <w:szCs w:val="22"/>
          <w:lang w:val="ro-RO"/>
        </w:rPr>
        <w:t xml:space="preserve">ul </w:t>
      </w:r>
      <w:r w:rsidR="00F32738" w:rsidRPr="000A717B">
        <w:rPr>
          <w:rFonts w:asciiTheme="minorHAnsi" w:hAnsiTheme="minorHAnsi" w:cstheme="minorHAnsi"/>
          <w:bCs/>
          <w:szCs w:val="22"/>
          <w:lang w:val="ro-RO"/>
        </w:rPr>
        <w:t>16</w:t>
      </w:r>
      <w:r w:rsidRPr="000A717B">
        <w:rPr>
          <w:rFonts w:asciiTheme="minorHAnsi" w:hAnsiTheme="minorHAnsi" w:cstheme="minorHAnsi"/>
          <w:bCs/>
          <w:szCs w:val="22"/>
          <w:lang w:val="ro-RO"/>
        </w:rPr>
        <w:t xml:space="preserve"> </w:t>
      </w:r>
      <w:r w:rsidR="000F6B31" w:rsidRPr="000A717B">
        <w:rPr>
          <w:rFonts w:asciiTheme="minorHAnsi" w:hAnsiTheme="minorHAnsi" w:cstheme="minorHAnsi"/>
          <w:bCs/>
          <w:szCs w:val="22"/>
          <w:lang w:val="ro-RO"/>
        </w:rPr>
        <w:t>a</w:t>
      </w:r>
      <w:r w:rsidR="00794272" w:rsidRPr="000A717B">
        <w:rPr>
          <w:rFonts w:asciiTheme="minorHAnsi" w:hAnsiTheme="minorHAnsi" w:cstheme="minorHAnsi"/>
          <w:bCs/>
          <w:szCs w:val="22"/>
          <w:lang w:val="ro-RO"/>
        </w:rPr>
        <w:t>lin.</w:t>
      </w:r>
      <w:r w:rsidR="00F32738" w:rsidRPr="000A717B">
        <w:rPr>
          <w:rFonts w:asciiTheme="minorHAnsi" w:hAnsiTheme="minorHAnsi" w:cstheme="minorHAnsi"/>
          <w:bCs/>
          <w:szCs w:val="22"/>
          <w:lang w:val="ro-RO"/>
        </w:rPr>
        <w:t xml:space="preserve"> </w:t>
      </w:r>
      <w:r w:rsidR="000F6B31" w:rsidRPr="000A717B">
        <w:rPr>
          <w:rFonts w:asciiTheme="minorHAnsi" w:hAnsiTheme="minorHAnsi" w:cstheme="minorHAnsi"/>
          <w:bCs/>
          <w:szCs w:val="22"/>
          <w:lang w:val="ro-RO"/>
        </w:rPr>
        <w:t>(</w:t>
      </w:r>
      <w:r w:rsidR="00F32738" w:rsidRPr="000A717B">
        <w:rPr>
          <w:rFonts w:asciiTheme="minorHAnsi" w:hAnsiTheme="minorHAnsi" w:cstheme="minorHAnsi"/>
          <w:bCs/>
          <w:szCs w:val="22"/>
          <w:lang w:val="ro-RO"/>
        </w:rPr>
        <w:t xml:space="preserve">6) </w:t>
      </w:r>
      <w:r w:rsidR="00794272" w:rsidRPr="000A717B">
        <w:rPr>
          <w:rFonts w:asciiTheme="minorHAnsi" w:hAnsiTheme="minorHAnsi" w:cstheme="minorHAnsi"/>
          <w:bCs/>
          <w:szCs w:val="22"/>
          <w:lang w:val="ro-RO"/>
        </w:rPr>
        <w:t>al Legii</w:t>
      </w:r>
      <w:r w:rsidR="00590926">
        <w:rPr>
          <w:rFonts w:asciiTheme="minorHAnsi" w:hAnsiTheme="minorHAnsi" w:cstheme="minorHAnsi"/>
          <w:bCs/>
          <w:szCs w:val="22"/>
          <w:lang w:val="ro-RO"/>
        </w:rPr>
        <w:t xml:space="preserve"> nr.</w:t>
      </w:r>
      <w:r w:rsidR="000F6B31" w:rsidRPr="000A717B">
        <w:rPr>
          <w:rFonts w:asciiTheme="minorHAnsi" w:hAnsiTheme="minorHAnsi" w:cstheme="minorHAnsi"/>
          <w:bCs/>
          <w:szCs w:val="22"/>
          <w:lang w:val="ro-RO"/>
        </w:rPr>
        <w:t xml:space="preserve"> 86/2014 </w:t>
      </w:r>
      <w:r w:rsidR="00FC1504" w:rsidRPr="000A717B">
        <w:rPr>
          <w:rFonts w:asciiTheme="minorHAnsi" w:hAnsiTheme="minorHAnsi" w:cstheme="minorHAnsi"/>
          <w:bCs/>
          <w:szCs w:val="22"/>
          <w:lang w:val="ro-RO"/>
        </w:rPr>
        <w:t xml:space="preserve">privind </w:t>
      </w:r>
      <w:r w:rsidR="00794272" w:rsidRPr="000A717B">
        <w:rPr>
          <w:rFonts w:asciiTheme="minorHAnsi" w:hAnsiTheme="minorHAnsi" w:cstheme="minorHAnsi"/>
          <w:bCs/>
          <w:szCs w:val="22"/>
          <w:lang w:val="ro-RO"/>
        </w:rPr>
        <w:t xml:space="preserve">EIM reflectă prevederile Convenției de la </w:t>
      </w:r>
      <w:proofErr w:type="spellStart"/>
      <w:r w:rsidR="00F32738" w:rsidRPr="000A717B">
        <w:rPr>
          <w:rFonts w:asciiTheme="minorHAnsi" w:hAnsiTheme="minorHAnsi" w:cstheme="minorHAnsi"/>
          <w:bCs/>
          <w:szCs w:val="22"/>
          <w:lang w:val="ro-RO"/>
        </w:rPr>
        <w:t>Espoo</w:t>
      </w:r>
      <w:proofErr w:type="spellEnd"/>
      <w:r w:rsidR="00531557" w:rsidRPr="000A717B">
        <w:rPr>
          <w:rFonts w:asciiTheme="minorHAnsi" w:hAnsiTheme="minorHAnsi" w:cstheme="minorHAnsi"/>
          <w:bCs/>
          <w:szCs w:val="22"/>
          <w:lang w:val="ro-RO"/>
        </w:rPr>
        <w:t xml:space="preserve">. </w:t>
      </w:r>
      <w:r w:rsidR="00794272" w:rsidRPr="000A717B">
        <w:rPr>
          <w:rFonts w:asciiTheme="minorHAnsi" w:hAnsiTheme="minorHAnsi" w:cstheme="minorHAnsi"/>
          <w:bCs/>
          <w:szCs w:val="22"/>
          <w:lang w:val="ro-RO"/>
        </w:rPr>
        <w:t>Dacă Re</w:t>
      </w:r>
      <w:bookmarkStart w:id="55" w:name="_Toc67424610"/>
      <w:r w:rsidR="00531557" w:rsidRPr="000A717B">
        <w:rPr>
          <w:rFonts w:asciiTheme="minorHAnsi" w:hAnsiTheme="minorHAnsi" w:cstheme="minorHAnsi"/>
          <w:bCs/>
          <w:szCs w:val="22"/>
          <w:lang w:val="ro-RO"/>
        </w:rPr>
        <w:t>public</w:t>
      </w:r>
      <w:r w:rsidR="00794272" w:rsidRPr="000A717B">
        <w:rPr>
          <w:rFonts w:asciiTheme="minorHAnsi" w:hAnsiTheme="minorHAnsi" w:cstheme="minorHAnsi"/>
          <w:bCs/>
          <w:szCs w:val="22"/>
          <w:lang w:val="ro-RO"/>
        </w:rPr>
        <w:t>a</w:t>
      </w:r>
      <w:r w:rsidR="00531557" w:rsidRPr="000A717B">
        <w:rPr>
          <w:rFonts w:asciiTheme="minorHAnsi" w:hAnsiTheme="minorHAnsi" w:cstheme="minorHAnsi"/>
          <w:bCs/>
          <w:szCs w:val="22"/>
          <w:lang w:val="ro-RO"/>
        </w:rPr>
        <w:t xml:space="preserve"> Moldova consider</w:t>
      </w:r>
      <w:r w:rsidR="00794272" w:rsidRPr="000A717B">
        <w:rPr>
          <w:rFonts w:asciiTheme="minorHAnsi" w:hAnsiTheme="minorHAnsi" w:cstheme="minorHAnsi"/>
          <w:bCs/>
          <w:szCs w:val="22"/>
          <w:lang w:val="ro-RO"/>
        </w:rPr>
        <w:t>ă că va fi afectată ca rezultat al unui impact negativ semnificativ al activității planificate de partea de origine</w:t>
      </w:r>
      <w:r w:rsidR="00590926">
        <w:rPr>
          <w:rFonts w:asciiTheme="minorHAnsi" w:hAnsiTheme="minorHAnsi" w:cstheme="minorHAnsi"/>
          <w:bCs/>
          <w:szCs w:val="22"/>
          <w:lang w:val="ro-RO"/>
        </w:rPr>
        <w:t>,</w:t>
      </w:r>
      <w:r w:rsidR="00794272" w:rsidRPr="000A717B">
        <w:rPr>
          <w:rFonts w:asciiTheme="minorHAnsi" w:hAnsiTheme="minorHAnsi" w:cstheme="minorHAnsi"/>
          <w:bCs/>
          <w:szCs w:val="22"/>
          <w:lang w:val="ro-RO"/>
        </w:rPr>
        <w:t xml:space="preserve"> dar nu a primit o notificare de la partea de origine în legătură cu aceasta, </w:t>
      </w:r>
      <w:r w:rsidR="004C4B56" w:rsidRPr="000A717B">
        <w:rPr>
          <w:rFonts w:asciiTheme="minorHAnsi" w:hAnsiTheme="minorHAnsi" w:cstheme="minorHAnsi"/>
          <w:bCs/>
          <w:szCs w:val="22"/>
          <w:lang w:val="ro-RO"/>
        </w:rPr>
        <w:t>Ministerul Mediului</w:t>
      </w:r>
      <w:r w:rsidR="00794272" w:rsidRPr="000A717B">
        <w:rPr>
          <w:rFonts w:asciiTheme="minorHAnsi" w:hAnsiTheme="minorHAnsi" w:cstheme="minorHAnsi"/>
          <w:bCs/>
          <w:szCs w:val="22"/>
          <w:lang w:val="ro-RO"/>
        </w:rPr>
        <w:t xml:space="preserve"> va iniția consultări privind impactul transfrontalier cu partea de origine</w:t>
      </w:r>
      <w:r w:rsidR="00531557" w:rsidRPr="000A717B">
        <w:rPr>
          <w:rFonts w:asciiTheme="minorHAnsi" w:hAnsiTheme="minorHAnsi" w:cstheme="minorHAnsi"/>
          <w:bCs/>
          <w:szCs w:val="22"/>
          <w:lang w:val="ro-RO"/>
        </w:rPr>
        <w:t xml:space="preserve">. </w:t>
      </w:r>
      <w:r w:rsidR="004C4B56" w:rsidRPr="000A717B">
        <w:rPr>
          <w:rFonts w:asciiTheme="minorHAnsi" w:hAnsiTheme="minorHAnsi" w:cstheme="minorHAnsi"/>
          <w:bCs/>
          <w:szCs w:val="22"/>
          <w:lang w:val="ro-RO"/>
        </w:rPr>
        <w:t xml:space="preserve"> Dacă părțile nu convin asupra reglementării acestei chestiuni, Ministerul Mediului poate transmite cazul spre examinare comisiei de investigare, în conformitate cu anexa nr. IV la Convenția cu privire la evaluarea impactului asupra mediului în context transfrontalier.</w:t>
      </w:r>
    </w:p>
    <w:p w14:paraId="227F94D2" w14:textId="371D00C6" w:rsidR="004D2597" w:rsidRPr="000A717B" w:rsidRDefault="00794272" w:rsidP="009B1A23">
      <w:pPr>
        <w:tabs>
          <w:tab w:val="left" w:pos="1350"/>
          <w:tab w:val="left" w:pos="4077"/>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Sfaturi practice</w:t>
      </w:r>
      <w:bookmarkEnd w:id="55"/>
    </w:p>
    <w:p w14:paraId="4789A780" w14:textId="03CF5BE6" w:rsidR="00DE0F40" w:rsidRPr="000A717B" w:rsidRDefault="00794272"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Odată ce </w:t>
      </w:r>
      <w:r w:rsidR="00043D33" w:rsidRPr="000A717B">
        <w:rPr>
          <w:rFonts w:asciiTheme="minorHAnsi" w:hAnsiTheme="minorHAnsi" w:cstheme="minorHAnsi"/>
          <w:bCs/>
          <w:szCs w:val="22"/>
          <w:lang w:val="ro-RO"/>
        </w:rPr>
        <w:t>Republic</w:t>
      </w:r>
      <w:r w:rsidRPr="000A717B">
        <w:rPr>
          <w:rFonts w:asciiTheme="minorHAnsi" w:hAnsiTheme="minorHAnsi" w:cstheme="minorHAnsi"/>
          <w:bCs/>
          <w:szCs w:val="22"/>
          <w:lang w:val="ro-RO"/>
        </w:rPr>
        <w:t>a</w:t>
      </w:r>
      <w:r w:rsidR="00043D33" w:rsidRPr="000A717B">
        <w:rPr>
          <w:rFonts w:asciiTheme="minorHAnsi" w:hAnsiTheme="minorHAnsi" w:cstheme="minorHAnsi"/>
          <w:bCs/>
          <w:szCs w:val="22"/>
          <w:lang w:val="ro-RO"/>
        </w:rPr>
        <w:t xml:space="preserve"> Moldova </w:t>
      </w:r>
      <w:r w:rsidR="00285C34" w:rsidRPr="000A717B">
        <w:rPr>
          <w:rFonts w:asciiTheme="minorHAnsi" w:hAnsiTheme="minorHAnsi" w:cstheme="minorHAnsi"/>
          <w:bCs/>
          <w:szCs w:val="22"/>
          <w:lang w:val="ro-RO"/>
        </w:rPr>
        <w:t xml:space="preserve">ia cunoștință </w:t>
      </w:r>
      <w:r w:rsidR="0030644C" w:rsidRPr="000A717B">
        <w:rPr>
          <w:rFonts w:asciiTheme="minorHAnsi" w:hAnsiTheme="minorHAnsi" w:cstheme="minorHAnsi"/>
          <w:bCs/>
          <w:szCs w:val="22"/>
          <w:lang w:val="ro-RO"/>
        </w:rPr>
        <w:t xml:space="preserve">din surse publice </w:t>
      </w:r>
      <w:r w:rsidR="00AD4C24" w:rsidRPr="000A717B">
        <w:rPr>
          <w:rFonts w:asciiTheme="minorHAnsi" w:hAnsiTheme="minorHAnsi" w:cstheme="minorHAnsi"/>
          <w:bCs/>
          <w:szCs w:val="22"/>
          <w:lang w:val="ro-RO"/>
        </w:rPr>
        <w:t>de</w:t>
      </w:r>
      <w:r w:rsidR="0030644C" w:rsidRPr="000A717B">
        <w:rPr>
          <w:rFonts w:asciiTheme="minorHAnsi" w:hAnsiTheme="minorHAnsi" w:cstheme="minorHAnsi"/>
          <w:bCs/>
          <w:szCs w:val="22"/>
          <w:lang w:val="ro-RO"/>
        </w:rPr>
        <w:t>spre</w:t>
      </w:r>
      <w:r w:rsidR="00AD4C24" w:rsidRPr="000A717B">
        <w:rPr>
          <w:rFonts w:asciiTheme="minorHAnsi" w:hAnsiTheme="minorHAnsi" w:cstheme="minorHAnsi"/>
          <w:bCs/>
          <w:szCs w:val="22"/>
          <w:lang w:val="ro-RO"/>
        </w:rPr>
        <w:t xml:space="preserve"> </w:t>
      </w:r>
      <w:r w:rsidR="0094706F" w:rsidRPr="000A717B">
        <w:rPr>
          <w:rFonts w:asciiTheme="minorHAnsi" w:hAnsiTheme="minorHAnsi" w:cstheme="minorHAnsi"/>
          <w:bCs/>
          <w:szCs w:val="22"/>
          <w:lang w:val="ro-RO"/>
        </w:rPr>
        <w:t>activitatea planificată</w:t>
      </w:r>
      <w:r w:rsidR="00AD4C24" w:rsidRPr="000A717B">
        <w:rPr>
          <w:rFonts w:asciiTheme="minorHAnsi" w:hAnsiTheme="minorHAnsi" w:cstheme="minorHAnsi"/>
          <w:bCs/>
          <w:szCs w:val="22"/>
          <w:lang w:val="ro-RO"/>
        </w:rPr>
        <w:t xml:space="preserve"> într-o țară vecină care </w:t>
      </w:r>
      <w:r w:rsidR="0094706F" w:rsidRPr="000A717B">
        <w:rPr>
          <w:rFonts w:asciiTheme="minorHAnsi" w:hAnsiTheme="minorHAnsi" w:cstheme="minorHAnsi"/>
          <w:bCs/>
          <w:szCs w:val="22"/>
          <w:lang w:val="ro-RO"/>
        </w:rPr>
        <w:t>poate</w:t>
      </w:r>
      <w:r w:rsidR="00AD4C24" w:rsidRPr="000A717B">
        <w:rPr>
          <w:rFonts w:asciiTheme="minorHAnsi" w:hAnsiTheme="minorHAnsi" w:cstheme="minorHAnsi"/>
          <w:bCs/>
          <w:szCs w:val="22"/>
          <w:lang w:val="ro-RO"/>
        </w:rPr>
        <w:t xml:space="preserve"> avea </w:t>
      </w:r>
      <w:r w:rsidR="0094706F" w:rsidRPr="000A717B">
        <w:rPr>
          <w:rFonts w:asciiTheme="minorHAnsi" w:hAnsiTheme="minorHAnsi" w:cstheme="minorHAnsi"/>
          <w:bCs/>
          <w:szCs w:val="22"/>
          <w:lang w:val="ro-RO"/>
        </w:rPr>
        <w:t xml:space="preserve">un </w:t>
      </w:r>
      <w:r w:rsidR="009E62ED" w:rsidRPr="000A717B">
        <w:rPr>
          <w:rFonts w:asciiTheme="minorHAnsi" w:hAnsiTheme="minorHAnsi" w:cstheme="minorHAnsi"/>
          <w:bCs/>
          <w:szCs w:val="22"/>
          <w:lang w:val="ro-RO"/>
        </w:rPr>
        <w:t>impact negativ transfrontalier</w:t>
      </w:r>
      <w:r w:rsidR="00D27193" w:rsidRPr="000A717B">
        <w:rPr>
          <w:rFonts w:asciiTheme="minorHAnsi" w:hAnsiTheme="minorHAnsi" w:cstheme="minorHAnsi"/>
          <w:bCs/>
          <w:szCs w:val="22"/>
          <w:lang w:val="ro-RO"/>
        </w:rPr>
        <w:t xml:space="preserve"> </w:t>
      </w:r>
      <w:r w:rsidR="00AD4C24" w:rsidRPr="000A717B">
        <w:rPr>
          <w:rFonts w:asciiTheme="minorHAnsi" w:hAnsiTheme="minorHAnsi" w:cstheme="minorHAnsi"/>
          <w:bCs/>
          <w:szCs w:val="22"/>
          <w:lang w:val="ro-RO"/>
        </w:rPr>
        <w:t>semnificativ</w:t>
      </w:r>
      <w:r w:rsidR="00043D33" w:rsidRPr="000A717B">
        <w:rPr>
          <w:rFonts w:asciiTheme="minorHAnsi" w:hAnsiTheme="minorHAnsi" w:cstheme="minorHAnsi"/>
          <w:bCs/>
          <w:szCs w:val="22"/>
          <w:lang w:val="ro-RO"/>
        </w:rPr>
        <w:t xml:space="preserve"> (</w:t>
      </w:r>
      <w:r w:rsidR="009E62ED" w:rsidRPr="000A717B">
        <w:rPr>
          <w:rFonts w:asciiTheme="minorHAnsi" w:hAnsiTheme="minorHAnsi" w:cstheme="minorHAnsi"/>
          <w:bCs/>
          <w:szCs w:val="22"/>
          <w:lang w:val="ro-RO"/>
        </w:rPr>
        <w:t>de ex</w:t>
      </w:r>
      <w:r w:rsidR="0094706F" w:rsidRPr="000A717B">
        <w:rPr>
          <w:rFonts w:asciiTheme="minorHAnsi" w:hAnsiTheme="minorHAnsi" w:cstheme="minorHAnsi"/>
          <w:bCs/>
          <w:szCs w:val="22"/>
          <w:lang w:val="ro-RO"/>
        </w:rPr>
        <w:t>emplu</w:t>
      </w:r>
      <w:r w:rsidR="00043D33" w:rsidRPr="000A717B">
        <w:rPr>
          <w:rFonts w:asciiTheme="minorHAnsi" w:hAnsiTheme="minorHAnsi" w:cstheme="minorHAnsi"/>
          <w:bCs/>
          <w:szCs w:val="22"/>
          <w:lang w:val="ro-RO"/>
        </w:rPr>
        <w:t xml:space="preserve"> </w:t>
      </w:r>
      <w:r w:rsidR="00AD4C24" w:rsidRPr="000A717B">
        <w:rPr>
          <w:rFonts w:asciiTheme="minorHAnsi" w:hAnsiTheme="minorHAnsi" w:cstheme="minorHAnsi"/>
          <w:bCs/>
          <w:szCs w:val="22"/>
          <w:lang w:val="ro-RO"/>
        </w:rPr>
        <w:t xml:space="preserve">prin mijloace de comunicare neoficiale, </w:t>
      </w:r>
      <w:r w:rsidR="0094706F" w:rsidRPr="000A717B">
        <w:rPr>
          <w:rFonts w:asciiTheme="minorHAnsi" w:hAnsiTheme="minorHAnsi" w:cstheme="minorHAnsi"/>
          <w:bCs/>
          <w:szCs w:val="22"/>
          <w:lang w:val="ro-RO"/>
        </w:rPr>
        <w:t>articole</w:t>
      </w:r>
      <w:r w:rsidR="00AD4C24" w:rsidRPr="000A717B">
        <w:rPr>
          <w:rFonts w:asciiTheme="minorHAnsi" w:hAnsiTheme="minorHAnsi" w:cstheme="minorHAnsi"/>
          <w:bCs/>
          <w:szCs w:val="22"/>
          <w:lang w:val="ro-RO"/>
        </w:rPr>
        <w:t xml:space="preserve"> din mass media, campanii ale ONG-lor, etc.), </w:t>
      </w:r>
      <w:r w:rsidR="00894950" w:rsidRPr="000A717B">
        <w:rPr>
          <w:rFonts w:asciiTheme="minorHAnsi" w:hAnsiTheme="minorHAnsi" w:cstheme="minorHAnsi"/>
          <w:bCs/>
          <w:szCs w:val="22"/>
          <w:lang w:val="ro-RO"/>
        </w:rPr>
        <w:t>Ministerul Mediului</w:t>
      </w:r>
      <w:r w:rsidR="00285C34" w:rsidRPr="000A717B">
        <w:rPr>
          <w:rFonts w:asciiTheme="minorHAnsi" w:hAnsiTheme="minorHAnsi" w:cstheme="minorHAnsi"/>
          <w:bCs/>
          <w:szCs w:val="22"/>
          <w:lang w:val="ro-RO"/>
        </w:rPr>
        <w:t xml:space="preserve"> va contacta autoritatea competentă a ț</w:t>
      </w:r>
      <w:r w:rsidR="00AD4C24" w:rsidRPr="000A717B">
        <w:rPr>
          <w:rFonts w:asciiTheme="minorHAnsi" w:hAnsiTheme="minorHAnsi" w:cstheme="minorHAnsi"/>
          <w:bCs/>
          <w:szCs w:val="22"/>
          <w:lang w:val="ro-RO"/>
        </w:rPr>
        <w:t xml:space="preserve">ării de origine pentru a solicita informații despre </w:t>
      </w:r>
      <w:r w:rsidR="00B4764E" w:rsidRPr="000A717B">
        <w:rPr>
          <w:rFonts w:asciiTheme="minorHAnsi" w:hAnsiTheme="minorHAnsi" w:cstheme="minorHAnsi"/>
          <w:bCs/>
          <w:szCs w:val="22"/>
          <w:lang w:val="ro-RO"/>
        </w:rPr>
        <w:t>activitatea planificată</w:t>
      </w:r>
      <w:r w:rsidR="004D2597" w:rsidRPr="000A717B">
        <w:rPr>
          <w:rFonts w:asciiTheme="minorHAnsi" w:hAnsiTheme="minorHAnsi" w:cstheme="minorHAnsi"/>
          <w:bCs/>
          <w:szCs w:val="22"/>
          <w:lang w:val="ro-RO"/>
        </w:rPr>
        <w:t xml:space="preserve">. </w:t>
      </w:r>
    </w:p>
    <w:p w14:paraId="21E6DA56" w14:textId="7D0C85FB" w:rsidR="00DE0F40" w:rsidRPr="000A717B" w:rsidRDefault="00AD4C24"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Solicitarea poate fi structurată conform </w:t>
      </w:r>
      <w:r w:rsidR="00280AD5" w:rsidRPr="000A717B">
        <w:rPr>
          <w:rFonts w:asciiTheme="minorHAnsi" w:hAnsiTheme="minorHAnsi" w:cstheme="minorHAnsi"/>
          <w:bCs/>
          <w:szCs w:val="22"/>
          <w:lang w:val="ro-RO"/>
        </w:rPr>
        <w:t xml:space="preserve">modelului </w:t>
      </w:r>
      <w:r w:rsidRPr="000A717B">
        <w:rPr>
          <w:rFonts w:asciiTheme="minorHAnsi" w:hAnsiTheme="minorHAnsi" w:cstheme="minorHAnsi"/>
          <w:bCs/>
          <w:szCs w:val="22"/>
          <w:lang w:val="ro-RO"/>
        </w:rPr>
        <w:t>pentru notificare</w:t>
      </w:r>
      <w:r w:rsidR="00546E3C"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a se vedea Tabelul </w:t>
      </w:r>
      <w:r w:rsidR="00935559" w:rsidRPr="000A717B">
        <w:rPr>
          <w:rFonts w:asciiTheme="minorHAnsi" w:hAnsiTheme="minorHAnsi" w:cstheme="minorHAnsi"/>
          <w:bCs/>
          <w:szCs w:val="22"/>
          <w:lang w:val="ro-RO"/>
        </w:rPr>
        <w:t xml:space="preserve">nr. </w:t>
      </w:r>
      <w:r w:rsidR="0034740F" w:rsidRPr="000A717B">
        <w:rPr>
          <w:rFonts w:asciiTheme="minorHAnsi" w:hAnsiTheme="minorHAnsi" w:cstheme="minorHAnsi"/>
          <w:bCs/>
          <w:szCs w:val="22"/>
          <w:lang w:val="ro-RO"/>
        </w:rPr>
        <w:t>9</w:t>
      </w:r>
      <w:r w:rsidR="00546E3C"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de mai sus</w:t>
      </w:r>
      <w:r w:rsidR="00546E3C"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și se va referi anume la</w:t>
      </w:r>
      <w:r w:rsidR="00DE0F40" w:rsidRPr="000A717B">
        <w:rPr>
          <w:rFonts w:asciiTheme="minorHAnsi" w:hAnsiTheme="minorHAnsi" w:cstheme="minorHAnsi"/>
          <w:bCs/>
          <w:szCs w:val="22"/>
          <w:lang w:val="ro-RO"/>
        </w:rPr>
        <w:t>:</w:t>
      </w:r>
    </w:p>
    <w:p w14:paraId="754F50F7" w14:textId="417A372F" w:rsidR="00DE0F40" w:rsidRPr="000A717B" w:rsidRDefault="004D2597"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1) </w:t>
      </w:r>
      <w:r w:rsidR="00AD4C24" w:rsidRPr="000A717B">
        <w:rPr>
          <w:rFonts w:asciiTheme="minorHAnsi" w:hAnsiTheme="minorHAnsi" w:cstheme="minorHAnsi"/>
          <w:bCs/>
          <w:szCs w:val="22"/>
          <w:lang w:val="ro-RO"/>
        </w:rPr>
        <w:t xml:space="preserve">natura activității </w:t>
      </w:r>
      <w:r w:rsidR="002E6A3A" w:rsidRPr="000A717B">
        <w:rPr>
          <w:rFonts w:asciiTheme="minorHAnsi" w:hAnsiTheme="minorHAnsi" w:cstheme="minorHAnsi"/>
          <w:bCs/>
          <w:szCs w:val="22"/>
          <w:lang w:val="ro-RO"/>
        </w:rPr>
        <w:t>planificate</w:t>
      </w:r>
      <w:r w:rsidRPr="000A717B">
        <w:rPr>
          <w:rFonts w:asciiTheme="minorHAnsi" w:hAnsiTheme="minorHAnsi" w:cstheme="minorHAnsi"/>
          <w:bCs/>
          <w:szCs w:val="22"/>
          <w:lang w:val="ro-RO"/>
        </w:rPr>
        <w:t xml:space="preserve">; </w:t>
      </w:r>
    </w:p>
    <w:p w14:paraId="42C1A288" w14:textId="261690DF" w:rsidR="00DE0F40" w:rsidRPr="000A717B" w:rsidRDefault="004D2597"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2) </w:t>
      </w:r>
      <w:r w:rsidR="00AD4C24" w:rsidRPr="000A717B">
        <w:rPr>
          <w:rFonts w:asciiTheme="minorHAnsi" w:hAnsiTheme="minorHAnsi" w:cstheme="minorHAnsi"/>
          <w:bCs/>
          <w:szCs w:val="22"/>
          <w:lang w:val="ro-RO"/>
        </w:rPr>
        <w:t xml:space="preserve">hotarele spațiale și temporale ale activității </w:t>
      </w:r>
      <w:r w:rsidR="002E6A3A" w:rsidRPr="000A717B">
        <w:rPr>
          <w:rFonts w:asciiTheme="minorHAnsi" w:hAnsiTheme="minorHAnsi" w:cstheme="minorHAnsi"/>
          <w:bCs/>
          <w:szCs w:val="22"/>
          <w:lang w:val="ro-RO"/>
        </w:rPr>
        <w:t>planificate</w:t>
      </w:r>
      <w:r w:rsidRPr="000A717B">
        <w:rPr>
          <w:rFonts w:asciiTheme="minorHAnsi" w:hAnsiTheme="minorHAnsi" w:cstheme="minorHAnsi"/>
          <w:bCs/>
          <w:szCs w:val="22"/>
          <w:lang w:val="ro-RO"/>
        </w:rPr>
        <w:t xml:space="preserve">; </w:t>
      </w:r>
    </w:p>
    <w:p w14:paraId="1CBC5ED3" w14:textId="6FEB0102" w:rsidR="00546E3C" w:rsidRPr="000A717B" w:rsidRDefault="004D2597"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3) </w:t>
      </w:r>
      <w:r w:rsidR="00257433" w:rsidRPr="000A717B">
        <w:rPr>
          <w:rFonts w:asciiTheme="minorHAnsi" w:hAnsiTheme="minorHAnsi" w:cstheme="minorHAnsi"/>
          <w:bCs/>
          <w:szCs w:val="22"/>
          <w:lang w:val="ro-RO"/>
        </w:rPr>
        <w:t>impactul</w:t>
      </w:r>
      <w:r w:rsidR="00AD4C24" w:rsidRPr="000A717B">
        <w:rPr>
          <w:rFonts w:asciiTheme="minorHAnsi" w:hAnsiTheme="minorHAnsi" w:cstheme="minorHAnsi"/>
          <w:bCs/>
          <w:szCs w:val="22"/>
          <w:lang w:val="ro-RO"/>
        </w:rPr>
        <w:t xml:space="preserve"> anticipat asupra mediului și alte aspecte ale activității </w:t>
      </w:r>
      <w:r w:rsidR="002E6A3A" w:rsidRPr="000A717B">
        <w:rPr>
          <w:rFonts w:asciiTheme="minorHAnsi" w:hAnsiTheme="minorHAnsi" w:cstheme="minorHAnsi"/>
          <w:bCs/>
          <w:szCs w:val="22"/>
          <w:lang w:val="ro-RO"/>
        </w:rPr>
        <w:t>planificate</w:t>
      </w:r>
      <w:r w:rsidR="008D42B9">
        <w:rPr>
          <w:rFonts w:asciiTheme="minorHAnsi" w:hAnsiTheme="minorHAnsi" w:cstheme="minorHAnsi"/>
          <w:bCs/>
          <w:szCs w:val="22"/>
          <w:lang w:val="ro-RO"/>
        </w:rPr>
        <w:t>;</w:t>
      </w:r>
    </w:p>
    <w:p w14:paraId="50DA24B6" w14:textId="6D86F2A1" w:rsidR="00546E3C" w:rsidRPr="000A717B" w:rsidRDefault="00546E3C"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4) </w:t>
      </w:r>
      <w:r w:rsidR="00AD4C24" w:rsidRPr="000A717B">
        <w:rPr>
          <w:rFonts w:asciiTheme="minorHAnsi" w:hAnsiTheme="minorHAnsi" w:cstheme="minorHAnsi"/>
          <w:bCs/>
          <w:szCs w:val="22"/>
          <w:lang w:val="ro-RO"/>
        </w:rPr>
        <w:t xml:space="preserve">informații privind procesul EIM care va fi aplicat activității </w:t>
      </w:r>
      <w:r w:rsidR="002E6A3A" w:rsidRPr="000A717B">
        <w:rPr>
          <w:rFonts w:asciiTheme="minorHAnsi" w:hAnsiTheme="minorHAnsi" w:cstheme="minorHAnsi"/>
          <w:bCs/>
          <w:szCs w:val="22"/>
          <w:lang w:val="ro-RO"/>
        </w:rPr>
        <w:t>planificate</w:t>
      </w:r>
      <w:r w:rsidRPr="000A717B">
        <w:rPr>
          <w:rFonts w:asciiTheme="minorHAnsi" w:hAnsiTheme="minorHAnsi" w:cstheme="minorHAnsi"/>
          <w:bCs/>
          <w:szCs w:val="22"/>
          <w:lang w:val="ro-RO"/>
        </w:rPr>
        <w:t xml:space="preserve"> (</w:t>
      </w:r>
      <w:r w:rsidR="00AD4C24" w:rsidRPr="000A717B">
        <w:rPr>
          <w:rFonts w:asciiTheme="minorHAnsi" w:hAnsiTheme="minorHAnsi" w:cstheme="minorHAnsi"/>
          <w:bCs/>
          <w:szCs w:val="22"/>
          <w:lang w:val="ro-RO"/>
        </w:rPr>
        <w:t>d</w:t>
      </w:r>
      <w:r w:rsidR="00285C34" w:rsidRPr="000A717B">
        <w:rPr>
          <w:rFonts w:asciiTheme="minorHAnsi" w:hAnsiTheme="minorHAnsi" w:cstheme="minorHAnsi"/>
          <w:bCs/>
          <w:szCs w:val="22"/>
          <w:lang w:val="ro-RO"/>
        </w:rPr>
        <w:t>upă caz</w:t>
      </w:r>
      <w:r w:rsidR="00AD4C24" w:rsidRPr="000A717B">
        <w:rPr>
          <w:rFonts w:asciiTheme="minorHAnsi" w:hAnsiTheme="minorHAnsi" w:cstheme="minorHAnsi"/>
          <w:bCs/>
          <w:szCs w:val="22"/>
          <w:lang w:val="ro-RO"/>
        </w:rPr>
        <w:t>)</w:t>
      </w:r>
      <w:r w:rsidR="008D42B9">
        <w:rPr>
          <w:rFonts w:asciiTheme="minorHAnsi" w:hAnsiTheme="minorHAnsi" w:cstheme="minorHAnsi"/>
          <w:bCs/>
          <w:szCs w:val="22"/>
          <w:lang w:val="ro-RO"/>
        </w:rPr>
        <w:t>.</w:t>
      </w:r>
    </w:p>
    <w:p w14:paraId="158B10F6" w14:textId="38DF98FE" w:rsidR="004D2597" w:rsidRPr="000A717B" w:rsidRDefault="00285C34"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Ca urmare a reacției p</w:t>
      </w:r>
      <w:r w:rsidR="00AD4C24" w:rsidRPr="000A717B">
        <w:rPr>
          <w:rFonts w:asciiTheme="minorHAnsi" w:hAnsiTheme="minorHAnsi" w:cstheme="minorHAnsi"/>
          <w:bCs/>
          <w:szCs w:val="22"/>
          <w:lang w:val="ro-RO"/>
        </w:rPr>
        <w:t>ărții de origine (sau lipsei de reacție)</w:t>
      </w:r>
      <w:r w:rsidR="00EE450F" w:rsidRPr="000A717B">
        <w:rPr>
          <w:rFonts w:asciiTheme="minorHAnsi" w:hAnsiTheme="minorHAnsi" w:cstheme="minorHAnsi"/>
          <w:bCs/>
          <w:szCs w:val="22"/>
          <w:lang w:val="ro-RO"/>
        </w:rPr>
        <w:t>,</w:t>
      </w:r>
      <w:r w:rsidR="00546E3C" w:rsidRPr="000A717B">
        <w:rPr>
          <w:rFonts w:asciiTheme="minorHAnsi" w:hAnsiTheme="minorHAnsi" w:cstheme="minorHAnsi"/>
          <w:bCs/>
          <w:szCs w:val="22"/>
          <w:lang w:val="ro-RO"/>
        </w:rPr>
        <w:t xml:space="preserve"> Republic</w:t>
      </w:r>
      <w:r w:rsidR="00AD4C24" w:rsidRPr="000A717B">
        <w:rPr>
          <w:rFonts w:asciiTheme="minorHAnsi" w:hAnsiTheme="minorHAnsi" w:cstheme="minorHAnsi"/>
          <w:bCs/>
          <w:szCs w:val="22"/>
          <w:lang w:val="ro-RO"/>
        </w:rPr>
        <w:t>a</w:t>
      </w:r>
      <w:r w:rsidR="00546E3C" w:rsidRPr="000A717B">
        <w:rPr>
          <w:rFonts w:asciiTheme="minorHAnsi" w:hAnsiTheme="minorHAnsi" w:cstheme="minorHAnsi"/>
          <w:bCs/>
          <w:szCs w:val="22"/>
          <w:lang w:val="ro-RO"/>
        </w:rPr>
        <w:t xml:space="preserve"> Moldova </w:t>
      </w:r>
      <w:r w:rsidR="00AD4C24" w:rsidRPr="000A717B">
        <w:rPr>
          <w:rFonts w:asciiTheme="minorHAnsi" w:hAnsiTheme="minorHAnsi" w:cstheme="minorHAnsi"/>
          <w:bCs/>
          <w:szCs w:val="22"/>
          <w:lang w:val="ro-RO"/>
        </w:rPr>
        <w:t>poate decide dacă va iniția sa</w:t>
      </w:r>
      <w:r w:rsidR="007F094F" w:rsidRPr="000A717B">
        <w:rPr>
          <w:rFonts w:asciiTheme="minorHAnsi" w:hAnsiTheme="minorHAnsi" w:cstheme="minorHAnsi"/>
          <w:bCs/>
          <w:szCs w:val="22"/>
          <w:lang w:val="ro-RO"/>
        </w:rPr>
        <w:t>u</w:t>
      </w:r>
      <w:r w:rsidR="00AD4C24" w:rsidRPr="000A717B">
        <w:rPr>
          <w:rFonts w:asciiTheme="minorHAnsi" w:hAnsiTheme="minorHAnsi" w:cstheme="minorHAnsi"/>
          <w:bCs/>
          <w:szCs w:val="22"/>
          <w:lang w:val="ro-RO"/>
        </w:rPr>
        <w:t xml:space="preserve"> nu consultări oficiale</w:t>
      </w:r>
      <w:r w:rsidR="007F77AC" w:rsidRPr="000A717B">
        <w:rPr>
          <w:rFonts w:asciiTheme="minorHAnsi" w:hAnsiTheme="minorHAnsi" w:cstheme="minorHAnsi"/>
          <w:bCs/>
          <w:szCs w:val="22"/>
          <w:lang w:val="ro-RO"/>
        </w:rPr>
        <w:t xml:space="preserve"> în conformitate cu Convenția de la </w:t>
      </w:r>
      <w:proofErr w:type="spellStart"/>
      <w:r w:rsidR="00546E3C" w:rsidRPr="000A717B">
        <w:rPr>
          <w:rFonts w:asciiTheme="minorHAnsi" w:hAnsiTheme="minorHAnsi" w:cstheme="minorHAnsi"/>
          <w:bCs/>
          <w:szCs w:val="22"/>
          <w:lang w:val="ro-RO"/>
        </w:rPr>
        <w:t>Espoo</w:t>
      </w:r>
      <w:proofErr w:type="spellEnd"/>
      <w:r w:rsidR="00EE450F" w:rsidRPr="000A717B">
        <w:rPr>
          <w:rFonts w:asciiTheme="minorHAnsi" w:hAnsiTheme="minorHAnsi" w:cstheme="minorHAnsi"/>
          <w:bCs/>
          <w:szCs w:val="22"/>
          <w:lang w:val="ro-RO"/>
        </w:rPr>
        <w:t>,</w:t>
      </w:r>
      <w:r w:rsidR="00546E3C" w:rsidRPr="000A717B">
        <w:rPr>
          <w:rFonts w:asciiTheme="minorHAnsi" w:hAnsiTheme="minorHAnsi" w:cstheme="minorHAnsi"/>
          <w:bCs/>
          <w:szCs w:val="22"/>
          <w:lang w:val="ro-RO"/>
        </w:rPr>
        <w:t xml:space="preserve"> </w:t>
      </w:r>
      <w:r w:rsidR="007F77AC" w:rsidRPr="000A717B">
        <w:rPr>
          <w:rFonts w:asciiTheme="minorHAnsi" w:hAnsiTheme="minorHAnsi" w:cstheme="minorHAnsi"/>
          <w:bCs/>
          <w:szCs w:val="22"/>
          <w:lang w:val="ro-RO"/>
        </w:rPr>
        <w:t>sau poate concluziona că EIMT nu este necesară pentru un anumit caz</w:t>
      </w:r>
      <w:r w:rsidR="0040418A" w:rsidRPr="000A717B">
        <w:rPr>
          <w:rFonts w:asciiTheme="minorHAnsi" w:hAnsiTheme="minorHAnsi" w:cstheme="minorHAnsi"/>
          <w:bCs/>
          <w:szCs w:val="22"/>
          <w:lang w:val="ro-RO"/>
        </w:rPr>
        <w:t xml:space="preserve">. </w:t>
      </w:r>
      <w:r w:rsidR="007F77AC" w:rsidRPr="000A717B">
        <w:rPr>
          <w:rFonts w:asciiTheme="minorHAnsi" w:hAnsiTheme="minorHAnsi" w:cstheme="minorHAnsi"/>
          <w:bCs/>
          <w:szCs w:val="22"/>
          <w:lang w:val="ro-RO"/>
        </w:rPr>
        <w:t>Î</w:t>
      </w:r>
      <w:r w:rsidRPr="000A717B">
        <w:rPr>
          <w:rFonts w:asciiTheme="minorHAnsi" w:hAnsiTheme="minorHAnsi" w:cstheme="minorHAnsi"/>
          <w:bCs/>
          <w:szCs w:val="22"/>
          <w:lang w:val="ro-RO"/>
        </w:rPr>
        <w:t>n cazul în care p</w:t>
      </w:r>
      <w:r w:rsidR="007F77AC" w:rsidRPr="000A717B">
        <w:rPr>
          <w:rFonts w:asciiTheme="minorHAnsi" w:hAnsiTheme="minorHAnsi" w:cstheme="minorHAnsi"/>
          <w:bCs/>
          <w:szCs w:val="22"/>
          <w:lang w:val="ro-RO"/>
        </w:rPr>
        <w:t xml:space="preserve">artea de origine refuză să prezinte informații sau nu răspunde la solicitare, </w:t>
      </w:r>
      <w:r w:rsidR="0041434F" w:rsidRPr="000A717B">
        <w:rPr>
          <w:rFonts w:asciiTheme="minorHAnsi" w:hAnsiTheme="minorHAnsi" w:cstheme="minorHAnsi"/>
          <w:bCs/>
          <w:szCs w:val="22"/>
          <w:lang w:val="ro-RO"/>
        </w:rPr>
        <w:t>Ministerul Mediului</w:t>
      </w:r>
      <w:r w:rsidR="004D2597" w:rsidRPr="000A717B">
        <w:rPr>
          <w:rFonts w:asciiTheme="minorHAnsi" w:hAnsiTheme="minorHAnsi" w:cstheme="minorHAnsi"/>
          <w:bCs/>
          <w:szCs w:val="22"/>
          <w:lang w:val="ro-RO"/>
        </w:rPr>
        <w:t xml:space="preserve"> </w:t>
      </w:r>
      <w:r w:rsidR="007F77AC" w:rsidRPr="000A717B">
        <w:rPr>
          <w:rFonts w:asciiTheme="minorHAnsi" w:hAnsiTheme="minorHAnsi" w:cstheme="minorHAnsi"/>
          <w:bCs/>
          <w:szCs w:val="22"/>
          <w:lang w:val="ro-RO"/>
        </w:rPr>
        <w:t xml:space="preserve">poate sesiza </w:t>
      </w:r>
      <w:r w:rsidR="0041434F" w:rsidRPr="000A717B">
        <w:rPr>
          <w:rFonts w:asciiTheme="minorHAnsi" w:hAnsiTheme="minorHAnsi" w:cstheme="minorHAnsi"/>
          <w:bCs/>
          <w:szCs w:val="22"/>
          <w:lang w:val="ro-RO"/>
        </w:rPr>
        <w:t>comisia de investigare</w:t>
      </w:r>
      <w:r w:rsidR="007F77AC" w:rsidRPr="000A717B">
        <w:rPr>
          <w:rFonts w:asciiTheme="minorHAnsi" w:hAnsiTheme="minorHAnsi" w:cstheme="minorHAnsi"/>
          <w:bCs/>
          <w:szCs w:val="22"/>
          <w:lang w:val="ro-RO"/>
        </w:rPr>
        <w:t xml:space="preserve"> pentru respectarea și punerea în aplicare a Convenției de la </w:t>
      </w:r>
      <w:proofErr w:type="spellStart"/>
      <w:r w:rsidR="007F77AC" w:rsidRPr="000A717B">
        <w:rPr>
          <w:rFonts w:asciiTheme="minorHAnsi" w:hAnsiTheme="minorHAnsi" w:cstheme="minorHAnsi"/>
          <w:bCs/>
          <w:szCs w:val="22"/>
          <w:lang w:val="ro-RO"/>
        </w:rPr>
        <w:t>Espoo</w:t>
      </w:r>
      <w:proofErr w:type="spellEnd"/>
      <w:r w:rsidR="0041434F" w:rsidRPr="000A717B">
        <w:rPr>
          <w:rFonts w:asciiTheme="minorHAnsi" w:hAnsiTheme="minorHAnsi" w:cstheme="minorHAnsi"/>
          <w:bCs/>
          <w:szCs w:val="22"/>
          <w:lang w:val="ro-RO"/>
        </w:rPr>
        <w:t>, așa cum este prevăzut și în</w:t>
      </w:r>
      <w:r w:rsidR="004F7DCB" w:rsidRPr="000A717B">
        <w:rPr>
          <w:lang w:val="ro-RO"/>
        </w:rPr>
        <w:t xml:space="preserve"> </w:t>
      </w:r>
      <w:r w:rsidR="004F7DCB" w:rsidRPr="000A717B">
        <w:rPr>
          <w:rFonts w:asciiTheme="minorHAnsi" w:hAnsiTheme="minorHAnsi" w:cstheme="minorHAnsi"/>
          <w:bCs/>
          <w:szCs w:val="22"/>
          <w:lang w:val="ro-RO"/>
        </w:rPr>
        <w:t xml:space="preserve">anexa nr. IV </w:t>
      </w:r>
      <w:r w:rsidR="00646EE0" w:rsidRPr="000A717B">
        <w:rPr>
          <w:rFonts w:asciiTheme="minorHAnsi" w:hAnsiTheme="minorHAnsi" w:cstheme="minorHAnsi"/>
          <w:bCs/>
          <w:szCs w:val="22"/>
          <w:lang w:val="ro-RO"/>
        </w:rPr>
        <w:t>la Convenție</w:t>
      </w:r>
      <w:r w:rsidR="00212E2C" w:rsidRPr="000A717B">
        <w:rPr>
          <w:rFonts w:asciiTheme="minorHAnsi" w:hAnsiTheme="minorHAnsi" w:cstheme="minorHAnsi"/>
          <w:bCs/>
          <w:szCs w:val="22"/>
          <w:lang w:val="ro-RO"/>
        </w:rPr>
        <w:t>.</w:t>
      </w:r>
    </w:p>
    <w:p w14:paraId="56B8A256" w14:textId="77777777" w:rsidR="004D2597" w:rsidRPr="000A717B" w:rsidRDefault="004D2597" w:rsidP="009B1A23">
      <w:pPr>
        <w:tabs>
          <w:tab w:val="left" w:pos="1350"/>
          <w:tab w:val="left" w:pos="4077"/>
        </w:tabs>
        <w:ind w:left="450" w:right="299"/>
        <w:rPr>
          <w:rFonts w:asciiTheme="minorHAnsi" w:hAnsiTheme="minorHAnsi" w:cstheme="minorHAnsi"/>
          <w:bCs/>
          <w:szCs w:val="22"/>
          <w:lang w:val="ro-RO"/>
        </w:rPr>
      </w:pPr>
    </w:p>
    <w:p w14:paraId="19C2F29D" w14:textId="3A381FD8" w:rsidR="007E77CC" w:rsidRPr="000A717B" w:rsidRDefault="007E77CC" w:rsidP="000E633A">
      <w:pPr>
        <w:pStyle w:val="Title3"/>
        <w:numPr>
          <w:ilvl w:val="2"/>
          <w:numId w:val="66"/>
        </w:numPr>
        <w:tabs>
          <w:tab w:val="left" w:pos="993"/>
        </w:tabs>
        <w:ind w:left="450" w:right="299" w:firstLine="0"/>
        <w:rPr>
          <w:rFonts w:asciiTheme="minorHAnsi" w:hAnsiTheme="minorHAnsi" w:cstheme="minorHAnsi"/>
          <w:sz w:val="22"/>
          <w:szCs w:val="22"/>
          <w:lang w:val="ro-RO"/>
        </w:rPr>
      </w:pPr>
      <w:bookmarkStart w:id="56" w:name="_Toc143894788"/>
      <w:r w:rsidRPr="000A717B">
        <w:rPr>
          <w:rFonts w:asciiTheme="minorHAnsi" w:hAnsiTheme="minorHAnsi" w:cstheme="minorHAnsi"/>
          <w:sz w:val="22"/>
          <w:szCs w:val="22"/>
          <w:lang w:val="ro-RO"/>
        </w:rPr>
        <w:t>Notifica</w:t>
      </w:r>
      <w:r w:rsidR="007F77AC" w:rsidRPr="000A717B">
        <w:rPr>
          <w:rFonts w:asciiTheme="minorHAnsi" w:hAnsiTheme="minorHAnsi" w:cstheme="minorHAnsi"/>
          <w:sz w:val="22"/>
          <w:szCs w:val="22"/>
          <w:lang w:val="ro-RO"/>
        </w:rPr>
        <w:t>rea</w:t>
      </w:r>
      <w:r w:rsidR="00BA2871" w:rsidRPr="000A717B">
        <w:rPr>
          <w:rFonts w:asciiTheme="minorHAnsi" w:hAnsiTheme="minorHAnsi" w:cstheme="minorHAnsi"/>
          <w:sz w:val="22"/>
          <w:szCs w:val="22"/>
          <w:lang w:val="ro-RO"/>
        </w:rPr>
        <w:t xml:space="preserve"> (r</w:t>
      </w:r>
      <w:r w:rsidR="007F77AC" w:rsidRPr="000A717B">
        <w:rPr>
          <w:rFonts w:asciiTheme="minorHAnsi" w:hAnsiTheme="minorHAnsi" w:cstheme="minorHAnsi"/>
          <w:sz w:val="22"/>
          <w:szCs w:val="22"/>
          <w:lang w:val="ro-RO"/>
        </w:rPr>
        <w:t xml:space="preserve">ăspuns la </w:t>
      </w:r>
      <w:r w:rsidR="007F094F" w:rsidRPr="000A717B">
        <w:rPr>
          <w:rFonts w:asciiTheme="minorHAnsi" w:hAnsiTheme="minorHAnsi" w:cstheme="minorHAnsi"/>
          <w:sz w:val="22"/>
          <w:szCs w:val="22"/>
          <w:lang w:val="ro-RO"/>
        </w:rPr>
        <w:t>no</w:t>
      </w:r>
      <w:r w:rsidR="007F77AC" w:rsidRPr="000A717B">
        <w:rPr>
          <w:rFonts w:asciiTheme="minorHAnsi" w:hAnsiTheme="minorHAnsi" w:cstheme="minorHAnsi"/>
          <w:sz w:val="22"/>
          <w:szCs w:val="22"/>
          <w:lang w:val="ro-RO"/>
        </w:rPr>
        <w:t>tificare</w:t>
      </w:r>
      <w:r w:rsidR="00BA2871" w:rsidRPr="000A717B">
        <w:rPr>
          <w:rFonts w:asciiTheme="minorHAnsi" w:hAnsiTheme="minorHAnsi" w:cstheme="minorHAnsi"/>
          <w:sz w:val="22"/>
          <w:szCs w:val="22"/>
          <w:lang w:val="ro-RO"/>
        </w:rPr>
        <w:t>)</w:t>
      </w:r>
      <w:bookmarkEnd w:id="56"/>
    </w:p>
    <w:p w14:paraId="2B14BC70" w14:textId="17B8B84E" w:rsidR="00D31B79" w:rsidRPr="000A717B" w:rsidRDefault="007F77AC" w:rsidP="009B1A23">
      <w:pPr>
        <w:tabs>
          <w:tab w:val="left" w:pos="1350"/>
        </w:tabs>
        <w:ind w:left="450" w:right="299"/>
        <w:rPr>
          <w:rFonts w:asciiTheme="minorHAnsi" w:hAnsiTheme="minorHAnsi" w:cstheme="minorHAnsi"/>
          <w:b/>
          <w:bCs/>
          <w:i/>
          <w:iCs/>
          <w:szCs w:val="22"/>
          <w:lang w:val="ro-RO"/>
        </w:rPr>
      </w:pPr>
      <w:bookmarkStart w:id="57" w:name="_Toc67424612"/>
      <w:r w:rsidRPr="000A717B">
        <w:rPr>
          <w:rFonts w:asciiTheme="minorHAnsi" w:hAnsiTheme="minorHAnsi" w:cstheme="minorHAnsi"/>
          <w:b/>
          <w:bCs/>
          <w:i/>
          <w:iCs/>
          <w:szCs w:val="22"/>
          <w:lang w:val="ro-RO"/>
        </w:rPr>
        <w:t>Referințe internaț</w:t>
      </w:r>
      <w:r w:rsidR="00D31B79"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bookmarkEnd w:id="57"/>
      <w:r w:rsidR="00D31B79" w:rsidRPr="000A717B">
        <w:rPr>
          <w:rFonts w:asciiTheme="minorHAnsi" w:hAnsiTheme="minorHAnsi" w:cstheme="minorHAnsi"/>
          <w:b/>
          <w:bCs/>
          <w:i/>
          <w:iCs/>
          <w:szCs w:val="22"/>
          <w:lang w:val="ro-RO"/>
        </w:rPr>
        <w:t xml:space="preserve"> </w:t>
      </w:r>
    </w:p>
    <w:p w14:paraId="558DD32D" w14:textId="3CC86195" w:rsidR="00D31B79" w:rsidRPr="000A717B" w:rsidRDefault="00492D6F"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Odată </w:t>
      </w:r>
      <w:r w:rsidR="007F094F" w:rsidRPr="000A717B">
        <w:rPr>
          <w:rFonts w:asciiTheme="minorHAnsi" w:hAnsiTheme="minorHAnsi" w:cstheme="minorHAnsi"/>
          <w:bCs/>
          <w:szCs w:val="22"/>
          <w:lang w:val="ro-RO"/>
        </w:rPr>
        <w:t>recepționa</w:t>
      </w:r>
      <w:r w:rsidRPr="000A717B">
        <w:rPr>
          <w:rFonts w:asciiTheme="minorHAnsi" w:hAnsiTheme="minorHAnsi" w:cstheme="minorHAnsi"/>
          <w:bCs/>
          <w:szCs w:val="22"/>
          <w:lang w:val="ro-RO"/>
        </w:rPr>
        <w:t>tă</w:t>
      </w:r>
      <w:r w:rsidR="007F094F" w:rsidRPr="000A717B">
        <w:rPr>
          <w:rFonts w:asciiTheme="minorHAnsi" w:hAnsiTheme="minorHAnsi" w:cstheme="minorHAnsi"/>
          <w:bCs/>
          <w:szCs w:val="22"/>
          <w:lang w:val="ro-RO"/>
        </w:rPr>
        <w:t xml:space="preserve"> n</w:t>
      </w:r>
      <w:r w:rsidR="007F77AC" w:rsidRPr="000A717B">
        <w:rPr>
          <w:rFonts w:asciiTheme="minorHAnsi" w:hAnsiTheme="minorHAnsi" w:cstheme="minorHAnsi"/>
          <w:bCs/>
          <w:szCs w:val="22"/>
          <w:lang w:val="ro-RO"/>
        </w:rPr>
        <w:t>otific</w:t>
      </w:r>
      <w:r w:rsidRPr="000A717B">
        <w:rPr>
          <w:rFonts w:asciiTheme="minorHAnsi" w:hAnsiTheme="minorHAnsi" w:cstheme="minorHAnsi"/>
          <w:bCs/>
          <w:szCs w:val="22"/>
          <w:lang w:val="ro-RO"/>
        </w:rPr>
        <w:t>area</w:t>
      </w:r>
      <w:r w:rsidR="007F77AC" w:rsidRPr="000A717B">
        <w:rPr>
          <w:rFonts w:asciiTheme="minorHAnsi" w:hAnsiTheme="minorHAnsi" w:cstheme="minorHAnsi"/>
          <w:bCs/>
          <w:szCs w:val="22"/>
          <w:lang w:val="ro-RO"/>
        </w:rPr>
        <w:t xml:space="preserve"> d</w:t>
      </w:r>
      <w:r w:rsidRPr="000A717B">
        <w:rPr>
          <w:rFonts w:asciiTheme="minorHAnsi" w:hAnsiTheme="minorHAnsi" w:cstheme="minorHAnsi"/>
          <w:bCs/>
          <w:szCs w:val="22"/>
          <w:lang w:val="ro-RO"/>
        </w:rPr>
        <w:t>in partea</w:t>
      </w:r>
      <w:r w:rsidR="007F77AC"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țării de</w:t>
      </w:r>
      <w:r w:rsidR="007F094F" w:rsidRPr="000A717B">
        <w:rPr>
          <w:rFonts w:asciiTheme="minorHAnsi" w:hAnsiTheme="minorHAnsi" w:cstheme="minorHAnsi"/>
          <w:bCs/>
          <w:szCs w:val="22"/>
          <w:lang w:val="ro-RO"/>
        </w:rPr>
        <w:t xml:space="preserve"> origine, p</w:t>
      </w:r>
      <w:r w:rsidR="007F77AC" w:rsidRPr="000A717B">
        <w:rPr>
          <w:rFonts w:asciiTheme="minorHAnsi" w:hAnsiTheme="minorHAnsi" w:cstheme="minorHAnsi"/>
          <w:bCs/>
          <w:szCs w:val="22"/>
          <w:lang w:val="ro-RO"/>
        </w:rPr>
        <w:t>artea potențial afectată trebui</w:t>
      </w:r>
      <w:r w:rsidR="007F094F" w:rsidRPr="000A717B">
        <w:rPr>
          <w:rFonts w:asciiTheme="minorHAnsi" w:hAnsiTheme="minorHAnsi" w:cstheme="minorHAnsi"/>
          <w:bCs/>
          <w:szCs w:val="22"/>
          <w:lang w:val="ro-RO"/>
        </w:rPr>
        <w:t>e</w:t>
      </w:r>
      <w:r w:rsidR="007F77AC" w:rsidRPr="000A717B">
        <w:rPr>
          <w:rFonts w:asciiTheme="minorHAnsi" w:hAnsiTheme="minorHAnsi" w:cstheme="minorHAnsi"/>
          <w:bCs/>
          <w:szCs w:val="22"/>
          <w:lang w:val="ro-RO"/>
        </w:rPr>
        <w:t xml:space="preserve"> să răspundă în termenul specificat de </w:t>
      </w:r>
      <w:r w:rsidR="007F094F" w:rsidRPr="000A717B">
        <w:rPr>
          <w:rFonts w:asciiTheme="minorHAnsi" w:hAnsiTheme="minorHAnsi" w:cstheme="minorHAnsi"/>
          <w:bCs/>
          <w:szCs w:val="22"/>
          <w:lang w:val="ro-RO"/>
        </w:rPr>
        <w:t>partea</w:t>
      </w:r>
      <w:r w:rsidR="007F77AC" w:rsidRPr="000A717B">
        <w:rPr>
          <w:rFonts w:asciiTheme="minorHAnsi" w:hAnsiTheme="minorHAnsi" w:cstheme="minorHAnsi"/>
          <w:bCs/>
          <w:szCs w:val="22"/>
          <w:lang w:val="ro-RO"/>
        </w:rPr>
        <w:t xml:space="preserve"> de origine, chiar dacă nu intenționează să participe la EIMT într-un caz anume</w:t>
      </w:r>
      <w:r w:rsidR="008D2F10" w:rsidRPr="000A717B">
        <w:rPr>
          <w:rFonts w:asciiTheme="minorHAnsi" w:hAnsiTheme="minorHAnsi" w:cstheme="minorHAnsi"/>
          <w:bCs/>
          <w:szCs w:val="22"/>
          <w:lang w:val="ro-RO"/>
        </w:rPr>
        <w:t xml:space="preserve">. </w:t>
      </w:r>
      <w:r w:rsidR="007F77AC" w:rsidRPr="000A717B">
        <w:rPr>
          <w:rFonts w:asciiTheme="minorHAnsi" w:hAnsiTheme="minorHAnsi" w:cstheme="minorHAnsi"/>
          <w:bCs/>
          <w:szCs w:val="22"/>
          <w:lang w:val="ro-RO"/>
        </w:rPr>
        <w:t>Partea de o</w:t>
      </w:r>
      <w:r w:rsidR="00541D4D" w:rsidRPr="000A717B">
        <w:rPr>
          <w:rFonts w:asciiTheme="minorHAnsi" w:hAnsiTheme="minorHAnsi" w:cstheme="minorHAnsi"/>
          <w:bCs/>
          <w:szCs w:val="22"/>
          <w:lang w:val="ro-RO"/>
        </w:rPr>
        <w:t>rigin</w:t>
      </w:r>
      <w:r w:rsidR="007F77AC" w:rsidRPr="000A717B">
        <w:rPr>
          <w:rFonts w:asciiTheme="minorHAnsi" w:hAnsiTheme="minorHAnsi" w:cstheme="minorHAnsi"/>
          <w:bCs/>
          <w:szCs w:val="22"/>
          <w:lang w:val="ro-RO"/>
        </w:rPr>
        <w:t xml:space="preserve">e poate </w:t>
      </w:r>
      <w:r w:rsidR="007F094F" w:rsidRPr="000A717B">
        <w:rPr>
          <w:rFonts w:asciiTheme="minorHAnsi" w:hAnsiTheme="minorHAnsi" w:cstheme="minorHAnsi"/>
          <w:bCs/>
          <w:szCs w:val="22"/>
          <w:lang w:val="ro-RO"/>
        </w:rPr>
        <w:t xml:space="preserve">mai apoi </w:t>
      </w:r>
      <w:r w:rsidR="007F77AC" w:rsidRPr="000A717B">
        <w:rPr>
          <w:rFonts w:asciiTheme="minorHAnsi" w:hAnsiTheme="minorHAnsi" w:cstheme="minorHAnsi"/>
          <w:bCs/>
          <w:szCs w:val="22"/>
          <w:lang w:val="ro-RO"/>
        </w:rPr>
        <w:t>continua planificarea procesului EIM național fără înt</w:t>
      </w:r>
      <w:r w:rsidR="002D3B2C" w:rsidRPr="000A717B">
        <w:rPr>
          <w:rFonts w:asciiTheme="minorHAnsi" w:hAnsiTheme="minorHAnsi" w:cstheme="minorHAnsi"/>
          <w:bCs/>
          <w:szCs w:val="22"/>
          <w:lang w:val="ro-RO"/>
        </w:rPr>
        <w:t>â</w:t>
      </w:r>
      <w:r w:rsidR="007F77AC" w:rsidRPr="000A717B">
        <w:rPr>
          <w:rFonts w:asciiTheme="minorHAnsi" w:hAnsiTheme="minorHAnsi" w:cstheme="minorHAnsi"/>
          <w:bCs/>
          <w:szCs w:val="22"/>
          <w:lang w:val="ro-RO"/>
        </w:rPr>
        <w:t>rziere</w:t>
      </w:r>
      <w:r w:rsidR="00541D4D" w:rsidRPr="000A717B">
        <w:rPr>
          <w:rFonts w:asciiTheme="minorHAnsi" w:hAnsiTheme="minorHAnsi" w:cstheme="minorHAnsi"/>
          <w:bCs/>
          <w:szCs w:val="22"/>
          <w:lang w:val="ro-RO"/>
        </w:rPr>
        <w:t xml:space="preserve"> (</w:t>
      </w:r>
      <w:r w:rsidR="002D3B2C" w:rsidRPr="000A717B">
        <w:rPr>
          <w:rFonts w:asciiTheme="minorHAnsi" w:hAnsiTheme="minorHAnsi" w:cstheme="minorHAnsi"/>
          <w:bCs/>
          <w:szCs w:val="22"/>
          <w:lang w:val="ro-RO"/>
        </w:rPr>
        <w:t xml:space="preserve">Ghid </w:t>
      </w:r>
      <w:r w:rsidR="008A2218" w:rsidRPr="000A717B">
        <w:rPr>
          <w:rFonts w:asciiTheme="minorHAnsi" w:hAnsiTheme="minorHAnsi" w:cstheme="minorHAnsi"/>
          <w:bCs/>
          <w:szCs w:val="22"/>
          <w:lang w:val="ro-RO"/>
        </w:rPr>
        <w:t xml:space="preserve">privind aplicarea în practică a Convenției de la </w:t>
      </w:r>
      <w:proofErr w:type="spellStart"/>
      <w:r w:rsidR="008A2218" w:rsidRPr="000A717B">
        <w:rPr>
          <w:rFonts w:asciiTheme="minorHAnsi" w:hAnsiTheme="minorHAnsi" w:cstheme="minorHAnsi"/>
          <w:bCs/>
          <w:szCs w:val="22"/>
          <w:lang w:val="ro-RO"/>
        </w:rPr>
        <w:t>Espoo</w:t>
      </w:r>
      <w:proofErr w:type="spellEnd"/>
      <w:r w:rsidR="00541D4D" w:rsidRPr="000A717B">
        <w:rPr>
          <w:rFonts w:asciiTheme="minorHAnsi" w:hAnsiTheme="minorHAnsi" w:cstheme="minorHAnsi"/>
          <w:bCs/>
          <w:szCs w:val="22"/>
          <w:lang w:val="ro-RO"/>
        </w:rPr>
        <w:t xml:space="preserve">. </w:t>
      </w:r>
      <w:r w:rsidR="008A2218" w:rsidRPr="000A717B">
        <w:rPr>
          <w:rFonts w:asciiTheme="minorHAnsi" w:hAnsiTheme="minorHAnsi" w:cstheme="minorHAnsi"/>
          <w:bCs/>
          <w:szCs w:val="22"/>
          <w:lang w:val="ro-RO"/>
        </w:rPr>
        <w:t>CEE ONU</w:t>
      </w:r>
      <w:r w:rsidR="00D31B79" w:rsidRPr="000A717B">
        <w:rPr>
          <w:rFonts w:asciiTheme="minorHAnsi" w:hAnsiTheme="minorHAnsi" w:cstheme="minorHAnsi"/>
          <w:bCs/>
          <w:szCs w:val="22"/>
          <w:lang w:val="ro-RO"/>
        </w:rPr>
        <w:t>, 2006a)</w:t>
      </w:r>
      <w:r w:rsidR="00541D4D" w:rsidRPr="000A717B">
        <w:rPr>
          <w:rFonts w:asciiTheme="minorHAnsi" w:hAnsiTheme="minorHAnsi" w:cstheme="minorHAnsi"/>
          <w:bCs/>
          <w:szCs w:val="22"/>
          <w:lang w:val="ro-RO"/>
        </w:rPr>
        <w:t>.</w:t>
      </w:r>
    </w:p>
    <w:p w14:paraId="3CEB51EB" w14:textId="65C56BE3" w:rsidR="00D31B79" w:rsidRPr="000A717B" w:rsidRDefault="008A2218" w:rsidP="009B1A23">
      <w:pPr>
        <w:tabs>
          <w:tab w:val="left" w:pos="1350"/>
        </w:tabs>
        <w:ind w:left="450" w:right="299"/>
        <w:rPr>
          <w:rFonts w:asciiTheme="minorHAnsi" w:hAnsiTheme="minorHAnsi" w:cstheme="minorHAnsi"/>
          <w:b/>
          <w:bCs/>
          <w:i/>
          <w:iCs/>
          <w:szCs w:val="22"/>
          <w:lang w:val="ro-RO"/>
        </w:rPr>
      </w:pPr>
      <w:bookmarkStart w:id="58" w:name="_Toc67424613"/>
      <w:r w:rsidRPr="000A717B">
        <w:rPr>
          <w:rFonts w:asciiTheme="minorHAnsi" w:hAnsiTheme="minorHAnsi" w:cstheme="minorHAnsi"/>
          <w:b/>
          <w:bCs/>
          <w:i/>
          <w:iCs/>
          <w:szCs w:val="22"/>
          <w:lang w:val="ro-RO"/>
        </w:rPr>
        <w:t>Cerințe naț</w:t>
      </w:r>
      <w:r w:rsidR="00D31B79"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bookmarkEnd w:id="58"/>
      <w:r w:rsidR="00D31B79" w:rsidRPr="000A717B">
        <w:rPr>
          <w:rFonts w:asciiTheme="minorHAnsi" w:hAnsiTheme="minorHAnsi" w:cstheme="minorHAnsi"/>
          <w:b/>
          <w:bCs/>
          <w:i/>
          <w:iCs/>
          <w:szCs w:val="22"/>
          <w:lang w:val="ro-RO"/>
        </w:rPr>
        <w:t xml:space="preserve"> </w:t>
      </w:r>
    </w:p>
    <w:p w14:paraId="1F04FBBA" w14:textId="2CD778C2" w:rsidR="006A6FA7" w:rsidRPr="000A717B" w:rsidRDefault="008A2218" w:rsidP="009B1A23">
      <w:pPr>
        <w:tabs>
          <w:tab w:val="left" w:pos="1350"/>
        </w:tabs>
        <w:ind w:left="450" w:right="299"/>
        <w:rPr>
          <w:rFonts w:asciiTheme="minorHAnsi" w:hAnsiTheme="minorHAnsi" w:cstheme="minorHAnsi"/>
          <w:b/>
          <w:szCs w:val="22"/>
          <w:lang w:val="ro-RO"/>
        </w:rPr>
      </w:pPr>
      <w:r w:rsidRPr="000A717B">
        <w:rPr>
          <w:rFonts w:asciiTheme="minorHAnsi" w:hAnsiTheme="minorHAnsi" w:cstheme="minorHAnsi"/>
          <w:b/>
          <w:szCs w:val="22"/>
          <w:lang w:val="ro-RO"/>
        </w:rPr>
        <w:t>Agenția de Mediu</w:t>
      </w:r>
      <w:r w:rsidR="00E26877" w:rsidRPr="000A717B">
        <w:rPr>
          <w:rFonts w:asciiTheme="minorHAnsi" w:hAnsiTheme="minorHAnsi" w:cstheme="minorHAnsi"/>
          <w:b/>
          <w:szCs w:val="22"/>
          <w:lang w:val="ro-RO"/>
        </w:rPr>
        <w:t>/Ministerul Mediului</w:t>
      </w:r>
    </w:p>
    <w:p w14:paraId="3335EE93" w14:textId="23D2B2B1" w:rsidR="006A6FA7" w:rsidRPr="000A717B" w:rsidRDefault="00C442F0" w:rsidP="006B6A4C">
      <w:pPr>
        <w:pStyle w:val="Listparagraf"/>
        <w:numPr>
          <w:ilvl w:val="0"/>
          <w:numId w:val="63"/>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Ministerul Mediului, în termen de 5 zile lucrătoare de la recepționarea notificării și a informațiilor, le plasează pe pagina sa web oficială și le transmite Agenției de Mediu</w:t>
      </w:r>
      <w:r w:rsidR="006A6FA7" w:rsidRPr="000A717B">
        <w:rPr>
          <w:rFonts w:asciiTheme="minorHAnsi" w:hAnsiTheme="minorHAnsi" w:cstheme="minorHAnsi"/>
          <w:szCs w:val="22"/>
          <w:lang w:val="ro-RO"/>
        </w:rPr>
        <w:t>.</w:t>
      </w:r>
    </w:p>
    <w:p w14:paraId="20925198" w14:textId="4EFB758F" w:rsidR="00C442F0" w:rsidRPr="000A717B" w:rsidRDefault="00C442F0" w:rsidP="006B6A4C">
      <w:pPr>
        <w:pStyle w:val="Listparagraf"/>
        <w:numPr>
          <w:ilvl w:val="0"/>
          <w:numId w:val="63"/>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 xml:space="preserve">Agenția de Mediu, în termenul stabilit în notificare, decide asupra participării sau neparticipării la procedura de evaluare a impactului asupra mediului, ținând cont de opinia </w:t>
      </w:r>
      <w:r w:rsidRPr="000A717B">
        <w:rPr>
          <w:rFonts w:asciiTheme="minorHAnsi" w:hAnsiTheme="minorHAnsi" w:cstheme="minorHAnsi"/>
          <w:szCs w:val="22"/>
          <w:lang w:val="ro-RO"/>
        </w:rPr>
        <w:lastRenderedPageBreak/>
        <w:t>autorităților administrației publice centrale interesate, a autorităților administrației publice locale din teritoriul care ar putea fi supus impactului transfrontalier și a publicului interesat. În termen de 5 zile lucrătoare, Agenția de Mediu plasează notificarea pe pagina sa web oficială, indicând perioada de prezentare a comentariilor și propunerilor</w:t>
      </w:r>
      <w:r w:rsidR="008D42B9">
        <w:rPr>
          <w:rFonts w:asciiTheme="minorHAnsi" w:hAnsiTheme="minorHAnsi" w:cstheme="minorHAnsi"/>
          <w:szCs w:val="22"/>
          <w:lang w:val="ro-RO"/>
        </w:rPr>
        <w:t>.</w:t>
      </w:r>
    </w:p>
    <w:p w14:paraId="2397E2D2" w14:textId="77777777" w:rsidR="005368EF" w:rsidRPr="000A717B" w:rsidRDefault="005368EF" w:rsidP="006B6A4C">
      <w:pPr>
        <w:pStyle w:val="Listparagraf"/>
        <w:numPr>
          <w:ilvl w:val="0"/>
          <w:numId w:val="63"/>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În cazul în care Agenția de Mediu decide să participe la procedura de evaluare a impactului asupra mediului în context transfrontalier, Ministerul Mediului informează în scris, prin intermediul canalelor diplomatice, autoritatea competentă a părții de origine despre decizia luată și propune desfășurarea unor consultări inițiale în vederea stabilirii metodelor, a termenelor și a altor aspecte ce țin de realizarea procedurii de evaluare a impactului asupra mediului în context transfrontalier conform art. 12 alin. (7). Agenția de Mediu plasează informația despre decizia luată pe pagina sa web oficială.</w:t>
      </w:r>
    </w:p>
    <w:p w14:paraId="61AB81BF" w14:textId="2D025E33" w:rsidR="00DF5198" w:rsidRPr="000A717B" w:rsidRDefault="005368EF" w:rsidP="006B6A4C">
      <w:pPr>
        <w:pStyle w:val="Listparagraf"/>
        <w:numPr>
          <w:ilvl w:val="0"/>
          <w:numId w:val="63"/>
        </w:numPr>
        <w:tabs>
          <w:tab w:val="left" w:pos="567"/>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Dacă Agenția de Mediu a luat decizia de a nu participa la procedura de evaluare a impactului asupra mediului în context transfrontalier, Ministerul Mediului informează în scris autoritatea competentă a părții de origine despre decizia luată și plasează informația respectivă pe pagina sa web oficială</w:t>
      </w:r>
      <w:r w:rsidR="00DF5198" w:rsidRPr="000A717B">
        <w:rPr>
          <w:rFonts w:asciiTheme="minorHAnsi" w:hAnsiTheme="minorHAnsi" w:cstheme="minorHAnsi"/>
          <w:szCs w:val="22"/>
          <w:lang w:val="ro-RO"/>
        </w:rPr>
        <w:t>.</w:t>
      </w:r>
    </w:p>
    <w:p w14:paraId="4B28EF2C" w14:textId="79DD25FA" w:rsidR="00B61161" w:rsidRPr="000A717B" w:rsidRDefault="00CF7DC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În funcție de nivelul de detalii al informați</w:t>
      </w:r>
      <w:r w:rsidR="007F094F" w:rsidRPr="000A717B">
        <w:rPr>
          <w:rFonts w:asciiTheme="minorHAnsi" w:hAnsiTheme="minorHAnsi" w:cstheme="minorHAnsi"/>
          <w:bCs/>
          <w:szCs w:val="22"/>
          <w:lang w:val="ro-RO"/>
        </w:rPr>
        <w:t>ilor disponibile, răspunsul la n</w:t>
      </w:r>
      <w:r w:rsidRPr="000A717B">
        <w:rPr>
          <w:rFonts w:asciiTheme="minorHAnsi" w:hAnsiTheme="minorHAnsi" w:cstheme="minorHAnsi"/>
          <w:bCs/>
          <w:szCs w:val="22"/>
          <w:lang w:val="ro-RO"/>
        </w:rPr>
        <w:t>otificare poate conține o constatare succintă a componentelor mediului potențial afectate</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spre </w:t>
      </w:r>
      <w:r w:rsidR="00B61161" w:rsidRPr="000A717B">
        <w:rPr>
          <w:rFonts w:asciiTheme="minorHAnsi" w:hAnsiTheme="minorHAnsi" w:cstheme="minorHAnsi"/>
          <w:bCs/>
          <w:szCs w:val="22"/>
          <w:lang w:val="ro-RO"/>
        </w:rPr>
        <w:t>e</w:t>
      </w:r>
      <w:r w:rsidRPr="000A717B">
        <w:rPr>
          <w:rFonts w:asciiTheme="minorHAnsi" w:hAnsiTheme="minorHAnsi" w:cstheme="minorHAnsi"/>
          <w:bCs/>
          <w:szCs w:val="22"/>
          <w:lang w:val="ro-RO"/>
        </w:rPr>
        <w:t>x</w:t>
      </w:r>
      <w:r w:rsidR="00B61161" w:rsidRPr="000A717B">
        <w:rPr>
          <w:rFonts w:asciiTheme="minorHAnsi" w:hAnsiTheme="minorHAnsi" w:cstheme="minorHAnsi"/>
          <w:bCs/>
          <w:szCs w:val="22"/>
          <w:lang w:val="ro-RO"/>
        </w:rPr>
        <w:t>.</w:t>
      </w:r>
      <w:r w:rsidRPr="000A717B">
        <w:rPr>
          <w:rFonts w:asciiTheme="minorHAnsi" w:hAnsiTheme="minorHAnsi" w:cstheme="minorHAnsi"/>
          <w:bCs/>
          <w:szCs w:val="22"/>
          <w:lang w:val="ro-RO"/>
        </w:rPr>
        <w:t>, ecosistemele vulnerabile</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speciile rare de </w:t>
      </w:r>
      <w:r w:rsidR="00B61161" w:rsidRPr="000A717B">
        <w:rPr>
          <w:rFonts w:asciiTheme="minorHAnsi" w:hAnsiTheme="minorHAnsi" w:cstheme="minorHAnsi"/>
          <w:bCs/>
          <w:szCs w:val="22"/>
          <w:lang w:val="ro-RO"/>
        </w:rPr>
        <w:t>flor</w:t>
      </w:r>
      <w:r w:rsidR="007F094F" w:rsidRPr="000A717B">
        <w:rPr>
          <w:rFonts w:asciiTheme="minorHAnsi" w:hAnsiTheme="minorHAnsi" w:cstheme="minorHAnsi"/>
          <w:bCs/>
          <w:szCs w:val="22"/>
          <w:lang w:val="ro-RO"/>
        </w:rPr>
        <w:t>ă</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și faun</w:t>
      </w:r>
      <w:r w:rsidR="007F094F" w:rsidRPr="000A717B">
        <w:rPr>
          <w:rFonts w:asciiTheme="minorHAnsi" w:hAnsiTheme="minorHAnsi" w:cstheme="minorHAnsi"/>
          <w:bCs/>
          <w:szCs w:val="22"/>
          <w:lang w:val="ro-RO"/>
        </w:rPr>
        <w:t>ă</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speciile pe cale de dispariție</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monumentele </w:t>
      </w:r>
      <w:r w:rsidR="00B61161" w:rsidRPr="000A717B">
        <w:rPr>
          <w:rFonts w:asciiTheme="minorHAnsi" w:hAnsiTheme="minorHAnsi" w:cstheme="minorHAnsi"/>
          <w:bCs/>
          <w:szCs w:val="22"/>
          <w:lang w:val="ro-RO"/>
        </w:rPr>
        <w:t>cultural</w:t>
      </w:r>
      <w:r w:rsidRPr="000A717B">
        <w:rPr>
          <w:rFonts w:asciiTheme="minorHAnsi" w:hAnsiTheme="minorHAnsi" w:cstheme="minorHAnsi"/>
          <w:bCs/>
          <w:szCs w:val="22"/>
          <w:lang w:val="ro-RO"/>
        </w:rPr>
        <w:t>e</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și </w:t>
      </w:r>
      <w:r w:rsidR="00B61161" w:rsidRPr="000A717B">
        <w:rPr>
          <w:rFonts w:asciiTheme="minorHAnsi" w:hAnsiTheme="minorHAnsi" w:cstheme="minorHAnsi"/>
          <w:bCs/>
          <w:szCs w:val="22"/>
          <w:lang w:val="ro-RO"/>
        </w:rPr>
        <w:t>natural</w:t>
      </w:r>
      <w:r w:rsidRPr="000A717B">
        <w:rPr>
          <w:rFonts w:asciiTheme="minorHAnsi" w:hAnsiTheme="minorHAnsi" w:cstheme="minorHAnsi"/>
          <w:bCs/>
          <w:szCs w:val="22"/>
          <w:lang w:val="ro-RO"/>
        </w:rPr>
        <w:t>e</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alte obiective care pot fi afectate ca rezultat al implementării activității planificate</w:t>
      </w:r>
      <w:r w:rsidR="00B6116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pe teritoriul Republicii </w:t>
      </w:r>
      <w:r w:rsidR="00B61161" w:rsidRPr="000A717B">
        <w:rPr>
          <w:rFonts w:asciiTheme="minorHAnsi" w:hAnsiTheme="minorHAnsi" w:cstheme="minorHAnsi"/>
          <w:bCs/>
          <w:szCs w:val="22"/>
          <w:lang w:val="ro-RO"/>
        </w:rPr>
        <w:t xml:space="preserve">Moldova </w:t>
      </w:r>
      <w:r w:rsidRPr="000A717B">
        <w:rPr>
          <w:rFonts w:asciiTheme="minorHAnsi" w:hAnsiTheme="minorHAnsi" w:cstheme="minorHAnsi"/>
          <w:bCs/>
          <w:szCs w:val="22"/>
          <w:lang w:val="ro-RO"/>
        </w:rPr>
        <w:t xml:space="preserve">sau poate indica alte îngrijorări și probleme care vor constitui subiectul consultărilor </w:t>
      </w:r>
      <w:r w:rsidR="007F094F" w:rsidRPr="000A717B">
        <w:rPr>
          <w:rFonts w:asciiTheme="minorHAnsi" w:hAnsiTheme="minorHAnsi" w:cstheme="minorHAnsi"/>
          <w:bCs/>
          <w:szCs w:val="22"/>
          <w:lang w:val="ro-RO"/>
        </w:rPr>
        <w:t>reciproce</w:t>
      </w:r>
      <w:r w:rsidR="00B61161" w:rsidRPr="000A717B">
        <w:rPr>
          <w:rFonts w:asciiTheme="minorHAnsi" w:hAnsiTheme="minorHAnsi" w:cstheme="minorHAnsi"/>
          <w:bCs/>
          <w:szCs w:val="22"/>
          <w:lang w:val="ro-RO"/>
        </w:rPr>
        <w:t xml:space="preserve">. </w:t>
      </w:r>
      <w:r w:rsidR="00563BF8" w:rsidRPr="00563BF8">
        <w:rPr>
          <w:rFonts w:asciiTheme="minorHAnsi" w:hAnsiTheme="minorHAnsi" w:cstheme="minorHAnsi"/>
          <w:bCs/>
          <w:szCs w:val="22"/>
          <w:lang w:val="ro-RO"/>
        </w:rPr>
        <w:t>Structura</w:t>
      </w:r>
      <w:r w:rsidR="007F094F" w:rsidRPr="000A717B">
        <w:rPr>
          <w:rFonts w:asciiTheme="minorHAnsi" w:hAnsiTheme="minorHAnsi" w:cstheme="minorHAnsi"/>
          <w:bCs/>
          <w:szCs w:val="22"/>
          <w:lang w:val="ro-RO"/>
        </w:rPr>
        <w:t xml:space="preserve"> răspunsului la n</w:t>
      </w:r>
      <w:r w:rsidRPr="000A717B">
        <w:rPr>
          <w:rFonts w:asciiTheme="minorHAnsi" w:hAnsiTheme="minorHAnsi" w:cstheme="minorHAnsi"/>
          <w:bCs/>
          <w:szCs w:val="22"/>
          <w:lang w:val="ro-RO"/>
        </w:rPr>
        <w:t>otificare este prezentată în Anexa nr.</w:t>
      </w:r>
      <w:r w:rsidR="00B61161" w:rsidRPr="000A717B">
        <w:rPr>
          <w:rFonts w:asciiTheme="minorHAnsi" w:hAnsiTheme="minorHAnsi" w:cstheme="minorHAnsi"/>
          <w:bCs/>
          <w:szCs w:val="22"/>
          <w:lang w:val="ro-RO"/>
        </w:rPr>
        <w:t xml:space="preserve"> 6 </w:t>
      </w:r>
      <w:r w:rsidRPr="000A717B">
        <w:rPr>
          <w:rFonts w:asciiTheme="minorHAnsi" w:hAnsiTheme="minorHAnsi" w:cstheme="minorHAnsi"/>
          <w:bCs/>
          <w:szCs w:val="22"/>
          <w:lang w:val="ro-RO"/>
        </w:rPr>
        <w:t xml:space="preserve">a Legii </w:t>
      </w:r>
      <w:r w:rsidR="00881349">
        <w:rPr>
          <w:rFonts w:asciiTheme="minorHAnsi" w:hAnsiTheme="minorHAnsi" w:cstheme="minorHAnsi"/>
          <w:bCs/>
          <w:szCs w:val="22"/>
          <w:lang w:val="ro-RO"/>
        </w:rPr>
        <w:t xml:space="preserve">nr. </w:t>
      </w:r>
      <w:r w:rsidR="00662D81" w:rsidRPr="000A717B">
        <w:rPr>
          <w:rFonts w:asciiTheme="minorHAnsi" w:hAnsiTheme="minorHAnsi" w:cstheme="minorHAnsi"/>
          <w:bCs/>
          <w:szCs w:val="22"/>
          <w:lang w:val="ro-RO"/>
        </w:rPr>
        <w:t xml:space="preserve">86/2014 </w:t>
      </w:r>
      <w:r w:rsidR="00FC1504"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EIM.</w:t>
      </w:r>
    </w:p>
    <w:p w14:paraId="0F7B9180" w14:textId="045B601A" w:rsidR="00B93D27" w:rsidRPr="000A717B" w:rsidRDefault="00CF7DC3" w:rsidP="009B1A23">
      <w:pPr>
        <w:tabs>
          <w:tab w:val="left" w:pos="1350"/>
        </w:tabs>
        <w:ind w:left="450" w:right="299"/>
        <w:rPr>
          <w:rFonts w:asciiTheme="minorHAnsi" w:hAnsiTheme="minorHAnsi" w:cstheme="minorHAnsi"/>
          <w:b/>
          <w:bCs/>
          <w:i/>
          <w:iCs/>
          <w:szCs w:val="22"/>
          <w:lang w:val="ro-RO"/>
        </w:rPr>
      </w:pPr>
      <w:bookmarkStart w:id="59" w:name="_Toc67424614"/>
      <w:r w:rsidRPr="000A717B">
        <w:rPr>
          <w:rFonts w:asciiTheme="minorHAnsi" w:hAnsiTheme="minorHAnsi" w:cstheme="minorHAnsi"/>
          <w:b/>
          <w:bCs/>
          <w:i/>
          <w:iCs/>
          <w:szCs w:val="22"/>
          <w:lang w:val="ro-RO"/>
        </w:rPr>
        <w:t>Sfaturi practice</w:t>
      </w:r>
      <w:bookmarkEnd w:id="59"/>
    </w:p>
    <w:p w14:paraId="6281CC5C" w14:textId="757771BC" w:rsidR="00AA516E" w:rsidRPr="000A717B" w:rsidRDefault="007F094F"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Dacă a</w:t>
      </w:r>
      <w:r w:rsidR="00CF7DC3" w:rsidRPr="000A717B">
        <w:rPr>
          <w:rFonts w:asciiTheme="minorHAnsi" w:hAnsiTheme="minorHAnsi" w:cstheme="minorHAnsi"/>
          <w:bCs/>
          <w:szCs w:val="22"/>
          <w:lang w:val="ro-RO"/>
        </w:rPr>
        <w:t>utoritatea competentă consideră că limi</w:t>
      </w:r>
      <w:r w:rsidRPr="000A717B">
        <w:rPr>
          <w:rFonts w:asciiTheme="minorHAnsi" w:hAnsiTheme="minorHAnsi" w:cstheme="minorHAnsi"/>
          <w:bCs/>
          <w:szCs w:val="22"/>
          <w:lang w:val="ro-RO"/>
        </w:rPr>
        <w:t>ta de timp pentru răspunsul la notificare stabilit de către ț</w:t>
      </w:r>
      <w:r w:rsidR="00CF7DC3" w:rsidRPr="000A717B">
        <w:rPr>
          <w:rFonts w:asciiTheme="minorHAnsi" w:hAnsiTheme="minorHAnsi" w:cstheme="minorHAnsi"/>
          <w:bCs/>
          <w:szCs w:val="22"/>
          <w:lang w:val="ro-RO"/>
        </w:rPr>
        <w:t>ara de origine este insuficient pentru a decide privind participarea sa la EIMT (</w:t>
      </w:r>
      <w:r w:rsidR="00982200" w:rsidRPr="000A717B">
        <w:rPr>
          <w:rFonts w:asciiTheme="minorHAnsi" w:hAnsiTheme="minorHAnsi" w:cstheme="minorHAnsi"/>
          <w:bCs/>
          <w:szCs w:val="22"/>
          <w:lang w:val="ro-RO"/>
        </w:rPr>
        <w:t>de ex</w:t>
      </w:r>
      <w:r w:rsidR="00955748" w:rsidRPr="000A717B">
        <w:rPr>
          <w:rFonts w:asciiTheme="minorHAnsi" w:hAnsiTheme="minorHAnsi" w:cstheme="minorHAnsi"/>
          <w:bCs/>
          <w:szCs w:val="22"/>
          <w:lang w:val="ro-RO"/>
        </w:rPr>
        <w:t>emplu</w:t>
      </w:r>
      <w:r w:rsidR="00AA516E" w:rsidRPr="000A717B">
        <w:rPr>
          <w:rFonts w:asciiTheme="minorHAnsi" w:hAnsiTheme="minorHAnsi" w:cstheme="minorHAnsi"/>
          <w:bCs/>
          <w:szCs w:val="22"/>
          <w:lang w:val="ro-RO"/>
        </w:rPr>
        <w:t xml:space="preserve"> d</w:t>
      </w:r>
      <w:r w:rsidRPr="000A717B">
        <w:rPr>
          <w:rFonts w:asciiTheme="minorHAnsi" w:hAnsiTheme="minorHAnsi" w:cstheme="minorHAnsi"/>
          <w:bCs/>
          <w:szCs w:val="22"/>
          <w:lang w:val="ro-RO"/>
        </w:rPr>
        <w:t>in cauza</w:t>
      </w:r>
      <w:r w:rsidR="008314D8" w:rsidRPr="000A717B">
        <w:rPr>
          <w:rFonts w:asciiTheme="minorHAnsi" w:hAnsiTheme="minorHAnsi" w:cstheme="minorHAnsi"/>
          <w:bCs/>
          <w:szCs w:val="22"/>
          <w:lang w:val="ro-RO"/>
        </w:rPr>
        <w:t xml:space="preserve"> </w:t>
      </w:r>
      <w:r w:rsidR="008B1669" w:rsidRPr="000A717B">
        <w:rPr>
          <w:rFonts w:asciiTheme="minorHAnsi" w:hAnsiTheme="minorHAnsi" w:cstheme="minorHAnsi"/>
          <w:bCs/>
          <w:szCs w:val="22"/>
          <w:lang w:val="ro-RO"/>
        </w:rPr>
        <w:t>amploarea</w:t>
      </w:r>
      <w:r w:rsidR="008314D8" w:rsidRPr="000A717B">
        <w:rPr>
          <w:rFonts w:asciiTheme="minorHAnsi" w:hAnsiTheme="minorHAnsi" w:cstheme="minorHAnsi"/>
          <w:bCs/>
          <w:szCs w:val="22"/>
          <w:lang w:val="ro-RO"/>
        </w:rPr>
        <w:t xml:space="preserve"> și complexității activității planificate sau necesității de a consulta alte părți vizate din interiorul </w:t>
      </w:r>
      <w:r w:rsidR="00955748" w:rsidRPr="000A717B">
        <w:rPr>
          <w:rFonts w:asciiTheme="minorHAnsi" w:hAnsiTheme="minorHAnsi" w:cstheme="minorHAnsi"/>
          <w:bCs/>
          <w:szCs w:val="22"/>
          <w:lang w:val="ro-RO"/>
        </w:rPr>
        <w:t>țării</w:t>
      </w:r>
      <w:r w:rsidR="00AA516E" w:rsidRPr="000A717B">
        <w:rPr>
          <w:rFonts w:asciiTheme="minorHAnsi" w:hAnsiTheme="minorHAnsi" w:cstheme="minorHAnsi"/>
          <w:bCs/>
          <w:szCs w:val="22"/>
          <w:lang w:val="ro-RO"/>
        </w:rPr>
        <w:t xml:space="preserve">), </w:t>
      </w:r>
      <w:r w:rsidR="008314D8" w:rsidRPr="000A717B">
        <w:rPr>
          <w:rFonts w:asciiTheme="minorHAnsi" w:hAnsiTheme="minorHAnsi" w:cstheme="minorHAnsi"/>
          <w:bCs/>
          <w:szCs w:val="22"/>
          <w:lang w:val="ro-RO"/>
        </w:rPr>
        <w:t xml:space="preserve">atunci </w:t>
      </w:r>
      <w:r w:rsidR="00AA516E" w:rsidRPr="000A717B">
        <w:rPr>
          <w:rFonts w:asciiTheme="minorHAnsi" w:hAnsiTheme="minorHAnsi" w:cstheme="minorHAnsi"/>
          <w:bCs/>
          <w:szCs w:val="22"/>
          <w:lang w:val="ro-RO"/>
        </w:rPr>
        <w:t xml:space="preserve">Moldova </w:t>
      </w:r>
      <w:r w:rsidR="008314D8" w:rsidRPr="000A717B">
        <w:rPr>
          <w:rFonts w:asciiTheme="minorHAnsi" w:hAnsiTheme="minorHAnsi" w:cstheme="minorHAnsi"/>
          <w:bCs/>
          <w:szCs w:val="22"/>
          <w:lang w:val="ro-RO"/>
        </w:rPr>
        <w:t xml:space="preserve">poate solicita o extindere a </w:t>
      </w:r>
      <w:r w:rsidR="00437744" w:rsidRPr="000A717B">
        <w:rPr>
          <w:rFonts w:asciiTheme="minorHAnsi" w:hAnsiTheme="minorHAnsi" w:cstheme="minorHAnsi"/>
          <w:bCs/>
          <w:szCs w:val="22"/>
          <w:lang w:val="ro-RO"/>
        </w:rPr>
        <w:t xml:space="preserve">termenului </w:t>
      </w:r>
      <w:r w:rsidR="00955748" w:rsidRPr="000A717B">
        <w:rPr>
          <w:rFonts w:asciiTheme="minorHAnsi" w:hAnsiTheme="minorHAnsi" w:cstheme="minorHAnsi"/>
          <w:bCs/>
          <w:szCs w:val="22"/>
          <w:lang w:val="ro-RO"/>
        </w:rPr>
        <w:t>de</w:t>
      </w:r>
      <w:r w:rsidR="00437744" w:rsidRPr="000A717B">
        <w:rPr>
          <w:rFonts w:asciiTheme="minorHAnsi" w:hAnsiTheme="minorHAnsi" w:cstheme="minorHAnsi"/>
          <w:bCs/>
          <w:szCs w:val="22"/>
          <w:lang w:val="ro-RO"/>
        </w:rPr>
        <w:t xml:space="preserve"> răspuns</w:t>
      </w:r>
      <w:r w:rsidR="00955748" w:rsidRPr="000A717B">
        <w:rPr>
          <w:rFonts w:asciiTheme="minorHAnsi" w:hAnsiTheme="minorHAnsi" w:cstheme="minorHAnsi"/>
          <w:bCs/>
          <w:szCs w:val="22"/>
          <w:lang w:val="ro-RO"/>
        </w:rPr>
        <w:t xml:space="preserve"> </w:t>
      </w:r>
      <w:r w:rsidR="00437744" w:rsidRPr="000A717B">
        <w:rPr>
          <w:rFonts w:asciiTheme="minorHAnsi" w:hAnsiTheme="minorHAnsi" w:cstheme="minorHAnsi"/>
          <w:bCs/>
          <w:szCs w:val="22"/>
          <w:lang w:val="ro-RO"/>
        </w:rPr>
        <w:t>la n</w:t>
      </w:r>
      <w:r w:rsidR="008314D8" w:rsidRPr="000A717B">
        <w:rPr>
          <w:rFonts w:asciiTheme="minorHAnsi" w:hAnsiTheme="minorHAnsi" w:cstheme="minorHAnsi"/>
          <w:bCs/>
          <w:szCs w:val="22"/>
          <w:lang w:val="ro-RO"/>
        </w:rPr>
        <w:t>otificare</w:t>
      </w:r>
      <w:r w:rsidR="00AA516E" w:rsidRPr="000A717B">
        <w:rPr>
          <w:rFonts w:asciiTheme="minorHAnsi" w:hAnsiTheme="minorHAnsi" w:cstheme="minorHAnsi"/>
          <w:bCs/>
          <w:szCs w:val="22"/>
          <w:lang w:val="ro-RO"/>
        </w:rPr>
        <w:t xml:space="preserve">.  </w:t>
      </w:r>
    </w:p>
    <w:p w14:paraId="73CAA212" w14:textId="29E33B78" w:rsidR="002D6F49" w:rsidRPr="000A717B" w:rsidRDefault="008314D8"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În ti</w:t>
      </w:r>
      <w:r w:rsidR="00437744" w:rsidRPr="000A717B">
        <w:rPr>
          <w:rFonts w:asciiTheme="minorHAnsi" w:hAnsiTheme="minorHAnsi" w:cstheme="minorHAnsi"/>
          <w:bCs/>
          <w:szCs w:val="22"/>
          <w:lang w:val="ro-RO"/>
        </w:rPr>
        <w:t>mpul pregătirii răspunsului la n</w:t>
      </w:r>
      <w:r w:rsidRPr="000A717B">
        <w:rPr>
          <w:rFonts w:asciiTheme="minorHAnsi" w:hAnsiTheme="minorHAnsi" w:cstheme="minorHAnsi"/>
          <w:bCs/>
          <w:szCs w:val="22"/>
          <w:lang w:val="ro-RO"/>
        </w:rPr>
        <w:t xml:space="preserve">otificare, Agenția de Mediu se va consulta cu autoritățile </w:t>
      </w:r>
      <w:r w:rsidR="009F3F2B" w:rsidRPr="000A717B">
        <w:rPr>
          <w:rFonts w:asciiTheme="minorHAnsi" w:hAnsiTheme="minorHAnsi" w:cstheme="minorHAnsi"/>
          <w:bCs/>
          <w:szCs w:val="22"/>
          <w:lang w:val="ro-RO"/>
        </w:rPr>
        <w:t xml:space="preserve">administrației publice centrale interesate, a autorităților administrației publice locale din teritoriul care ar putea fi supus impactului transfrontalier și a publicului interesat </w:t>
      </w:r>
      <w:r w:rsidRPr="000A717B">
        <w:rPr>
          <w:rFonts w:asciiTheme="minorHAnsi" w:hAnsiTheme="minorHAnsi" w:cstheme="minorHAnsi"/>
          <w:bCs/>
          <w:szCs w:val="22"/>
          <w:lang w:val="ro-RO"/>
        </w:rPr>
        <w:t>și cu orice altă autoritate națională relevantă pentru a asigur</w:t>
      </w:r>
      <w:r w:rsidR="00437744" w:rsidRPr="000A717B">
        <w:rPr>
          <w:rFonts w:asciiTheme="minorHAnsi" w:hAnsiTheme="minorHAnsi" w:cstheme="minorHAnsi"/>
          <w:bCs/>
          <w:szCs w:val="22"/>
          <w:lang w:val="ro-RO"/>
        </w:rPr>
        <w:t>a ca informațiile furnizate în n</w:t>
      </w:r>
      <w:r w:rsidRPr="000A717B">
        <w:rPr>
          <w:rFonts w:asciiTheme="minorHAnsi" w:hAnsiTheme="minorHAnsi" w:cstheme="minorHAnsi"/>
          <w:bCs/>
          <w:szCs w:val="22"/>
          <w:lang w:val="ro-RO"/>
        </w:rPr>
        <w:t>otificare să fie examinate minuțios, iar decizia privind acceptarea invitației la EIM să fie bine justificată</w:t>
      </w:r>
      <w:r w:rsidR="00894DC6" w:rsidRPr="000A717B">
        <w:rPr>
          <w:rFonts w:asciiTheme="minorHAnsi" w:hAnsiTheme="minorHAnsi" w:cstheme="minorHAnsi"/>
          <w:bCs/>
          <w:szCs w:val="22"/>
          <w:lang w:val="ro-RO"/>
        </w:rPr>
        <w:t xml:space="preserve"> (</w:t>
      </w:r>
      <w:r w:rsidR="00127515" w:rsidRPr="000A717B">
        <w:rPr>
          <w:rFonts w:asciiTheme="minorHAnsi" w:hAnsiTheme="minorHAnsi" w:cstheme="minorHAnsi"/>
          <w:bCs/>
          <w:szCs w:val="22"/>
          <w:lang w:val="ro-RO"/>
        </w:rPr>
        <w:t>de ex</w:t>
      </w:r>
      <w:r w:rsidR="009F3F2B" w:rsidRPr="000A717B">
        <w:rPr>
          <w:rFonts w:asciiTheme="minorHAnsi" w:hAnsiTheme="minorHAnsi" w:cstheme="minorHAnsi"/>
          <w:bCs/>
          <w:szCs w:val="22"/>
          <w:lang w:val="ro-RO"/>
        </w:rPr>
        <w:t>emplu</w:t>
      </w:r>
      <w:r w:rsidR="00563BF8">
        <w:rPr>
          <w:rFonts w:asciiTheme="minorHAnsi" w:hAnsiTheme="minorHAnsi" w:cstheme="minorHAnsi"/>
          <w:bCs/>
          <w:szCs w:val="22"/>
          <w:lang w:val="ro-RO"/>
        </w:rPr>
        <w:t>,</w:t>
      </w:r>
      <w:r w:rsidR="00894DC6" w:rsidRPr="000A717B">
        <w:rPr>
          <w:rFonts w:asciiTheme="minorHAnsi" w:hAnsiTheme="minorHAnsi" w:cstheme="minorHAnsi"/>
          <w:bCs/>
          <w:szCs w:val="22"/>
          <w:lang w:val="ro-RO"/>
        </w:rPr>
        <w:t xml:space="preserve"> </w:t>
      </w:r>
      <w:r w:rsidR="00563BF8">
        <w:rPr>
          <w:rFonts w:asciiTheme="minorHAnsi" w:hAnsiTheme="minorHAnsi" w:cstheme="minorHAnsi"/>
          <w:bCs/>
          <w:szCs w:val="22"/>
          <w:lang w:val="ro-RO"/>
        </w:rPr>
        <w:t>da</w:t>
      </w:r>
      <w:r w:rsidRPr="000A717B">
        <w:rPr>
          <w:rFonts w:asciiTheme="minorHAnsi" w:hAnsiTheme="minorHAnsi" w:cstheme="minorHAnsi"/>
          <w:bCs/>
          <w:szCs w:val="22"/>
          <w:lang w:val="ro-RO"/>
        </w:rPr>
        <w:t xml:space="preserve">că există o îngrijorare reală </w:t>
      </w:r>
      <w:r w:rsidR="00437744" w:rsidRPr="000A717B">
        <w:rPr>
          <w:rFonts w:asciiTheme="minorHAnsi" w:hAnsiTheme="minorHAnsi" w:cstheme="minorHAnsi"/>
          <w:bCs/>
          <w:szCs w:val="22"/>
          <w:lang w:val="ro-RO"/>
        </w:rPr>
        <w:t xml:space="preserve">privind faptul </w:t>
      </w:r>
      <w:r w:rsidRPr="000A717B">
        <w:rPr>
          <w:rFonts w:asciiTheme="minorHAnsi" w:hAnsiTheme="minorHAnsi" w:cstheme="minorHAnsi"/>
          <w:bCs/>
          <w:szCs w:val="22"/>
          <w:lang w:val="ro-RO"/>
        </w:rPr>
        <w:t xml:space="preserve">că activitatea planificată poate cauza </w:t>
      </w:r>
      <w:r w:rsidR="009F3F2B" w:rsidRPr="000A717B">
        <w:rPr>
          <w:rFonts w:asciiTheme="minorHAnsi" w:hAnsiTheme="minorHAnsi" w:cstheme="minorHAnsi"/>
          <w:bCs/>
          <w:szCs w:val="22"/>
          <w:lang w:val="ro-RO"/>
        </w:rPr>
        <w:t>impact semnificativ</w:t>
      </w:r>
      <w:r w:rsidRPr="000A717B">
        <w:rPr>
          <w:rFonts w:asciiTheme="minorHAnsi" w:hAnsiTheme="minorHAnsi" w:cstheme="minorHAnsi"/>
          <w:bCs/>
          <w:szCs w:val="22"/>
          <w:lang w:val="ro-RO"/>
        </w:rPr>
        <w:t xml:space="preserve"> asupra mediului pe teritoriul </w:t>
      </w:r>
      <w:r w:rsidR="00370E56" w:rsidRPr="000A717B">
        <w:rPr>
          <w:rFonts w:asciiTheme="minorHAnsi" w:hAnsiTheme="minorHAnsi" w:cstheme="minorHAnsi"/>
          <w:bCs/>
          <w:szCs w:val="22"/>
          <w:lang w:val="ro-RO"/>
        </w:rPr>
        <w:t xml:space="preserve">Republicii </w:t>
      </w:r>
      <w:r w:rsidRPr="000A717B">
        <w:rPr>
          <w:rFonts w:asciiTheme="minorHAnsi" w:hAnsiTheme="minorHAnsi" w:cstheme="minorHAnsi"/>
          <w:bCs/>
          <w:szCs w:val="22"/>
          <w:lang w:val="ro-RO"/>
        </w:rPr>
        <w:t>Moldovei</w:t>
      </w:r>
      <w:r w:rsidR="00894DC6" w:rsidRPr="000A717B">
        <w:rPr>
          <w:rFonts w:asciiTheme="minorHAnsi" w:hAnsiTheme="minorHAnsi" w:cstheme="minorHAnsi"/>
          <w:bCs/>
          <w:szCs w:val="22"/>
          <w:lang w:val="ro-RO"/>
        </w:rPr>
        <w:t>).</w:t>
      </w:r>
    </w:p>
    <w:p w14:paraId="52322A2E" w14:textId="71F8B65E" w:rsidR="003960E1" w:rsidRPr="000A717B" w:rsidRDefault="00D51C96"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color w:val="18181B"/>
          <w:szCs w:val="22"/>
          <w:shd w:val="clear" w:color="auto" w:fill="FFFFFF"/>
          <w:lang w:val="ro-RO"/>
        </w:rPr>
        <w:t xml:space="preserve">Este la </w:t>
      </w:r>
      <w:r w:rsidR="00164044" w:rsidRPr="000A717B">
        <w:rPr>
          <w:rFonts w:asciiTheme="minorHAnsi" w:hAnsiTheme="minorHAnsi" w:cstheme="minorHAnsi"/>
          <w:color w:val="18181B"/>
          <w:szCs w:val="22"/>
          <w:shd w:val="clear" w:color="auto" w:fill="FFFFFF"/>
          <w:lang w:val="ro-RO"/>
        </w:rPr>
        <w:t xml:space="preserve">discreția </w:t>
      </w:r>
      <w:r w:rsidRPr="000A717B">
        <w:rPr>
          <w:rFonts w:asciiTheme="minorHAnsi" w:hAnsiTheme="minorHAnsi" w:cstheme="minorHAnsi"/>
          <w:color w:val="18181B"/>
          <w:szCs w:val="22"/>
          <w:shd w:val="clear" w:color="auto" w:fill="FFFFFF"/>
          <w:lang w:val="ro-RO"/>
        </w:rPr>
        <w:t>autorității competente din țara de origine să stabilească substanța și volumul documentației EIM necesare în conformitate cu legislația națională</w:t>
      </w:r>
      <w:r w:rsidR="00BA2871" w:rsidRPr="000A717B">
        <w:rPr>
          <w:rFonts w:asciiTheme="minorHAnsi" w:hAnsiTheme="minorHAnsi" w:cstheme="minorHAnsi"/>
          <w:bCs/>
          <w:szCs w:val="22"/>
          <w:lang w:val="ro-RO"/>
        </w:rPr>
        <w:t>.</w:t>
      </w:r>
      <w:r w:rsidRPr="000A717B">
        <w:rPr>
          <w:rFonts w:asciiTheme="minorHAnsi" w:hAnsiTheme="minorHAnsi" w:cstheme="minorHAnsi"/>
          <w:bCs/>
          <w:szCs w:val="22"/>
          <w:lang w:val="ro-RO"/>
        </w:rPr>
        <w:t xml:space="preserve"> Prin urmare, este în interesul </w:t>
      </w:r>
      <w:r w:rsidR="009E4DC4" w:rsidRPr="000A717B">
        <w:rPr>
          <w:rFonts w:asciiTheme="minorHAnsi" w:hAnsiTheme="minorHAnsi" w:cstheme="minorHAnsi"/>
          <w:bCs/>
          <w:szCs w:val="22"/>
          <w:lang w:val="ro-RO"/>
        </w:rPr>
        <w:t xml:space="preserve">Republicii </w:t>
      </w:r>
      <w:r w:rsidRPr="000A717B">
        <w:rPr>
          <w:rFonts w:asciiTheme="minorHAnsi" w:hAnsiTheme="minorHAnsi" w:cstheme="minorHAnsi"/>
          <w:bCs/>
          <w:szCs w:val="22"/>
          <w:lang w:val="ro-RO"/>
        </w:rPr>
        <w:t>Mo</w:t>
      </w:r>
      <w:r w:rsidR="00437744" w:rsidRPr="000A717B">
        <w:rPr>
          <w:rFonts w:asciiTheme="minorHAnsi" w:hAnsiTheme="minorHAnsi" w:cstheme="minorHAnsi"/>
          <w:bCs/>
          <w:szCs w:val="22"/>
          <w:lang w:val="ro-RO"/>
        </w:rPr>
        <w:t>l</w:t>
      </w:r>
      <w:r w:rsidRPr="000A717B">
        <w:rPr>
          <w:rFonts w:asciiTheme="minorHAnsi" w:hAnsiTheme="minorHAnsi" w:cstheme="minorHAnsi"/>
          <w:bCs/>
          <w:szCs w:val="22"/>
          <w:lang w:val="ro-RO"/>
        </w:rPr>
        <w:t>dovei să clarifice pri</w:t>
      </w:r>
      <w:r w:rsidR="00437744" w:rsidRPr="000A717B">
        <w:rPr>
          <w:rFonts w:asciiTheme="minorHAnsi" w:hAnsiTheme="minorHAnsi" w:cstheme="minorHAnsi"/>
          <w:bCs/>
          <w:szCs w:val="22"/>
          <w:lang w:val="ro-RO"/>
        </w:rPr>
        <w:t>n intermediul consultărilor cu autoritatea competentă a p</w:t>
      </w:r>
      <w:r w:rsidRPr="000A717B">
        <w:rPr>
          <w:rFonts w:asciiTheme="minorHAnsi" w:hAnsiTheme="minorHAnsi" w:cstheme="minorHAnsi"/>
          <w:bCs/>
          <w:szCs w:val="22"/>
          <w:lang w:val="ro-RO"/>
        </w:rPr>
        <w:t>ărții de origine c</w:t>
      </w:r>
      <w:r w:rsidR="00164044" w:rsidRPr="000A717B">
        <w:rPr>
          <w:rFonts w:asciiTheme="minorHAnsi" w:hAnsiTheme="minorHAnsi" w:cstheme="minorHAnsi"/>
          <w:bCs/>
          <w:szCs w:val="22"/>
          <w:lang w:val="ro-RO"/>
        </w:rPr>
        <w:t>â</w:t>
      </w:r>
      <w:r w:rsidRPr="000A717B">
        <w:rPr>
          <w:rFonts w:asciiTheme="minorHAnsi" w:hAnsiTheme="minorHAnsi" w:cstheme="minorHAnsi"/>
          <w:bCs/>
          <w:szCs w:val="22"/>
          <w:lang w:val="ro-RO"/>
        </w:rPr>
        <w:t xml:space="preserve">t mai devreme posibil aspectele procedurale ale EIM, și anume să identifice aranjamente </w:t>
      </w:r>
      <w:r w:rsidR="00C87FD0" w:rsidRPr="000A717B">
        <w:rPr>
          <w:rFonts w:asciiTheme="minorHAnsi" w:hAnsiTheme="minorHAnsi" w:cstheme="minorHAnsi"/>
          <w:bCs/>
          <w:szCs w:val="22"/>
          <w:lang w:val="ro-RO"/>
        </w:rPr>
        <w:t>potrivite</w:t>
      </w:r>
      <w:r w:rsidRPr="000A717B">
        <w:rPr>
          <w:rFonts w:asciiTheme="minorHAnsi" w:hAnsiTheme="minorHAnsi" w:cstheme="minorHAnsi"/>
          <w:bCs/>
          <w:szCs w:val="22"/>
          <w:lang w:val="ro-RO"/>
        </w:rPr>
        <w:t xml:space="preserve"> pentru </w:t>
      </w:r>
      <w:r w:rsidR="009E4DC4" w:rsidRPr="000A717B">
        <w:rPr>
          <w:rFonts w:asciiTheme="minorHAnsi" w:hAnsiTheme="minorHAnsi" w:cstheme="minorHAnsi"/>
          <w:bCs/>
          <w:szCs w:val="22"/>
          <w:lang w:val="ro-RO"/>
        </w:rPr>
        <w:t>furnizarea</w:t>
      </w:r>
      <w:r w:rsidRPr="000A717B">
        <w:rPr>
          <w:rFonts w:asciiTheme="minorHAnsi" w:hAnsiTheme="minorHAnsi" w:cstheme="minorHAnsi"/>
          <w:bCs/>
          <w:szCs w:val="22"/>
          <w:lang w:val="ro-RO"/>
        </w:rPr>
        <w:t xml:space="preserve"> cu informații relevante pentru evaluarea </w:t>
      </w:r>
      <w:r w:rsidR="00164044" w:rsidRPr="000A717B">
        <w:rPr>
          <w:rFonts w:asciiTheme="minorHAnsi" w:hAnsiTheme="minorHAnsi" w:cstheme="minorHAnsi"/>
          <w:bCs/>
          <w:szCs w:val="22"/>
          <w:lang w:val="ro-RO"/>
        </w:rPr>
        <w:t xml:space="preserve">impactului </w:t>
      </w:r>
      <w:r w:rsidRPr="000A717B">
        <w:rPr>
          <w:rFonts w:asciiTheme="minorHAnsi" w:hAnsiTheme="minorHAnsi" w:cstheme="minorHAnsi"/>
          <w:bCs/>
          <w:szCs w:val="22"/>
          <w:lang w:val="ro-RO"/>
        </w:rPr>
        <w:t>transfrontalier</w:t>
      </w:r>
      <w:r w:rsidR="003960E1"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Acest lucru poate fi reflectat în următoarele întrebări</w:t>
      </w:r>
      <w:r w:rsidR="003960E1" w:rsidRPr="000A717B">
        <w:rPr>
          <w:rFonts w:asciiTheme="minorHAnsi" w:hAnsiTheme="minorHAnsi" w:cstheme="minorHAnsi"/>
          <w:bCs/>
          <w:szCs w:val="22"/>
          <w:lang w:val="ro-RO"/>
        </w:rPr>
        <w:t>:</w:t>
      </w:r>
    </w:p>
    <w:p w14:paraId="34C55E72" w14:textId="56D17CE0" w:rsidR="00BA2871" w:rsidRPr="000A717B" w:rsidRDefault="00D51C96" w:rsidP="00881349">
      <w:pPr>
        <w:pStyle w:val="Listparagraf"/>
        <w:numPr>
          <w:ilvl w:val="0"/>
          <w:numId w:val="37"/>
        </w:numPr>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Va permite procesul </w:t>
      </w:r>
      <w:r w:rsidR="00563BF8">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examinarea comentariilor Moldovei deja pe parcursul etapei de stabilire a domeniului de aplicare, sau doar mai t</w:t>
      </w:r>
      <w:r w:rsidR="005E72D7" w:rsidRPr="000A717B">
        <w:rPr>
          <w:rFonts w:asciiTheme="minorHAnsi" w:hAnsiTheme="minorHAnsi" w:cstheme="minorHAnsi"/>
          <w:bCs/>
          <w:szCs w:val="22"/>
          <w:lang w:val="ro-RO"/>
        </w:rPr>
        <w:t>â</w:t>
      </w:r>
      <w:r w:rsidRPr="000A717B">
        <w:rPr>
          <w:rFonts w:asciiTheme="minorHAnsi" w:hAnsiTheme="minorHAnsi" w:cstheme="minorHAnsi"/>
          <w:bCs/>
          <w:szCs w:val="22"/>
          <w:lang w:val="ro-RO"/>
        </w:rPr>
        <w:t>rziu, c</w:t>
      </w:r>
      <w:r w:rsidR="005E72D7" w:rsidRPr="000A717B">
        <w:rPr>
          <w:rFonts w:asciiTheme="minorHAnsi" w:hAnsiTheme="minorHAnsi" w:cstheme="minorHAnsi"/>
          <w:bCs/>
          <w:szCs w:val="22"/>
          <w:lang w:val="ro-RO"/>
        </w:rPr>
        <w:t>â</w:t>
      </w:r>
      <w:r w:rsidRPr="000A717B">
        <w:rPr>
          <w:rFonts w:asciiTheme="minorHAnsi" w:hAnsiTheme="minorHAnsi" w:cstheme="minorHAnsi"/>
          <w:bCs/>
          <w:szCs w:val="22"/>
          <w:lang w:val="ro-RO"/>
        </w:rPr>
        <w:t xml:space="preserve">nd </w:t>
      </w:r>
      <w:r w:rsidR="00F8582A" w:rsidRPr="000A717B">
        <w:rPr>
          <w:rFonts w:asciiTheme="minorHAnsi" w:hAnsiTheme="minorHAnsi" w:cstheme="minorHAnsi"/>
          <w:bCs/>
          <w:szCs w:val="22"/>
          <w:lang w:val="ro-RO"/>
        </w:rPr>
        <w:t>Raportul</w:t>
      </w:r>
      <w:r w:rsidR="00881349">
        <w:rPr>
          <w:rFonts w:asciiTheme="minorHAnsi" w:hAnsiTheme="minorHAnsi" w:cstheme="minorHAnsi"/>
          <w:bCs/>
          <w:szCs w:val="22"/>
          <w:lang w:val="ro-RO"/>
        </w:rPr>
        <w:t xml:space="preserve"> privind</w:t>
      </w:r>
      <w:r w:rsidRPr="000A717B">
        <w:rPr>
          <w:rFonts w:asciiTheme="minorHAnsi" w:hAnsiTheme="minorHAnsi" w:cstheme="minorHAnsi"/>
          <w:bCs/>
          <w:szCs w:val="22"/>
          <w:lang w:val="ro-RO"/>
        </w:rPr>
        <w:t xml:space="preserve"> EIM va fi prezentat oficial pentru consultare transfrontalieră</w:t>
      </w:r>
      <w:r w:rsidR="00BC4990" w:rsidRPr="000A717B">
        <w:rPr>
          <w:rFonts w:asciiTheme="minorHAnsi" w:hAnsiTheme="minorHAnsi" w:cstheme="minorHAnsi"/>
          <w:bCs/>
          <w:szCs w:val="22"/>
          <w:lang w:val="ro-RO"/>
        </w:rPr>
        <w:t>?</w:t>
      </w:r>
    </w:p>
    <w:p w14:paraId="0FDBEB27" w14:textId="2AE06DF4" w:rsidR="003960E1" w:rsidRPr="000A717B" w:rsidRDefault="00D51C96" w:rsidP="006B6A4C">
      <w:pPr>
        <w:pStyle w:val="Listparagraf"/>
        <w:numPr>
          <w:ilvl w:val="0"/>
          <w:numId w:val="37"/>
        </w:numPr>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lastRenderedPageBreak/>
        <w:t xml:space="preserve">Cum va colecta </w:t>
      </w:r>
      <w:r w:rsidR="00387EA6">
        <w:rPr>
          <w:rFonts w:asciiTheme="minorHAnsi" w:hAnsiTheme="minorHAnsi" w:cstheme="minorHAnsi"/>
          <w:bCs/>
          <w:szCs w:val="22"/>
          <w:lang w:val="ro-RO"/>
        </w:rPr>
        <w:t>e</w:t>
      </w:r>
      <w:r w:rsidR="0095294D" w:rsidRPr="000A717B">
        <w:rPr>
          <w:rFonts w:asciiTheme="minorHAnsi" w:hAnsiTheme="minorHAnsi" w:cstheme="minorHAnsi"/>
          <w:bCs/>
          <w:szCs w:val="22"/>
          <w:lang w:val="ro-RO"/>
        </w:rPr>
        <w:t>xpertul</w:t>
      </w:r>
      <w:r w:rsidRPr="000A717B">
        <w:rPr>
          <w:rFonts w:asciiTheme="minorHAnsi" w:hAnsiTheme="minorHAnsi" w:cstheme="minorHAnsi"/>
          <w:bCs/>
          <w:szCs w:val="22"/>
          <w:lang w:val="ro-RO"/>
        </w:rPr>
        <w:t xml:space="preserve"> EIM informațiile de referință și alte date despre teritoriul potențial afectat vizat din Moldova</w:t>
      </w:r>
      <w:r w:rsidR="008C1558">
        <w:rPr>
          <w:rFonts w:asciiTheme="minorHAnsi" w:hAnsiTheme="minorHAnsi" w:cstheme="minorHAnsi"/>
          <w:bCs/>
          <w:szCs w:val="22"/>
          <w:lang w:val="ro-RO"/>
        </w:rPr>
        <w:t xml:space="preserve"> </w:t>
      </w:r>
      <w:r w:rsidRPr="000A717B">
        <w:rPr>
          <w:rFonts w:asciiTheme="minorHAnsi" w:hAnsiTheme="minorHAnsi" w:cstheme="minorHAnsi"/>
          <w:bCs/>
          <w:szCs w:val="22"/>
          <w:lang w:val="ro-RO"/>
        </w:rPr>
        <w:t>și ce asistență poate fi acordată în această privință de către autoritățile Republicii Moldova</w:t>
      </w:r>
      <w:r w:rsidR="00BC4990" w:rsidRPr="000A717B">
        <w:rPr>
          <w:rFonts w:asciiTheme="minorHAnsi" w:hAnsiTheme="minorHAnsi" w:cstheme="minorHAnsi"/>
          <w:bCs/>
          <w:szCs w:val="22"/>
          <w:lang w:val="ro-RO"/>
        </w:rPr>
        <w:t>?</w:t>
      </w:r>
    </w:p>
    <w:p w14:paraId="57CDE7FD" w14:textId="2EAA99F0" w:rsidR="00BC4990" w:rsidRPr="000A717B" w:rsidRDefault="00D51C96" w:rsidP="006B6A4C">
      <w:pPr>
        <w:pStyle w:val="Listparagraf"/>
        <w:numPr>
          <w:ilvl w:val="0"/>
          <w:numId w:val="37"/>
        </w:numPr>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Cum va fi asigurată participarea </w:t>
      </w:r>
      <w:r w:rsidR="009438C6" w:rsidRPr="000A717B">
        <w:rPr>
          <w:rFonts w:asciiTheme="minorHAnsi" w:hAnsiTheme="minorHAnsi" w:cstheme="minorHAnsi"/>
          <w:bCs/>
          <w:szCs w:val="22"/>
          <w:lang w:val="ro-RO"/>
        </w:rPr>
        <w:t>potrivită</w:t>
      </w:r>
      <w:r w:rsidRPr="000A717B">
        <w:rPr>
          <w:rFonts w:asciiTheme="minorHAnsi" w:hAnsiTheme="minorHAnsi" w:cstheme="minorHAnsi"/>
          <w:bCs/>
          <w:szCs w:val="22"/>
          <w:lang w:val="ro-RO"/>
        </w:rPr>
        <w:t xml:space="preserve"> a publicului pe teritoriul potențial afectat din</w:t>
      </w:r>
      <w:r w:rsidR="00BC4990" w:rsidRPr="000A717B">
        <w:rPr>
          <w:rFonts w:asciiTheme="minorHAnsi" w:hAnsiTheme="minorHAnsi" w:cstheme="minorHAnsi"/>
          <w:bCs/>
          <w:szCs w:val="22"/>
          <w:lang w:val="ro-RO"/>
        </w:rPr>
        <w:t xml:space="preserve"> Moldova, inclu</w:t>
      </w:r>
      <w:r w:rsidRPr="000A717B">
        <w:rPr>
          <w:rFonts w:asciiTheme="minorHAnsi" w:hAnsiTheme="minorHAnsi" w:cstheme="minorHAnsi"/>
          <w:bCs/>
          <w:szCs w:val="22"/>
          <w:lang w:val="ro-RO"/>
        </w:rPr>
        <w:t>siv traducerea documentelor relevante în limba accesibilă publicului vizat</w:t>
      </w:r>
      <w:r w:rsidR="00BC4990" w:rsidRPr="000A717B">
        <w:rPr>
          <w:rFonts w:asciiTheme="minorHAnsi" w:hAnsiTheme="minorHAnsi" w:cstheme="minorHAnsi"/>
          <w:bCs/>
          <w:szCs w:val="22"/>
          <w:lang w:val="ro-RO"/>
        </w:rPr>
        <w:t>?</w:t>
      </w:r>
    </w:p>
    <w:p w14:paraId="0E6573AD" w14:textId="77777777" w:rsidR="0025704C" w:rsidRPr="000A717B" w:rsidRDefault="0025704C" w:rsidP="009B1A23">
      <w:pPr>
        <w:tabs>
          <w:tab w:val="left" w:pos="1350"/>
        </w:tabs>
        <w:ind w:left="450" w:right="299"/>
        <w:rPr>
          <w:rFonts w:asciiTheme="minorHAnsi" w:hAnsiTheme="minorHAnsi" w:cstheme="minorHAnsi"/>
          <w:bCs/>
          <w:szCs w:val="22"/>
          <w:lang w:val="ro-RO"/>
        </w:rPr>
      </w:pPr>
    </w:p>
    <w:p w14:paraId="66E220FD" w14:textId="544BA321" w:rsidR="007E77CC" w:rsidRPr="000A717B" w:rsidRDefault="00255FD9" w:rsidP="000E633A">
      <w:pPr>
        <w:pStyle w:val="Title3"/>
        <w:numPr>
          <w:ilvl w:val="2"/>
          <w:numId w:val="66"/>
        </w:numPr>
        <w:tabs>
          <w:tab w:val="left" w:pos="993"/>
        </w:tabs>
        <w:ind w:left="450" w:right="299" w:firstLine="0"/>
        <w:rPr>
          <w:rFonts w:asciiTheme="minorHAnsi" w:hAnsiTheme="minorHAnsi" w:cstheme="minorHAnsi"/>
          <w:sz w:val="22"/>
          <w:szCs w:val="22"/>
          <w:lang w:val="ro-RO"/>
        </w:rPr>
      </w:pPr>
      <w:bookmarkStart w:id="60" w:name="_Toc143894789"/>
      <w:r w:rsidRPr="000A717B">
        <w:rPr>
          <w:rFonts w:asciiTheme="minorHAnsi" w:hAnsiTheme="minorHAnsi" w:cstheme="minorHAnsi"/>
          <w:sz w:val="22"/>
          <w:szCs w:val="22"/>
          <w:lang w:val="ro-RO"/>
        </w:rPr>
        <w:t>Efectuarea EIM și pregătirea Raportului EIM</w:t>
      </w:r>
      <w:bookmarkEnd w:id="60"/>
    </w:p>
    <w:p w14:paraId="1CE3BAFE" w14:textId="0FA88A99" w:rsidR="00810DB6" w:rsidRPr="000A717B" w:rsidRDefault="00B7649F"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N</w:t>
      </w:r>
      <w:r w:rsidR="00255FD9" w:rsidRPr="000A717B">
        <w:rPr>
          <w:rFonts w:asciiTheme="minorHAnsi" w:hAnsiTheme="minorHAnsi" w:cstheme="minorHAnsi"/>
          <w:bCs/>
          <w:szCs w:val="22"/>
          <w:lang w:val="ro-RO"/>
        </w:rPr>
        <w:t xml:space="preserve">ici Convenția de la </w:t>
      </w:r>
      <w:proofErr w:type="spellStart"/>
      <w:r w:rsidRPr="000A717B">
        <w:rPr>
          <w:rFonts w:asciiTheme="minorHAnsi" w:hAnsiTheme="minorHAnsi" w:cstheme="minorHAnsi"/>
          <w:bCs/>
          <w:szCs w:val="22"/>
          <w:lang w:val="ro-RO"/>
        </w:rPr>
        <w:t>Espoo</w:t>
      </w:r>
      <w:proofErr w:type="spellEnd"/>
      <w:r w:rsidR="00437744" w:rsidRPr="000A717B">
        <w:rPr>
          <w:rFonts w:asciiTheme="minorHAnsi" w:hAnsiTheme="minorHAnsi" w:cstheme="minorHAnsi"/>
          <w:bCs/>
          <w:szCs w:val="22"/>
          <w:lang w:val="ro-RO"/>
        </w:rPr>
        <w:t>,</w:t>
      </w:r>
      <w:r w:rsidR="00255FD9" w:rsidRPr="000A717B">
        <w:rPr>
          <w:rFonts w:asciiTheme="minorHAnsi" w:hAnsiTheme="minorHAnsi" w:cstheme="minorHAnsi"/>
          <w:bCs/>
          <w:szCs w:val="22"/>
          <w:lang w:val="ro-RO"/>
        </w:rPr>
        <w:t xml:space="preserve"> și nici alte norme aplicabile nu atribuie </w:t>
      </w:r>
      <w:r w:rsidR="00437744" w:rsidRPr="000A717B">
        <w:rPr>
          <w:rFonts w:asciiTheme="minorHAnsi" w:hAnsiTheme="minorHAnsi" w:cstheme="minorHAnsi"/>
          <w:bCs/>
          <w:szCs w:val="22"/>
          <w:lang w:val="ro-RO"/>
        </w:rPr>
        <w:t>vreo responsabilitate ț</w:t>
      </w:r>
      <w:r w:rsidR="00255FD9" w:rsidRPr="000A717B">
        <w:rPr>
          <w:rFonts w:asciiTheme="minorHAnsi" w:hAnsiTheme="minorHAnsi" w:cstheme="minorHAnsi"/>
          <w:bCs/>
          <w:szCs w:val="22"/>
          <w:lang w:val="ro-RO"/>
        </w:rPr>
        <w:t xml:space="preserve">ării afectate în ceea ce privește participarea directă sau contribuția la elaborarea Raportului </w:t>
      </w:r>
      <w:r w:rsidR="00941820" w:rsidRPr="000A717B">
        <w:rPr>
          <w:rFonts w:asciiTheme="minorHAnsi" w:hAnsiTheme="minorHAnsi" w:cstheme="minorHAnsi"/>
          <w:bCs/>
          <w:szCs w:val="22"/>
          <w:lang w:val="ro-RO"/>
        </w:rPr>
        <w:t>privind</w:t>
      </w:r>
      <w:r w:rsidR="00255FD9" w:rsidRPr="000A717B">
        <w:rPr>
          <w:rFonts w:asciiTheme="minorHAnsi" w:hAnsiTheme="minorHAnsi" w:cstheme="minorHAnsi"/>
          <w:bCs/>
          <w:szCs w:val="22"/>
          <w:lang w:val="ro-RO"/>
        </w:rPr>
        <w:t xml:space="preserve"> EIM</w:t>
      </w:r>
      <w:r w:rsidR="00810DB6" w:rsidRPr="000A717B">
        <w:rPr>
          <w:rFonts w:asciiTheme="minorHAnsi" w:hAnsiTheme="minorHAnsi" w:cstheme="minorHAnsi"/>
          <w:bCs/>
          <w:szCs w:val="22"/>
          <w:lang w:val="ro-RO"/>
        </w:rPr>
        <w:t xml:space="preserve"> (</w:t>
      </w:r>
      <w:r w:rsidR="00255FD9" w:rsidRPr="000A717B">
        <w:rPr>
          <w:rFonts w:asciiTheme="minorHAnsi" w:hAnsiTheme="minorHAnsi" w:cstheme="minorHAnsi"/>
          <w:bCs/>
          <w:szCs w:val="22"/>
          <w:lang w:val="ro-RO"/>
        </w:rPr>
        <w:t>desfășurarea evaluării impactului</w:t>
      </w:r>
      <w:r w:rsidR="00810DB6" w:rsidRPr="000A717B">
        <w:rPr>
          <w:rFonts w:asciiTheme="minorHAnsi" w:hAnsiTheme="minorHAnsi" w:cstheme="minorHAnsi"/>
          <w:bCs/>
          <w:szCs w:val="22"/>
          <w:lang w:val="ro-RO"/>
        </w:rPr>
        <w:t xml:space="preserve">). </w:t>
      </w:r>
      <w:r w:rsidR="00255FD9" w:rsidRPr="000A717B">
        <w:rPr>
          <w:rFonts w:asciiTheme="minorHAnsi" w:hAnsiTheme="minorHAnsi" w:cstheme="minorHAnsi"/>
          <w:bCs/>
          <w:szCs w:val="22"/>
          <w:lang w:val="ro-RO"/>
        </w:rPr>
        <w:t>Ac</w:t>
      </w:r>
      <w:r w:rsidR="00437744" w:rsidRPr="000A717B">
        <w:rPr>
          <w:rFonts w:asciiTheme="minorHAnsi" w:hAnsiTheme="minorHAnsi" w:cstheme="minorHAnsi"/>
          <w:bCs/>
          <w:szCs w:val="22"/>
          <w:lang w:val="ro-RO"/>
        </w:rPr>
        <w:t>este responsabilități îi revin ț</w:t>
      </w:r>
      <w:r w:rsidR="00255FD9" w:rsidRPr="000A717B">
        <w:rPr>
          <w:rFonts w:asciiTheme="minorHAnsi" w:hAnsiTheme="minorHAnsi" w:cstheme="minorHAnsi"/>
          <w:bCs/>
          <w:szCs w:val="22"/>
          <w:lang w:val="ro-RO"/>
        </w:rPr>
        <w:t>ării de orig</w:t>
      </w:r>
      <w:r w:rsidR="00437744" w:rsidRPr="000A717B">
        <w:rPr>
          <w:rFonts w:asciiTheme="minorHAnsi" w:hAnsiTheme="minorHAnsi" w:cstheme="minorHAnsi"/>
          <w:bCs/>
          <w:szCs w:val="22"/>
          <w:lang w:val="ro-RO"/>
        </w:rPr>
        <w:t>ine, iar în termeni practici – i</w:t>
      </w:r>
      <w:r w:rsidR="00255FD9" w:rsidRPr="000A717B">
        <w:rPr>
          <w:rFonts w:asciiTheme="minorHAnsi" w:hAnsiTheme="minorHAnsi" w:cstheme="minorHAnsi"/>
          <w:bCs/>
          <w:szCs w:val="22"/>
          <w:lang w:val="ro-RO"/>
        </w:rPr>
        <w:t xml:space="preserve">nițiatorului </w:t>
      </w:r>
      <w:r w:rsidR="00A56AD1" w:rsidRPr="000A717B">
        <w:rPr>
          <w:rFonts w:asciiTheme="minorHAnsi" w:hAnsiTheme="minorHAnsi" w:cstheme="minorHAnsi"/>
          <w:bCs/>
          <w:szCs w:val="22"/>
          <w:lang w:val="ro-RO"/>
        </w:rPr>
        <w:t>activității planificate</w:t>
      </w:r>
      <w:r w:rsidR="00B035FE" w:rsidRPr="000A717B">
        <w:rPr>
          <w:rFonts w:asciiTheme="minorHAnsi" w:hAnsiTheme="minorHAnsi" w:cstheme="minorHAnsi"/>
          <w:bCs/>
          <w:szCs w:val="22"/>
          <w:lang w:val="ro-RO"/>
        </w:rPr>
        <w:t xml:space="preserve">, precum </w:t>
      </w:r>
      <w:r w:rsidR="00437744" w:rsidRPr="000A717B">
        <w:rPr>
          <w:rFonts w:asciiTheme="minorHAnsi" w:hAnsiTheme="minorHAnsi" w:cstheme="minorHAnsi"/>
          <w:bCs/>
          <w:szCs w:val="22"/>
          <w:lang w:val="ro-RO"/>
        </w:rPr>
        <w:t>și</w:t>
      </w:r>
      <w:r w:rsidR="00255FD9" w:rsidRPr="000A717B">
        <w:rPr>
          <w:rFonts w:asciiTheme="minorHAnsi" w:hAnsiTheme="minorHAnsi" w:cstheme="minorHAnsi"/>
          <w:bCs/>
          <w:szCs w:val="22"/>
          <w:lang w:val="ro-RO"/>
        </w:rPr>
        <w:t xml:space="preserve"> experților contractați </w:t>
      </w:r>
      <w:r w:rsidR="00437744" w:rsidRPr="000A717B">
        <w:rPr>
          <w:rFonts w:asciiTheme="minorHAnsi" w:hAnsiTheme="minorHAnsi" w:cstheme="minorHAnsi"/>
          <w:bCs/>
          <w:szCs w:val="22"/>
          <w:lang w:val="ro-RO"/>
        </w:rPr>
        <w:t>de i</w:t>
      </w:r>
      <w:r w:rsidR="00255FD9" w:rsidRPr="000A717B">
        <w:rPr>
          <w:rFonts w:asciiTheme="minorHAnsi" w:hAnsiTheme="minorHAnsi" w:cstheme="minorHAnsi"/>
          <w:bCs/>
          <w:szCs w:val="22"/>
          <w:lang w:val="ro-RO"/>
        </w:rPr>
        <w:t xml:space="preserve">nițiator </w:t>
      </w:r>
      <w:r w:rsidR="00810DB6" w:rsidRPr="000A717B">
        <w:rPr>
          <w:rFonts w:asciiTheme="minorHAnsi" w:hAnsiTheme="minorHAnsi" w:cstheme="minorHAnsi"/>
          <w:bCs/>
          <w:szCs w:val="22"/>
          <w:lang w:val="ro-RO"/>
        </w:rPr>
        <w:t>(</w:t>
      </w:r>
      <w:r w:rsidR="0095294D" w:rsidRPr="000A717B">
        <w:rPr>
          <w:rFonts w:asciiTheme="minorHAnsi" w:hAnsiTheme="minorHAnsi" w:cstheme="minorHAnsi"/>
          <w:bCs/>
          <w:szCs w:val="22"/>
          <w:lang w:val="ro-RO"/>
        </w:rPr>
        <w:t>Expertul</w:t>
      </w:r>
      <w:r w:rsidR="00255FD9" w:rsidRPr="000A717B">
        <w:rPr>
          <w:rFonts w:asciiTheme="minorHAnsi" w:hAnsiTheme="minorHAnsi" w:cstheme="minorHAnsi"/>
          <w:bCs/>
          <w:szCs w:val="22"/>
          <w:lang w:val="ro-RO"/>
        </w:rPr>
        <w:t xml:space="preserve"> </w:t>
      </w:r>
      <w:r w:rsidR="00810DB6" w:rsidRPr="000A717B">
        <w:rPr>
          <w:rFonts w:asciiTheme="minorHAnsi" w:hAnsiTheme="minorHAnsi" w:cstheme="minorHAnsi"/>
          <w:bCs/>
          <w:szCs w:val="22"/>
          <w:lang w:val="ro-RO"/>
        </w:rPr>
        <w:t>EI</w:t>
      </w:r>
      <w:r w:rsidR="00255FD9" w:rsidRPr="000A717B">
        <w:rPr>
          <w:rFonts w:asciiTheme="minorHAnsi" w:hAnsiTheme="minorHAnsi" w:cstheme="minorHAnsi"/>
          <w:bCs/>
          <w:szCs w:val="22"/>
          <w:lang w:val="ro-RO"/>
        </w:rPr>
        <w:t>M</w:t>
      </w:r>
      <w:r w:rsidR="00810DB6" w:rsidRPr="000A717B">
        <w:rPr>
          <w:rFonts w:asciiTheme="minorHAnsi" w:hAnsiTheme="minorHAnsi" w:cstheme="minorHAnsi"/>
          <w:bCs/>
          <w:szCs w:val="22"/>
          <w:lang w:val="ro-RO"/>
        </w:rPr>
        <w:t>).</w:t>
      </w:r>
    </w:p>
    <w:p w14:paraId="29A6540F" w14:textId="127800EC" w:rsidR="00B7649F" w:rsidRPr="000A717B" w:rsidRDefault="00255FD9" w:rsidP="009B1A23">
      <w:pPr>
        <w:tabs>
          <w:tab w:val="left" w:pos="1350"/>
        </w:tabs>
        <w:ind w:left="450" w:right="299"/>
        <w:rPr>
          <w:rFonts w:asciiTheme="minorHAnsi" w:hAnsiTheme="minorHAnsi" w:cstheme="minorHAnsi"/>
          <w:b/>
          <w:bCs/>
          <w:i/>
          <w:iCs/>
          <w:szCs w:val="22"/>
          <w:lang w:val="ro-RO"/>
        </w:rPr>
      </w:pPr>
      <w:r w:rsidRPr="000A717B">
        <w:rPr>
          <w:rFonts w:asciiTheme="minorHAnsi" w:hAnsiTheme="minorHAnsi" w:cstheme="minorHAnsi"/>
          <w:b/>
          <w:bCs/>
          <w:i/>
          <w:iCs/>
          <w:szCs w:val="22"/>
          <w:lang w:val="ro-RO"/>
        </w:rPr>
        <w:t>Sfaturi practice</w:t>
      </w:r>
    </w:p>
    <w:p w14:paraId="514D1BB8" w14:textId="4FD9CB99" w:rsidR="0021614B" w:rsidRPr="000A717B" w:rsidRDefault="00255FD9"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Etapa inițială a consultărilor transfrontaliere</w:t>
      </w:r>
      <w:r w:rsidR="0026058E" w:rsidRPr="000A717B">
        <w:rPr>
          <w:rFonts w:asciiTheme="minorHAnsi" w:hAnsiTheme="minorHAnsi" w:cstheme="minorHAnsi"/>
          <w:bCs/>
          <w:szCs w:val="22"/>
          <w:lang w:val="ro-RO"/>
        </w:rPr>
        <w:t xml:space="preserve"> (</w:t>
      </w:r>
      <w:r w:rsidR="004D545F" w:rsidRPr="000A717B">
        <w:rPr>
          <w:rFonts w:asciiTheme="minorHAnsi" w:hAnsiTheme="minorHAnsi" w:cstheme="minorHAnsi"/>
          <w:bCs/>
          <w:szCs w:val="22"/>
          <w:lang w:val="ro-RO"/>
        </w:rPr>
        <w:t>de ex</w:t>
      </w:r>
      <w:r w:rsidR="00B035FE" w:rsidRPr="000A717B">
        <w:rPr>
          <w:rFonts w:asciiTheme="minorHAnsi" w:hAnsiTheme="minorHAnsi" w:cstheme="minorHAnsi"/>
          <w:bCs/>
          <w:szCs w:val="22"/>
          <w:lang w:val="ro-RO"/>
        </w:rPr>
        <w:t>emplu</w:t>
      </w:r>
      <w:r w:rsidR="00387EA6">
        <w:rPr>
          <w:rFonts w:asciiTheme="minorHAnsi" w:hAnsiTheme="minorHAnsi" w:cstheme="minorHAnsi"/>
          <w:bCs/>
          <w:szCs w:val="22"/>
          <w:lang w:val="ro-RO"/>
        </w:rPr>
        <w:t>,</w:t>
      </w:r>
      <w:r w:rsidR="0026058E" w:rsidRPr="000A717B">
        <w:rPr>
          <w:rFonts w:asciiTheme="minorHAnsi" w:hAnsiTheme="minorHAnsi" w:cstheme="minorHAnsi"/>
          <w:bCs/>
          <w:szCs w:val="22"/>
          <w:lang w:val="ro-RO"/>
        </w:rPr>
        <w:t xml:space="preserve"> </w:t>
      </w:r>
      <w:r w:rsidR="00437744" w:rsidRPr="000A717B">
        <w:rPr>
          <w:rFonts w:asciiTheme="minorHAnsi" w:hAnsiTheme="minorHAnsi" w:cstheme="minorHAnsi"/>
          <w:bCs/>
          <w:szCs w:val="22"/>
          <w:lang w:val="ro-RO"/>
        </w:rPr>
        <w:t>etapa care urmează după n</w:t>
      </w:r>
      <w:r w:rsidRPr="000A717B">
        <w:rPr>
          <w:rFonts w:asciiTheme="minorHAnsi" w:hAnsiTheme="minorHAnsi" w:cstheme="minorHAnsi"/>
          <w:bCs/>
          <w:szCs w:val="22"/>
          <w:lang w:val="ro-RO"/>
        </w:rPr>
        <w:t>otificare</w:t>
      </w:r>
      <w:r w:rsidR="0026058E"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urmează</w:t>
      </w:r>
      <w:r w:rsidR="00563BF8">
        <w:rPr>
          <w:rFonts w:asciiTheme="minorHAnsi" w:hAnsiTheme="minorHAnsi" w:cstheme="minorHAnsi"/>
          <w:bCs/>
          <w:szCs w:val="22"/>
          <w:lang w:val="ro-RO"/>
        </w:rPr>
        <w:t>,</w:t>
      </w:r>
      <w:r w:rsidRPr="000A717B">
        <w:rPr>
          <w:rFonts w:asciiTheme="minorHAnsi" w:hAnsiTheme="minorHAnsi" w:cstheme="minorHAnsi"/>
          <w:bCs/>
          <w:szCs w:val="22"/>
          <w:lang w:val="ro-RO"/>
        </w:rPr>
        <w:t xml:space="preserve"> de asemenea</w:t>
      </w:r>
      <w:r w:rsidR="00563BF8">
        <w:rPr>
          <w:rFonts w:asciiTheme="minorHAnsi" w:hAnsiTheme="minorHAnsi" w:cstheme="minorHAnsi"/>
          <w:bCs/>
          <w:szCs w:val="22"/>
          <w:lang w:val="ro-RO"/>
        </w:rPr>
        <w:t>,</w:t>
      </w:r>
      <w:r w:rsidRPr="000A717B">
        <w:rPr>
          <w:rFonts w:asciiTheme="minorHAnsi" w:hAnsiTheme="minorHAnsi" w:cstheme="minorHAnsi"/>
          <w:bCs/>
          <w:szCs w:val="22"/>
          <w:lang w:val="ro-RO"/>
        </w:rPr>
        <w:t xml:space="preserve"> să determine dacă părțile interesate din </w:t>
      </w:r>
      <w:r w:rsidR="005F55DE" w:rsidRPr="000A717B">
        <w:rPr>
          <w:rFonts w:asciiTheme="minorHAnsi" w:hAnsiTheme="minorHAnsi" w:cstheme="minorHAnsi"/>
          <w:bCs/>
          <w:szCs w:val="22"/>
          <w:lang w:val="ro-RO"/>
        </w:rPr>
        <w:t xml:space="preserve">Moldova </w:t>
      </w:r>
      <w:r w:rsidRPr="000A717B">
        <w:rPr>
          <w:rFonts w:asciiTheme="minorHAnsi" w:hAnsiTheme="minorHAnsi" w:cstheme="minorHAnsi"/>
          <w:bCs/>
          <w:szCs w:val="22"/>
          <w:lang w:val="ro-RO"/>
        </w:rPr>
        <w:t xml:space="preserve">vor fi implicate în </w:t>
      </w:r>
      <w:r w:rsidR="00BD5618" w:rsidRPr="000A717B">
        <w:rPr>
          <w:rFonts w:asciiTheme="minorHAnsi" w:hAnsiTheme="minorHAnsi" w:cstheme="minorHAnsi"/>
          <w:bCs/>
          <w:szCs w:val="22"/>
          <w:lang w:val="ro-RO"/>
        </w:rPr>
        <w:t>procedura propriu</w:t>
      </w:r>
      <w:r w:rsidR="00594149">
        <w:rPr>
          <w:rFonts w:asciiTheme="minorHAnsi" w:hAnsiTheme="minorHAnsi" w:cstheme="minorHAnsi"/>
          <w:bCs/>
          <w:szCs w:val="22"/>
          <w:lang w:val="ro-RO"/>
        </w:rPr>
        <w:t>-</w:t>
      </w:r>
      <w:r w:rsidR="00BD5618" w:rsidRPr="000A717B">
        <w:rPr>
          <w:rFonts w:asciiTheme="minorHAnsi" w:hAnsiTheme="minorHAnsi" w:cstheme="minorHAnsi"/>
          <w:bCs/>
          <w:szCs w:val="22"/>
          <w:lang w:val="ro-RO"/>
        </w:rPr>
        <w:t>zisă</w:t>
      </w:r>
      <w:r w:rsidRPr="000A717B">
        <w:rPr>
          <w:rFonts w:asciiTheme="minorHAnsi" w:hAnsiTheme="minorHAnsi" w:cstheme="minorHAnsi"/>
          <w:bCs/>
          <w:szCs w:val="22"/>
          <w:lang w:val="ro-RO"/>
        </w:rPr>
        <w:t xml:space="preserve"> privind evaluarea </w:t>
      </w:r>
      <w:r w:rsidR="00BD5618" w:rsidRPr="000A717B">
        <w:rPr>
          <w:rFonts w:asciiTheme="minorHAnsi" w:hAnsiTheme="minorHAnsi" w:cstheme="minorHAnsi"/>
          <w:bCs/>
          <w:szCs w:val="22"/>
          <w:lang w:val="ro-RO"/>
        </w:rPr>
        <w:t>impactului</w:t>
      </w:r>
      <w:r w:rsidRPr="000A717B">
        <w:rPr>
          <w:rFonts w:asciiTheme="minorHAnsi" w:hAnsiTheme="minorHAnsi" w:cstheme="minorHAnsi"/>
          <w:bCs/>
          <w:szCs w:val="22"/>
          <w:lang w:val="ro-RO"/>
        </w:rPr>
        <w:t xml:space="preserve"> și participarea la elaborarea Raportului </w:t>
      </w:r>
      <w:r w:rsidR="00941820" w:rsidRPr="000A717B">
        <w:rPr>
          <w:rFonts w:asciiTheme="minorHAnsi" w:hAnsiTheme="minorHAnsi" w:cstheme="minorHAnsi"/>
          <w:bCs/>
          <w:szCs w:val="22"/>
          <w:lang w:val="ro-RO"/>
        </w:rPr>
        <w:t>privind</w:t>
      </w:r>
      <w:r w:rsidRPr="000A717B">
        <w:rPr>
          <w:rFonts w:asciiTheme="minorHAnsi" w:hAnsiTheme="minorHAnsi" w:cstheme="minorHAnsi"/>
          <w:bCs/>
          <w:szCs w:val="22"/>
          <w:lang w:val="ro-RO"/>
        </w:rPr>
        <w:t xml:space="preserve"> EIM</w:t>
      </w:r>
      <w:r w:rsidR="005F55DE"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De obicei, Raportul </w:t>
      </w:r>
      <w:r w:rsidR="00941820"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EIM este pregătit</w:t>
      </w:r>
      <w:r w:rsidR="00437744" w:rsidRPr="000A717B">
        <w:rPr>
          <w:rFonts w:asciiTheme="minorHAnsi" w:hAnsiTheme="minorHAnsi" w:cstheme="minorHAnsi"/>
          <w:bCs/>
          <w:szCs w:val="22"/>
          <w:lang w:val="ro-RO"/>
        </w:rPr>
        <w:t xml:space="preserve"> de </w:t>
      </w:r>
      <w:r w:rsidR="0095294D" w:rsidRPr="000A717B">
        <w:rPr>
          <w:rFonts w:asciiTheme="minorHAnsi" w:hAnsiTheme="minorHAnsi" w:cstheme="minorHAnsi"/>
          <w:bCs/>
          <w:szCs w:val="22"/>
          <w:lang w:val="ro-RO"/>
        </w:rPr>
        <w:t>Expertul</w:t>
      </w:r>
      <w:r w:rsidR="00437744" w:rsidRPr="000A717B">
        <w:rPr>
          <w:rFonts w:asciiTheme="minorHAnsi" w:hAnsiTheme="minorHAnsi" w:cstheme="minorHAnsi"/>
          <w:bCs/>
          <w:szCs w:val="22"/>
          <w:lang w:val="ro-RO"/>
        </w:rPr>
        <w:t xml:space="preserve"> contractat de i</w:t>
      </w:r>
      <w:r w:rsidRPr="000A717B">
        <w:rPr>
          <w:rFonts w:asciiTheme="minorHAnsi" w:hAnsiTheme="minorHAnsi" w:cstheme="minorHAnsi"/>
          <w:bCs/>
          <w:szCs w:val="22"/>
          <w:lang w:val="ro-RO"/>
        </w:rPr>
        <w:t xml:space="preserve">nițiatorul </w:t>
      </w:r>
      <w:r w:rsidR="00A56AD1" w:rsidRPr="000A717B">
        <w:rPr>
          <w:rFonts w:asciiTheme="minorHAnsi" w:hAnsiTheme="minorHAnsi" w:cstheme="minorHAnsi"/>
          <w:bCs/>
          <w:szCs w:val="22"/>
          <w:lang w:val="ro-RO"/>
        </w:rPr>
        <w:t>activității planificate</w:t>
      </w:r>
      <w:r w:rsidRPr="000A717B">
        <w:rPr>
          <w:rFonts w:asciiTheme="minorHAnsi" w:hAnsiTheme="minorHAnsi" w:cstheme="minorHAnsi"/>
          <w:bCs/>
          <w:szCs w:val="22"/>
          <w:lang w:val="ro-RO"/>
        </w:rPr>
        <w:t xml:space="preserve">, și </w:t>
      </w:r>
      <w:r w:rsidR="00437744" w:rsidRPr="000A717B">
        <w:rPr>
          <w:rFonts w:asciiTheme="minorHAnsi" w:hAnsiTheme="minorHAnsi" w:cstheme="minorHAnsi"/>
          <w:bCs/>
          <w:szCs w:val="22"/>
          <w:lang w:val="ro-RO"/>
        </w:rPr>
        <w:t xml:space="preserve">la etapa de pregătire a Raportului </w:t>
      </w:r>
      <w:r w:rsidR="00941820" w:rsidRPr="000A717B">
        <w:rPr>
          <w:rFonts w:asciiTheme="minorHAnsi" w:hAnsiTheme="minorHAnsi" w:cstheme="minorHAnsi"/>
          <w:bCs/>
          <w:szCs w:val="22"/>
          <w:lang w:val="ro-RO"/>
        </w:rPr>
        <w:t xml:space="preserve">privind </w:t>
      </w:r>
      <w:r w:rsidR="00437744" w:rsidRPr="000A717B">
        <w:rPr>
          <w:rFonts w:asciiTheme="minorHAnsi" w:hAnsiTheme="minorHAnsi" w:cstheme="minorHAnsi"/>
          <w:bCs/>
          <w:szCs w:val="22"/>
          <w:lang w:val="ro-RO"/>
        </w:rPr>
        <w:t xml:space="preserve">EIM </w:t>
      </w:r>
      <w:r w:rsidRPr="000A717B">
        <w:rPr>
          <w:rFonts w:asciiTheme="minorHAnsi" w:hAnsiTheme="minorHAnsi" w:cstheme="minorHAnsi"/>
          <w:bCs/>
          <w:szCs w:val="22"/>
          <w:lang w:val="ro-RO"/>
        </w:rPr>
        <w:t xml:space="preserve">există o interacțiune nesemnificativă între </w:t>
      </w:r>
      <w:r w:rsidR="0095294D" w:rsidRPr="000A717B">
        <w:rPr>
          <w:rFonts w:asciiTheme="minorHAnsi" w:hAnsiTheme="minorHAnsi" w:cstheme="minorHAnsi"/>
          <w:bCs/>
          <w:szCs w:val="22"/>
          <w:lang w:val="ro-RO"/>
        </w:rPr>
        <w:t>Expertul</w:t>
      </w:r>
      <w:r w:rsidR="004F4B90" w:rsidRPr="000A717B">
        <w:rPr>
          <w:rFonts w:asciiTheme="minorHAnsi" w:hAnsiTheme="minorHAnsi" w:cstheme="minorHAnsi"/>
          <w:bCs/>
          <w:szCs w:val="22"/>
          <w:lang w:val="ro-RO"/>
        </w:rPr>
        <w:t xml:space="preserve"> EIM și factorii instituționali ai </w:t>
      </w:r>
      <w:r w:rsidR="00437744" w:rsidRPr="000A717B">
        <w:rPr>
          <w:rFonts w:asciiTheme="minorHAnsi" w:hAnsiTheme="minorHAnsi" w:cstheme="minorHAnsi"/>
          <w:bCs/>
          <w:szCs w:val="22"/>
          <w:lang w:val="ro-RO"/>
        </w:rPr>
        <w:t>ț</w:t>
      </w:r>
      <w:r w:rsidR="004F4B90" w:rsidRPr="000A717B">
        <w:rPr>
          <w:rFonts w:asciiTheme="minorHAnsi" w:hAnsiTheme="minorHAnsi" w:cstheme="minorHAnsi"/>
          <w:bCs/>
          <w:szCs w:val="22"/>
          <w:lang w:val="ro-RO"/>
        </w:rPr>
        <w:t>ării afectate</w:t>
      </w:r>
      <w:r w:rsidR="00F84FD3" w:rsidRPr="000A717B">
        <w:rPr>
          <w:rFonts w:asciiTheme="minorHAnsi" w:hAnsiTheme="minorHAnsi" w:cstheme="minorHAnsi"/>
          <w:bCs/>
          <w:szCs w:val="22"/>
          <w:lang w:val="ro-RO"/>
        </w:rPr>
        <w:t xml:space="preserve">. </w:t>
      </w:r>
      <w:r w:rsidR="004F4B90" w:rsidRPr="000A717B">
        <w:rPr>
          <w:rFonts w:asciiTheme="minorHAnsi" w:hAnsiTheme="minorHAnsi" w:cstheme="minorHAnsi"/>
          <w:bCs/>
          <w:szCs w:val="22"/>
          <w:lang w:val="ro-RO"/>
        </w:rPr>
        <w:t xml:space="preserve">Totuși, există situații și sarcini în care </w:t>
      </w:r>
      <w:r w:rsidR="00BD5618" w:rsidRPr="000A717B">
        <w:rPr>
          <w:rFonts w:asciiTheme="minorHAnsi" w:hAnsiTheme="minorHAnsi" w:cstheme="minorHAnsi"/>
          <w:bCs/>
          <w:szCs w:val="22"/>
          <w:lang w:val="ro-RO"/>
        </w:rPr>
        <w:t xml:space="preserve">Republica </w:t>
      </w:r>
      <w:r w:rsidR="004F4B90" w:rsidRPr="000A717B">
        <w:rPr>
          <w:rFonts w:asciiTheme="minorHAnsi" w:hAnsiTheme="minorHAnsi" w:cstheme="minorHAnsi"/>
          <w:bCs/>
          <w:szCs w:val="22"/>
          <w:lang w:val="ro-RO"/>
        </w:rPr>
        <w:t>Moldova ar putea ajuta în acest proces. Și anume, colectarea informațiilor de referință despre partea potențial afectată a teritoriului Moldovei p</w:t>
      </w:r>
      <w:r w:rsidR="00437744" w:rsidRPr="000A717B">
        <w:rPr>
          <w:rFonts w:asciiTheme="minorHAnsi" w:hAnsiTheme="minorHAnsi" w:cstheme="minorHAnsi"/>
          <w:bCs/>
          <w:szCs w:val="22"/>
          <w:lang w:val="ro-RO"/>
        </w:rPr>
        <w:t xml:space="preserve">oate fi problematică pentru un </w:t>
      </w:r>
      <w:r w:rsidR="00BD5618" w:rsidRPr="000A717B">
        <w:rPr>
          <w:rFonts w:asciiTheme="minorHAnsi" w:hAnsiTheme="minorHAnsi" w:cstheme="minorHAnsi"/>
          <w:bCs/>
          <w:szCs w:val="22"/>
          <w:lang w:val="ro-RO"/>
        </w:rPr>
        <w:t>expert</w:t>
      </w:r>
      <w:r w:rsidR="00437744" w:rsidRPr="000A717B">
        <w:rPr>
          <w:rFonts w:asciiTheme="minorHAnsi" w:hAnsiTheme="minorHAnsi" w:cstheme="minorHAnsi"/>
          <w:bCs/>
          <w:szCs w:val="22"/>
          <w:lang w:val="ro-RO"/>
        </w:rPr>
        <w:t xml:space="preserve"> aflat în ț</w:t>
      </w:r>
      <w:r w:rsidR="004F4B90" w:rsidRPr="000A717B">
        <w:rPr>
          <w:rFonts w:asciiTheme="minorHAnsi" w:hAnsiTheme="minorHAnsi" w:cstheme="minorHAnsi"/>
          <w:bCs/>
          <w:szCs w:val="22"/>
          <w:lang w:val="ro-RO"/>
        </w:rPr>
        <w:t>ara de origine</w:t>
      </w:r>
      <w:r w:rsidR="00E4496B" w:rsidRPr="000A717B">
        <w:rPr>
          <w:rFonts w:asciiTheme="minorHAnsi" w:hAnsiTheme="minorHAnsi" w:cstheme="minorHAnsi"/>
          <w:bCs/>
          <w:szCs w:val="22"/>
          <w:lang w:val="ro-RO"/>
        </w:rPr>
        <w:t xml:space="preserve">. </w:t>
      </w:r>
      <w:r w:rsidR="00437744" w:rsidRPr="000A717B">
        <w:rPr>
          <w:rFonts w:asciiTheme="minorHAnsi" w:hAnsiTheme="minorHAnsi" w:cstheme="minorHAnsi"/>
          <w:bCs/>
          <w:szCs w:val="22"/>
          <w:lang w:val="ro-RO"/>
        </w:rPr>
        <w:t>L</w:t>
      </w:r>
      <w:r w:rsidR="004F4B90" w:rsidRPr="000A717B">
        <w:rPr>
          <w:rFonts w:asciiTheme="minorHAnsi" w:hAnsiTheme="minorHAnsi" w:cstheme="minorHAnsi"/>
          <w:bCs/>
          <w:szCs w:val="22"/>
          <w:lang w:val="ro-RO"/>
        </w:rPr>
        <w:t xml:space="preserve">a solicitare, </w:t>
      </w:r>
      <w:r w:rsidR="00BD5618" w:rsidRPr="000A717B">
        <w:rPr>
          <w:rFonts w:asciiTheme="minorHAnsi" w:hAnsiTheme="minorHAnsi" w:cstheme="minorHAnsi"/>
          <w:bCs/>
          <w:szCs w:val="22"/>
          <w:lang w:val="ro-RO"/>
        </w:rPr>
        <w:t xml:space="preserve">Republica </w:t>
      </w:r>
      <w:r w:rsidR="00E4496B" w:rsidRPr="000A717B">
        <w:rPr>
          <w:rFonts w:asciiTheme="minorHAnsi" w:hAnsiTheme="minorHAnsi" w:cstheme="minorHAnsi"/>
          <w:bCs/>
          <w:szCs w:val="22"/>
          <w:lang w:val="ro-RO"/>
        </w:rPr>
        <w:t xml:space="preserve">Moldova </w:t>
      </w:r>
      <w:r w:rsidR="004F4B90" w:rsidRPr="000A717B">
        <w:rPr>
          <w:rFonts w:asciiTheme="minorHAnsi" w:hAnsiTheme="minorHAnsi" w:cstheme="minorHAnsi"/>
          <w:bCs/>
          <w:szCs w:val="22"/>
          <w:lang w:val="ro-RO"/>
        </w:rPr>
        <w:t>poate ajuta în mod semnificativ, și anume în următoarele aspecte</w:t>
      </w:r>
      <w:r w:rsidR="0021614B" w:rsidRPr="000A717B">
        <w:rPr>
          <w:rFonts w:asciiTheme="minorHAnsi" w:hAnsiTheme="minorHAnsi" w:cstheme="minorHAnsi"/>
          <w:bCs/>
          <w:szCs w:val="22"/>
          <w:lang w:val="ro-RO"/>
        </w:rPr>
        <w:t>:</w:t>
      </w:r>
    </w:p>
    <w:p w14:paraId="163F4555" w14:textId="6A696C56" w:rsidR="0021614B" w:rsidRPr="000A717B" w:rsidRDefault="004F4B90" w:rsidP="006B6A4C">
      <w:pPr>
        <w:pStyle w:val="Listparagraf"/>
        <w:numPr>
          <w:ilvl w:val="0"/>
          <w:numId w:val="38"/>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furnizarea datelor disponibile </w:t>
      </w:r>
      <w:r w:rsidR="0095294D" w:rsidRPr="000A717B">
        <w:rPr>
          <w:rFonts w:asciiTheme="minorHAnsi" w:hAnsiTheme="minorHAnsi" w:cstheme="minorHAnsi"/>
          <w:bCs/>
          <w:szCs w:val="22"/>
          <w:lang w:val="ro-RO"/>
        </w:rPr>
        <w:t>expertului EIM</w:t>
      </w:r>
      <w:r w:rsidR="00E4496B"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spre </w:t>
      </w:r>
      <w:r w:rsidR="00E4496B" w:rsidRPr="000A717B">
        <w:rPr>
          <w:rFonts w:asciiTheme="minorHAnsi" w:hAnsiTheme="minorHAnsi" w:cstheme="minorHAnsi"/>
          <w:bCs/>
          <w:szCs w:val="22"/>
          <w:lang w:val="ro-RO"/>
        </w:rPr>
        <w:t>e</w:t>
      </w:r>
      <w:r w:rsidRPr="000A717B">
        <w:rPr>
          <w:rFonts w:asciiTheme="minorHAnsi" w:hAnsiTheme="minorHAnsi" w:cstheme="minorHAnsi"/>
          <w:bCs/>
          <w:szCs w:val="22"/>
          <w:lang w:val="ro-RO"/>
        </w:rPr>
        <w:t>x</w:t>
      </w:r>
      <w:r w:rsidR="00773FE5" w:rsidRPr="000A717B">
        <w:rPr>
          <w:rFonts w:asciiTheme="minorHAnsi" w:hAnsiTheme="minorHAnsi" w:cstheme="minorHAnsi"/>
          <w:bCs/>
          <w:szCs w:val="22"/>
          <w:lang w:val="ro-RO"/>
        </w:rPr>
        <w:t>emplu</w:t>
      </w:r>
      <w:r w:rsidR="00E4496B"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hărți </w:t>
      </w:r>
      <w:r w:rsidR="00E4496B" w:rsidRPr="000A717B">
        <w:rPr>
          <w:rFonts w:asciiTheme="minorHAnsi" w:hAnsiTheme="minorHAnsi" w:cstheme="minorHAnsi"/>
          <w:bCs/>
          <w:szCs w:val="22"/>
          <w:lang w:val="ro-RO"/>
        </w:rPr>
        <w:t>GIS</w:t>
      </w:r>
      <w:r w:rsidRPr="000A717B">
        <w:rPr>
          <w:rFonts w:asciiTheme="minorHAnsi" w:hAnsiTheme="minorHAnsi" w:cstheme="minorHAnsi"/>
          <w:bCs/>
          <w:szCs w:val="22"/>
          <w:lang w:val="ro-RO"/>
        </w:rPr>
        <w:t xml:space="preserve"> și alte date de mediu referitoare la teritoriul potențial afectat</w:t>
      </w:r>
      <w:r w:rsidR="00E4496B" w:rsidRPr="000A717B">
        <w:rPr>
          <w:rFonts w:asciiTheme="minorHAnsi" w:hAnsiTheme="minorHAnsi" w:cstheme="minorHAnsi"/>
          <w:bCs/>
          <w:szCs w:val="22"/>
          <w:lang w:val="ro-RO"/>
        </w:rPr>
        <w:t>)</w:t>
      </w:r>
      <w:r w:rsidR="00563BF8">
        <w:rPr>
          <w:rFonts w:asciiTheme="minorHAnsi" w:hAnsiTheme="minorHAnsi" w:cstheme="minorHAnsi"/>
          <w:bCs/>
          <w:szCs w:val="22"/>
          <w:lang w:val="ro-RO"/>
        </w:rPr>
        <w:t>;</w:t>
      </w:r>
    </w:p>
    <w:p w14:paraId="2A9138FD" w14:textId="696E1ED8" w:rsidR="0021614B" w:rsidRPr="000A717B" w:rsidRDefault="004F4B90" w:rsidP="006B6A4C">
      <w:pPr>
        <w:pStyle w:val="Listparagraf"/>
        <w:numPr>
          <w:ilvl w:val="0"/>
          <w:numId w:val="38"/>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furnizarea documentelor relevante care vor fi luate în considerare de </w:t>
      </w:r>
      <w:r w:rsidR="0095294D" w:rsidRPr="000A717B">
        <w:rPr>
          <w:rFonts w:asciiTheme="minorHAnsi" w:hAnsiTheme="minorHAnsi" w:cstheme="minorHAnsi"/>
          <w:bCs/>
          <w:szCs w:val="22"/>
          <w:lang w:val="ro-RO"/>
        </w:rPr>
        <w:t>Expertul</w:t>
      </w:r>
      <w:r w:rsidRPr="000A717B">
        <w:rPr>
          <w:rFonts w:asciiTheme="minorHAnsi" w:hAnsiTheme="minorHAnsi" w:cstheme="minorHAnsi"/>
          <w:bCs/>
          <w:szCs w:val="22"/>
          <w:lang w:val="ro-RO"/>
        </w:rPr>
        <w:t xml:space="preserve"> EIM</w:t>
      </w:r>
      <w:r w:rsidR="00563BF8">
        <w:rPr>
          <w:rFonts w:asciiTheme="minorHAnsi" w:hAnsiTheme="minorHAnsi" w:cstheme="minorHAnsi"/>
          <w:bCs/>
          <w:szCs w:val="22"/>
          <w:lang w:val="ro-RO"/>
        </w:rPr>
        <w:t>;</w:t>
      </w:r>
      <w:r w:rsidR="00E4496B" w:rsidRPr="000A717B">
        <w:rPr>
          <w:rFonts w:asciiTheme="minorHAnsi" w:hAnsiTheme="minorHAnsi" w:cstheme="minorHAnsi"/>
          <w:bCs/>
          <w:szCs w:val="22"/>
          <w:lang w:val="ro-RO"/>
        </w:rPr>
        <w:t xml:space="preserve"> </w:t>
      </w:r>
    </w:p>
    <w:p w14:paraId="1E0B0B00" w14:textId="3B5CEE30" w:rsidR="0026058E" w:rsidRPr="000A717B" w:rsidRDefault="00970B51" w:rsidP="006B6A4C">
      <w:pPr>
        <w:pStyle w:val="Listparagraf"/>
        <w:numPr>
          <w:ilvl w:val="0"/>
          <w:numId w:val="38"/>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f</w:t>
      </w:r>
      <w:r w:rsidR="004F4B90" w:rsidRPr="000A717B">
        <w:rPr>
          <w:rFonts w:asciiTheme="minorHAnsi" w:hAnsiTheme="minorHAnsi" w:cstheme="minorHAnsi"/>
          <w:bCs/>
          <w:szCs w:val="22"/>
          <w:lang w:val="ro-RO"/>
        </w:rPr>
        <w:t xml:space="preserve">urnizarea informațiilor privind factorii vizați din </w:t>
      </w:r>
      <w:r w:rsidR="000C7B59" w:rsidRPr="000A717B">
        <w:rPr>
          <w:rFonts w:asciiTheme="minorHAnsi" w:hAnsiTheme="minorHAnsi" w:cstheme="minorHAnsi"/>
          <w:bCs/>
          <w:szCs w:val="22"/>
          <w:lang w:val="ro-RO"/>
        </w:rPr>
        <w:t>Moldova</w:t>
      </w:r>
      <w:r w:rsidR="004F4B90" w:rsidRPr="000A717B">
        <w:rPr>
          <w:rFonts w:asciiTheme="minorHAnsi" w:hAnsiTheme="minorHAnsi" w:cstheme="minorHAnsi"/>
          <w:bCs/>
          <w:szCs w:val="22"/>
          <w:lang w:val="ro-RO"/>
        </w:rPr>
        <w:t xml:space="preserve"> care trebuie să fie consulta</w:t>
      </w:r>
      <w:r w:rsidR="00F400BF">
        <w:rPr>
          <w:rFonts w:asciiTheme="minorHAnsi" w:hAnsiTheme="minorHAnsi" w:cstheme="minorHAnsi"/>
          <w:bCs/>
          <w:szCs w:val="22"/>
          <w:lang w:val="ro-RO"/>
        </w:rPr>
        <w:t>ți</w:t>
      </w:r>
      <w:r w:rsidR="000C7B59" w:rsidRPr="000A717B">
        <w:rPr>
          <w:rFonts w:asciiTheme="minorHAnsi" w:hAnsiTheme="minorHAnsi" w:cstheme="minorHAnsi"/>
          <w:bCs/>
          <w:szCs w:val="22"/>
          <w:lang w:val="ro-RO"/>
        </w:rPr>
        <w:t xml:space="preserve"> (</w:t>
      </w:r>
      <w:r w:rsidR="00773FE5" w:rsidRPr="000A717B">
        <w:rPr>
          <w:rFonts w:asciiTheme="minorHAnsi" w:hAnsiTheme="minorHAnsi" w:cstheme="minorHAnsi"/>
          <w:bCs/>
          <w:szCs w:val="22"/>
          <w:lang w:val="ro-RO"/>
        </w:rPr>
        <w:t>de exemplu</w:t>
      </w:r>
      <w:r w:rsidR="00F400BF">
        <w:rPr>
          <w:rFonts w:asciiTheme="minorHAnsi" w:hAnsiTheme="minorHAnsi" w:cstheme="minorHAnsi"/>
          <w:bCs/>
          <w:szCs w:val="22"/>
          <w:lang w:val="ro-RO"/>
        </w:rPr>
        <w:t>,</w:t>
      </w:r>
      <w:r w:rsidR="00773FE5" w:rsidRPr="000A717B">
        <w:rPr>
          <w:rFonts w:asciiTheme="minorHAnsi" w:hAnsiTheme="minorHAnsi" w:cstheme="minorHAnsi"/>
          <w:bCs/>
          <w:szCs w:val="22"/>
          <w:lang w:val="ro-RO"/>
        </w:rPr>
        <w:t xml:space="preserve"> </w:t>
      </w:r>
      <w:r w:rsidR="004F4B90" w:rsidRPr="000A717B">
        <w:rPr>
          <w:rFonts w:asciiTheme="minorHAnsi" w:hAnsiTheme="minorHAnsi" w:cstheme="minorHAnsi"/>
          <w:bCs/>
          <w:szCs w:val="22"/>
          <w:lang w:val="ro-RO"/>
        </w:rPr>
        <w:t xml:space="preserve">oferirea opiniei expertului sau cunoștințe locale cu privire la anumite </w:t>
      </w:r>
      <w:r w:rsidR="00773FE5" w:rsidRPr="000A717B">
        <w:rPr>
          <w:rFonts w:asciiTheme="minorHAnsi" w:hAnsiTheme="minorHAnsi" w:cstheme="minorHAnsi"/>
          <w:bCs/>
          <w:szCs w:val="22"/>
          <w:lang w:val="ro-RO"/>
        </w:rPr>
        <w:t>chestiuni</w:t>
      </w:r>
      <w:r w:rsidR="000C7B59" w:rsidRPr="000A717B">
        <w:rPr>
          <w:rFonts w:asciiTheme="minorHAnsi" w:hAnsiTheme="minorHAnsi" w:cstheme="minorHAnsi"/>
          <w:bCs/>
          <w:szCs w:val="22"/>
          <w:lang w:val="ro-RO"/>
        </w:rPr>
        <w:t>).</w:t>
      </w:r>
    </w:p>
    <w:p w14:paraId="4871095D" w14:textId="772A7A15" w:rsidR="003A53BF" w:rsidRPr="000A717B" w:rsidRDefault="00970B51" w:rsidP="006B6A4C">
      <w:pPr>
        <w:pStyle w:val="Listparagraf"/>
        <w:numPr>
          <w:ilvl w:val="0"/>
          <w:numId w:val="38"/>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w:t>
      </w:r>
      <w:r w:rsidR="003A53BF" w:rsidRPr="000A717B">
        <w:rPr>
          <w:rFonts w:asciiTheme="minorHAnsi" w:hAnsiTheme="minorHAnsi" w:cstheme="minorHAnsi"/>
          <w:bCs/>
          <w:szCs w:val="22"/>
          <w:lang w:val="ro-RO"/>
        </w:rPr>
        <w:t>sist</w:t>
      </w:r>
      <w:r w:rsidRPr="000A717B">
        <w:rPr>
          <w:rFonts w:asciiTheme="minorHAnsi" w:hAnsiTheme="minorHAnsi" w:cstheme="minorHAnsi"/>
          <w:bCs/>
          <w:szCs w:val="22"/>
          <w:lang w:val="ro-RO"/>
        </w:rPr>
        <w:t xml:space="preserve">ență în comunicare și accesul echipei </w:t>
      </w:r>
      <w:r w:rsidR="0095294D" w:rsidRPr="000A717B">
        <w:rPr>
          <w:rFonts w:asciiTheme="minorHAnsi" w:hAnsiTheme="minorHAnsi" w:cstheme="minorHAnsi"/>
          <w:bCs/>
          <w:szCs w:val="22"/>
          <w:lang w:val="ro-RO"/>
        </w:rPr>
        <w:t>Expertului</w:t>
      </w:r>
      <w:r w:rsidRPr="000A717B">
        <w:rPr>
          <w:rFonts w:asciiTheme="minorHAnsi" w:hAnsiTheme="minorHAnsi" w:cstheme="minorHAnsi"/>
          <w:bCs/>
          <w:szCs w:val="22"/>
          <w:lang w:val="ro-RO"/>
        </w:rPr>
        <w:t xml:space="preserve"> EIM pe teritoriul potențial afectat</w:t>
      </w:r>
      <w:r w:rsidR="003A53BF" w:rsidRPr="000A717B">
        <w:rPr>
          <w:rFonts w:asciiTheme="minorHAnsi" w:hAnsiTheme="minorHAnsi" w:cstheme="minorHAnsi"/>
          <w:bCs/>
          <w:szCs w:val="22"/>
          <w:lang w:val="ro-RO"/>
        </w:rPr>
        <w:t xml:space="preserve"> (</w:t>
      </w:r>
      <w:r w:rsidR="00773FE5" w:rsidRPr="000A717B">
        <w:rPr>
          <w:rFonts w:asciiTheme="minorHAnsi" w:hAnsiTheme="minorHAnsi" w:cstheme="minorHAnsi"/>
          <w:bCs/>
          <w:szCs w:val="22"/>
          <w:lang w:val="ro-RO"/>
        </w:rPr>
        <w:t>de exemplu</w:t>
      </w:r>
      <w:r w:rsidR="00F400BF">
        <w:rPr>
          <w:rFonts w:asciiTheme="minorHAnsi" w:hAnsiTheme="minorHAnsi" w:cstheme="minorHAnsi"/>
          <w:bCs/>
          <w:szCs w:val="22"/>
          <w:lang w:val="ro-RO"/>
        </w:rPr>
        <w:t>,</w:t>
      </w:r>
      <w:r w:rsidRPr="000A717B">
        <w:rPr>
          <w:rFonts w:asciiTheme="minorHAnsi" w:hAnsiTheme="minorHAnsi" w:cstheme="minorHAnsi"/>
          <w:bCs/>
          <w:szCs w:val="22"/>
          <w:lang w:val="ro-RO"/>
        </w:rPr>
        <w:t xml:space="preserve"> pentru a </w:t>
      </w:r>
      <w:r w:rsidR="00773FE5" w:rsidRPr="000A717B">
        <w:rPr>
          <w:rFonts w:asciiTheme="minorHAnsi" w:hAnsiTheme="minorHAnsi" w:cstheme="minorHAnsi"/>
          <w:bCs/>
          <w:szCs w:val="22"/>
          <w:lang w:val="ro-RO"/>
        </w:rPr>
        <w:t>facilita</w:t>
      </w:r>
      <w:r w:rsidRPr="000A717B">
        <w:rPr>
          <w:rFonts w:asciiTheme="minorHAnsi" w:hAnsiTheme="minorHAnsi" w:cstheme="minorHAnsi"/>
          <w:bCs/>
          <w:szCs w:val="22"/>
          <w:lang w:val="ro-RO"/>
        </w:rPr>
        <w:t xml:space="preserve"> o vizită</w:t>
      </w:r>
      <w:r w:rsidR="00773FE5" w:rsidRPr="000A717B">
        <w:rPr>
          <w:rFonts w:asciiTheme="minorHAnsi" w:hAnsiTheme="minorHAnsi" w:cstheme="minorHAnsi"/>
          <w:bCs/>
          <w:szCs w:val="22"/>
          <w:lang w:val="ro-RO"/>
        </w:rPr>
        <w:t xml:space="preserve"> a unui biolog sau alți specialiști similari </w:t>
      </w:r>
      <w:r w:rsidRPr="000A717B">
        <w:rPr>
          <w:rFonts w:asciiTheme="minorHAnsi" w:hAnsiTheme="minorHAnsi" w:cstheme="minorHAnsi"/>
          <w:bCs/>
          <w:szCs w:val="22"/>
          <w:lang w:val="ro-RO"/>
        </w:rPr>
        <w:t xml:space="preserve"> într-o zonă de frontieră potențial afectată</w:t>
      </w:r>
      <w:r w:rsidR="003A53BF" w:rsidRPr="000A717B">
        <w:rPr>
          <w:rFonts w:asciiTheme="minorHAnsi" w:hAnsiTheme="minorHAnsi" w:cstheme="minorHAnsi"/>
          <w:bCs/>
          <w:szCs w:val="22"/>
          <w:lang w:val="ro-RO"/>
        </w:rPr>
        <w:t>).</w:t>
      </w:r>
    </w:p>
    <w:p w14:paraId="62D6B872" w14:textId="72923711" w:rsidR="000C7B59" w:rsidRPr="000A717B" w:rsidRDefault="00744F8F"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Domeniul de aplicare, perioada și alte condiții pentru astfel de asistență vor fi stabilite pe parcursul consultărilor inițiale</w:t>
      </w:r>
      <w:r w:rsidR="001358EC" w:rsidRPr="000A717B">
        <w:rPr>
          <w:rFonts w:asciiTheme="minorHAnsi" w:hAnsiTheme="minorHAnsi" w:cstheme="minorHAnsi"/>
          <w:bCs/>
          <w:szCs w:val="22"/>
          <w:lang w:val="ro-RO"/>
        </w:rPr>
        <w:t xml:space="preserve">. </w:t>
      </w:r>
      <w:r w:rsidR="000B69F7" w:rsidRPr="000A717B">
        <w:rPr>
          <w:rFonts w:asciiTheme="minorHAnsi" w:hAnsiTheme="minorHAnsi" w:cstheme="minorHAnsi"/>
          <w:bCs/>
          <w:szCs w:val="22"/>
          <w:lang w:val="ro-RO"/>
        </w:rPr>
        <w:t xml:space="preserve">Republica </w:t>
      </w:r>
      <w:r w:rsidRPr="000A717B">
        <w:rPr>
          <w:rFonts w:asciiTheme="minorHAnsi" w:hAnsiTheme="minorHAnsi" w:cstheme="minorHAnsi"/>
          <w:color w:val="18181B"/>
          <w:szCs w:val="22"/>
          <w:shd w:val="clear" w:color="auto" w:fill="FFFFFF"/>
          <w:lang w:val="ro-RO"/>
        </w:rPr>
        <w:t>Moldova nu are nici</w:t>
      </w:r>
      <w:r w:rsidR="008366C9">
        <w:rPr>
          <w:rFonts w:asciiTheme="minorHAnsi" w:hAnsiTheme="minorHAnsi" w:cstheme="minorHAnsi"/>
          <w:color w:val="18181B"/>
          <w:szCs w:val="22"/>
          <w:shd w:val="clear" w:color="auto" w:fill="FFFFFF"/>
          <w:lang w:val="ro-RO"/>
        </w:rPr>
        <w:t xml:space="preserve"> </w:t>
      </w:r>
      <w:r w:rsidRPr="000A717B">
        <w:rPr>
          <w:rFonts w:asciiTheme="minorHAnsi" w:hAnsiTheme="minorHAnsi" w:cstheme="minorHAnsi"/>
          <w:color w:val="18181B"/>
          <w:szCs w:val="22"/>
          <w:shd w:val="clear" w:color="auto" w:fill="FFFFFF"/>
          <w:lang w:val="ro-RO"/>
        </w:rPr>
        <w:t xml:space="preserve">o obligație de a contribui la activitatea </w:t>
      </w:r>
      <w:r w:rsidR="0095294D" w:rsidRPr="000A717B">
        <w:rPr>
          <w:rFonts w:asciiTheme="minorHAnsi" w:hAnsiTheme="minorHAnsi" w:cstheme="minorHAnsi"/>
          <w:color w:val="18181B"/>
          <w:szCs w:val="22"/>
          <w:shd w:val="clear" w:color="auto" w:fill="FFFFFF"/>
          <w:lang w:val="ro-RO"/>
        </w:rPr>
        <w:t>expertului</w:t>
      </w:r>
      <w:r w:rsidRPr="000A717B">
        <w:rPr>
          <w:rFonts w:asciiTheme="minorHAnsi" w:hAnsiTheme="minorHAnsi" w:cstheme="minorHAnsi"/>
          <w:color w:val="18181B"/>
          <w:szCs w:val="22"/>
          <w:shd w:val="clear" w:color="auto" w:fill="FFFFFF"/>
          <w:lang w:val="ro-RO"/>
        </w:rPr>
        <w:t xml:space="preserve"> EIM, dar este rațional să </w:t>
      </w:r>
      <w:r w:rsidR="001B1623" w:rsidRPr="000A717B">
        <w:rPr>
          <w:rFonts w:asciiTheme="minorHAnsi" w:hAnsiTheme="minorHAnsi" w:cstheme="minorHAnsi"/>
          <w:color w:val="18181B"/>
          <w:szCs w:val="22"/>
          <w:shd w:val="clear" w:color="auto" w:fill="FFFFFF"/>
          <w:lang w:val="ro-RO"/>
        </w:rPr>
        <w:t xml:space="preserve">fie acordată </w:t>
      </w:r>
      <w:r w:rsidRPr="000A717B">
        <w:rPr>
          <w:rFonts w:asciiTheme="minorHAnsi" w:hAnsiTheme="minorHAnsi" w:cstheme="minorHAnsi"/>
          <w:color w:val="18181B"/>
          <w:szCs w:val="22"/>
          <w:shd w:val="clear" w:color="auto" w:fill="FFFFFF"/>
          <w:lang w:val="ro-RO"/>
        </w:rPr>
        <w:t xml:space="preserve">asistență oricărui efort rezonabil de a analiza condițiile de bază și de a evalua </w:t>
      </w:r>
      <w:r w:rsidR="00261D78" w:rsidRPr="000A717B">
        <w:rPr>
          <w:rFonts w:asciiTheme="minorHAnsi" w:hAnsiTheme="minorHAnsi" w:cstheme="minorHAnsi"/>
          <w:color w:val="18181B"/>
          <w:szCs w:val="22"/>
          <w:shd w:val="clear" w:color="auto" w:fill="FFFFFF"/>
          <w:lang w:val="ro-RO"/>
        </w:rPr>
        <w:t>impactul</w:t>
      </w:r>
      <w:r w:rsidRPr="000A717B">
        <w:rPr>
          <w:rFonts w:asciiTheme="minorHAnsi" w:hAnsiTheme="minorHAnsi" w:cstheme="minorHAnsi"/>
          <w:color w:val="18181B"/>
          <w:szCs w:val="22"/>
          <w:shd w:val="clear" w:color="auto" w:fill="FFFFFF"/>
          <w:lang w:val="ro-RO"/>
        </w:rPr>
        <w:t xml:space="preserve"> potențial asupra teritoriului Moldovei și, astfel, de a asigura un Raport </w:t>
      </w:r>
      <w:r w:rsidR="00941820" w:rsidRPr="000A717B">
        <w:rPr>
          <w:rFonts w:asciiTheme="minorHAnsi" w:hAnsiTheme="minorHAnsi" w:cstheme="minorHAnsi"/>
          <w:bCs/>
          <w:szCs w:val="22"/>
          <w:lang w:val="ro-RO"/>
        </w:rPr>
        <w:t xml:space="preserve">privind </w:t>
      </w:r>
      <w:r w:rsidRPr="000A717B">
        <w:rPr>
          <w:rFonts w:asciiTheme="minorHAnsi" w:hAnsiTheme="minorHAnsi" w:cstheme="minorHAnsi"/>
          <w:color w:val="18181B"/>
          <w:szCs w:val="22"/>
          <w:shd w:val="clear" w:color="auto" w:fill="FFFFFF"/>
          <w:lang w:val="ro-RO"/>
        </w:rPr>
        <w:t>EIM de bună calitate</w:t>
      </w:r>
      <w:r w:rsidR="0021614B" w:rsidRPr="000A717B">
        <w:rPr>
          <w:rFonts w:asciiTheme="minorHAnsi" w:hAnsiTheme="minorHAnsi" w:cstheme="minorHAnsi"/>
          <w:bCs/>
          <w:szCs w:val="22"/>
          <w:lang w:val="ro-RO"/>
        </w:rPr>
        <w:t>.</w:t>
      </w:r>
    </w:p>
    <w:p w14:paraId="48EFF0CF" w14:textId="77777777" w:rsidR="00D31B79" w:rsidRPr="000A717B" w:rsidRDefault="00D31B79" w:rsidP="009B1A23">
      <w:pPr>
        <w:tabs>
          <w:tab w:val="left" w:pos="1350"/>
        </w:tabs>
        <w:ind w:left="450" w:right="299"/>
        <w:rPr>
          <w:rFonts w:asciiTheme="minorHAnsi" w:hAnsiTheme="minorHAnsi" w:cstheme="minorHAnsi"/>
          <w:b/>
          <w:szCs w:val="22"/>
          <w:lang w:val="ro-RO"/>
        </w:rPr>
      </w:pPr>
    </w:p>
    <w:p w14:paraId="0C186D58" w14:textId="6DBEF808" w:rsidR="007E77CC" w:rsidRPr="000A717B" w:rsidRDefault="00744F8F" w:rsidP="000E633A">
      <w:pPr>
        <w:pStyle w:val="Title3"/>
        <w:numPr>
          <w:ilvl w:val="2"/>
          <w:numId w:val="66"/>
        </w:numPr>
        <w:tabs>
          <w:tab w:val="left" w:pos="709"/>
          <w:tab w:val="left" w:pos="851"/>
          <w:tab w:val="left" w:pos="993"/>
        </w:tabs>
        <w:ind w:left="450" w:right="299" w:firstLine="0"/>
        <w:rPr>
          <w:rFonts w:asciiTheme="minorHAnsi" w:hAnsiTheme="minorHAnsi" w:cstheme="minorHAnsi"/>
          <w:sz w:val="22"/>
          <w:szCs w:val="22"/>
          <w:lang w:val="ro-RO"/>
        </w:rPr>
      </w:pPr>
      <w:bookmarkStart w:id="61" w:name="_Toc143894790"/>
      <w:r w:rsidRPr="000A717B">
        <w:rPr>
          <w:rFonts w:asciiTheme="minorHAnsi" w:hAnsiTheme="minorHAnsi" w:cstheme="minorHAnsi"/>
          <w:sz w:val="22"/>
          <w:szCs w:val="22"/>
          <w:lang w:val="ro-RO"/>
        </w:rPr>
        <w:t xml:space="preserve">Diseminarea Raportului </w:t>
      </w:r>
      <w:r w:rsidR="00941820" w:rsidRPr="000A717B">
        <w:rPr>
          <w:rFonts w:asciiTheme="minorHAnsi" w:hAnsiTheme="minorHAnsi" w:cstheme="minorHAnsi"/>
          <w:bCs/>
          <w:szCs w:val="22"/>
          <w:lang w:val="ro-RO"/>
        </w:rPr>
        <w:t xml:space="preserve">privind </w:t>
      </w:r>
      <w:r w:rsidRPr="000A717B">
        <w:rPr>
          <w:rFonts w:asciiTheme="minorHAnsi" w:hAnsiTheme="minorHAnsi" w:cstheme="minorHAnsi"/>
          <w:sz w:val="22"/>
          <w:szCs w:val="22"/>
          <w:lang w:val="ro-RO"/>
        </w:rPr>
        <w:t>EIM și consultările dintre părțile vizate</w:t>
      </w:r>
      <w:bookmarkEnd w:id="61"/>
    </w:p>
    <w:p w14:paraId="27F1DE69" w14:textId="165729C9" w:rsidR="00D31B79" w:rsidRPr="000A717B" w:rsidRDefault="00744F8F" w:rsidP="009B1A23">
      <w:pPr>
        <w:tabs>
          <w:tab w:val="left" w:pos="1350"/>
          <w:tab w:val="left" w:pos="4077"/>
        </w:tabs>
        <w:ind w:left="450" w:right="299"/>
        <w:rPr>
          <w:rFonts w:asciiTheme="minorHAnsi" w:hAnsiTheme="minorHAnsi" w:cstheme="minorHAnsi"/>
          <w:b/>
          <w:bCs/>
          <w:i/>
          <w:iCs/>
          <w:szCs w:val="22"/>
          <w:lang w:val="ro-RO"/>
        </w:rPr>
      </w:pPr>
      <w:bookmarkStart w:id="62" w:name="_Toc67424616"/>
      <w:r w:rsidRPr="000A717B">
        <w:rPr>
          <w:rFonts w:asciiTheme="minorHAnsi" w:hAnsiTheme="minorHAnsi" w:cstheme="minorHAnsi"/>
          <w:b/>
          <w:bCs/>
          <w:i/>
          <w:iCs/>
          <w:szCs w:val="22"/>
          <w:lang w:val="ro-RO"/>
        </w:rPr>
        <w:t>Referințe internaț</w:t>
      </w:r>
      <w:r w:rsidR="00D31B79" w:rsidRPr="000A717B">
        <w:rPr>
          <w:rFonts w:asciiTheme="minorHAnsi" w:hAnsiTheme="minorHAnsi" w:cstheme="minorHAnsi"/>
          <w:b/>
          <w:bCs/>
          <w:i/>
          <w:iCs/>
          <w:szCs w:val="22"/>
          <w:lang w:val="ro-RO"/>
        </w:rPr>
        <w:t>ional</w:t>
      </w:r>
      <w:r w:rsidRPr="000A717B">
        <w:rPr>
          <w:rFonts w:asciiTheme="minorHAnsi" w:hAnsiTheme="minorHAnsi" w:cstheme="minorHAnsi"/>
          <w:b/>
          <w:bCs/>
          <w:i/>
          <w:iCs/>
          <w:szCs w:val="22"/>
          <w:lang w:val="ro-RO"/>
        </w:rPr>
        <w:t>e</w:t>
      </w:r>
      <w:bookmarkEnd w:id="62"/>
      <w:r w:rsidR="00D31B79" w:rsidRPr="000A717B">
        <w:rPr>
          <w:rFonts w:asciiTheme="minorHAnsi" w:hAnsiTheme="minorHAnsi" w:cstheme="minorHAnsi"/>
          <w:b/>
          <w:bCs/>
          <w:i/>
          <w:iCs/>
          <w:szCs w:val="22"/>
          <w:lang w:val="ro-RO"/>
        </w:rPr>
        <w:t xml:space="preserve"> </w:t>
      </w:r>
    </w:p>
    <w:p w14:paraId="28957D8D" w14:textId="7467D6AF" w:rsidR="00996B90" w:rsidRPr="000A717B" w:rsidRDefault="00744F8F"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szCs w:val="22"/>
          <w:lang w:val="ro-RO"/>
        </w:rPr>
        <w:t xml:space="preserve">În conformitate cu Convenția de la </w:t>
      </w:r>
      <w:proofErr w:type="spellStart"/>
      <w:r w:rsidR="00996B90" w:rsidRPr="000A717B">
        <w:rPr>
          <w:rFonts w:asciiTheme="minorHAnsi" w:hAnsiTheme="minorHAnsi" w:cstheme="minorHAnsi"/>
          <w:szCs w:val="22"/>
          <w:lang w:val="ro-RO"/>
        </w:rPr>
        <w:t>Espoo</w:t>
      </w:r>
      <w:proofErr w:type="spellEnd"/>
      <w:r w:rsidR="00437744" w:rsidRPr="000A717B">
        <w:rPr>
          <w:rFonts w:asciiTheme="minorHAnsi" w:hAnsiTheme="minorHAnsi" w:cstheme="minorHAnsi"/>
          <w:szCs w:val="22"/>
          <w:lang w:val="ro-RO"/>
        </w:rPr>
        <w:t>, ambele părți vor asigura ca publicul p</w:t>
      </w:r>
      <w:r w:rsidRPr="000A717B">
        <w:rPr>
          <w:rFonts w:asciiTheme="minorHAnsi" w:hAnsiTheme="minorHAnsi" w:cstheme="minorHAnsi"/>
          <w:szCs w:val="22"/>
          <w:lang w:val="ro-RO"/>
        </w:rPr>
        <w:t>ărții afectate din zonele susceptibile de a fi afectate să fie informat și să i</w:t>
      </w:r>
      <w:r w:rsidR="00563BF8">
        <w:rPr>
          <w:rFonts w:asciiTheme="minorHAnsi" w:hAnsiTheme="minorHAnsi" w:cstheme="minorHAnsi"/>
          <w:szCs w:val="22"/>
          <w:lang w:val="ro-RO"/>
        </w:rPr>
        <w:t xml:space="preserve"> </w:t>
      </w:r>
      <w:r w:rsidRPr="000A717B">
        <w:rPr>
          <w:rFonts w:asciiTheme="minorHAnsi" w:hAnsiTheme="minorHAnsi" w:cstheme="minorHAnsi"/>
          <w:szCs w:val="22"/>
          <w:lang w:val="ro-RO"/>
        </w:rPr>
        <w:t>se acorde posibilit</w:t>
      </w:r>
      <w:r w:rsidR="00F8439D" w:rsidRPr="000A717B">
        <w:rPr>
          <w:rFonts w:asciiTheme="minorHAnsi" w:hAnsiTheme="minorHAnsi" w:cstheme="minorHAnsi"/>
          <w:szCs w:val="22"/>
          <w:lang w:val="ro-RO"/>
        </w:rPr>
        <w:t>atea</w:t>
      </w:r>
      <w:r w:rsidRPr="000A717B">
        <w:rPr>
          <w:rFonts w:asciiTheme="minorHAnsi" w:hAnsiTheme="minorHAnsi" w:cstheme="minorHAnsi"/>
          <w:szCs w:val="22"/>
          <w:lang w:val="ro-RO"/>
        </w:rPr>
        <w:t xml:space="preserve"> de a face comentarii sau obiecții privind activitatea propusă</w:t>
      </w:r>
      <w:r w:rsidR="00996B90" w:rsidRPr="000A717B">
        <w:rPr>
          <w:rFonts w:asciiTheme="minorHAnsi" w:hAnsiTheme="minorHAnsi" w:cstheme="minorHAnsi"/>
          <w:szCs w:val="22"/>
          <w:lang w:val="ro-RO"/>
        </w:rPr>
        <w:t xml:space="preserve">, </w:t>
      </w:r>
      <w:r w:rsidRPr="000A717B">
        <w:rPr>
          <w:rFonts w:asciiTheme="minorHAnsi" w:hAnsiTheme="minorHAnsi" w:cstheme="minorHAnsi"/>
          <w:szCs w:val="22"/>
          <w:lang w:val="ro-RO"/>
        </w:rPr>
        <w:t xml:space="preserve">precum și transmiterea </w:t>
      </w:r>
      <w:r w:rsidRPr="000A717B">
        <w:rPr>
          <w:rFonts w:asciiTheme="minorHAnsi" w:hAnsiTheme="minorHAnsi" w:cstheme="minorHAnsi"/>
          <w:szCs w:val="22"/>
          <w:lang w:val="ro-RO"/>
        </w:rPr>
        <w:lastRenderedPageBreak/>
        <w:t>acestor comentarii sau obi</w:t>
      </w:r>
      <w:r w:rsidR="00437744" w:rsidRPr="000A717B">
        <w:rPr>
          <w:rFonts w:asciiTheme="minorHAnsi" w:hAnsiTheme="minorHAnsi" w:cstheme="minorHAnsi"/>
          <w:szCs w:val="22"/>
          <w:lang w:val="ro-RO"/>
        </w:rPr>
        <w:t>ecții autorității competente a p</w:t>
      </w:r>
      <w:r w:rsidRPr="000A717B">
        <w:rPr>
          <w:rFonts w:asciiTheme="minorHAnsi" w:hAnsiTheme="minorHAnsi" w:cstheme="minorHAnsi"/>
          <w:szCs w:val="22"/>
          <w:lang w:val="ro-RO"/>
        </w:rPr>
        <w:t>ărții de origine, fie în mod direct către această autoritate, sau, după caz, prin intermediul părții de origine</w:t>
      </w:r>
      <w:r w:rsidR="00996B90" w:rsidRPr="000A717B">
        <w:rPr>
          <w:rFonts w:asciiTheme="minorHAnsi" w:hAnsiTheme="minorHAnsi" w:cstheme="minorHAnsi"/>
          <w:szCs w:val="22"/>
          <w:lang w:val="ro-RO"/>
        </w:rPr>
        <w:t xml:space="preserve"> (Artic</w:t>
      </w:r>
      <w:r w:rsidRPr="000A717B">
        <w:rPr>
          <w:rFonts w:asciiTheme="minorHAnsi" w:hAnsiTheme="minorHAnsi" w:cstheme="minorHAnsi"/>
          <w:szCs w:val="22"/>
          <w:lang w:val="ro-RO"/>
        </w:rPr>
        <w:t>olul</w:t>
      </w:r>
      <w:r w:rsidR="00996B90" w:rsidRPr="000A717B">
        <w:rPr>
          <w:rFonts w:asciiTheme="minorHAnsi" w:hAnsiTheme="minorHAnsi" w:cstheme="minorHAnsi"/>
          <w:szCs w:val="22"/>
          <w:lang w:val="ro-RO"/>
        </w:rPr>
        <w:t xml:space="preserve"> 3.8</w:t>
      </w:r>
      <w:r w:rsidR="00F8439D" w:rsidRPr="000A717B">
        <w:rPr>
          <w:rFonts w:asciiTheme="minorHAnsi" w:hAnsiTheme="minorHAnsi" w:cstheme="minorHAnsi"/>
          <w:szCs w:val="22"/>
          <w:lang w:val="ro-RO"/>
        </w:rPr>
        <w:t xml:space="preserve"> al Convenției</w:t>
      </w:r>
      <w:r w:rsidR="00996B90" w:rsidRPr="000A717B">
        <w:rPr>
          <w:rFonts w:asciiTheme="minorHAnsi" w:hAnsiTheme="minorHAnsi" w:cstheme="minorHAnsi"/>
          <w:szCs w:val="22"/>
          <w:lang w:val="ro-RO"/>
        </w:rPr>
        <w:t>).</w:t>
      </w:r>
    </w:p>
    <w:p w14:paraId="1429109F" w14:textId="5EFBB573" w:rsidR="00996B90" w:rsidRPr="000A717B" w:rsidRDefault="00744F8F" w:rsidP="009B1A23">
      <w:pPr>
        <w:tabs>
          <w:tab w:val="left" w:pos="1350"/>
          <w:tab w:val="left" w:pos="4077"/>
        </w:tabs>
        <w:ind w:left="450" w:right="299"/>
        <w:rPr>
          <w:rFonts w:asciiTheme="minorHAnsi" w:hAnsiTheme="minorHAnsi" w:cstheme="minorHAnsi"/>
          <w:szCs w:val="22"/>
          <w:lang w:val="ro-RO"/>
        </w:rPr>
      </w:pPr>
      <w:r w:rsidRPr="000A717B">
        <w:rPr>
          <w:rFonts w:asciiTheme="minorHAnsi" w:hAnsiTheme="minorHAnsi" w:cstheme="minorHAnsi"/>
          <w:szCs w:val="22"/>
          <w:lang w:val="ro-RO"/>
        </w:rPr>
        <w:t>Ambele părți vor asigura distribuirea documentați</w:t>
      </w:r>
      <w:r w:rsidR="00437744" w:rsidRPr="000A717B">
        <w:rPr>
          <w:rFonts w:asciiTheme="minorHAnsi" w:hAnsiTheme="minorHAnsi" w:cstheme="minorHAnsi"/>
          <w:szCs w:val="22"/>
          <w:lang w:val="ro-RO"/>
        </w:rPr>
        <w:t>ei autorităților și publicului p</w:t>
      </w:r>
      <w:r w:rsidRPr="000A717B">
        <w:rPr>
          <w:rFonts w:asciiTheme="minorHAnsi" w:hAnsiTheme="minorHAnsi" w:cstheme="minorHAnsi"/>
          <w:szCs w:val="22"/>
          <w:lang w:val="ro-RO"/>
        </w:rPr>
        <w:t>ărți</w:t>
      </w:r>
      <w:r w:rsidR="00F8439D" w:rsidRPr="000A717B">
        <w:rPr>
          <w:rFonts w:asciiTheme="minorHAnsi" w:hAnsiTheme="minorHAnsi" w:cstheme="minorHAnsi"/>
          <w:szCs w:val="22"/>
          <w:lang w:val="ro-RO"/>
        </w:rPr>
        <w:t>i</w:t>
      </w:r>
      <w:r w:rsidRPr="000A717B">
        <w:rPr>
          <w:rFonts w:asciiTheme="minorHAnsi" w:hAnsiTheme="minorHAnsi" w:cstheme="minorHAnsi"/>
          <w:szCs w:val="22"/>
          <w:lang w:val="ro-RO"/>
        </w:rPr>
        <w:t xml:space="preserve"> afectate din zonele susceptibile de a fi afectate și prezentarea comentariilor autorității competente a </w:t>
      </w:r>
      <w:r w:rsidR="00437744" w:rsidRPr="000A717B">
        <w:rPr>
          <w:rFonts w:asciiTheme="minorHAnsi" w:hAnsiTheme="minorHAnsi" w:cstheme="minorHAnsi"/>
          <w:szCs w:val="22"/>
          <w:lang w:val="ro-RO"/>
        </w:rPr>
        <w:t>p</w:t>
      </w:r>
      <w:r w:rsidRPr="000A717B">
        <w:rPr>
          <w:rFonts w:asciiTheme="minorHAnsi" w:hAnsiTheme="minorHAnsi" w:cstheme="minorHAnsi"/>
          <w:szCs w:val="22"/>
          <w:lang w:val="ro-RO"/>
        </w:rPr>
        <w:t>ărții de origine, fie în mod direct către această autoritate, s</w:t>
      </w:r>
      <w:r w:rsidR="00437744" w:rsidRPr="000A717B">
        <w:rPr>
          <w:rFonts w:asciiTheme="minorHAnsi" w:hAnsiTheme="minorHAnsi" w:cstheme="minorHAnsi"/>
          <w:szCs w:val="22"/>
          <w:lang w:val="ro-RO"/>
        </w:rPr>
        <w:t>au, după caz, prin intermediul p</w:t>
      </w:r>
      <w:r w:rsidRPr="000A717B">
        <w:rPr>
          <w:rFonts w:asciiTheme="minorHAnsi" w:hAnsiTheme="minorHAnsi" w:cstheme="minorHAnsi"/>
          <w:szCs w:val="22"/>
          <w:lang w:val="ro-RO"/>
        </w:rPr>
        <w:t>ărții de origine</w:t>
      </w:r>
      <w:r w:rsidR="00AB567A" w:rsidRPr="000A717B">
        <w:rPr>
          <w:rFonts w:asciiTheme="minorHAnsi" w:hAnsiTheme="minorHAnsi" w:cstheme="minorHAnsi"/>
          <w:szCs w:val="22"/>
          <w:lang w:val="ro-RO"/>
        </w:rPr>
        <w:t xml:space="preserve">, într-un termen rezonabil înainte de aprobarea deciziei finale privind activitatea </w:t>
      </w:r>
      <w:r w:rsidR="00D166F8" w:rsidRPr="000A717B">
        <w:rPr>
          <w:rFonts w:asciiTheme="minorHAnsi" w:hAnsiTheme="minorHAnsi" w:cstheme="minorHAnsi"/>
          <w:szCs w:val="22"/>
          <w:lang w:val="ro-RO"/>
        </w:rPr>
        <w:t>planificată</w:t>
      </w:r>
      <w:r w:rsidR="00996B90" w:rsidRPr="000A717B">
        <w:rPr>
          <w:rFonts w:asciiTheme="minorHAnsi" w:hAnsiTheme="minorHAnsi" w:cstheme="minorHAnsi"/>
          <w:szCs w:val="22"/>
          <w:lang w:val="ro-RO"/>
        </w:rPr>
        <w:t xml:space="preserve"> (Artic</w:t>
      </w:r>
      <w:r w:rsidR="00AB567A" w:rsidRPr="000A717B">
        <w:rPr>
          <w:rFonts w:asciiTheme="minorHAnsi" w:hAnsiTheme="minorHAnsi" w:cstheme="minorHAnsi"/>
          <w:szCs w:val="22"/>
          <w:lang w:val="ro-RO"/>
        </w:rPr>
        <w:t>o</w:t>
      </w:r>
      <w:r w:rsidR="00996B90" w:rsidRPr="000A717B">
        <w:rPr>
          <w:rFonts w:asciiTheme="minorHAnsi" w:hAnsiTheme="minorHAnsi" w:cstheme="minorHAnsi"/>
          <w:szCs w:val="22"/>
          <w:lang w:val="ro-RO"/>
        </w:rPr>
        <w:t>l</w:t>
      </w:r>
      <w:r w:rsidR="00AB567A" w:rsidRPr="000A717B">
        <w:rPr>
          <w:rFonts w:asciiTheme="minorHAnsi" w:hAnsiTheme="minorHAnsi" w:cstheme="minorHAnsi"/>
          <w:szCs w:val="22"/>
          <w:lang w:val="ro-RO"/>
        </w:rPr>
        <w:t>ul</w:t>
      </w:r>
      <w:r w:rsidR="00996B90" w:rsidRPr="000A717B">
        <w:rPr>
          <w:rFonts w:asciiTheme="minorHAnsi" w:hAnsiTheme="minorHAnsi" w:cstheme="minorHAnsi"/>
          <w:szCs w:val="22"/>
          <w:lang w:val="ro-RO"/>
        </w:rPr>
        <w:t xml:space="preserve"> 4.2).</w:t>
      </w:r>
    </w:p>
    <w:p w14:paraId="63F332EE" w14:textId="5F0DD021" w:rsidR="00D31B79" w:rsidRPr="000A717B" w:rsidRDefault="00AB567A" w:rsidP="009B1A23">
      <w:pPr>
        <w:tabs>
          <w:tab w:val="left" w:pos="1350"/>
          <w:tab w:val="left" w:pos="4077"/>
        </w:tabs>
        <w:ind w:left="450" w:right="299"/>
        <w:rPr>
          <w:rFonts w:asciiTheme="minorHAnsi" w:hAnsiTheme="minorHAnsi" w:cstheme="minorHAnsi"/>
          <w:b/>
          <w:bCs/>
          <w:i/>
          <w:iCs/>
          <w:szCs w:val="22"/>
          <w:lang w:val="ro-RO"/>
        </w:rPr>
      </w:pPr>
      <w:bookmarkStart w:id="63" w:name="_Toc67424617"/>
      <w:r w:rsidRPr="000A717B">
        <w:rPr>
          <w:rFonts w:asciiTheme="minorHAnsi" w:hAnsiTheme="minorHAnsi" w:cstheme="minorHAnsi"/>
          <w:b/>
          <w:bCs/>
          <w:i/>
          <w:iCs/>
          <w:szCs w:val="22"/>
          <w:lang w:val="ro-RO"/>
        </w:rPr>
        <w:t>Cerințe naționale</w:t>
      </w:r>
      <w:bookmarkEnd w:id="63"/>
      <w:r w:rsidR="00D31B79" w:rsidRPr="000A717B">
        <w:rPr>
          <w:rFonts w:asciiTheme="minorHAnsi" w:hAnsiTheme="minorHAnsi" w:cstheme="minorHAnsi"/>
          <w:b/>
          <w:bCs/>
          <w:i/>
          <w:iCs/>
          <w:szCs w:val="22"/>
          <w:lang w:val="ro-RO"/>
        </w:rPr>
        <w:t xml:space="preserve"> </w:t>
      </w:r>
    </w:p>
    <w:p w14:paraId="4B136694" w14:textId="2F0405BA" w:rsidR="00E15E3D" w:rsidRPr="000A717B" w:rsidRDefault="00697453"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Inițiatorul</w:t>
      </w:r>
    </w:p>
    <w:p w14:paraId="47E1D6CB" w14:textId="315DC193" w:rsidR="00E15E3D" w:rsidRPr="000A717B" w:rsidRDefault="00AB567A" w:rsidP="006B6A4C">
      <w:pPr>
        <w:pStyle w:val="Listparagraf"/>
        <w:numPr>
          <w:ilvl w:val="0"/>
          <w:numId w:val="41"/>
        </w:numPr>
        <w:tabs>
          <w:tab w:val="left" w:pos="709"/>
        </w:tabs>
        <w:ind w:left="450" w:right="299" w:firstLine="0"/>
        <w:rPr>
          <w:rFonts w:asciiTheme="minorHAnsi" w:hAnsiTheme="minorHAnsi" w:cstheme="minorHAnsi"/>
          <w:szCs w:val="22"/>
          <w:lang w:val="ro-RO"/>
        </w:rPr>
      </w:pPr>
      <w:r w:rsidRPr="000A717B">
        <w:rPr>
          <w:rFonts w:asciiTheme="minorHAnsi" w:hAnsiTheme="minorHAnsi" w:cstheme="minorHAnsi"/>
          <w:szCs w:val="22"/>
          <w:lang w:val="ro-RO"/>
        </w:rPr>
        <w:t xml:space="preserve">În cazul în care s-a </w:t>
      </w:r>
      <w:r w:rsidRPr="000A717B">
        <w:rPr>
          <w:rFonts w:asciiTheme="minorHAnsi" w:hAnsiTheme="minorHAnsi" w:cstheme="minorHAnsi"/>
          <w:color w:val="18181B"/>
          <w:szCs w:val="22"/>
          <w:shd w:val="clear" w:color="auto" w:fill="FFFFFF"/>
          <w:lang w:val="ro-RO"/>
        </w:rPr>
        <w:t>convenit în cadrul consultării</w:t>
      </w:r>
      <w:r w:rsidR="00437744" w:rsidRPr="000A717B">
        <w:rPr>
          <w:rFonts w:asciiTheme="minorHAnsi" w:hAnsiTheme="minorHAnsi" w:cstheme="minorHAnsi"/>
          <w:color w:val="18181B"/>
          <w:szCs w:val="22"/>
          <w:shd w:val="clear" w:color="auto" w:fill="FFFFFF"/>
          <w:lang w:val="ro-RO"/>
        </w:rPr>
        <w:t xml:space="preserve"> transfrontaliere între părți, i</w:t>
      </w:r>
      <w:r w:rsidRPr="000A717B">
        <w:rPr>
          <w:rFonts w:asciiTheme="minorHAnsi" w:hAnsiTheme="minorHAnsi" w:cstheme="minorHAnsi"/>
          <w:color w:val="18181B"/>
          <w:szCs w:val="22"/>
          <w:shd w:val="clear" w:color="auto" w:fill="FFFFFF"/>
          <w:lang w:val="ro-RO"/>
        </w:rPr>
        <w:t xml:space="preserve">nițiatorul </w:t>
      </w:r>
      <w:r w:rsidR="00DB777D" w:rsidRPr="000A717B">
        <w:rPr>
          <w:rFonts w:asciiTheme="minorHAnsi" w:hAnsiTheme="minorHAnsi" w:cstheme="minorHAnsi"/>
          <w:color w:val="18181B"/>
          <w:szCs w:val="22"/>
          <w:shd w:val="clear" w:color="auto" w:fill="FFFFFF"/>
          <w:lang w:val="ro-RO"/>
        </w:rPr>
        <w:t>organizează</w:t>
      </w:r>
      <w:r w:rsidRPr="000A717B">
        <w:rPr>
          <w:rFonts w:asciiTheme="minorHAnsi" w:hAnsiTheme="minorHAnsi" w:cstheme="minorHAnsi"/>
          <w:color w:val="18181B"/>
          <w:szCs w:val="22"/>
          <w:shd w:val="clear" w:color="auto" w:fill="FFFFFF"/>
          <w:lang w:val="ro-RO"/>
        </w:rPr>
        <w:t xml:space="preserve"> </w:t>
      </w:r>
      <w:r w:rsidR="00DB777D" w:rsidRPr="000A717B">
        <w:rPr>
          <w:rFonts w:asciiTheme="minorHAnsi" w:hAnsiTheme="minorHAnsi" w:cstheme="minorHAnsi"/>
          <w:color w:val="18181B"/>
          <w:szCs w:val="22"/>
          <w:shd w:val="clear" w:color="auto" w:fill="FFFFFF"/>
          <w:lang w:val="ro-RO"/>
        </w:rPr>
        <w:t>dezbateri</w:t>
      </w:r>
      <w:r w:rsidRPr="000A717B">
        <w:rPr>
          <w:rFonts w:asciiTheme="minorHAnsi" w:hAnsiTheme="minorHAnsi" w:cstheme="minorHAnsi"/>
          <w:color w:val="18181B"/>
          <w:szCs w:val="22"/>
          <w:shd w:val="clear" w:color="auto" w:fill="FFFFFF"/>
          <w:lang w:val="ro-RO"/>
        </w:rPr>
        <w:t xml:space="preserve"> publice (audiere publică) pe teritoriul potențial afectat din </w:t>
      </w:r>
      <w:r w:rsidR="00DB777D" w:rsidRPr="000A717B">
        <w:rPr>
          <w:rFonts w:asciiTheme="minorHAnsi" w:hAnsiTheme="minorHAnsi" w:cstheme="minorHAnsi"/>
          <w:color w:val="18181B"/>
          <w:szCs w:val="22"/>
          <w:shd w:val="clear" w:color="auto" w:fill="FFFFFF"/>
          <w:lang w:val="ro-RO"/>
        </w:rPr>
        <w:t xml:space="preserve">Republica </w:t>
      </w:r>
      <w:r w:rsidRPr="000A717B">
        <w:rPr>
          <w:rFonts w:asciiTheme="minorHAnsi" w:hAnsiTheme="minorHAnsi" w:cstheme="minorHAnsi"/>
          <w:color w:val="18181B"/>
          <w:szCs w:val="22"/>
          <w:shd w:val="clear" w:color="auto" w:fill="FFFFFF"/>
          <w:lang w:val="ro-RO"/>
        </w:rPr>
        <w:t>Moldova, în cooperare cu Agenția de Mediu și autoritățile administrației publice locale relevante, într-o manieră conformă cu Legea</w:t>
      </w:r>
      <w:r w:rsidR="00DB777D" w:rsidRPr="000A717B">
        <w:rPr>
          <w:rFonts w:asciiTheme="minorHAnsi" w:hAnsiTheme="minorHAnsi" w:cstheme="minorHAnsi"/>
          <w:color w:val="18181B"/>
          <w:szCs w:val="22"/>
          <w:shd w:val="clear" w:color="auto" w:fill="FFFFFF"/>
          <w:lang w:val="ro-RO"/>
        </w:rPr>
        <w:t xml:space="preserve"> </w:t>
      </w:r>
      <w:r w:rsidR="00461E44">
        <w:rPr>
          <w:rFonts w:asciiTheme="minorHAnsi" w:hAnsiTheme="minorHAnsi" w:cstheme="minorHAnsi"/>
          <w:color w:val="18181B"/>
          <w:szCs w:val="22"/>
          <w:shd w:val="clear" w:color="auto" w:fill="FFFFFF"/>
          <w:lang w:val="ro-RO"/>
        </w:rPr>
        <w:t xml:space="preserve">nr. </w:t>
      </w:r>
      <w:r w:rsidR="00DB777D" w:rsidRPr="000A717B">
        <w:rPr>
          <w:rFonts w:asciiTheme="minorHAnsi" w:hAnsiTheme="minorHAnsi" w:cstheme="minorHAnsi"/>
          <w:color w:val="18181B"/>
          <w:szCs w:val="22"/>
          <w:shd w:val="clear" w:color="auto" w:fill="FFFFFF"/>
          <w:lang w:val="ro-RO"/>
        </w:rPr>
        <w:t>86/2014</w:t>
      </w:r>
      <w:r w:rsidR="008D5C5C" w:rsidRPr="000A717B">
        <w:rPr>
          <w:rFonts w:asciiTheme="minorHAnsi" w:hAnsiTheme="minorHAnsi" w:cstheme="minorHAnsi"/>
          <w:color w:val="18181B"/>
          <w:szCs w:val="22"/>
          <w:shd w:val="clear" w:color="auto" w:fill="FFFFFF"/>
          <w:lang w:val="ro-RO"/>
        </w:rPr>
        <w:t xml:space="preserve"> </w:t>
      </w:r>
      <w:r w:rsidR="00941820" w:rsidRPr="000A717B">
        <w:rPr>
          <w:rFonts w:asciiTheme="minorHAnsi" w:hAnsiTheme="minorHAnsi" w:cstheme="minorHAnsi"/>
          <w:bCs/>
          <w:szCs w:val="22"/>
          <w:lang w:val="ro-RO"/>
        </w:rPr>
        <w:t xml:space="preserve">privind </w:t>
      </w:r>
      <w:r w:rsidRPr="000A717B">
        <w:rPr>
          <w:rFonts w:asciiTheme="minorHAnsi" w:hAnsiTheme="minorHAnsi" w:cstheme="minorHAnsi"/>
          <w:color w:val="18181B"/>
          <w:szCs w:val="22"/>
          <w:shd w:val="clear" w:color="auto" w:fill="FFFFFF"/>
          <w:lang w:val="ro-RO"/>
        </w:rPr>
        <w:t>EIM</w:t>
      </w:r>
      <w:r w:rsidR="002E4B7D" w:rsidRPr="000A717B">
        <w:rPr>
          <w:rFonts w:asciiTheme="minorHAnsi" w:hAnsiTheme="minorHAnsi" w:cstheme="minorHAnsi"/>
          <w:szCs w:val="22"/>
          <w:lang w:val="ro-RO"/>
        </w:rPr>
        <w:t>.</w:t>
      </w:r>
    </w:p>
    <w:p w14:paraId="781E4DCC" w14:textId="44574FA3" w:rsidR="008338C2" w:rsidRPr="000A717B" w:rsidRDefault="00AB567A"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Agenția de Mediu</w:t>
      </w:r>
      <w:r w:rsidR="006749CE" w:rsidRPr="000A717B">
        <w:rPr>
          <w:rFonts w:asciiTheme="minorHAnsi" w:hAnsiTheme="minorHAnsi" w:cstheme="minorHAnsi"/>
          <w:b/>
          <w:bCs/>
          <w:szCs w:val="22"/>
          <w:lang w:val="ro-RO"/>
        </w:rPr>
        <w:t>/Ministerul Mediului</w:t>
      </w:r>
    </w:p>
    <w:p w14:paraId="2FA05F66" w14:textId="340BFFF6" w:rsidR="00AC246F" w:rsidRPr="000A717B" w:rsidRDefault="00CF37CB" w:rsidP="006B6A4C">
      <w:pPr>
        <w:pStyle w:val="Listparagraf"/>
        <w:numPr>
          <w:ilvl w:val="0"/>
          <w:numId w:val="39"/>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Ministerul Mediului r</w:t>
      </w:r>
      <w:r w:rsidR="008338C2" w:rsidRPr="000A717B">
        <w:rPr>
          <w:rFonts w:asciiTheme="minorHAnsi" w:hAnsiTheme="minorHAnsi" w:cstheme="minorHAnsi"/>
          <w:bCs/>
          <w:szCs w:val="22"/>
          <w:lang w:val="ro-RO"/>
        </w:rPr>
        <w:t>ece</w:t>
      </w:r>
      <w:r w:rsidR="00F47F12" w:rsidRPr="000A717B">
        <w:rPr>
          <w:rFonts w:asciiTheme="minorHAnsi" w:hAnsiTheme="minorHAnsi" w:cstheme="minorHAnsi"/>
          <w:bCs/>
          <w:szCs w:val="22"/>
          <w:lang w:val="ro-RO"/>
        </w:rPr>
        <w:t xml:space="preserve">pționează Raportul </w:t>
      </w:r>
      <w:r w:rsidR="00941820" w:rsidRPr="000A717B">
        <w:rPr>
          <w:rFonts w:asciiTheme="minorHAnsi" w:hAnsiTheme="minorHAnsi" w:cstheme="minorHAnsi"/>
          <w:bCs/>
          <w:szCs w:val="22"/>
          <w:lang w:val="ro-RO"/>
        </w:rPr>
        <w:t xml:space="preserve">privind </w:t>
      </w:r>
      <w:r w:rsidR="00F47F12" w:rsidRPr="000A717B">
        <w:rPr>
          <w:rFonts w:asciiTheme="minorHAnsi" w:hAnsiTheme="minorHAnsi" w:cstheme="minorHAnsi"/>
          <w:bCs/>
          <w:szCs w:val="22"/>
          <w:lang w:val="ro-RO"/>
        </w:rPr>
        <w:t xml:space="preserve">EIM </w:t>
      </w:r>
      <w:r w:rsidRPr="000A717B">
        <w:rPr>
          <w:rFonts w:asciiTheme="minorHAnsi" w:hAnsiTheme="minorHAnsi" w:cstheme="minorHAnsi"/>
          <w:bCs/>
          <w:szCs w:val="22"/>
          <w:lang w:val="ro-RO"/>
        </w:rPr>
        <w:t>din partea</w:t>
      </w:r>
      <w:r w:rsidR="00F47F12"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țării</w:t>
      </w:r>
      <w:r w:rsidR="00F47F12" w:rsidRPr="000A717B">
        <w:rPr>
          <w:rFonts w:asciiTheme="minorHAnsi" w:hAnsiTheme="minorHAnsi" w:cstheme="minorHAnsi"/>
          <w:bCs/>
          <w:szCs w:val="22"/>
          <w:lang w:val="ro-RO"/>
        </w:rPr>
        <w:t xml:space="preserve"> de origine</w:t>
      </w:r>
      <w:r w:rsidR="00AC246F" w:rsidRPr="000A717B">
        <w:rPr>
          <w:rFonts w:asciiTheme="minorHAnsi" w:hAnsiTheme="minorHAnsi" w:cstheme="minorHAnsi"/>
          <w:bCs/>
          <w:szCs w:val="22"/>
          <w:lang w:val="ro-RO"/>
        </w:rPr>
        <w:t xml:space="preserve"> (</w:t>
      </w:r>
      <w:r w:rsidR="00F47F12" w:rsidRPr="000A717B">
        <w:rPr>
          <w:rFonts w:asciiTheme="minorHAnsi" w:hAnsiTheme="minorHAnsi" w:cstheme="minorHAnsi"/>
          <w:bCs/>
          <w:szCs w:val="22"/>
          <w:lang w:val="ro-RO"/>
        </w:rPr>
        <w:t>confirm</w:t>
      </w:r>
      <w:r w:rsidR="0038675E" w:rsidRPr="000A717B">
        <w:rPr>
          <w:rFonts w:asciiTheme="minorHAnsi" w:hAnsiTheme="minorHAnsi" w:cstheme="minorHAnsi"/>
          <w:bCs/>
          <w:szCs w:val="22"/>
          <w:lang w:val="ro-RO"/>
        </w:rPr>
        <w:t>â</w:t>
      </w:r>
      <w:r w:rsidR="00F47F12" w:rsidRPr="000A717B">
        <w:rPr>
          <w:rFonts w:asciiTheme="minorHAnsi" w:hAnsiTheme="minorHAnsi" w:cstheme="minorHAnsi"/>
          <w:bCs/>
          <w:szCs w:val="22"/>
          <w:lang w:val="ro-RO"/>
        </w:rPr>
        <w:t>nd recepționarea</w:t>
      </w:r>
      <w:r w:rsidR="00AC246F" w:rsidRPr="000A717B">
        <w:rPr>
          <w:rFonts w:asciiTheme="minorHAnsi" w:hAnsiTheme="minorHAnsi" w:cstheme="minorHAnsi"/>
          <w:bCs/>
          <w:szCs w:val="22"/>
          <w:lang w:val="ro-RO"/>
        </w:rPr>
        <w:t>)</w:t>
      </w:r>
      <w:r w:rsidR="00394431" w:rsidRPr="000A717B">
        <w:rPr>
          <w:rFonts w:asciiTheme="minorHAnsi" w:hAnsiTheme="minorHAnsi" w:cstheme="minorHAnsi"/>
          <w:bCs/>
          <w:szCs w:val="22"/>
          <w:lang w:val="ro-RO"/>
        </w:rPr>
        <w:t xml:space="preserve"> și în termen de 5 zile lucrătoare de la data recepționării Raportului îl remite </w:t>
      </w:r>
      <w:r w:rsidR="00FB1951" w:rsidRPr="000A717B">
        <w:rPr>
          <w:rFonts w:asciiTheme="minorHAnsi" w:hAnsiTheme="minorHAnsi" w:cstheme="minorHAnsi"/>
          <w:bCs/>
          <w:szCs w:val="22"/>
          <w:lang w:val="ro-RO"/>
        </w:rPr>
        <w:t>Agenției de Mediu.</w:t>
      </w:r>
    </w:p>
    <w:p w14:paraId="0027AEDD" w14:textId="390C2CE7" w:rsidR="00AC246F" w:rsidRPr="000A717B" w:rsidRDefault="00FB1951" w:rsidP="006B6A4C">
      <w:pPr>
        <w:pStyle w:val="Listparagraf"/>
        <w:numPr>
          <w:ilvl w:val="0"/>
          <w:numId w:val="39"/>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Agenția de Mediu plasează pe pagina sa web oficială raportul privind evaluarea impactului asupra mediului și îl prezintă autorităților administrației publice centrale interesate și autorităților administrației publice locale din zonele posibil afectate, indicând termenele de prezentare a comentariilor</w:t>
      </w:r>
      <w:r w:rsidR="00AC246F" w:rsidRPr="000A717B">
        <w:rPr>
          <w:rFonts w:asciiTheme="minorHAnsi" w:hAnsiTheme="minorHAnsi" w:cstheme="minorHAnsi"/>
          <w:bCs/>
          <w:szCs w:val="22"/>
          <w:lang w:val="ro-RO"/>
        </w:rPr>
        <w:t>.</w:t>
      </w:r>
    </w:p>
    <w:p w14:paraId="1C2C5A2F" w14:textId="426B3BE1" w:rsidR="00133667" w:rsidRPr="000A717B" w:rsidRDefault="00E222A8" w:rsidP="006B6A4C">
      <w:pPr>
        <w:pStyle w:val="Listparagraf"/>
        <w:numPr>
          <w:ilvl w:val="0"/>
          <w:numId w:val="39"/>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Agenția de Mediu f</w:t>
      </w:r>
      <w:r w:rsidR="00133667" w:rsidRPr="000A717B">
        <w:rPr>
          <w:rFonts w:asciiTheme="minorHAnsi" w:hAnsiTheme="minorHAnsi" w:cstheme="minorHAnsi"/>
          <w:bCs/>
          <w:szCs w:val="22"/>
          <w:lang w:val="ro-RO"/>
        </w:rPr>
        <w:t>acilit</w:t>
      </w:r>
      <w:r w:rsidR="00F47F12" w:rsidRPr="000A717B">
        <w:rPr>
          <w:rFonts w:asciiTheme="minorHAnsi" w:hAnsiTheme="minorHAnsi" w:cstheme="minorHAnsi"/>
          <w:bCs/>
          <w:szCs w:val="22"/>
          <w:lang w:val="ro-RO"/>
        </w:rPr>
        <w:t xml:space="preserve">ează consultările publice într-un mod convenit cu </w:t>
      </w:r>
      <w:r w:rsidR="00905B83" w:rsidRPr="000A717B">
        <w:rPr>
          <w:rFonts w:asciiTheme="minorHAnsi" w:hAnsiTheme="minorHAnsi" w:cstheme="minorHAnsi"/>
          <w:bCs/>
          <w:szCs w:val="22"/>
          <w:lang w:val="ro-RO"/>
        </w:rPr>
        <w:t>p</w:t>
      </w:r>
      <w:r w:rsidR="007F094F" w:rsidRPr="000A717B">
        <w:rPr>
          <w:rFonts w:asciiTheme="minorHAnsi" w:hAnsiTheme="minorHAnsi" w:cstheme="minorHAnsi"/>
          <w:bCs/>
          <w:szCs w:val="22"/>
          <w:lang w:val="ro-RO"/>
        </w:rPr>
        <w:t>artea</w:t>
      </w:r>
      <w:r w:rsidR="00F47F12" w:rsidRPr="000A717B">
        <w:rPr>
          <w:rFonts w:asciiTheme="minorHAnsi" w:hAnsiTheme="minorHAnsi" w:cstheme="minorHAnsi"/>
          <w:bCs/>
          <w:szCs w:val="22"/>
          <w:lang w:val="ro-RO"/>
        </w:rPr>
        <w:t xml:space="preserve"> de origine pe parcursul consultărilor transfrontaliere inițiale</w:t>
      </w:r>
      <w:r w:rsidR="00133667" w:rsidRPr="000A717B">
        <w:rPr>
          <w:rFonts w:asciiTheme="minorHAnsi" w:hAnsiTheme="minorHAnsi" w:cstheme="minorHAnsi"/>
          <w:bCs/>
          <w:szCs w:val="22"/>
          <w:lang w:val="ro-RO"/>
        </w:rPr>
        <w:t xml:space="preserve"> (</w:t>
      </w:r>
      <w:r w:rsidR="00055138" w:rsidRPr="000A717B">
        <w:rPr>
          <w:rFonts w:asciiTheme="minorHAnsi" w:hAnsiTheme="minorHAnsi" w:cstheme="minorHAnsi"/>
          <w:bCs/>
          <w:szCs w:val="22"/>
          <w:lang w:val="ro-RO"/>
        </w:rPr>
        <w:t>de ex</w:t>
      </w:r>
      <w:r w:rsidR="00215B8B" w:rsidRPr="000A717B">
        <w:rPr>
          <w:rFonts w:asciiTheme="minorHAnsi" w:hAnsiTheme="minorHAnsi" w:cstheme="minorHAnsi"/>
          <w:bCs/>
          <w:szCs w:val="22"/>
          <w:lang w:val="ro-RO"/>
        </w:rPr>
        <w:t>emplu</w:t>
      </w:r>
      <w:r w:rsidR="00461E44">
        <w:rPr>
          <w:rFonts w:asciiTheme="minorHAnsi" w:hAnsiTheme="minorHAnsi" w:cstheme="minorHAnsi"/>
          <w:bCs/>
          <w:szCs w:val="22"/>
          <w:lang w:val="ro-RO"/>
        </w:rPr>
        <w:t>,</w:t>
      </w:r>
      <w:r w:rsidR="00055138" w:rsidRPr="000A717B">
        <w:rPr>
          <w:rFonts w:asciiTheme="minorHAnsi" w:hAnsiTheme="minorHAnsi" w:cstheme="minorHAnsi"/>
          <w:bCs/>
          <w:szCs w:val="22"/>
          <w:lang w:val="ro-RO"/>
        </w:rPr>
        <w:t xml:space="preserve"> </w:t>
      </w:r>
      <w:r w:rsidR="00905B83" w:rsidRPr="000A717B">
        <w:rPr>
          <w:rFonts w:asciiTheme="minorHAnsi" w:hAnsiTheme="minorHAnsi" w:cstheme="minorHAnsi"/>
          <w:bCs/>
          <w:szCs w:val="22"/>
          <w:lang w:val="ro-RO"/>
        </w:rPr>
        <w:t>fie prin acordarea asistenței i</w:t>
      </w:r>
      <w:r w:rsidR="00F47F12" w:rsidRPr="000A717B">
        <w:rPr>
          <w:rFonts w:asciiTheme="minorHAnsi" w:hAnsiTheme="minorHAnsi" w:cstheme="minorHAnsi"/>
          <w:bCs/>
          <w:szCs w:val="22"/>
          <w:lang w:val="ro-RO"/>
        </w:rPr>
        <w:t xml:space="preserve">nițiatorului în desfășurarea </w:t>
      </w:r>
      <w:r w:rsidR="00215B8B" w:rsidRPr="000A717B">
        <w:rPr>
          <w:rFonts w:asciiTheme="minorHAnsi" w:hAnsiTheme="minorHAnsi" w:cstheme="minorHAnsi"/>
          <w:bCs/>
          <w:szCs w:val="22"/>
          <w:lang w:val="ro-RO"/>
        </w:rPr>
        <w:t>dezbaterilor</w:t>
      </w:r>
      <w:r w:rsidR="00F47F12" w:rsidRPr="000A717B">
        <w:rPr>
          <w:rFonts w:asciiTheme="minorHAnsi" w:hAnsiTheme="minorHAnsi" w:cstheme="minorHAnsi"/>
          <w:bCs/>
          <w:szCs w:val="22"/>
          <w:lang w:val="ro-RO"/>
        </w:rPr>
        <w:t xml:space="preserve"> publice în Moldova</w:t>
      </w:r>
      <w:r w:rsidR="00905B83" w:rsidRPr="000A717B">
        <w:rPr>
          <w:rFonts w:asciiTheme="minorHAnsi" w:hAnsiTheme="minorHAnsi" w:cstheme="minorHAnsi"/>
          <w:bCs/>
          <w:szCs w:val="22"/>
          <w:lang w:val="ro-RO"/>
        </w:rPr>
        <w:t>,</w:t>
      </w:r>
      <w:r w:rsidR="00F47F12" w:rsidRPr="000A717B">
        <w:rPr>
          <w:rFonts w:asciiTheme="minorHAnsi" w:hAnsiTheme="minorHAnsi" w:cstheme="minorHAnsi"/>
          <w:bCs/>
          <w:szCs w:val="22"/>
          <w:lang w:val="ro-RO"/>
        </w:rPr>
        <w:t xml:space="preserve"> sau prin diseminarea inform</w:t>
      </w:r>
      <w:r w:rsidR="00905B83" w:rsidRPr="000A717B">
        <w:rPr>
          <w:rFonts w:asciiTheme="minorHAnsi" w:hAnsiTheme="minorHAnsi" w:cstheme="minorHAnsi"/>
          <w:bCs/>
          <w:szCs w:val="22"/>
          <w:lang w:val="ro-RO"/>
        </w:rPr>
        <w:t>ațiilor din numele i</w:t>
      </w:r>
      <w:r w:rsidR="00F47F12" w:rsidRPr="000A717B">
        <w:rPr>
          <w:rFonts w:asciiTheme="minorHAnsi" w:hAnsiTheme="minorHAnsi" w:cstheme="minorHAnsi"/>
          <w:bCs/>
          <w:szCs w:val="22"/>
          <w:lang w:val="ro-RO"/>
        </w:rPr>
        <w:t>nițiatorului pentru a permite publicului din Moldova să obțin</w:t>
      </w:r>
      <w:r w:rsidR="00905B83" w:rsidRPr="000A717B">
        <w:rPr>
          <w:rFonts w:asciiTheme="minorHAnsi" w:hAnsiTheme="minorHAnsi" w:cstheme="minorHAnsi"/>
          <w:bCs/>
          <w:szCs w:val="22"/>
          <w:lang w:val="ro-RO"/>
        </w:rPr>
        <w:t>ă</w:t>
      </w:r>
      <w:r w:rsidR="00F47F12" w:rsidRPr="000A717B">
        <w:rPr>
          <w:rFonts w:asciiTheme="minorHAnsi" w:hAnsiTheme="minorHAnsi" w:cstheme="minorHAnsi"/>
          <w:bCs/>
          <w:szCs w:val="22"/>
          <w:lang w:val="ro-RO"/>
        </w:rPr>
        <w:t xml:space="preserve"> informații relevante depline.</w:t>
      </w:r>
    </w:p>
    <w:p w14:paraId="7867A266" w14:textId="35A26E10" w:rsidR="00A910B1" w:rsidRPr="000A717B" w:rsidRDefault="00D623DF" w:rsidP="006B6A4C">
      <w:pPr>
        <w:pStyle w:val="Listparagraf"/>
        <w:numPr>
          <w:ilvl w:val="0"/>
          <w:numId w:val="39"/>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La fel</w:t>
      </w:r>
      <w:r w:rsidR="00461E44">
        <w:rPr>
          <w:rFonts w:asciiTheme="minorHAnsi" w:hAnsiTheme="minorHAnsi" w:cstheme="minorHAnsi"/>
          <w:bCs/>
          <w:szCs w:val="22"/>
          <w:lang w:val="ro-RO"/>
        </w:rPr>
        <w:t>,</w:t>
      </w:r>
      <w:r w:rsidRPr="000A717B">
        <w:rPr>
          <w:rFonts w:asciiTheme="minorHAnsi" w:hAnsiTheme="minorHAnsi" w:cstheme="minorHAnsi"/>
          <w:bCs/>
          <w:szCs w:val="22"/>
          <w:lang w:val="ro-RO"/>
        </w:rPr>
        <w:t xml:space="preserve"> Agenția de Mediu va c</w:t>
      </w:r>
      <w:r w:rsidR="00AC246F" w:rsidRPr="000A717B">
        <w:rPr>
          <w:rFonts w:asciiTheme="minorHAnsi" w:hAnsiTheme="minorHAnsi" w:cstheme="minorHAnsi"/>
          <w:bCs/>
          <w:szCs w:val="22"/>
          <w:lang w:val="ro-RO"/>
        </w:rPr>
        <w:t>olec</w:t>
      </w:r>
      <w:r w:rsidRPr="000A717B">
        <w:rPr>
          <w:rFonts w:asciiTheme="minorHAnsi" w:hAnsiTheme="minorHAnsi" w:cstheme="minorHAnsi"/>
          <w:bCs/>
          <w:szCs w:val="22"/>
          <w:lang w:val="ro-RO"/>
        </w:rPr>
        <w:t>ta</w:t>
      </w:r>
      <w:r w:rsidR="00F47F12" w:rsidRPr="000A717B">
        <w:rPr>
          <w:rFonts w:asciiTheme="minorHAnsi" w:hAnsiTheme="minorHAnsi" w:cstheme="minorHAnsi"/>
          <w:bCs/>
          <w:szCs w:val="22"/>
          <w:lang w:val="ro-RO"/>
        </w:rPr>
        <w:t xml:space="preserve"> </w:t>
      </w:r>
      <w:r w:rsidR="00AC246F" w:rsidRPr="000A717B">
        <w:rPr>
          <w:rFonts w:asciiTheme="minorHAnsi" w:hAnsiTheme="minorHAnsi" w:cstheme="minorHAnsi"/>
          <w:bCs/>
          <w:szCs w:val="22"/>
          <w:lang w:val="ro-RO"/>
        </w:rPr>
        <w:t>coment</w:t>
      </w:r>
      <w:r w:rsidR="00F47F12" w:rsidRPr="000A717B">
        <w:rPr>
          <w:rFonts w:asciiTheme="minorHAnsi" w:hAnsiTheme="minorHAnsi" w:cstheme="minorHAnsi"/>
          <w:bCs/>
          <w:szCs w:val="22"/>
          <w:lang w:val="ro-RO"/>
        </w:rPr>
        <w:t xml:space="preserve">ariile și </w:t>
      </w:r>
      <w:r w:rsidR="00215B8B" w:rsidRPr="000A717B">
        <w:rPr>
          <w:rFonts w:asciiTheme="minorHAnsi" w:hAnsiTheme="minorHAnsi" w:cstheme="minorHAnsi"/>
          <w:bCs/>
          <w:szCs w:val="22"/>
          <w:lang w:val="ro-RO"/>
        </w:rPr>
        <w:t>recomandările</w:t>
      </w:r>
      <w:r w:rsidR="00F47F12" w:rsidRPr="000A717B">
        <w:rPr>
          <w:rFonts w:asciiTheme="minorHAnsi" w:hAnsiTheme="minorHAnsi" w:cstheme="minorHAnsi"/>
          <w:bCs/>
          <w:szCs w:val="22"/>
          <w:lang w:val="ro-RO"/>
        </w:rPr>
        <w:t xml:space="preserve"> de la părțile implicate</w:t>
      </w:r>
      <w:r w:rsidR="00FD2534" w:rsidRPr="000A717B">
        <w:rPr>
          <w:rFonts w:asciiTheme="minorHAnsi" w:hAnsiTheme="minorHAnsi" w:cstheme="minorHAnsi"/>
          <w:bCs/>
          <w:szCs w:val="22"/>
          <w:lang w:val="ro-RO"/>
        </w:rPr>
        <w:t xml:space="preserve"> (inclu</w:t>
      </w:r>
      <w:r w:rsidR="00F47F12" w:rsidRPr="000A717B">
        <w:rPr>
          <w:rFonts w:asciiTheme="minorHAnsi" w:hAnsiTheme="minorHAnsi" w:cstheme="minorHAnsi"/>
          <w:bCs/>
          <w:szCs w:val="22"/>
          <w:lang w:val="ro-RO"/>
        </w:rPr>
        <w:t>siv de la public</w:t>
      </w:r>
      <w:r w:rsidR="00FD2534" w:rsidRPr="000A717B">
        <w:rPr>
          <w:rFonts w:asciiTheme="minorHAnsi" w:hAnsiTheme="minorHAnsi" w:cstheme="minorHAnsi"/>
          <w:bCs/>
          <w:szCs w:val="22"/>
          <w:lang w:val="ro-RO"/>
        </w:rPr>
        <w:t>)</w:t>
      </w:r>
      <w:r w:rsidR="00752216" w:rsidRPr="000A717B">
        <w:rPr>
          <w:rFonts w:asciiTheme="minorHAnsi" w:hAnsiTheme="minorHAnsi" w:cstheme="minorHAnsi"/>
          <w:bCs/>
          <w:szCs w:val="22"/>
          <w:lang w:val="ro-RO"/>
        </w:rPr>
        <w:t xml:space="preserve"> și va elabora avizul asupra raportului, dar și îl va plasa </w:t>
      </w:r>
      <w:r w:rsidR="00E03448" w:rsidRPr="000A717B">
        <w:rPr>
          <w:rFonts w:asciiTheme="minorHAnsi" w:hAnsiTheme="minorHAnsi" w:cstheme="minorHAnsi"/>
          <w:bCs/>
          <w:szCs w:val="22"/>
          <w:lang w:val="ro-RO"/>
        </w:rPr>
        <w:t>pe pagina sa web oficială și îl va transmite Ministerului Mediului.</w:t>
      </w:r>
    </w:p>
    <w:p w14:paraId="221B7A3D" w14:textId="04BA414C" w:rsidR="00E03448" w:rsidRPr="000A717B" w:rsidRDefault="00E03448" w:rsidP="006B6A4C">
      <w:pPr>
        <w:pStyle w:val="Listparagraf"/>
        <w:numPr>
          <w:ilvl w:val="0"/>
          <w:numId w:val="39"/>
        </w:numPr>
        <w:tabs>
          <w:tab w:val="left" w:pos="567"/>
        </w:tabs>
        <w:ind w:left="450" w:right="299" w:firstLine="0"/>
        <w:rPr>
          <w:rFonts w:asciiTheme="minorHAnsi" w:hAnsiTheme="minorHAnsi" w:cstheme="minorHAnsi"/>
          <w:bCs/>
          <w:szCs w:val="22"/>
          <w:lang w:val="ro-RO"/>
        </w:rPr>
      </w:pPr>
      <w:r w:rsidRPr="000A717B">
        <w:rPr>
          <w:rFonts w:asciiTheme="minorHAnsi" w:hAnsiTheme="minorHAnsi" w:cstheme="minorHAnsi"/>
          <w:bCs/>
          <w:szCs w:val="22"/>
          <w:lang w:val="ro-RO"/>
        </w:rPr>
        <w:t xml:space="preserve">Ministerul Mediului transmite autorității competente a părții de origine, prin intermediul canalelor diplomatice, avizul tradus la raportul privind evaluarea impactului asupra mediului. </w:t>
      </w:r>
    </w:p>
    <w:p w14:paraId="2CC10A7C" w14:textId="14D31967" w:rsidR="00FD2534" w:rsidRPr="000A717B" w:rsidRDefault="00F47F12" w:rsidP="009B1A23">
      <w:pPr>
        <w:tabs>
          <w:tab w:val="left" w:pos="1350"/>
        </w:tabs>
        <w:ind w:left="450" w:right="299"/>
        <w:rPr>
          <w:rFonts w:asciiTheme="minorHAnsi" w:hAnsiTheme="minorHAnsi" w:cstheme="minorHAnsi"/>
          <w:b/>
          <w:bCs/>
          <w:szCs w:val="22"/>
          <w:lang w:val="ro-RO"/>
        </w:rPr>
      </w:pPr>
      <w:r w:rsidRPr="000A717B">
        <w:rPr>
          <w:rFonts w:asciiTheme="minorHAnsi" w:hAnsiTheme="minorHAnsi" w:cstheme="minorHAnsi"/>
          <w:b/>
          <w:bCs/>
          <w:szCs w:val="22"/>
          <w:lang w:val="ro-RO"/>
        </w:rPr>
        <w:t xml:space="preserve">Autoritățile administrației publice </w:t>
      </w:r>
      <w:r w:rsidR="001D1B08" w:rsidRPr="000A717B">
        <w:rPr>
          <w:rFonts w:asciiTheme="minorHAnsi" w:hAnsiTheme="minorHAnsi" w:cstheme="minorHAnsi"/>
          <w:b/>
          <w:bCs/>
          <w:szCs w:val="22"/>
          <w:lang w:val="ro-RO"/>
        </w:rPr>
        <w:t xml:space="preserve">centrale și </w:t>
      </w:r>
      <w:r w:rsidRPr="000A717B">
        <w:rPr>
          <w:rFonts w:asciiTheme="minorHAnsi" w:hAnsiTheme="minorHAnsi" w:cstheme="minorHAnsi"/>
          <w:b/>
          <w:bCs/>
          <w:szCs w:val="22"/>
          <w:lang w:val="ro-RO"/>
        </w:rPr>
        <w:t>locale</w:t>
      </w:r>
    </w:p>
    <w:p w14:paraId="4A16C7F3" w14:textId="73D3C5D0" w:rsidR="00FD2534" w:rsidRPr="000A717B" w:rsidRDefault="00563BF8" w:rsidP="006B6A4C">
      <w:pPr>
        <w:pStyle w:val="Listparagraf"/>
        <w:numPr>
          <w:ilvl w:val="0"/>
          <w:numId w:val="40"/>
        </w:numPr>
        <w:tabs>
          <w:tab w:val="left" w:pos="709"/>
        </w:tabs>
        <w:ind w:left="450" w:right="299" w:firstLine="0"/>
        <w:rPr>
          <w:rFonts w:asciiTheme="minorHAnsi" w:hAnsiTheme="minorHAnsi" w:cstheme="minorHAnsi"/>
          <w:bCs/>
          <w:szCs w:val="22"/>
          <w:lang w:val="ro-RO"/>
        </w:rPr>
      </w:pPr>
      <w:r>
        <w:rPr>
          <w:rFonts w:asciiTheme="minorHAnsi" w:hAnsiTheme="minorHAnsi" w:cstheme="minorHAnsi"/>
          <w:bCs/>
          <w:szCs w:val="22"/>
          <w:lang w:val="ro-RO"/>
        </w:rPr>
        <w:t>P</w:t>
      </w:r>
      <w:r w:rsidR="00693EC3" w:rsidRPr="000A717B">
        <w:rPr>
          <w:rFonts w:asciiTheme="minorHAnsi" w:hAnsiTheme="minorHAnsi" w:cstheme="minorHAnsi"/>
          <w:bCs/>
          <w:szCs w:val="22"/>
          <w:lang w:val="ro-RO"/>
        </w:rPr>
        <w:t>lasează anunțul cu privire la raport</w:t>
      </w:r>
      <w:r w:rsidR="00B44A07" w:rsidRPr="000A717B">
        <w:rPr>
          <w:rFonts w:asciiTheme="minorHAnsi" w:hAnsiTheme="minorHAnsi" w:cstheme="minorHAnsi"/>
          <w:bCs/>
          <w:szCs w:val="22"/>
          <w:lang w:val="ro-RO"/>
        </w:rPr>
        <w:t>ul</w:t>
      </w:r>
      <w:r w:rsidR="00693EC3" w:rsidRPr="000A717B">
        <w:rPr>
          <w:rFonts w:asciiTheme="minorHAnsi" w:hAnsiTheme="minorHAnsi" w:cstheme="minorHAnsi"/>
          <w:bCs/>
          <w:szCs w:val="22"/>
          <w:lang w:val="ro-RO"/>
        </w:rPr>
        <w:t xml:space="preserve"> </w:t>
      </w:r>
      <w:r w:rsidR="00B44A07" w:rsidRPr="000A717B">
        <w:rPr>
          <w:rFonts w:asciiTheme="minorHAnsi" w:hAnsiTheme="minorHAnsi" w:cstheme="minorHAnsi"/>
          <w:bCs/>
          <w:szCs w:val="22"/>
          <w:lang w:val="ro-RO"/>
        </w:rPr>
        <w:t>EIM</w:t>
      </w:r>
      <w:r w:rsidR="00693EC3" w:rsidRPr="000A717B">
        <w:rPr>
          <w:rFonts w:asciiTheme="minorHAnsi" w:hAnsiTheme="minorHAnsi" w:cstheme="minorHAnsi"/>
          <w:bCs/>
          <w:szCs w:val="22"/>
          <w:lang w:val="ro-RO"/>
        </w:rPr>
        <w:t xml:space="preserve"> la sediul său și publică conținutul raportului pe pagina sa web oficială.</w:t>
      </w:r>
    </w:p>
    <w:p w14:paraId="1420BC10" w14:textId="1E58B354" w:rsidR="00133667" w:rsidRPr="000A717B" w:rsidRDefault="00563BF8" w:rsidP="006B6A4C">
      <w:pPr>
        <w:pStyle w:val="Listparagraf"/>
        <w:numPr>
          <w:ilvl w:val="0"/>
          <w:numId w:val="40"/>
        </w:numPr>
        <w:tabs>
          <w:tab w:val="left" w:pos="709"/>
        </w:tabs>
        <w:ind w:left="450" w:right="299" w:firstLine="0"/>
        <w:rPr>
          <w:rFonts w:asciiTheme="minorHAnsi" w:hAnsiTheme="minorHAnsi" w:cstheme="minorHAnsi"/>
          <w:bCs/>
          <w:szCs w:val="22"/>
          <w:lang w:val="ro-RO"/>
        </w:rPr>
      </w:pPr>
      <w:r>
        <w:rPr>
          <w:rFonts w:asciiTheme="minorHAnsi" w:hAnsiTheme="minorHAnsi" w:cstheme="minorHAnsi"/>
          <w:bCs/>
          <w:szCs w:val="22"/>
          <w:lang w:val="ro-RO"/>
        </w:rPr>
        <w:t>Î</w:t>
      </w:r>
      <w:r w:rsidR="00A3390E" w:rsidRPr="000A717B">
        <w:rPr>
          <w:rFonts w:asciiTheme="minorHAnsi" w:hAnsiTheme="minorHAnsi" w:cstheme="minorHAnsi"/>
          <w:bCs/>
          <w:szCs w:val="22"/>
          <w:lang w:val="ro-RO"/>
        </w:rPr>
        <w:t>n cooperare cu Agenția de Mediu</w:t>
      </w:r>
      <w:r w:rsidR="00133667" w:rsidRPr="000A717B">
        <w:rPr>
          <w:rFonts w:asciiTheme="minorHAnsi" w:hAnsiTheme="minorHAnsi" w:cstheme="minorHAnsi"/>
          <w:bCs/>
          <w:szCs w:val="22"/>
          <w:lang w:val="ro-RO"/>
        </w:rPr>
        <w:t>, facilit</w:t>
      </w:r>
      <w:r w:rsidR="00A3390E" w:rsidRPr="000A717B">
        <w:rPr>
          <w:rFonts w:asciiTheme="minorHAnsi" w:hAnsiTheme="minorHAnsi" w:cstheme="minorHAnsi"/>
          <w:bCs/>
          <w:szCs w:val="22"/>
          <w:lang w:val="ro-RO"/>
        </w:rPr>
        <w:t>ează consultarea publicului</w:t>
      </w:r>
      <w:r w:rsidR="00133667" w:rsidRPr="000A717B">
        <w:rPr>
          <w:rFonts w:asciiTheme="minorHAnsi" w:hAnsiTheme="minorHAnsi" w:cstheme="minorHAnsi"/>
          <w:bCs/>
          <w:szCs w:val="22"/>
          <w:lang w:val="ro-RO"/>
        </w:rPr>
        <w:t xml:space="preserve"> (</w:t>
      </w:r>
      <w:r w:rsidR="006B17E2" w:rsidRPr="000A717B">
        <w:rPr>
          <w:rFonts w:asciiTheme="minorHAnsi" w:hAnsiTheme="minorHAnsi" w:cstheme="minorHAnsi"/>
          <w:bCs/>
          <w:szCs w:val="22"/>
          <w:lang w:val="ro-RO"/>
        </w:rPr>
        <w:t>dezbaterile</w:t>
      </w:r>
      <w:r w:rsidR="00A3390E" w:rsidRPr="000A717B">
        <w:rPr>
          <w:rFonts w:asciiTheme="minorHAnsi" w:hAnsiTheme="minorHAnsi" w:cstheme="minorHAnsi"/>
          <w:bCs/>
          <w:szCs w:val="22"/>
          <w:lang w:val="ro-RO"/>
        </w:rPr>
        <w:t xml:space="preserve"> public</w:t>
      </w:r>
      <w:r w:rsidR="006B17E2" w:rsidRPr="000A717B">
        <w:rPr>
          <w:rFonts w:asciiTheme="minorHAnsi" w:hAnsiTheme="minorHAnsi" w:cstheme="minorHAnsi"/>
          <w:bCs/>
          <w:szCs w:val="22"/>
          <w:lang w:val="ro-RO"/>
        </w:rPr>
        <w:t>e</w:t>
      </w:r>
      <w:r w:rsidR="00133667" w:rsidRPr="000A717B">
        <w:rPr>
          <w:rFonts w:asciiTheme="minorHAnsi" w:hAnsiTheme="minorHAnsi" w:cstheme="minorHAnsi"/>
          <w:bCs/>
          <w:szCs w:val="22"/>
          <w:lang w:val="ro-RO"/>
        </w:rPr>
        <w:t xml:space="preserve">) </w:t>
      </w:r>
      <w:r w:rsidR="00A3390E" w:rsidRPr="000A717B">
        <w:rPr>
          <w:rFonts w:asciiTheme="minorHAnsi" w:hAnsiTheme="minorHAnsi" w:cstheme="minorHAnsi"/>
          <w:bCs/>
          <w:szCs w:val="22"/>
          <w:lang w:val="ro-RO"/>
        </w:rPr>
        <w:t>pe teritoriul potențial afectat.</w:t>
      </w:r>
    </w:p>
    <w:p w14:paraId="57A7C06A" w14:textId="4BE44D3F" w:rsidR="00210204" w:rsidRPr="000A717B" w:rsidRDefault="00563BF8" w:rsidP="006B6A4C">
      <w:pPr>
        <w:pStyle w:val="Listparagraf"/>
        <w:numPr>
          <w:ilvl w:val="0"/>
          <w:numId w:val="40"/>
        </w:numPr>
        <w:tabs>
          <w:tab w:val="left" w:pos="709"/>
        </w:tabs>
        <w:ind w:left="450" w:right="299" w:firstLine="0"/>
        <w:rPr>
          <w:rFonts w:asciiTheme="minorHAnsi" w:hAnsiTheme="minorHAnsi" w:cstheme="minorHAnsi"/>
          <w:bCs/>
          <w:szCs w:val="22"/>
          <w:lang w:val="ro-RO"/>
        </w:rPr>
      </w:pPr>
      <w:r>
        <w:rPr>
          <w:rFonts w:asciiTheme="minorHAnsi" w:hAnsiTheme="minorHAnsi" w:cstheme="minorHAnsi"/>
          <w:bCs/>
          <w:szCs w:val="22"/>
          <w:lang w:val="ro-RO"/>
        </w:rPr>
        <w:t>A</w:t>
      </w:r>
      <w:r w:rsidR="0090090C" w:rsidRPr="000A717B">
        <w:rPr>
          <w:rFonts w:asciiTheme="minorHAnsi" w:hAnsiTheme="minorHAnsi" w:cstheme="minorHAnsi"/>
          <w:bCs/>
          <w:szCs w:val="22"/>
          <w:lang w:val="ro-RO"/>
        </w:rPr>
        <w:t xml:space="preserve">utoritățile </w:t>
      </w:r>
      <w:r w:rsidR="00210204" w:rsidRPr="000A717B">
        <w:rPr>
          <w:rFonts w:asciiTheme="minorHAnsi" w:hAnsiTheme="minorHAnsi" w:cstheme="minorHAnsi"/>
          <w:bCs/>
          <w:szCs w:val="22"/>
          <w:lang w:val="ro-RO"/>
        </w:rPr>
        <w:t xml:space="preserve">implicate în procesul de consultare a raportului privind evaluarea impactului asupra mediului, precum și publicul interesat, prezintă, în termenele prevăzute, comentariile lor Agenției de Mediu. </w:t>
      </w:r>
    </w:p>
    <w:p w14:paraId="0520BB25" w14:textId="10B92447" w:rsidR="00D31B79" w:rsidRPr="000A717B" w:rsidRDefault="00A3390E" w:rsidP="009B1A23">
      <w:pPr>
        <w:tabs>
          <w:tab w:val="left" w:pos="1350"/>
          <w:tab w:val="left" w:pos="4077"/>
        </w:tabs>
        <w:ind w:left="450" w:right="299"/>
        <w:rPr>
          <w:rFonts w:asciiTheme="minorHAnsi" w:hAnsiTheme="minorHAnsi" w:cstheme="minorHAnsi"/>
          <w:b/>
          <w:bCs/>
          <w:i/>
          <w:iCs/>
          <w:szCs w:val="22"/>
          <w:lang w:val="ro-RO"/>
        </w:rPr>
      </w:pPr>
      <w:bookmarkStart w:id="64" w:name="_Toc67424618"/>
      <w:r w:rsidRPr="000A717B">
        <w:rPr>
          <w:rFonts w:asciiTheme="minorHAnsi" w:hAnsiTheme="minorHAnsi" w:cstheme="minorHAnsi"/>
          <w:b/>
          <w:bCs/>
          <w:i/>
          <w:iCs/>
          <w:szCs w:val="22"/>
          <w:lang w:val="ro-RO"/>
        </w:rPr>
        <w:t>Sfaturi practice</w:t>
      </w:r>
      <w:bookmarkEnd w:id="64"/>
    </w:p>
    <w:p w14:paraId="1D4C69C6" w14:textId="10E016C0" w:rsidR="00F47F18" w:rsidRPr="000A717B" w:rsidRDefault="00A3390E"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Legea </w:t>
      </w:r>
      <w:r w:rsidR="00461E44">
        <w:rPr>
          <w:rFonts w:asciiTheme="minorHAnsi" w:hAnsiTheme="minorHAnsi" w:cstheme="minorHAnsi"/>
          <w:bCs/>
          <w:szCs w:val="22"/>
          <w:lang w:val="ro-RO"/>
        </w:rPr>
        <w:t xml:space="preserve">nr. </w:t>
      </w:r>
      <w:r w:rsidR="000E45F2" w:rsidRPr="000A717B">
        <w:rPr>
          <w:rFonts w:asciiTheme="minorHAnsi" w:hAnsiTheme="minorHAnsi" w:cstheme="minorHAnsi"/>
          <w:bCs/>
          <w:szCs w:val="22"/>
          <w:lang w:val="ro-RO"/>
        </w:rPr>
        <w:t xml:space="preserve">86/2014 </w:t>
      </w:r>
      <w:r w:rsidR="00941820" w:rsidRPr="000A717B">
        <w:rPr>
          <w:rFonts w:asciiTheme="minorHAnsi" w:hAnsiTheme="minorHAnsi" w:cstheme="minorHAnsi"/>
          <w:bCs/>
          <w:szCs w:val="22"/>
          <w:lang w:val="ro-RO"/>
        </w:rPr>
        <w:t xml:space="preserve">privind </w:t>
      </w:r>
      <w:r w:rsidRPr="000A717B">
        <w:rPr>
          <w:rFonts w:asciiTheme="minorHAnsi" w:hAnsiTheme="minorHAnsi" w:cstheme="minorHAnsi"/>
          <w:bCs/>
          <w:szCs w:val="22"/>
          <w:lang w:val="ro-RO"/>
        </w:rPr>
        <w:t xml:space="preserve">EIM nu detaliază procedura </w:t>
      </w:r>
      <w:r w:rsidR="00AA5A3A" w:rsidRPr="000A717B">
        <w:rPr>
          <w:rFonts w:asciiTheme="minorHAnsi" w:hAnsiTheme="minorHAnsi" w:cstheme="minorHAnsi"/>
          <w:bCs/>
          <w:szCs w:val="22"/>
          <w:lang w:val="ro-RO"/>
        </w:rPr>
        <w:t xml:space="preserve">de </w:t>
      </w:r>
      <w:r w:rsidR="00461E44">
        <w:rPr>
          <w:rFonts w:asciiTheme="minorHAnsi" w:hAnsiTheme="minorHAnsi" w:cstheme="minorHAnsi"/>
          <w:bCs/>
          <w:szCs w:val="22"/>
          <w:lang w:val="ro-RO"/>
        </w:rPr>
        <w:t>dezbateri</w:t>
      </w:r>
      <w:r w:rsidR="00AA5A3A" w:rsidRPr="000A717B">
        <w:rPr>
          <w:rFonts w:asciiTheme="minorHAnsi" w:hAnsiTheme="minorHAnsi" w:cstheme="minorHAnsi"/>
          <w:bCs/>
          <w:szCs w:val="22"/>
          <w:lang w:val="ro-RO"/>
        </w:rPr>
        <w:t xml:space="preserve"> publice</w:t>
      </w:r>
      <w:r w:rsidRPr="000A717B">
        <w:rPr>
          <w:rFonts w:asciiTheme="minorHAnsi" w:hAnsiTheme="minorHAnsi" w:cstheme="minorHAnsi"/>
          <w:bCs/>
          <w:szCs w:val="22"/>
          <w:lang w:val="ro-RO"/>
        </w:rPr>
        <w:t xml:space="preserve"> privind documentația EIM recepționată de peste hotare într-un proces EIM în context transfrontalier</w:t>
      </w:r>
      <w:r w:rsidR="00D31B79"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Prin urmare, detaliile consultărilor </w:t>
      </w:r>
      <w:r w:rsidR="00905B83" w:rsidRPr="000A717B">
        <w:rPr>
          <w:rFonts w:asciiTheme="minorHAnsi" w:hAnsiTheme="minorHAnsi" w:cstheme="minorHAnsi"/>
          <w:bCs/>
          <w:szCs w:val="22"/>
          <w:lang w:val="ro-RO"/>
        </w:rPr>
        <w:t>publice vor fi convenite între p</w:t>
      </w:r>
      <w:r w:rsidRPr="000A717B">
        <w:rPr>
          <w:rFonts w:asciiTheme="minorHAnsi" w:hAnsiTheme="minorHAnsi" w:cstheme="minorHAnsi"/>
          <w:bCs/>
          <w:szCs w:val="22"/>
          <w:lang w:val="ro-RO"/>
        </w:rPr>
        <w:t xml:space="preserve">ărți pe </w:t>
      </w:r>
      <w:r w:rsidRPr="000A717B">
        <w:rPr>
          <w:rFonts w:asciiTheme="minorHAnsi" w:hAnsiTheme="minorHAnsi" w:cstheme="minorHAnsi"/>
          <w:bCs/>
          <w:szCs w:val="22"/>
          <w:lang w:val="ro-RO"/>
        </w:rPr>
        <w:lastRenderedPageBreak/>
        <w:t>parcursul consultărilor transfrontaliere</w:t>
      </w:r>
      <w:r w:rsidR="00F47F18"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Și</w:t>
      </w:r>
      <w:r w:rsidR="00905B83" w:rsidRPr="000A717B">
        <w:rPr>
          <w:rFonts w:asciiTheme="minorHAnsi" w:hAnsiTheme="minorHAnsi" w:cstheme="minorHAnsi"/>
          <w:bCs/>
          <w:szCs w:val="22"/>
          <w:lang w:val="ro-RO"/>
        </w:rPr>
        <w:t xml:space="preserve"> anume, va fi specificat rolul i</w:t>
      </w:r>
      <w:r w:rsidRPr="000A717B">
        <w:rPr>
          <w:rFonts w:asciiTheme="minorHAnsi" w:hAnsiTheme="minorHAnsi" w:cstheme="minorHAnsi"/>
          <w:bCs/>
          <w:szCs w:val="22"/>
          <w:lang w:val="ro-RO"/>
        </w:rPr>
        <w:t xml:space="preserve">nițiatorului (dacă există) în consultările publice desfășurate în </w:t>
      </w:r>
      <w:r w:rsidR="00F47F18" w:rsidRPr="000A717B">
        <w:rPr>
          <w:rFonts w:asciiTheme="minorHAnsi" w:hAnsiTheme="minorHAnsi" w:cstheme="minorHAnsi"/>
          <w:bCs/>
          <w:szCs w:val="22"/>
          <w:lang w:val="ro-RO"/>
        </w:rPr>
        <w:t>Moldova</w:t>
      </w:r>
      <w:r w:rsidRPr="000A717B">
        <w:rPr>
          <w:rFonts w:asciiTheme="minorHAnsi" w:hAnsiTheme="minorHAnsi" w:cstheme="minorHAnsi"/>
          <w:bCs/>
          <w:szCs w:val="22"/>
          <w:lang w:val="ro-RO"/>
        </w:rPr>
        <w:t xml:space="preserve">, și se va ajunge la o înțelegere referitor la partajarea costurilor asociate </w:t>
      </w:r>
      <w:r w:rsidR="00654D04" w:rsidRPr="000A717B">
        <w:rPr>
          <w:rFonts w:asciiTheme="minorHAnsi" w:hAnsiTheme="minorHAnsi" w:cstheme="minorHAnsi"/>
          <w:bCs/>
          <w:szCs w:val="22"/>
          <w:lang w:val="ro-RO"/>
        </w:rPr>
        <w:t xml:space="preserve">de </w:t>
      </w:r>
      <w:r w:rsidR="0048224A" w:rsidRPr="000A717B">
        <w:rPr>
          <w:rFonts w:asciiTheme="minorHAnsi" w:hAnsiTheme="minorHAnsi" w:cstheme="minorHAnsi"/>
          <w:bCs/>
          <w:szCs w:val="22"/>
          <w:lang w:val="ro-RO"/>
        </w:rPr>
        <w:t>dezbaterile publice</w:t>
      </w:r>
      <w:r w:rsidRPr="000A717B">
        <w:rPr>
          <w:rFonts w:asciiTheme="minorHAnsi" w:hAnsiTheme="minorHAnsi" w:cstheme="minorHAnsi"/>
          <w:bCs/>
          <w:szCs w:val="22"/>
          <w:lang w:val="ro-RO"/>
        </w:rPr>
        <w:t xml:space="preserve">, </w:t>
      </w:r>
      <w:r w:rsidR="00F47F18" w:rsidRPr="000A717B">
        <w:rPr>
          <w:rFonts w:asciiTheme="minorHAnsi" w:hAnsiTheme="minorHAnsi" w:cstheme="minorHAnsi"/>
          <w:bCs/>
          <w:szCs w:val="22"/>
          <w:lang w:val="ro-RO"/>
        </w:rPr>
        <w:t>etc.</w:t>
      </w:r>
      <w:r w:rsidR="003A7FF3" w:rsidRPr="000A717B">
        <w:rPr>
          <w:rFonts w:asciiTheme="minorHAnsi" w:hAnsiTheme="minorHAnsi" w:cstheme="minorHAnsi"/>
          <w:bCs/>
          <w:szCs w:val="22"/>
          <w:lang w:val="ro-RO"/>
        </w:rPr>
        <w:t xml:space="preserve"> </w:t>
      </w:r>
    </w:p>
    <w:p w14:paraId="06D9078A" w14:textId="7EC64127" w:rsidR="00F47F18" w:rsidRPr="000A717B" w:rsidRDefault="0048224A"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Dezbaterile</w:t>
      </w:r>
      <w:r w:rsidR="00461E44">
        <w:rPr>
          <w:rFonts w:asciiTheme="minorHAnsi" w:hAnsiTheme="minorHAnsi" w:cstheme="minorHAnsi"/>
          <w:bCs/>
          <w:szCs w:val="22"/>
          <w:lang w:val="ro-RO"/>
        </w:rPr>
        <w:t xml:space="preserve"> publice</w:t>
      </w:r>
      <w:r w:rsidR="00A3390E" w:rsidRPr="000A717B">
        <w:rPr>
          <w:rFonts w:asciiTheme="minorHAnsi" w:hAnsiTheme="minorHAnsi" w:cstheme="minorHAnsi"/>
          <w:bCs/>
          <w:szCs w:val="22"/>
          <w:lang w:val="ro-RO"/>
        </w:rPr>
        <w:t xml:space="preserve"> ar trebui să fie facilitate de autoritatea competentă și de organele locale ale comunității(lor) afectate ca și în cazul consultărilor publice standard impuse prin Legea</w:t>
      </w:r>
      <w:r w:rsidRPr="000A717B">
        <w:rPr>
          <w:rFonts w:asciiTheme="minorHAnsi" w:hAnsiTheme="minorHAnsi" w:cstheme="minorHAnsi"/>
          <w:bCs/>
          <w:szCs w:val="22"/>
          <w:lang w:val="ro-RO"/>
        </w:rPr>
        <w:t xml:space="preserve"> </w:t>
      </w:r>
      <w:r w:rsidR="00080C9F">
        <w:rPr>
          <w:rFonts w:asciiTheme="minorHAnsi" w:hAnsiTheme="minorHAnsi" w:cstheme="minorHAnsi"/>
          <w:bCs/>
          <w:szCs w:val="22"/>
          <w:lang w:val="ro-RO"/>
        </w:rPr>
        <w:t xml:space="preserve">nr. </w:t>
      </w:r>
      <w:r w:rsidRPr="000A717B">
        <w:rPr>
          <w:rFonts w:asciiTheme="minorHAnsi" w:hAnsiTheme="minorHAnsi" w:cstheme="minorHAnsi"/>
          <w:bCs/>
          <w:szCs w:val="22"/>
          <w:lang w:val="ro-RO"/>
        </w:rPr>
        <w:t>86/2014</w:t>
      </w:r>
      <w:r w:rsidR="00A3390E" w:rsidRPr="000A717B">
        <w:rPr>
          <w:rFonts w:asciiTheme="minorHAnsi" w:hAnsiTheme="minorHAnsi" w:cstheme="minorHAnsi"/>
          <w:bCs/>
          <w:szCs w:val="22"/>
          <w:lang w:val="ro-RO"/>
        </w:rPr>
        <w:t xml:space="preserve"> </w:t>
      </w:r>
      <w:r w:rsidR="00941820" w:rsidRPr="000A717B">
        <w:rPr>
          <w:rFonts w:asciiTheme="minorHAnsi" w:hAnsiTheme="minorHAnsi" w:cstheme="minorHAnsi"/>
          <w:bCs/>
          <w:szCs w:val="22"/>
          <w:lang w:val="ro-RO"/>
        </w:rPr>
        <w:t xml:space="preserve">privind </w:t>
      </w:r>
      <w:r w:rsidR="00A3390E" w:rsidRPr="000A717B">
        <w:rPr>
          <w:rFonts w:asciiTheme="minorHAnsi" w:hAnsiTheme="minorHAnsi" w:cstheme="minorHAnsi"/>
          <w:bCs/>
          <w:szCs w:val="22"/>
          <w:lang w:val="ro-RO"/>
        </w:rPr>
        <w:t>EIM</w:t>
      </w:r>
      <w:r w:rsidR="003A7FF3" w:rsidRPr="000A717B">
        <w:rPr>
          <w:rFonts w:asciiTheme="minorHAnsi" w:hAnsiTheme="minorHAnsi" w:cstheme="minorHAnsi"/>
          <w:bCs/>
          <w:szCs w:val="22"/>
          <w:lang w:val="ro-RO"/>
        </w:rPr>
        <w:t xml:space="preserve">, </w:t>
      </w:r>
      <w:r w:rsidR="00A3390E" w:rsidRPr="000A717B">
        <w:rPr>
          <w:rFonts w:asciiTheme="minorHAnsi" w:hAnsiTheme="minorHAnsi" w:cstheme="minorHAnsi"/>
          <w:bCs/>
          <w:szCs w:val="22"/>
          <w:lang w:val="ro-RO"/>
        </w:rPr>
        <w:t>în mod ideal</w:t>
      </w:r>
      <w:r w:rsidR="00563BF8">
        <w:rPr>
          <w:rFonts w:asciiTheme="minorHAnsi" w:hAnsiTheme="minorHAnsi" w:cstheme="minorHAnsi"/>
          <w:bCs/>
          <w:szCs w:val="22"/>
          <w:lang w:val="ro-RO"/>
        </w:rPr>
        <w:t>,</w:t>
      </w:r>
      <w:r w:rsidR="00A3390E" w:rsidRPr="000A717B">
        <w:rPr>
          <w:rFonts w:asciiTheme="minorHAnsi" w:hAnsiTheme="minorHAnsi" w:cstheme="minorHAnsi"/>
          <w:bCs/>
          <w:szCs w:val="22"/>
          <w:lang w:val="ro-RO"/>
        </w:rPr>
        <w:t xml:space="preserve"> cu</w:t>
      </w:r>
      <w:r w:rsidR="00905B83" w:rsidRPr="000A717B">
        <w:rPr>
          <w:rFonts w:asciiTheme="minorHAnsi" w:hAnsiTheme="minorHAnsi" w:cstheme="minorHAnsi"/>
          <w:bCs/>
          <w:szCs w:val="22"/>
          <w:lang w:val="ro-RO"/>
        </w:rPr>
        <w:t xml:space="preserve"> participarea reprezentanților ț</w:t>
      </w:r>
      <w:r w:rsidR="00A3390E" w:rsidRPr="000A717B">
        <w:rPr>
          <w:rFonts w:asciiTheme="minorHAnsi" w:hAnsiTheme="minorHAnsi" w:cstheme="minorHAnsi"/>
          <w:bCs/>
          <w:szCs w:val="22"/>
          <w:lang w:val="ro-RO"/>
        </w:rPr>
        <w:t>ării de origine</w:t>
      </w:r>
      <w:r w:rsidR="003A7FF3" w:rsidRPr="000A717B">
        <w:rPr>
          <w:rFonts w:asciiTheme="minorHAnsi" w:hAnsiTheme="minorHAnsi" w:cstheme="minorHAnsi"/>
          <w:bCs/>
          <w:szCs w:val="22"/>
          <w:lang w:val="ro-RO"/>
        </w:rPr>
        <w:t>, inclu</w:t>
      </w:r>
      <w:r w:rsidR="00905B83" w:rsidRPr="000A717B">
        <w:rPr>
          <w:rFonts w:asciiTheme="minorHAnsi" w:hAnsiTheme="minorHAnsi" w:cstheme="minorHAnsi"/>
          <w:bCs/>
          <w:szCs w:val="22"/>
          <w:lang w:val="ro-RO"/>
        </w:rPr>
        <w:t>siv a i</w:t>
      </w:r>
      <w:r w:rsidR="003A7FF3" w:rsidRPr="000A717B">
        <w:rPr>
          <w:rFonts w:asciiTheme="minorHAnsi" w:hAnsiTheme="minorHAnsi" w:cstheme="minorHAnsi"/>
          <w:bCs/>
          <w:szCs w:val="22"/>
          <w:lang w:val="ro-RO"/>
        </w:rPr>
        <w:t>ni</w:t>
      </w:r>
      <w:r w:rsidR="00A3390E" w:rsidRPr="000A717B">
        <w:rPr>
          <w:rFonts w:asciiTheme="minorHAnsi" w:hAnsiTheme="minorHAnsi" w:cstheme="minorHAnsi"/>
          <w:bCs/>
          <w:szCs w:val="22"/>
          <w:lang w:val="ro-RO"/>
        </w:rPr>
        <w:t>ț</w:t>
      </w:r>
      <w:r w:rsidR="003A7FF3" w:rsidRPr="000A717B">
        <w:rPr>
          <w:rFonts w:asciiTheme="minorHAnsi" w:hAnsiTheme="minorHAnsi" w:cstheme="minorHAnsi"/>
          <w:bCs/>
          <w:szCs w:val="22"/>
          <w:lang w:val="ro-RO"/>
        </w:rPr>
        <w:t>iator</w:t>
      </w:r>
      <w:r w:rsidR="00A3390E" w:rsidRPr="000A717B">
        <w:rPr>
          <w:rFonts w:asciiTheme="minorHAnsi" w:hAnsiTheme="minorHAnsi" w:cstheme="minorHAnsi"/>
          <w:bCs/>
          <w:szCs w:val="22"/>
          <w:lang w:val="ro-RO"/>
        </w:rPr>
        <w:t>ului</w:t>
      </w:r>
      <w:r w:rsidR="003A7FF3" w:rsidRPr="000A717B">
        <w:rPr>
          <w:rFonts w:asciiTheme="minorHAnsi" w:hAnsiTheme="minorHAnsi" w:cstheme="minorHAnsi"/>
          <w:bCs/>
          <w:szCs w:val="22"/>
          <w:lang w:val="ro-RO"/>
        </w:rPr>
        <w:t xml:space="preserve"> (</w:t>
      </w:r>
      <w:r w:rsidR="0095294D" w:rsidRPr="000A717B">
        <w:rPr>
          <w:rFonts w:asciiTheme="minorHAnsi" w:hAnsiTheme="minorHAnsi" w:cstheme="minorHAnsi"/>
          <w:bCs/>
          <w:szCs w:val="22"/>
          <w:lang w:val="ro-RO"/>
        </w:rPr>
        <w:t>Expertul</w:t>
      </w:r>
      <w:r w:rsidR="00A3390E" w:rsidRPr="000A717B">
        <w:rPr>
          <w:rFonts w:asciiTheme="minorHAnsi" w:hAnsiTheme="minorHAnsi" w:cstheme="minorHAnsi"/>
          <w:bCs/>
          <w:szCs w:val="22"/>
          <w:lang w:val="ro-RO"/>
        </w:rPr>
        <w:t xml:space="preserve"> EIM</w:t>
      </w:r>
      <w:r w:rsidR="003A7FF3" w:rsidRPr="000A717B">
        <w:rPr>
          <w:rFonts w:asciiTheme="minorHAnsi" w:hAnsiTheme="minorHAnsi" w:cstheme="minorHAnsi"/>
          <w:bCs/>
          <w:szCs w:val="22"/>
          <w:lang w:val="ro-RO"/>
        </w:rPr>
        <w:t xml:space="preserve"> – aut</w:t>
      </w:r>
      <w:r w:rsidR="0051376D" w:rsidRPr="000A717B">
        <w:rPr>
          <w:rFonts w:asciiTheme="minorHAnsi" w:hAnsiTheme="minorHAnsi" w:cstheme="minorHAnsi"/>
          <w:bCs/>
          <w:szCs w:val="22"/>
          <w:lang w:val="ro-RO"/>
        </w:rPr>
        <w:t xml:space="preserve">orul Raportului </w:t>
      </w:r>
      <w:r w:rsidR="00941820" w:rsidRPr="000A717B">
        <w:rPr>
          <w:rFonts w:asciiTheme="minorHAnsi" w:hAnsiTheme="minorHAnsi" w:cstheme="minorHAnsi"/>
          <w:bCs/>
          <w:szCs w:val="22"/>
          <w:lang w:val="ro-RO"/>
        </w:rPr>
        <w:t xml:space="preserve">privind </w:t>
      </w:r>
      <w:r w:rsidR="0051376D" w:rsidRPr="000A717B">
        <w:rPr>
          <w:rFonts w:asciiTheme="minorHAnsi" w:hAnsiTheme="minorHAnsi" w:cstheme="minorHAnsi"/>
          <w:bCs/>
          <w:szCs w:val="22"/>
          <w:lang w:val="ro-RO"/>
        </w:rPr>
        <w:t>EIM</w:t>
      </w:r>
      <w:r w:rsidR="003A7FF3" w:rsidRPr="000A717B">
        <w:rPr>
          <w:rFonts w:asciiTheme="minorHAnsi" w:hAnsiTheme="minorHAnsi" w:cstheme="minorHAnsi"/>
          <w:bCs/>
          <w:szCs w:val="22"/>
          <w:lang w:val="ro-RO"/>
        </w:rPr>
        <w:t>).</w:t>
      </w:r>
    </w:p>
    <w:p w14:paraId="5E7AF8C4" w14:textId="3BB33916" w:rsidR="00D31B79" w:rsidRPr="000A717B" w:rsidRDefault="0051376D"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Rezultatele consultărilor publice</w:t>
      </w:r>
      <w:r w:rsidR="007F0935" w:rsidRPr="000A717B">
        <w:rPr>
          <w:rFonts w:asciiTheme="minorHAnsi" w:hAnsiTheme="minorHAnsi" w:cstheme="minorHAnsi"/>
          <w:bCs/>
          <w:szCs w:val="22"/>
          <w:lang w:val="ro-RO"/>
        </w:rPr>
        <w:t xml:space="preserve"> (inclu</w:t>
      </w:r>
      <w:r w:rsidRPr="000A717B">
        <w:rPr>
          <w:rFonts w:asciiTheme="minorHAnsi" w:hAnsiTheme="minorHAnsi" w:cstheme="minorHAnsi"/>
          <w:bCs/>
          <w:szCs w:val="22"/>
          <w:lang w:val="ro-RO"/>
        </w:rPr>
        <w:t xml:space="preserve">siv procesele verbale de la </w:t>
      </w:r>
      <w:r w:rsidR="00EA5363" w:rsidRPr="000A717B">
        <w:rPr>
          <w:rFonts w:asciiTheme="minorHAnsi" w:hAnsiTheme="minorHAnsi" w:cstheme="minorHAnsi"/>
          <w:bCs/>
          <w:szCs w:val="22"/>
          <w:lang w:val="ro-RO"/>
        </w:rPr>
        <w:t>dezbaterile publice</w:t>
      </w:r>
      <w:r w:rsidR="007F0935" w:rsidRPr="000A717B">
        <w:rPr>
          <w:rFonts w:asciiTheme="minorHAnsi" w:hAnsiTheme="minorHAnsi" w:cstheme="minorHAnsi"/>
          <w:bCs/>
          <w:szCs w:val="22"/>
          <w:lang w:val="ro-RO"/>
        </w:rPr>
        <w:t>)</w:t>
      </w:r>
      <w:r w:rsidR="00D31B79"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din </w:t>
      </w:r>
      <w:r w:rsidR="007F0935" w:rsidRPr="000A717B">
        <w:rPr>
          <w:rFonts w:asciiTheme="minorHAnsi" w:hAnsiTheme="minorHAnsi" w:cstheme="minorHAnsi"/>
          <w:bCs/>
          <w:szCs w:val="22"/>
          <w:lang w:val="ro-RO"/>
        </w:rPr>
        <w:t xml:space="preserve">Moldova </w:t>
      </w:r>
      <w:r w:rsidRPr="000A717B">
        <w:rPr>
          <w:rFonts w:asciiTheme="minorHAnsi" w:hAnsiTheme="minorHAnsi" w:cstheme="minorHAnsi"/>
          <w:bCs/>
          <w:szCs w:val="22"/>
          <w:lang w:val="ro-RO"/>
        </w:rPr>
        <w:t xml:space="preserve">trebuie să fie documentate în </w:t>
      </w:r>
      <w:r w:rsidR="00701F5A" w:rsidRPr="000A717B">
        <w:rPr>
          <w:rFonts w:asciiTheme="minorHAnsi" w:hAnsiTheme="minorHAnsi" w:cstheme="minorHAnsi"/>
          <w:bCs/>
          <w:szCs w:val="22"/>
          <w:lang w:val="ro-RO"/>
        </w:rPr>
        <w:t>același</w:t>
      </w:r>
      <w:r w:rsidRPr="000A717B">
        <w:rPr>
          <w:rFonts w:asciiTheme="minorHAnsi" w:hAnsiTheme="minorHAnsi" w:cstheme="minorHAnsi"/>
          <w:bCs/>
          <w:szCs w:val="22"/>
          <w:lang w:val="ro-RO"/>
        </w:rPr>
        <w:t xml:space="preserve"> mod ca și în cazul procesului EIM standard în conformitate cu Legea </w:t>
      </w:r>
      <w:r w:rsidR="00080C9F">
        <w:rPr>
          <w:rFonts w:asciiTheme="minorHAnsi" w:hAnsiTheme="minorHAnsi" w:cstheme="minorHAnsi"/>
          <w:bCs/>
          <w:szCs w:val="22"/>
          <w:lang w:val="ro-RO"/>
        </w:rPr>
        <w:t xml:space="preserve">nr. </w:t>
      </w:r>
      <w:r w:rsidR="00AA5A3A" w:rsidRPr="000A717B">
        <w:rPr>
          <w:rFonts w:asciiTheme="minorHAnsi" w:hAnsiTheme="minorHAnsi" w:cstheme="minorHAnsi"/>
          <w:bCs/>
          <w:szCs w:val="22"/>
          <w:lang w:val="ro-RO"/>
        </w:rPr>
        <w:t xml:space="preserve">86/2014 </w:t>
      </w:r>
      <w:r w:rsidRPr="000A717B">
        <w:rPr>
          <w:rFonts w:asciiTheme="minorHAnsi" w:hAnsiTheme="minorHAnsi" w:cstheme="minorHAnsi"/>
          <w:bCs/>
          <w:szCs w:val="22"/>
          <w:lang w:val="ro-RO"/>
        </w:rPr>
        <w:t>privind EIM</w:t>
      </w:r>
      <w:r w:rsidR="007F0935"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Împreună cu orice alte comentarii și opinii recepționate de către Agenția de Mediu</w:t>
      </w:r>
      <w:r w:rsidR="007F0935" w:rsidRPr="000A717B">
        <w:rPr>
          <w:rFonts w:asciiTheme="minorHAnsi" w:hAnsiTheme="minorHAnsi" w:cstheme="minorHAnsi"/>
          <w:bCs/>
          <w:szCs w:val="22"/>
          <w:lang w:val="ro-RO"/>
        </w:rPr>
        <w:t>, re</w:t>
      </w:r>
      <w:r w:rsidRPr="000A717B">
        <w:rPr>
          <w:rFonts w:asciiTheme="minorHAnsi" w:hAnsiTheme="minorHAnsi" w:cstheme="minorHAnsi"/>
          <w:bCs/>
          <w:szCs w:val="22"/>
          <w:lang w:val="ro-RO"/>
        </w:rPr>
        <w:t>z</w:t>
      </w:r>
      <w:r w:rsidR="007F0935" w:rsidRPr="000A717B">
        <w:rPr>
          <w:rFonts w:asciiTheme="minorHAnsi" w:hAnsiTheme="minorHAnsi" w:cstheme="minorHAnsi"/>
          <w:bCs/>
          <w:szCs w:val="22"/>
          <w:lang w:val="ro-RO"/>
        </w:rPr>
        <w:t>ult</w:t>
      </w:r>
      <w:r w:rsidRPr="000A717B">
        <w:rPr>
          <w:rFonts w:asciiTheme="minorHAnsi" w:hAnsiTheme="minorHAnsi" w:cstheme="minorHAnsi"/>
          <w:bCs/>
          <w:szCs w:val="22"/>
          <w:lang w:val="ro-RO"/>
        </w:rPr>
        <w:t xml:space="preserve">atele consultărilor publice formează baza pentru </w:t>
      </w:r>
      <w:r w:rsidR="00080C9F">
        <w:rPr>
          <w:rFonts w:asciiTheme="minorHAnsi" w:hAnsiTheme="minorHAnsi" w:cstheme="minorHAnsi"/>
          <w:bCs/>
          <w:szCs w:val="22"/>
          <w:lang w:val="ro-RO"/>
        </w:rPr>
        <w:t>a</w:t>
      </w:r>
      <w:r w:rsidRPr="000A717B">
        <w:rPr>
          <w:rFonts w:asciiTheme="minorHAnsi" w:hAnsiTheme="minorHAnsi" w:cstheme="minorHAnsi"/>
          <w:bCs/>
          <w:szCs w:val="22"/>
          <w:lang w:val="ro-RO"/>
        </w:rPr>
        <w:t xml:space="preserve">utoritatea de </w:t>
      </w:r>
      <w:r w:rsidR="00080C9F">
        <w:rPr>
          <w:rFonts w:asciiTheme="minorHAnsi" w:hAnsiTheme="minorHAnsi" w:cstheme="minorHAnsi"/>
          <w:bCs/>
          <w:szCs w:val="22"/>
          <w:lang w:val="ro-RO"/>
        </w:rPr>
        <w:t>m</w:t>
      </w:r>
      <w:r w:rsidRPr="000A717B">
        <w:rPr>
          <w:rFonts w:asciiTheme="minorHAnsi" w:hAnsiTheme="minorHAnsi" w:cstheme="minorHAnsi"/>
          <w:bCs/>
          <w:szCs w:val="22"/>
          <w:lang w:val="ro-RO"/>
        </w:rPr>
        <w:t xml:space="preserve">ediu </w:t>
      </w:r>
      <w:r w:rsidR="00905B83" w:rsidRPr="000A717B">
        <w:rPr>
          <w:rFonts w:asciiTheme="minorHAnsi" w:hAnsiTheme="minorHAnsi" w:cstheme="minorHAnsi"/>
          <w:bCs/>
          <w:szCs w:val="22"/>
          <w:lang w:val="ro-RO"/>
        </w:rPr>
        <w:t xml:space="preserve">la </w:t>
      </w:r>
      <w:r w:rsidRPr="000A717B">
        <w:rPr>
          <w:rFonts w:asciiTheme="minorHAnsi" w:hAnsiTheme="minorHAnsi" w:cstheme="minorHAnsi"/>
          <w:bCs/>
          <w:szCs w:val="22"/>
          <w:lang w:val="ro-RO"/>
        </w:rPr>
        <w:t>pregăti</w:t>
      </w:r>
      <w:r w:rsidR="00905B83" w:rsidRPr="000A717B">
        <w:rPr>
          <w:rFonts w:asciiTheme="minorHAnsi" w:hAnsiTheme="minorHAnsi" w:cstheme="minorHAnsi"/>
          <w:bCs/>
          <w:szCs w:val="22"/>
          <w:lang w:val="ro-RO"/>
        </w:rPr>
        <w:t>rea</w:t>
      </w:r>
      <w:r w:rsidRPr="000A717B">
        <w:rPr>
          <w:rFonts w:asciiTheme="minorHAnsi" w:hAnsiTheme="minorHAnsi" w:cstheme="minorHAnsi"/>
          <w:bCs/>
          <w:szCs w:val="22"/>
          <w:lang w:val="ro-RO"/>
        </w:rPr>
        <w:t xml:space="preserve"> </w:t>
      </w:r>
      <w:r w:rsidR="00AA5A3A" w:rsidRPr="000A717B">
        <w:rPr>
          <w:rFonts w:asciiTheme="minorHAnsi" w:hAnsiTheme="minorHAnsi" w:cstheme="minorHAnsi"/>
          <w:bCs/>
          <w:szCs w:val="22"/>
          <w:lang w:val="ro-RO"/>
        </w:rPr>
        <w:t>avizului</w:t>
      </w:r>
      <w:r w:rsidRPr="000A717B">
        <w:rPr>
          <w:rFonts w:asciiTheme="minorHAnsi" w:hAnsiTheme="minorHAnsi" w:cstheme="minorHAnsi"/>
          <w:bCs/>
          <w:szCs w:val="22"/>
          <w:lang w:val="ro-RO"/>
        </w:rPr>
        <w:t xml:space="preserve"> cu privire la Raportul EIM</w:t>
      </w:r>
      <w:r w:rsidR="007F0935" w:rsidRPr="000A717B">
        <w:rPr>
          <w:rFonts w:asciiTheme="minorHAnsi" w:hAnsiTheme="minorHAnsi" w:cstheme="minorHAnsi"/>
          <w:bCs/>
          <w:szCs w:val="22"/>
          <w:lang w:val="ro-RO"/>
        </w:rPr>
        <w:t xml:space="preserve"> (</w:t>
      </w:r>
      <w:r w:rsidR="00872EB8" w:rsidRPr="000A717B">
        <w:rPr>
          <w:rFonts w:asciiTheme="minorHAnsi" w:hAnsiTheme="minorHAnsi" w:cstheme="minorHAnsi"/>
          <w:bCs/>
          <w:szCs w:val="22"/>
          <w:lang w:val="ro-RO"/>
        </w:rPr>
        <w:t>de ex</w:t>
      </w:r>
      <w:r w:rsidR="00AA5A3A" w:rsidRPr="000A717B">
        <w:rPr>
          <w:rFonts w:asciiTheme="minorHAnsi" w:hAnsiTheme="minorHAnsi" w:cstheme="minorHAnsi"/>
          <w:bCs/>
          <w:szCs w:val="22"/>
          <w:lang w:val="ro-RO"/>
        </w:rPr>
        <w:t>emplu</w:t>
      </w:r>
      <w:r w:rsidR="00872EB8"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poziți</w:t>
      </w:r>
      <w:r w:rsidR="00AA5A3A" w:rsidRPr="000A717B">
        <w:rPr>
          <w:rFonts w:asciiTheme="minorHAnsi" w:hAnsiTheme="minorHAnsi" w:cstheme="minorHAnsi"/>
          <w:bCs/>
          <w:szCs w:val="22"/>
          <w:lang w:val="ro-RO"/>
        </w:rPr>
        <w:t>a</w:t>
      </w:r>
      <w:r w:rsidRPr="000A717B">
        <w:rPr>
          <w:rFonts w:asciiTheme="minorHAnsi" w:hAnsiTheme="minorHAnsi" w:cstheme="minorHAnsi"/>
          <w:bCs/>
          <w:szCs w:val="22"/>
          <w:lang w:val="ro-RO"/>
        </w:rPr>
        <w:t xml:space="preserve"> oficial</w:t>
      </w:r>
      <w:r w:rsidR="00AA5A3A" w:rsidRPr="000A717B">
        <w:rPr>
          <w:rFonts w:asciiTheme="minorHAnsi" w:hAnsiTheme="minorHAnsi" w:cstheme="minorHAnsi"/>
          <w:bCs/>
          <w:szCs w:val="22"/>
          <w:lang w:val="ro-RO"/>
        </w:rPr>
        <w:t>ă</w:t>
      </w:r>
      <w:r w:rsidRPr="000A717B">
        <w:rPr>
          <w:rFonts w:asciiTheme="minorHAnsi" w:hAnsiTheme="minorHAnsi" w:cstheme="minorHAnsi"/>
          <w:bCs/>
          <w:szCs w:val="22"/>
          <w:lang w:val="ro-RO"/>
        </w:rPr>
        <w:t xml:space="preserve"> a Republicii</w:t>
      </w:r>
      <w:r w:rsidR="007F0935" w:rsidRPr="000A717B">
        <w:rPr>
          <w:rFonts w:asciiTheme="minorHAnsi" w:hAnsiTheme="minorHAnsi" w:cstheme="minorHAnsi"/>
          <w:bCs/>
          <w:szCs w:val="22"/>
          <w:lang w:val="ro-RO"/>
        </w:rPr>
        <w:t xml:space="preserve"> Moldova </w:t>
      </w:r>
      <w:r w:rsidRPr="000A717B">
        <w:rPr>
          <w:rFonts w:asciiTheme="minorHAnsi" w:hAnsiTheme="minorHAnsi" w:cstheme="minorHAnsi"/>
          <w:bCs/>
          <w:szCs w:val="22"/>
          <w:lang w:val="ro-RO"/>
        </w:rPr>
        <w:t xml:space="preserve">cu privire la </w:t>
      </w:r>
      <w:r w:rsidR="00A56AD1" w:rsidRPr="000A717B">
        <w:rPr>
          <w:rFonts w:asciiTheme="minorHAnsi" w:hAnsiTheme="minorHAnsi" w:cstheme="minorHAnsi"/>
          <w:bCs/>
          <w:szCs w:val="22"/>
          <w:lang w:val="ro-RO"/>
        </w:rPr>
        <w:t>activitatea planificată</w:t>
      </w:r>
      <w:r w:rsidRPr="000A717B">
        <w:rPr>
          <w:rFonts w:asciiTheme="minorHAnsi" w:hAnsiTheme="minorHAnsi" w:cstheme="minorHAnsi"/>
          <w:bCs/>
          <w:szCs w:val="22"/>
          <w:lang w:val="ro-RO"/>
        </w:rPr>
        <w:t xml:space="preserve"> și</w:t>
      </w:r>
      <w:r w:rsidR="00905B83" w:rsidRPr="000A717B">
        <w:rPr>
          <w:rFonts w:asciiTheme="minorHAnsi" w:hAnsiTheme="minorHAnsi" w:cstheme="minorHAnsi"/>
          <w:bCs/>
          <w:szCs w:val="22"/>
          <w:lang w:val="ro-RO"/>
        </w:rPr>
        <w:t xml:space="preserve"> la</w:t>
      </w:r>
      <w:r w:rsidRPr="000A717B">
        <w:rPr>
          <w:rFonts w:asciiTheme="minorHAnsi" w:hAnsiTheme="minorHAnsi" w:cstheme="minorHAnsi"/>
          <w:bCs/>
          <w:szCs w:val="22"/>
          <w:lang w:val="ro-RO"/>
        </w:rPr>
        <w:t xml:space="preserve"> evaluarea EIM a acestuia</w:t>
      </w:r>
      <w:r w:rsidR="007F0935" w:rsidRPr="000A717B">
        <w:rPr>
          <w:rFonts w:asciiTheme="minorHAnsi" w:hAnsiTheme="minorHAnsi" w:cstheme="minorHAnsi"/>
          <w:bCs/>
          <w:szCs w:val="22"/>
          <w:lang w:val="ro-RO"/>
        </w:rPr>
        <w:t>)</w:t>
      </w:r>
      <w:r w:rsidR="005B5743"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Termenul limită și forma de transmitere a </w:t>
      </w:r>
      <w:r w:rsidR="00AA5A3A" w:rsidRPr="000A717B">
        <w:rPr>
          <w:rFonts w:asciiTheme="minorHAnsi" w:hAnsiTheme="minorHAnsi" w:cstheme="minorHAnsi"/>
          <w:bCs/>
          <w:szCs w:val="22"/>
          <w:lang w:val="ro-RO"/>
        </w:rPr>
        <w:t>avizului</w:t>
      </w:r>
      <w:r w:rsidRPr="000A717B">
        <w:rPr>
          <w:rFonts w:asciiTheme="minorHAnsi" w:hAnsiTheme="minorHAnsi" w:cstheme="minorHAnsi"/>
          <w:bCs/>
          <w:szCs w:val="22"/>
          <w:lang w:val="ro-RO"/>
        </w:rPr>
        <w:t xml:space="preserve"> </w:t>
      </w:r>
      <w:r w:rsidR="00905B83" w:rsidRPr="000A717B">
        <w:rPr>
          <w:rFonts w:asciiTheme="minorHAnsi" w:hAnsiTheme="minorHAnsi" w:cstheme="minorHAnsi"/>
          <w:bCs/>
          <w:szCs w:val="22"/>
          <w:lang w:val="ro-RO"/>
        </w:rPr>
        <w:t>ț</w:t>
      </w:r>
      <w:r w:rsidRPr="000A717B">
        <w:rPr>
          <w:rFonts w:asciiTheme="minorHAnsi" w:hAnsiTheme="minorHAnsi" w:cstheme="minorHAnsi"/>
          <w:bCs/>
          <w:szCs w:val="22"/>
          <w:lang w:val="ro-RO"/>
        </w:rPr>
        <w:t xml:space="preserve">ării de origine vor fi stabilite la începutul consultărilor transfrontaliere pentru a oferi </w:t>
      </w:r>
      <w:r w:rsidR="00AA5A3A" w:rsidRPr="000A717B">
        <w:rPr>
          <w:rFonts w:asciiTheme="minorHAnsi" w:hAnsiTheme="minorHAnsi" w:cstheme="minorHAnsi"/>
          <w:bCs/>
          <w:szCs w:val="22"/>
          <w:lang w:val="ro-RO"/>
        </w:rPr>
        <w:t>Republicii Moldova</w:t>
      </w:r>
      <w:r w:rsidRPr="000A717B">
        <w:rPr>
          <w:rFonts w:asciiTheme="minorHAnsi" w:hAnsiTheme="minorHAnsi" w:cstheme="minorHAnsi"/>
          <w:bCs/>
          <w:szCs w:val="22"/>
          <w:lang w:val="ro-RO"/>
        </w:rPr>
        <w:t xml:space="preserve"> un termen rezonabil pentru desfășurarea cons</w:t>
      </w:r>
      <w:r w:rsidR="00905B83" w:rsidRPr="000A717B">
        <w:rPr>
          <w:rFonts w:asciiTheme="minorHAnsi" w:hAnsiTheme="minorHAnsi" w:cstheme="minorHAnsi"/>
          <w:bCs/>
          <w:szCs w:val="22"/>
          <w:lang w:val="ro-RO"/>
        </w:rPr>
        <w:t>ultărilor interne și pentru ca ț</w:t>
      </w:r>
      <w:r w:rsidRPr="000A717B">
        <w:rPr>
          <w:rFonts w:asciiTheme="minorHAnsi" w:hAnsiTheme="minorHAnsi" w:cstheme="minorHAnsi"/>
          <w:bCs/>
          <w:szCs w:val="22"/>
          <w:lang w:val="ro-RO"/>
        </w:rPr>
        <w:t>ara de origine să poat</w:t>
      </w:r>
      <w:r w:rsidR="00905B83" w:rsidRPr="000A717B">
        <w:rPr>
          <w:rFonts w:asciiTheme="minorHAnsi" w:hAnsiTheme="minorHAnsi" w:cstheme="minorHAnsi"/>
          <w:bCs/>
          <w:szCs w:val="22"/>
          <w:lang w:val="ro-RO"/>
        </w:rPr>
        <w:t>ă</w:t>
      </w:r>
      <w:r w:rsidRPr="000A717B">
        <w:rPr>
          <w:rFonts w:asciiTheme="minorHAnsi" w:hAnsiTheme="minorHAnsi" w:cstheme="minorHAnsi"/>
          <w:bCs/>
          <w:szCs w:val="22"/>
          <w:lang w:val="ro-RO"/>
        </w:rPr>
        <w:t xml:space="preserve"> primi și examina opinia cuprinzătoare a Moldovei înainte de aprobarea deciziei f</w:t>
      </w:r>
      <w:r w:rsidR="00905B83" w:rsidRPr="000A717B">
        <w:rPr>
          <w:rFonts w:asciiTheme="minorHAnsi" w:hAnsiTheme="minorHAnsi" w:cstheme="minorHAnsi"/>
          <w:bCs/>
          <w:szCs w:val="22"/>
          <w:lang w:val="ro-RO"/>
        </w:rPr>
        <w:t xml:space="preserve">inale cu privire la </w:t>
      </w:r>
      <w:r w:rsidR="00A56AD1" w:rsidRPr="000A717B">
        <w:rPr>
          <w:rFonts w:asciiTheme="minorHAnsi" w:hAnsiTheme="minorHAnsi" w:cstheme="minorHAnsi"/>
          <w:bCs/>
          <w:szCs w:val="22"/>
          <w:lang w:val="ro-RO"/>
        </w:rPr>
        <w:t>activitatea planificată</w:t>
      </w:r>
      <w:r w:rsidR="00905B83" w:rsidRPr="000A717B">
        <w:rPr>
          <w:rFonts w:asciiTheme="minorHAnsi" w:hAnsiTheme="minorHAnsi" w:cstheme="minorHAnsi"/>
          <w:bCs/>
          <w:szCs w:val="22"/>
          <w:lang w:val="ro-RO"/>
        </w:rPr>
        <w:t xml:space="preserve"> în ț</w:t>
      </w:r>
      <w:r w:rsidRPr="000A717B">
        <w:rPr>
          <w:rFonts w:asciiTheme="minorHAnsi" w:hAnsiTheme="minorHAnsi" w:cstheme="minorHAnsi"/>
          <w:bCs/>
          <w:szCs w:val="22"/>
          <w:lang w:val="ro-RO"/>
        </w:rPr>
        <w:t>ara de origine</w:t>
      </w:r>
      <w:r w:rsidR="005B5743" w:rsidRPr="000A717B">
        <w:rPr>
          <w:rFonts w:asciiTheme="minorHAnsi" w:hAnsiTheme="minorHAnsi" w:cstheme="minorHAnsi"/>
          <w:bCs/>
          <w:szCs w:val="22"/>
          <w:lang w:val="ro-RO"/>
        </w:rPr>
        <w:t xml:space="preserve">. </w:t>
      </w:r>
    </w:p>
    <w:p w14:paraId="12B3DA0E" w14:textId="65A1DFA0" w:rsidR="00D31B79" w:rsidRPr="000A717B" w:rsidRDefault="00E96A88" w:rsidP="009B1A23">
      <w:pPr>
        <w:tabs>
          <w:tab w:val="left" w:pos="1350"/>
          <w:tab w:val="left" w:pos="4077"/>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Nu există o procedură formală stabilită de control a calității EIM în context transfrontalier. Cu toate acestea, în situația în care Moldova participă în EIA în context transfrontalier ca parte afectată, Moldova este liberă să efectueze orice formă de evaluare a calității EIM primită. Prin urmare, se recomandă să se abordeze această problemă deja în faza incipientă a consultărilor transfrontaliere, și anume, să se convină asupra unui interval de timp rezonabil care să ofere suficient timp Moldovei pentru a efectua evaluarea calității Raportului EIM într-o manieră aleasă.</w:t>
      </w:r>
    </w:p>
    <w:p w14:paraId="20277DDF" w14:textId="40F60209" w:rsidR="007E77CC" w:rsidRPr="000A717B" w:rsidRDefault="0051376D" w:rsidP="006B03ED">
      <w:pPr>
        <w:pStyle w:val="Title3"/>
        <w:numPr>
          <w:ilvl w:val="2"/>
          <w:numId w:val="66"/>
        </w:numPr>
        <w:tabs>
          <w:tab w:val="left" w:pos="993"/>
        </w:tabs>
        <w:ind w:left="450" w:right="299" w:firstLine="0"/>
        <w:rPr>
          <w:rFonts w:asciiTheme="minorHAnsi" w:hAnsiTheme="minorHAnsi" w:cstheme="minorHAnsi"/>
          <w:sz w:val="22"/>
          <w:szCs w:val="22"/>
          <w:lang w:val="ro-RO"/>
        </w:rPr>
      </w:pPr>
      <w:bookmarkStart w:id="65" w:name="_Toc143894791"/>
      <w:r w:rsidRPr="000A717B">
        <w:rPr>
          <w:rFonts w:asciiTheme="minorHAnsi" w:hAnsiTheme="minorHAnsi" w:cstheme="minorHAnsi"/>
          <w:sz w:val="22"/>
          <w:szCs w:val="22"/>
          <w:lang w:val="ro-RO"/>
        </w:rPr>
        <w:t>Luarea în considerare a rezultatelor EIM în procesul decizional</w:t>
      </w:r>
      <w:bookmarkEnd w:id="65"/>
    </w:p>
    <w:p w14:paraId="3BE66554" w14:textId="39EB95AC" w:rsidR="005B5743" w:rsidRPr="000A717B" w:rsidRDefault="0051376D"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EIM în context transfrontalier nu </w:t>
      </w:r>
      <w:r w:rsidR="00671743" w:rsidRPr="000A717B">
        <w:rPr>
          <w:rFonts w:asciiTheme="minorHAnsi" w:hAnsiTheme="minorHAnsi" w:cstheme="minorHAnsi"/>
          <w:bCs/>
          <w:szCs w:val="22"/>
          <w:lang w:val="ro-RO"/>
        </w:rPr>
        <w:t xml:space="preserve">acordă </w:t>
      </w:r>
      <w:r w:rsidRPr="000A717B">
        <w:rPr>
          <w:rFonts w:asciiTheme="minorHAnsi" w:hAnsiTheme="minorHAnsi" w:cstheme="minorHAnsi"/>
          <w:bCs/>
          <w:szCs w:val="22"/>
          <w:lang w:val="ro-RO"/>
        </w:rPr>
        <w:t>Republicii Moldova</w:t>
      </w:r>
      <w:r w:rsidR="00905B83" w:rsidRPr="000A717B">
        <w:rPr>
          <w:rFonts w:asciiTheme="minorHAnsi" w:hAnsiTheme="minorHAnsi" w:cstheme="minorHAnsi"/>
          <w:bCs/>
          <w:szCs w:val="22"/>
          <w:lang w:val="ro-RO"/>
        </w:rPr>
        <w:t>, ca ț</w:t>
      </w:r>
      <w:r w:rsidR="00671743" w:rsidRPr="000A717B">
        <w:rPr>
          <w:rFonts w:asciiTheme="minorHAnsi" w:hAnsiTheme="minorHAnsi" w:cstheme="minorHAnsi"/>
          <w:bCs/>
          <w:szCs w:val="22"/>
          <w:lang w:val="ro-RO"/>
        </w:rPr>
        <w:t>ară afectată, nici</w:t>
      </w:r>
      <w:r w:rsidR="00FC0596">
        <w:rPr>
          <w:rFonts w:asciiTheme="minorHAnsi" w:hAnsiTheme="minorHAnsi" w:cstheme="minorHAnsi"/>
          <w:bCs/>
          <w:szCs w:val="22"/>
          <w:lang w:val="ro-RO"/>
        </w:rPr>
        <w:t xml:space="preserve"> </w:t>
      </w:r>
      <w:r w:rsidR="00671743" w:rsidRPr="000A717B">
        <w:rPr>
          <w:rFonts w:asciiTheme="minorHAnsi" w:hAnsiTheme="minorHAnsi" w:cstheme="minorHAnsi"/>
          <w:bCs/>
          <w:szCs w:val="22"/>
          <w:lang w:val="ro-RO"/>
        </w:rPr>
        <w:t>o autoritate legată de luarea deciziei cu pri</w:t>
      </w:r>
      <w:r w:rsidR="00905B83" w:rsidRPr="000A717B">
        <w:rPr>
          <w:rFonts w:asciiTheme="minorHAnsi" w:hAnsiTheme="minorHAnsi" w:cstheme="minorHAnsi"/>
          <w:bCs/>
          <w:szCs w:val="22"/>
          <w:lang w:val="ro-RO"/>
        </w:rPr>
        <w:t xml:space="preserve">vire la </w:t>
      </w:r>
      <w:r w:rsidR="00A56AD1" w:rsidRPr="000A717B">
        <w:rPr>
          <w:rFonts w:asciiTheme="minorHAnsi" w:hAnsiTheme="minorHAnsi" w:cstheme="minorHAnsi"/>
          <w:bCs/>
          <w:szCs w:val="22"/>
          <w:lang w:val="ro-RO"/>
        </w:rPr>
        <w:t>activitate planificată</w:t>
      </w:r>
      <w:r w:rsidR="00905B83" w:rsidRPr="000A717B">
        <w:rPr>
          <w:rFonts w:asciiTheme="minorHAnsi" w:hAnsiTheme="minorHAnsi" w:cstheme="minorHAnsi"/>
          <w:bCs/>
          <w:szCs w:val="22"/>
          <w:lang w:val="ro-RO"/>
        </w:rPr>
        <w:t xml:space="preserve"> amplasat</w:t>
      </w:r>
      <w:r w:rsidR="00A56AD1" w:rsidRPr="000A717B">
        <w:rPr>
          <w:rFonts w:asciiTheme="minorHAnsi" w:hAnsiTheme="minorHAnsi" w:cstheme="minorHAnsi"/>
          <w:bCs/>
          <w:szCs w:val="22"/>
          <w:lang w:val="ro-RO"/>
        </w:rPr>
        <w:t>ă</w:t>
      </w:r>
      <w:r w:rsidR="00905B83" w:rsidRPr="000A717B">
        <w:rPr>
          <w:rFonts w:asciiTheme="minorHAnsi" w:hAnsiTheme="minorHAnsi" w:cstheme="minorHAnsi"/>
          <w:bCs/>
          <w:szCs w:val="22"/>
          <w:lang w:val="ro-RO"/>
        </w:rPr>
        <w:t xml:space="preserve"> în ț</w:t>
      </w:r>
      <w:r w:rsidR="00671743" w:rsidRPr="000A717B">
        <w:rPr>
          <w:rFonts w:asciiTheme="minorHAnsi" w:hAnsiTheme="minorHAnsi" w:cstheme="minorHAnsi"/>
          <w:bCs/>
          <w:szCs w:val="22"/>
          <w:lang w:val="ro-RO"/>
        </w:rPr>
        <w:t>ara de origine</w:t>
      </w:r>
      <w:r w:rsidR="00530C46" w:rsidRPr="000A717B">
        <w:rPr>
          <w:rFonts w:asciiTheme="minorHAnsi" w:hAnsiTheme="minorHAnsi" w:cstheme="minorHAnsi"/>
          <w:bCs/>
          <w:szCs w:val="22"/>
          <w:lang w:val="ro-RO"/>
        </w:rPr>
        <w:t xml:space="preserve">. </w:t>
      </w:r>
      <w:r w:rsidR="00671743" w:rsidRPr="000A717B">
        <w:rPr>
          <w:rFonts w:asciiTheme="minorHAnsi" w:hAnsiTheme="minorHAnsi" w:cstheme="minorHAnsi"/>
          <w:bCs/>
          <w:szCs w:val="22"/>
          <w:lang w:val="ro-RO"/>
        </w:rPr>
        <w:t xml:space="preserve">Totuși, </w:t>
      </w:r>
      <w:r w:rsidR="00530C46" w:rsidRPr="000A717B">
        <w:rPr>
          <w:rFonts w:asciiTheme="minorHAnsi" w:hAnsiTheme="minorHAnsi" w:cstheme="minorHAnsi"/>
          <w:bCs/>
          <w:szCs w:val="22"/>
          <w:lang w:val="ro-RO"/>
        </w:rPr>
        <w:t xml:space="preserve">Moldova </w:t>
      </w:r>
      <w:r w:rsidR="00671743" w:rsidRPr="000A717B">
        <w:rPr>
          <w:rFonts w:asciiTheme="minorHAnsi" w:hAnsiTheme="minorHAnsi" w:cstheme="minorHAnsi"/>
          <w:bCs/>
          <w:szCs w:val="22"/>
          <w:lang w:val="ro-RO"/>
        </w:rPr>
        <w:t>are dreptul să fie informată dacă și c</w:t>
      </w:r>
      <w:r w:rsidR="00CB4747" w:rsidRPr="000A717B">
        <w:rPr>
          <w:rFonts w:asciiTheme="minorHAnsi" w:hAnsiTheme="minorHAnsi" w:cstheme="minorHAnsi"/>
          <w:bCs/>
          <w:szCs w:val="22"/>
          <w:lang w:val="ro-RO"/>
        </w:rPr>
        <w:t>â</w:t>
      </w:r>
      <w:r w:rsidR="00671743" w:rsidRPr="000A717B">
        <w:rPr>
          <w:rFonts w:asciiTheme="minorHAnsi" w:hAnsiTheme="minorHAnsi" w:cstheme="minorHAnsi"/>
          <w:bCs/>
          <w:szCs w:val="22"/>
          <w:lang w:val="ro-RO"/>
        </w:rPr>
        <w:t xml:space="preserve">nd </w:t>
      </w:r>
      <w:r w:rsidR="00A56AD1" w:rsidRPr="000A717B">
        <w:rPr>
          <w:rFonts w:asciiTheme="minorHAnsi" w:hAnsiTheme="minorHAnsi" w:cstheme="minorHAnsi"/>
          <w:bCs/>
          <w:szCs w:val="22"/>
          <w:lang w:val="ro-RO"/>
        </w:rPr>
        <w:t>activitate</w:t>
      </w:r>
      <w:r w:rsidR="00FC0596">
        <w:rPr>
          <w:rFonts w:asciiTheme="minorHAnsi" w:hAnsiTheme="minorHAnsi" w:cstheme="minorHAnsi"/>
          <w:bCs/>
          <w:szCs w:val="22"/>
          <w:lang w:val="ro-RO"/>
        </w:rPr>
        <w:t>a</w:t>
      </w:r>
      <w:r w:rsidR="00A56AD1" w:rsidRPr="000A717B">
        <w:rPr>
          <w:rFonts w:asciiTheme="minorHAnsi" w:hAnsiTheme="minorHAnsi" w:cstheme="minorHAnsi"/>
          <w:bCs/>
          <w:szCs w:val="22"/>
          <w:lang w:val="ro-RO"/>
        </w:rPr>
        <w:t xml:space="preserve"> planificată vizată</w:t>
      </w:r>
      <w:r w:rsidR="00671743" w:rsidRPr="000A717B">
        <w:rPr>
          <w:rFonts w:asciiTheme="minorHAnsi" w:hAnsiTheme="minorHAnsi" w:cstheme="minorHAnsi"/>
          <w:bCs/>
          <w:szCs w:val="22"/>
          <w:lang w:val="ro-RO"/>
        </w:rPr>
        <w:t xml:space="preserve"> a obținut aprobarea finală</w:t>
      </w:r>
      <w:r w:rsidR="00530C46" w:rsidRPr="000A717B">
        <w:rPr>
          <w:rFonts w:asciiTheme="minorHAnsi" w:hAnsiTheme="minorHAnsi" w:cstheme="minorHAnsi"/>
          <w:bCs/>
          <w:szCs w:val="22"/>
          <w:lang w:val="ro-RO"/>
        </w:rPr>
        <w:t xml:space="preserve"> (</w:t>
      </w:r>
      <w:r w:rsidR="001B7666" w:rsidRPr="000A717B">
        <w:rPr>
          <w:rFonts w:asciiTheme="minorHAnsi" w:hAnsiTheme="minorHAnsi" w:cstheme="minorHAnsi"/>
          <w:bCs/>
          <w:szCs w:val="22"/>
          <w:lang w:val="ro-RO"/>
        </w:rPr>
        <w:t>de exemplu</w:t>
      </w:r>
      <w:r w:rsidR="00530C46" w:rsidRPr="000A717B">
        <w:rPr>
          <w:rFonts w:asciiTheme="minorHAnsi" w:hAnsiTheme="minorHAnsi" w:cstheme="minorHAnsi"/>
          <w:bCs/>
          <w:szCs w:val="22"/>
          <w:lang w:val="ro-RO"/>
        </w:rPr>
        <w:t xml:space="preserve"> </w:t>
      </w:r>
      <w:r w:rsidR="00671743" w:rsidRPr="000A717B">
        <w:rPr>
          <w:rFonts w:asciiTheme="minorHAnsi" w:hAnsiTheme="minorHAnsi" w:cstheme="minorHAnsi"/>
          <w:bCs/>
          <w:szCs w:val="22"/>
          <w:lang w:val="ro-RO"/>
        </w:rPr>
        <w:t>autorizația de construcție</w:t>
      </w:r>
      <w:r w:rsidR="00530C46" w:rsidRPr="000A717B">
        <w:rPr>
          <w:rFonts w:asciiTheme="minorHAnsi" w:hAnsiTheme="minorHAnsi" w:cstheme="minorHAnsi"/>
          <w:bCs/>
          <w:szCs w:val="22"/>
          <w:lang w:val="ro-RO"/>
        </w:rPr>
        <w:t xml:space="preserve">), </w:t>
      </w:r>
      <w:r w:rsidR="00671743" w:rsidRPr="000A717B">
        <w:rPr>
          <w:rFonts w:asciiTheme="minorHAnsi" w:hAnsiTheme="minorHAnsi" w:cstheme="minorHAnsi"/>
          <w:bCs/>
          <w:szCs w:val="22"/>
          <w:lang w:val="ro-RO"/>
        </w:rPr>
        <w:t>și cum au fost luate în considerare rezultatele EIM în context transfrontalier</w:t>
      </w:r>
      <w:r w:rsidR="00530C46" w:rsidRPr="000A717B">
        <w:rPr>
          <w:rFonts w:asciiTheme="minorHAnsi" w:hAnsiTheme="minorHAnsi" w:cstheme="minorHAnsi"/>
          <w:bCs/>
          <w:szCs w:val="22"/>
          <w:lang w:val="ro-RO"/>
        </w:rPr>
        <w:t>.</w:t>
      </w:r>
    </w:p>
    <w:p w14:paraId="261490A1" w14:textId="0E0CE6C7" w:rsidR="007E77CC" w:rsidRPr="000A717B" w:rsidRDefault="00671743" w:rsidP="000E633A">
      <w:pPr>
        <w:pStyle w:val="Title3"/>
        <w:numPr>
          <w:ilvl w:val="2"/>
          <w:numId w:val="66"/>
        </w:numPr>
        <w:tabs>
          <w:tab w:val="left" w:pos="993"/>
        </w:tabs>
        <w:ind w:left="450" w:right="299" w:firstLine="0"/>
        <w:rPr>
          <w:rFonts w:asciiTheme="minorHAnsi" w:hAnsiTheme="minorHAnsi" w:cstheme="minorHAnsi"/>
          <w:sz w:val="22"/>
          <w:szCs w:val="22"/>
          <w:lang w:val="ro-RO"/>
        </w:rPr>
      </w:pPr>
      <w:bookmarkStart w:id="66" w:name="_Toc143894792"/>
      <w:r w:rsidRPr="000A717B">
        <w:rPr>
          <w:rFonts w:asciiTheme="minorHAnsi" w:hAnsiTheme="minorHAnsi" w:cstheme="minorHAnsi"/>
          <w:sz w:val="22"/>
          <w:szCs w:val="22"/>
          <w:lang w:val="ro-RO"/>
        </w:rPr>
        <w:t xml:space="preserve">Analiza </w:t>
      </w:r>
      <w:proofErr w:type="spellStart"/>
      <w:r w:rsidRPr="000A717B">
        <w:rPr>
          <w:rFonts w:asciiTheme="minorHAnsi" w:hAnsiTheme="minorHAnsi" w:cstheme="minorHAnsi"/>
          <w:sz w:val="22"/>
          <w:szCs w:val="22"/>
          <w:lang w:val="ro-RO"/>
        </w:rPr>
        <w:t>postproiect</w:t>
      </w:r>
      <w:bookmarkEnd w:id="66"/>
      <w:proofErr w:type="spellEnd"/>
    </w:p>
    <w:p w14:paraId="149EA64B" w14:textId="1FFE181E" w:rsidR="00530C46" w:rsidRPr="000A717B" w:rsidRDefault="0067174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Analiza </w:t>
      </w:r>
      <w:proofErr w:type="spellStart"/>
      <w:r w:rsidRPr="000A717B">
        <w:rPr>
          <w:rFonts w:asciiTheme="minorHAnsi" w:hAnsiTheme="minorHAnsi" w:cstheme="minorHAnsi"/>
          <w:bCs/>
          <w:szCs w:val="22"/>
          <w:lang w:val="ro-RO"/>
        </w:rPr>
        <w:t>postproi</w:t>
      </w:r>
      <w:r w:rsidR="00530C46" w:rsidRPr="000A717B">
        <w:rPr>
          <w:rFonts w:asciiTheme="minorHAnsi" w:hAnsiTheme="minorHAnsi" w:cstheme="minorHAnsi"/>
          <w:bCs/>
          <w:szCs w:val="22"/>
          <w:lang w:val="ro-RO"/>
        </w:rPr>
        <w:t>ect</w:t>
      </w:r>
      <w:proofErr w:type="spellEnd"/>
      <w:r w:rsidR="00530C46"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 xml:space="preserve">nu este o activitate obligatorie și este implementată cu </w:t>
      </w:r>
      <w:r w:rsidR="00BC0C63" w:rsidRPr="000A717B">
        <w:rPr>
          <w:rFonts w:asciiTheme="minorHAnsi" w:hAnsiTheme="minorHAnsi" w:cstheme="minorHAnsi"/>
          <w:bCs/>
          <w:szCs w:val="22"/>
          <w:lang w:val="ro-RO"/>
        </w:rPr>
        <w:t xml:space="preserve">implicarea </w:t>
      </w:r>
      <w:r w:rsidRPr="000A717B">
        <w:rPr>
          <w:rFonts w:asciiTheme="minorHAnsi" w:hAnsiTheme="minorHAnsi" w:cstheme="minorHAnsi"/>
          <w:bCs/>
          <w:szCs w:val="22"/>
          <w:lang w:val="ro-RO"/>
        </w:rPr>
        <w:t>voluntar</w:t>
      </w:r>
      <w:r w:rsidR="00BC0C63" w:rsidRPr="000A717B">
        <w:rPr>
          <w:rFonts w:asciiTheme="minorHAnsi" w:hAnsiTheme="minorHAnsi" w:cstheme="minorHAnsi"/>
          <w:bCs/>
          <w:szCs w:val="22"/>
          <w:lang w:val="ro-RO"/>
        </w:rPr>
        <w:t>ă</w:t>
      </w:r>
      <w:r w:rsidRPr="000A717B">
        <w:rPr>
          <w:rFonts w:asciiTheme="minorHAnsi" w:hAnsiTheme="minorHAnsi" w:cstheme="minorHAnsi"/>
          <w:bCs/>
          <w:szCs w:val="22"/>
          <w:lang w:val="ro-RO"/>
        </w:rPr>
        <w:t xml:space="preserve"> a părților </w:t>
      </w:r>
      <w:r w:rsidR="00530C46" w:rsidRPr="000A717B">
        <w:rPr>
          <w:rFonts w:asciiTheme="minorHAnsi" w:hAnsiTheme="minorHAnsi" w:cstheme="minorHAnsi"/>
          <w:bCs/>
          <w:szCs w:val="22"/>
          <w:shd w:val="clear" w:color="auto" w:fill="FFFFFF" w:themeFill="background1"/>
          <w:lang w:val="ro-RO"/>
        </w:rPr>
        <w:t>(</w:t>
      </w:r>
      <w:r w:rsidRPr="000A717B">
        <w:rPr>
          <w:rFonts w:asciiTheme="minorHAnsi" w:hAnsiTheme="minorHAnsi" w:cstheme="minorHAnsi"/>
          <w:bCs/>
          <w:szCs w:val="22"/>
          <w:shd w:val="clear" w:color="auto" w:fill="FFFFFF" w:themeFill="background1"/>
          <w:lang w:val="ro-RO"/>
        </w:rPr>
        <w:t xml:space="preserve">a se vedea Secțiunea </w:t>
      </w:r>
      <w:r w:rsidR="0079487E" w:rsidRPr="000A717B">
        <w:rPr>
          <w:rFonts w:asciiTheme="minorHAnsi" w:hAnsiTheme="minorHAnsi" w:cstheme="minorHAnsi"/>
          <w:bCs/>
          <w:szCs w:val="22"/>
          <w:shd w:val="clear" w:color="auto" w:fill="FFFFFF" w:themeFill="background1"/>
          <w:lang w:val="ro-RO"/>
        </w:rPr>
        <w:t>3.1.6</w:t>
      </w:r>
      <w:r w:rsidR="007F1DF9" w:rsidRPr="000A717B">
        <w:rPr>
          <w:rFonts w:asciiTheme="minorHAnsi" w:hAnsiTheme="minorHAnsi" w:cstheme="minorHAnsi"/>
          <w:bCs/>
          <w:szCs w:val="22"/>
          <w:shd w:val="clear" w:color="auto" w:fill="FFFFFF" w:themeFill="background1"/>
          <w:lang w:val="ro-RO"/>
        </w:rPr>
        <w:t xml:space="preserve"> </w:t>
      </w:r>
      <w:r w:rsidRPr="000A717B">
        <w:rPr>
          <w:rFonts w:asciiTheme="minorHAnsi" w:hAnsiTheme="minorHAnsi" w:cstheme="minorHAnsi"/>
          <w:bCs/>
          <w:szCs w:val="22"/>
          <w:shd w:val="clear" w:color="auto" w:fill="FFFFFF" w:themeFill="background1"/>
          <w:lang w:val="ro-RO"/>
        </w:rPr>
        <w:t>de mai sus</w:t>
      </w:r>
      <w:r w:rsidR="00530C46" w:rsidRPr="000A717B">
        <w:rPr>
          <w:rFonts w:asciiTheme="minorHAnsi" w:hAnsiTheme="minorHAnsi" w:cstheme="minorHAnsi"/>
          <w:bCs/>
          <w:szCs w:val="22"/>
          <w:shd w:val="clear" w:color="auto" w:fill="FFFFFF" w:themeFill="background1"/>
          <w:lang w:val="ro-RO"/>
        </w:rPr>
        <w:t>)</w:t>
      </w:r>
      <w:r w:rsidR="000047EA" w:rsidRPr="000A717B">
        <w:rPr>
          <w:rFonts w:asciiTheme="minorHAnsi" w:hAnsiTheme="minorHAnsi" w:cstheme="minorHAnsi"/>
          <w:bCs/>
          <w:szCs w:val="22"/>
          <w:shd w:val="clear" w:color="auto" w:fill="FFFFFF" w:themeFill="background1"/>
          <w:lang w:val="ro-RO"/>
        </w:rPr>
        <w:t>.</w:t>
      </w:r>
    </w:p>
    <w:p w14:paraId="0364520C" w14:textId="3DE04B53" w:rsidR="000047EA" w:rsidRPr="000A717B" w:rsidRDefault="0067174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 xml:space="preserve">Pentru </w:t>
      </w:r>
      <w:r w:rsidR="000047EA" w:rsidRPr="000A717B">
        <w:rPr>
          <w:rFonts w:asciiTheme="minorHAnsi" w:hAnsiTheme="minorHAnsi" w:cstheme="minorHAnsi"/>
          <w:bCs/>
          <w:szCs w:val="22"/>
          <w:lang w:val="ro-RO"/>
        </w:rPr>
        <w:t>Moldova</w:t>
      </w:r>
      <w:r w:rsidR="00905B83" w:rsidRPr="000A717B">
        <w:rPr>
          <w:rFonts w:asciiTheme="minorHAnsi" w:hAnsiTheme="minorHAnsi" w:cstheme="minorHAnsi"/>
          <w:bCs/>
          <w:szCs w:val="22"/>
          <w:lang w:val="ro-RO"/>
        </w:rPr>
        <w:t xml:space="preserve">, în </w:t>
      </w:r>
      <w:r w:rsidR="00EB2869" w:rsidRPr="000A717B">
        <w:rPr>
          <w:rFonts w:asciiTheme="minorHAnsi" w:hAnsiTheme="minorHAnsi" w:cstheme="minorHAnsi"/>
          <w:bCs/>
          <w:szCs w:val="22"/>
          <w:lang w:val="ro-RO"/>
        </w:rPr>
        <w:t xml:space="preserve">calitate de </w:t>
      </w:r>
      <w:r w:rsidR="00905B83" w:rsidRPr="000A717B">
        <w:rPr>
          <w:rFonts w:asciiTheme="minorHAnsi" w:hAnsiTheme="minorHAnsi" w:cstheme="minorHAnsi"/>
          <w:bCs/>
          <w:szCs w:val="22"/>
          <w:lang w:val="ro-RO"/>
        </w:rPr>
        <w:t>p</w:t>
      </w:r>
      <w:r w:rsidRPr="000A717B">
        <w:rPr>
          <w:rFonts w:asciiTheme="minorHAnsi" w:hAnsiTheme="minorHAnsi" w:cstheme="minorHAnsi"/>
          <w:bCs/>
          <w:szCs w:val="22"/>
          <w:lang w:val="ro-RO"/>
        </w:rPr>
        <w:t xml:space="preserve">arte afectată, este important să se asigure că toate măsurile de atenuare și sistemele de monitorizare convenite sunt implementate și </w:t>
      </w:r>
      <w:r w:rsidR="00A24A06" w:rsidRPr="000A717B">
        <w:rPr>
          <w:rFonts w:asciiTheme="minorHAnsi" w:hAnsiTheme="minorHAnsi" w:cstheme="minorHAnsi"/>
          <w:bCs/>
          <w:szCs w:val="22"/>
          <w:lang w:val="ro-RO"/>
        </w:rPr>
        <w:t>aplicative</w:t>
      </w:r>
      <w:r w:rsidRPr="000A717B">
        <w:rPr>
          <w:rFonts w:asciiTheme="minorHAnsi" w:hAnsiTheme="minorHAnsi" w:cstheme="minorHAnsi"/>
          <w:bCs/>
          <w:szCs w:val="22"/>
          <w:lang w:val="ro-RO"/>
        </w:rPr>
        <w:t>, cu efecte</w:t>
      </w:r>
      <w:r w:rsidR="00905B83" w:rsidRPr="000A717B">
        <w:rPr>
          <w:rFonts w:asciiTheme="minorHAnsi" w:hAnsiTheme="minorHAnsi" w:cstheme="minorHAnsi"/>
          <w:bCs/>
          <w:szCs w:val="22"/>
          <w:lang w:val="ro-RO"/>
        </w:rPr>
        <w:t>le</w:t>
      </w:r>
      <w:r w:rsidRPr="000A717B">
        <w:rPr>
          <w:rFonts w:asciiTheme="minorHAnsi" w:hAnsiTheme="minorHAnsi" w:cstheme="minorHAnsi"/>
          <w:bCs/>
          <w:szCs w:val="22"/>
          <w:lang w:val="ro-RO"/>
        </w:rPr>
        <w:t xml:space="preserve"> dorite asupra teritoriului vizat din Moldova</w:t>
      </w:r>
      <w:r w:rsidR="00567AFC" w:rsidRPr="000A717B">
        <w:rPr>
          <w:rFonts w:asciiTheme="minorHAnsi" w:hAnsiTheme="minorHAnsi" w:cstheme="minorHAnsi"/>
          <w:bCs/>
          <w:szCs w:val="22"/>
          <w:lang w:val="ro-RO"/>
        </w:rPr>
        <w:t xml:space="preserve">. </w:t>
      </w:r>
    </w:p>
    <w:p w14:paraId="2E486049" w14:textId="71EFF6BC" w:rsidR="00567AFC" w:rsidRPr="000A717B" w:rsidRDefault="00671743"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t>Dacă EIMT a avut drept rezultat un acord privind monitorizarea ulterioară a anumitor indicatori de mediu pe teritoriul Republicii Moldova</w:t>
      </w:r>
      <w:r w:rsidR="00B60AED" w:rsidRPr="000A717B">
        <w:rPr>
          <w:rFonts w:asciiTheme="minorHAnsi" w:hAnsiTheme="minorHAnsi" w:cstheme="minorHAnsi"/>
          <w:bCs/>
          <w:szCs w:val="22"/>
          <w:lang w:val="ro-RO"/>
        </w:rPr>
        <w:t xml:space="preserve">, </w:t>
      </w:r>
      <w:r w:rsidR="00905B83" w:rsidRPr="000A717B">
        <w:rPr>
          <w:rFonts w:asciiTheme="minorHAnsi" w:hAnsiTheme="minorHAnsi" w:cstheme="minorHAnsi"/>
          <w:bCs/>
          <w:szCs w:val="22"/>
          <w:lang w:val="ro-RO"/>
        </w:rPr>
        <w:t xml:space="preserve">astfel de acord </w:t>
      </w:r>
      <w:r w:rsidRPr="000A717B">
        <w:rPr>
          <w:rFonts w:asciiTheme="minorHAnsi" w:hAnsiTheme="minorHAnsi" w:cstheme="minorHAnsi"/>
          <w:bCs/>
          <w:szCs w:val="22"/>
          <w:lang w:val="ro-RO"/>
        </w:rPr>
        <w:t>trebuie să includă</w:t>
      </w:r>
      <w:r w:rsidR="00FC0596">
        <w:rPr>
          <w:rFonts w:asciiTheme="minorHAnsi" w:hAnsiTheme="minorHAnsi" w:cstheme="minorHAnsi"/>
          <w:bCs/>
          <w:szCs w:val="22"/>
          <w:lang w:val="ro-RO"/>
        </w:rPr>
        <w:t>,</w:t>
      </w:r>
      <w:r w:rsidRPr="000A717B">
        <w:rPr>
          <w:rFonts w:asciiTheme="minorHAnsi" w:hAnsiTheme="minorHAnsi" w:cstheme="minorHAnsi"/>
          <w:bCs/>
          <w:szCs w:val="22"/>
          <w:lang w:val="ro-RO"/>
        </w:rPr>
        <w:t xml:space="preserve"> de asemenea</w:t>
      </w:r>
      <w:r w:rsidR="00FC0596">
        <w:rPr>
          <w:rFonts w:asciiTheme="minorHAnsi" w:hAnsiTheme="minorHAnsi" w:cstheme="minorHAnsi"/>
          <w:bCs/>
          <w:szCs w:val="22"/>
          <w:lang w:val="ro-RO"/>
        </w:rPr>
        <w:t>,</w:t>
      </w:r>
      <w:r w:rsidRPr="000A717B">
        <w:rPr>
          <w:rFonts w:asciiTheme="minorHAnsi" w:hAnsiTheme="minorHAnsi" w:cstheme="minorHAnsi"/>
          <w:bCs/>
          <w:szCs w:val="22"/>
          <w:lang w:val="ro-RO"/>
        </w:rPr>
        <w:t xml:space="preserve"> </w:t>
      </w:r>
      <w:r w:rsidR="00EB691D" w:rsidRPr="000A717B">
        <w:rPr>
          <w:rFonts w:asciiTheme="minorHAnsi" w:hAnsiTheme="minorHAnsi" w:cstheme="minorHAnsi"/>
          <w:bCs/>
          <w:szCs w:val="22"/>
          <w:lang w:val="ro-RO"/>
        </w:rPr>
        <w:t xml:space="preserve">și o înțelegere/acord </w:t>
      </w:r>
      <w:r w:rsidRPr="000A717B">
        <w:rPr>
          <w:rFonts w:asciiTheme="minorHAnsi" w:hAnsiTheme="minorHAnsi" w:cstheme="minorHAnsi"/>
          <w:bCs/>
          <w:szCs w:val="22"/>
          <w:lang w:val="ro-RO"/>
        </w:rPr>
        <w:t xml:space="preserve">privind </w:t>
      </w:r>
      <w:r w:rsidR="00BC0C63" w:rsidRPr="000A717B">
        <w:rPr>
          <w:rFonts w:asciiTheme="minorHAnsi" w:hAnsiTheme="minorHAnsi" w:cstheme="minorHAnsi"/>
          <w:bCs/>
          <w:szCs w:val="22"/>
          <w:lang w:val="ro-RO"/>
        </w:rPr>
        <w:t xml:space="preserve">repartizarea </w:t>
      </w:r>
      <w:r w:rsidRPr="000A717B">
        <w:rPr>
          <w:rFonts w:asciiTheme="minorHAnsi" w:hAnsiTheme="minorHAnsi" w:cstheme="minorHAnsi"/>
          <w:bCs/>
          <w:szCs w:val="22"/>
          <w:lang w:val="ro-RO"/>
        </w:rPr>
        <w:t>costurilor</w:t>
      </w:r>
      <w:r w:rsidR="00B60AED" w:rsidRPr="000A717B">
        <w:rPr>
          <w:rFonts w:asciiTheme="minorHAnsi" w:hAnsiTheme="minorHAnsi" w:cstheme="minorHAnsi"/>
          <w:bCs/>
          <w:szCs w:val="22"/>
          <w:lang w:val="ro-RO"/>
        </w:rPr>
        <w:t xml:space="preserve">. </w:t>
      </w:r>
      <w:r w:rsidR="00FE253B" w:rsidRPr="000A717B">
        <w:rPr>
          <w:rFonts w:asciiTheme="minorHAnsi" w:hAnsiTheme="minorHAnsi" w:cstheme="minorHAnsi"/>
          <w:color w:val="18181B"/>
          <w:szCs w:val="22"/>
          <w:shd w:val="clear" w:color="auto" w:fill="FFFFFF"/>
          <w:lang w:val="ro-RO"/>
        </w:rPr>
        <w:t xml:space="preserve">De asemenea, dacă e cazul, o indicație a valorilor </w:t>
      </w:r>
      <w:r w:rsidR="00BC0C63" w:rsidRPr="000A717B">
        <w:rPr>
          <w:rFonts w:asciiTheme="minorHAnsi" w:hAnsiTheme="minorHAnsi" w:cstheme="minorHAnsi"/>
          <w:color w:val="18181B"/>
          <w:szCs w:val="22"/>
          <w:shd w:val="clear" w:color="auto" w:fill="FFFFFF"/>
          <w:lang w:val="ro-RO"/>
        </w:rPr>
        <w:t xml:space="preserve">limite </w:t>
      </w:r>
      <w:r w:rsidR="00FE253B" w:rsidRPr="000A717B">
        <w:rPr>
          <w:rFonts w:asciiTheme="minorHAnsi" w:hAnsiTheme="minorHAnsi" w:cstheme="minorHAnsi"/>
          <w:color w:val="18181B"/>
          <w:szCs w:val="22"/>
          <w:shd w:val="clear" w:color="auto" w:fill="FFFFFF"/>
          <w:lang w:val="ro-RO"/>
        </w:rPr>
        <w:t>specifice, care ar declanșa o acțiune de răspuns suplimentară, va face parte din orice astfel de sistem de monitorizare</w:t>
      </w:r>
      <w:r w:rsidR="00332E2D" w:rsidRPr="000A717B">
        <w:rPr>
          <w:rFonts w:asciiTheme="minorHAnsi" w:hAnsiTheme="minorHAnsi" w:cstheme="minorHAnsi"/>
          <w:bCs/>
          <w:szCs w:val="22"/>
          <w:lang w:val="ro-RO"/>
        </w:rPr>
        <w:t xml:space="preserve"> (</w:t>
      </w:r>
      <w:r w:rsidR="00261A80" w:rsidRPr="000A717B">
        <w:rPr>
          <w:rFonts w:asciiTheme="minorHAnsi" w:hAnsiTheme="minorHAnsi" w:cstheme="minorHAnsi"/>
          <w:bCs/>
          <w:szCs w:val="22"/>
          <w:lang w:val="ro-RO"/>
        </w:rPr>
        <w:t>de exemplu</w:t>
      </w:r>
      <w:r w:rsidR="00FC0596">
        <w:rPr>
          <w:rFonts w:asciiTheme="minorHAnsi" w:hAnsiTheme="minorHAnsi" w:cstheme="minorHAnsi"/>
          <w:bCs/>
          <w:szCs w:val="22"/>
          <w:lang w:val="ro-RO"/>
        </w:rPr>
        <w:t>,</w:t>
      </w:r>
      <w:r w:rsidR="00261A80" w:rsidRPr="000A717B">
        <w:rPr>
          <w:rFonts w:asciiTheme="minorHAnsi" w:hAnsiTheme="minorHAnsi" w:cstheme="minorHAnsi"/>
          <w:bCs/>
          <w:szCs w:val="22"/>
          <w:lang w:val="ro-RO"/>
        </w:rPr>
        <w:t xml:space="preserve"> </w:t>
      </w:r>
      <w:r w:rsidR="00FE253B" w:rsidRPr="000A717B">
        <w:rPr>
          <w:rFonts w:asciiTheme="minorHAnsi" w:hAnsiTheme="minorHAnsi" w:cstheme="minorHAnsi"/>
          <w:bCs/>
          <w:szCs w:val="22"/>
          <w:lang w:val="ro-RO"/>
        </w:rPr>
        <w:t xml:space="preserve">pentru </w:t>
      </w:r>
      <w:r w:rsidR="00A56AD1" w:rsidRPr="000A717B">
        <w:rPr>
          <w:rFonts w:asciiTheme="minorHAnsi" w:hAnsiTheme="minorHAnsi" w:cstheme="minorHAnsi"/>
          <w:bCs/>
          <w:szCs w:val="22"/>
          <w:lang w:val="ro-RO"/>
        </w:rPr>
        <w:t>o activitate planificată</w:t>
      </w:r>
      <w:r w:rsidR="00FE253B" w:rsidRPr="000A717B">
        <w:rPr>
          <w:rFonts w:asciiTheme="minorHAnsi" w:hAnsiTheme="minorHAnsi" w:cstheme="minorHAnsi"/>
          <w:bCs/>
          <w:szCs w:val="22"/>
          <w:lang w:val="ro-RO"/>
        </w:rPr>
        <w:t xml:space="preserve"> al unei hidrocentrale din amonte, condiț</w:t>
      </w:r>
      <w:r w:rsidR="00D6689C" w:rsidRPr="000A717B">
        <w:rPr>
          <w:rFonts w:asciiTheme="minorHAnsi" w:hAnsiTheme="minorHAnsi" w:cstheme="minorHAnsi"/>
          <w:bCs/>
          <w:szCs w:val="22"/>
          <w:lang w:val="ro-RO"/>
        </w:rPr>
        <w:t>i</w:t>
      </w:r>
      <w:r w:rsidR="00FE253B" w:rsidRPr="000A717B">
        <w:rPr>
          <w:rFonts w:asciiTheme="minorHAnsi" w:hAnsiTheme="minorHAnsi" w:cstheme="minorHAnsi"/>
          <w:bCs/>
          <w:szCs w:val="22"/>
          <w:lang w:val="ro-RO"/>
        </w:rPr>
        <w:t xml:space="preserve">a poate fi </w:t>
      </w:r>
      <w:r w:rsidR="00D6689C" w:rsidRPr="000A717B">
        <w:rPr>
          <w:rFonts w:asciiTheme="minorHAnsi" w:hAnsiTheme="minorHAnsi" w:cstheme="minorHAnsi"/>
          <w:bCs/>
          <w:szCs w:val="22"/>
          <w:lang w:val="ro-RO"/>
        </w:rPr>
        <w:t>formulat</w:t>
      </w:r>
      <w:r w:rsidR="00FE253B" w:rsidRPr="000A717B">
        <w:rPr>
          <w:rFonts w:asciiTheme="minorHAnsi" w:hAnsiTheme="minorHAnsi" w:cstheme="minorHAnsi"/>
          <w:bCs/>
          <w:szCs w:val="22"/>
          <w:lang w:val="ro-RO"/>
        </w:rPr>
        <w:t>ă în felul următor</w:t>
      </w:r>
      <w:r w:rsidR="00D6689C" w:rsidRPr="000A717B">
        <w:rPr>
          <w:rFonts w:asciiTheme="minorHAnsi" w:hAnsiTheme="minorHAnsi" w:cstheme="minorHAnsi"/>
          <w:bCs/>
          <w:szCs w:val="22"/>
          <w:lang w:val="ro-RO"/>
        </w:rPr>
        <w:t xml:space="preserve">: </w:t>
      </w:r>
      <w:r w:rsidR="00FE253B" w:rsidRPr="000A717B">
        <w:rPr>
          <w:rFonts w:asciiTheme="minorHAnsi" w:hAnsiTheme="minorHAnsi" w:cstheme="minorHAnsi"/>
          <w:color w:val="18181B"/>
          <w:szCs w:val="22"/>
          <w:shd w:val="clear" w:color="auto" w:fill="FFFFFF"/>
          <w:lang w:val="ro-RO"/>
        </w:rPr>
        <w:t>atunci când sarcina de sedimente în râul transfrontalier se schimbă pe teritoriul Moldovei cu mai mult de 15% în comparație cu indicatorul de referință stabilit în EIMT, Moldova are dreptul să inițieze o renegociere a regulilor operaționale ale barajului aferent)</w:t>
      </w:r>
      <w:r w:rsidR="00D6689C" w:rsidRPr="000A717B">
        <w:rPr>
          <w:rFonts w:asciiTheme="minorHAnsi" w:hAnsiTheme="minorHAnsi" w:cstheme="minorHAnsi"/>
          <w:bCs/>
          <w:szCs w:val="22"/>
          <w:lang w:val="ro-RO"/>
        </w:rPr>
        <w:t>.</w:t>
      </w:r>
    </w:p>
    <w:p w14:paraId="38D64624" w14:textId="784D63C6" w:rsidR="00530C46" w:rsidRPr="000A717B" w:rsidRDefault="009F7564"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bCs/>
          <w:szCs w:val="22"/>
          <w:lang w:val="ro-RO"/>
        </w:rPr>
        <w:lastRenderedPageBreak/>
        <w:t xml:space="preserve">Astfel de acord trebuie să determine </w:t>
      </w:r>
      <w:r w:rsidR="002343CD">
        <w:rPr>
          <w:rFonts w:asciiTheme="minorHAnsi" w:hAnsiTheme="minorHAnsi" w:cstheme="minorHAnsi"/>
          <w:bCs/>
          <w:szCs w:val="22"/>
          <w:lang w:val="ro-RO"/>
        </w:rPr>
        <w:t xml:space="preserve">în mod </w:t>
      </w:r>
      <w:r w:rsidRPr="000A717B">
        <w:rPr>
          <w:rFonts w:asciiTheme="minorHAnsi" w:hAnsiTheme="minorHAnsi" w:cstheme="minorHAnsi"/>
          <w:bCs/>
          <w:szCs w:val="22"/>
          <w:lang w:val="ro-RO"/>
        </w:rPr>
        <w:t xml:space="preserve">clar responsabilitățile fiecărei părți în monitorizarea și analiza </w:t>
      </w:r>
      <w:r w:rsidR="00A56AD1" w:rsidRPr="000A717B">
        <w:rPr>
          <w:rFonts w:asciiTheme="minorHAnsi" w:hAnsiTheme="minorHAnsi" w:cstheme="minorHAnsi"/>
          <w:bCs/>
          <w:szCs w:val="22"/>
          <w:lang w:val="ro-RO"/>
        </w:rPr>
        <w:t>impactului activității planificate</w:t>
      </w:r>
      <w:r w:rsidR="00530C46"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Părțile pot conveni, spre exemplu, ca fiecare parte să monitorizeze, să  evalueze și să analizeze datele privind impacturile care au loc pe teritoriul să</w:t>
      </w:r>
      <w:r w:rsidR="00905B83" w:rsidRPr="000A717B">
        <w:rPr>
          <w:rFonts w:asciiTheme="minorHAnsi" w:hAnsiTheme="minorHAnsi" w:cstheme="minorHAnsi"/>
          <w:bCs/>
          <w:szCs w:val="22"/>
          <w:lang w:val="ro-RO"/>
        </w:rPr>
        <w:t>u</w:t>
      </w:r>
      <w:r w:rsidRPr="000A717B">
        <w:rPr>
          <w:rFonts w:asciiTheme="minorHAnsi" w:hAnsiTheme="minorHAnsi" w:cstheme="minorHAnsi"/>
          <w:bCs/>
          <w:szCs w:val="22"/>
          <w:lang w:val="ro-RO"/>
        </w:rPr>
        <w:t>, iar apoi să transmită periodic rezultatele celeilalte părți</w:t>
      </w:r>
      <w:r w:rsidR="00530C46" w:rsidRPr="000A717B">
        <w:rPr>
          <w:rFonts w:asciiTheme="minorHAnsi" w:hAnsiTheme="minorHAnsi" w:cstheme="minorHAnsi"/>
          <w:bCs/>
          <w:szCs w:val="22"/>
          <w:lang w:val="ro-RO"/>
        </w:rPr>
        <w:t xml:space="preserve"> (</w:t>
      </w:r>
      <w:r w:rsidR="00261A80" w:rsidRPr="000A717B">
        <w:rPr>
          <w:rFonts w:asciiTheme="minorHAnsi" w:hAnsiTheme="minorHAnsi" w:cstheme="minorHAnsi"/>
          <w:bCs/>
          <w:szCs w:val="22"/>
          <w:lang w:val="ro-RO"/>
        </w:rPr>
        <w:t>cum ar fi</w:t>
      </w:r>
      <w:r w:rsidR="00530C46" w:rsidRPr="000A717B">
        <w:rPr>
          <w:rFonts w:asciiTheme="minorHAnsi" w:hAnsiTheme="minorHAnsi" w:cstheme="minorHAnsi"/>
          <w:bCs/>
          <w:szCs w:val="22"/>
          <w:lang w:val="ro-RO"/>
        </w:rPr>
        <w:t xml:space="preserve"> </w:t>
      </w:r>
      <w:r w:rsidRPr="000A717B">
        <w:rPr>
          <w:rFonts w:asciiTheme="minorHAnsi" w:hAnsiTheme="minorHAnsi" w:cstheme="minorHAnsi"/>
          <w:bCs/>
          <w:szCs w:val="22"/>
          <w:lang w:val="ro-RO"/>
        </w:rPr>
        <w:t>trimestrial</w:t>
      </w:r>
      <w:r w:rsidR="00530C46" w:rsidRPr="000A717B">
        <w:rPr>
          <w:rFonts w:asciiTheme="minorHAnsi" w:hAnsiTheme="minorHAnsi" w:cstheme="minorHAnsi"/>
          <w:bCs/>
          <w:szCs w:val="22"/>
          <w:lang w:val="ro-RO"/>
        </w:rPr>
        <w:t xml:space="preserve">). </w:t>
      </w:r>
    </w:p>
    <w:p w14:paraId="409EAB00" w14:textId="2AEA4152" w:rsidR="00530C46" w:rsidRPr="000A717B" w:rsidRDefault="009F7564" w:rsidP="009B1A23">
      <w:pPr>
        <w:tabs>
          <w:tab w:val="left" w:pos="1350"/>
        </w:tabs>
        <w:ind w:left="450" w:right="299"/>
        <w:rPr>
          <w:rFonts w:asciiTheme="minorHAnsi" w:hAnsiTheme="minorHAnsi" w:cstheme="minorHAnsi"/>
          <w:bCs/>
          <w:szCs w:val="22"/>
          <w:lang w:val="ro-RO"/>
        </w:rPr>
      </w:pPr>
      <w:r w:rsidRPr="000A717B">
        <w:rPr>
          <w:rFonts w:asciiTheme="minorHAnsi" w:hAnsiTheme="minorHAnsi" w:cstheme="minorHAnsi"/>
          <w:color w:val="18181B"/>
          <w:szCs w:val="22"/>
          <w:shd w:val="clear" w:color="auto" w:fill="FFFFFF"/>
          <w:lang w:val="ro-RO"/>
        </w:rPr>
        <w:t>Cel puțin, se recomandă stabilirea unui mecanism de partajare a rezultate</w:t>
      </w:r>
      <w:r w:rsidR="00905B83" w:rsidRPr="000A717B">
        <w:rPr>
          <w:rFonts w:asciiTheme="minorHAnsi" w:hAnsiTheme="minorHAnsi" w:cstheme="minorHAnsi"/>
          <w:color w:val="18181B"/>
          <w:szCs w:val="22"/>
          <w:shd w:val="clear" w:color="auto" w:fill="FFFFFF"/>
          <w:lang w:val="ro-RO"/>
        </w:rPr>
        <w:t>lor monitorizării efectuate de i</w:t>
      </w:r>
      <w:r w:rsidRPr="000A717B">
        <w:rPr>
          <w:rFonts w:asciiTheme="minorHAnsi" w:hAnsiTheme="minorHAnsi" w:cstheme="minorHAnsi"/>
          <w:color w:val="18181B"/>
          <w:szCs w:val="22"/>
          <w:shd w:val="clear" w:color="auto" w:fill="FFFFFF"/>
          <w:lang w:val="ro-RO"/>
        </w:rPr>
        <w:t>nițiator (în cazul în care a</w:t>
      </w:r>
      <w:r w:rsidR="00905B83" w:rsidRPr="000A717B">
        <w:rPr>
          <w:rFonts w:asciiTheme="minorHAnsi" w:hAnsiTheme="minorHAnsi" w:cstheme="minorHAnsi"/>
          <w:color w:val="18181B"/>
          <w:szCs w:val="22"/>
          <w:shd w:val="clear" w:color="auto" w:fill="FFFFFF"/>
          <w:lang w:val="ro-RO"/>
        </w:rPr>
        <w:t xml:space="preserve">stfel de obligație decurge din </w:t>
      </w:r>
      <w:r w:rsidR="006F30F6" w:rsidRPr="000A717B">
        <w:rPr>
          <w:rFonts w:asciiTheme="minorHAnsi" w:hAnsiTheme="minorHAnsi" w:cstheme="minorHAnsi"/>
          <w:color w:val="18181B"/>
          <w:szCs w:val="22"/>
          <w:shd w:val="clear" w:color="auto" w:fill="FFFFFF"/>
          <w:lang w:val="ro-RO"/>
        </w:rPr>
        <w:t>acordul</w:t>
      </w:r>
      <w:r w:rsidRPr="000A717B">
        <w:rPr>
          <w:rFonts w:asciiTheme="minorHAnsi" w:hAnsiTheme="minorHAnsi" w:cstheme="minorHAnsi"/>
          <w:color w:val="18181B"/>
          <w:szCs w:val="22"/>
          <w:shd w:val="clear" w:color="auto" w:fill="FFFFFF"/>
          <w:lang w:val="ro-RO"/>
        </w:rPr>
        <w:t xml:space="preserve"> de mediu).</w:t>
      </w:r>
    </w:p>
    <w:sectPr w:rsidR="00530C46" w:rsidRPr="000A717B" w:rsidSect="005A0DB9">
      <w:headerReference w:type="even" r:id="rId14"/>
      <w:headerReference w:type="default" r:id="rId15"/>
      <w:footerReference w:type="even" r:id="rId16"/>
      <w:footerReference w:type="default" r:id="rId17"/>
      <w:endnotePr>
        <w:numFmt w:val="decimal"/>
        <w:numRestart w:val="eachSect"/>
      </w:endnotePr>
      <w:pgSz w:w="11907" w:h="16840" w:code="9"/>
      <w:pgMar w:top="1134" w:right="1134" w:bottom="1134" w:left="1985" w:header="1134"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7187F" w14:textId="77777777" w:rsidR="00F50784" w:rsidRPr="00571842" w:rsidRDefault="00F50784" w:rsidP="00571842">
      <w:pPr>
        <w:pStyle w:val="Subsol"/>
      </w:pPr>
    </w:p>
  </w:endnote>
  <w:endnote w:type="continuationSeparator" w:id="0">
    <w:p w14:paraId="30CD4986" w14:textId="77777777" w:rsidR="00F50784" w:rsidRPr="00D37B13" w:rsidRDefault="00F50784" w:rsidP="00D37B13">
      <w:pPr>
        <w:pStyle w:val="Subsol"/>
      </w:pPr>
    </w:p>
  </w:endnote>
  <w:endnote w:type="continuationNotice" w:id="1">
    <w:p w14:paraId="30D7A2FB" w14:textId="77777777" w:rsidR="00F50784" w:rsidRPr="00D37B13" w:rsidRDefault="00F50784" w:rsidP="00D37B13">
      <w:pPr>
        <w:pStyle w:val="Subso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modern"/>
    <w:notTrueType/>
    <w:pitch w:val="variable"/>
    <w:sig w:usb0="800000AF" w:usb1="5000204A" w:usb2="00000000" w:usb3="00000000" w:csb0="00000001" w:csb1="00000000"/>
  </w:font>
  <w:font w:name="Bernini Sans">
    <w:altName w:val="Arial"/>
    <w:panose1 w:val="00000000000000000000"/>
    <w:charset w:val="00"/>
    <w:family w:val="modern"/>
    <w:notTrueType/>
    <w:pitch w:val="variable"/>
    <w:sig w:usb0="A00000FF" w:usb1="0000007B" w:usb2="00000000" w:usb3="00000000" w:csb0="00000093" w:csb1="00000000"/>
  </w:font>
  <w:font w:name="Cambria">
    <w:panose1 w:val="02040503050406030204"/>
    <w:charset w:val="EE"/>
    <w:family w:val="roman"/>
    <w:pitch w:val="variable"/>
    <w:sig w:usb0="E00006FF" w:usb1="420024FF" w:usb2="02000000" w:usb3="00000000" w:csb0="0000019F" w:csb1="00000000"/>
  </w:font>
  <w:font w:name="StatLink">
    <w:charset w:val="00"/>
    <w:family w:val="auto"/>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Serif">
    <w:altName w:val="Arial"/>
    <w:charset w:val="EE"/>
    <w:family w:val="roman"/>
    <w:pitch w:val="variable"/>
    <w:sig w:usb0="A00002EF" w:usb1="5000204B" w:usb2="00000000" w:usb3="00000000" w:csb0="00000097"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7348" w14:textId="77777777" w:rsidR="00F4057F" w:rsidRDefault="00000000" w:rsidP="00AD294B">
    <w:pPr>
      <w:pStyle w:val="Subsol"/>
      <w:jc w:val="right"/>
    </w:pPr>
    <w:sdt>
      <w:sdtPr>
        <w:alias w:val="Document Title"/>
        <w:tag w:val="FooterDocTitle"/>
        <w:id w:val="-597178265"/>
        <w:lock w:val="sdtLocked"/>
        <w:text/>
      </w:sdtPr>
      <w:sdtContent>
        <w:r w:rsidR="00F4057F">
          <w:t xml:space="preserve"> </w:t>
        </w:r>
      </w:sdtContent>
    </w:sdt>
  </w:p>
  <w:p w14:paraId="7778884A" w14:textId="77777777" w:rsidR="00F4057F" w:rsidRPr="000B5552" w:rsidRDefault="00000000" w:rsidP="00BA75D6">
    <w:pPr>
      <w:pStyle w:val="FooterClassification"/>
      <w:jc w:val="left"/>
    </w:pPr>
    <w:sdt>
      <w:sdtPr>
        <w:alias w:val="Classification"/>
        <w:tag w:val="txtHeaderClassif"/>
        <w:id w:val="-2035874674"/>
        <w:lock w:val="sdtLocked"/>
      </w:sdtPr>
      <w:sdtContent>
        <w:r w:rsidR="00F4057F" w:rsidRPr="00685A59">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8D6A" w14:textId="77777777" w:rsidR="00F4057F" w:rsidRDefault="00000000" w:rsidP="00511C95">
    <w:pPr>
      <w:pStyle w:val="Subsol"/>
      <w:jc w:val="left"/>
    </w:pPr>
    <w:sdt>
      <w:sdtPr>
        <w:alias w:val="Document Title"/>
        <w:tag w:val="FooterDocTitle"/>
        <w:id w:val="183478948"/>
        <w:text/>
      </w:sdtPr>
      <w:sdtContent>
        <w:r w:rsidR="00F4057F">
          <w:t xml:space="preserve"> </w:t>
        </w:r>
      </w:sdtContent>
    </w:sdt>
  </w:p>
  <w:p w14:paraId="6CDCE9BB" w14:textId="77777777" w:rsidR="00F4057F" w:rsidRPr="00E929D3" w:rsidRDefault="00000000" w:rsidP="00C4025B">
    <w:pPr>
      <w:pStyle w:val="FooterClassification"/>
      <w:rPr>
        <w:rStyle w:val="Numrdepagin"/>
        <w:b w:val="0"/>
        <w:sz w:val="12"/>
        <w:szCs w:val="20"/>
      </w:rPr>
    </w:pPr>
    <w:sdt>
      <w:sdtPr>
        <w:rPr>
          <w:b/>
          <w:sz w:val="22"/>
          <w:szCs w:val="22"/>
        </w:rPr>
        <w:alias w:val="Classification"/>
        <w:tag w:val="txtHeaderClassif"/>
        <w:id w:val="-959956264"/>
        <w:lock w:val="sdtLocked"/>
      </w:sdtPr>
      <w:sdtEndPr>
        <w:rPr>
          <w:b w:val="0"/>
          <w:sz w:val="16"/>
          <w:szCs w:val="20"/>
        </w:rPr>
      </w:sdtEndPr>
      <w:sdtContent>
        <w:r w:rsidR="00F4057F" w:rsidRPr="00685A59">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39B5" w14:textId="77777777" w:rsidR="00F50784" w:rsidRDefault="00F50784">
      <w:r>
        <w:separator/>
      </w:r>
    </w:p>
  </w:footnote>
  <w:footnote w:type="continuationSeparator" w:id="0">
    <w:p w14:paraId="000DEC0D" w14:textId="77777777" w:rsidR="00F50784" w:rsidRDefault="00F50784">
      <w:r>
        <w:continuationSeparator/>
      </w:r>
    </w:p>
  </w:footnote>
  <w:footnote w:type="continuationNotice" w:id="1">
    <w:p w14:paraId="032C4515" w14:textId="77777777" w:rsidR="00F50784" w:rsidRDefault="00F50784"/>
  </w:footnote>
  <w:footnote w:id="2">
    <w:p w14:paraId="0271E71B" w14:textId="231906EA" w:rsidR="00F4057F" w:rsidRPr="00A878F7" w:rsidRDefault="00F4057F" w:rsidP="00BA311F">
      <w:pPr>
        <w:pStyle w:val="Textnotdesubsol"/>
        <w:rPr>
          <w:rFonts w:asciiTheme="minorHAnsi" w:hAnsiTheme="minorHAnsi" w:cstheme="minorHAnsi"/>
          <w:lang w:val="ro-MD"/>
        </w:rPr>
      </w:pPr>
      <w:r>
        <w:rPr>
          <w:rStyle w:val="Referinnotdesubsol"/>
        </w:rPr>
        <w:footnoteRef/>
      </w:r>
      <w:r w:rsidRPr="00A44FF6">
        <w:rPr>
          <w:lang w:val="es-ES"/>
        </w:rPr>
        <w:t xml:space="preserve"> </w:t>
      </w:r>
      <w:r w:rsidRPr="00A878F7">
        <w:rPr>
          <w:rFonts w:asciiTheme="minorHAnsi" w:hAnsiTheme="minorHAnsi" w:cstheme="minorHAnsi"/>
          <w:lang w:val="ro-MD"/>
        </w:rPr>
        <w:t>Comisia UE: Evaluarea Impactului asupra Mediului al proiectelor. Ghidare în elaborarea Raportului de Evaluare a Impactului asupra Mediului, 2017.</w:t>
      </w:r>
    </w:p>
    <w:p w14:paraId="27297B72" w14:textId="66BBBA18" w:rsidR="00F4057F" w:rsidRPr="00BA311F" w:rsidRDefault="00F4057F">
      <w:pPr>
        <w:pStyle w:val="Textnotdesubsol"/>
        <w:rPr>
          <w:lang w:val="ro-RO"/>
        </w:rPr>
      </w:pPr>
    </w:p>
  </w:footnote>
  <w:footnote w:id="3">
    <w:p w14:paraId="23BF08C7" w14:textId="53F840A6" w:rsidR="00F4057F" w:rsidRPr="00D0469B" w:rsidRDefault="00F4057F" w:rsidP="000E633A">
      <w:pPr>
        <w:pStyle w:val="Textnotdesubsol"/>
        <w:ind w:left="426" w:right="283"/>
        <w:rPr>
          <w:rFonts w:asciiTheme="minorHAnsi" w:hAnsiTheme="minorHAnsi" w:cstheme="minorHAnsi"/>
          <w:sz w:val="16"/>
          <w:szCs w:val="16"/>
          <w:lang w:val="ro-MD"/>
        </w:rPr>
      </w:pPr>
      <w:r w:rsidRPr="00C72B39">
        <w:rPr>
          <w:rStyle w:val="Referinnotdesubsol"/>
          <w:rFonts w:asciiTheme="minorHAnsi" w:hAnsiTheme="minorHAnsi" w:cstheme="minorHAnsi"/>
          <w:sz w:val="18"/>
          <w:szCs w:val="18"/>
          <w:lang w:val="en-US"/>
        </w:rPr>
        <w:footnoteRef/>
      </w:r>
      <w:r w:rsidRPr="00FF07F4">
        <w:rPr>
          <w:rFonts w:asciiTheme="minorHAnsi" w:hAnsiTheme="minorHAnsi" w:cstheme="minorHAnsi"/>
          <w:sz w:val="18"/>
          <w:szCs w:val="18"/>
          <w:lang w:val="es-ES"/>
        </w:rPr>
        <w:t xml:space="preserve"> </w:t>
      </w:r>
      <w:r w:rsidRPr="00D0469B">
        <w:rPr>
          <w:rFonts w:asciiTheme="minorHAnsi" w:hAnsiTheme="minorHAnsi" w:cstheme="minorHAnsi"/>
          <w:sz w:val="16"/>
          <w:szCs w:val="16"/>
          <w:lang w:val="ro-MD"/>
        </w:rPr>
        <w:t xml:space="preserve">A fost organizat un atelier de lucru privind elementele cheie ale acordurilor bilaterale privind evaluarea impactului asupra mediului (EIM) în context transfrontalier de către delegația Olandei, în perioada 27 – 30 noiembrie 1994, în </w:t>
      </w:r>
      <w:proofErr w:type="spellStart"/>
      <w:r w:rsidRPr="00D0469B">
        <w:rPr>
          <w:rFonts w:asciiTheme="minorHAnsi" w:hAnsiTheme="minorHAnsi" w:cstheme="minorHAnsi"/>
          <w:sz w:val="16"/>
          <w:szCs w:val="16"/>
          <w:lang w:val="ro-MD"/>
        </w:rPr>
        <w:t>Baarn</w:t>
      </w:r>
      <w:proofErr w:type="spellEnd"/>
      <w:r w:rsidRPr="00D0469B">
        <w:rPr>
          <w:rFonts w:asciiTheme="minorHAnsi" w:hAnsiTheme="minorHAnsi" w:cstheme="minorHAnsi"/>
          <w:sz w:val="16"/>
          <w:szCs w:val="16"/>
          <w:lang w:val="ro-MD"/>
        </w:rPr>
        <w:t xml:space="preserve"> (Olanda), în conformitate cu o decizie aprobată la cea de-a treia reuniune a semnatarilor (ENVWA/WG.3/6, Anexa III, elementul 01.4.2). Raport prezentat de Delegația Olandei. Pagina web a CEEONU/UNECE </w:t>
      </w:r>
      <w:hyperlink r:id="rId1" w:history="1">
        <w:r w:rsidRPr="00D0469B">
          <w:rPr>
            <w:rStyle w:val="Hyperlink"/>
            <w:rFonts w:asciiTheme="minorHAnsi" w:hAnsiTheme="minorHAnsi" w:cstheme="minorHAnsi"/>
            <w:sz w:val="16"/>
            <w:szCs w:val="16"/>
            <w:lang w:val="ro-MD"/>
          </w:rPr>
          <w:t>https://www.unece.org/env/eia/pubs/cepwg3r4.html</w:t>
        </w:r>
      </w:hyperlink>
      <w:r w:rsidRPr="00D0469B">
        <w:rPr>
          <w:rFonts w:asciiTheme="minorHAnsi" w:hAnsiTheme="minorHAnsi" w:cstheme="minorHAnsi"/>
          <w:sz w:val="16"/>
          <w:szCs w:val="16"/>
          <w:lang w:val="ro-MD"/>
        </w:rPr>
        <w:t xml:space="preserve"> </w:t>
      </w:r>
      <w:bookmarkStart w:id="7" w:name="_Hlk9086650"/>
      <w:r w:rsidRPr="00D0469B">
        <w:rPr>
          <w:rFonts w:asciiTheme="minorHAnsi" w:hAnsiTheme="minorHAnsi" w:cstheme="minorHAnsi"/>
          <w:sz w:val="16"/>
          <w:szCs w:val="16"/>
          <w:lang w:val="ro-MD"/>
        </w:rPr>
        <w:t>Restabilită pe 10 mai 2019</w:t>
      </w:r>
      <w:bookmarkEnd w:id="7"/>
      <w:r w:rsidRPr="00D0469B">
        <w:rPr>
          <w:rFonts w:asciiTheme="minorHAnsi" w:hAnsiTheme="minorHAnsi" w:cstheme="minorHAnsi"/>
          <w:sz w:val="16"/>
          <w:szCs w:val="16"/>
          <w:lang w:val="ro-MD"/>
        </w:rPr>
        <w:t>.</w:t>
      </w:r>
    </w:p>
  </w:footnote>
  <w:footnote w:id="4">
    <w:p w14:paraId="72C07CE7" w14:textId="06D78E7A" w:rsidR="00F4057F" w:rsidRPr="00FA514A" w:rsidRDefault="00F4057F" w:rsidP="000E633A">
      <w:pPr>
        <w:pStyle w:val="Textnotdesubsol"/>
        <w:ind w:left="426" w:right="283"/>
        <w:rPr>
          <w:rFonts w:asciiTheme="minorHAnsi" w:hAnsiTheme="minorHAnsi" w:cstheme="minorHAnsi"/>
          <w:sz w:val="16"/>
          <w:szCs w:val="16"/>
          <w:lang w:val="ro-MD"/>
        </w:rPr>
      </w:pPr>
      <w:r w:rsidRPr="00FA514A">
        <w:rPr>
          <w:rStyle w:val="Referinnotdesubsol"/>
          <w:rFonts w:asciiTheme="minorHAnsi" w:hAnsiTheme="minorHAnsi" w:cstheme="minorHAnsi"/>
          <w:sz w:val="16"/>
          <w:szCs w:val="16"/>
          <w:lang w:val="ro-MD"/>
        </w:rPr>
        <w:footnoteRef/>
      </w:r>
      <w:r w:rsidRPr="00FA514A">
        <w:rPr>
          <w:rFonts w:asciiTheme="minorHAnsi" w:hAnsiTheme="minorHAnsi" w:cstheme="minorHAnsi"/>
          <w:sz w:val="16"/>
          <w:szCs w:val="16"/>
          <w:lang w:val="ro-MD"/>
        </w:rPr>
        <w:t xml:space="preserve"> UNECE: Politici, strategii și aspecte actuale ale evaluării impactului asupra mediului în context transfrontalier (ECE/CEP/9, 1996)</w:t>
      </w:r>
    </w:p>
  </w:footnote>
  <w:footnote w:id="5">
    <w:p w14:paraId="5D84961D" w14:textId="60D2BE4C" w:rsidR="00F4057F" w:rsidRPr="00FA514A" w:rsidRDefault="00F4057F" w:rsidP="000E633A">
      <w:pPr>
        <w:pStyle w:val="Textnotdesubsol"/>
        <w:ind w:left="426" w:right="283"/>
        <w:rPr>
          <w:sz w:val="16"/>
          <w:szCs w:val="16"/>
          <w:lang w:val="ro-MD"/>
        </w:rPr>
      </w:pPr>
      <w:r w:rsidRPr="00FA514A">
        <w:rPr>
          <w:rStyle w:val="Referinnotdesubsol"/>
          <w:rFonts w:asciiTheme="minorHAnsi" w:hAnsiTheme="minorHAnsi" w:cstheme="minorHAnsi"/>
          <w:sz w:val="16"/>
          <w:szCs w:val="16"/>
          <w:lang w:val="ro-MD"/>
        </w:rPr>
        <w:footnoteRef/>
      </w:r>
      <w:r w:rsidRPr="00FA514A">
        <w:rPr>
          <w:rFonts w:asciiTheme="minorHAnsi" w:hAnsiTheme="minorHAnsi" w:cstheme="minorHAnsi"/>
          <w:sz w:val="16"/>
          <w:szCs w:val="16"/>
          <w:lang w:val="ro-MD"/>
        </w:rPr>
        <w:t xml:space="preserve"> Deciziile aprobate de cea de-a treia Reuniune a Părților la Convenție (2004). A se vedea Decizia MOP III/5 privind consolidarea cooperării subregionale. </w:t>
      </w:r>
      <w:hyperlink r:id="rId2" w:history="1">
        <w:r w:rsidRPr="00FA514A">
          <w:rPr>
            <w:rStyle w:val="Hyperlink"/>
            <w:rFonts w:asciiTheme="minorHAnsi" w:hAnsiTheme="minorHAnsi" w:cstheme="minorHAnsi"/>
            <w:sz w:val="16"/>
            <w:szCs w:val="16"/>
            <w:lang w:val="ro-MD"/>
          </w:rPr>
          <w:t>https://www.unece.org/env/eia/decisions.html</w:t>
        </w:r>
      </w:hyperlink>
      <w:r w:rsidRPr="00FA514A">
        <w:rPr>
          <w:rFonts w:asciiTheme="minorHAnsi" w:hAnsiTheme="minorHAnsi" w:cstheme="minorHAnsi"/>
          <w:sz w:val="16"/>
          <w:szCs w:val="16"/>
          <w:lang w:val="ro-MD"/>
        </w:rPr>
        <w:t xml:space="preserve"> Restabilită pe 10 mai 2019.</w:t>
      </w:r>
    </w:p>
  </w:footnote>
  <w:footnote w:id="6">
    <w:p w14:paraId="7CCE4297" w14:textId="1FB519A2" w:rsidR="00F4057F" w:rsidRPr="00FA514A" w:rsidRDefault="00F4057F" w:rsidP="000E633A">
      <w:pPr>
        <w:pStyle w:val="Textnotdesubsol"/>
        <w:ind w:left="426" w:right="283"/>
        <w:rPr>
          <w:rFonts w:asciiTheme="minorHAnsi" w:hAnsiTheme="minorHAnsi" w:cstheme="minorHAnsi"/>
          <w:sz w:val="16"/>
          <w:szCs w:val="16"/>
          <w:lang w:val="ro-MD"/>
        </w:rPr>
      </w:pPr>
      <w:r w:rsidRPr="00FA514A">
        <w:rPr>
          <w:rStyle w:val="Referinnotdesubsol"/>
          <w:rFonts w:asciiTheme="minorHAnsi" w:hAnsiTheme="minorHAnsi" w:cstheme="minorHAnsi"/>
          <w:sz w:val="16"/>
          <w:szCs w:val="16"/>
          <w:lang w:val="en-US"/>
        </w:rPr>
        <w:footnoteRef/>
      </w:r>
      <w:r w:rsidRPr="00FF07F4">
        <w:rPr>
          <w:rFonts w:asciiTheme="minorHAnsi" w:hAnsiTheme="minorHAnsi" w:cstheme="minorHAnsi"/>
          <w:sz w:val="16"/>
          <w:szCs w:val="16"/>
          <w:lang w:val="es-ES"/>
        </w:rPr>
        <w:t xml:space="preserve"> </w:t>
      </w:r>
      <w:proofErr w:type="spellStart"/>
      <w:r w:rsidRPr="00FA514A">
        <w:rPr>
          <w:rFonts w:asciiTheme="minorHAnsi" w:hAnsiTheme="minorHAnsi" w:cstheme="minorHAnsi"/>
          <w:sz w:val="16"/>
          <w:szCs w:val="16"/>
          <w:lang w:val="ro-MD"/>
        </w:rPr>
        <w:t>Furlop</w:t>
      </w:r>
      <w:proofErr w:type="spellEnd"/>
      <w:r w:rsidRPr="00FA514A">
        <w:rPr>
          <w:rFonts w:asciiTheme="minorHAnsi" w:hAnsiTheme="minorHAnsi" w:cstheme="minorHAnsi"/>
          <w:sz w:val="16"/>
          <w:szCs w:val="16"/>
          <w:lang w:val="ro-MD"/>
        </w:rPr>
        <w:t>, Sandor: Probleme legate de evaluarea impactului asupra mediului în context transfrontalier. A cincea Conferință internațională privind respectarea și aplicarea legislației de mediu. 16 -20, 1998, Monterey. Lucrările Conferinței.</w:t>
      </w:r>
    </w:p>
  </w:footnote>
  <w:footnote w:id="7">
    <w:p w14:paraId="21F3F719" w14:textId="5542845C" w:rsidR="00F4057F" w:rsidRPr="001B3047" w:rsidRDefault="00F4057F" w:rsidP="00F95330">
      <w:pPr>
        <w:pStyle w:val="Textnotdesubsol"/>
        <w:rPr>
          <w:rFonts w:asciiTheme="minorHAnsi" w:hAnsiTheme="minorHAnsi" w:cstheme="minorHAnsi"/>
          <w:sz w:val="16"/>
          <w:szCs w:val="16"/>
          <w:lang w:val="ro-MD"/>
        </w:rPr>
      </w:pPr>
      <w:r w:rsidRPr="00F95330">
        <w:rPr>
          <w:rStyle w:val="Referinnotdesubsol"/>
          <w:rFonts w:asciiTheme="minorHAnsi" w:hAnsiTheme="minorHAnsi" w:cstheme="minorHAnsi"/>
          <w:sz w:val="18"/>
          <w:szCs w:val="18"/>
        </w:rPr>
        <w:footnoteRef/>
      </w:r>
      <w:r w:rsidRPr="001B3047">
        <w:rPr>
          <w:rFonts w:asciiTheme="minorHAnsi" w:hAnsiTheme="minorHAnsi" w:cstheme="minorHAnsi"/>
          <w:sz w:val="16"/>
          <w:szCs w:val="16"/>
          <w:lang w:val="ro-MD"/>
        </w:rPr>
        <w:t xml:space="preserve">Pentru detalii, a se vedea paginile web ale Comisiei UE </w:t>
      </w:r>
      <w:hyperlink r:id="rId3" w:history="1">
        <w:r w:rsidRPr="001B3047">
          <w:rPr>
            <w:rStyle w:val="Hyperlink"/>
            <w:rFonts w:asciiTheme="minorHAnsi" w:hAnsiTheme="minorHAnsi" w:cstheme="minorHAnsi"/>
            <w:sz w:val="16"/>
            <w:szCs w:val="16"/>
            <w:lang w:val="ro-MD"/>
          </w:rPr>
          <w:t>http://ec.europa.eu/environment/eia/eia-legalcontext.htm</w:t>
        </w:r>
      </w:hyperlink>
    </w:p>
  </w:footnote>
  <w:footnote w:id="8">
    <w:p w14:paraId="5DB01290" w14:textId="75D4F066" w:rsidR="00F4057F" w:rsidRPr="001B3047" w:rsidRDefault="00F4057F" w:rsidP="00412AA5">
      <w:pPr>
        <w:pStyle w:val="Textnotdesubsol"/>
        <w:rPr>
          <w:rFonts w:asciiTheme="minorHAnsi" w:hAnsiTheme="minorHAnsi" w:cstheme="minorHAnsi"/>
          <w:sz w:val="16"/>
          <w:szCs w:val="16"/>
          <w:lang w:val="ro-MD"/>
        </w:rPr>
      </w:pPr>
      <w:r w:rsidRPr="001B3047">
        <w:rPr>
          <w:rStyle w:val="Referinnotdesubsol"/>
          <w:rFonts w:asciiTheme="minorHAnsi" w:hAnsiTheme="minorHAnsi" w:cstheme="minorHAnsi"/>
          <w:sz w:val="16"/>
          <w:szCs w:val="16"/>
          <w:lang w:val="ro-MD"/>
        </w:rPr>
        <w:footnoteRef/>
      </w:r>
      <w:r w:rsidRPr="001B3047">
        <w:rPr>
          <w:rFonts w:asciiTheme="minorHAnsi" w:hAnsiTheme="minorHAnsi" w:cstheme="minorHAnsi"/>
          <w:sz w:val="16"/>
          <w:szCs w:val="16"/>
          <w:lang w:val="ro-MD"/>
        </w:rPr>
        <w:t xml:space="preserve"> Acordul de Asociere dintre Uniunea Europeană și Comunitatea Europeană de Energie Atomică și Statele Membre ale acestora, pe de o parte, și Republica Moldova, pe de altă parte, Jurnalul Oficial al Uniunii Europene, Vol. 57, 30 august 2014. https://eeas.europa.eu/archives/docs/moldova/pdf/eu-md_aa-dcfta_en.pdf</w:t>
      </w:r>
    </w:p>
  </w:footnote>
  <w:footnote w:id="9">
    <w:p w14:paraId="7FEDB18A" w14:textId="4F01F2A7" w:rsidR="00F4057F" w:rsidRPr="00720F20" w:rsidRDefault="00F4057F" w:rsidP="000E633A">
      <w:pPr>
        <w:pStyle w:val="Textnotdesubsol"/>
        <w:ind w:left="426" w:right="-1"/>
        <w:rPr>
          <w:sz w:val="16"/>
          <w:szCs w:val="16"/>
          <w:lang w:val="ro-MD"/>
        </w:rPr>
      </w:pPr>
      <w:r>
        <w:rPr>
          <w:rStyle w:val="Referinnotdesubsol"/>
        </w:rPr>
        <w:footnoteRef/>
      </w:r>
      <w:r w:rsidRPr="00FF07F4">
        <w:rPr>
          <w:lang w:val="es-ES"/>
        </w:rPr>
        <w:t xml:space="preserve"> </w:t>
      </w:r>
      <w:r w:rsidRPr="00720F20">
        <w:rPr>
          <w:sz w:val="16"/>
          <w:szCs w:val="16"/>
          <w:lang w:val="ro-MD"/>
        </w:rPr>
        <w:t>Această secțiune se bazează pe raportul Secretariatului Convenției de la ESPOO a CEE ONU  (1995), disponibil pe http://www.unece.org/fileadmin//DAM/env/eia/pubs/cepwg3r6.htm</w:t>
      </w:r>
    </w:p>
  </w:footnote>
  <w:footnote w:id="10">
    <w:p w14:paraId="5F331B17" w14:textId="0619C5B7" w:rsidR="00F4057F" w:rsidRPr="00555508" w:rsidRDefault="00F4057F" w:rsidP="000E633A">
      <w:pPr>
        <w:pStyle w:val="Textnotdesubsol"/>
        <w:ind w:left="426" w:right="-284"/>
        <w:rPr>
          <w:rFonts w:asciiTheme="minorHAnsi" w:hAnsiTheme="minorHAnsi" w:cstheme="minorHAnsi"/>
          <w:sz w:val="16"/>
          <w:szCs w:val="16"/>
          <w:lang w:val="ro-MD"/>
        </w:rPr>
      </w:pPr>
      <w:r>
        <w:rPr>
          <w:rStyle w:val="Referinnotdesubsol"/>
        </w:rPr>
        <w:footnoteRef/>
      </w:r>
      <w:r w:rsidRPr="00FF07F4">
        <w:rPr>
          <w:lang w:val="es-ES"/>
        </w:rPr>
        <w:t xml:space="preserve"> </w:t>
      </w:r>
      <w:r w:rsidRPr="00555508">
        <w:rPr>
          <w:rFonts w:asciiTheme="minorHAnsi" w:hAnsiTheme="minorHAnsi" w:cstheme="minorHAnsi"/>
          <w:sz w:val="16"/>
          <w:szCs w:val="16"/>
          <w:lang w:val="ro-MD"/>
        </w:rPr>
        <w:t>După cum este indicat în raportul privind “Analiza efectelor lacurilor de acumulare de pe r</w:t>
      </w:r>
      <w:r>
        <w:rPr>
          <w:rFonts w:asciiTheme="minorHAnsi" w:hAnsiTheme="minorHAnsi" w:cstheme="minorHAnsi"/>
          <w:sz w:val="16"/>
          <w:szCs w:val="16"/>
          <w:lang w:val="ro-MD"/>
        </w:rPr>
        <w:t>â</w:t>
      </w:r>
      <w:r w:rsidRPr="00555508">
        <w:rPr>
          <w:rFonts w:asciiTheme="minorHAnsi" w:hAnsiTheme="minorHAnsi" w:cstheme="minorHAnsi"/>
          <w:sz w:val="16"/>
          <w:szCs w:val="16"/>
          <w:lang w:val="ro-MD"/>
        </w:rPr>
        <w:t>ul Nistru asupra situației r</w:t>
      </w:r>
      <w:r>
        <w:rPr>
          <w:rFonts w:asciiTheme="minorHAnsi" w:hAnsiTheme="minorHAnsi" w:cstheme="minorHAnsi"/>
          <w:sz w:val="16"/>
          <w:szCs w:val="16"/>
          <w:lang w:val="ro-MD"/>
        </w:rPr>
        <w:t>â</w:t>
      </w:r>
      <w:r w:rsidRPr="00555508">
        <w:rPr>
          <w:rFonts w:asciiTheme="minorHAnsi" w:hAnsiTheme="minorHAnsi" w:cstheme="minorHAnsi"/>
          <w:sz w:val="16"/>
          <w:szCs w:val="16"/>
          <w:lang w:val="ro-MD"/>
        </w:rPr>
        <w:t>ului Nistru” “[Conform calculelor din 2019],  a debitului anual al Râului Nistru în aval de cascada (existentă) a centralelor hidroelectrice HPP și PSPP (</w:t>
      </w:r>
      <w:proofErr w:type="spellStart"/>
      <w:r w:rsidRPr="00555508">
        <w:rPr>
          <w:rFonts w:asciiTheme="minorHAnsi" w:hAnsiTheme="minorHAnsi" w:cstheme="minorHAnsi"/>
          <w:sz w:val="16"/>
          <w:szCs w:val="16"/>
          <w:lang w:val="ro-MD"/>
        </w:rPr>
        <w:t>Moghiliov-Podolsk</w:t>
      </w:r>
      <w:proofErr w:type="spellEnd"/>
      <w:r w:rsidRPr="00555508">
        <w:rPr>
          <w:rFonts w:asciiTheme="minorHAnsi" w:hAnsiTheme="minorHAnsi" w:cstheme="minorHAnsi"/>
          <w:sz w:val="16"/>
          <w:szCs w:val="16"/>
          <w:lang w:val="ro-MD"/>
        </w:rPr>
        <w:t xml:space="preserve">) se micșorează cu </w:t>
      </w:r>
      <w:r w:rsidRPr="00555508">
        <w:rPr>
          <w:rFonts w:asciiTheme="minorHAnsi" w:hAnsiTheme="minorHAnsi" w:cstheme="minorHAnsi"/>
          <w:b/>
          <w:bCs/>
          <w:sz w:val="16"/>
          <w:szCs w:val="16"/>
          <w:lang w:val="ro-MD"/>
        </w:rPr>
        <w:t>3,2–6,6%</w:t>
      </w:r>
      <w:r w:rsidRPr="00555508">
        <w:rPr>
          <w:rFonts w:asciiTheme="minorHAnsi" w:hAnsiTheme="minorHAnsi" w:cstheme="minorHAnsi"/>
          <w:sz w:val="16"/>
          <w:szCs w:val="16"/>
          <w:lang w:val="ro-MD"/>
        </w:rPr>
        <w:t xml:space="preserve">, și se datorează </w:t>
      </w:r>
      <w:r w:rsidRPr="00555508">
        <w:rPr>
          <w:rFonts w:asciiTheme="minorHAnsi" w:hAnsiTheme="minorHAnsi" w:cstheme="minorHAnsi"/>
          <w:b/>
          <w:bCs/>
          <w:sz w:val="16"/>
          <w:szCs w:val="16"/>
          <w:lang w:val="ro-MD"/>
        </w:rPr>
        <w:t>evaporării suplimentare de pe suprafața lacurilor de acumulare, prezenței prizelor în acest sector al râului</w:t>
      </w:r>
      <w:r w:rsidRPr="00555508">
        <w:rPr>
          <w:rFonts w:asciiTheme="minorHAnsi" w:hAnsiTheme="minorHAnsi" w:cstheme="minorHAnsi"/>
          <w:sz w:val="16"/>
          <w:szCs w:val="16"/>
          <w:lang w:val="ro-MD"/>
        </w:rPr>
        <w:t xml:space="preserve"> (Inserția 4.2) și, posibil, exactității insuficiente a observărilor debitului din cauza fluctuațiilor diurne.” P. 31, secțiunea privind</w:t>
      </w:r>
      <w:r w:rsidRPr="00555508">
        <w:rPr>
          <w:rFonts w:asciiTheme="minorHAnsi" w:hAnsiTheme="minorHAnsi" w:cstheme="minorHAnsi"/>
          <w:lang w:val="ro-MD"/>
        </w:rPr>
        <w:t xml:space="preserve"> </w:t>
      </w:r>
      <w:r w:rsidRPr="00555508">
        <w:rPr>
          <w:rFonts w:asciiTheme="minorHAnsi" w:hAnsiTheme="minorHAnsi" w:cstheme="minorHAnsi"/>
          <w:sz w:val="16"/>
          <w:szCs w:val="16"/>
          <w:lang w:val="ro-MD"/>
        </w:rPr>
        <w:t>redistribuirea intra-anuală a debitului după lacuri de acumulare. CUM HIDROENERGIA DE PE NISTRU AFECTEAZĂ STAREA NISTRULUI: EVALUAREA EXPERȚILOR MOLDOVENI ȘI UCRAINENTI – Nistru (dniester-commission.com)</w:t>
      </w:r>
    </w:p>
  </w:footnote>
  <w:footnote w:id="11">
    <w:p w14:paraId="7117D12B" w14:textId="41769B18" w:rsidR="00F4057F" w:rsidRPr="00555508" w:rsidRDefault="00F4057F" w:rsidP="000E633A">
      <w:pPr>
        <w:pStyle w:val="Textnotdesubsol"/>
        <w:ind w:left="426" w:right="-284"/>
        <w:rPr>
          <w:rFonts w:asciiTheme="minorHAnsi" w:hAnsiTheme="minorHAnsi" w:cstheme="minorHAnsi"/>
          <w:sz w:val="16"/>
          <w:szCs w:val="16"/>
          <w:lang w:val="ro-MD"/>
        </w:rPr>
      </w:pPr>
      <w:r w:rsidRPr="00D11116">
        <w:rPr>
          <w:rStyle w:val="Referinnotdesubsol"/>
          <w:rFonts w:asciiTheme="minorHAnsi" w:hAnsiTheme="minorHAnsi" w:cstheme="minorHAnsi"/>
        </w:rPr>
        <w:footnoteRef/>
      </w:r>
      <w:r w:rsidRPr="00FF07F4">
        <w:rPr>
          <w:rFonts w:asciiTheme="minorHAnsi" w:hAnsiTheme="minorHAnsi" w:cstheme="minorHAnsi"/>
          <w:lang w:val="ro-MD"/>
        </w:rPr>
        <w:t xml:space="preserve"> </w:t>
      </w:r>
      <w:r w:rsidRPr="00555508">
        <w:rPr>
          <w:rFonts w:asciiTheme="minorHAnsi" w:hAnsiTheme="minorHAnsi" w:cstheme="minorHAnsi"/>
          <w:sz w:val="16"/>
          <w:szCs w:val="16"/>
          <w:lang w:val="ro-MD"/>
        </w:rPr>
        <w:t>CEE</w:t>
      </w:r>
      <w:r>
        <w:rPr>
          <w:rFonts w:asciiTheme="minorHAnsi" w:hAnsiTheme="minorHAnsi" w:cstheme="minorHAnsi"/>
          <w:sz w:val="16"/>
          <w:szCs w:val="16"/>
          <w:lang w:val="ro-MD"/>
        </w:rPr>
        <w:t xml:space="preserve"> ONU: Determinarea i</w:t>
      </w:r>
      <w:r w:rsidRPr="00555508">
        <w:rPr>
          <w:rFonts w:asciiTheme="minorHAnsi" w:hAnsiTheme="minorHAnsi" w:cstheme="minorHAnsi"/>
          <w:sz w:val="16"/>
          <w:szCs w:val="16"/>
          <w:lang w:val="ro-MD"/>
        </w:rPr>
        <w:t xml:space="preserve">mportanței. Metodologii și criterii specifice pentru determinarea importanței impactului transfrontalier </w:t>
      </w:r>
      <w:r>
        <w:rPr>
          <w:rFonts w:asciiTheme="minorHAnsi" w:hAnsiTheme="minorHAnsi" w:cstheme="minorHAnsi"/>
          <w:sz w:val="16"/>
          <w:szCs w:val="16"/>
          <w:lang w:val="ro-MD"/>
        </w:rPr>
        <w:t>negativ</w:t>
      </w:r>
      <w:r w:rsidRPr="00555508">
        <w:rPr>
          <w:rFonts w:asciiTheme="minorHAnsi" w:hAnsiTheme="minorHAnsi" w:cstheme="minorHAnsi"/>
          <w:sz w:val="16"/>
          <w:szCs w:val="16"/>
          <w:lang w:val="ro-MD"/>
        </w:rPr>
        <w:t xml:space="preserve"> semnificativ. https://unece.org/determining-significance</w:t>
      </w:r>
    </w:p>
  </w:footnote>
  <w:footnote w:id="12">
    <w:p w14:paraId="12C156FF" w14:textId="388A29FE" w:rsidR="00F4057F" w:rsidRPr="00C05020" w:rsidRDefault="00F4057F">
      <w:pPr>
        <w:pStyle w:val="Textnotdesubsol"/>
        <w:rPr>
          <w:rFonts w:asciiTheme="minorHAnsi" w:hAnsiTheme="minorHAnsi" w:cstheme="minorHAnsi"/>
          <w:sz w:val="16"/>
          <w:szCs w:val="16"/>
          <w:lang w:val="ro-MD"/>
        </w:rPr>
      </w:pPr>
      <w:r w:rsidRPr="00D11116">
        <w:rPr>
          <w:rStyle w:val="Referinnotdesubsol"/>
          <w:rFonts w:asciiTheme="minorHAnsi" w:hAnsiTheme="minorHAnsi" w:cstheme="minorHAnsi"/>
        </w:rPr>
        <w:footnoteRef/>
      </w:r>
      <w:r w:rsidRPr="00FF07F4">
        <w:rPr>
          <w:rFonts w:asciiTheme="minorHAnsi" w:hAnsiTheme="minorHAnsi" w:cstheme="minorHAnsi"/>
          <w:lang w:val="es-ES"/>
        </w:rPr>
        <w:t xml:space="preserve"> </w:t>
      </w:r>
      <w:r w:rsidRPr="00C05020">
        <w:rPr>
          <w:rFonts w:asciiTheme="minorHAnsi" w:hAnsiTheme="minorHAnsi" w:cstheme="minorHAnsi"/>
          <w:sz w:val="16"/>
          <w:szCs w:val="16"/>
          <w:lang w:val="ro-MD"/>
        </w:rPr>
        <w:t>O astfel de înțelegere este stabilită în contextul relevant, spre exemplu prin Convenția ONU privind legea utilizărilor non-naviga</w:t>
      </w:r>
      <w:r>
        <w:rPr>
          <w:rFonts w:asciiTheme="minorHAnsi" w:hAnsiTheme="minorHAnsi" w:cstheme="minorHAnsi"/>
          <w:sz w:val="16"/>
          <w:szCs w:val="16"/>
          <w:lang w:val="ro-MD"/>
        </w:rPr>
        <w:t>bile</w:t>
      </w:r>
      <w:r w:rsidRPr="00C05020">
        <w:rPr>
          <w:rFonts w:asciiTheme="minorHAnsi" w:hAnsiTheme="minorHAnsi" w:cstheme="minorHAnsi"/>
          <w:sz w:val="16"/>
          <w:szCs w:val="16"/>
          <w:lang w:val="ro-MD"/>
        </w:rPr>
        <w:t xml:space="preserve"> a cursurilor de apă internaționale (a se vedea, spre exemplu, discuția pe marginea termenului pe portalul web al Convenției http://www.unwatercoursesconvention.org/faqs/ ).</w:t>
      </w:r>
    </w:p>
  </w:footnote>
  <w:footnote w:id="13">
    <w:p w14:paraId="15B57D06" w14:textId="45B01697" w:rsidR="00F4057F" w:rsidRPr="0016016B" w:rsidRDefault="00F4057F" w:rsidP="00B04463">
      <w:pPr>
        <w:pStyle w:val="Textnotdesubsol"/>
        <w:rPr>
          <w:lang w:val="ro-MD"/>
        </w:rPr>
      </w:pPr>
      <w:r w:rsidRPr="0068501B">
        <w:rPr>
          <w:rStyle w:val="Referinnotdesubsol"/>
        </w:rPr>
        <w:footnoteRef/>
      </w:r>
      <w:r w:rsidRPr="00FF07F4">
        <w:rPr>
          <w:lang w:val="es-ES"/>
        </w:rPr>
        <w:t xml:space="preserve"> </w:t>
      </w:r>
      <w:r w:rsidRPr="00C05020">
        <w:rPr>
          <w:rFonts w:asciiTheme="minorHAnsi" w:hAnsiTheme="minorHAnsi" w:cstheme="minorHAnsi"/>
          <w:sz w:val="16"/>
          <w:szCs w:val="16"/>
          <w:lang w:val="ro-MD"/>
        </w:rPr>
        <w:t xml:space="preserve">Asociația Internațională a Hidroenergiei. Protocolul </w:t>
      </w:r>
      <w:r>
        <w:rPr>
          <w:rFonts w:asciiTheme="minorHAnsi" w:hAnsiTheme="minorHAnsi" w:cstheme="minorHAnsi"/>
          <w:sz w:val="16"/>
          <w:szCs w:val="16"/>
          <w:lang w:val="ro-MD"/>
        </w:rPr>
        <w:t xml:space="preserve">privind </w:t>
      </w:r>
      <w:r w:rsidRPr="00C05020">
        <w:rPr>
          <w:rFonts w:asciiTheme="minorHAnsi" w:hAnsiTheme="minorHAnsi" w:cstheme="minorHAnsi"/>
          <w:sz w:val="16"/>
          <w:szCs w:val="16"/>
          <w:lang w:val="ro-MD"/>
        </w:rPr>
        <w:t>evaluarea durabilității, paginile 9-10, iulie 2006.</w:t>
      </w:r>
    </w:p>
  </w:footnote>
  <w:footnote w:id="14">
    <w:p w14:paraId="37EF5131" w14:textId="2779CF4D" w:rsidR="00F4057F" w:rsidRPr="00FF07F4" w:rsidRDefault="00F4057F" w:rsidP="00036569">
      <w:pPr>
        <w:pStyle w:val="Textnotdesubsol"/>
        <w:rPr>
          <w:lang w:val="es-ES"/>
        </w:rPr>
      </w:pPr>
      <w:r>
        <w:rPr>
          <w:rStyle w:val="Referinnotdesubsol"/>
        </w:rPr>
        <w:footnoteRef/>
      </w:r>
      <w:r w:rsidRPr="00FF07F4">
        <w:rPr>
          <w:lang w:val="es-ES"/>
        </w:rPr>
        <w:t xml:space="preserve"> </w:t>
      </w:r>
      <w:r w:rsidRPr="00236E08">
        <w:rPr>
          <w:rFonts w:asciiTheme="minorHAnsi" w:hAnsiTheme="minorHAnsi" w:cstheme="minorHAnsi"/>
          <w:sz w:val="16"/>
          <w:szCs w:val="16"/>
          <w:lang w:val="ro-MD"/>
        </w:rPr>
        <w:t>Adoptată din CEE</w:t>
      </w:r>
      <w:r>
        <w:rPr>
          <w:rFonts w:asciiTheme="minorHAnsi" w:hAnsiTheme="minorHAnsi" w:cstheme="minorHAnsi"/>
          <w:sz w:val="16"/>
          <w:szCs w:val="16"/>
          <w:lang w:val="ro-MD"/>
        </w:rPr>
        <w:t xml:space="preserve"> </w:t>
      </w:r>
      <w:r w:rsidRPr="00236E08">
        <w:rPr>
          <w:rFonts w:asciiTheme="minorHAnsi" w:hAnsiTheme="minorHAnsi" w:cstheme="minorHAnsi"/>
          <w:sz w:val="16"/>
          <w:szCs w:val="16"/>
          <w:lang w:val="ro-MD"/>
        </w:rPr>
        <w:t xml:space="preserve">ONU: Orientații privind notificarea în conformitate cu Convenția de la </w:t>
      </w:r>
      <w:proofErr w:type="spellStart"/>
      <w:r w:rsidRPr="00236E08">
        <w:rPr>
          <w:rFonts w:asciiTheme="minorHAnsi" w:hAnsiTheme="minorHAnsi" w:cstheme="minorHAnsi"/>
          <w:sz w:val="16"/>
          <w:szCs w:val="16"/>
          <w:lang w:val="ro-MD"/>
        </w:rPr>
        <w:t>Espoo</w:t>
      </w:r>
      <w:proofErr w:type="spellEnd"/>
      <w:r w:rsidRPr="00236E08">
        <w:rPr>
          <w:rFonts w:asciiTheme="minorHAnsi" w:hAnsiTheme="minorHAnsi" w:cstheme="minorHAnsi"/>
          <w:sz w:val="16"/>
          <w:szCs w:val="16"/>
          <w:lang w:val="ro-MD"/>
        </w:rPr>
        <w:t xml:space="preserve"> (2009)</w:t>
      </w:r>
    </w:p>
  </w:footnote>
  <w:footnote w:id="15">
    <w:p w14:paraId="3A7168AC" w14:textId="07128CDA" w:rsidR="00F4057F" w:rsidRPr="00FF07F4" w:rsidRDefault="00F4057F" w:rsidP="00D1122E">
      <w:pPr>
        <w:pStyle w:val="Textnotdesubsol"/>
        <w:ind w:left="426"/>
        <w:rPr>
          <w:rFonts w:asciiTheme="minorHAnsi" w:hAnsiTheme="minorHAnsi" w:cstheme="minorHAnsi"/>
          <w:sz w:val="16"/>
          <w:szCs w:val="16"/>
          <w:lang w:val="es-ES"/>
        </w:rPr>
      </w:pPr>
      <w:r w:rsidRPr="00FE5569">
        <w:rPr>
          <w:rStyle w:val="Referinnotdesubsol"/>
          <w:rFonts w:asciiTheme="minorHAnsi" w:hAnsiTheme="minorHAnsi" w:cstheme="minorHAnsi"/>
          <w:sz w:val="16"/>
          <w:szCs w:val="16"/>
        </w:rPr>
        <w:footnoteRef/>
      </w:r>
      <w:r w:rsidRPr="00FE5569">
        <w:rPr>
          <w:rFonts w:asciiTheme="minorHAnsi" w:hAnsiTheme="minorHAnsi" w:cstheme="minorHAnsi"/>
          <w:sz w:val="16"/>
          <w:szCs w:val="16"/>
          <w:lang w:val="ro-MD"/>
        </w:rPr>
        <w:t xml:space="preserve"> Raportul CEE ONU cu privire la reuniunea Părților la Convenția privind EIM în context transfrontalier, mai 2008 (CEE/MP.EIM/10, decizia IV/2, anexa I, alin</w:t>
      </w:r>
      <w:r w:rsidRPr="00FF07F4">
        <w:rPr>
          <w:rFonts w:asciiTheme="minorHAnsi" w:hAnsiTheme="minorHAnsi" w:cstheme="minorHAnsi"/>
          <w:sz w:val="16"/>
          <w:szCs w:val="16"/>
          <w:lang w:val="es-ES"/>
        </w:rPr>
        <w:t>. 61).</w:t>
      </w:r>
    </w:p>
  </w:footnote>
  <w:footnote w:id="16">
    <w:p w14:paraId="66E65D1D" w14:textId="1C727539" w:rsidR="00F4057F" w:rsidRPr="00FE5569" w:rsidRDefault="00F4057F" w:rsidP="000E633A">
      <w:pPr>
        <w:pStyle w:val="Textnotdesubsol"/>
        <w:ind w:left="426" w:right="283"/>
        <w:rPr>
          <w:rFonts w:asciiTheme="minorHAnsi" w:hAnsiTheme="minorHAnsi" w:cstheme="minorHAnsi"/>
          <w:sz w:val="16"/>
          <w:szCs w:val="16"/>
          <w:lang w:val="quz-EC"/>
        </w:rPr>
      </w:pPr>
      <w:r w:rsidRPr="00FE5569">
        <w:rPr>
          <w:rStyle w:val="Referinnotdesubsol"/>
          <w:rFonts w:asciiTheme="minorHAnsi" w:hAnsiTheme="minorHAnsi" w:cstheme="minorHAnsi"/>
          <w:sz w:val="16"/>
          <w:szCs w:val="16"/>
        </w:rPr>
        <w:footnoteRef/>
      </w:r>
      <w:r w:rsidRPr="00FF07F4">
        <w:rPr>
          <w:rFonts w:asciiTheme="minorHAnsi" w:hAnsiTheme="minorHAnsi" w:cstheme="minorHAnsi"/>
          <w:sz w:val="16"/>
          <w:szCs w:val="16"/>
          <w:lang w:val="es-ES"/>
        </w:rPr>
        <w:t xml:space="preserve"> </w:t>
      </w:r>
      <w:r w:rsidRPr="00FE5569">
        <w:rPr>
          <w:rFonts w:asciiTheme="minorHAnsi" w:hAnsiTheme="minorHAnsi" w:cstheme="minorHAnsi"/>
          <w:sz w:val="16"/>
          <w:szCs w:val="16"/>
          <w:lang w:val="quz-EC"/>
        </w:rPr>
        <w:t xml:space="preserve">Orientările UE privind aplicarea procedurii de evaluare a impactului asupra mediului pentru proiectele transfrontaliere de scară mare. Disponibile pe: </w:t>
      </w:r>
      <w:hyperlink r:id="rId4" w:history="1">
        <w:r w:rsidRPr="00FE5569">
          <w:rPr>
            <w:rStyle w:val="Hyperlink"/>
            <w:rFonts w:asciiTheme="minorHAnsi" w:hAnsiTheme="minorHAnsi" w:cstheme="minorHAnsi"/>
            <w:sz w:val="16"/>
            <w:szCs w:val="16"/>
            <w:lang w:val="quz-EC"/>
          </w:rPr>
          <w:t>https://ec.europa.eu/environment/eia/pdf/Transboundry%20EIA%20Guide.pdf</w:t>
        </w:r>
      </w:hyperlink>
      <w:r w:rsidRPr="00FE5569">
        <w:rPr>
          <w:rFonts w:asciiTheme="minorHAnsi" w:hAnsiTheme="minorHAnsi" w:cstheme="minorHAnsi"/>
          <w:sz w:val="16"/>
          <w:szCs w:val="16"/>
          <w:lang w:val="quz-EC"/>
        </w:rPr>
        <w:t xml:space="preserve"> </w:t>
      </w:r>
    </w:p>
  </w:footnote>
  <w:footnote w:id="17">
    <w:p w14:paraId="2E8F0CD5" w14:textId="698C3FF7" w:rsidR="00F4057F" w:rsidRPr="00285C34" w:rsidRDefault="00F4057F" w:rsidP="000E633A">
      <w:pPr>
        <w:pStyle w:val="Textnotdesubsol"/>
        <w:ind w:left="426" w:right="283"/>
        <w:rPr>
          <w:sz w:val="16"/>
          <w:szCs w:val="16"/>
          <w:lang w:val="quz-EC"/>
        </w:rPr>
      </w:pPr>
      <w:r w:rsidRPr="00AA323A">
        <w:rPr>
          <w:rStyle w:val="Referinnotdesubsol"/>
          <w:rFonts w:asciiTheme="minorHAnsi" w:hAnsiTheme="minorHAnsi" w:cstheme="minorHAnsi"/>
          <w:lang w:val="quz-EC"/>
        </w:rPr>
        <w:footnoteRef/>
      </w:r>
      <w:r w:rsidRPr="00AA323A">
        <w:rPr>
          <w:rFonts w:asciiTheme="minorHAnsi" w:hAnsiTheme="minorHAnsi" w:cstheme="minorHAnsi"/>
          <w:lang w:val="quz-EC"/>
        </w:rPr>
        <w:t xml:space="preserve"> </w:t>
      </w:r>
      <w:r w:rsidRPr="00285C34">
        <w:rPr>
          <w:rFonts w:asciiTheme="minorHAnsi" w:hAnsiTheme="minorHAnsi" w:cstheme="minorHAnsi"/>
          <w:sz w:val="16"/>
          <w:szCs w:val="16"/>
          <w:lang w:val="quz-EC"/>
        </w:rPr>
        <w:t xml:space="preserve">Mai multe informații puteți găsi pe acest site: </w:t>
      </w:r>
      <w:hyperlink r:id="rId5" w:anchor="consultations%22" w:history="1">
        <w:r w:rsidRPr="00285C34">
          <w:rPr>
            <w:rStyle w:val="Hyperlink"/>
            <w:rFonts w:asciiTheme="minorHAnsi" w:hAnsiTheme="minorHAnsi" w:cstheme="minorHAnsi"/>
            <w:sz w:val="16"/>
            <w:szCs w:val="16"/>
            <w:lang w:val="quz-EC"/>
          </w:rPr>
          <w:t>https://www.unece.org/environmental-policy/conventions/environmental-assessment/outputs/guidance-on-the-practical-application-of-the-espoo-convention/practical-solution-in-applying-the-espoo-convention.html#consultations%22</w:t>
        </w:r>
      </w:hyperlink>
      <w:r w:rsidRPr="00285C34">
        <w:rPr>
          <w:sz w:val="16"/>
          <w:szCs w:val="16"/>
          <w:lang w:val="quz-E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4488" w14:textId="2A70BBC2" w:rsidR="00F4057F" w:rsidRPr="00C72A27" w:rsidRDefault="00000000" w:rsidP="002C6328">
    <w:pPr>
      <w:pStyle w:val="HeaderEven"/>
      <w:rPr>
        <w:caps/>
        <w:sz w:val="18"/>
        <w:lang w:val="en-GB"/>
      </w:rPr>
    </w:pPr>
    <w:sdt>
      <w:sdtPr>
        <w:rPr>
          <w:rStyle w:val="Numrdepagin"/>
        </w:rPr>
        <w:alias w:val="Page Number"/>
        <w:tag w:val="TxtPageNumber"/>
        <w:id w:val="-1243030752"/>
        <w:lock w:val="sdtLocked"/>
      </w:sdtPr>
      <w:sdtContent>
        <w:r w:rsidR="00F4057F" w:rsidRPr="00F72BD4">
          <w:rPr>
            <w:rStyle w:val="Numrdepagin"/>
          </w:rPr>
          <w:fldChar w:fldCharType="begin"/>
        </w:r>
        <w:r w:rsidR="00F4057F" w:rsidRPr="00F72BD4">
          <w:rPr>
            <w:rStyle w:val="Numrdepagin"/>
          </w:rPr>
          <w:instrText xml:space="preserve"> PAGE   \* MERGEFORMAT </w:instrText>
        </w:r>
        <w:r w:rsidR="00F4057F" w:rsidRPr="00F72BD4">
          <w:rPr>
            <w:rStyle w:val="Numrdepagin"/>
          </w:rPr>
          <w:fldChar w:fldCharType="separate"/>
        </w:r>
        <w:r w:rsidR="00F4057F">
          <w:rPr>
            <w:rStyle w:val="Numrdepagin"/>
            <w:noProof/>
          </w:rPr>
          <w:t>12</w:t>
        </w:r>
        <w:r w:rsidR="00F4057F" w:rsidRPr="00F72BD4">
          <w:rPr>
            <w:rStyle w:val="Numrdepagin"/>
            <w:noProof/>
          </w:rPr>
          <w:fldChar w:fldCharType="end"/>
        </w:r>
      </w:sdtContent>
    </w:sdt>
    <w:r w:rsidR="00F4057F" w:rsidRPr="002C6328">
      <w:rPr>
        <w:rStyle w:val="Numrdepagin"/>
        <w:lang w:val="en-GB"/>
      </w:rPr>
      <w:t xml:space="preserve"> </w:t>
    </w:r>
    <w:r w:rsidR="00F4057F" w:rsidRPr="002C6328">
      <w:rPr>
        <w:rStyle w:val="Numrdepagin"/>
        <w:rFonts w:ascii="Courier New" w:hAnsi="Courier New" w:cs="Courier New"/>
        <w:lang w:val="en-GB"/>
      </w:rPr>
      <w:t xml:space="preserve">│ </w:t>
    </w:r>
    <w:sdt>
      <w:sdtPr>
        <w:rPr>
          <w:rStyle w:val="HeaderTitle"/>
        </w:rPr>
        <w:alias w:val="Cote/Chapter"/>
        <w:tag w:val="txtHeaderValue"/>
        <w:id w:val="-1121076308"/>
        <w:lock w:val="sdtLocked"/>
        <w:text/>
      </w:sdtPr>
      <w:sdtContent>
        <w:r w:rsidR="00F4057F" w:rsidRPr="00C51858">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2E64" w14:textId="116AECFC" w:rsidR="00F4057F" w:rsidRDefault="00000000" w:rsidP="00685A59">
    <w:pPr>
      <w:pStyle w:val="HeaderOdd"/>
      <w:rPr>
        <w:rStyle w:val="Numrdepagin"/>
        <w:noProof/>
      </w:rPr>
    </w:pPr>
    <w:sdt>
      <w:sdtPr>
        <w:rPr>
          <w:rStyle w:val="HeaderTitle"/>
          <w:szCs w:val="14"/>
        </w:rPr>
        <w:alias w:val="Cote/Chapter"/>
        <w:tag w:val="txtHeaderValue"/>
        <w:id w:val="311679130"/>
        <w:lock w:val="sdtLocked"/>
        <w:text/>
      </w:sdtPr>
      <w:sdtEndPr>
        <w:rPr>
          <w:rStyle w:val="Numrdepagin"/>
          <w:rFonts w:ascii="Courier New" w:hAnsi="Courier New" w:cs="Courier New"/>
          <w:b/>
          <w:caps w:val="0"/>
          <w:sz w:val="22"/>
        </w:rPr>
      </w:sdtEndPr>
      <w:sdtContent>
        <w:r w:rsidR="00F4057F">
          <w:rPr>
            <w:rStyle w:val="HeaderTitle"/>
            <w:szCs w:val="14"/>
          </w:rPr>
          <w:t xml:space="preserve"> </w:t>
        </w:r>
      </w:sdtContent>
    </w:sdt>
    <w:r w:rsidR="00F4057F">
      <w:rPr>
        <w:rStyle w:val="Numrdepagin"/>
        <w:rFonts w:ascii="Courier New" w:hAnsi="Courier New" w:cs="Courier New"/>
      </w:rPr>
      <w:t xml:space="preserve"> │</w:t>
    </w:r>
    <w:r w:rsidR="00F4057F">
      <w:rPr>
        <w:rStyle w:val="Numrdepagin"/>
      </w:rPr>
      <w:t xml:space="preserve"> </w:t>
    </w:r>
    <w:sdt>
      <w:sdtPr>
        <w:rPr>
          <w:rStyle w:val="Numrdepagin"/>
        </w:rPr>
        <w:alias w:val="Page Number"/>
        <w:tag w:val="TxtPageNumber"/>
        <w:id w:val="-43757532"/>
        <w:lock w:val="sdtLocked"/>
      </w:sdtPr>
      <w:sdtContent>
        <w:r w:rsidR="00F4057F" w:rsidRPr="00F72BD4">
          <w:rPr>
            <w:rStyle w:val="Numrdepagin"/>
          </w:rPr>
          <w:fldChar w:fldCharType="begin"/>
        </w:r>
        <w:r w:rsidR="00F4057F" w:rsidRPr="00F72BD4">
          <w:rPr>
            <w:rStyle w:val="Numrdepagin"/>
          </w:rPr>
          <w:instrText xml:space="preserve"> PAGE   \* MERGEFORMAT </w:instrText>
        </w:r>
        <w:r w:rsidR="00F4057F" w:rsidRPr="00F72BD4">
          <w:rPr>
            <w:rStyle w:val="Numrdepagin"/>
          </w:rPr>
          <w:fldChar w:fldCharType="separate"/>
        </w:r>
        <w:r w:rsidR="00F4057F">
          <w:rPr>
            <w:rStyle w:val="Numrdepagin"/>
            <w:noProof/>
          </w:rPr>
          <w:t>13</w:t>
        </w:r>
        <w:r w:rsidR="00F4057F" w:rsidRPr="00F72BD4">
          <w:rPr>
            <w:rStyle w:val="Numrdepagin"/>
            <w:noProof/>
          </w:rPr>
          <w:fldChar w:fldCharType="end"/>
        </w:r>
      </w:sdtContent>
    </w:sdt>
  </w:p>
  <w:p w14:paraId="2AAC7D55" w14:textId="77777777" w:rsidR="00F4057F" w:rsidRPr="002C6328" w:rsidRDefault="00F4057F" w:rsidP="002C6328">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806"/>
    <w:multiLevelType w:val="hybridMultilevel"/>
    <w:tmpl w:val="2B1ADBAE"/>
    <w:lvl w:ilvl="0" w:tplc="C140269E">
      <w:start w:val="1"/>
      <w:numFmt w:val="bullet"/>
      <w:lvlText w:val=""/>
      <w:lvlJc w:val="left"/>
      <w:pPr>
        <w:ind w:left="383" w:hanging="284"/>
      </w:pPr>
      <w:rPr>
        <w:rFonts w:ascii="Symbol" w:eastAsia="Symbol" w:hAnsi="Symbol" w:hint="default"/>
        <w:w w:val="99"/>
        <w:sz w:val="18"/>
        <w:szCs w:val="18"/>
      </w:rPr>
    </w:lvl>
    <w:lvl w:ilvl="1" w:tplc="FE0E2042">
      <w:start w:val="1"/>
      <w:numFmt w:val="bullet"/>
      <w:lvlText w:val="•"/>
      <w:lvlJc w:val="left"/>
      <w:pPr>
        <w:ind w:left="740" w:hanging="284"/>
      </w:pPr>
      <w:rPr>
        <w:rFonts w:hint="default"/>
      </w:rPr>
    </w:lvl>
    <w:lvl w:ilvl="2" w:tplc="D37CECCE">
      <w:start w:val="1"/>
      <w:numFmt w:val="bullet"/>
      <w:lvlText w:val="•"/>
      <w:lvlJc w:val="left"/>
      <w:pPr>
        <w:ind w:left="1097" w:hanging="284"/>
      </w:pPr>
      <w:rPr>
        <w:rFonts w:hint="default"/>
      </w:rPr>
    </w:lvl>
    <w:lvl w:ilvl="3" w:tplc="3DA0B2B4">
      <w:start w:val="1"/>
      <w:numFmt w:val="bullet"/>
      <w:lvlText w:val="•"/>
      <w:lvlJc w:val="left"/>
      <w:pPr>
        <w:ind w:left="1454" w:hanging="284"/>
      </w:pPr>
      <w:rPr>
        <w:rFonts w:hint="default"/>
      </w:rPr>
    </w:lvl>
    <w:lvl w:ilvl="4" w:tplc="1722B518">
      <w:start w:val="1"/>
      <w:numFmt w:val="bullet"/>
      <w:lvlText w:val="•"/>
      <w:lvlJc w:val="left"/>
      <w:pPr>
        <w:ind w:left="1811" w:hanging="284"/>
      </w:pPr>
      <w:rPr>
        <w:rFonts w:hint="default"/>
      </w:rPr>
    </w:lvl>
    <w:lvl w:ilvl="5" w:tplc="0C520852">
      <w:start w:val="1"/>
      <w:numFmt w:val="bullet"/>
      <w:lvlText w:val="•"/>
      <w:lvlJc w:val="left"/>
      <w:pPr>
        <w:ind w:left="2168" w:hanging="284"/>
      </w:pPr>
      <w:rPr>
        <w:rFonts w:hint="default"/>
      </w:rPr>
    </w:lvl>
    <w:lvl w:ilvl="6" w:tplc="7D243600">
      <w:start w:val="1"/>
      <w:numFmt w:val="bullet"/>
      <w:lvlText w:val="•"/>
      <w:lvlJc w:val="left"/>
      <w:pPr>
        <w:ind w:left="2525" w:hanging="284"/>
      </w:pPr>
      <w:rPr>
        <w:rFonts w:hint="default"/>
      </w:rPr>
    </w:lvl>
    <w:lvl w:ilvl="7" w:tplc="06B83478">
      <w:start w:val="1"/>
      <w:numFmt w:val="bullet"/>
      <w:lvlText w:val="•"/>
      <w:lvlJc w:val="left"/>
      <w:pPr>
        <w:ind w:left="2882" w:hanging="284"/>
      </w:pPr>
      <w:rPr>
        <w:rFonts w:hint="default"/>
      </w:rPr>
    </w:lvl>
    <w:lvl w:ilvl="8" w:tplc="6C64CA70">
      <w:start w:val="1"/>
      <w:numFmt w:val="bullet"/>
      <w:lvlText w:val="•"/>
      <w:lvlJc w:val="left"/>
      <w:pPr>
        <w:ind w:left="3239" w:hanging="284"/>
      </w:pPr>
      <w:rPr>
        <w:rFonts w:hint="default"/>
      </w:rPr>
    </w:lvl>
  </w:abstractNum>
  <w:abstractNum w:abstractNumId="1" w15:restartNumberingAfterBreak="0">
    <w:nsid w:val="02855E3F"/>
    <w:multiLevelType w:val="hybridMultilevel"/>
    <w:tmpl w:val="E39EAD44"/>
    <w:lvl w:ilvl="0" w:tplc="04090001">
      <w:start w:val="1"/>
      <w:numFmt w:val="bullet"/>
      <w:lvlText w:val=""/>
      <w:lvlJc w:val="left"/>
      <w:pPr>
        <w:ind w:left="1440" w:hanging="360"/>
      </w:pPr>
      <w:rPr>
        <w:rFonts w:ascii="Symbol" w:hAnsi="Symbol" w:hint="default"/>
      </w:rPr>
    </w:lvl>
    <w:lvl w:ilvl="1" w:tplc="CDF23A88">
      <w:start w:val="1"/>
      <w:numFmt w:val="bullet"/>
      <w:lvlText w:val="-"/>
      <w:lvlJc w:val="left"/>
      <w:pPr>
        <w:ind w:left="2160" w:hanging="360"/>
      </w:pPr>
      <w:rPr>
        <w:rFonts w:ascii="Times New Roman" w:eastAsia="Times New Roman" w:hAnsi="Times New Roman" w:cs="Times New Roman" w:hint="default"/>
      </w:rPr>
    </w:lvl>
    <w:lvl w:ilvl="2" w:tplc="AAA04580">
      <w:numFmt w:val="bullet"/>
      <w:lvlText w:val="•"/>
      <w:lvlJc w:val="left"/>
      <w:pPr>
        <w:ind w:left="3060" w:hanging="360"/>
      </w:pPr>
      <w:rPr>
        <w:rFonts w:ascii="Calibri" w:eastAsiaTheme="minorHAnsi" w:hAnsi="Calibri" w:cs="Calibri" w:hint="default"/>
      </w:rPr>
    </w:lvl>
    <w:lvl w:ilvl="3" w:tplc="9692D69C">
      <w:start w:val="1"/>
      <w:numFmt w:val="lowerLetter"/>
      <w:lvlText w:val="%4)"/>
      <w:lvlJc w:val="left"/>
      <w:pPr>
        <w:ind w:left="3600" w:hanging="360"/>
      </w:pPr>
      <w:rPr>
        <w:rFonts w:hint="default"/>
      </w:rPr>
    </w:lvl>
    <w:lvl w:ilvl="4" w:tplc="82C2ABD6">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F90F62"/>
    <w:multiLevelType w:val="singleLevel"/>
    <w:tmpl w:val="CE5058AE"/>
    <w:lvl w:ilvl="0">
      <w:start w:val="1"/>
      <w:numFmt w:val="bullet"/>
      <w:pStyle w:val="Listcumarcatori"/>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0A1464FF"/>
    <w:multiLevelType w:val="multilevel"/>
    <w:tmpl w:val="E9C832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654F0D"/>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90C55"/>
    <w:multiLevelType w:val="singleLevel"/>
    <w:tmpl w:val="15B65924"/>
    <w:name w:val="templateBulletBox3"/>
    <w:lvl w:ilvl="0">
      <w:start w:val="1"/>
      <w:numFmt w:val="bullet"/>
      <w:lvlText w:val="-"/>
      <w:lvlJc w:val="left"/>
      <w:pPr>
        <w:tabs>
          <w:tab w:val="num" w:pos="1474"/>
        </w:tabs>
        <w:ind w:left="1474" w:hanging="340"/>
      </w:pPr>
      <w:rPr>
        <w:rFonts w:ascii="Symbol" w:hAnsi="Symbol" w:cs="Times New Roman" w:hint="default"/>
        <w:b w:val="0"/>
        <w:i w:val="0"/>
        <w:sz w:val="22"/>
      </w:rPr>
    </w:lvl>
  </w:abstractNum>
  <w:abstractNum w:abstractNumId="6"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7"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8" w15:restartNumberingAfterBreak="0">
    <w:nsid w:val="0E21375D"/>
    <w:multiLevelType w:val="hybridMultilevel"/>
    <w:tmpl w:val="D21637B0"/>
    <w:lvl w:ilvl="0" w:tplc="A52AE5A0">
      <w:start w:val="1"/>
      <w:numFmt w:val="bullet"/>
      <w:pStyle w:val="BL2"/>
      <w:lvlText w:val="o"/>
      <w:lvlJc w:val="left"/>
      <w:pPr>
        <w:ind w:left="2421" w:hanging="360"/>
      </w:pPr>
      <w:rPr>
        <w:rFonts w:ascii="Courier New" w:hAnsi="Courier New" w:cs="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15:restartNumberingAfterBreak="0">
    <w:nsid w:val="0F0B3EAC"/>
    <w:multiLevelType w:val="hybridMultilevel"/>
    <w:tmpl w:val="D178629E"/>
    <w:lvl w:ilvl="0" w:tplc="9072D7BA">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05B47"/>
    <w:multiLevelType w:val="multilevel"/>
    <w:tmpl w:val="4104A152"/>
    <w:styleLink w:val="EACBulletedText"/>
    <w:lvl w:ilvl="0">
      <w:start w:val="1"/>
      <w:numFmt w:val="bullet"/>
      <w:lvlText w:val=""/>
      <w:lvlJc w:val="left"/>
      <w:pPr>
        <w:ind w:left="1400" w:hanging="360"/>
      </w:pPr>
      <w:rPr>
        <w:rFonts w:ascii="Symbol" w:hAnsi="Symbol"/>
      </w:rPr>
    </w:lvl>
    <w:lvl w:ilvl="1">
      <w:start w:val="1"/>
      <w:numFmt w:val="bullet"/>
      <w:lvlText w:val="o"/>
      <w:lvlJc w:val="left"/>
      <w:pPr>
        <w:ind w:left="2120" w:hanging="360"/>
      </w:pPr>
      <w:rPr>
        <w:rFonts w:ascii="Courier New" w:hAnsi="Courier New" w:cs="Courier New" w:hint="default"/>
      </w:rPr>
    </w:lvl>
    <w:lvl w:ilvl="2">
      <w:start w:val="1"/>
      <w:numFmt w:val="bullet"/>
      <w:lvlText w:val=""/>
      <w:lvlJc w:val="left"/>
      <w:pPr>
        <w:ind w:left="2840" w:hanging="360"/>
      </w:pPr>
      <w:rPr>
        <w:rFonts w:ascii="Wingdings" w:hAnsi="Wingdings" w:hint="default"/>
      </w:rPr>
    </w:lvl>
    <w:lvl w:ilvl="3">
      <w:start w:val="1"/>
      <w:numFmt w:val="bullet"/>
      <w:lvlText w:val=""/>
      <w:lvlJc w:val="left"/>
      <w:pPr>
        <w:ind w:left="3560" w:hanging="360"/>
      </w:pPr>
      <w:rPr>
        <w:rFonts w:ascii="Symbol" w:hAnsi="Symbol" w:hint="default"/>
      </w:rPr>
    </w:lvl>
    <w:lvl w:ilvl="4">
      <w:start w:val="1"/>
      <w:numFmt w:val="bullet"/>
      <w:lvlText w:val="o"/>
      <w:lvlJc w:val="left"/>
      <w:pPr>
        <w:ind w:left="4280" w:hanging="360"/>
      </w:pPr>
      <w:rPr>
        <w:rFonts w:ascii="Courier New" w:hAnsi="Courier New" w:cs="Courier New" w:hint="default"/>
      </w:rPr>
    </w:lvl>
    <w:lvl w:ilvl="5">
      <w:start w:val="1"/>
      <w:numFmt w:val="bullet"/>
      <w:lvlText w:val=""/>
      <w:lvlJc w:val="left"/>
      <w:pPr>
        <w:ind w:left="5000" w:hanging="360"/>
      </w:pPr>
      <w:rPr>
        <w:rFonts w:ascii="Wingdings" w:hAnsi="Wingdings" w:hint="default"/>
      </w:rPr>
    </w:lvl>
    <w:lvl w:ilvl="6">
      <w:start w:val="1"/>
      <w:numFmt w:val="bullet"/>
      <w:lvlText w:val=""/>
      <w:lvlJc w:val="left"/>
      <w:pPr>
        <w:ind w:left="5720" w:hanging="360"/>
      </w:pPr>
      <w:rPr>
        <w:rFonts w:ascii="Symbol" w:hAnsi="Symbol" w:hint="default"/>
      </w:rPr>
    </w:lvl>
    <w:lvl w:ilvl="7">
      <w:start w:val="1"/>
      <w:numFmt w:val="bullet"/>
      <w:lvlText w:val="o"/>
      <w:lvlJc w:val="left"/>
      <w:pPr>
        <w:ind w:left="6440" w:hanging="360"/>
      </w:pPr>
      <w:rPr>
        <w:rFonts w:ascii="Courier New" w:hAnsi="Courier New" w:cs="Courier New" w:hint="default"/>
      </w:rPr>
    </w:lvl>
    <w:lvl w:ilvl="8">
      <w:start w:val="1"/>
      <w:numFmt w:val="bullet"/>
      <w:lvlText w:val=""/>
      <w:lvlJc w:val="left"/>
      <w:pPr>
        <w:ind w:left="7160" w:hanging="360"/>
      </w:pPr>
      <w:rPr>
        <w:rFonts w:ascii="Wingdings" w:hAnsi="Wingdings" w:hint="default"/>
      </w:rPr>
    </w:lvl>
  </w:abstractNum>
  <w:abstractNum w:abstractNumId="11" w15:restartNumberingAfterBreak="0">
    <w:nsid w:val="0F84717B"/>
    <w:multiLevelType w:val="hybridMultilevel"/>
    <w:tmpl w:val="67B85F9A"/>
    <w:lvl w:ilvl="0" w:tplc="BC1E4110">
      <w:start w:val="1"/>
      <w:numFmt w:val="bullet"/>
      <w:pStyle w:val="EACBulletlevel1"/>
      <w:lvlText w:val=""/>
      <w:lvlJc w:val="left"/>
      <w:pPr>
        <w:ind w:left="1400" w:hanging="360"/>
      </w:pPr>
      <w:rPr>
        <w:rFonts w:ascii="Symbol" w:hAnsi="Symbol" w:hint="default"/>
      </w:rPr>
    </w:lvl>
    <w:lvl w:ilvl="1" w:tplc="185CD6B6">
      <w:start w:val="1"/>
      <w:numFmt w:val="bullet"/>
      <w:pStyle w:val="EACBulletlevel2"/>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11691B24"/>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D97657"/>
    <w:multiLevelType w:val="hybridMultilevel"/>
    <w:tmpl w:val="4EBE59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5" w15:restartNumberingAfterBreak="0">
    <w:nsid w:val="17204A47"/>
    <w:multiLevelType w:val="hybridMultilevel"/>
    <w:tmpl w:val="7A6E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9435BF"/>
    <w:multiLevelType w:val="hybridMultilevel"/>
    <w:tmpl w:val="C57E1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2B5097"/>
    <w:multiLevelType w:val="hybridMultilevel"/>
    <w:tmpl w:val="DA7A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C3D0A"/>
    <w:multiLevelType w:val="hybridMultilevel"/>
    <w:tmpl w:val="95CC2060"/>
    <w:lvl w:ilvl="0" w:tplc="626AEE14">
      <w:start w:val="1"/>
      <w:numFmt w:val="bullet"/>
      <w:lvlText w:val="-"/>
      <w:lvlJc w:val="left"/>
      <w:pPr>
        <w:ind w:left="2421" w:hanging="360"/>
      </w:pPr>
      <w:rPr>
        <w:rFonts w:ascii="Courier New" w:hAnsi="Courier New" w:hint="default"/>
      </w:rPr>
    </w:lvl>
    <w:lvl w:ilvl="1" w:tplc="87DA35FC">
      <w:start w:val="1"/>
      <w:numFmt w:val="bullet"/>
      <w:pStyle w:val="BL4"/>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CF2869"/>
    <w:multiLevelType w:val="hybridMultilevel"/>
    <w:tmpl w:val="1350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20580BF5"/>
    <w:multiLevelType w:val="hybridMultilevel"/>
    <w:tmpl w:val="DA8CB9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1F41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D507E6"/>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581F08"/>
    <w:multiLevelType w:val="hybridMultilevel"/>
    <w:tmpl w:val="03A4E380"/>
    <w:lvl w:ilvl="0" w:tplc="EF809FDA">
      <w:start w:val="1"/>
      <w:numFmt w:val="lowerRoman"/>
      <w:lvlText w:val="(%1)"/>
      <w:lvlJc w:val="left"/>
      <w:pPr>
        <w:ind w:left="1215" w:hanging="72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25" w15:restartNumberingAfterBreak="0">
    <w:nsid w:val="24FC1975"/>
    <w:multiLevelType w:val="hybridMultilevel"/>
    <w:tmpl w:val="0A1C45C2"/>
    <w:lvl w:ilvl="0" w:tplc="311A43F8">
      <w:start w:val="1"/>
      <w:numFmt w:val="decimal"/>
      <w:pStyle w:val="NumberedList"/>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15:restartNumberingAfterBreak="0">
    <w:nsid w:val="27147410"/>
    <w:multiLevelType w:val="hybridMultilevel"/>
    <w:tmpl w:val="A046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2F1F6C"/>
    <w:multiLevelType w:val="multilevel"/>
    <w:tmpl w:val="7D62A3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AA11E0D"/>
    <w:multiLevelType w:val="hybridMultilevel"/>
    <w:tmpl w:val="90A8E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CF6F84"/>
    <w:multiLevelType w:val="singleLevel"/>
    <w:tmpl w:val="D51E568A"/>
    <w:name w:val="templateBullet2"/>
    <w:lvl w:ilvl="0">
      <w:start w:val="1"/>
      <w:numFmt w:val="bullet"/>
      <w:pStyle w:val="Listacumarcatori2"/>
      <w:lvlText w:val="-"/>
      <w:lvlJc w:val="left"/>
      <w:pPr>
        <w:tabs>
          <w:tab w:val="num" w:pos="1190"/>
        </w:tabs>
        <w:ind w:left="1190" w:hanging="340"/>
      </w:pPr>
      <w:rPr>
        <w:rFonts w:ascii="Symbol" w:hAnsi="Symbol" w:cs="Times New Roman" w:hint="default"/>
        <w:b w:val="0"/>
        <w:i w:val="0"/>
        <w:sz w:val="22"/>
      </w:rPr>
    </w:lvl>
  </w:abstractNum>
  <w:abstractNum w:abstractNumId="30" w15:restartNumberingAfterBreak="0">
    <w:nsid w:val="2EA22B01"/>
    <w:multiLevelType w:val="multilevel"/>
    <w:tmpl w:val="2BFE3E0E"/>
    <w:lvl w:ilvl="0">
      <w:start w:val="1"/>
      <w:numFmt w:val="decimal"/>
      <w:pStyle w:val="EACANNEXHEADING"/>
      <w:lvlText w:val="Annex %1."/>
      <w:lvlJc w:val="left"/>
      <w:pPr>
        <w:tabs>
          <w:tab w:val="num" w:pos="1080"/>
        </w:tabs>
        <w:ind w:left="1080" w:hanging="360"/>
      </w:pPr>
      <w:rPr>
        <w:rFonts w:ascii="Arial" w:hAnsi="Arial" w:hint="default"/>
        <w:b w:val="0"/>
        <w:i w:val="0"/>
        <w:sz w:val="24"/>
        <w:szCs w:val="24"/>
      </w:rPr>
    </w:lvl>
    <w:lvl w:ilvl="1">
      <w:start w:val="1"/>
      <w:numFmt w:val="decimal"/>
      <w:lvlText w:val="%1.%2."/>
      <w:lvlJc w:val="left"/>
      <w:pPr>
        <w:tabs>
          <w:tab w:val="num" w:pos="-440"/>
        </w:tabs>
        <w:ind w:left="-440" w:hanging="680"/>
      </w:pPr>
      <w:rPr>
        <w:rFonts w:hint="default"/>
      </w:rPr>
    </w:lvl>
    <w:lvl w:ilvl="2">
      <w:start w:val="1"/>
      <w:numFmt w:val="decimal"/>
      <w:lvlText w:val="%1.%2.%3."/>
      <w:lvlJc w:val="left"/>
      <w:pPr>
        <w:tabs>
          <w:tab w:val="num" w:pos="-440"/>
        </w:tabs>
        <w:ind w:left="-440" w:hanging="680"/>
      </w:pPr>
      <w:rPr>
        <w:rFonts w:hint="default"/>
      </w:rPr>
    </w:lvl>
    <w:lvl w:ilvl="3">
      <w:start w:val="1"/>
      <w:numFmt w:val="none"/>
      <w:lvlText w:val=""/>
      <w:lvlJc w:val="left"/>
      <w:pPr>
        <w:tabs>
          <w:tab w:val="num" w:pos="-440"/>
        </w:tabs>
        <w:ind w:left="-440" w:firstLine="0"/>
      </w:pPr>
      <w:rPr>
        <w:rFonts w:hint="default"/>
      </w:rPr>
    </w:lvl>
    <w:lvl w:ilvl="4">
      <w:start w:val="1"/>
      <w:numFmt w:val="none"/>
      <w:lvlText w:val=""/>
      <w:lvlJc w:val="left"/>
      <w:pPr>
        <w:tabs>
          <w:tab w:val="num" w:pos="568"/>
        </w:tabs>
        <w:ind w:left="568" w:hanging="1008"/>
      </w:pPr>
      <w:rPr>
        <w:rFonts w:hint="default"/>
      </w:rPr>
    </w:lvl>
    <w:lvl w:ilvl="5">
      <w:start w:val="1"/>
      <w:numFmt w:val="none"/>
      <w:lvlText w:val=""/>
      <w:lvlJc w:val="left"/>
      <w:pPr>
        <w:tabs>
          <w:tab w:val="num" w:pos="712"/>
        </w:tabs>
        <w:ind w:left="712" w:hanging="1152"/>
      </w:pPr>
      <w:rPr>
        <w:rFonts w:hint="default"/>
      </w:rPr>
    </w:lvl>
    <w:lvl w:ilvl="6">
      <w:start w:val="1"/>
      <w:numFmt w:val="none"/>
      <w:lvlText w:val=""/>
      <w:lvlJc w:val="left"/>
      <w:pPr>
        <w:tabs>
          <w:tab w:val="num" w:pos="856"/>
        </w:tabs>
        <w:ind w:left="856" w:hanging="1296"/>
      </w:pPr>
      <w:rPr>
        <w:rFonts w:hint="default"/>
      </w:rPr>
    </w:lvl>
    <w:lvl w:ilvl="7">
      <w:start w:val="1"/>
      <w:numFmt w:val="none"/>
      <w:lvlText w:val=""/>
      <w:lvlJc w:val="left"/>
      <w:pPr>
        <w:tabs>
          <w:tab w:val="num" w:pos="1000"/>
        </w:tabs>
        <w:ind w:left="1000" w:hanging="1440"/>
      </w:pPr>
      <w:rPr>
        <w:rFonts w:hint="default"/>
      </w:rPr>
    </w:lvl>
    <w:lvl w:ilvl="8">
      <w:start w:val="1"/>
      <w:numFmt w:val="none"/>
      <w:lvlText w:val=""/>
      <w:lvlJc w:val="left"/>
      <w:pPr>
        <w:tabs>
          <w:tab w:val="num" w:pos="1144"/>
        </w:tabs>
        <w:ind w:left="1144" w:hanging="1584"/>
      </w:pPr>
      <w:rPr>
        <w:rFonts w:hint="default"/>
      </w:rPr>
    </w:lvl>
  </w:abstractNum>
  <w:abstractNum w:abstractNumId="31" w15:restartNumberingAfterBreak="0">
    <w:nsid w:val="348C2E26"/>
    <w:multiLevelType w:val="hybridMultilevel"/>
    <w:tmpl w:val="FD3EFDEC"/>
    <w:lvl w:ilvl="0" w:tplc="6A2A696C">
      <w:start w:val="1"/>
      <w:numFmt w:val="bullet"/>
      <w:lvlText w:val=""/>
      <w:lvlJc w:val="left"/>
      <w:pPr>
        <w:ind w:left="383" w:hanging="284"/>
      </w:pPr>
      <w:rPr>
        <w:rFonts w:ascii="Symbol" w:eastAsia="Symbol" w:hAnsi="Symbol" w:hint="default"/>
        <w:w w:val="99"/>
        <w:sz w:val="18"/>
        <w:szCs w:val="18"/>
      </w:rPr>
    </w:lvl>
    <w:lvl w:ilvl="1" w:tplc="DF6E2BA6">
      <w:start w:val="1"/>
      <w:numFmt w:val="bullet"/>
      <w:lvlText w:val="•"/>
      <w:lvlJc w:val="left"/>
      <w:pPr>
        <w:ind w:left="740" w:hanging="284"/>
      </w:pPr>
      <w:rPr>
        <w:rFonts w:hint="default"/>
      </w:rPr>
    </w:lvl>
    <w:lvl w:ilvl="2" w:tplc="CAD2702A">
      <w:start w:val="1"/>
      <w:numFmt w:val="bullet"/>
      <w:lvlText w:val="•"/>
      <w:lvlJc w:val="left"/>
      <w:pPr>
        <w:ind w:left="1097" w:hanging="284"/>
      </w:pPr>
      <w:rPr>
        <w:rFonts w:hint="default"/>
      </w:rPr>
    </w:lvl>
    <w:lvl w:ilvl="3" w:tplc="7E784674">
      <w:start w:val="1"/>
      <w:numFmt w:val="bullet"/>
      <w:lvlText w:val="•"/>
      <w:lvlJc w:val="left"/>
      <w:pPr>
        <w:ind w:left="1454" w:hanging="284"/>
      </w:pPr>
      <w:rPr>
        <w:rFonts w:hint="default"/>
      </w:rPr>
    </w:lvl>
    <w:lvl w:ilvl="4" w:tplc="2DEE79B6">
      <w:start w:val="1"/>
      <w:numFmt w:val="bullet"/>
      <w:lvlText w:val="•"/>
      <w:lvlJc w:val="left"/>
      <w:pPr>
        <w:ind w:left="1811" w:hanging="284"/>
      </w:pPr>
      <w:rPr>
        <w:rFonts w:hint="default"/>
      </w:rPr>
    </w:lvl>
    <w:lvl w:ilvl="5" w:tplc="C6A41156">
      <w:start w:val="1"/>
      <w:numFmt w:val="bullet"/>
      <w:lvlText w:val="•"/>
      <w:lvlJc w:val="left"/>
      <w:pPr>
        <w:ind w:left="2168" w:hanging="284"/>
      </w:pPr>
      <w:rPr>
        <w:rFonts w:hint="default"/>
      </w:rPr>
    </w:lvl>
    <w:lvl w:ilvl="6" w:tplc="5E5EB938">
      <w:start w:val="1"/>
      <w:numFmt w:val="bullet"/>
      <w:lvlText w:val="•"/>
      <w:lvlJc w:val="left"/>
      <w:pPr>
        <w:ind w:left="2525" w:hanging="284"/>
      </w:pPr>
      <w:rPr>
        <w:rFonts w:hint="default"/>
      </w:rPr>
    </w:lvl>
    <w:lvl w:ilvl="7" w:tplc="225A543E">
      <w:start w:val="1"/>
      <w:numFmt w:val="bullet"/>
      <w:lvlText w:val="•"/>
      <w:lvlJc w:val="left"/>
      <w:pPr>
        <w:ind w:left="2882" w:hanging="284"/>
      </w:pPr>
      <w:rPr>
        <w:rFonts w:hint="default"/>
      </w:rPr>
    </w:lvl>
    <w:lvl w:ilvl="8" w:tplc="50D4350A">
      <w:start w:val="1"/>
      <w:numFmt w:val="bullet"/>
      <w:lvlText w:val="•"/>
      <w:lvlJc w:val="left"/>
      <w:pPr>
        <w:ind w:left="3239" w:hanging="284"/>
      </w:pPr>
      <w:rPr>
        <w:rFonts w:hint="default"/>
      </w:rPr>
    </w:lvl>
  </w:abstractNum>
  <w:abstractNum w:abstractNumId="32" w15:restartNumberingAfterBreak="0">
    <w:nsid w:val="36F334DB"/>
    <w:multiLevelType w:val="hybridMultilevel"/>
    <w:tmpl w:val="F2B47886"/>
    <w:lvl w:ilvl="0" w:tplc="CDF23A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5D0A84"/>
    <w:multiLevelType w:val="multilevel"/>
    <w:tmpl w:val="7F148E5C"/>
    <w:name w:val="templateNumberBox"/>
    <w:lvl w:ilvl="0">
      <w:start w:val="1"/>
      <w:numFmt w:val="decimal"/>
      <w:lvlText w:val="%1."/>
      <w:lvlJc w:val="left"/>
      <w:pPr>
        <w:tabs>
          <w:tab w:val="num" w:pos="1950"/>
        </w:tabs>
        <w:ind w:left="1950" w:hanging="408"/>
      </w:pPr>
    </w:lvl>
    <w:lvl w:ilvl="1">
      <w:start w:val="1"/>
      <w:numFmt w:val="decimal"/>
      <w:lvlText w:val="%2."/>
      <w:lvlJc w:val="left"/>
      <w:pPr>
        <w:tabs>
          <w:tab w:val="num" w:pos="2291"/>
        </w:tabs>
        <w:ind w:left="2291" w:hanging="341"/>
      </w:pPr>
    </w:lvl>
    <w:lvl w:ilvl="2">
      <w:start w:val="1"/>
      <w:numFmt w:val="decimal"/>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34" w15:restartNumberingAfterBreak="0">
    <w:nsid w:val="393C647E"/>
    <w:multiLevelType w:val="multilevel"/>
    <w:tmpl w:val="DCAC6BEA"/>
    <w:styleLink w:val="EACNumberedText"/>
    <w:lvl w:ilvl="0">
      <w:start w:val="1"/>
      <w:numFmt w:val="decimal"/>
      <w:lvlText w:val="%1."/>
      <w:lvlJc w:val="left"/>
      <w:pPr>
        <w:tabs>
          <w:tab w:val="num" w:pos="709"/>
        </w:tabs>
        <w:ind w:left="1276" w:hanging="567"/>
      </w:pPr>
      <w:rPr>
        <w:rFonts w:hint="default"/>
      </w:rPr>
    </w:lvl>
    <w:lvl w:ilvl="1">
      <w:start w:val="1"/>
      <w:numFmt w:val="decimal"/>
      <w:lvlText w:val="%1.%2."/>
      <w:lvlJc w:val="left"/>
      <w:pPr>
        <w:tabs>
          <w:tab w:val="num" w:pos="709"/>
        </w:tabs>
        <w:ind w:left="1843" w:hanging="567"/>
      </w:pPr>
      <w:rPr>
        <w:rFonts w:hint="default"/>
      </w:rPr>
    </w:lvl>
    <w:lvl w:ilvl="2">
      <w:start w:val="1"/>
      <w:numFmt w:val="decimal"/>
      <w:lvlText w:val="%1.%2.%3."/>
      <w:lvlJc w:val="left"/>
      <w:pPr>
        <w:tabs>
          <w:tab w:val="num" w:pos="709"/>
        </w:tabs>
        <w:ind w:left="2410" w:hanging="567"/>
      </w:pPr>
      <w:rPr>
        <w:rFonts w:hint="default"/>
      </w:rPr>
    </w:lvl>
    <w:lvl w:ilvl="3">
      <w:start w:val="1"/>
      <w:numFmt w:val="none"/>
      <w:lvlText w:val=""/>
      <w:lvlJc w:val="left"/>
      <w:pPr>
        <w:tabs>
          <w:tab w:val="num" w:pos="1389"/>
        </w:tabs>
        <w:ind w:left="1389" w:firstLine="0"/>
      </w:pPr>
      <w:rPr>
        <w:rFonts w:hint="default"/>
      </w:rPr>
    </w:lvl>
    <w:lvl w:ilvl="4">
      <w:start w:val="1"/>
      <w:numFmt w:val="none"/>
      <w:lvlText w:val=""/>
      <w:lvlJc w:val="left"/>
      <w:pPr>
        <w:tabs>
          <w:tab w:val="num" w:pos="2397"/>
        </w:tabs>
        <w:ind w:left="2397" w:hanging="1008"/>
      </w:pPr>
      <w:rPr>
        <w:rFonts w:hint="default"/>
      </w:rPr>
    </w:lvl>
    <w:lvl w:ilvl="5">
      <w:start w:val="1"/>
      <w:numFmt w:val="none"/>
      <w:lvlText w:val=""/>
      <w:lvlJc w:val="left"/>
      <w:pPr>
        <w:tabs>
          <w:tab w:val="num" w:pos="2541"/>
        </w:tabs>
        <w:ind w:left="2541" w:hanging="1152"/>
      </w:pPr>
      <w:rPr>
        <w:rFonts w:hint="default"/>
      </w:rPr>
    </w:lvl>
    <w:lvl w:ilvl="6">
      <w:start w:val="1"/>
      <w:numFmt w:val="none"/>
      <w:lvlText w:val=""/>
      <w:lvlJc w:val="left"/>
      <w:pPr>
        <w:tabs>
          <w:tab w:val="num" w:pos="2685"/>
        </w:tabs>
        <w:ind w:left="2685" w:hanging="1296"/>
      </w:pPr>
      <w:rPr>
        <w:rFonts w:hint="default"/>
      </w:rPr>
    </w:lvl>
    <w:lvl w:ilvl="7">
      <w:start w:val="1"/>
      <w:numFmt w:val="none"/>
      <w:lvlText w:val=""/>
      <w:lvlJc w:val="left"/>
      <w:pPr>
        <w:tabs>
          <w:tab w:val="num" w:pos="2829"/>
        </w:tabs>
        <w:ind w:left="2829" w:hanging="1440"/>
      </w:pPr>
      <w:rPr>
        <w:rFonts w:hint="default"/>
      </w:rPr>
    </w:lvl>
    <w:lvl w:ilvl="8">
      <w:start w:val="1"/>
      <w:numFmt w:val="none"/>
      <w:lvlText w:val=""/>
      <w:lvlJc w:val="left"/>
      <w:pPr>
        <w:tabs>
          <w:tab w:val="num" w:pos="2973"/>
        </w:tabs>
        <w:ind w:left="2973" w:hanging="1584"/>
      </w:pPr>
      <w:rPr>
        <w:rFonts w:hint="default"/>
      </w:rPr>
    </w:lvl>
  </w:abstractNum>
  <w:abstractNum w:abstractNumId="35" w15:restartNumberingAfterBreak="0">
    <w:nsid w:val="3BC230DE"/>
    <w:multiLevelType w:val="multilevel"/>
    <w:tmpl w:val="F99EB0E0"/>
    <w:name w:val="templateNumber"/>
    <w:lvl w:ilvl="0">
      <w:start w:val="1"/>
      <w:numFmt w:val="decimal"/>
      <w:pStyle w:val="Listnumerotat"/>
      <w:lvlText w:val="%1."/>
      <w:lvlJc w:val="left"/>
      <w:pPr>
        <w:tabs>
          <w:tab w:val="num" w:pos="850"/>
        </w:tabs>
        <w:ind w:left="850" w:hanging="408"/>
      </w:pPr>
    </w:lvl>
    <w:lvl w:ilvl="1">
      <w:start w:val="1"/>
      <w:numFmt w:val="decimal"/>
      <w:pStyle w:val="Listanumerotat2"/>
      <w:lvlText w:val="%2."/>
      <w:lvlJc w:val="left"/>
      <w:pPr>
        <w:tabs>
          <w:tab w:val="num" w:pos="1191"/>
        </w:tabs>
        <w:ind w:left="1191" w:hanging="341"/>
      </w:pPr>
    </w:lvl>
    <w:lvl w:ilvl="2">
      <w:start w:val="1"/>
      <w:numFmt w:val="decimal"/>
      <w:pStyle w:val="Listanumerotat3"/>
      <w:lvlText w:val="%3."/>
      <w:lvlJc w:val="left"/>
      <w:pPr>
        <w:tabs>
          <w:tab w:val="num" w:pos="1474"/>
        </w:tabs>
        <w:ind w:left="1474" w:hanging="340"/>
      </w:pPr>
    </w:lvl>
    <w:lvl w:ilvl="3">
      <w:start w:val="1"/>
      <w:numFmt w:val="decimal"/>
      <w:pStyle w:val="Listanumerotat4"/>
      <w:lvlText w:val="%4."/>
      <w:lvlJc w:val="left"/>
      <w:pPr>
        <w:tabs>
          <w:tab w:val="num" w:pos="1757"/>
        </w:tabs>
        <w:ind w:left="1757" w:hanging="340"/>
      </w:pPr>
    </w:lvl>
    <w:lvl w:ilvl="4">
      <w:start w:val="1"/>
      <w:numFmt w:val="decimal"/>
      <w:pStyle w:val="Listanumerotat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392795"/>
    <w:multiLevelType w:val="hybridMultilevel"/>
    <w:tmpl w:val="905ED3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1D71773"/>
    <w:multiLevelType w:val="hybridMultilevel"/>
    <w:tmpl w:val="853E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93546"/>
    <w:multiLevelType w:val="hybridMultilevel"/>
    <w:tmpl w:val="03BA5F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7A2654F"/>
    <w:multiLevelType w:val="hybridMultilevel"/>
    <w:tmpl w:val="C5CA916E"/>
    <w:lvl w:ilvl="0" w:tplc="F78C71BC">
      <w:start w:val="1"/>
      <w:numFmt w:val="bullet"/>
      <w:lvlText w:val=""/>
      <w:lvlJc w:val="left"/>
      <w:pPr>
        <w:ind w:left="383" w:hanging="284"/>
      </w:pPr>
      <w:rPr>
        <w:rFonts w:ascii="Symbol" w:eastAsia="Symbol" w:hAnsi="Symbol" w:hint="default"/>
        <w:w w:val="99"/>
        <w:sz w:val="18"/>
        <w:szCs w:val="18"/>
      </w:rPr>
    </w:lvl>
    <w:lvl w:ilvl="1" w:tplc="9AEE3F32">
      <w:start w:val="1"/>
      <w:numFmt w:val="bullet"/>
      <w:lvlText w:val="•"/>
      <w:lvlJc w:val="left"/>
      <w:pPr>
        <w:ind w:left="740" w:hanging="284"/>
      </w:pPr>
      <w:rPr>
        <w:rFonts w:hint="default"/>
      </w:rPr>
    </w:lvl>
    <w:lvl w:ilvl="2" w:tplc="B7BAE0A8">
      <w:start w:val="1"/>
      <w:numFmt w:val="bullet"/>
      <w:lvlText w:val="•"/>
      <w:lvlJc w:val="left"/>
      <w:pPr>
        <w:ind w:left="1097" w:hanging="284"/>
      </w:pPr>
      <w:rPr>
        <w:rFonts w:hint="default"/>
      </w:rPr>
    </w:lvl>
    <w:lvl w:ilvl="3" w:tplc="3A44CAB8">
      <w:start w:val="1"/>
      <w:numFmt w:val="bullet"/>
      <w:lvlText w:val="•"/>
      <w:lvlJc w:val="left"/>
      <w:pPr>
        <w:ind w:left="1454" w:hanging="284"/>
      </w:pPr>
      <w:rPr>
        <w:rFonts w:hint="default"/>
      </w:rPr>
    </w:lvl>
    <w:lvl w:ilvl="4" w:tplc="7CDC96CA">
      <w:start w:val="1"/>
      <w:numFmt w:val="bullet"/>
      <w:lvlText w:val="•"/>
      <w:lvlJc w:val="left"/>
      <w:pPr>
        <w:ind w:left="1811" w:hanging="284"/>
      </w:pPr>
      <w:rPr>
        <w:rFonts w:hint="default"/>
      </w:rPr>
    </w:lvl>
    <w:lvl w:ilvl="5" w:tplc="26C2336C">
      <w:start w:val="1"/>
      <w:numFmt w:val="bullet"/>
      <w:lvlText w:val="•"/>
      <w:lvlJc w:val="left"/>
      <w:pPr>
        <w:ind w:left="2168" w:hanging="284"/>
      </w:pPr>
      <w:rPr>
        <w:rFonts w:hint="default"/>
      </w:rPr>
    </w:lvl>
    <w:lvl w:ilvl="6" w:tplc="21BCAEF0">
      <w:start w:val="1"/>
      <w:numFmt w:val="bullet"/>
      <w:lvlText w:val="•"/>
      <w:lvlJc w:val="left"/>
      <w:pPr>
        <w:ind w:left="2525" w:hanging="284"/>
      </w:pPr>
      <w:rPr>
        <w:rFonts w:hint="default"/>
      </w:rPr>
    </w:lvl>
    <w:lvl w:ilvl="7" w:tplc="C4C2BADC">
      <w:start w:val="1"/>
      <w:numFmt w:val="bullet"/>
      <w:lvlText w:val="•"/>
      <w:lvlJc w:val="left"/>
      <w:pPr>
        <w:ind w:left="2882" w:hanging="284"/>
      </w:pPr>
      <w:rPr>
        <w:rFonts w:hint="default"/>
      </w:rPr>
    </w:lvl>
    <w:lvl w:ilvl="8" w:tplc="120CBD04">
      <w:start w:val="1"/>
      <w:numFmt w:val="bullet"/>
      <w:lvlText w:val="•"/>
      <w:lvlJc w:val="left"/>
      <w:pPr>
        <w:ind w:left="3239" w:hanging="284"/>
      </w:pPr>
      <w:rPr>
        <w:rFonts w:hint="default"/>
      </w:rPr>
    </w:lvl>
  </w:abstractNum>
  <w:abstractNum w:abstractNumId="40" w15:restartNumberingAfterBreak="0">
    <w:nsid w:val="47C227B5"/>
    <w:multiLevelType w:val="hybridMultilevel"/>
    <w:tmpl w:val="F84E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42" w15:restartNumberingAfterBreak="0">
    <w:nsid w:val="48EC55A8"/>
    <w:multiLevelType w:val="singleLevel"/>
    <w:tmpl w:val="EBBACA14"/>
    <w:name w:val="templateBullet3"/>
    <w:lvl w:ilvl="0">
      <w:start w:val="1"/>
      <w:numFmt w:val="bullet"/>
      <w:pStyle w:val="Listacumarcatori3"/>
      <w:lvlText w:val="-"/>
      <w:lvlJc w:val="left"/>
      <w:pPr>
        <w:tabs>
          <w:tab w:val="num" w:pos="1474"/>
        </w:tabs>
        <w:ind w:left="1474" w:hanging="340"/>
      </w:pPr>
      <w:rPr>
        <w:rFonts w:ascii="Symbol" w:hAnsi="Symbol" w:cs="Times New Roman" w:hint="default"/>
        <w:b w:val="0"/>
        <w:i w:val="0"/>
        <w:sz w:val="22"/>
      </w:rPr>
    </w:lvl>
  </w:abstractNum>
  <w:abstractNum w:abstractNumId="43" w15:restartNumberingAfterBreak="0">
    <w:nsid w:val="4AAE47B4"/>
    <w:multiLevelType w:val="singleLevel"/>
    <w:tmpl w:val="AB6CFFBC"/>
    <w:name w:val="templateBulletBox2"/>
    <w:lvl w:ilvl="0">
      <w:start w:val="1"/>
      <w:numFmt w:val="bullet"/>
      <w:lvlText w:val="-"/>
      <w:lvlJc w:val="left"/>
      <w:pPr>
        <w:tabs>
          <w:tab w:val="num" w:pos="1191"/>
        </w:tabs>
        <w:ind w:left="1191" w:hanging="340"/>
      </w:pPr>
      <w:rPr>
        <w:rFonts w:ascii="Symbol" w:hAnsi="Symbol" w:cs="Times New Roman" w:hint="default"/>
        <w:b w:val="0"/>
        <w:i w:val="0"/>
        <w:sz w:val="22"/>
      </w:rPr>
    </w:lvl>
  </w:abstractNum>
  <w:abstractNum w:abstractNumId="44" w15:restartNumberingAfterBreak="0">
    <w:nsid w:val="4B913608"/>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C220B75"/>
    <w:multiLevelType w:val="multilevel"/>
    <w:tmpl w:val="1F10ED86"/>
    <w:lvl w:ilvl="0">
      <w:start w:val="1"/>
      <w:numFmt w:val="decimal"/>
      <w:pStyle w:val="Titlu1"/>
      <w:suff w:val="space"/>
      <w:lvlText w:val="%1. "/>
      <w:lvlJc w:val="left"/>
      <w:pPr>
        <w:ind w:left="0" w:firstLine="0"/>
      </w:pPr>
      <w:rPr>
        <w:rFonts w:hint="default"/>
      </w:rPr>
    </w:lvl>
    <w:lvl w:ilvl="1">
      <w:start w:val="1"/>
      <w:numFmt w:val="decimal"/>
      <w:pStyle w:val="Titlu2"/>
      <w:suff w:val="space"/>
      <w:lvlText w:val="%1.%2."/>
      <w:lvlJc w:val="left"/>
      <w:pPr>
        <w:ind w:left="0" w:firstLine="0"/>
      </w:pPr>
      <w:rPr>
        <w:rFonts w:hint="default"/>
      </w:rPr>
    </w:lvl>
    <w:lvl w:ilvl="2">
      <w:start w:val="1"/>
      <w:numFmt w:val="decimal"/>
      <w:pStyle w:val="Titlu3"/>
      <w:suff w:val="space"/>
      <w:lvlText w:val="%1.%2.%3."/>
      <w:lvlJc w:val="left"/>
      <w:pPr>
        <w:ind w:left="680" w:firstLine="0"/>
      </w:pPr>
      <w:rPr>
        <w:rFonts w:hint="default"/>
      </w:rPr>
    </w:lvl>
    <w:lvl w:ilvl="3">
      <w:start w:val="1"/>
      <w:numFmt w:val="none"/>
      <w:pStyle w:val="Titlu4"/>
      <w:suff w:val="nothing"/>
      <w:lvlText w:val=""/>
      <w:lvlJc w:val="left"/>
      <w:pPr>
        <w:ind w:left="680" w:firstLine="0"/>
      </w:pPr>
      <w:rPr>
        <w:rFonts w:hint="default"/>
      </w:rPr>
    </w:lvl>
    <w:lvl w:ilvl="4">
      <w:start w:val="1"/>
      <w:numFmt w:val="none"/>
      <w:pStyle w:val="Titlu5"/>
      <w:suff w:val="nothing"/>
      <w:lvlText w:val=""/>
      <w:lvlJc w:val="left"/>
      <w:pPr>
        <w:ind w:left="851" w:firstLine="0"/>
      </w:pPr>
      <w:rPr>
        <w:rFonts w:hint="default"/>
      </w:rPr>
    </w:lvl>
    <w:lvl w:ilvl="5">
      <w:start w:val="1"/>
      <w:numFmt w:val="upperRoman"/>
      <w:lvlRestart w:val="0"/>
      <w:pStyle w:val="Titlu6"/>
      <w:suff w:val="space"/>
      <w:lvlText w:val="Part %6."/>
      <w:lvlJc w:val="left"/>
      <w:pPr>
        <w:ind w:left="0" w:firstLine="0"/>
      </w:pPr>
      <w:rPr>
        <w:rFonts w:hint="default"/>
      </w:rPr>
    </w:lvl>
    <w:lvl w:ilvl="6">
      <w:start w:val="1"/>
      <w:numFmt w:val="upperLetter"/>
      <w:lvlRestart w:val="0"/>
      <w:pStyle w:val="Titlu7"/>
      <w:suff w:val="space"/>
      <w:lvlText w:val="Annex %7."/>
      <w:lvlJc w:val="left"/>
      <w:pPr>
        <w:ind w:left="0" w:firstLine="0"/>
      </w:pPr>
      <w:rPr>
        <w:rFonts w:hint="default"/>
      </w:rPr>
    </w:lvl>
    <w:lvl w:ilvl="7">
      <w:start w:val="1"/>
      <w:numFmt w:val="upperLetter"/>
      <w:lvlRestart w:val="6"/>
      <w:pStyle w:val="Titlu8"/>
      <w:suff w:val="space"/>
      <w:lvlText w:val="Annex %6.%8."/>
      <w:lvlJc w:val="left"/>
      <w:pPr>
        <w:ind w:left="0" w:firstLine="0"/>
      </w:pPr>
      <w:rPr>
        <w:rFonts w:hint="default"/>
      </w:rPr>
    </w:lvl>
    <w:lvl w:ilvl="8">
      <w:start w:val="1"/>
      <w:numFmt w:val="upperLetter"/>
      <w:lvlRestart w:val="1"/>
      <w:pStyle w:val="Titlu9"/>
      <w:suff w:val="space"/>
      <w:lvlText w:val="Annex %1.%9."/>
      <w:lvlJc w:val="left"/>
      <w:pPr>
        <w:ind w:left="0" w:firstLine="0"/>
      </w:pPr>
      <w:rPr>
        <w:rFonts w:hint="default"/>
      </w:rPr>
    </w:lvl>
  </w:abstractNum>
  <w:abstractNum w:abstractNumId="46" w15:restartNumberingAfterBreak="0">
    <w:nsid w:val="4C9B130A"/>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DD51FCC"/>
    <w:multiLevelType w:val="hybridMultilevel"/>
    <w:tmpl w:val="267023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514337F0"/>
    <w:multiLevelType w:val="hybridMultilevel"/>
    <w:tmpl w:val="BBF07428"/>
    <w:lvl w:ilvl="0" w:tplc="625017BA">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15:restartNumberingAfterBreak="0">
    <w:nsid w:val="52D334AF"/>
    <w:multiLevelType w:val="hybridMultilevel"/>
    <w:tmpl w:val="75524BE8"/>
    <w:lvl w:ilvl="0" w:tplc="C7AA6684">
      <w:start w:val="1"/>
      <w:numFmt w:val="lowerRoman"/>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6F465E40">
      <w:start w:val="1"/>
      <w:numFmt w:val="decimal"/>
      <w:lvlText w:val="%6."/>
      <w:lvlJc w:val="left"/>
      <w:pPr>
        <w:ind w:left="4954" w:hanging="360"/>
      </w:pPr>
      <w:rPr>
        <w:rFonts w:hint="default"/>
      </w:r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51" w15:restartNumberingAfterBreak="0">
    <w:nsid w:val="54D35ADF"/>
    <w:multiLevelType w:val="hybridMultilevel"/>
    <w:tmpl w:val="9BFC8366"/>
    <w:lvl w:ilvl="0" w:tplc="D57C7C1A">
      <w:start w:val="1"/>
      <w:numFmt w:val="bullet"/>
      <w:lvlText w:val=""/>
      <w:lvlJc w:val="left"/>
      <w:pPr>
        <w:ind w:left="383" w:hanging="284"/>
      </w:pPr>
      <w:rPr>
        <w:rFonts w:ascii="Symbol" w:eastAsia="Symbol" w:hAnsi="Symbol" w:hint="default"/>
        <w:w w:val="99"/>
        <w:sz w:val="18"/>
        <w:szCs w:val="18"/>
      </w:rPr>
    </w:lvl>
    <w:lvl w:ilvl="1" w:tplc="858A71A2">
      <w:start w:val="1"/>
      <w:numFmt w:val="bullet"/>
      <w:lvlText w:val="•"/>
      <w:lvlJc w:val="left"/>
      <w:pPr>
        <w:ind w:left="740" w:hanging="284"/>
      </w:pPr>
      <w:rPr>
        <w:rFonts w:hint="default"/>
      </w:rPr>
    </w:lvl>
    <w:lvl w:ilvl="2" w:tplc="DAD81328">
      <w:start w:val="1"/>
      <w:numFmt w:val="bullet"/>
      <w:lvlText w:val="•"/>
      <w:lvlJc w:val="left"/>
      <w:pPr>
        <w:ind w:left="1097" w:hanging="284"/>
      </w:pPr>
      <w:rPr>
        <w:rFonts w:hint="default"/>
      </w:rPr>
    </w:lvl>
    <w:lvl w:ilvl="3" w:tplc="6352AC1A">
      <w:start w:val="1"/>
      <w:numFmt w:val="bullet"/>
      <w:lvlText w:val="•"/>
      <w:lvlJc w:val="left"/>
      <w:pPr>
        <w:ind w:left="1454" w:hanging="284"/>
      </w:pPr>
      <w:rPr>
        <w:rFonts w:hint="default"/>
      </w:rPr>
    </w:lvl>
    <w:lvl w:ilvl="4" w:tplc="F2463292">
      <w:start w:val="1"/>
      <w:numFmt w:val="bullet"/>
      <w:lvlText w:val="•"/>
      <w:lvlJc w:val="left"/>
      <w:pPr>
        <w:ind w:left="1811" w:hanging="284"/>
      </w:pPr>
      <w:rPr>
        <w:rFonts w:hint="default"/>
      </w:rPr>
    </w:lvl>
    <w:lvl w:ilvl="5" w:tplc="6988F74E">
      <w:start w:val="1"/>
      <w:numFmt w:val="bullet"/>
      <w:lvlText w:val="•"/>
      <w:lvlJc w:val="left"/>
      <w:pPr>
        <w:ind w:left="2168" w:hanging="284"/>
      </w:pPr>
      <w:rPr>
        <w:rFonts w:hint="default"/>
      </w:rPr>
    </w:lvl>
    <w:lvl w:ilvl="6" w:tplc="32C2C91C">
      <w:start w:val="1"/>
      <w:numFmt w:val="bullet"/>
      <w:lvlText w:val="•"/>
      <w:lvlJc w:val="left"/>
      <w:pPr>
        <w:ind w:left="2525" w:hanging="284"/>
      </w:pPr>
      <w:rPr>
        <w:rFonts w:hint="default"/>
      </w:rPr>
    </w:lvl>
    <w:lvl w:ilvl="7" w:tplc="C79C64B0">
      <w:start w:val="1"/>
      <w:numFmt w:val="bullet"/>
      <w:lvlText w:val="•"/>
      <w:lvlJc w:val="left"/>
      <w:pPr>
        <w:ind w:left="2882" w:hanging="284"/>
      </w:pPr>
      <w:rPr>
        <w:rFonts w:hint="default"/>
      </w:rPr>
    </w:lvl>
    <w:lvl w:ilvl="8" w:tplc="2BF0FC60">
      <w:start w:val="1"/>
      <w:numFmt w:val="bullet"/>
      <w:lvlText w:val="•"/>
      <w:lvlJc w:val="left"/>
      <w:pPr>
        <w:ind w:left="3239" w:hanging="284"/>
      </w:pPr>
      <w:rPr>
        <w:rFonts w:hint="default"/>
      </w:rPr>
    </w:lvl>
  </w:abstractNum>
  <w:abstractNum w:abstractNumId="52" w15:restartNumberingAfterBreak="0">
    <w:nsid w:val="56BE6F79"/>
    <w:multiLevelType w:val="singleLevel"/>
    <w:tmpl w:val="F258D16A"/>
    <w:name w:val="templateBullet4"/>
    <w:lvl w:ilvl="0">
      <w:start w:val="1"/>
      <w:numFmt w:val="bullet"/>
      <w:pStyle w:val="Listacumarcatori4"/>
      <w:lvlText w:val="-"/>
      <w:lvlJc w:val="left"/>
      <w:pPr>
        <w:tabs>
          <w:tab w:val="num" w:pos="1757"/>
        </w:tabs>
        <w:ind w:left="1757" w:hanging="340"/>
      </w:pPr>
      <w:rPr>
        <w:rFonts w:ascii="Symbol" w:hAnsi="Symbol" w:cs="Times New Roman" w:hint="default"/>
        <w:b w:val="0"/>
        <w:i w:val="0"/>
        <w:sz w:val="22"/>
      </w:rPr>
    </w:lvl>
  </w:abstractNum>
  <w:abstractNum w:abstractNumId="53" w15:restartNumberingAfterBreak="0">
    <w:nsid w:val="58D05FCB"/>
    <w:multiLevelType w:val="hybridMultilevel"/>
    <w:tmpl w:val="047ECD48"/>
    <w:lvl w:ilvl="0" w:tplc="EBEC7922">
      <w:start w:val="1"/>
      <w:numFmt w:val="bullet"/>
      <w:pStyle w:val="BL3"/>
      <w:lvlText w:val="-"/>
      <w:lvlJc w:val="left"/>
      <w:pPr>
        <w:ind w:left="2421" w:hanging="360"/>
      </w:pPr>
      <w:rPr>
        <w:rFonts w:ascii="Courier New" w:hAnsi="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4" w15:restartNumberingAfterBreak="0">
    <w:nsid w:val="5C3B101F"/>
    <w:multiLevelType w:val="hybridMultilevel"/>
    <w:tmpl w:val="76729980"/>
    <w:lvl w:ilvl="0" w:tplc="2C3EBA82">
      <w:start w:val="1"/>
      <w:numFmt w:val="bullet"/>
      <w:lvlText w:val=""/>
      <w:lvlJc w:val="left"/>
      <w:pPr>
        <w:ind w:left="383" w:hanging="284"/>
      </w:pPr>
      <w:rPr>
        <w:rFonts w:ascii="Symbol" w:eastAsia="Symbol" w:hAnsi="Symbol" w:hint="default"/>
        <w:w w:val="99"/>
        <w:sz w:val="18"/>
        <w:szCs w:val="18"/>
      </w:rPr>
    </w:lvl>
    <w:lvl w:ilvl="1" w:tplc="C5480A82">
      <w:start w:val="1"/>
      <w:numFmt w:val="bullet"/>
      <w:lvlText w:val="•"/>
      <w:lvlJc w:val="left"/>
      <w:pPr>
        <w:ind w:left="740" w:hanging="284"/>
      </w:pPr>
      <w:rPr>
        <w:rFonts w:hint="default"/>
      </w:rPr>
    </w:lvl>
    <w:lvl w:ilvl="2" w:tplc="9104CB66">
      <w:start w:val="1"/>
      <w:numFmt w:val="bullet"/>
      <w:lvlText w:val="•"/>
      <w:lvlJc w:val="left"/>
      <w:pPr>
        <w:ind w:left="1097" w:hanging="284"/>
      </w:pPr>
      <w:rPr>
        <w:rFonts w:hint="default"/>
      </w:rPr>
    </w:lvl>
    <w:lvl w:ilvl="3" w:tplc="9E72E75E">
      <w:start w:val="1"/>
      <w:numFmt w:val="bullet"/>
      <w:lvlText w:val="•"/>
      <w:lvlJc w:val="left"/>
      <w:pPr>
        <w:ind w:left="1454" w:hanging="284"/>
      </w:pPr>
      <w:rPr>
        <w:rFonts w:hint="default"/>
      </w:rPr>
    </w:lvl>
    <w:lvl w:ilvl="4" w:tplc="8E40B944">
      <w:start w:val="1"/>
      <w:numFmt w:val="bullet"/>
      <w:lvlText w:val="•"/>
      <w:lvlJc w:val="left"/>
      <w:pPr>
        <w:ind w:left="1811" w:hanging="284"/>
      </w:pPr>
      <w:rPr>
        <w:rFonts w:hint="default"/>
      </w:rPr>
    </w:lvl>
    <w:lvl w:ilvl="5" w:tplc="050051F8">
      <w:start w:val="1"/>
      <w:numFmt w:val="bullet"/>
      <w:lvlText w:val="•"/>
      <w:lvlJc w:val="left"/>
      <w:pPr>
        <w:ind w:left="2168" w:hanging="284"/>
      </w:pPr>
      <w:rPr>
        <w:rFonts w:hint="default"/>
      </w:rPr>
    </w:lvl>
    <w:lvl w:ilvl="6" w:tplc="F59883DE">
      <w:start w:val="1"/>
      <w:numFmt w:val="bullet"/>
      <w:lvlText w:val="•"/>
      <w:lvlJc w:val="left"/>
      <w:pPr>
        <w:ind w:left="2525" w:hanging="284"/>
      </w:pPr>
      <w:rPr>
        <w:rFonts w:hint="default"/>
      </w:rPr>
    </w:lvl>
    <w:lvl w:ilvl="7" w:tplc="811EBDAA">
      <w:start w:val="1"/>
      <w:numFmt w:val="bullet"/>
      <w:lvlText w:val="•"/>
      <w:lvlJc w:val="left"/>
      <w:pPr>
        <w:ind w:left="2882" w:hanging="284"/>
      </w:pPr>
      <w:rPr>
        <w:rFonts w:hint="default"/>
      </w:rPr>
    </w:lvl>
    <w:lvl w:ilvl="8" w:tplc="AABC88C0">
      <w:start w:val="1"/>
      <w:numFmt w:val="bullet"/>
      <w:lvlText w:val="•"/>
      <w:lvlJc w:val="left"/>
      <w:pPr>
        <w:ind w:left="3239" w:hanging="284"/>
      </w:pPr>
      <w:rPr>
        <w:rFonts w:hint="default"/>
      </w:rPr>
    </w:lvl>
  </w:abstractNum>
  <w:abstractNum w:abstractNumId="55" w15:restartNumberingAfterBreak="0">
    <w:nsid w:val="5C8E0CA3"/>
    <w:multiLevelType w:val="singleLevel"/>
    <w:tmpl w:val="BCFCA2DE"/>
    <w:name w:val="templateBullet5"/>
    <w:lvl w:ilvl="0">
      <w:start w:val="1"/>
      <w:numFmt w:val="bullet"/>
      <w:pStyle w:val="Listacumarcatori5"/>
      <w:lvlText w:val="-"/>
      <w:lvlJc w:val="left"/>
      <w:pPr>
        <w:tabs>
          <w:tab w:val="num" w:pos="2041"/>
        </w:tabs>
        <w:ind w:left="2041" w:hanging="340"/>
      </w:pPr>
      <w:rPr>
        <w:rFonts w:ascii="Symbol" w:hAnsi="Symbol" w:cs="Times New Roman" w:hint="default"/>
        <w:b w:val="0"/>
        <w:i w:val="0"/>
        <w:sz w:val="22"/>
      </w:rPr>
    </w:lvl>
  </w:abstractNum>
  <w:abstractNum w:abstractNumId="56" w15:restartNumberingAfterBreak="0">
    <w:nsid w:val="5EF939D5"/>
    <w:multiLevelType w:val="hybridMultilevel"/>
    <w:tmpl w:val="D9ECB3B2"/>
    <w:lvl w:ilvl="0" w:tplc="E0022C62">
      <w:start w:val="1"/>
      <w:numFmt w:val="bullet"/>
      <w:lvlText w:val=""/>
      <w:lvlJc w:val="left"/>
      <w:pPr>
        <w:ind w:left="383" w:hanging="284"/>
      </w:pPr>
      <w:rPr>
        <w:rFonts w:ascii="Symbol" w:eastAsia="Symbol" w:hAnsi="Symbol" w:hint="default"/>
        <w:w w:val="99"/>
        <w:sz w:val="18"/>
        <w:szCs w:val="18"/>
      </w:rPr>
    </w:lvl>
    <w:lvl w:ilvl="1" w:tplc="39501030">
      <w:start w:val="1"/>
      <w:numFmt w:val="bullet"/>
      <w:lvlText w:val="•"/>
      <w:lvlJc w:val="left"/>
      <w:pPr>
        <w:ind w:left="740" w:hanging="284"/>
      </w:pPr>
      <w:rPr>
        <w:rFonts w:hint="default"/>
      </w:rPr>
    </w:lvl>
    <w:lvl w:ilvl="2" w:tplc="564C3948">
      <w:start w:val="1"/>
      <w:numFmt w:val="bullet"/>
      <w:lvlText w:val="•"/>
      <w:lvlJc w:val="left"/>
      <w:pPr>
        <w:ind w:left="1097" w:hanging="284"/>
      </w:pPr>
      <w:rPr>
        <w:rFonts w:hint="default"/>
      </w:rPr>
    </w:lvl>
    <w:lvl w:ilvl="3" w:tplc="FC2A7B9E">
      <w:start w:val="1"/>
      <w:numFmt w:val="bullet"/>
      <w:lvlText w:val="•"/>
      <w:lvlJc w:val="left"/>
      <w:pPr>
        <w:ind w:left="1454" w:hanging="284"/>
      </w:pPr>
      <w:rPr>
        <w:rFonts w:hint="default"/>
      </w:rPr>
    </w:lvl>
    <w:lvl w:ilvl="4" w:tplc="B8C84C36">
      <w:start w:val="1"/>
      <w:numFmt w:val="bullet"/>
      <w:lvlText w:val="•"/>
      <w:lvlJc w:val="left"/>
      <w:pPr>
        <w:ind w:left="1811" w:hanging="284"/>
      </w:pPr>
      <w:rPr>
        <w:rFonts w:hint="default"/>
      </w:rPr>
    </w:lvl>
    <w:lvl w:ilvl="5" w:tplc="1D606CF4">
      <w:start w:val="1"/>
      <w:numFmt w:val="bullet"/>
      <w:lvlText w:val="•"/>
      <w:lvlJc w:val="left"/>
      <w:pPr>
        <w:ind w:left="2168" w:hanging="284"/>
      </w:pPr>
      <w:rPr>
        <w:rFonts w:hint="default"/>
      </w:rPr>
    </w:lvl>
    <w:lvl w:ilvl="6" w:tplc="6DC48A9C">
      <w:start w:val="1"/>
      <w:numFmt w:val="bullet"/>
      <w:lvlText w:val="•"/>
      <w:lvlJc w:val="left"/>
      <w:pPr>
        <w:ind w:left="2525" w:hanging="284"/>
      </w:pPr>
      <w:rPr>
        <w:rFonts w:hint="default"/>
      </w:rPr>
    </w:lvl>
    <w:lvl w:ilvl="7" w:tplc="E8D6DE3C">
      <w:start w:val="1"/>
      <w:numFmt w:val="bullet"/>
      <w:lvlText w:val="•"/>
      <w:lvlJc w:val="left"/>
      <w:pPr>
        <w:ind w:left="2882" w:hanging="284"/>
      </w:pPr>
      <w:rPr>
        <w:rFonts w:hint="default"/>
      </w:rPr>
    </w:lvl>
    <w:lvl w:ilvl="8" w:tplc="62280AE8">
      <w:start w:val="1"/>
      <w:numFmt w:val="bullet"/>
      <w:lvlText w:val="•"/>
      <w:lvlJc w:val="left"/>
      <w:pPr>
        <w:ind w:left="3239" w:hanging="284"/>
      </w:pPr>
      <w:rPr>
        <w:rFonts w:hint="default"/>
      </w:rPr>
    </w:lvl>
  </w:abstractNum>
  <w:abstractNum w:abstractNumId="57" w15:restartNumberingAfterBreak="0">
    <w:nsid w:val="5F9C361E"/>
    <w:multiLevelType w:val="hybridMultilevel"/>
    <w:tmpl w:val="A396598E"/>
    <w:lvl w:ilvl="0" w:tplc="D08ACE40">
      <w:start w:val="1"/>
      <w:numFmt w:val="lowerLetter"/>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58" w15:restartNumberingAfterBreak="0">
    <w:nsid w:val="602C44B4"/>
    <w:multiLevelType w:val="hybridMultilevel"/>
    <w:tmpl w:val="E654B39E"/>
    <w:lvl w:ilvl="0" w:tplc="3FCCEC2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A54774"/>
    <w:multiLevelType w:val="hybridMultilevel"/>
    <w:tmpl w:val="DB00309E"/>
    <w:lvl w:ilvl="0" w:tplc="04BAB2B2">
      <w:start w:val="1"/>
      <w:numFmt w:val="lowerLetter"/>
      <w:pStyle w:val="ProposedAction"/>
      <w:lvlText w:val="%1)"/>
      <w:lvlJc w:val="left"/>
      <w:pPr>
        <w:tabs>
          <w:tab w:val="num" w:pos="425"/>
        </w:tabs>
        <w:ind w:left="2268" w:hanging="425"/>
      </w:pPr>
      <w:rPr>
        <w:rFonts w:hint="default"/>
      </w:rPr>
    </w:lvl>
    <w:lvl w:ilvl="1" w:tplc="A8CE7C10">
      <w:start w:val="1"/>
      <w:numFmt w:val="lowerRoman"/>
      <w:lvlText w:val="%2)"/>
      <w:lvlJc w:val="left"/>
      <w:pPr>
        <w:tabs>
          <w:tab w:val="num" w:pos="567"/>
        </w:tabs>
        <w:ind w:left="2835" w:hanging="567"/>
      </w:pPr>
      <w:rPr>
        <w:rFonts w:hint="default"/>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0" w15:restartNumberingAfterBreak="0">
    <w:nsid w:val="61E307AE"/>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3E515CF"/>
    <w:multiLevelType w:val="singleLevel"/>
    <w:tmpl w:val="7A00B8A4"/>
    <w:name w:val="templateBulletBox1"/>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62" w15:restartNumberingAfterBreak="0">
    <w:nsid w:val="6427774C"/>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8247DDB"/>
    <w:multiLevelType w:val="hybridMultilevel"/>
    <w:tmpl w:val="3D262AEC"/>
    <w:lvl w:ilvl="0" w:tplc="04F0B39C">
      <w:start w:val="1"/>
      <w:numFmt w:val="lowerRoman"/>
      <w:pStyle w:val="NL3"/>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64" w15:restartNumberingAfterBreak="0">
    <w:nsid w:val="696E7788"/>
    <w:multiLevelType w:val="hybridMultilevel"/>
    <w:tmpl w:val="C57E1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B0C0806"/>
    <w:multiLevelType w:val="hybridMultilevel"/>
    <w:tmpl w:val="9A70333E"/>
    <w:lvl w:ilvl="0" w:tplc="516AC9A2">
      <w:start w:val="1"/>
      <w:numFmt w:val="lowerLetter"/>
      <w:pStyle w:val="NL4"/>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66" w15:restartNumberingAfterBreak="0">
    <w:nsid w:val="6B240ABC"/>
    <w:multiLevelType w:val="hybridMultilevel"/>
    <w:tmpl w:val="73B2F746"/>
    <w:lvl w:ilvl="0" w:tplc="EC40EEC4">
      <w:start w:val="1"/>
      <w:numFmt w:val="bullet"/>
      <w:pStyle w:val="Annotation"/>
      <w:lvlText w:val="‒"/>
      <w:lvlJc w:val="left"/>
      <w:pPr>
        <w:ind w:left="981" w:hanging="414"/>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C5351C"/>
    <w:multiLevelType w:val="hybridMultilevel"/>
    <w:tmpl w:val="F6945706"/>
    <w:lvl w:ilvl="0" w:tplc="DA9E77D2">
      <w:start w:val="1"/>
      <w:numFmt w:val="bullet"/>
      <w:lvlText w:val=""/>
      <w:lvlJc w:val="left"/>
      <w:pPr>
        <w:ind w:left="383" w:hanging="284"/>
      </w:pPr>
      <w:rPr>
        <w:rFonts w:ascii="Symbol" w:eastAsia="Symbol" w:hAnsi="Symbol" w:hint="default"/>
        <w:w w:val="99"/>
        <w:sz w:val="18"/>
        <w:szCs w:val="18"/>
      </w:rPr>
    </w:lvl>
    <w:lvl w:ilvl="1" w:tplc="2E84DCE4">
      <w:start w:val="1"/>
      <w:numFmt w:val="bullet"/>
      <w:lvlText w:val="•"/>
      <w:lvlJc w:val="left"/>
      <w:pPr>
        <w:ind w:left="740" w:hanging="284"/>
      </w:pPr>
      <w:rPr>
        <w:rFonts w:hint="default"/>
      </w:rPr>
    </w:lvl>
    <w:lvl w:ilvl="2" w:tplc="A05C9900">
      <w:start w:val="1"/>
      <w:numFmt w:val="bullet"/>
      <w:lvlText w:val="•"/>
      <w:lvlJc w:val="left"/>
      <w:pPr>
        <w:ind w:left="1097" w:hanging="284"/>
      </w:pPr>
      <w:rPr>
        <w:rFonts w:hint="default"/>
      </w:rPr>
    </w:lvl>
    <w:lvl w:ilvl="3" w:tplc="02D60A20">
      <w:start w:val="1"/>
      <w:numFmt w:val="bullet"/>
      <w:lvlText w:val="•"/>
      <w:lvlJc w:val="left"/>
      <w:pPr>
        <w:ind w:left="1454" w:hanging="284"/>
      </w:pPr>
      <w:rPr>
        <w:rFonts w:hint="default"/>
      </w:rPr>
    </w:lvl>
    <w:lvl w:ilvl="4" w:tplc="A7A2725C">
      <w:start w:val="1"/>
      <w:numFmt w:val="bullet"/>
      <w:lvlText w:val="•"/>
      <w:lvlJc w:val="left"/>
      <w:pPr>
        <w:ind w:left="1811" w:hanging="284"/>
      </w:pPr>
      <w:rPr>
        <w:rFonts w:hint="default"/>
      </w:rPr>
    </w:lvl>
    <w:lvl w:ilvl="5" w:tplc="986AA20A">
      <w:start w:val="1"/>
      <w:numFmt w:val="bullet"/>
      <w:lvlText w:val="•"/>
      <w:lvlJc w:val="left"/>
      <w:pPr>
        <w:ind w:left="2168" w:hanging="284"/>
      </w:pPr>
      <w:rPr>
        <w:rFonts w:hint="default"/>
      </w:rPr>
    </w:lvl>
    <w:lvl w:ilvl="6" w:tplc="DB12F3D4">
      <w:start w:val="1"/>
      <w:numFmt w:val="bullet"/>
      <w:lvlText w:val="•"/>
      <w:lvlJc w:val="left"/>
      <w:pPr>
        <w:ind w:left="2525" w:hanging="284"/>
      </w:pPr>
      <w:rPr>
        <w:rFonts w:hint="default"/>
      </w:rPr>
    </w:lvl>
    <w:lvl w:ilvl="7" w:tplc="AF26D9F0">
      <w:start w:val="1"/>
      <w:numFmt w:val="bullet"/>
      <w:lvlText w:val="•"/>
      <w:lvlJc w:val="left"/>
      <w:pPr>
        <w:ind w:left="2882" w:hanging="284"/>
      </w:pPr>
      <w:rPr>
        <w:rFonts w:hint="default"/>
      </w:rPr>
    </w:lvl>
    <w:lvl w:ilvl="8" w:tplc="7430B53C">
      <w:start w:val="1"/>
      <w:numFmt w:val="bullet"/>
      <w:lvlText w:val="•"/>
      <w:lvlJc w:val="left"/>
      <w:pPr>
        <w:ind w:left="3239" w:hanging="284"/>
      </w:pPr>
      <w:rPr>
        <w:rFonts w:hint="default"/>
      </w:rPr>
    </w:lvl>
  </w:abstractNum>
  <w:abstractNum w:abstractNumId="68" w15:restartNumberingAfterBreak="0">
    <w:nsid w:val="72C53E69"/>
    <w:multiLevelType w:val="hybridMultilevel"/>
    <w:tmpl w:val="BDDC1DD2"/>
    <w:lvl w:ilvl="0" w:tplc="EB7488DC">
      <w:start w:val="1"/>
      <w:numFmt w:val="bullet"/>
      <w:lvlText w:val=""/>
      <w:lvlJc w:val="left"/>
      <w:pPr>
        <w:ind w:left="383" w:hanging="284"/>
      </w:pPr>
      <w:rPr>
        <w:rFonts w:ascii="Symbol" w:eastAsia="Symbol" w:hAnsi="Symbol" w:hint="default"/>
        <w:w w:val="99"/>
        <w:sz w:val="18"/>
        <w:szCs w:val="18"/>
      </w:rPr>
    </w:lvl>
    <w:lvl w:ilvl="1" w:tplc="0060A154">
      <w:start w:val="1"/>
      <w:numFmt w:val="bullet"/>
      <w:lvlText w:val="•"/>
      <w:lvlJc w:val="left"/>
      <w:pPr>
        <w:ind w:left="740" w:hanging="284"/>
      </w:pPr>
      <w:rPr>
        <w:rFonts w:hint="default"/>
      </w:rPr>
    </w:lvl>
    <w:lvl w:ilvl="2" w:tplc="7F5ECA82">
      <w:start w:val="1"/>
      <w:numFmt w:val="bullet"/>
      <w:lvlText w:val="•"/>
      <w:lvlJc w:val="left"/>
      <w:pPr>
        <w:ind w:left="1097" w:hanging="284"/>
      </w:pPr>
      <w:rPr>
        <w:rFonts w:hint="default"/>
      </w:rPr>
    </w:lvl>
    <w:lvl w:ilvl="3" w:tplc="9AFC2BB2">
      <w:start w:val="1"/>
      <w:numFmt w:val="bullet"/>
      <w:lvlText w:val="•"/>
      <w:lvlJc w:val="left"/>
      <w:pPr>
        <w:ind w:left="1454" w:hanging="284"/>
      </w:pPr>
      <w:rPr>
        <w:rFonts w:hint="default"/>
      </w:rPr>
    </w:lvl>
    <w:lvl w:ilvl="4" w:tplc="BA7CAA08">
      <w:start w:val="1"/>
      <w:numFmt w:val="bullet"/>
      <w:lvlText w:val="•"/>
      <w:lvlJc w:val="left"/>
      <w:pPr>
        <w:ind w:left="1811" w:hanging="284"/>
      </w:pPr>
      <w:rPr>
        <w:rFonts w:hint="default"/>
      </w:rPr>
    </w:lvl>
    <w:lvl w:ilvl="5" w:tplc="AA24C55A">
      <w:start w:val="1"/>
      <w:numFmt w:val="bullet"/>
      <w:lvlText w:val="•"/>
      <w:lvlJc w:val="left"/>
      <w:pPr>
        <w:ind w:left="2168" w:hanging="284"/>
      </w:pPr>
      <w:rPr>
        <w:rFonts w:hint="default"/>
      </w:rPr>
    </w:lvl>
    <w:lvl w:ilvl="6" w:tplc="AF0294C0">
      <w:start w:val="1"/>
      <w:numFmt w:val="bullet"/>
      <w:lvlText w:val="•"/>
      <w:lvlJc w:val="left"/>
      <w:pPr>
        <w:ind w:left="2525" w:hanging="284"/>
      </w:pPr>
      <w:rPr>
        <w:rFonts w:hint="default"/>
      </w:rPr>
    </w:lvl>
    <w:lvl w:ilvl="7" w:tplc="06BC99DC">
      <w:start w:val="1"/>
      <w:numFmt w:val="bullet"/>
      <w:lvlText w:val="•"/>
      <w:lvlJc w:val="left"/>
      <w:pPr>
        <w:ind w:left="2882" w:hanging="284"/>
      </w:pPr>
      <w:rPr>
        <w:rFonts w:hint="default"/>
      </w:rPr>
    </w:lvl>
    <w:lvl w:ilvl="8" w:tplc="1EA88260">
      <w:start w:val="1"/>
      <w:numFmt w:val="bullet"/>
      <w:lvlText w:val="•"/>
      <w:lvlJc w:val="left"/>
      <w:pPr>
        <w:ind w:left="3239" w:hanging="284"/>
      </w:pPr>
      <w:rPr>
        <w:rFonts w:hint="default"/>
      </w:rPr>
    </w:lvl>
  </w:abstractNum>
  <w:abstractNum w:abstractNumId="69" w15:restartNumberingAfterBreak="0">
    <w:nsid w:val="744428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46A4A40"/>
    <w:multiLevelType w:val="hybridMultilevel"/>
    <w:tmpl w:val="4650DFD4"/>
    <w:lvl w:ilvl="0" w:tplc="631A7C9E">
      <w:start w:val="1"/>
      <w:numFmt w:val="lowerLetter"/>
      <w:pStyle w:val="NL2"/>
      <w:lvlText w:val="%1."/>
      <w:lvlJc w:val="left"/>
      <w:pPr>
        <w:ind w:left="2758" w:hanging="360"/>
      </w:pPr>
      <w:rPr>
        <w:rFonts w:hint="default"/>
        <w:b w:val="0"/>
        <w:i w:val="0"/>
        <w:color w:val="auto"/>
        <w:sz w:val="22"/>
      </w:rPr>
    </w:lvl>
    <w:lvl w:ilvl="1" w:tplc="08090019" w:tentative="1">
      <w:start w:val="1"/>
      <w:numFmt w:val="lowerLetter"/>
      <w:lvlText w:val="%2."/>
      <w:lvlJc w:val="left"/>
      <w:pPr>
        <w:ind w:left="3478" w:hanging="360"/>
      </w:pPr>
    </w:lvl>
    <w:lvl w:ilvl="2" w:tplc="0809001B" w:tentative="1">
      <w:start w:val="1"/>
      <w:numFmt w:val="lowerRoman"/>
      <w:lvlText w:val="%3."/>
      <w:lvlJc w:val="right"/>
      <w:pPr>
        <w:ind w:left="4198" w:hanging="180"/>
      </w:pPr>
    </w:lvl>
    <w:lvl w:ilvl="3" w:tplc="0809000F" w:tentative="1">
      <w:start w:val="1"/>
      <w:numFmt w:val="decimal"/>
      <w:lvlText w:val="%4."/>
      <w:lvlJc w:val="left"/>
      <w:pPr>
        <w:ind w:left="4918" w:hanging="360"/>
      </w:pPr>
    </w:lvl>
    <w:lvl w:ilvl="4" w:tplc="08090019" w:tentative="1">
      <w:start w:val="1"/>
      <w:numFmt w:val="lowerLetter"/>
      <w:lvlText w:val="%5."/>
      <w:lvlJc w:val="left"/>
      <w:pPr>
        <w:ind w:left="5638" w:hanging="360"/>
      </w:pPr>
    </w:lvl>
    <w:lvl w:ilvl="5" w:tplc="0809001B" w:tentative="1">
      <w:start w:val="1"/>
      <w:numFmt w:val="lowerRoman"/>
      <w:lvlText w:val="%6."/>
      <w:lvlJc w:val="right"/>
      <w:pPr>
        <w:ind w:left="6358" w:hanging="180"/>
      </w:pPr>
    </w:lvl>
    <w:lvl w:ilvl="6" w:tplc="0809000F" w:tentative="1">
      <w:start w:val="1"/>
      <w:numFmt w:val="decimal"/>
      <w:lvlText w:val="%7."/>
      <w:lvlJc w:val="left"/>
      <w:pPr>
        <w:ind w:left="7078" w:hanging="360"/>
      </w:pPr>
    </w:lvl>
    <w:lvl w:ilvl="7" w:tplc="08090019" w:tentative="1">
      <w:start w:val="1"/>
      <w:numFmt w:val="lowerLetter"/>
      <w:lvlText w:val="%8."/>
      <w:lvlJc w:val="left"/>
      <w:pPr>
        <w:ind w:left="7798" w:hanging="360"/>
      </w:pPr>
    </w:lvl>
    <w:lvl w:ilvl="8" w:tplc="0809001B" w:tentative="1">
      <w:start w:val="1"/>
      <w:numFmt w:val="lowerRoman"/>
      <w:lvlText w:val="%9."/>
      <w:lvlJc w:val="right"/>
      <w:pPr>
        <w:ind w:left="8518" w:hanging="180"/>
      </w:pPr>
    </w:lvl>
  </w:abstractNum>
  <w:abstractNum w:abstractNumId="71" w15:restartNumberingAfterBreak="0">
    <w:nsid w:val="78CC0963"/>
    <w:multiLevelType w:val="hybridMultilevel"/>
    <w:tmpl w:val="C57E12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B10D38"/>
    <w:multiLevelType w:val="hybridMultilevel"/>
    <w:tmpl w:val="EF4488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C504A2A"/>
    <w:multiLevelType w:val="hybridMultilevel"/>
    <w:tmpl w:val="0972C81A"/>
    <w:lvl w:ilvl="0" w:tplc="D08ACE40">
      <w:start w:val="1"/>
      <w:numFmt w:val="lowerLetter"/>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4" w15:restartNumberingAfterBreak="0">
    <w:nsid w:val="7CF46DF0"/>
    <w:multiLevelType w:val="hybridMultilevel"/>
    <w:tmpl w:val="A02AF28E"/>
    <w:lvl w:ilvl="0" w:tplc="040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1F3D56"/>
    <w:multiLevelType w:val="hybridMultilevel"/>
    <w:tmpl w:val="AF0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50658">
    <w:abstractNumId w:val="14"/>
  </w:num>
  <w:num w:numId="2" w16cid:durableId="144199390">
    <w:abstractNumId w:val="6"/>
  </w:num>
  <w:num w:numId="3" w16cid:durableId="696665690">
    <w:abstractNumId w:val="7"/>
  </w:num>
  <w:num w:numId="4" w16cid:durableId="1127091522">
    <w:abstractNumId w:val="41"/>
  </w:num>
  <w:num w:numId="5" w16cid:durableId="101069773">
    <w:abstractNumId w:val="2"/>
  </w:num>
  <w:num w:numId="6" w16cid:durableId="1764835482">
    <w:abstractNumId w:val="29"/>
  </w:num>
  <w:num w:numId="7" w16cid:durableId="1782455705">
    <w:abstractNumId w:val="42"/>
  </w:num>
  <w:num w:numId="8" w16cid:durableId="1758087842">
    <w:abstractNumId w:val="52"/>
  </w:num>
  <w:num w:numId="9" w16cid:durableId="1158182388">
    <w:abstractNumId w:val="55"/>
  </w:num>
  <w:num w:numId="10" w16cid:durableId="1609778312">
    <w:abstractNumId w:val="35"/>
  </w:num>
  <w:num w:numId="11" w16cid:durableId="1049455776">
    <w:abstractNumId w:val="20"/>
  </w:num>
  <w:num w:numId="12" w16cid:durableId="1074090727">
    <w:abstractNumId w:val="45"/>
  </w:num>
  <w:num w:numId="13" w16cid:durableId="1023214548">
    <w:abstractNumId w:val="59"/>
  </w:num>
  <w:num w:numId="14" w16cid:durableId="968244117">
    <w:abstractNumId w:val="70"/>
  </w:num>
  <w:num w:numId="15" w16cid:durableId="2042315888">
    <w:abstractNumId w:val="63"/>
  </w:num>
  <w:num w:numId="16" w16cid:durableId="1043555679">
    <w:abstractNumId w:val="65"/>
  </w:num>
  <w:num w:numId="17" w16cid:durableId="908615140">
    <w:abstractNumId w:val="8"/>
  </w:num>
  <w:num w:numId="18" w16cid:durableId="258294169">
    <w:abstractNumId w:val="18"/>
  </w:num>
  <w:num w:numId="19" w16cid:durableId="2123183956">
    <w:abstractNumId w:val="53"/>
  </w:num>
  <w:num w:numId="20" w16cid:durableId="1933315773">
    <w:abstractNumId w:val="9"/>
  </w:num>
  <w:num w:numId="21" w16cid:durableId="1236434521">
    <w:abstractNumId w:val="66"/>
  </w:num>
  <w:num w:numId="22" w16cid:durableId="1430470256">
    <w:abstractNumId w:val="45"/>
  </w:num>
  <w:num w:numId="23" w16cid:durableId="1418333041">
    <w:abstractNumId w:val="49"/>
  </w:num>
  <w:num w:numId="24" w16cid:durableId="312687204">
    <w:abstractNumId w:val="25"/>
  </w:num>
  <w:num w:numId="25" w16cid:durableId="1706099472">
    <w:abstractNumId w:val="22"/>
  </w:num>
  <w:num w:numId="26" w16cid:durableId="190143202">
    <w:abstractNumId w:val="58"/>
  </w:num>
  <w:num w:numId="27" w16cid:durableId="838076710">
    <w:abstractNumId w:val="74"/>
  </w:num>
  <w:num w:numId="28" w16cid:durableId="58024188">
    <w:abstractNumId w:val="32"/>
  </w:num>
  <w:num w:numId="29" w16cid:durableId="2006861512">
    <w:abstractNumId w:val="50"/>
  </w:num>
  <w:num w:numId="30" w16cid:durableId="135076636">
    <w:abstractNumId w:val="57"/>
  </w:num>
  <w:num w:numId="31" w16cid:durableId="1853031955">
    <w:abstractNumId w:val="25"/>
    <w:lvlOverride w:ilvl="0">
      <w:startOverride w:val="1"/>
    </w:lvlOverride>
  </w:num>
  <w:num w:numId="32" w16cid:durableId="929461817">
    <w:abstractNumId w:val="73"/>
  </w:num>
  <w:num w:numId="33" w16cid:durableId="1380977657">
    <w:abstractNumId w:val="17"/>
  </w:num>
  <w:num w:numId="34" w16cid:durableId="1983385346">
    <w:abstractNumId w:val="13"/>
  </w:num>
  <w:num w:numId="35" w16cid:durableId="822240815">
    <w:abstractNumId w:val="62"/>
  </w:num>
  <w:num w:numId="36" w16cid:durableId="909191521">
    <w:abstractNumId w:val="21"/>
  </w:num>
  <w:num w:numId="37" w16cid:durableId="1675839236">
    <w:abstractNumId w:val="75"/>
  </w:num>
  <w:num w:numId="38" w16cid:durableId="1479542027">
    <w:abstractNumId w:val="26"/>
  </w:num>
  <w:num w:numId="39" w16cid:durableId="1565488293">
    <w:abstractNumId w:val="16"/>
  </w:num>
  <w:num w:numId="40" w16cid:durableId="1096943225">
    <w:abstractNumId w:val="71"/>
  </w:num>
  <w:num w:numId="41" w16cid:durableId="848251011">
    <w:abstractNumId w:val="36"/>
  </w:num>
  <w:num w:numId="42" w16cid:durableId="1056970750">
    <w:abstractNumId w:val="11"/>
  </w:num>
  <w:num w:numId="43" w16cid:durableId="1287587186">
    <w:abstractNumId w:val="30"/>
  </w:num>
  <w:num w:numId="44" w16cid:durableId="1405029577">
    <w:abstractNumId w:val="10"/>
  </w:num>
  <w:num w:numId="45" w16cid:durableId="1566408165">
    <w:abstractNumId w:val="34"/>
  </w:num>
  <w:num w:numId="46" w16cid:durableId="1890455131">
    <w:abstractNumId w:val="54"/>
  </w:num>
  <w:num w:numId="47" w16cid:durableId="725760372">
    <w:abstractNumId w:val="56"/>
  </w:num>
  <w:num w:numId="48" w16cid:durableId="1630937033">
    <w:abstractNumId w:val="51"/>
  </w:num>
  <w:num w:numId="49" w16cid:durableId="1421098202">
    <w:abstractNumId w:val="39"/>
  </w:num>
  <w:num w:numId="50" w16cid:durableId="1658071597">
    <w:abstractNumId w:val="68"/>
  </w:num>
  <w:num w:numId="51" w16cid:durableId="654530899">
    <w:abstractNumId w:val="0"/>
  </w:num>
  <w:num w:numId="52" w16cid:durableId="1784039011">
    <w:abstractNumId w:val="67"/>
  </w:num>
  <w:num w:numId="53" w16cid:durableId="127861573">
    <w:abstractNumId w:val="31"/>
  </w:num>
  <w:num w:numId="54" w16cid:durableId="835532000">
    <w:abstractNumId w:val="1"/>
  </w:num>
  <w:num w:numId="55" w16cid:durableId="1789350651">
    <w:abstractNumId w:val="28"/>
  </w:num>
  <w:num w:numId="56" w16cid:durableId="969165504">
    <w:abstractNumId w:val="64"/>
  </w:num>
  <w:num w:numId="57" w16cid:durableId="795297487">
    <w:abstractNumId w:val="60"/>
  </w:num>
  <w:num w:numId="58" w16cid:durableId="1774746734">
    <w:abstractNumId w:val="23"/>
  </w:num>
  <w:num w:numId="59" w16cid:durableId="819686474">
    <w:abstractNumId w:val="4"/>
  </w:num>
  <w:num w:numId="60" w16cid:durableId="1239946417">
    <w:abstractNumId w:val="12"/>
  </w:num>
  <w:num w:numId="61" w16cid:durableId="192228557">
    <w:abstractNumId w:val="44"/>
  </w:num>
  <w:num w:numId="62" w16cid:durableId="2112777231">
    <w:abstractNumId w:val="72"/>
  </w:num>
  <w:num w:numId="63" w16cid:durableId="1165247401">
    <w:abstractNumId w:val="46"/>
  </w:num>
  <w:num w:numId="64" w16cid:durableId="1127234866">
    <w:abstractNumId w:val="19"/>
  </w:num>
  <w:num w:numId="65" w16cid:durableId="393167121">
    <w:abstractNumId w:val="3"/>
  </w:num>
  <w:num w:numId="66" w16cid:durableId="481578315">
    <w:abstractNumId w:val="69"/>
  </w:num>
  <w:num w:numId="67" w16cid:durableId="1283538504">
    <w:abstractNumId w:val="27"/>
  </w:num>
  <w:num w:numId="68" w16cid:durableId="1422606992">
    <w:abstractNumId w:val="47"/>
  </w:num>
  <w:num w:numId="69" w16cid:durableId="1496921408">
    <w:abstractNumId w:val="40"/>
  </w:num>
  <w:num w:numId="70" w16cid:durableId="1326283332">
    <w:abstractNumId w:val="37"/>
  </w:num>
  <w:num w:numId="71" w16cid:durableId="1819611433">
    <w:abstractNumId w:val="15"/>
  </w:num>
  <w:num w:numId="72" w16cid:durableId="1375036885">
    <w:abstractNumId w:val="48"/>
  </w:num>
  <w:num w:numId="73" w16cid:durableId="124781710">
    <w:abstractNumId w:val="38"/>
  </w:num>
  <w:num w:numId="74" w16cid:durableId="1318651110">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68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MrM0sjQ1srQ0NrRU0lEKTi0uzszPAykwrQUARaajgywAAAA="/>
    <w:docVar w:name="OECDTemplateLocation" w:val="W:\Office2016\Workgroup Templates"/>
    <w:docVar w:name="OECDTemplateName" w:val="ONE Author.dotx"/>
    <w:docVar w:name="OECDTemplateVersion" w:val="1.91"/>
  </w:docVars>
  <w:rsids>
    <w:rsidRoot w:val="00DC537D"/>
    <w:rsid w:val="00000803"/>
    <w:rsid w:val="0000097A"/>
    <w:rsid w:val="00002068"/>
    <w:rsid w:val="00003927"/>
    <w:rsid w:val="000047EA"/>
    <w:rsid w:val="00005323"/>
    <w:rsid w:val="00005399"/>
    <w:rsid w:val="00005808"/>
    <w:rsid w:val="0000661B"/>
    <w:rsid w:val="00006C83"/>
    <w:rsid w:val="00011D4C"/>
    <w:rsid w:val="0001214C"/>
    <w:rsid w:val="000126B6"/>
    <w:rsid w:val="000144F8"/>
    <w:rsid w:val="0001496E"/>
    <w:rsid w:val="00014B33"/>
    <w:rsid w:val="00014D2D"/>
    <w:rsid w:val="000150A5"/>
    <w:rsid w:val="000154AA"/>
    <w:rsid w:val="00016455"/>
    <w:rsid w:val="00017B9E"/>
    <w:rsid w:val="000203DF"/>
    <w:rsid w:val="000207A1"/>
    <w:rsid w:val="00020CE1"/>
    <w:rsid w:val="00021130"/>
    <w:rsid w:val="00021996"/>
    <w:rsid w:val="00021BC3"/>
    <w:rsid w:val="0002387D"/>
    <w:rsid w:val="0002420D"/>
    <w:rsid w:val="0002435D"/>
    <w:rsid w:val="00024E9F"/>
    <w:rsid w:val="000251B9"/>
    <w:rsid w:val="000251D2"/>
    <w:rsid w:val="0002530C"/>
    <w:rsid w:val="00025365"/>
    <w:rsid w:val="00025E62"/>
    <w:rsid w:val="00025E79"/>
    <w:rsid w:val="000267E8"/>
    <w:rsid w:val="00026990"/>
    <w:rsid w:val="00026CBD"/>
    <w:rsid w:val="00026DD4"/>
    <w:rsid w:val="00027DF3"/>
    <w:rsid w:val="00030295"/>
    <w:rsid w:val="00030403"/>
    <w:rsid w:val="000308EA"/>
    <w:rsid w:val="00030A08"/>
    <w:rsid w:val="00030DC9"/>
    <w:rsid w:val="00031508"/>
    <w:rsid w:val="00031781"/>
    <w:rsid w:val="00031CFB"/>
    <w:rsid w:val="0003207F"/>
    <w:rsid w:val="0003295F"/>
    <w:rsid w:val="000329D9"/>
    <w:rsid w:val="00033198"/>
    <w:rsid w:val="0003337B"/>
    <w:rsid w:val="0003337E"/>
    <w:rsid w:val="000343F7"/>
    <w:rsid w:val="00034F1B"/>
    <w:rsid w:val="0003567F"/>
    <w:rsid w:val="00036569"/>
    <w:rsid w:val="0003670A"/>
    <w:rsid w:val="00036D96"/>
    <w:rsid w:val="000377A6"/>
    <w:rsid w:val="00040368"/>
    <w:rsid w:val="000412C3"/>
    <w:rsid w:val="0004146B"/>
    <w:rsid w:val="000414C2"/>
    <w:rsid w:val="00042154"/>
    <w:rsid w:val="000423C6"/>
    <w:rsid w:val="00042908"/>
    <w:rsid w:val="00042C6B"/>
    <w:rsid w:val="00043B65"/>
    <w:rsid w:val="00043D33"/>
    <w:rsid w:val="00044F25"/>
    <w:rsid w:val="00045200"/>
    <w:rsid w:val="000452BA"/>
    <w:rsid w:val="0004537E"/>
    <w:rsid w:val="000469FA"/>
    <w:rsid w:val="0004777B"/>
    <w:rsid w:val="00047930"/>
    <w:rsid w:val="0005019C"/>
    <w:rsid w:val="0005019D"/>
    <w:rsid w:val="0005055B"/>
    <w:rsid w:val="00050AF2"/>
    <w:rsid w:val="000513FE"/>
    <w:rsid w:val="00051CB7"/>
    <w:rsid w:val="0005207F"/>
    <w:rsid w:val="000521FC"/>
    <w:rsid w:val="00055138"/>
    <w:rsid w:val="000553E4"/>
    <w:rsid w:val="00055465"/>
    <w:rsid w:val="00056775"/>
    <w:rsid w:val="00056EC5"/>
    <w:rsid w:val="00057C05"/>
    <w:rsid w:val="00057D67"/>
    <w:rsid w:val="00060849"/>
    <w:rsid w:val="00061499"/>
    <w:rsid w:val="000614EA"/>
    <w:rsid w:val="00062010"/>
    <w:rsid w:val="00062086"/>
    <w:rsid w:val="00062CDD"/>
    <w:rsid w:val="000632DC"/>
    <w:rsid w:val="00063E7C"/>
    <w:rsid w:val="00063F77"/>
    <w:rsid w:val="0006431D"/>
    <w:rsid w:val="0006447F"/>
    <w:rsid w:val="000644BB"/>
    <w:rsid w:val="00064895"/>
    <w:rsid w:val="00064B38"/>
    <w:rsid w:val="0006537B"/>
    <w:rsid w:val="00065513"/>
    <w:rsid w:val="00067F78"/>
    <w:rsid w:val="00067FBB"/>
    <w:rsid w:val="00067FBF"/>
    <w:rsid w:val="000701A1"/>
    <w:rsid w:val="00070216"/>
    <w:rsid w:val="00071585"/>
    <w:rsid w:val="00071AC9"/>
    <w:rsid w:val="0007295D"/>
    <w:rsid w:val="00072D60"/>
    <w:rsid w:val="00072DDB"/>
    <w:rsid w:val="0007372D"/>
    <w:rsid w:val="0007380E"/>
    <w:rsid w:val="00074ABC"/>
    <w:rsid w:val="00074DA7"/>
    <w:rsid w:val="000754AE"/>
    <w:rsid w:val="00075555"/>
    <w:rsid w:val="00076A76"/>
    <w:rsid w:val="00076E78"/>
    <w:rsid w:val="00077652"/>
    <w:rsid w:val="000777C6"/>
    <w:rsid w:val="00077D37"/>
    <w:rsid w:val="000800DF"/>
    <w:rsid w:val="00080637"/>
    <w:rsid w:val="0008066D"/>
    <w:rsid w:val="00080B34"/>
    <w:rsid w:val="00080C12"/>
    <w:rsid w:val="00080C9F"/>
    <w:rsid w:val="00080CC5"/>
    <w:rsid w:val="0008197D"/>
    <w:rsid w:val="00081C2E"/>
    <w:rsid w:val="00082123"/>
    <w:rsid w:val="000828D0"/>
    <w:rsid w:val="000835D8"/>
    <w:rsid w:val="00085246"/>
    <w:rsid w:val="0008641E"/>
    <w:rsid w:val="0008695D"/>
    <w:rsid w:val="00086FBF"/>
    <w:rsid w:val="0008755B"/>
    <w:rsid w:val="00087E81"/>
    <w:rsid w:val="00090322"/>
    <w:rsid w:val="0009150F"/>
    <w:rsid w:val="00091B77"/>
    <w:rsid w:val="00092408"/>
    <w:rsid w:val="00093357"/>
    <w:rsid w:val="000934AE"/>
    <w:rsid w:val="00093AF1"/>
    <w:rsid w:val="000951C0"/>
    <w:rsid w:val="0009642F"/>
    <w:rsid w:val="00096C84"/>
    <w:rsid w:val="00097D04"/>
    <w:rsid w:val="000A0013"/>
    <w:rsid w:val="000A0DCB"/>
    <w:rsid w:val="000A0E83"/>
    <w:rsid w:val="000A1A58"/>
    <w:rsid w:val="000A26BE"/>
    <w:rsid w:val="000A2BBE"/>
    <w:rsid w:val="000A4063"/>
    <w:rsid w:val="000A4141"/>
    <w:rsid w:val="000A4D50"/>
    <w:rsid w:val="000A5489"/>
    <w:rsid w:val="000A588E"/>
    <w:rsid w:val="000A6A36"/>
    <w:rsid w:val="000A6B9A"/>
    <w:rsid w:val="000A6F29"/>
    <w:rsid w:val="000A717B"/>
    <w:rsid w:val="000B2426"/>
    <w:rsid w:val="000B33EF"/>
    <w:rsid w:val="000B420D"/>
    <w:rsid w:val="000B4C31"/>
    <w:rsid w:val="000B5552"/>
    <w:rsid w:val="000B5702"/>
    <w:rsid w:val="000B60DE"/>
    <w:rsid w:val="000B6146"/>
    <w:rsid w:val="000B61CA"/>
    <w:rsid w:val="000B6250"/>
    <w:rsid w:val="000B69F7"/>
    <w:rsid w:val="000B7010"/>
    <w:rsid w:val="000B7133"/>
    <w:rsid w:val="000B77F2"/>
    <w:rsid w:val="000C0742"/>
    <w:rsid w:val="000C09B6"/>
    <w:rsid w:val="000C0B2E"/>
    <w:rsid w:val="000C1DC5"/>
    <w:rsid w:val="000C1FE9"/>
    <w:rsid w:val="000C28D1"/>
    <w:rsid w:val="000C39D7"/>
    <w:rsid w:val="000C3A95"/>
    <w:rsid w:val="000C4F9C"/>
    <w:rsid w:val="000C55B0"/>
    <w:rsid w:val="000C57D1"/>
    <w:rsid w:val="000C5C84"/>
    <w:rsid w:val="000C60C2"/>
    <w:rsid w:val="000C6599"/>
    <w:rsid w:val="000C65BB"/>
    <w:rsid w:val="000C6DB7"/>
    <w:rsid w:val="000C7B59"/>
    <w:rsid w:val="000C7F3C"/>
    <w:rsid w:val="000D02E8"/>
    <w:rsid w:val="000D0C94"/>
    <w:rsid w:val="000D111A"/>
    <w:rsid w:val="000D27FA"/>
    <w:rsid w:val="000D2913"/>
    <w:rsid w:val="000D2E0D"/>
    <w:rsid w:val="000D2E80"/>
    <w:rsid w:val="000D34DA"/>
    <w:rsid w:val="000D3B1E"/>
    <w:rsid w:val="000D445C"/>
    <w:rsid w:val="000D48DB"/>
    <w:rsid w:val="000D49BE"/>
    <w:rsid w:val="000D4A13"/>
    <w:rsid w:val="000D4A63"/>
    <w:rsid w:val="000D4F79"/>
    <w:rsid w:val="000D59AF"/>
    <w:rsid w:val="000D5B39"/>
    <w:rsid w:val="000D60EF"/>
    <w:rsid w:val="000D6442"/>
    <w:rsid w:val="000D678B"/>
    <w:rsid w:val="000D77AC"/>
    <w:rsid w:val="000D7AD3"/>
    <w:rsid w:val="000D7D5B"/>
    <w:rsid w:val="000E0DC7"/>
    <w:rsid w:val="000E1680"/>
    <w:rsid w:val="000E261E"/>
    <w:rsid w:val="000E289D"/>
    <w:rsid w:val="000E2C86"/>
    <w:rsid w:val="000E2F39"/>
    <w:rsid w:val="000E3B00"/>
    <w:rsid w:val="000E45F2"/>
    <w:rsid w:val="000E621E"/>
    <w:rsid w:val="000E633A"/>
    <w:rsid w:val="000E6861"/>
    <w:rsid w:val="000E701F"/>
    <w:rsid w:val="000E7E03"/>
    <w:rsid w:val="000F0BA9"/>
    <w:rsid w:val="000F18A5"/>
    <w:rsid w:val="000F225A"/>
    <w:rsid w:val="000F2A3B"/>
    <w:rsid w:val="000F2AA9"/>
    <w:rsid w:val="000F2B40"/>
    <w:rsid w:val="000F33FE"/>
    <w:rsid w:val="000F3CCE"/>
    <w:rsid w:val="000F46F4"/>
    <w:rsid w:val="000F47C6"/>
    <w:rsid w:val="000F5499"/>
    <w:rsid w:val="000F5968"/>
    <w:rsid w:val="000F6387"/>
    <w:rsid w:val="000F6B31"/>
    <w:rsid w:val="000F78C9"/>
    <w:rsid w:val="0010006B"/>
    <w:rsid w:val="0010021A"/>
    <w:rsid w:val="00100C5D"/>
    <w:rsid w:val="00101E51"/>
    <w:rsid w:val="0010304E"/>
    <w:rsid w:val="001031AE"/>
    <w:rsid w:val="00104BAB"/>
    <w:rsid w:val="00104D11"/>
    <w:rsid w:val="00106130"/>
    <w:rsid w:val="0010614A"/>
    <w:rsid w:val="001062B7"/>
    <w:rsid w:val="001065F3"/>
    <w:rsid w:val="0010727A"/>
    <w:rsid w:val="00107536"/>
    <w:rsid w:val="00110792"/>
    <w:rsid w:val="001108A2"/>
    <w:rsid w:val="00110A00"/>
    <w:rsid w:val="00111408"/>
    <w:rsid w:val="00111778"/>
    <w:rsid w:val="00111B61"/>
    <w:rsid w:val="00112114"/>
    <w:rsid w:val="0011215E"/>
    <w:rsid w:val="00112A7D"/>
    <w:rsid w:val="00112E68"/>
    <w:rsid w:val="001130DE"/>
    <w:rsid w:val="001138FC"/>
    <w:rsid w:val="0011391B"/>
    <w:rsid w:val="001161DB"/>
    <w:rsid w:val="00117C40"/>
    <w:rsid w:val="00120A08"/>
    <w:rsid w:val="00120D00"/>
    <w:rsid w:val="00120D14"/>
    <w:rsid w:val="00121081"/>
    <w:rsid w:val="001210A6"/>
    <w:rsid w:val="00121B65"/>
    <w:rsid w:val="00121B81"/>
    <w:rsid w:val="00121C55"/>
    <w:rsid w:val="00122572"/>
    <w:rsid w:val="00122974"/>
    <w:rsid w:val="00122B0F"/>
    <w:rsid w:val="00123683"/>
    <w:rsid w:val="00123736"/>
    <w:rsid w:val="00124108"/>
    <w:rsid w:val="00124EA7"/>
    <w:rsid w:val="00125CE4"/>
    <w:rsid w:val="00125DB6"/>
    <w:rsid w:val="001265AA"/>
    <w:rsid w:val="00126E50"/>
    <w:rsid w:val="00127515"/>
    <w:rsid w:val="0012774C"/>
    <w:rsid w:val="00127AE1"/>
    <w:rsid w:val="001301F3"/>
    <w:rsid w:val="00130659"/>
    <w:rsid w:val="00130945"/>
    <w:rsid w:val="001323A8"/>
    <w:rsid w:val="0013281A"/>
    <w:rsid w:val="00132E7B"/>
    <w:rsid w:val="00133112"/>
    <w:rsid w:val="00133667"/>
    <w:rsid w:val="0013457C"/>
    <w:rsid w:val="001358EC"/>
    <w:rsid w:val="00135F9A"/>
    <w:rsid w:val="00136434"/>
    <w:rsid w:val="0013767F"/>
    <w:rsid w:val="00137E84"/>
    <w:rsid w:val="001409C4"/>
    <w:rsid w:val="00140CD6"/>
    <w:rsid w:val="00142074"/>
    <w:rsid w:val="00142330"/>
    <w:rsid w:val="00142C16"/>
    <w:rsid w:val="00142EBB"/>
    <w:rsid w:val="0014384E"/>
    <w:rsid w:val="00143A09"/>
    <w:rsid w:val="00144536"/>
    <w:rsid w:val="001446C3"/>
    <w:rsid w:val="00144AAA"/>
    <w:rsid w:val="0014589D"/>
    <w:rsid w:val="0014599E"/>
    <w:rsid w:val="00145B46"/>
    <w:rsid w:val="00146099"/>
    <w:rsid w:val="0014734A"/>
    <w:rsid w:val="00147394"/>
    <w:rsid w:val="0014764C"/>
    <w:rsid w:val="00147B2A"/>
    <w:rsid w:val="00147B71"/>
    <w:rsid w:val="00147EE5"/>
    <w:rsid w:val="00150BB8"/>
    <w:rsid w:val="00151282"/>
    <w:rsid w:val="0015133E"/>
    <w:rsid w:val="0015169B"/>
    <w:rsid w:val="00152E1A"/>
    <w:rsid w:val="001535C6"/>
    <w:rsid w:val="00153CE9"/>
    <w:rsid w:val="00153ED2"/>
    <w:rsid w:val="0015541F"/>
    <w:rsid w:val="0015547E"/>
    <w:rsid w:val="00155E65"/>
    <w:rsid w:val="001564EA"/>
    <w:rsid w:val="001565CB"/>
    <w:rsid w:val="001567F6"/>
    <w:rsid w:val="00156910"/>
    <w:rsid w:val="0015755B"/>
    <w:rsid w:val="001576DC"/>
    <w:rsid w:val="001576FB"/>
    <w:rsid w:val="00157FE1"/>
    <w:rsid w:val="0016016B"/>
    <w:rsid w:val="00160A12"/>
    <w:rsid w:val="00160F53"/>
    <w:rsid w:val="00160F6B"/>
    <w:rsid w:val="0016101D"/>
    <w:rsid w:val="00161385"/>
    <w:rsid w:val="00161665"/>
    <w:rsid w:val="00163CAA"/>
    <w:rsid w:val="00163E5E"/>
    <w:rsid w:val="00164044"/>
    <w:rsid w:val="00165450"/>
    <w:rsid w:val="0016553E"/>
    <w:rsid w:val="00166536"/>
    <w:rsid w:val="00166D01"/>
    <w:rsid w:val="00167C2B"/>
    <w:rsid w:val="0017015F"/>
    <w:rsid w:val="0017286D"/>
    <w:rsid w:val="00172E7B"/>
    <w:rsid w:val="00172EC8"/>
    <w:rsid w:val="001731EF"/>
    <w:rsid w:val="00173F61"/>
    <w:rsid w:val="0017564A"/>
    <w:rsid w:val="00175DE2"/>
    <w:rsid w:val="0017639D"/>
    <w:rsid w:val="001765B2"/>
    <w:rsid w:val="00176D3C"/>
    <w:rsid w:val="00176E48"/>
    <w:rsid w:val="00177EDA"/>
    <w:rsid w:val="00177EEF"/>
    <w:rsid w:val="00180584"/>
    <w:rsid w:val="00180CA2"/>
    <w:rsid w:val="0018133A"/>
    <w:rsid w:val="00181B8E"/>
    <w:rsid w:val="00181E63"/>
    <w:rsid w:val="00181E85"/>
    <w:rsid w:val="001820BE"/>
    <w:rsid w:val="00182182"/>
    <w:rsid w:val="00182C92"/>
    <w:rsid w:val="00182E76"/>
    <w:rsid w:val="00182F04"/>
    <w:rsid w:val="00183DB7"/>
    <w:rsid w:val="00184759"/>
    <w:rsid w:val="00184A8D"/>
    <w:rsid w:val="00185D2D"/>
    <w:rsid w:val="00186468"/>
    <w:rsid w:val="00186768"/>
    <w:rsid w:val="00186A94"/>
    <w:rsid w:val="00186F8C"/>
    <w:rsid w:val="0018736B"/>
    <w:rsid w:val="0018799A"/>
    <w:rsid w:val="0019024F"/>
    <w:rsid w:val="001912E0"/>
    <w:rsid w:val="00191D92"/>
    <w:rsid w:val="0019278C"/>
    <w:rsid w:val="00192C91"/>
    <w:rsid w:val="00192D69"/>
    <w:rsid w:val="00193A80"/>
    <w:rsid w:val="00193F33"/>
    <w:rsid w:val="001946EF"/>
    <w:rsid w:val="00195ABC"/>
    <w:rsid w:val="00197B59"/>
    <w:rsid w:val="001A0500"/>
    <w:rsid w:val="001A08C4"/>
    <w:rsid w:val="001A0CE7"/>
    <w:rsid w:val="001A139E"/>
    <w:rsid w:val="001A150D"/>
    <w:rsid w:val="001A26C1"/>
    <w:rsid w:val="001A2D8D"/>
    <w:rsid w:val="001A3EBF"/>
    <w:rsid w:val="001A4108"/>
    <w:rsid w:val="001A43DB"/>
    <w:rsid w:val="001A491F"/>
    <w:rsid w:val="001A5B95"/>
    <w:rsid w:val="001A75DB"/>
    <w:rsid w:val="001A781C"/>
    <w:rsid w:val="001B0BC0"/>
    <w:rsid w:val="001B1390"/>
    <w:rsid w:val="001B1623"/>
    <w:rsid w:val="001B1AD5"/>
    <w:rsid w:val="001B25DC"/>
    <w:rsid w:val="001B2A0E"/>
    <w:rsid w:val="001B2BFA"/>
    <w:rsid w:val="001B3047"/>
    <w:rsid w:val="001B3482"/>
    <w:rsid w:val="001B34E7"/>
    <w:rsid w:val="001B5449"/>
    <w:rsid w:val="001B6A0D"/>
    <w:rsid w:val="001B71ED"/>
    <w:rsid w:val="001B7666"/>
    <w:rsid w:val="001B7802"/>
    <w:rsid w:val="001B78D3"/>
    <w:rsid w:val="001B792D"/>
    <w:rsid w:val="001B7B24"/>
    <w:rsid w:val="001C3D3A"/>
    <w:rsid w:val="001C3DAC"/>
    <w:rsid w:val="001C3E02"/>
    <w:rsid w:val="001C42FF"/>
    <w:rsid w:val="001C457A"/>
    <w:rsid w:val="001C4839"/>
    <w:rsid w:val="001C4877"/>
    <w:rsid w:val="001C559C"/>
    <w:rsid w:val="001C5630"/>
    <w:rsid w:val="001C6CA8"/>
    <w:rsid w:val="001C6F85"/>
    <w:rsid w:val="001C76E4"/>
    <w:rsid w:val="001D057C"/>
    <w:rsid w:val="001D0781"/>
    <w:rsid w:val="001D0B22"/>
    <w:rsid w:val="001D0D90"/>
    <w:rsid w:val="001D158A"/>
    <w:rsid w:val="001D1B08"/>
    <w:rsid w:val="001D1C07"/>
    <w:rsid w:val="001D1FF5"/>
    <w:rsid w:val="001D28BB"/>
    <w:rsid w:val="001D4873"/>
    <w:rsid w:val="001D48B9"/>
    <w:rsid w:val="001D56FB"/>
    <w:rsid w:val="001D63CC"/>
    <w:rsid w:val="001D7492"/>
    <w:rsid w:val="001D7E30"/>
    <w:rsid w:val="001D7F80"/>
    <w:rsid w:val="001E0587"/>
    <w:rsid w:val="001E1044"/>
    <w:rsid w:val="001E10CE"/>
    <w:rsid w:val="001E2433"/>
    <w:rsid w:val="001E31F4"/>
    <w:rsid w:val="001E39B3"/>
    <w:rsid w:val="001E3C64"/>
    <w:rsid w:val="001E3D56"/>
    <w:rsid w:val="001E3E4B"/>
    <w:rsid w:val="001E4947"/>
    <w:rsid w:val="001E4CAC"/>
    <w:rsid w:val="001E570E"/>
    <w:rsid w:val="001E5822"/>
    <w:rsid w:val="001E5BB5"/>
    <w:rsid w:val="001E60A5"/>
    <w:rsid w:val="001E6658"/>
    <w:rsid w:val="001E730A"/>
    <w:rsid w:val="001F10B4"/>
    <w:rsid w:val="001F126A"/>
    <w:rsid w:val="001F152C"/>
    <w:rsid w:val="001F28D5"/>
    <w:rsid w:val="001F2F87"/>
    <w:rsid w:val="001F3303"/>
    <w:rsid w:val="001F3888"/>
    <w:rsid w:val="001F3B18"/>
    <w:rsid w:val="001F3E9F"/>
    <w:rsid w:val="001F4496"/>
    <w:rsid w:val="001F4E7D"/>
    <w:rsid w:val="001F71FD"/>
    <w:rsid w:val="001F7528"/>
    <w:rsid w:val="001F78CD"/>
    <w:rsid w:val="002016DC"/>
    <w:rsid w:val="00202501"/>
    <w:rsid w:val="00203181"/>
    <w:rsid w:val="00204916"/>
    <w:rsid w:val="00204CB6"/>
    <w:rsid w:val="00205727"/>
    <w:rsid w:val="00205812"/>
    <w:rsid w:val="00205C8D"/>
    <w:rsid w:val="00207820"/>
    <w:rsid w:val="00210204"/>
    <w:rsid w:val="00210A46"/>
    <w:rsid w:val="00211F98"/>
    <w:rsid w:val="00212690"/>
    <w:rsid w:val="00212E2C"/>
    <w:rsid w:val="00213180"/>
    <w:rsid w:val="00215578"/>
    <w:rsid w:val="00215B8B"/>
    <w:rsid w:val="00215D48"/>
    <w:rsid w:val="0021614B"/>
    <w:rsid w:val="00216705"/>
    <w:rsid w:val="00217208"/>
    <w:rsid w:val="0021741F"/>
    <w:rsid w:val="00217B7B"/>
    <w:rsid w:val="00217D42"/>
    <w:rsid w:val="002210AB"/>
    <w:rsid w:val="0022139D"/>
    <w:rsid w:val="00221496"/>
    <w:rsid w:val="0022236D"/>
    <w:rsid w:val="00222C36"/>
    <w:rsid w:val="00225E0E"/>
    <w:rsid w:val="00227531"/>
    <w:rsid w:val="002278B5"/>
    <w:rsid w:val="00230E0A"/>
    <w:rsid w:val="00231686"/>
    <w:rsid w:val="002326FB"/>
    <w:rsid w:val="00233E56"/>
    <w:rsid w:val="00233F75"/>
    <w:rsid w:val="00233FA1"/>
    <w:rsid w:val="002341F7"/>
    <w:rsid w:val="002343CD"/>
    <w:rsid w:val="002348F0"/>
    <w:rsid w:val="00235661"/>
    <w:rsid w:val="00236081"/>
    <w:rsid w:val="00236424"/>
    <w:rsid w:val="0023686F"/>
    <w:rsid w:val="00236A3A"/>
    <w:rsid w:val="00236AA5"/>
    <w:rsid w:val="00236E08"/>
    <w:rsid w:val="002372EB"/>
    <w:rsid w:val="00237E4C"/>
    <w:rsid w:val="0024086A"/>
    <w:rsid w:val="00240D9F"/>
    <w:rsid w:val="00240FDB"/>
    <w:rsid w:val="002421E1"/>
    <w:rsid w:val="00242F6F"/>
    <w:rsid w:val="00244D4C"/>
    <w:rsid w:val="00244E26"/>
    <w:rsid w:val="002456B0"/>
    <w:rsid w:val="00245B62"/>
    <w:rsid w:val="00245D3F"/>
    <w:rsid w:val="00245EDF"/>
    <w:rsid w:val="0024629B"/>
    <w:rsid w:val="00246B09"/>
    <w:rsid w:val="00246CD1"/>
    <w:rsid w:val="00251677"/>
    <w:rsid w:val="00251D50"/>
    <w:rsid w:val="0025216E"/>
    <w:rsid w:val="002524C6"/>
    <w:rsid w:val="00252FE5"/>
    <w:rsid w:val="00253345"/>
    <w:rsid w:val="00253602"/>
    <w:rsid w:val="00253810"/>
    <w:rsid w:val="0025393A"/>
    <w:rsid w:val="00253992"/>
    <w:rsid w:val="002540A7"/>
    <w:rsid w:val="002542F7"/>
    <w:rsid w:val="0025444D"/>
    <w:rsid w:val="0025472D"/>
    <w:rsid w:val="00255FD9"/>
    <w:rsid w:val="00256A0E"/>
    <w:rsid w:val="0025704C"/>
    <w:rsid w:val="002570D8"/>
    <w:rsid w:val="00257433"/>
    <w:rsid w:val="00257434"/>
    <w:rsid w:val="00257EDF"/>
    <w:rsid w:val="0026034D"/>
    <w:rsid w:val="0026058E"/>
    <w:rsid w:val="00261519"/>
    <w:rsid w:val="00261976"/>
    <w:rsid w:val="00261A80"/>
    <w:rsid w:val="00261D78"/>
    <w:rsid w:val="00262675"/>
    <w:rsid w:val="00262B70"/>
    <w:rsid w:val="002638DA"/>
    <w:rsid w:val="00263BDB"/>
    <w:rsid w:val="0026404D"/>
    <w:rsid w:val="00264866"/>
    <w:rsid w:val="00264B2D"/>
    <w:rsid w:val="00265807"/>
    <w:rsid w:val="002659DA"/>
    <w:rsid w:val="00265E5F"/>
    <w:rsid w:val="00266C0B"/>
    <w:rsid w:val="002672C5"/>
    <w:rsid w:val="00267750"/>
    <w:rsid w:val="002707C5"/>
    <w:rsid w:val="00270957"/>
    <w:rsid w:val="00271F4E"/>
    <w:rsid w:val="00273BCC"/>
    <w:rsid w:val="00275C7C"/>
    <w:rsid w:val="0027652C"/>
    <w:rsid w:val="002768AE"/>
    <w:rsid w:val="00276D6F"/>
    <w:rsid w:val="00276DDE"/>
    <w:rsid w:val="0027744F"/>
    <w:rsid w:val="002776B3"/>
    <w:rsid w:val="002778B9"/>
    <w:rsid w:val="00277C78"/>
    <w:rsid w:val="00277EBC"/>
    <w:rsid w:val="00280AD5"/>
    <w:rsid w:val="002837E5"/>
    <w:rsid w:val="0028408B"/>
    <w:rsid w:val="00285635"/>
    <w:rsid w:val="00285C34"/>
    <w:rsid w:val="00285C62"/>
    <w:rsid w:val="00286711"/>
    <w:rsid w:val="00286735"/>
    <w:rsid w:val="002878C2"/>
    <w:rsid w:val="00287E47"/>
    <w:rsid w:val="002909F9"/>
    <w:rsid w:val="0029133F"/>
    <w:rsid w:val="0029179E"/>
    <w:rsid w:val="002919BB"/>
    <w:rsid w:val="00291AA1"/>
    <w:rsid w:val="00291C89"/>
    <w:rsid w:val="00291CAA"/>
    <w:rsid w:val="00292326"/>
    <w:rsid w:val="00293CCC"/>
    <w:rsid w:val="00293E15"/>
    <w:rsid w:val="00293E7C"/>
    <w:rsid w:val="002940D4"/>
    <w:rsid w:val="00294C3B"/>
    <w:rsid w:val="00294D14"/>
    <w:rsid w:val="00295986"/>
    <w:rsid w:val="0029646F"/>
    <w:rsid w:val="002965A6"/>
    <w:rsid w:val="00296C27"/>
    <w:rsid w:val="00297164"/>
    <w:rsid w:val="00297662"/>
    <w:rsid w:val="00297AA6"/>
    <w:rsid w:val="002A0E87"/>
    <w:rsid w:val="002A171C"/>
    <w:rsid w:val="002A1A91"/>
    <w:rsid w:val="002A1E32"/>
    <w:rsid w:val="002A1F9B"/>
    <w:rsid w:val="002A2CC1"/>
    <w:rsid w:val="002A2D2D"/>
    <w:rsid w:val="002A3F7C"/>
    <w:rsid w:val="002A4FAE"/>
    <w:rsid w:val="002A5B95"/>
    <w:rsid w:val="002A6730"/>
    <w:rsid w:val="002A6955"/>
    <w:rsid w:val="002A6985"/>
    <w:rsid w:val="002A6D0C"/>
    <w:rsid w:val="002A6F8C"/>
    <w:rsid w:val="002B10A9"/>
    <w:rsid w:val="002B1D8E"/>
    <w:rsid w:val="002B1EC5"/>
    <w:rsid w:val="002B4300"/>
    <w:rsid w:val="002B4843"/>
    <w:rsid w:val="002B4931"/>
    <w:rsid w:val="002B4FD6"/>
    <w:rsid w:val="002B5876"/>
    <w:rsid w:val="002B6264"/>
    <w:rsid w:val="002B65DB"/>
    <w:rsid w:val="002B6A09"/>
    <w:rsid w:val="002C0027"/>
    <w:rsid w:val="002C04B1"/>
    <w:rsid w:val="002C05C6"/>
    <w:rsid w:val="002C08C9"/>
    <w:rsid w:val="002C142C"/>
    <w:rsid w:val="002C1490"/>
    <w:rsid w:val="002C1BCB"/>
    <w:rsid w:val="002C2C6E"/>
    <w:rsid w:val="002C31D7"/>
    <w:rsid w:val="002C4BC8"/>
    <w:rsid w:val="002C5FF8"/>
    <w:rsid w:val="002C6026"/>
    <w:rsid w:val="002C6328"/>
    <w:rsid w:val="002C6E46"/>
    <w:rsid w:val="002C755B"/>
    <w:rsid w:val="002C763E"/>
    <w:rsid w:val="002D0A92"/>
    <w:rsid w:val="002D0CF6"/>
    <w:rsid w:val="002D1373"/>
    <w:rsid w:val="002D13BE"/>
    <w:rsid w:val="002D2446"/>
    <w:rsid w:val="002D2716"/>
    <w:rsid w:val="002D2778"/>
    <w:rsid w:val="002D294D"/>
    <w:rsid w:val="002D297F"/>
    <w:rsid w:val="002D299F"/>
    <w:rsid w:val="002D3335"/>
    <w:rsid w:val="002D33DD"/>
    <w:rsid w:val="002D3B2C"/>
    <w:rsid w:val="002D3F71"/>
    <w:rsid w:val="002D4331"/>
    <w:rsid w:val="002D49BA"/>
    <w:rsid w:val="002D4AC9"/>
    <w:rsid w:val="002D57CD"/>
    <w:rsid w:val="002D59F8"/>
    <w:rsid w:val="002D64CC"/>
    <w:rsid w:val="002D6F49"/>
    <w:rsid w:val="002E004B"/>
    <w:rsid w:val="002E17A6"/>
    <w:rsid w:val="002E1821"/>
    <w:rsid w:val="002E1D3B"/>
    <w:rsid w:val="002E29E1"/>
    <w:rsid w:val="002E2B42"/>
    <w:rsid w:val="002E2C0B"/>
    <w:rsid w:val="002E2F2C"/>
    <w:rsid w:val="002E3058"/>
    <w:rsid w:val="002E363F"/>
    <w:rsid w:val="002E3668"/>
    <w:rsid w:val="002E3A11"/>
    <w:rsid w:val="002E425A"/>
    <w:rsid w:val="002E4911"/>
    <w:rsid w:val="002E4B7D"/>
    <w:rsid w:val="002E5185"/>
    <w:rsid w:val="002E5364"/>
    <w:rsid w:val="002E5B78"/>
    <w:rsid w:val="002E6072"/>
    <w:rsid w:val="002E608A"/>
    <w:rsid w:val="002E6A3A"/>
    <w:rsid w:val="002E6A76"/>
    <w:rsid w:val="002E7431"/>
    <w:rsid w:val="002E7A10"/>
    <w:rsid w:val="002F1956"/>
    <w:rsid w:val="002F1C9B"/>
    <w:rsid w:val="002F2049"/>
    <w:rsid w:val="002F254E"/>
    <w:rsid w:val="002F2E30"/>
    <w:rsid w:val="002F31BD"/>
    <w:rsid w:val="002F4293"/>
    <w:rsid w:val="002F4C86"/>
    <w:rsid w:val="002F50D3"/>
    <w:rsid w:val="002F54C5"/>
    <w:rsid w:val="002F6D50"/>
    <w:rsid w:val="002F6E16"/>
    <w:rsid w:val="002F6F94"/>
    <w:rsid w:val="002F7D1B"/>
    <w:rsid w:val="002F7F49"/>
    <w:rsid w:val="00300049"/>
    <w:rsid w:val="003008EE"/>
    <w:rsid w:val="00300AAB"/>
    <w:rsid w:val="0030108F"/>
    <w:rsid w:val="0030167B"/>
    <w:rsid w:val="00301B53"/>
    <w:rsid w:val="00302BB2"/>
    <w:rsid w:val="00304397"/>
    <w:rsid w:val="00304F48"/>
    <w:rsid w:val="00305B73"/>
    <w:rsid w:val="0030644C"/>
    <w:rsid w:val="00307289"/>
    <w:rsid w:val="003076F3"/>
    <w:rsid w:val="00310F74"/>
    <w:rsid w:val="003113E2"/>
    <w:rsid w:val="003119AF"/>
    <w:rsid w:val="00311A4D"/>
    <w:rsid w:val="003123B2"/>
    <w:rsid w:val="00312A83"/>
    <w:rsid w:val="00312C05"/>
    <w:rsid w:val="003135D6"/>
    <w:rsid w:val="00313969"/>
    <w:rsid w:val="00313D43"/>
    <w:rsid w:val="00314289"/>
    <w:rsid w:val="00314308"/>
    <w:rsid w:val="003143DD"/>
    <w:rsid w:val="00314BBF"/>
    <w:rsid w:val="003153DE"/>
    <w:rsid w:val="0031586A"/>
    <w:rsid w:val="00316344"/>
    <w:rsid w:val="003171B5"/>
    <w:rsid w:val="00317AF7"/>
    <w:rsid w:val="00323E04"/>
    <w:rsid w:val="00323E76"/>
    <w:rsid w:val="00324C77"/>
    <w:rsid w:val="00325216"/>
    <w:rsid w:val="003252FF"/>
    <w:rsid w:val="00325310"/>
    <w:rsid w:val="003254D3"/>
    <w:rsid w:val="00325ABF"/>
    <w:rsid w:val="00326CC8"/>
    <w:rsid w:val="00327A49"/>
    <w:rsid w:val="00330DB1"/>
    <w:rsid w:val="00331609"/>
    <w:rsid w:val="003320B5"/>
    <w:rsid w:val="00332C27"/>
    <w:rsid w:val="00332E2D"/>
    <w:rsid w:val="00333112"/>
    <w:rsid w:val="00333176"/>
    <w:rsid w:val="0033382E"/>
    <w:rsid w:val="003342EA"/>
    <w:rsid w:val="003358B9"/>
    <w:rsid w:val="00335ABE"/>
    <w:rsid w:val="00337A9A"/>
    <w:rsid w:val="00337E46"/>
    <w:rsid w:val="0034025C"/>
    <w:rsid w:val="00341CBB"/>
    <w:rsid w:val="003430AB"/>
    <w:rsid w:val="00343359"/>
    <w:rsid w:val="0034381F"/>
    <w:rsid w:val="00343910"/>
    <w:rsid w:val="00343995"/>
    <w:rsid w:val="00343EAE"/>
    <w:rsid w:val="00344D83"/>
    <w:rsid w:val="00345EEB"/>
    <w:rsid w:val="003460D1"/>
    <w:rsid w:val="00346210"/>
    <w:rsid w:val="00346332"/>
    <w:rsid w:val="00346353"/>
    <w:rsid w:val="003463F6"/>
    <w:rsid w:val="00346546"/>
    <w:rsid w:val="00346572"/>
    <w:rsid w:val="00346B77"/>
    <w:rsid w:val="0034740F"/>
    <w:rsid w:val="00347424"/>
    <w:rsid w:val="00347F77"/>
    <w:rsid w:val="00351942"/>
    <w:rsid w:val="00351B89"/>
    <w:rsid w:val="0035204A"/>
    <w:rsid w:val="00352081"/>
    <w:rsid w:val="003527C6"/>
    <w:rsid w:val="0035286E"/>
    <w:rsid w:val="00352C25"/>
    <w:rsid w:val="003530FF"/>
    <w:rsid w:val="00353256"/>
    <w:rsid w:val="00353D51"/>
    <w:rsid w:val="00354592"/>
    <w:rsid w:val="00354A54"/>
    <w:rsid w:val="00354C5E"/>
    <w:rsid w:val="0035640E"/>
    <w:rsid w:val="0035691B"/>
    <w:rsid w:val="00356B49"/>
    <w:rsid w:val="00356C82"/>
    <w:rsid w:val="003603DB"/>
    <w:rsid w:val="0036043F"/>
    <w:rsid w:val="00360F0D"/>
    <w:rsid w:val="003614F3"/>
    <w:rsid w:val="003633D5"/>
    <w:rsid w:val="00363B3E"/>
    <w:rsid w:val="00364437"/>
    <w:rsid w:val="00364A0D"/>
    <w:rsid w:val="00364FA9"/>
    <w:rsid w:val="00365034"/>
    <w:rsid w:val="003662E5"/>
    <w:rsid w:val="00366DDE"/>
    <w:rsid w:val="003672F6"/>
    <w:rsid w:val="00367E5F"/>
    <w:rsid w:val="00370E56"/>
    <w:rsid w:val="00371785"/>
    <w:rsid w:val="0037178D"/>
    <w:rsid w:val="00372240"/>
    <w:rsid w:val="0037239A"/>
    <w:rsid w:val="00373268"/>
    <w:rsid w:val="003732FD"/>
    <w:rsid w:val="003743A5"/>
    <w:rsid w:val="00375EB2"/>
    <w:rsid w:val="0037704B"/>
    <w:rsid w:val="00380940"/>
    <w:rsid w:val="003809FA"/>
    <w:rsid w:val="00380A72"/>
    <w:rsid w:val="00380AEE"/>
    <w:rsid w:val="003820F2"/>
    <w:rsid w:val="00382616"/>
    <w:rsid w:val="00382EB4"/>
    <w:rsid w:val="00383045"/>
    <w:rsid w:val="00385AFB"/>
    <w:rsid w:val="00385BCF"/>
    <w:rsid w:val="00385D21"/>
    <w:rsid w:val="0038675E"/>
    <w:rsid w:val="00386DD3"/>
    <w:rsid w:val="00387EA6"/>
    <w:rsid w:val="00390900"/>
    <w:rsid w:val="00391067"/>
    <w:rsid w:val="0039132C"/>
    <w:rsid w:val="00391359"/>
    <w:rsid w:val="00391F9D"/>
    <w:rsid w:val="00393ACD"/>
    <w:rsid w:val="00393F57"/>
    <w:rsid w:val="00394431"/>
    <w:rsid w:val="00395BF5"/>
    <w:rsid w:val="00395C26"/>
    <w:rsid w:val="003960E1"/>
    <w:rsid w:val="00396277"/>
    <w:rsid w:val="00396A91"/>
    <w:rsid w:val="00396D5B"/>
    <w:rsid w:val="00396F4C"/>
    <w:rsid w:val="003974D4"/>
    <w:rsid w:val="003A028D"/>
    <w:rsid w:val="003A0328"/>
    <w:rsid w:val="003A0AEF"/>
    <w:rsid w:val="003A146C"/>
    <w:rsid w:val="003A1CBD"/>
    <w:rsid w:val="003A244E"/>
    <w:rsid w:val="003A35C6"/>
    <w:rsid w:val="003A36BF"/>
    <w:rsid w:val="003A3E50"/>
    <w:rsid w:val="003A4DAC"/>
    <w:rsid w:val="003A4F8B"/>
    <w:rsid w:val="003A53BF"/>
    <w:rsid w:val="003A599F"/>
    <w:rsid w:val="003A59FB"/>
    <w:rsid w:val="003A6C74"/>
    <w:rsid w:val="003A7036"/>
    <w:rsid w:val="003A7138"/>
    <w:rsid w:val="003A7578"/>
    <w:rsid w:val="003A7D98"/>
    <w:rsid w:val="003A7FF3"/>
    <w:rsid w:val="003B06BD"/>
    <w:rsid w:val="003B088D"/>
    <w:rsid w:val="003B0F4B"/>
    <w:rsid w:val="003B119E"/>
    <w:rsid w:val="003B11CE"/>
    <w:rsid w:val="003B18FD"/>
    <w:rsid w:val="003B1FE5"/>
    <w:rsid w:val="003B27CE"/>
    <w:rsid w:val="003B5897"/>
    <w:rsid w:val="003B58D4"/>
    <w:rsid w:val="003B615C"/>
    <w:rsid w:val="003B6238"/>
    <w:rsid w:val="003B6B6F"/>
    <w:rsid w:val="003B79EE"/>
    <w:rsid w:val="003B7CBE"/>
    <w:rsid w:val="003C018B"/>
    <w:rsid w:val="003C0D6A"/>
    <w:rsid w:val="003C1B88"/>
    <w:rsid w:val="003C1B8C"/>
    <w:rsid w:val="003C1D10"/>
    <w:rsid w:val="003C225A"/>
    <w:rsid w:val="003C24E2"/>
    <w:rsid w:val="003C2926"/>
    <w:rsid w:val="003C2B00"/>
    <w:rsid w:val="003C33ED"/>
    <w:rsid w:val="003C3DAB"/>
    <w:rsid w:val="003C4BEC"/>
    <w:rsid w:val="003C4F2B"/>
    <w:rsid w:val="003C57B2"/>
    <w:rsid w:val="003C640B"/>
    <w:rsid w:val="003C6757"/>
    <w:rsid w:val="003C6FAB"/>
    <w:rsid w:val="003D0417"/>
    <w:rsid w:val="003D04D6"/>
    <w:rsid w:val="003D12C4"/>
    <w:rsid w:val="003D1A40"/>
    <w:rsid w:val="003D1DC9"/>
    <w:rsid w:val="003D298D"/>
    <w:rsid w:val="003D392A"/>
    <w:rsid w:val="003D45EF"/>
    <w:rsid w:val="003D4BC3"/>
    <w:rsid w:val="003D556A"/>
    <w:rsid w:val="003D5FE3"/>
    <w:rsid w:val="003D601A"/>
    <w:rsid w:val="003D6704"/>
    <w:rsid w:val="003D686C"/>
    <w:rsid w:val="003D7269"/>
    <w:rsid w:val="003D7492"/>
    <w:rsid w:val="003D78FE"/>
    <w:rsid w:val="003D7C16"/>
    <w:rsid w:val="003E071B"/>
    <w:rsid w:val="003E0CE2"/>
    <w:rsid w:val="003E0F2D"/>
    <w:rsid w:val="003E1467"/>
    <w:rsid w:val="003E32B2"/>
    <w:rsid w:val="003E376E"/>
    <w:rsid w:val="003E43D7"/>
    <w:rsid w:val="003E5468"/>
    <w:rsid w:val="003E5718"/>
    <w:rsid w:val="003E58BA"/>
    <w:rsid w:val="003E5949"/>
    <w:rsid w:val="003E64F5"/>
    <w:rsid w:val="003E65FF"/>
    <w:rsid w:val="003E6F05"/>
    <w:rsid w:val="003E726F"/>
    <w:rsid w:val="003E7455"/>
    <w:rsid w:val="003E7DB3"/>
    <w:rsid w:val="003F04ED"/>
    <w:rsid w:val="003F05AC"/>
    <w:rsid w:val="003F082A"/>
    <w:rsid w:val="003F0BE2"/>
    <w:rsid w:val="003F145E"/>
    <w:rsid w:val="003F158A"/>
    <w:rsid w:val="003F1E4B"/>
    <w:rsid w:val="003F2435"/>
    <w:rsid w:val="003F246C"/>
    <w:rsid w:val="003F29D3"/>
    <w:rsid w:val="003F2CE0"/>
    <w:rsid w:val="003F2E34"/>
    <w:rsid w:val="003F40D0"/>
    <w:rsid w:val="003F4B66"/>
    <w:rsid w:val="003F5373"/>
    <w:rsid w:val="003F5D07"/>
    <w:rsid w:val="003F73C7"/>
    <w:rsid w:val="003F7A60"/>
    <w:rsid w:val="00400B4E"/>
    <w:rsid w:val="00400CDD"/>
    <w:rsid w:val="00401762"/>
    <w:rsid w:val="00401EB2"/>
    <w:rsid w:val="0040313A"/>
    <w:rsid w:val="00403310"/>
    <w:rsid w:val="0040366B"/>
    <w:rsid w:val="00403937"/>
    <w:rsid w:val="00403AE9"/>
    <w:rsid w:val="00403E01"/>
    <w:rsid w:val="0040418A"/>
    <w:rsid w:val="004050B9"/>
    <w:rsid w:val="0040552E"/>
    <w:rsid w:val="00406030"/>
    <w:rsid w:val="004114AB"/>
    <w:rsid w:val="004116D7"/>
    <w:rsid w:val="0041200A"/>
    <w:rsid w:val="004120B1"/>
    <w:rsid w:val="0041210D"/>
    <w:rsid w:val="004125B8"/>
    <w:rsid w:val="004125C2"/>
    <w:rsid w:val="00412AA5"/>
    <w:rsid w:val="004133D7"/>
    <w:rsid w:val="00413483"/>
    <w:rsid w:val="004136FA"/>
    <w:rsid w:val="004140BC"/>
    <w:rsid w:val="0041434F"/>
    <w:rsid w:val="00414B73"/>
    <w:rsid w:val="00414DED"/>
    <w:rsid w:val="00415384"/>
    <w:rsid w:val="00415F66"/>
    <w:rsid w:val="00416458"/>
    <w:rsid w:val="00416501"/>
    <w:rsid w:val="00416733"/>
    <w:rsid w:val="00416A4A"/>
    <w:rsid w:val="004176C5"/>
    <w:rsid w:val="00420875"/>
    <w:rsid w:val="004211ED"/>
    <w:rsid w:val="00421C0B"/>
    <w:rsid w:val="00422172"/>
    <w:rsid w:val="00423466"/>
    <w:rsid w:val="00423A7A"/>
    <w:rsid w:val="00423C21"/>
    <w:rsid w:val="00424D5E"/>
    <w:rsid w:val="00425616"/>
    <w:rsid w:val="00425A68"/>
    <w:rsid w:val="00426DF6"/>
    <w:rsid w:val="00427AD2"/>
    <w:rsid w:val="00427B48"/>
    <w:rsid w:val="00430D98"/>
    <w:rsid w:val="00431450"/>
    <w:rsid w:val="00431978"/>
    <w:rsid w:val="00432CE3"/>
    <w:rsid w:val="00434904"/>
    <w:rsid w:val="00434E9E"/>
    <w:rsid w:val="004357DD"/>
    <w:rsid w:val="00436339"/>
    <w:rsid w:val="00437111"/>
    <w:rsid w:val="00437275"/>
    <w:rsid w:val="004372B6"/>
    <w:rsid w:val="00437744"/>
    <w:rsid w:val="00437975"/>
    <w:rsid w:val="00437D4C"/>
    <w:rsid w:val="00437DA5"/>
    <w:rsid w:val="0044124C"/>
    <w:rsid w:val="004415AD"/>
    <w:rsid w:val="00443B45"/>
    <w:rsid w:val="00443DE8"/>
    <w:rsid w:val="004441A5"/>
    <w:rsid w:val="00444F16"/>
    <w:rsid w:val="0044527E"/>
    <w:rsid w:val="00446657"/>
    <w:rsid w:val="00446F51"/>
    <w:rsid w:val="00450428"/>
    <w:rsid w:val="00450877"/>
    <w:rsid w:val="00450EF7"/>
    <w:rsid w:val="00451DA6"/>
    <w:rsid w:val="004521F0"/>
    <w:rsid w:val="0045313C"/>
    <w:rsid w:val="00453685"/>
    <w:rsid w:val="00453827"/>
    <w:rsid w:val="004538AD"/>
    <w:rsid w:val="00453C20"/>
    <w:rsid w:val="00453C94"/>
    <w:rsid w:val="0045462F"/>
    <w:rsid w:val="00454C2D"/>
    <w:rsid w:val="00455DB8"/>
    <w:rsid w:val="00456278"/>
    <w:rsid w:val="00456329"/>
    <w:rsid w:val="00456D3A"/>
    <w:rsid w:val="00457043"/>
    <w:rsid w:val="004573D9"/>
    <w:rsid w:val="00460298"/>
    <w:rsid w:val="00461E44"/>
    <w:rsid w:val="00461F71"/>
    <w:rsid w:val="00461FF8"/>
    <w:rsid w:val="0046219D"/>
    <w:rsid w:val="00462B22"/>
    <w:rsid w:val="00463667"/>
    <w:rsid w:val="004648A5"/>
    <w:rsid w:val="004655E4"/>
    <w:rsid w:val="00466F9C"/>
    <w:rsid w:val="0046731C"/>
    <w:rsid w:val="0046761F"/>
    <w:rsid w:val="00467684"/>
    <w:rsid w:val="004705FF"/>
    <w:rsid w:val="00470B1B"/>
    <w:rsid w:val="004718F7"/>
    <w:rsid w:val="00472C43"/>
    <w:rsid w:val="004736E6"/>
    <w:rsid w:val="0047379D"/>
    <w:rsid w:val="0047384E"/>
    <w:rsid w:val="00473F8B"/>
    <w:rsid w:val="00474642"/>
    <w:rsid w:val="00474EAA"/>
    <w:rsid w:val="00477892"/>
    <w:rsid w:val="00477964"/>
    <w:rsid w:val="00477B6C"/>
    <w:rsid w:val="0048016E"/>
    <w:rsid w:val="00480555"/>
    <w:rsid w:val="004809CE"/>
    <w:rsid w:val="0048224A"/>
    <w:rsid w:val="004822AA"/>
    <w:rsid w:val="00482675"/>
    <w:rsid w:val="0048271E"/>
    <w:rsid w:val="00482F88"/>
    <w:rsid w:val="0048357B"/>
    <w:rsid w:val="00483D2B"/>
    <w:rsid w:val="00483EFA"/>
    <w:rsid w:val="004844A3"/>
    <w:rsid w:val="00484CDB"/>
    <w:rsid w:val="00485369"/>
    <w:rsid w:val="00485812"/>
    <w:rsid w:val="004859D8"/>
    <w:rsid w:val="004863B1"/>
    <w:rsid w:val="00487447"/>
    <w:rsid w:val="00490697"/>
    <w:rsid w:val="00490D26"/>
    <w:rsid w:val="00492977"/>
    <w:rsid w:val="00492D6F"/>
    <w:rsid w:val="00493A6F"/>
    <w:rsid w:val="00493B40"/>
    <w:rsid w:val="00493C96"/>
    <w:rsid w:val="00493DDF"/>
    <w:rsid w:val="00494642"/>
    <w:rsid w:val="004947A8"/>
    <w:rsid w:val="00494A6C"/>
    <w:rsid w:val="004951F8"/>
    <w:rsid w:val="00496594"/>
    <w:rsid w:val="004967FA"/>
    <w:rsid w:val="00496F21"/>
    <w:rsid w:val="00496F83"/>
    <w:rsid w:val="004970CD"/>
    <w:rsid w:val="004A044A"/>
    <w:rsid w:val="004A0CFF"/>
    <w:rsid w:val="004A0DA1"/>
    <w:rsid w:val="004A3731"/>
    <w:rsid w:val="004A3BBF"/>
    <w:rsid w:val="004A3D93"/>
    <w:rsid w:val="004A414B"/>
    <w:rsid w:val="004A41E3"/>
    <w:rsid w:val="004A4BB3"/>
    <w:rsid w:val="004A4BCE"/>
    <w:rsid w:val="004A6045"/>
    <w:rsid w:val="004A6DD5"/>
    <w:rsid w:val="004B0755"/>
    <w:rsid w:val="004B08AC"/>
    <w:rsid w:val="004B0B3E"/>
    <w:rsid w:val="004B1A2B"/>
    <w:rsid w:val="004B1ED4"/>
    <w:rsid w:val="004B210A"/>
    <w:rsid w:val="004B5E13"/>
    <w:rsid w:val="004B657E"/>
    <w:rsid w:val="004B71E9"/>
    <w:rsid w:val="004C04C1"/>
    <w:rsid w:val="004C080C"/>
    <w:rsid w:val="004C1340"/>
    <w:rsid w:val="004C1414"/>
    <w:rsid w:val="004C20C9"/>
    <w:rsid w:val="004C2FBC"/>
    <w:rsid w:val="004C359E"/>
    <w:rsid w:val="004C3E55"/>
    <w:rsid w:val="004C4B56"/>
    <w:rsid w:val="004C4F3B"/>
    <w:rsid w:val="004C536C"/>
    <w:rsid w:val="004C5CA2"/>
    <w:rsid w:val="004C5FF5"/>
    <w:rsid w:val="004C6072"/>
    <w:rsid w:val="004C645D"/>
    <w:rsid w:val="004C681E"/>
    <w:rsid w:val="004C6C32"/>
    <w:rsid w:val="004C7008"/>
    <w:rsid w:val="004C700F"/>
    <w:rsid w:val="004C7471"/>
    <w:rsid w:val="004D0EE5"/>
    <w:rsid w:val="004D0F1A"/>
    <w:rsid w:val="004D15A0"/>
    <w:rsid w:val="004D1757"/>
    <w:rsid w:val="004D1772"/>
    <w:rsid w:val="004D1975"/>
    <w:rsid w:val="004D1B6E"/>
    <w:rsid w:val="004D2597"/>
    <w:rsid w:val="004D2C10"/>
    <w:rsid w:val="004D3271"/>
    <w:rsid w:val="004D3674"/>
    <w:rsid w:val="004D3794"/>
    <w:rsid w:val="004D3DBF"/>
    <w:rsid w:val="004D4199"/>
    <w:rsid w:val="004D462A"/>
    <w:rsid w:val="004D545F"/>
    <w:rsid w:val="004D622A"/>
    <w:rsid w:val="004D6778"/>
    <w:rsid w:val="004E0219"/>
    <w:rsid w:val="004E0ACE"/>
    <w:rsid w:val="004E14EE"/>
    <w:rsid w:val="004E1BF1"/>
    <w:rsid w:val="004E2929"/>
    <w:rsid w:val="004E2CBC"/>
    <w:rsid w:val="004E3049"/>
    <w:rsid w:val="004E348F"/>
    <w:rsid w:val="004E39B1"/>
    <w:rsid w:val="004E5335"/>
    <w:rsid w:val="004E57A9"/>
    <w:rsid w:val="004E6706"/>
    <w:rsid w:val="004E77C7"/>
    <w:rsid w:val="004F03A4"/>
    <w:rsid w:val="004F1506"/>
    <w:rsid w:val="004F17BD"/>
    <w:rsid w:val="004F20C4"/>
    <w:rsid w:val="004F255C"/>
    <w:rsid w:val="004F2614"/>
    <w:rsid w:val="004F2682"/>
    <w:rsid w:val="004F3CB9"/>
    <w:rsid w:val="004F4B90"/>
    <w:rsid w:val="004F4D2B"/>
    <w:rsid w:val="004F5417"/>
    <w:rsid w:val="004F59C3"/>
    <w:rsid w:val="004F5E36"/>
    <w:rsid w:val="004F6DF4"/>
    <w:rsid w:val="004F72EA"/>
    <w:rsid w:val="004F7747"/>
    <w:rsid w:val="004F78AF"/>
    <w:rsid w:val="004F7B17"/>
    <w:rsid w:val="004F7DCB"/>
    <w:rsid w:val="005000B0"/>
    <w:rsid w:val="005001F0"/>
    <w:rsid w:val="00501218"/>
    <w:rsid w:val="00501658"/>
    <w:rsid w:val="00501DF2"/>
    <w:rsid w:val="00502438"/>
    <w:rsid w:val="005034AB"/>
    <w:rsid w:val="005035B1"/>
    <w:rsid w:val="005037F4"/>
    <w:rsid w:val="00504CF7"/>
    <w:rsid w:val="005061BA"/>
    <w:rsid w:val="00506A13"/>
    <w:rsid w:val="005070B5"/>
    <w:rsid w:val="00507D2D"/>
    <w:rsid w:val="00507D95"/>
    <w:rsid w:val="00511486"/>
    <w:rsid w:val="005115A8"/>
    <w:rsid w:val="0051160B"/>
    <w:rsid w:val="00511C95"/>
    <w:rsid w:val="0051275D"/>
    <w:rsid w:val="0051292A"/>
    <w:rsid w:val="00513225"/>
    <w:rsid w:val="0051376D"/>
    <w:rsid w:val="00514147"/>
    <w:rsid w:val="00514153"/>
    <w:rsid w:val="00514D72"/>
    <w:rsid w:val="005155DB"/>
    <w:rsid w:val="0051758E"/>
    <w:rsid w:val="00517A55"/>
    <w:rsid w:val="00517D33"/>
    <w:rsid w:val="00520804"/>
    <w:rsid w:val="0052083E"/>
    <w:rsid w:val="00522058"/>
    <w:rsid w:val="005234D4"/>
    <w:rsid w:val="00523D2F"/>
    <w:rsid w:val="0052477C"/>
    <w:rsid w:val="005250B4"/>
    <w:rsid w:val="0052535E"/>
    <w:rsid w:val="00526A96"/>
    <w:rsid w:val="00527EEC"/>
    <w:rsid w:val="005300C4"/>
    <w:rsid w:val="00530172"/>
    <w:rsid w:val="00530C46"/>
    <w:rsid w:val="00531344"/>
    <w:rsid w:val="00531557"/>
    <w:rsid w:val="00532AD3"/>
    <w:rsid w:val="00532B0B"/>
    <w:rsid w:val="005334B4"/>
    <w:rsid w:val="005348D5"/>
    <w:rsid w:val="00534972"/>
    <w:rsid w:val="00534AC6"/>
    <w:rsid w:val="005351A0"/>
    <w:rsid w:val="00535E75"/>
    <w:rsid w:val="00535FA2"/>
    <w:rsid w:val="00536198"/>
    <w:rsid w:val="005368EF"/>
    <w:rsid w:val="00537B61"/>
    <w:rsid w:val="0054000D"/>
    <w:rsid w:val="00540EED"/>
    <w:rsid w:val="005419F9"/>
    <w:rsid w:val="00541BC4"/>
    <w:rsid w:val="00541D4D"/>
    <w:rsid w:val="0054280C"/>
    <w:rsid w:val="00542A55"/>
    <w:rsid w:val="00543C7B"/>
    <w:rsid w:val="005440D6"/>
    <w:rsid w:val="0054433C"/>
    <w:rsid w:val="00546D00"/>
    <w:rsid w:val="00546E3C"/>
    <w:rsid w:val="00547678"/>
    <w:rsid w:val="00551226"/>
    <w:rsid w:val="00551596"/>
    <w:rsid w:val="0055192D"/>
    <w:rsid w:val="0055259E"/>
    <w:rsid w:val="005540E6"/>
    <w:rsid w:val="00554CF8"/>
    <w:rsid w:val="00555508"/>
    <w:rsid w:val="00556278"/>
    <w:rsid w:val="00557C9E"/>
    <w:rsid w:val="00557E87"/>
    <w:rsid w:val="00561655"/>
    <w:rsid w:val="005621D2"/>
    <w:rsid w:val="0056301E"/>
    <w:rsid w:val="00563710"/>
    <w:rsid w:val="00563BF8"/>
    <w:rsid w:val="0056526D"/>
    <w:rsid w:val="00565ABE"/>
    <w:rsid w:val="00566061"/>
    <w:rsid w:val="005674F2"/>
    <w:rsid w:val="00567AFC"/>
    <w:rsid w:val="00567D60"/>
    <w:rsid w:val="00567E91"/>
    <w:rsid w:val="0057027B"/>
    <w:rsid w:val="00570597"/>
    <w:rsid w:val="00571842"/>
    <w:rsid w:val="005719E2"/>
    <w:rsid w:val="00572AB8"/>
    <w:rsid w:val="00573461"/>
    <w:rsid w:val="00573938"/>
    <w:rsid w:val="00574592"/>
    <w:rsid w:val="005749EB"/>
    <w:rsid w:val="00575259"/>
    <w:rsid w:val="00575407"/>
    <w:rsid w:val="00576806"/>
    <w:rsid w:val="00576AEC"/>
    <w:rsid w:val="005775AD"/>
    <w:rsid w:val="00577D30"/>
    <w:rsid w:val="005808E1"/>
    <w:rsid w:val="005812C9"/>
    <w:rsid w:val="00581804"/>
    <w:rsid w:val="0058206A"/>
    <w:rsid w:val="00582167"/>
    <w:rsid w:val="00582D91"/>
    <w:rsid w:val="00584177"/>
    <w:rsid w:val="005847C1"/>
    <w:rsid w:val="005852D4"/>
    <w:rsid w:val="00585F3A"/>
    <w:rsid w:val="00586309"/>
    <w:rsid w:val="005868A2"/>
    <w:rsid w:val="00587EE6"/>
    <w:rsid w:val="00590926"/>
    <w:rsid w:val="00590B3F"/>
    <w:rsid w:val="00591FCB"/>
    <w:rsid w:val="005921C3"/>
    <w:rsid w:val="00592C93"/>
    <w:rsid w:val="005934A3"/>
    <w:rsid w:val="00593C5B"/>
    <w:rsid w:val="00593C70"/>
    <w:rsid w:val="00594149"/>
    <w:rsid w:val="005941A4"/>
    <w:rsid w:val="00594466"/>
    <w:rsid w:val="00594B4E"/>
    <w:rsid w:val="00594D2F"/>
    <w:rsid w:val="005955D6"/>
    <w:rsid w:val="005957B0"/>
    <w:rsid w:val="0059585E"/>
    <w:rsid w:val="005963D4"/>
    <w:rsid w:val="00596D12"/>
    <w:rsid w:val="005973AC"/>
    <w:rsid w:val="00597CD4"/>
    <w:rsid w:val="005A0281"/>
    <w:rsid w:val="005A074F"/>
    <w:rsid w:val="005A08A3"/>
    <w:rsid w:val="005A0DB9"/>
    <w:rsid w:val="005A1A0A"/>
    <w:rsid w:val="005A23B8"/>
    <w:rsid w:val="005A23B9"/>
    <w:rsid w:val="005A3399"/>
    <w:rsid w:val="005A7064"/>
    <w:rsid w:val="005B0137"/>
    <w:rsid w:val="005B048D"/>
    <w:rsid w:val="005B1A46"/>
    <w:rsid w:val="005B1A9F"/>
    <w:rsid w:val="005B3BE2"/>
    <w:rsid w:val="005B45F1"/>
    <w:rsid w:val="005B47D2"/>
    <w:rsid w:val="005B49E6"/>
    <w:rsid w:val="005B4BEC"/>
    <w:rsid w:val="005B5301"/>
    <w:rsid w:val="005B5743"/>
    <w:rsid w:val="005B6CE6"/>
    <w:rsid w:val="005B7416"/>
    <w:rsid w:val="005C0D41"/>
    <w:rsid w:val="005C1BFB"/>
    <w:rsid w:val="005C2C9C"/>
    <w:rsid w:val="005C3138"/>
    <w:rsid w:val="005C3756"/>
    <w:rsid w:val="005C3ED9"/>
    <w:rsid w:val="005C3F60"/>
    <w:rsid w:val="005C57C3"/>
    <w:rsid w:val="005C5D85"/>
    <w:rsid w:val="005C5EEB"/>
    <w:rsid w:val="005C6220"/>
    <w:rsid w:val="005C6CAB"/>
    <w:rsid w:val="005C7954"/>
    <w:rsid w:val="005C7B5B"/>
    <w:rsid w:val="005D04FA"/>
    <w:rsid w:val="005D06E4"/>
    <w:rsid w:val="005D10E5"/>
    <w:rsid w:val="005D2C4F"/>
    <w:rsid w:val="005D2E53"/>
    <w:rsid w:val="005D3986"/>
    <w:rsid w:val="005D3A85"/>
    <w:rsid w:val="005D3B54"/>
    <w:rsid w:val="005D3B9E"/>
    <w:rsid w:val="005D3C10"/>
    <w:rsid w:val="005D4108"/>
    <w:rsid w:val="005D425A"/>
    <w:rsid w:val="005D5EFB"/>
    <w:rsid w:val="005D6292"/>
    <w:rsid w:val="005D637B"/>
    <w:rsid w:val="005D6A2A"/>
    <w:rsid w:val="005D711C"/>
    <w:rsid w:val="005D73B3"/>
    <w:rsid w:val="005D77DC"/>
    <w:rsid w:val="005E026D"/>
    <w:rsid w:val="005E02C3"/>
    <w:rsid w:val="005E09F3"/>
    <w:rsid w:val="005E0B55"/>
    <w:rsid w:val="005E1367"/>
    <w:rsid w:val="005E1AF7"/>
    <w:rsid w:val="005E207A"/>
    <w:rsid w:val="005E375F"/>
    <w:rsid w:val="005E3A12"/>
    <w:rsid w:val="005E4622"/>
    <w:rsid w:val="005E4D5C"/>
    <w:rsid w:val="005E4D8B"/>
    <w:rsid w:val="005E4DD0"/>
    <w:rsid w:val="005E50E3"/>
    <w:rsid w:val="005E53CA"/>
    <w:rsid w:val="005E5B8A"/>
    <w:rsid w:val="005E65AE"/>
    <w:rsid w:val="005E72D7"/>
    <w:rsid w:val="005E768C"/>
    <w:rsid w:val="005E7FAE"/>
    <w:rsid w:val="005F0151"/>
    <w:rsid w:val="005F049B"/>
    <w:rsid w:val="005F0607"/>
    <w:rsid w:val="005F09C7"/>
    <w:rsid w:val="005F1EB2"/>
    <w:rsid w:val="005F23BD"/>
    <w:rsid w:val="005F2678"/>
    <w:rsid w:val="005F3563"/>
    <w:rsid w:val="005F39C2"/>
    <w:rsid w:val="005F4102"/>
    <w:rsid w:val="005F445D"/>
    <w:rsid w:val="005F50BD"/>
    <w:rsid w:val="005F50EB"/>
    <w:rsid w:val="005F55DE"/>
    <w:rsid w:val="005F6429"/>
    <w:rsid w:val="005F648F"/>
    <w:rsid w:val="005F6B77"/>
    <w:rsid w:val="005F7EB9"/>
    <w:rsid w:val="00600072"/>
    <w:rsid w:val="00600DAD"/>
    <w:rsid w:val="00602E36"/>
    <w:rsid w:val="00603ACE"/>
    <w:rsid w:val="006043CD"/>
    <w:rsid w:val="00605BD7"/>
    <w:rsid w:val="00606457"/>
    <w:rsid w:val="0060684D"/>
    <w:rsid w:val="00606E98"/>
    <w:rsid w:val="00607D79"/>
    <w:rsid w:val="0061005B"/>
    <w:rsid w:val="00610377"/>
    <w:rsid w:val="006103E3"/>
    <w:rsid w:val="00610965"/>
    <w:rsid w:val="00610EB8"/>
    <w:rsid w:val="0061125B"/>
    <w:rsid w:val="0061149C"/>
    <w:rsid w:val="00612837"/>
    <w:rsid w:val="00613DD8"/>
    <w:rsid w:val="00613E9C"/>
    <w:rsid w:val="00614CDB"/>
    <w:rsid w:val="00614D6E"/>
    <w:rsid w:val="0061517F"/>
    <w:rsid w:val="0061599F"/>
    <w:rsid w:val="006161CE"/>
    <w:rsid w:val="00616202"/>
    <w:rsid w:val="006162A6"/>
    <w:rsid w:val="006162E0"/>
    <w:rsid w:val="00616336"/>
    <w:rsid w:val="00616496"/>
    <w:rsid w:val="0061657A"/>
    <w:rsid w:val="00616A20"/>
    <w:rsid w:val="00616C9E"/>
    <w:rsid w:val="006176ED"/>
    <w:rsid w:val="006177AF"/>
    <w:rsid w:val="00620571"/>
    <w:rsid w:val="00620996"/>
    <w:rsid w:val="00620A11"/>
    <w:rsid w:val="00621D11"/>
    <w:rsid w:val="0062295F"/>
    <w:rsid w:val="00623E9F"/>
    <w:rsid w:val="00624495"/>
    <w:rsid w:val="00624C32"/>
    <w:rsid w:val="0062524D"/>
    <w:rsid w:val="00625398"/>
    <w:rsid w:val="006256E2"/>
    <w:rsid w:val="0062574C"/>
    <w:rsid w:val="00627476"/>
    <w:rsid w:val="006278E9"/>
    <w:rsid w:val="006300F9"/>
    <w:rsid w:val="0063070F"/>
    <w:rsid w:val="006308F1"/>
    <w:rsid w:val="00630B9E"/>
    <w:rsid w:val="00632A42"/>
    <w:rsid w:val="00632C4C"/>
    <w:rsid w:val="00633511"/>
    <w:rsid w:val="00633A49"/>
    <w:rsid w:val="00634047"/>
    <w:rsid w:val="00634FC8"/>
    <w:rsid w:val="00635B08"/>
    <w:rsid w:val="0063663B"/>
    <w:rsid w:val="00636C69"/>
    <w:rsid w:val="00637C60"/>
    <w:rsid w:val="00640877"/>
    <w:rsid w:val="006413FD"/>
    <w:rsid w:val="006414B6"/>
    <w:rsid w:val="00642206"/>
    <w:rsid w:val="00642407"/>
    <w:rsid w:val="006424A5"/>
    <w:rsid w:val="00642855"/>
    <w:rsid w:val="0064298D"/>
    <w:rsid w:val="00642C15"/>
    <w:rsid w:val="00642FCF"/>
    <w:rsid w:val="0064535A"/>
    <w:rsid w:val="00645444"/>
    <w:rsid w:val="00645A8C"/>
    <w:rsid w:val="00645EE4"/>
    <w:rsid w:val="006468B6"/>
    <w:rsid w:val="00646EE0"/>
    <w:rsid w:val="00647675"/>
    <w:rsid w:val="00647E24"/>
    <w:rsid w:val="00650074"/>
    <w:rsid w:val="006507F5"/>
    <w:rsid w:val="006511C1"/>
    <w:rsid w:val="00652219"/>
    <w:rsid w:val="00653CBE"/>
    <w:rsid w:val="00654796"/>
    <w:rsid w:val="00654B25"/>
    <w:rsid w:val="00654B5A"/>
    <w:rsid w:val="00654D04"/>
    <w:rsid w:val="00655012"/>
    <w:rsid w:val="006552C7"/>
    <w:rsid w:val="006552DF"/>
    <w:rsid w:val="006556D9"/>
    <w:rsid w:val="00656765"/>
    <w:rsid w:val="006572FC"/>
    <w:rsid w:val="006574AC"/>
    <w:rsid w:val="00660819"/>
    <w:rsid w:val="00660CA5"/>
    <w:rsid w:val="00660E63"/>
    <w:rsid w:val="006616FD"/>
    <w:rsid w:val="00661DAB"/>
    <w:rsid w:val="00662D81"/>
    <w:rsid w:val="00663AE6"/>
    <w:rsid w:val="00663BBF"/>
    <w:rsid w:val="00664398"/>
    <w:rsid w:val="00664DF1"/>
    <w:rsid w:val="00664E99"/>
    <w:rsid w:val="00664EF4"/>
    <w:rsid w:val="006660D9"/>
    <w:rsid w:val="0066637B"/>
    <w:rsid w:val="00666B1E"/>
    <w:rsid w:val="00666FC2"/>
    <w:rsid w:val="0066735E"/>
    <w:rsid w:val="00667362"/>
    <w:rsid w:val="00667A8D"/>
    <w:rsid w:val="0067017A"/>
    <w:rsid w:val="006713B6"/>
    <w:rsid w:val="006714F5"/>
    <w:rsid w:val="00671743"/>
    <w:rsid w:val="0067183E"/>
    <w:rsid w:val="00671CDD"/>
    <w:rsid w:val="00672698"/>
    <w:rsid w:val="006727B5"/>
    <w:rsid w:val="00672B6C"/>
    <w:rsid w:val="00672F60"/>
    <w:rsid w:val="00672F8F"/>
    <w:rsid w:val="006749CE"/>
    <w:rsid w:val="00674B97"/>
    <w:rsid w:val="00674C42"/>
    <w:rsid w:val="00674F7B"/>
    <w:rsid w:val="00675BBB"/>
    <w:rsid w:val="0067647C"/>
    <w:rsid w:val="00676631"/>
    <w:rsid w:val="00677F9D"/>
    <w:rsid w:val="006801FC"/>
    <w:rsid w:val="00680A22"/>
    <w:rsid w:val="00681B35"/>
    <w:rsid w:val="00681E41"/>
    <w:rsid w:val="006824D3"/>
    <w:rsid w:val="00682C74"/>
    <w:rsid w:val="006834D4"/>
    <w:rsid w:val="00684083"/>
    <w:rsid w:val="00684AC7"/>
    <w:rsid w:val="0068525C"/>
    <w:rsid w:val="006859C8"/>
    <w:rsid w:val="00685A59"/>
    <w:rsid w:val="00686613"/>
    <w:rsid w:val="006867BC"/>
    <w:rsid w:val="006869C8"/>
    <w:rsid w:val="00686AA7"/>
    <w:rsid w:val="00686F4C"/>
    <w:rsid w:val="00690AB0"/>
    <w:rsid w:val="00691C11"/>
    <w:rsid w:val="006921CE"/>
    <w:rsid w:val="006923B9"/>
    <w:rsid w:val="00692444"/>
    <w:rsid w:val="00692DE1"/>
    <w:rsid w:val="00693EC3"/>
    <w:rsid w:val="0069447D"/>
    <w:rsid w:val="00694773"/>
    <w:rsid w:val="00694EAB"/>
    <w:rsid w:val="006953F0"/>
    <w:rsid w:val="006958A1"/>
    <w:rsid w:val="00695A1E"/>
    <w:rsid w:val="006967A7"/>
    <w:rsid w:val="00696C07"/>
    <w:rsid w:val="00696CC6"/>
    <w:rsid w:val="00696E6A"/>
    <w:rsid w:val="00697453"/>
    <w:rsid w:val="0069748C"/>
    <w:rsid w:val="006A0BA8"/>
    <w:rsid w:val="006A130D"/>
    <w:rsid w:val="006A1EE9"/>
    <w:rsid w:val="006A2456"/>
    <w:rsid w:val="006A3086"/>
    <w:rsid w:val="006A330C"/>
    <w:rsid w:val="006A45D7"/>
    <w:rsid w:val="006A53FF"/>
    <w:rsid w:val="006A6645"/>
    <w:rsid w:val="006A69C8"/>
    <w:rsid w:val="006A6E33"/>
    <w:rsid w:val="006A6FA7"/>
    <w:rsid w:val="006A7ECC"/>
    <w:rsid w:val="006B03ED"/>
    <w:rsid w:val="006B17E2"/>
    <w:rsid w:val="006B2382"/>
    <w:rsid w:val="006B33BF"/>
    <w:rsid w:val="006B3465"/>
    <w:rsid w:val="006B3E04"/>
    <w:rsid w:val="006B4DB3"/>
    <w:rsid w:val="006B548B"/>
    <w:rsid w:val="006B6A4C"/>
    <w:rsid w:val="006B710D"/>
    <w:rsid w:val="006B7C49"/>
    <w:rsid w:val="006C00F6"/>
    <w:rsid w:val="006C027A"/>
    <w:rsid w:val="006C02CC"/>
    <w:rsid w:val="006C21C6"/>
    <w:rsid w:val="006C24A4"/>
    <w:rsid w:val="006C2E12"/>
    <w:rsid w:val="006C44F2"/>
    <w:rsid w:val="006C44FC"/>
    <w:rsid w:val="006C4691"/>
    <w:rsid w:val="006C55AE"/>
    <w:rsid w:val="006C65DB"/>
    <w:rsid w:val="006C6772"/>
    <w:rsid w:val="006C72A7"/>
    <w:rsid w:val="006D1B4B"/>
    <w:rsid w:val="006D2350"/>
    <w:rsid w:val="006D25C6"/>
    <w:rsid w:val="006D2E93"/>
    <w:rsid w:val="006D3600"/>
    <w:rsid w:val="006D39AB"/>
    <w:rsid w:val="006D3A0E"/>
    <w:rsid w:val="006D44F3"/>
    <w:rsid w:val="006D4946"/>
    <w:rsid w:val="006D4DF8"/>
    <w:rsid w:val="006D515F"/>
    <w:rsid w:val="006D581E"/>
    <w:rsid w:val="006D6039"/>
    <w:rsid w:val="006D6C19"/>
    <w:rsid w:val="006D6C3C"/>
    <w:rsid w:val="006E033A"/>
    <w:rsid w:val="006E0C8A"/>
    <w:rsid w:val="006E22AD"/>
    <w:rsid w:val="006E2F47"/>
    <w:rsid w:val="006E33C7"/>
    <w:rsid w:val="006E3A01"/>
    <w:rsid w:val="006E3C00"/>
    <w:rsid w:val="006E4389"/>
    <w:rsid w:val="006E4A18"/>
    <w:rsid w:val="006E5FCB"/>
    <w:rsid w:val="006E7827"/>
    <w:rsid w:val="006F0301"/>
    <w:rsid w:val="006F07A2"/>
    <w:rsid w:val="006F08FF"/>
    <w:rsid w:val="006F0EAC"/>
    <w:rsid w:val="006F1197"/>
    <w:rsid w:val="006F136E"/>
    <w:rsid w:val="006F1AA0"/>
    <w:rsid w:val="006F1DA9"/>
    <w:rsid w:val="006F1FB6"/>
    <w:rsid w:val="006F2873"/>
    <w:rsid w:val="006F2A44"/>
    <w:rsid w:val="006F30F6"/>
    <w:rsid w:val="006F3319"/>
    <w:rsid w:val="006F4A4A"/>
    <w:rsid w:val="006F524D"/>
    <w:rsid w:val="006F6E0C"/>
    <w:rsid w:val="006F730E"/>
    <w:rsid w:val="006F7920"/>
    <w:rsid w:val="00700DBD"/>
    <w:rsid w:val="00700F19"/>
    <w:rsid w:val="00701613"/>
    <w:rsid w:val="00701F5A"/>
    <w:rsid w:val="00702060"/>
    <w:rsid w:val="0070276B"/>
    <w:rsid w:val="00703458"/>
    <w:rsid w:val="007036FA"/>
    <w:rsid w:val="00703C98"/>
    <w:rsid w:val="00704056"/>
    <w:rsid w:val="007040E8"/>
    <w:rsid w:val="00704981"/>
    <w:rsid w:val="00704EAB"/>
    <w:rsid w:val="00705C67"/>
    <w:rsid w:val="00706245"/>
    <w:rsid w:val="00706A5F"/>
    <w:rsid w:val="00707520"/>
    <w:rsid w:val="0071001C"/>
    <w:rsid w:val="00710937"/>
    <w:rsid w:val="00710A5E"/>
    <w:rsid w:val="00710B0E"/>
    <w:rsid w:val="00710D4D"/>
    <w:rsid w:val="00710E68"/>
    <w:rsid w:val="00711114"/>
    <w:rsid w:val="00712524"/>
    <w:rsid w:val="0071264C"/>
    <w:rsid w:val="00713479"/>
    <w:rsid w:val="00713480"/>
    <w:rsid w:val="007136B1"/>
    <w:rsid w:val="0071396A"/>
    <w:rsid w:val="00714199"/>
    <w:rsid w:val="007146E7"/>
    <w:rsid w:val="00714A83"/>
    <w:rsid w:val="00714DC7"/>
    <w:rsid w:val="00715DBC"/>
    <w:rsid w:val="00716745"/>
    <w:rsid w:val="00717071"/>
    <w:rsid w:val="00720E4B"/>
    <w:rsid w:val="00720F20"/>
    <w:rsid w:val="00721448"/>
    <w:rsid w:val="00721AEC"/>
    <w:rsid w:val="00722756"/>
    <w:rsid w:val="007233F2"/>
    <w:rsid w:val="007233F9"/>
    <w:rsid w:val="00723A4A"/>
    <w:rsid w:val="00723C44"/>
    <w:rsid w:val="00723E30"/>
    <w:rsid w:val="00724535"/>
    <w:rsid w:val="0072526E"/>
    <w:rsid w:val="007277A2"/>
    <w:rsid w:val="007300FA"/>
    <w:rsid w:val="0073090B"/>
    <w:rsid w:val="007318F6"/>
    <w:rsid w:val="007322F5"/>
    <w:rsid w:val="007325DA"/>
    <w:rsid w:val="00732C1D"/>
    <w:rsid w:val="007339E8"/>
    <w:rsid w:val="00733A82"/>
    <w:rsid w:val="00734388"/>
    <w:rsid w:val="00734DC6"/>
    <w:rsid w:val="00734F1B"/>
    <w:rsid w:val="00735BB0"/>
    <w:rsid w:val="007361BF"/>
    <w:rsid w:val="007364CA"/>
    <w:rsid w:val="00736666"/>
    <w:rsid w:val="007367DB"/>
    <w:rsid w:val="00736AB5"/>
    <w:rsid w:val="00740027"/>
    <w:rsid w:val="00740742"/>
    <w:rsid w:val="00740BF6"/>
    <w:rsid w:val="00740F8E"/>
    <w:rsid w:val="007416CB"/>
    <w:rsid w:val="00741D20"/>
    <w:rsid w:val="007426C1"/>
    <w:rsid w:val="0074276B"/>
    <w:rsid w:val="00742D15"/>
    <w:rsid w:val="00744518"/>
    <w:rsid w:val="00744F8F"/>
    <w:rsid w:val="007474E2"/>
    <w:rsid w:val="007476DD"/>
    <w:rsid w:val="007500A6"/>
    <w:rsid w:val="00750404"/>
    <w:rsid w:val="0075121D"/>
    <w:rsid w:val="007518AD"/>
    <w:rsid w:val="00751A55"/>
    <w:rsid w:val="00752216"/>
    <w:rsid w:val="00752284"/>
    <w:rsid w:val="00753946"/>
    <w:rsid w:val="00753BFF"/>
    <w:rsid w:val="00753CF3"/>
    <w:rsid w:val="00753ED8"/>
    <w:rsid w:val="007544D2"/>
    <w:rsid w:val="007547C7"/>
    <w:rsid w:val="00754DEE"/>
    <w:rsid w:val="00754FB1"/>
    <w:rsid w:val="00755294"/>
    <w:rsid w:val="00755C8C"/>
    <w:rsid w:val="00761032"/>
    <w:rsid w:val="00761BC3"/>
    <w:rsid w:val="00762387"/>
    <w:rsid w:val="0076242B"/>
    <w:rsid w:val="007637F3"/>
    <w:rsid w:val="00763DDD"/>
    <w:rsid w:val="0076469C"/>
    <w:rsid w:val="0076490C"/>
    <w:rsid w:val="00764A30"/>
    <w:rsid w:val="00764C63"/>
    <w:rsid w:val="00765EE4"/>
    <w:rsid w:val="00766562"/>
    <w:rsid w:val="007669BF"/>
    <w:rsid w:val="00767585"/>
    <w:rsid w:val="00767D55"/>
    <w:rsid w:val="00767F5F"/>
    <w:rsid w:val="00770AF2"/>
    <w:rsid w:val="007716F1"/>
    <w:rsid w:val="00771912"/>
    <w:rsid w:val="00771F10"/>
    <w:rsid w:val="00772BD6"/>
    <w:rsid w:val="007731DC"/>
    <w:rsid w:val="00773FE5"/>
    <w:rsid w:val="00774281"/>
    <w:rsid w:val="007746C0"/>
    <w:rsid w:val="00774E4D"/>
    <w:rsid w:val="00776A3F"/>
    <w:rsid w:val="00776E88"/>
    <w:rsid w:val="0077708A"/>
    <w:rsid w:val="00777146"/>
    <w:rsid w:val="007808A5"/>
    <w:rsid w:val="00781153"/>
    <w:rsid w:val="00781534"/>
    <w:rsid w:val="00781BFE"/>
    <w:rsid w:val="00782058"/>
    <w:rsid w:val="00782A81"/>
    <w:rsid w:val="00783522"/>
    <w:rsid w:val="00783EB3"/>
    <w:rsid w:val="0078434E"/>
    <w:rsid w:val="00784418"/>
    <w:rsid w:val="00785719"/>
    <w:rsid w:val="007866C6"/>
    <w:rsid w:val="0078684B"/>
    <w:rsid w:val="00786948"/>
    <w:rsid w:val="00787442"/>
    <w:rsid w:val="007877D9"/>
    <w:rsid w:val="00787E10"/>
    <w:rsid w:val="00787E34"/>
    <w:rsid w:val="00790227"/>
    <w:rsid w:val="00791C75"/>
    <w:rsid w:val="007933C0"/>
    <w:rsid w:val="00793F04"/>
    <w:rsid w:val="00794272"/>
    <w:rsid w:val="0079487E"/>
    <w:rsid w:val="00794CDE"/>
    <w:rsid w:val="00794FF2"/>
    <w:rsid w:val="00795412"/>
    <w:rsid w:val="007963CC"/>
    <w:rsid w:val="007970FA"/>
    <w:rsid w:val="0079796F"/>
    <w:rsid w:val="007A0040"/>
    <w:rsid w:val="007A02D5"/>
    <w:rsid w:val="007A0537"/>
    <w:rsid w:val="007A09AC"/>
    <w:rsid w:val="007A0A41"/>
    <w:rsid w:val="007A1FA0"/>
    <w:rsid w:val="007A1FCA"/>
    <w:rsid w:val="007A21EA"/>
    <w:rsid w:val="007A2F7F"/>
    <w:rsid w:val="007A3C89"/>
    <w:rsid w:val="007A5944"/>
    <w:rsid w:val="007A5EB6"/>
    <w:rsid w:val="007A6185"/>
    <w:rsid w:val="007A722B"/>
    <w:rsid w:val="007A73DB"/>
    <w:rsid w:val="007A7570"/>
    <w:rsid w:val="007A75A3"/>
    <w:rsid w:val="007A76C5"/>
    <w:rsid w:val="007A7704"/>
    <w:rsid w:val="007A78E7"/>
    <w:rsid w:val="007B00A6"/>
    <w:rsid w:val="007B0B9D"/>
    <w:rsid w:val="007B0C8F"/>
    <w:rsid w:val="007B0DF9"/>
    <w:rsid w:val="007B2D5C"/>
    <w:rsid w:val="007B302B"/>
    <w:rsid w:val="007B3728"/>
    <w:rsid w:val="007B45C2"/>
    <w:rsid w:val="007B4A85"/>
    <w:rsid w:val="007B4BDB"/>
    <w:rsid w:val="007B558D"/>
    <w:rsid w:val="007C01A2"/>
    <w:rsid w:val="007C12A5"/>
    <w:rsid w:val="007C1398"/>
    <w:rsid w:val="007C1864"/>
    <w:rsid w:val="007C19E2"/>
    <w:rsid w:val="007C2C97"/>
    <w:rsid w:val="007C33B6"/>
    <w:rsid w:val="007C4482"/>
    <w:rsid w:val="007C49B9"/>
    <w:rsid w:val="007C4CAA"/>
    <w:rsid w:val="007C5BAA"/>
    <w:rsid w:val="007C5FC1"/>
    <w:rsid w:val="007C693E"/>
    <w:rsid w:val="007C741C"/>
    <w:rsid w:val="007C7B42"/>
    <w:rsid w:val="007C7BE2"/>
    <w:rsid w:val="007D0053"/>
    <w:rsid w:val="007D0D9E"/>
    <w:rsid w:val="007D1327"/>
    <w:rsid w:val="007D1346"/>
    <w:rsid w:val="007D2567"/>
    <w:rsid w:val="007D4D4A"/>
    <w:rsid w:val="007D51D1"/>
    <w:rsid w:val="007D5362"/>
    <w:rsid w:val="007D55D8"/>
    <w:rsid w:val="007D57F9"/>
    <w:rsid w:val="007D6094"/>
    <w:rsid w:val="007D6178"/>
    <w:rsid w:val="007D6E9A"/>
    <w:rsid w:val="007D7AAE"/>
    <w:rsid w:val="007E00D9"/>
    <w:rsid w:val="007E21ED"/>
    <w:rsid w:val="007E2A8F"/>
    <w:rsid w:val="007E2B21"/>
    <w:rsid w:val="007E2CD7"/>
    <w:rsid w:val="007E2E00"/>
    <w:rsid w:val="007E3480"/>
    <w:rsid w:val="007E3BD0"/>
    <w:rsid w:val="007E5DB7"/>
    <w:rsid w:val="007E60A0"/>
    <w:rsid w:val="007E6780"/>
    <w:rsid w:val="007E6B2A"/>
    <w:rsid w:val="007E6C14"/>
    <w:rsid w:val="007E6FBD"/>
    <w:rsid w:val="007E77CC"/>
    <w:rsid w:val="007E7F9B"/>
    <w:rsid w:val="007E7FD9"/>
    <w:rsid w:val="007F0935"/>
    <w:rsid w:val="007F094F"/>
    <w:rsid w:val="007F0D7A"/>
    <w:rsid w:val="007F12D0"/>
    <w:rsid w:val="007F1620"/>
    <w:rsid w:val="007F188D"/>
    <w:rsid w:val="007F1A54"/>
    <w:rsid w:val="007F1DF9"/>
    <w:rsid w:val="007F232E"/>
    <w:rsid w:val="007F347D"/>
    <w:rsid w:val="007F442D"/>
    <w:rsid w:val="007F4836"/>
    <w:rsid w:val="007F50F6"/>
    <w:rsid w:val="007F52AF"/>
    <w:rsid w:val="007F5462"/>
    <w:rsid w:val="007F64B5"/>
    <w:rsid w:val="007F6F83"/>
    <w:rsid w:val="007F7080"/>
    <w:rsid w:val="007F739B"/>
    <w:rsid w:val="007F77AC"/>
    <w:rsid w:val="007F7CC9"/>
    <w:rsid w:val="00801F00"/>
    <w:rsid w:val="00803A72"/>
    <w:rsid w:val="0080421C"/>
    <w:rsid w:val="00804BFA"/>
    <w:rsid w:val="00804D71"/>
    <w:rsid w:val="00805936"/>
    <w:rsid w:val="00805C39"/>
    <w:rsid w:val="00805CBF"/>
    <w:rsid w:val="00805EB6"/>
    <w:rsid w:val="008068DB"/>
    <w:rsid w:val="00807113"/>
    <w:rsid w:val="00807595"/>
    <w:rsid w:val="00807D5B"/>
    <w:rsid w:val="0081033F"/>
    <w:rsid w:val="00810726"/>
    <w:rsid w:val="00810DB6"/>
    <w:rsid w:val="00810F0D"/>
    <w:rsid w:val="0081244B"/>
    <w:rsid w:val="008125C1"/>
    <w:rsid w:val="00812977"/>
    <w:rsid w:val="00812A59"/>
    <w:rsid w:val="00812B90"/>
    <w:rsid w:val="00812BA7"/>
    <w:rsid w:val="0081312E"/>
    <w:rsid w:val="008143C6"/>
    <w:rsid w:val="00814D5E"/>
    <w:rsid w:val="00815115"/>
    <w:rsid w:val="008158A3"/>
    <w:rsid w:val="00816839"/>
    <w:rsid w:val="008168BD"/>
    <w:rsid w:val="008175DE"/>
    <w:rsid w:val="00817BB3"/>
    <w:rsid w:val="0082109D"/>
    <w:rsid w:val="00821A08"/>
    <w:rsid w:val="00821C7C"/>
    <w:rsid w:val="0082276D"/>
    <w:rsid w:val="00823C2F"/>
    <w:rsid w:val="00825258"/>
    <w:rsid w:val="008270FF"/>
    <w:rsid w:val="0082717F"/>
    <w:rsid w:val="008279D2"/>
    <w:rsid w:val="00827A0E"/>
    <w:rsid w:val="0083050E"/>
    <w:rsid w:val="00830872"/>
    <w:rsid w:val="008314D8"/>
    <w:rsid w:val="00831684"/>
    <w:rsid w:val="0083379E"/>
    <w:rsid w:val="00833845"/>
    <w:rsid w:val="008338C2"/>
    <w:rsid w:val="008351CF"/>
    <w:rsid w:val="0083583E"/>
    <w:rsid w:val="00835CAF"/>
    <w:rsid w:val="00835F67"/>
    <w:rsid w:val="00836304"/>
    <w:rsid w:val="008366C9"/>
    <w:rsid w:val="008368FA"/>
    <w:rsid w:val="00836D2B"/>
    <w:rsid w:val="00836F30"/>
    <w:rsid w:val="00837192"/>
    <w:rsid w:val="008374FF"/>
    <w:rsid w:val="00837561"/>
    <w:rsid w:val="00837AA0"/>
    <w:rsid w:val="00840128"/>
    <w:rsid w:val="008401C5"/>
    <w:rsid w:val="0084020B"/>
    <w:rsid w:val="00840274"/>
    <w:rsid w:val="00840546"/>
    <w:rsid w:val="008407D7"/>
    <w:rsid w:val="00841155"/>
    <w:rsid w:val="00841899"/>
    <w:rsid w:val="008437CD"/>
    <w:rsid w:val="008438BE"/>
    <w:rsid w:val="00844EE4"/>
    <w:rsid w:val="00845334"/>
    <w:rsid w:val="00845871"/>
    <w:rsid w:val="008466AD"/>
    <w:rsid w:val="008467F9"/>
    <w:rsid w:val="00847137"/>
    <w:rsid w:val="0084719B"/>
    <w:rsid w:val="008471E7"/>
    <w:rsid w:val="00847895"/>
    <w:rsid w:val="00847AC5"/>
    <w:rsid w:val="00847BE6"/>
    <w:rsid w:val="00847E65"/>
    <w:rsid w:val="00851E69"/>
    <w:rsid w:val="00851E9E"/>
    <w:rsid w:val="008521A1"/>
    <w:rsid w:val="008521CA"/>
    <w:rsid w:val="00852EED"/>
    <w:rsid w:val="00854A0D"/>
    <w:rsid w:val="00854E62"/>
    <w:rsid w:val="00855C3F"/>
    <w:rsid w:val="00856650"/>
    <w:rsid w:val="00856B91"/>
    <w:rsid w:val="0085796A"/>
    <w:rsid w:val="00857B38"/>
    <w:rsid w:val="00860293"/>
    <w:rsid w:val="008609BD"/>
    <w:rsid w:val="00860B7A"/>
    <w:rsid w:val="008623BA"/>
    <w:rsid w:val="00864A14"/>
    <w:rsid w:val="0086559D"/>
    <w:rsid w:val="0086599C"/>
    <w:rsid w:val="00865F7B"/>
    <w:rsid w:val="00866075"/>
    <w:rsid w:val="00866195"/>
    <w:rsid w:val="00866424"/>
    <w:rsid w:val="008667BF"/>
    <w:rsid w:val="008673A8"/>
    <w:rsid w:val="00867521"/>
    <w:rsid w:val="008701B4"/>
    <w:rsid w:val="008707CA"/>
    <w:rsid w:val="00870AB7"/>
    <w:rsid w:val="00870FEE"/>
    <w:rsid w:val="00871116"/>
    <w:rsid w:val="00871436"/>
    <w:rsid w:val="0087153A"/>
    <w:rsid w:val="008715BA"/>
    <w:rsid w:val="00871C67"/>
    <w:rsid w:val="00872AD6"/>
    <w:rsid w:val="00872EB8"/>
    <w:rsid w:val="0087378A"/>
    <w:rsid w:val="00873A3F"/>
    <w:rsid w:val="00874F2F"/>
    <w:rsid w:val="0087515C"/>
    <w:rsid w:val="008755FF"/>
    <w:rsid w:val="008756D6"/>
    <w:rsid w:val="00875CD2"/>
    <w:rsid w:val="00876C73"/>
    <w:rsid w:val="00877A1C"/>
    <w:rsid w:val="00877D56"/>
    <w:rsid w:val="00880D67"/>
    <w:rsid w:val="0088130A"/>
    <w:rsid w:val="00881349"/>
    <w:rsid w:val="00881873"/>
    <w:rsid w:val="008818CB"/>
    <w:rsid w:val="00881C69"/>
    <w:rsid w:val="00881D8A"/>
    <w:rsid w:val="0088272C"/>
    <w:rsid w:val="00883879"/>
    <w:rsid w:val="008838B4"/>
    <w:rsid w:val="00883A50"/>
    <w:rsid w:val="008845A6"/>
    <w:rsid w:val="0088469B"/>
    <w:rsid w:val="008854F2"/>
    <w:rsid w:val="008858AC"/>
    <w:rsid w:val="00885BA0"/>
    <w:rsid w:val="00885BAD"/>
    <w:rsid w:val="00885CB9"/>
    <w:rsid w:val="0088616B"/>
    <w:rsid w:val="00886CA4"/>
    <w:rsid w:val="0088734C"/>
    <w:rsid w:val="008878F8"/>
    <w:rsid w:val="008903B5"/>
    <w:rsid w:val="0089079D"/>
    <w:rsid w:val="0089095F"/>
    <w:rsid w:val="00890E63"/>
    <w:rsid w:val="00892DD8"/>
    <w:rsid w:val="0089363F"/>
    <w:rsid w:val="008945E0"/>
    <w:rsid w:val="00894950"/>
    <w:rsid w:val="00894CAE"/>
    <w:rsid w:val="00894DC6"/>
    <w:rsid w:val="00894F4B"/>
    <w:rsid w:val="008957DA"/>
    <w:rsid w:val="00895AA1"/>
    <w:rsid w:val="00895E24"/>
    <w:rsid w:val="00896D10"/>
    <w:rsid w:val="00896ED5"/>
    <w:rsid w:val="0089760D"/>
    <w:rsid w:val="0089788D"/>
    <w:rsid w:val="00897AFA"/>
    <w:rsid w:val="008A0282"/>
    <w:rsid w:val="008A115B"/>
    <w:rsid w:val="008A1309"/>
    <w:rsid w:val="008A1FC6"/>
    <w:rsid w:val="008A2218"/>
    <w:rsid w:val="008A27DC"/>
    <w:rsid w:val="008A2E8A"/>
    <w:rsid w:val="008A2EF4"/>
    <w:rsid w:val="008A35A8"/>
    <w:rsid w:val="008A4530"/>
    <w:rsid w:val="008A45F3"/>
    <w:rsid w:val="008A466F"/>
    <w:rsid w:val="008A54C4"/>
    <w:rsid w:val="008A59F9"/>
    <w:rsid w:val="008A5CDD"/>
    <w:rsid w:val="008A60FF"/>
    <w:rsid w:val="008A6F06"/>
    <w:rsid w:val="008A728D"/>
    <w:rsid w:val="008B0851"/>
    <w:rsid w:val="008B0AEB"/>
    <w:rsid w:val="008B132F"/>
    <w:rsid w:val="008B1669"/>
    <w:rsid w:val="008B16C3"/>
    <w:rsid w:val="008B1F3D"/>
    <w:rsid w:val="008B20EF"/>
    <w:rsid w:val="008B223E"/>
    <w:rsid w:val="008B2766"/>
    <w:rsid w:val="008B3E23"/>
    <w:rsid w:val="008B419D"/>
    <w:rsid w:val="008B4377"/>
    <w:rsid w:val="008B43C5"/>
    <w:rsid w:val="008B4DB0"/>
    <w:rsid w:val="008B5219"/>
    <w:rsid w:val="008C07E2"/>
    <w:rsid w:val="008C0D04"/>
    <w:rsid w:val="008C1558"/>
    <w:rsid w:val="008C180B"/>
    <w:rsid w:val="008C20D5"/>
    <w:rsid w:val="008C2183"/>
    <w:rsid w:val="008C3FC8"/>
    <w:rsid w:val="008C4304"/>
    <w:rsid w:val="008C57F2"/>
    <w:rsid w:val="008C586B"/>
    <w:rsid w:val="008C76AA"/>
    <w:rsid w:val="008C7CB6"/>
    <w:rsid w:val="008D00A1"/>
    <w:rsid w:val="008D0DE7"/>
    <w:rsid w:val="008D0FD4"/>
    <w:rsid w:val="008D1696"/>
    <w:rsid w:val="008D1BAA"/>
    <w:rsid w:val="008D2C27"/>
    <w:rsid w:val="008D2F10"/>
    <w:rsid w:val="008D3F6A"/>
    <w:rsid w:val="008D42B9"/>
    <w:rsid w:val="008D4449"/>
    <w:rsid w:val="008D45E6"/>
    <w:rsid w:val="008D46CD"/>
    <w:rsid w:val="008D5BF0"/>
    <w:rsid w:val="008D5C5C"/>
    <w:rsid w:val="008D7866"/>
    <w:rsid w:val="008E0169"/>
    <w:rsid w:val="008E0AC6"/>
    <w:rsid w:val="008E0B5F"/>
    <w:rsid w:val="008E0DED"/>
    <w:rsid w:val="008E16BF"/>
    <w:rsid w:val="008E2533"/>
    <w:rsid w:val="008E28BD"/>
    <w:rsid w:val="008E2FB2"/>
    <w:rsid w:val="008E30AA"/>
    <w:rsid w:val="008E334D"/>
    <w:rsid w:val="008E3896"/>
    <w:rsid w:val="008E38F8"/>
    <w:rsid w:val="008E39E6"/>
    <w:rsid w:val="008E4121"/>
    <w:rsid w:val="008E47F3"/>
    <w:rsid w:val="008E5019"/>
    <w:rsid w:val="008E5452"/>
    <w:rsid w:val="008E56D5"/>
    <w:rsid w:val="008E5E24"/>
    <w:rsid w:val="008E64A2"/>
    <w:rsid w:val="008E64BE"/>
    <w:rsid w:val="008E6BA3"/>
    <w:rsid w:val="008F0294"/>
    <w:rsid w:val="008F0EEB"/>
    <w:rsid w:val="008F1049"/>
    <w:rsid w:val="008F16D2"/>
    <w:rsid w:val="008F21CC"/>
    <w:rsid w:val="008F2998"/>
    <w:rsid w:val="008F2D99"/>
    <w:rsid w:val="008F4854"/>
    <w:rsid w:val="008F4B13"/>
    <w:rsid w:val="008F4F51"/>
    <w:rsid w:val="008F5998"/>
    <w:rsid w:val="008F5B51"/>
    <w:rsid w:val="008F5E08"/>
    <w:rsid w:val="008F6B92"/>
    <w:rsid w:val="008F6F4F"/>
    <w:rsid w:val="009006C9"/>
    <w:rsid w:val="0090090C"/>
    <w:rsid w:val="00900DAD"/>
    <w:rsid w:val="0090150D"/>
    <w:rsid w:val="009017EB"/>
    <w:rsid w:val="00903B52"/>
    <w:rsid w:val="0090412E"/>
    <w:rsid w:val="00904E8A"/>
    <w:rsid w:val="009054F6"/>
    <w:rsid w:val="00905B83"/>
    <w:rsid w:val="00905B9B"/>
    <w:rsid w:val="00906271"/>
    <w:rsid w:val="00906480"/>
    <w:rsid w:val="00907113"/>
    <w:rsid w:val="00907979"/>
    <w:rsid w:val="00911A09"/>
    <w:rsid w:val="00911B82"/>
    <w:rsid w:val="009122A6"/>
    <w:rsid w:val="009124FF"/>
    <w:rsid w:val="009127C4"/>
    <w:rsid w:val="00913A0E"/>
    <w:rsid w:val="00913F62"/>
    <w:rsid w:val="009149E3"/>
    <w:rsid w:val="00914EFA"/>
    <w:rsid w:val="0091550C"/>
    <w:rsid w:val="0091587D"/>
    <w:rsid w:val="0091681B"/>
    <w:rsid w:val="00916E80"/>
    <w:rsid w:val="00916F7D"/>
    <w:rsid w:val="0091734C"/>
    <w:rsid w:val="00917820"/>
    <w:rsid w:val="009204EC"/>
    <w:rsid w:val="00921950"/>
    <w:rsid w:val="00921A37"/>
    <w:rsid w:val="009221C9"/>
    <w:rsid w:val="00922BB0"/>
    <w:rsid w:val="00922FBC"/>
    <w:rsid w:val="009233B3"/>
    <w:rsid w:val="00924849"/>
    <w:rsid w:val="00924A84"/>
    <w:rsid w:val="00924FBF"/>
    <w:rsid w:val="00925911"/>
    <w:rsid w:val="00925B55"/>
    <w:rsid w:val="00927737"/>
    <w:rsid w:val="00927BF7"/>
    <w:rsid w:val="009305A4"/>
    <w:rsid w:val="00932852"/>
    <w:rsid w:val="009329F5"/>
    <w:rsid w:val="009331C0"/>
    <w:rsid w:val="00934522"/>
    <w:rsid w:val="0093481C"/>
    <w:rsid w:val="009348F6"/>
    <w:rsid w:val="00935559"/>
    <w:rsid w:val="00935691"/>
    <w:rsid w:val="009361B9"/>
    <w:rsid w:val="00936457"/>
    <w:rsid w:val="00937514"/>
    <w:rsid w:val="00940487"/>
    <w:rsid w:val="00941820"/>
    <w:rsid w:val="009438C6"/>
    <w:rsid w:val="00943B95"/>
    <w:rsid w:val="00944E64"/>
    <w:rsid w:val="009454DC"/>
    <w:rsid w:val="0094706F"/>
    <w:rsid w:val="00947F9A"/>
    <w:rsid w:val="009500BB"/>
    <w:rsid w:val="00950DDE"/>
    <w:rsid w:val="0095110C"/>
    <w:rsid w:val="009511A2"/>
    <w:rsid w:val="0095121A"/>
    <w:rsid w:val="00951484"/>
    <w:rsid w:val="0095294D"/>
    <w:rsid w:val="00952985"/>
    <w:rsid w:val="00952C59"/>
    <w:rsid w:val="00954114"/>
    <w:rsid w:val="009542B4"/>
    <w:rsid w:val="009549FC"/>
    <w:rsid w:val="00955748"/>
    <w:rsid w:val="00955D88"/>
    <w:rsid w:val="00956472"/>
    <w:rsid w:val="00956635"/>
    <w:rsid w:val="009568B6"/>
    <w:rsid w:val="00956DBE"/>
    <w:rsid w:val="00957571"/>
    <w:rsid w:val="009577D1"/>
    <w:rsid w:val="00960000"/>
    <w:rsid w:val="00960209"/>
    <w:rsid w:val="00960669"/>
    <w:rsid w:val="00961010"/>
    <w:rsid w:val="00961A27"/>
    <w:rsid w:val="00961C2E"/>
    <w:rsid w:val="00962622"/>
    <w:rsid w:val="0096331F"/>
    <w:rsid w:val="009635CB"/>
    <w:rsid w:val="00963B60"/>
    <w:rsid w:val="00963FC6"/>
    <w:rsid w:val="009645A7"/>
    <w:rsid w:val="00965609"/>
    <w:rsid w:val="00966252"/>
    <w:rsid w:val="00967597"/>
    <w:rsid w:val="00967AA6"/>
    <w:rsid w:val="009702C3"/>
    <w:rsid w:val="0097046A"/>
    <w:rsid w:val="0097083C"/>
    <w:rsid w:val="00970A5D"/>
    <w:rsid w:val="00970B51"/>
    <w:rsid w:val="00971729"/>
    <w:rsid w:val="00971ADC"/>
    <w:rsid w:val="0097246A"/>
    <w:rsid w:val="00972F1F"/>
    <w:rsid w:val="00973A36"/>
    <w:rsid w:val="00973C3A"/>
    <w:rsid w:val="00974BF4"/>
    <w:rsid w:val="009754C2"/>
    <w:rsid w:val="00975E3C"/>
    <w:rsid w:val="009762D6"/>
    <w:rsid w:val="00976F53"/>
    <w:rsid w:val="00976F90"/>
    <w:rsid w:val="009778B3"/>
    <w:rsid w:val="00977C1F"/>
    <w:rsid w:val="00977E28"/>
    <w:rsid w:val="00977EA0"/>
    <w:rsid w:val="00980696"/>
    <w:rsid w:val="00980878"/>
    <w:rsid w:val="009808BB"/>
    <w:rsid w:val="009811A6"/>
    <w:rsid w:val="009821D3"/>
    <w:rsid w:val="00982200"/>
    <w:rsid w:val="00982CA0"/>
    <w:rsid w:val="009831CD"/>
    <w:rsid w:val="00983DF6"/>
    <w:rsid w:val="0098492A"/>
    <w:rsid w:val="009857D5"/>
    <w:rsid w:val="009870CC"/>
    <w:rsid w:val="009877B0"/>
    <w:rsid w:val="0099006E"/>
    <w:rsid w:val="009909E4"/>
    <w:rsid w:val="00995691"/>
    <w:rsid w:val="00995A49"/>
    <w:rsid w:val="00996012"/>
    <w:rsid w:val="00996050"/>
    <w:rsid w:val="00996B90"/>
    <w:rsid w:val="009A020E"/>
    <w:rsid w:val="009A0A62"/>
    <w:rsid w:val="009A0C61"/>
    <w:rsid w:val="009A0E5B"/>
    <w:rsid w:val="009A19BB"/>
    <w:rsid w:val="009A1A13"/>
    <w:rsid w:val="009A320F"/>
    <w:rsid w:val="009A3659"/>
    <w:rsid w:val="009A36F4"/>
    <w:rsid w:val="009A4B1E"/>
    <w:rsid w:val="009A4B5E"/>
    <w:rsid w:val="009A4BC3"/>
    <w:rsid w:val="009A520E"/>
    <w:rsid w:val="009A6FA3"/>
    <w:rsid w:val="009A7327"/>
    <w:rsid w:val="009A7D0C"/>
    <w:rsid w:val="009B03A9"/>
    <w:rsid w:val="009B051A"/>
    <w:rsid w:val="009B1A23"/>
    <w:rsid w:val="009B1DC7"/>
    <w:rsid w:val="009B1F04"/>
    <w:rsid w:val="009B2BF6"/>
    <w:rsid w:val="009B3065"/>
    <w:rsid w:val="009B311B"/>
    <w:rsid w:val="009B3159"/>
    <w:rsid w:val="009B3780"/>
    <w:rsid w:val="009B397C"/>
    <w:rsid w:val="009B3AE9"/>
    <w:rsid w:val="009B3B73"/>
    <w:rsid w:val="009B3E60"/>
    <w:rsid w:val="009B536B"/>
    <w:rsid w:val="009B581B"/>
    <w:rsid w:val="009B633F"/>
    <w:rsid w:val="009B7B99"/>
    <w:rsid w:val="009C0580"/>
    <w:rsid w:val="009C1FD2"/>
    <w:rsid w:val="009C223B"/>
    <w:rsid w:val="009C271D"/>
    <w:rsid w:val="009C3D18"/>
    <w:rsid w:val="009C3E37"/>
    <w:rsid w:val="009C4030"/>
    <w:rsid w:val="009C443B"/>
    <w:rsid w:val="009C55F1"/>
    <w:rsid w:val="009C61E1"/>
    <w:rsid w:val="009C682E"/>
    <w:rsid w:val="009C746D"/>
    <w:rsid w:val="009C75EC"/>
    <w:rsid w:val="009C76E0"/>
    <w:rsid w:val="009D01EC"/>
    <w:rsid w:val="009D168C"/>
    <w:rsid w:val="009D16A0"/>
    <w:rsid w:val="009D1ED5"/>
    <w:rsid w:val="009D2565"/>
    <w:rsid w:val="009D2AF9"/>
    <w:rsid w:val="009D2C22"/>
    <w:rsid w:val="009D2C58"/>
    <w:rsid w:val="009D2DEE"/>
    <w:rsid w:val="009D44C2"/>
    <w:rsid w:val="009D4897"/>
    <w:rsid w:val="009D5770"/>
    <w:rsid w:val="009D69FD"/>
    <w:rsid w:val="009D6F5E"/>
    <w:rsid w:val="009D73A0"/>
    <w:rsid w:val="009D75BE"/>
    <w:rsid w:val="009D7A4E"/>
    <w:rsid w:val="009D7AE2"/>
    <w:rsid w:val="009E05D9"/>
    <w:rsid w:val="009E08F2"/>
    <w:rsid w:val="009E0A91"/>
    <w:rsid w:val="009E1462"/>
    <w:rsid w:val="009E161D"/>
    <w:rsid w:val="009E16C0"/>
    <w:rsid w:val="009E21DC"/>
    <w:rsid w:val="009E28E4"/>
    <w:rsid w:val="009E3B87"/>
    <w:rsid w:val="009E4166"/>
    <w:rsid w:val="009E4503"/>
    <w:rsid w:val="009E4937"/>
    <w:rsid w:val="009E4D34"/>
    <w:rsid w:val="009E4DC4"/>
    <w:rsid w:val="009E52F9"/>
    <w:rsid w:val="009E62ED"/>
    <w:rsid w:val="009E65FA"/>
    <w:rsid w:val="009E6BC9"/>
    <w:rsid w:val="009E6E1C"/>
    <w:rsid w:val="009E788B"/>
    <w:rsid w:val="009E78A0"/>
    <w:rsid w:val="009E7D28"/>
    <w:rsid w:val="009F0A67"/>
    <w:rsid w:val="009F2472"/>
    <w:rsid w:val="009F2639"/>
    <w:rsid w:val="009F27DD"/>
    <w:rsid w:val="009F2B71"/>
    <w:rsid w:val="009F3F2B"/>
    <w:rsid w:val="009F49A1"/>
    <w:rsid w:val="009F49B7"/>
    <w:rsid w:val="009F5B18"/>
    <w:rsid w:val="009F5B1F"/>
    <w:rsid w:val="009F5B4D"/>
    <w:rsid w:val="009F605F"/>
    <w:rsid w:val="009F67CF"/>
    <w:rsid w:val="009F7506"/>
    <w:rsid w:val="009F7564"/>
    <w:rsid w:val="00A009A9"/>
    <w:rsid w:val="00A00A39"/>
    <w:rsid w:val="00A01E96"/>
    <w:rsid w:val="00A02349"/>
    <w:rsid w:val="00A03AFF"/>
    <w:rsid w:val="00A04C61"/>
    <w:rsid w:val="00A04EA4"/>
    <w:rsid w:val="00A05075"/>
    <w:rsid w:val="00A0613C"/>
    <w:rsid w:val="00A06202"/>
    <w:rsid w:val="00A07CE1"/>
    <w:rsid w:val="00A1049F"/>
    <w:rsid w:val="00A10B04"/>
    <w:rsid w:val="00A11545"/>
    <w:rsid w:val="00A11E5B"/>
    <w:rsid w:val="00A12241"/>
    <w:rsid w:val="00A128D1"/>
    <w:rsid w:val="00A12AA7"/>
    <w:rsid w:val="00A138C6"/>
    <w:rsid w:val="00A13C96"/>
    <w:rsid w:val="00A1493E"/>
    <w:rsid w:val="00A14DE7"/>
    <w:rsid w:val="00A15110"/>
    <w:rsid w:val="00A156CB"/>
    <w:rsid w:val="00A1768F"/>
    <w:rsid w:val="00A17F2E"/>
    <w:rsid w:val="00A2053F"/>
    <w:rsid w:val="00A20C33"/>
    <w:rsid w:val="00A20F33"/>
    <w:rsid w:val="00A213DE"/>
    <w:rsid w:val="00A22743"/>
    <w:rsid w:val="00A23290"/>
    <w:rsid w:val="00A247D0"/>
    <w:rsid w:val="00A24A06"/>
    <w:rsid w:val="00A24EFA"/>
    <w:rsid w:val="00A2519F"/>
    <w:rsid w:val="00A259D4"/>
    <w:rsid w:val="00A25DD9"/>
    <w:rsid w:val="00A25F73"/>
    <w:rsid w:val="00A2673B"/>
    <w:rsid w:val="00A26E79"/>
    <w:rsid w:val="00A27417"/>
    <w:rsid w:val="00A279D4"/>
    <w:rsid w:val="00A302BA"/>
    <w:rsid w:val="00A308C5"/>
    <w:rsid w:val="00A3094D"/>
    <w:rsid w:val="00A30956"/>
    <w:rsid w:val="00A30B03"/>
    <w:rsid w:val="00A30B38"/>
    <w:rsid w:val="00A3179C"/>
    <w:rsid w:val="00A31882"/>
    <w:rsid w:val="00A31D41"/>
    <w:rsid w:val="00A31FF0"/>
    <w:rsid w:val="00A32161"/>
    <w:rsid w:val="00A32A1D"/>
    <w:rsid w:val="00A338DD"/>
    <w:rsid w:val="00A3390E"/>
    <w:rsid w:val="00A3400B"/>
    <w:rsid w:val="00A34434"/>
    <w:rsid w:val="00A34769"/>
    <w:rsid w:val="00A34E27"/>
    <w:rsid w:val="00A34FA2"/>
    <w:rsid w:val="00A350EE"/>
    <w:rsid w:val="00A352ED"/>
    <w:rsid w:val="00A35C26"/>
    <w:rsid w:val="00A361A3"/>
    <w:rsid w:val="00A36297"/>
    <w:rsid w:val="00A3647B"/>
    <w:rsid w:val="00A36DBB"/>
    <w:rsid w:val="00A37BC2"/>
    <w:rsid w:val="00A37EDD"/>
    <w:rsid w:val="00A400E3"/>
    <w:rsid w:val="00A40B43"/>
    <w:rsid w:val="00A40F39"/>
    <w:rsid w:val="00A41A12"/>
    <w:rsid w:val="00A41AF1"/>
    <w:rsid w:val="00A41B11"/>
    <w:rsid w:val="00A42C49"/>
    <w:rsid w:val="00A4378B"/>
    <w:rsid w:val="00A43E78"/>
    <w:rsid w:val="00A4446A"/>
    <w:rsid w:val="00A4481B"/>
    <w:rsid w:val="00A44FF6"/>
    <w:rsid w:val="00A45B66"/>
    <w:rsid w:val="00A4635D"/>
    <w:rsid w:val="00A470FA"/>
    <w:rsid w:val="00A50ED4"/>
    <w:rsid w:val="00A50F99"/>
    <w:rsid w:val="00A51500"/>
    <w:rsid w:val="00A5160C"/>
    <w:rsid w:val="00A53597"/>
    <w:rsid w:val="00A53701"/>
    <w:rsid w:val="00A53EEF"/>
    <w:rsid w:val="00A546FA"/>
    <w:rsid w:val="00A552AE"/>
    <w:rsid w:val="00A5532C"/>
    <w:rsid w:val="00A55F70"/>
    <w:rsid w:val="00A55F84"/>
    <w:rsid w:val="00A56AD1"/>
    <w:rsid w:val="00A56B3A"/>
    <w:rsid w:val="00A5707D"/>
    <w:rsid w:val="00A57EA7"/>
    <w:rsid w:val="00A60D97"/>
    <w:rsid w:val="00A6191E"/>
    <w:rsid w:val="00A61A34"/>
    <w:rsid w:val="00A61C5C"/>
    <w:rsid w:val="00A6350E"/>
    <w:rsid w:val="00A639FB"/>
    <w:rsid w:val="00A63DAE"/>
    <w:rsid w:val="00A63DC1"/>
    <w:rsid w:val="00A646B8"/>
    <w:rsid w:val="00A64FEE"/>
    <w:rsid w:val="00A651A3"/>
    <w:rsid w:val="00A65224"/>
    <w:rsid w:val="00A65B78"/>
    <w:rsid w:val="00A65BE8"/>
    <w:rsid w:val="00A67C45"/>
    <w:rsid w:val="00A67F7F"/>
    <w:rsid w:val="00A70231"/>
    <w:rsid w:val="00A7090A"/>
    <w:rsid w:val="00A70980"/>
    <w:rsid w:val="00A70D9D"/>
    <w:rsid w:val="00A70DF1"/>
    <w:rsid w:val="00A70E21"/>
    <w:rsid w:val="00A71BA3"/>
    <w:rsid w:val="00A720F4"/>
    <w:rsid w:val="00A7274B"/>
    <w:rsid w:val="00A72CFB"/>
    <w:rsid w:val="00A73605"/>
    <w:rsid w:val="00A74233"/>
    <w:rsid w:val="00A74841"/>
    <w:rsid w:val="00A74C9A"/>
    <w:rsid w:val="00A74F78"/>
    <w:rsid w:val="00A75160"/>
    <w:rsid w:val="00A754CF"/>
    <w:rsid w:val="00A755E6"/>
    <w:rsid w:val="00A75818"/>
    <w:rsid w:val="00A75CB3"/>
    <w:rsid w:val="00A75E60"/>
    <w:rsid w:val="00A765A7"/>
    <w:rsid w:val="00A76B17"/>
    <w:rsid w:val="00A76EDD"/>
    <w:rsid w:val="00A76FB8"/>
    <w:rsid w:val="00A77EF0"/>
    <w:rsid w:val="00A80430"/>
    <w:rsid w:val="00A81077"/>
    <w:rsid w:val="00A82210"/>
    <w:rsid w:val="00A831FB"/>
    <w:rsid w:val="00A83933"/>
    <w:rsid w:val="00A83A26"/>
    <w:rsid w:val="00A83C59"/>
    <w:rsid w:val="00A84C69"/>
    <w:rsid w:val="00A85236"/>
    <w:rsid w:val="00A85D29"/>
    <w:rsid w:val="00A86526"/>
    <w:rsid w:val="00A878F7"/>
    <w:rsid w:val="00A87AA0"/>
    <w:rsid w:val="00A87EB5"/>
    <w:rsid w:val="00A901C2"/>
    <w:rsid w:val="00A9098D"/>
    <w:rsid w:val="00A910B1"/>
    <w:rsid w:val="00A917E9"/>
    <w:rsid w:val="00A9196C"/>
    <w:rsid w:val="00A919C6"/>
    <w:rsid w:val="00A92891"/>
    <w:rsid w:val="00A92D2A"/>
    <w:rsid w:val="00A93BA4"/>
    <w:rsid w:val="00A941B3"/>
    <w:rsid w:val="00A944BA"/>
    <w:rsid w:val="00A94638"/>
    <w:rsid w:val="00A94780"/>
    <w:rsid w:val="00A9481D"/>
    <w:rsid w:val="00A95283"/>
    <w:rsid w:val="00A957F4"/>
    <w:rsid w:val="00A974AC"/>
    <w:rsid w:val="00AA0349"/>
    <w:rsid w:val="00AA0752"/>
    <w:rsid w:val="00AA0FE3"/>
    <w:rsid w:val="00AA10F3"/>
    <w:rsid w:val="00AA110B"/>
    <w:rsid w:val="00AA12B1"/>
    <w:rsid w:val="00AA2F41"/>
    <w:rsid w:val="00AA3231"/>
    <w:rsid w:val="00AA323A"/>
    <w:rsid w:val="00AA3415"/>
    <w:rsid w:val="00AA45D5"/>
    <w:rsid w:val="00AA516E"/>
    <w:rsid w:val="00AA5A3A"/>
    <w:rsid w:val="00AA6320"/>
    <w:rsid w:val="00AA7000"/>
    <w:rsid w:val="00AA7AA7"/>
    <w:rsid w:val="00AA7CDE"/>
    <w:rsid w:val="00AB077B"/>
    <w:rsid w:val="00AB0948"/>
    <w:rsid w:val="00AB1E3C"/>
    <w:rsid w:val="00AB2942"/>
    <w:rsid w:val="00AB29ED"/>
    <w:rsid w:val="00AB375C"/>
    <w:rsid w:val="00AB3BDC"/>
    <w:rsid w:val="00AB43FF"/>
    <w:rsid w:val="00AB4ACE"/>
    <w:rsid w:val="00AB567A"/>
    <w:rsid w:val="00AB639F"/>
    <w:rsid w:val="00AB6F55"/>
    <w:rsid w:val="00AB7537"/>
    <w:rsid w:val="00AB7F04"/>
    <w:rsid w:val="00AB7FD6"/>
    <w:rsid w:val="00AC0166"/>
    <w:rsid w:val="00AC072A"/>
    <w:rsid w:val="00AC08BE"/>
    <w:rsid w:val="00AC1EEA"/>
    <w:rsid w:val="00AC246F"/>
    <w:rsid w:val="00AC2493"/>
    <w:rsid w:val="00AC3068"/>
    <w:rsid w:val="00AC3910"/>
    <w:rsid w:val="00AC3F72"/>
    <w:rsid w:val="00AC4BBC"/>
    <w:rsid w:val="00AC535B"/>
    <w:rsid w:val="00AC57B5"/>
    <w:rsid w:val="00AC739A"/>
    <w:rsid w:val="00AC7F44"/>
    <w:rsid w:val="00AD01DE"/>
    <w:rsid w:val="00AD0599"/>
    <w:rsid w:val="00AD06F3"/>
    <w:rsid w:val="00AD294B"/>
    <w:rsid w:val="00AD37DC"/>
    <w:rsid w:val="00AD42D2"/>
    <w:rsid w:val="00AD4564"/>
    <w:rsid w:val="00AD45FD"/>
    <w:rsid w:val="00AD46A2"/>
    <w:rsid w:val="00AD4991"/>
    <w:rsid w:val="00AD4C24"/>
    <w:rsid w:val="00AD5699"/>
    <w:rsid w:val="00AE07F2"/>
    <w:rsid w:val="00AE0F94"/>
    <w:rsid w:val="00AE10DC"/>
    <w:rsid w:val="00AE2618"/>
    <w:rsid w:val="00AE2C2A"/>
    <w:rsid w:val="00AE417B"/>
    <w:rsid w:val="00AE4700"/>
    <w:rsid w:val="00AE5217"/>
    <w:rsid w:val="00AE555E"/>
    <w:rsid w:val="00AE563F"/>
    <w:rsid w:val="00AE5F02"/>
    <w:rsid w:val="00AE64F8"/>
    <w:rsid w:val="00AE6C44"/>
    <w:rsid w:val="00AE7E48"/>
    <w:rsid w:val="00AF025F"/>
    <w:rsid w:val="00AF02AC"/>
    <w:rsid w:val="00AF05AC"/>
    <w:rsid w:val="00AF1141"/>
    <w:rsid w:val="00AF2087"/>
    <w:rsid w:val="00AF2152"/>
    <w:rsid w:val="00AF2B39"/>
    <w:rsid w:val="00AF2DC7"/>
    <w:rsid w:val="00AF2E13"/>
    <w:rsid w:val="00AF4359"/>
    <w:rsid w:val="00AF46EB"/>
    <w:rsid w:val="00AF4888"/>
    <w:rsid w:val="00AF58EE"/>
    <w:rsid w:val="00AF69F9"/>
    <w:rsid w:val="00AF7BF1"/>
    <w:rsid w:val="00B002D6"/>
    <w:rsid w:val="00B00651"/>
    <w:rsid w:val="00B00A55"/>
    <w:rsid w:val="00B00FF0"/>
    <w:rsid w:val="00B0148B"/>
    <w:rsid w:val="00B024C3"/>
    <w:rsid w:val="00B029D4"/>
    <w:rsid w:val="00B029D8"/>
    <w:rsid w:val="00B02A29"/>
    <w:rsid w:val="00B02BF9"/>
    <w:rsid w:val="00B0328E"/>
    <w:rsid w:val="00B03319"/>
    <w:rsid w:val="00B035FE"/>
    <w:rsid w:val="00B03B6A"/>
    <w:rsid w:val="00B041FC"/>
    <w:rsid w:val="00B04463"/>
    <w:rsid w:val="00B0531A"/>
    <w:rsid w:val="00B0574F"/>
    <w:rsid w:val="00B059A4"/>
    <w:rsid w:val="00B05EC5"/>
    <w:rsid w:val="00B07937"/>
    <w:rsid w:val="00B07F45"/>
    <w:rsid w:val="00B1090A"/>
    <w:rsid w:val="00B112AF"/>
    <w:rsid w:val="00B11B37"/>
    <w:rsid w:val="00B1340F"/>
    <w:rsid w:val="00B138DF"/>
    <w:rsid w:val="00B150A8"/>
    <w:rsid w:val="00B15265"/>
    <w:rsid w:val="00B157EE"/>
    <w:rsid w:val="00B15C7A"/>
    <w:rsid w:val="00B15D3B"/>
    <w:rsid w:val="00B163A6"/>
    <w:rsid w:val="00B163E2"/>
    <w:rsid w:val="00B16A45"/>
    <w:rsid w:val="00B173DD"/>
    <w:rsid w:val="00B17527"/>
    <w:rsid w:val="00B17CA2"/>
    <w:rsid w:val="00B17E03"/>
    <w:rsid w:val="00B2041A"/>
    <w:rsid w:val="00B20946"/>
    <w:rsid w:val="00B20B1E"/>
    <w:rsid w:val="00B20BF1"/>
    <w:rsid w:val="00B215A9"/>
    <w:rsid w:val="00B217CC"/>
    <w:rsid w:val="00B22A5A"/>
    <w:rsid w:val="00B22A5E"/>
    <w:rsid w:val="00B2320A"/>
    <w:rsid w:val="00B238C3"/>
    <w:rsid w:val="00B23CA5"/>
    <w:rsid w:val="00B25D5A"/>
    <w:rsid w:val="00B2621F"/>
    <w:rsid w:val="00B2627F"/>
    <w:rsid w:val="00B268D6"/>
    <w:rsid w:val="00B26E32"/>
    <w:rsid w:val="00B27FCE"/>
    <w:rsid w:val="00B301A8"/>
    <w:rsid w:val="00B30DE9"/>
    <w:rsid w:val="00B314A2"/>
    <w:rsid w:val="00B31621"/>
    <w:rsid w:val="00B32424"/>
    <w:rsid w:val="00B326B4"/>
    <w:rsid w:val="00B3314D"/>
    <w:rsid w:val="00B3354D"/>
    <w:rsid w:val="00B3461C"/>
    <w:rsid w:val="00B34B91"/>
    <w:rsid w:val="00B35CF5"/>
    <w:rsid w:val="00B35FEA"/>
    <w:rsid w:val="00B36372"/>
    <w:rsid w:val="00B36E9D"/>
    <w:rsid w:val="00B371CA"/>
    <w:rsid w:val="00B3738D"/>
    <w:rsid w:val="00B4036C"/>
    <w:rsid w:val="00B4052E"/>
    <w:rsid w:val="00B40727"/>
    <w:rsid w:val="00B40C17"/>
    <w:rsid w:val="00B41251"/>
    <w:rsid w:val="00B418D3"/>
    <w:rsid w:val="00B41F69"/>
    <w:rsid w:val="00B41FEC"/>
    <w:rsid w:val="00B42544"/>
    <w:rsid w:val="00B43109"/>
    <w:rsid w:val="00B4330A"/>
    <w:rsid w:val="00B43DEF"/>
    <w:rsid w:val="00B44A07"/>
    <w:rsid w:val="00B457D3"/>
    <w:rsid w:val="00B4679E"/>
    <w:rsid w:val="00B474A2"/>
    <w:rsid w:val="00B4764E"/>
    <w:rsid w:val="00B47842"/>
    <w:rsid w:val="00B479CD"/>
    <w:rsid w:val="00B503A6"/>
    <w:rsid w:val="00B5048F"/>
    <w:rsid w:val="00B505C9"/>
    <w:rsid w:val="00B52368"/>
    <w:rsid w:val="00B524AE"/>
    <w:rsid w:val="00B525E9"/>
    <w:rsid w:val="00B5276A"/>
    <w:rsid w:val="00B52842"/>
    <w:rsid w:val="00B5293F"/>
    <w:rsid w:val="00B52A58"/>
    <w:rsid w:val="00B53753"/>
    <w:rsid w:val="00B537A7"/>
    <w:rsid w:val="00B54419"/>
    <w:rsid w:val="00B54AFF"/>
    <w:rsid w:val="00B55B66"/>
    <w:rsid w:val="00B565AF"/>
    <w:rsid w:val="00B60175"/>
    <w:rsid w:val="00B604CD"/>
    <w:rsid w:val="00B6065E"/>
    <w:rsid w:val="00B606BB"/>
    <w:rsid w:val="00B60834"/>
    <w:rsid w:val="00B60908"/>
    <w:rsid w:val="00B60A4D"/>
    <w:rsid w:val="00B60AED"/>
    <w:rsid w:val="00B6110A"/>
    <w:rsid w:val="00B61161"/>
    <w:rsid w:val="00B628FA"/>
    <w:rsid w:val="00B6303F"/>
    <w:rsid w:val="00B63690"/>
    <w:rsid w:val="00B63C37"/>
    <w:rsid w:val="00B643E3"/>
    <w:rsid w:val="00B650D2"/>
    <w:rsid w:val="00B661E1"/>
    <w:rsid w:val="00B67E1D"/>
    <w:rsid w:val="00B705FE"/>
    <w:rsid w:val="00B70A6A"/>
    <w:rsid w:val="00B71D00"/>
    <w:rsid w:val="00B72175"/>
    <w:rsid w:val="00B7300E"/>
    <w:rsid w:val="00B73071"/>
    <w:rsid w:val="00B73261"/>
    <w:rsid w:val="00B74276"/>
    <w:rsid w:val="00B7564D"/>
    <w:rsid w:val="00B7612D"/>
    <w:rsid w:val="00B76151"/>
    <w:rsid w:val="00B7649F"/>
    <w:rsid w:val="00B76D5C"/>
    <w:rsid w:val="00B76EE1"/>
    <w:rsid w:val="00B77146"/>
    <w:rsid w:val="00B77261"/>
    <w:rsid w:val="00B773CE"/>
    <w:rsid w:val="00B77570"/>
    <w:rsid w:val="00B77CE2"/>
    <w:rsid w:val="00B77F4B"/>
    <w:rsid w:val="00B80530"/>
    <w:rsid w:val="00B80620"/>
    <w:rsid w:val="00B8087A"/>
    <w:rsid w:val="00B80DFE"/>
    <w:rsid w:val="00B8127F"/>
    <w:rsid w:val="00B81F4D"/>
    <w:rsid w:val="00B8231A"/>
    <w:rsid w:val="00B82CB4"/>
    <w:rsid w:val="00B830FD"/>
    <w:rsid w:val="00B83650"/>
    <w:rsid w:val="00B83897"/>
    <w:rsid w:val="00B84B02"/>
    <w:rsid w:val="00B8520C"/>
    <w:rsid w:val="00B8567A"/>
    <w:rsid w:val="00B86AD8"/>
    <w:rsid w:val="00B878A5"/>
    <w:rsid w:val="00B878D7"/>
    <w:rsid w:val="00B87B92"/>
    <w:rsid w:val="00B90145"/>
    <w:rsid w:val="00B90955"/>
    <w:rsid w:val="00B9143D"/>
    <w:rsid w:val="00B92D93"/>
    <w:rsid w:val="00B933A0"/>
    <w:rsid w:val="00B93531"/>
    <w:rsid w:val="00B935E3"/>
    <w:rsid w:val="00B9365B"/>
    <w:rsid w:val="00B939BC"/>
    <w:rsid w:val="00B93D27"/>
    <w:rsid w:val="00B94618"/>
    <w:rsid w:val="00B94B6C"/>
    <w:rsid w:val="00B955E4"/>
    <w:rsid w:val="00B95887"/>
    <w:rsid w:val="00B95B20"/>
    <w:rsid w:val="00B95C8F"/>
    <w:rsid w:val="00B95F3A"/>
    <w:rsid w:val="00B96037"/>
    <w:rsid w:val="00B960A7"/>
    <w:rsid w:val="00B9650A"/>
    <w:rsid w:val="00B9737A"/>
    <w:rsid w:val="00B974F6"/>
    <w:rsid w:val="00B97692"/>
    <w:rsid w:val="00B97739"/>
    <w:rsid w:val="00B97DDE"/>
    <w:rsid w:val="00B97DE2"/>
    <w:rsid w:val="00BA00B6"/>
    <w:rsid w:val="00BA0BF0"/>
    <w:rsid w:val="00BA0E83"/>
    <w:rsid w:val="00BA1A6B"/>
    <w:rsid w:val="00BA23EA"/>
    <w:rsid w:val="00BA263A"/>
    <w:rsid w:val="00BA2871"/>
    <w:rsid w:val="00BA2E19"/>
    <w:rsid w:val="00BA311F"/>
    <w:rsid w:val="00BA3186"/>
    <w:rsid w:val="00BA3B45"/>
    <w:rsid w:val="00BA4682"/>
    <w:rsid w:val="00BA4A0B"/>
    <w:rsid w:val="00BA4CE9"/>
    <w:rsid w:val="00BA5079"/>
    <w:rsid w:val="00BA51F1"/>
    <w:rsid w:val="00BA528B"/>
    <w:rsid w:val="00BA58EE"/>
    <w:rsid w:val="00BA6782"/>
    <w:rsid w:val="00BA69C2"/>
    <w:rsid w:val="00BA758D"/>
    <w:rsid w:val="00BA75D6"/>
    <w:rsid w:val="00BA7F95"/>
    <w:rsid w:val="00BB0514"/>
    <w:rsid w:val="00BB0655"/>
    <w:rsid w:val="00BB0851"/>
    <w:rsid w:val="00BB0E92"/>
    <w:rsid w:val="00BB1B1A"/>
    <w:rsid w:val="00BB1E65"/>
    <w:rsid w:val="00BB2276"/>
    <w:rsid w:val="00BB37D1"/>
    <w:rsid w:val="00BB3829"/>
    <w:rsid w:val="00BB4410"/>
    <w:rsid w:val="00BB44E9"/>
    <w:rsid w:val="00BB4CF0"/>
    <w:rsid w:val="00BB5201"/>
    <w:rsid w:val="00BB6BF4"/>
    <w:rsid w:val="00BB73EB"/>
    <w:rsid w:val="00BB7950"/>
    <w:rsid w:val="00BC05CF"/>
    <w:rsid w:val="00BC0913"/>
    <w:rsid w:val="00BC0A1C"/>
    <w:rsid w:val="00BC0C63"/>
    <w:rsid w:val="00BC141F"/>
    <w:rsid w:val="00BC1686"/>
    <w:rsid w:val="00BC16DE"/>
    <w:rsid w:val="00BC1AEF"/>
    <w:rsid w:val="00BC203A"/>
    <w:rsid w:val="00BC282E"/>
    <w:rsid w:val="00BC30A7"/>
    <w:rsid w:val="00BC3A2D"/>
    <w:rsid w:val="00BC4256"/>
    <w:rsid w:val="00BC4411"/>
    <w:rsid w:val="00BC4990"/>
    <w:rsid w:val="00BC4ACE"/>
    <w:rsid w:val="00BC5A25"/>
    <w:rsid w:val="00BC6723"/>
    <w:rsid w:val="00BC6A3A"/>
    <w:rsid w:val="00BC6D34"/>
    <w:rsid w:val="00BC7026"/>
    <w:rsid w:val="00BC7723"/>
    <w:rsid w:val="00BD061C"/>
    <w:rsid w:val="00BD137A"/>
    <w:rsid w:val="00BD1468"/>
    <w:rsid w:val="00BD172A"/>
    <w:rsid w:val="00BD28BC"/>
    <w:rsid w:val="00BD2975"/>
    <w:rsid w:val="00BD2F04"/>
    <w:rsid w:val="00BD3CD0"/>
    <w:rsid w:val="00BD4BB5"/>
    <w:rsid w:val="00BD4E58"/>
    <w:rsid w:val="00BD522F"/>
    <w:rsid w:val="00BD5618"/>
    <w:rsid w:val="00BD5C48"/>
    <w:rsid w:val="00BD60AC"/>
    <w:rsid w:val="00BD67F7"/>
    <w:rsid w:val="00BD69C9"/>
    <w:rsid w:val="00BD6A36"/>
    <w:rsid w:val="00BD72EA"/>
    <w:rsid w:val="00BD72EB"/>
    <w:rsid w:val="00BD77ED"/>
    <w:rsid w:val="00BD7FE0"/>
    <w:rsid w:val="00BE0562"/>
    <w:rsid w:val="00BE0734"/>
    <w:rsid w:val="00BE0857"/>
    <w:rsid w:val="00BE0CCD"/>
    <w:rsid w:val="00BE0F4A"/>
    <w:rsid w:val="00BE147C"/>
    <w:rsid w:val="00BE21A6"/>
    <w:rsid w:val="00BE3B8F"/>
    <w:rsid w:val="00BE56B4"/>
    <w:rsid w:val="00BE67BB"/>
    <w:rsid w:val="00BE72FC"/>
    <w:rsid w:val="00BE74A1"/>
    <w:rsid w:val="00BE7756"/>
    <w:rsid w:val="00BE7918"/>
    <w:rsid w:val="00BE7A2A"/>
    <w:rsid w:val="00BE7B88"/>
    <w:rsid w:val="00BF03DC"/>
    <w:rsid w:val="00BF12F5"/>
    <w:rsid w:val="00BF2A9A"/>
    <w:rsid w:val="00BF3203"/>
    <w:rsid w:val="00BF34F4"/>
    <w:rsid w:val="00BF5225"/>
    <w:rsid w:val="00BF5326"/>
    <w:rsid w:val="00BF54B1"/>
    <w:rsid w:val="00BF5B8F"/>
    <w:rsid w:val="00BF64FA"/>
    <w:rsid w:val="00BF767C"/>
    <w:rsid w:val="00BF7BD7"/>
    <w:rsid w:val="00C01352"/>
    <w:rsid w:val="00C0152C"/>
    <w:rsid w:val="00C01D80"/>
    <w:rsid w:val="00C03471"/>
    <w:rsid w:val="00C039E0"/>
    <w:rsid w:val="00C03A93"/>
    <w:rsid w:val="00C042AC"/>
    <w:rsid w:val="00C05020"/>
    <w:rsid w:val="00C052F3"/>
    <w:rsid w:val="00C05418"/>
    <w:rsid w:val="00C056EB"/>
    <w:rsid w:val="00C05D2F"/>
    <w:rsid w:val="00C060B6"/>
    <w:rsid w:val="00C0740B"/>
    <w:rsid w:val="00C07D3F"/>
    <w:rsid w:val="00C10F05"/>
    <w:rsid w:val="00C11B2F"/>
    <w:rsid w:val="00C11FD1"/>
    <w:rsid w:val="00C1207B"/>
    <w:rsid w:val="00C13B2D"/>
    <w:rsid w:val="00C13CF0"/>
    <w:rsid w:val="00C14190"/>
    <w:rsid w:val="00C14221"/>
    <w:rsid w:val="00C1524A"/>
    <w:rsid w:val="00C1591D"/>
    <w:rsid w:val="00C15E72"/>
    <w:rsid w:val="00C15FE5"/>
    <w:rsid w:val="00C16909"/>
    <w:rsid w:val="00C16F73"/>
    <w:rsid w:val="00C17150"/>
    <w:rsid w:val="00C17F44"/>
    <w:rsid w:val="00C20003"/>
    <w:rsid w:val="00C202D4"/>
    <w:rsid w:val="00C20682"/>
    <w:rsid w:val="00C20A0E"/>
    <w:rsid w:val="00C21AF8"/>
    <w:rsid w:val="00C2226D"/>
    <w:rsid w:val="00C23271"/>
    <w:rsid w:val="00C236F3"/>
    <w:rsid w:val="00C23D13"/>
    <w:rsid w:val="00C240D1"/>
    <w:rsid w:val="00C24987"/>
    <w:rsid w:val="00C24C5A"/>
    <w:rsid w:val="00C2515C"/>
    <w:rsid w:val="00C2525B"/>
    <w:rsid w:val="00C25301"/>
    <w:rsid w:val="00C260C1"/>
    <w:rsid w:val="00C26245"/>
    <w:rsid w:val="00C264A6"/>
    <w:rsid w:val="00C26A11"/>
    <w:rsid w:val="00C27F34"/>
    <w:rsid w:val="00C307FE"/>
    <w:rsid w:val="00C30A93"/>
    <w:rsid w:val="00C30D75"/>
    <w:rsid w:val="00C320ED"/>
    <w:rsid w:val="00C32C28"/>
    <w:rsid w:val="00C334AD"/>
    <w:rsid w:val="00C336BC"/>
    <w:rsid w:val="00C33EE0"/>
    <w:rsid w:val="00C34049"/>
    <w:rsid w:val="00C34306"/>
    <w:rsid w:val="00C348D6"/>
    <w:rsid w:val="00C359BA"/>
    <w:rsid w:val="00C35B93"/>
    <w:rsid w:val="00C35BF6"/>
    <w:rsid w:val="00C36393"/>
    <w:rsid w:val="00C364B3"/>
    <w:rsid w:val="00C371FF"/>
    <w:rsid w:val="00C37DB0"/>
    <w:rsid w:val="00C37DE7"/>
    <w:rsid w:val="00C4025B"/>
    <w:rsid w:val="00C4026E"/>
    <w:rsid w:val="00C404D6"/>
    <w:rsid w:val="00C40B28"/>
    <w:rsid w:val="00C40BB1"/>
    <w:rsid w:val="00C40C72"/>
    <w:rsid w:val="00C415A3"/>
    <w:rsid w:val="00C41EE1"/>
    <w:rsid w:val="00C423D0"/>
    <w:rsid w:val="00C42CF6"/>
    <w:rsid w:val="00C4301A"/>
    <w:rsid w:val="00C442F0"/>
    <w:rsid w:val="00C447A3"/>
    <w:rsid w:val="00C44A3B"/>
    <w:rsid w:val="00C45221"/>
    <w:rsid w:val="00C4584A"/>
    <w:rsid w:val="00C46850"/>
    <w:rsid w:val="00C47A1A"/>
    <w:rsid w:val="00C50047"/>
    <w:rsid w:val="00C5013E"/>
    <w:rsid w:val="00C50E67"/>
    <w:rsid w:val="00C511E1"/>
    <w:rsid w:val="00C517A7"/>
    <w:rsid w:val="00C51858"/>
    <w:rsid w:val="00C542EA"/>
    <w:rsid w:val="00C544E2"/>
    <w:rsid w:val="00C55D5D"/>
    <w:rsid w:val="00C574D1"/>
    <w:rsid w:val="00C57B0F"/>
    <w:rsid w:val="00C57D45"/>
    <w:rsid w:val="00C6081B"/>
    <w:rsid w:val="00C60D46"/>
    <w:rsid w:val="00C61B02"/>
    <w:rsid w:val="00C63395"/>
    <w:rsid w:val="00C653B2"/>
    <w:rsid w:val="00C656DC"/>
    <w:rsid w:val="00C65837"/>
    <w:rsid w:val="00C66E10"/>
    <w:rsid w:val="00C67454"/>
    <w:rsid w:val="00C67A59"/>
    <w:rsid w:val="00C7042D"/>
    <w:rsid w:val="00C70667"/>
    <w:rsid w:val="00C70F8D"/>
    <w:rsid w:val="00C7180B"/>
    <w:rsid w:val="00C72A27"/>
    <w:rsid w:val="00C72B39"/>
    <w:rsid w:val="00C72CB8"/>
    <w:rsid w:val="00C72F67"/>
    <w:rsid w:val="00C730A7"/>
    <w:rsid w:val="00C73A5F"/>
    <w:rsid w:val="00C73AE7"/>
    <w:rsid w:val="00C73B62"/>
    <w:rsid w:val="00C74013"/>
    <w:rsid w:val="00C74073"/>
    <w:rsid w:val="00C7519B"/>
    <w:rsid w:val="00C75577"/>
    <w:rsid w:val="00C7587E"/>
    <w:rsid w:val="00C75D27"/>
    <w:rsid w:val="00C761DE"/>
    <w:rsid w:val="00C7673E"/>
    <w:rsid w:val="00C77479"/>
    <w:rsid w:val="00C776C7"/>
    <w:rsid w:val="00C77B56"/>
    <w:rsid w:val="00C77ECD"/>
    <w:rsid w:val="00C8062F"/>
    <w:rsid w:val="00C80BC5"/>
    <w:rsid w:val="00C82237"/>
    <w:rsid w:val="00C827B2"/>
    <w:rsid w:val="00C82DF4"/>
    <w:rsid w:val="00C82E68"/>
    <w:rsid w:val="00C83A9B"/>
    <w:rsid w:val="00C83FF1"/>
    <w:rsid w:val="00C84627"/>
    <w:rsid w:val="00C84A83"/>
    <w:rsid w:val="00C85994"/>
    <w:rsid w:val="00C85C0F"/>
    <w:rsid w:val="00C86A9E"/>
    <w:rsid w:val="00C871F3"/>
    <w:rsid w:val="00C873DD"/>
    <w:rsid w:val="00C875A3"/>
    <w:rsid w:val="00C87B4C"/>
    <w:rsid w:val="00C87B95"/>
    <w:rsid w:val="00C87FD0"/>
    <w:rsid w:val="00C9120E"/>
    <w:rsid w:val="00C91DFD"/>
    <w:rsid w:val="00C91F87"/>
    <w:rsid w:val="00C92E14"/>
    <w:rsid w:val="00C92E5D"/>
    <w:rsid w:val="00C939B4"/>
    <w:rsid w:val="00C940B8"/>
    <w:rsid w:val="00C965EB"/>
    <w:rsid w:val="00C96AC2"/>
    <w:rsid w:val="00C970B5"/>
    <w:rsid w:val="00C9774A"/>
    <w:rsid w:val="00CA1519"/>
    <w:rsid w:val="00CA1E7D"/>
    <w:rsid w:val="00CA22A5"/>
    <w:rsid w:val="00CA25DC"/>
    <w:rsid w:val="00CA29E5"/>
    <w:rsid w:val="00CA477F"/>
    <w:rsid w:val="00CA536F"/>
    <w:rsid w:val="00CA5680"/>
    <w:rsid w:val="00CA56F6"/>
    <w:rsid w:val="00CA6E91"/>
    <w:rsid w:val="00CA7361"/>
    <w:rsid w:val="00CA7567"/>
    <w:rsid w:val="00CA7A43"/>
    <w:rsid w:val="00CB077B"/>
    <w:rsid w:val="00CB1CFF"/>
    <w:rsid w:val="00CB1F29"/>
    <w:rsid w:val="00CB1F51"/>
    <w:rsid w:val="00CB2717"/>
    <w:rsid w:val="00CB33E3"/>
    <w:rsid w:val="00CB4747"/>
    <w:rsid w:val="00CB47DB"/>
    <w:rsid w:val="00CB4A2A"/>
    <w:rsid w:val="00CB5314"/>
    <w:rsid w:val="00CB5870"/>
    <w:rsid w:val="00CB5E10"/>
    <w:rsid w:val="00CB6698"/>
    <w:rsid w:val="00CB6B71"/>
    <w:rsid w:val="00CB6DCE"/>
    <w:rsid w:val="00CB7010"/>
    <w:rsid w:val="00CC0126"/>
    <w:rsid w:val="00CC086E"/>
    <w:rsid w:val="00CC08C5"/>
    <w:rsid w:val="00CC09A6"/>
    <w:rsid w:val="00CC18EF"/>
    <w:rsid w:val="00CC1E4C"/>
    <w:rsid w:val="00CC2612"/>
    <w:rsid w:val="00CC358B"/>
    <w:rsid w:val="00CC3692"/>
    <w:rsid w:val="00CC3F52"/>
    <w:rsid w:val="00CC48D3"/>
    <w:rsid w:val="00CC523E"/>
    <w:rsid w:val="00CC5556"/>
    <w:rsid w:val="00CC71CF"/>
    <w:rsid w:val="00CC7D21"/>
    <w:rsid w:val="00CD00DB"/>
    <w:rsid w:val="00CD02B4"/>
    <w:rsid w:val="00CD0637"/>
    <w:rsid w:val="00CD0677"/>
    <w:rsid w:val="00CD1634"/>
    <w:rsid w:val="00CD19F3"/>
    <w:rsid w:val="00CD1B10"/>
    <w:rsid w:val="00CD27A2"/>
    <w:rsid w:val="00CD2F43"/>
    <w:rsid w:val="00CD3401"/>
    <w:rsid w:val="00CD350A"/>
    <w:rsid w:val="00CD4110"/>
    <w:rsid w:val="00CD43F1"/>
    <w:rsid w:val="00CD498C"/>
    <w:rsid w:val="00CD51FA"/>
    <w:rsid w:val="00CD537D"/>
    <w:rsid w:val="00CD5C17"/>
    <w:rsid w:val="00CD5E4D"/>
    <w:rsid w:val="00CD68EE"/>
    <w:rsid w:val="00CD6D93"/>
    <w:rsid w:val="00CD7084"/>
    <w:rsid w:val="00CD74FC"/>
    <w:rsid w:val="00CD7E7E"/>
    <w:rsid w:val="00CE0726"/>
    <w:rsid w:val="00CE18B9"/>
    <w:rsid w:val="00CE2B31"/>
    <w:rsid w:val="00CE34B0"/>
    <w:rsid w:val="00CE3F3F"/>
    <w:rsid w:val="00CE3F9B"/>
    <w:rsid w:val="00CE41C3"/>
    <w:rsid w:val="00CE4457"/>
    <w:rsid w:val="00CE4711"/>
    <w:rsid w:val="00CE49D2"/>
    <w:rsid w:val="00CE513B"/>
    <w:rsid w:val="00CE5198"/>
    <w:rsid w:val="00CE55F1"/>
    <w:rsid w:val="00CE5D68"/>
    <w:rsid w:val="00CE775A"/>
    <w:rsid w:val="00CF0B60"/>
    <w:rsid w:val="00CF1073"/>
    <w:rsid w:val="00CF1B22"/>
    <w:rsid w:val="00CF20D7"/>
    <w:rsid w:val="00CF37CB"/>
    <w:rsid w:val="00CF3850"/>
    <w:rsid w:val="00CF4743"/>
    <w:rsid w:val="00CF605F"/>
    <w:rsid w:val="00CF6420"/>
    <w:rsid w:val="00CF6B94"/>
    <w:rsid w:val="00CF7075"/>
    <w:rsid w:val="00CF7A99"/>
    <w:rsid w:val="00CF7DC3"/>
    <w:rsid w:val="00D00A80"/>
    <w:rsid w:val="00D015AC"/>
    <w:rsid w:val="00D015B0"/>
    <w:rsid w:val="00D02FB8"/>
    <w:rsid w:val="00D02FCE"/>
    <w:rsid w:val="00D0404E"/>
    <w:rsid w:val="00D0469B"/>
    <w:rsid w:val="00D0481F"/>
    <w:rsid w:val="00D04E7C"/>
    <w:rsid w:val="00D07DC4"/>
    <w:rsid w:val="00D105C8"/>
    <w:rsid w:val="00D10DCC"/>
    <w:rsid w:val="00D11116"/>
    <w:rsid w:val="00D1122E"/>
    <w:rsid w:val="00D12786"/>
    <w:rsid w:val="00D127F1"/>
    <w:rsid w:val="00D12A68"/>
    <w:rsid w:val="00D12E2F"/>
    <w:rsid w:val="00D135C8"/>
    <w:rsid w:val="00D139C3"/>
    <w:rsid w:val="00D1412F"/>
    <w:rsid w:val="00D14495"/>
    <w:rsid w:val="00D146C7"/>
    <w:rsid w:val="00D14E33"/>
    <w:rsid w:val="00D166F8"/>
    <w:rsid w:val="00D16743"/>
    <w:rsid w:val="00D17A1A"/>
    <w:rsid w:val="00D17F0E"/>
    <w:rsid w:val="00D20E7D"/>
    <w:rsid w:val="00D21368"/>
    <w:rsid w:val="00D21381"/>
    <w:rsid w:val="00D216CA"/>
    <w:rsid w:val="00D217EE"/>
    <w:rsid w:val="00D22389"/>
    <w:rsid w:val="00D2273D"/>
    <w:rsid w:val="00D2283C"/>
    <w:rsid w:val="00D22F26"/>
    <w:rsid w:val="00D23C5F"/>
    <w:rsid w:val="00D24AAF"/>
    <w:rsid w:val="00D24E99"/>
    <w:rsid w:val="00D24FDE"/>
    <w:rsid w:val="00D27193"/>
    <w:rsid w:val="00D300E6"/>
    <w:rsid w:val="00D30162"/>
    <w:rsid w:val="00D30692"/>
    <w:rsid w:val="00D307D4"/>
    <w:rsid w:val="00D30E98"/>
    <w:rsid w:val="00D310DE"/>
    <w:rsid w:val="00D311B2"/>
    <w:rsid w:val="00D31289"/>
    <w:rsid w:val="00D3165E"/>
    <w:rsid w:val="00D31AD2"/>
    <w:rsid w:val="00D31B79"/>
    <w:rsid w:val="00D32D80"/>
    <w:rsid w:val="00D3307A"/>
    <w:rsid w:val="00D331E4"/>
    <w:rsid w:val="00D3383C"/>
    <w:rsid w:val="00D34C59"/>
    <w:rsid w:val="00D36677"/>
    <w:rsid w:val="00D37B13"/>
    <w:rsid w:val="00D37C63"/>
    <w:rsid w:val="00D40B95"/>
    <w:rsid w:val="00D41C37"/>
    <w:rsid w:val="00D42053"/>
    <w:rsid w:val="00D42671"/>
    <w:rsid w:val="00D4291C"/>
    <w:rsid w:val="00D42A46"/>
    <w:rsid w:val="00D4352F"/>
    <w:rsid w:val="00D43653"/>
    <w:rsid w:val="00D43A7A"/>
    <w:rsid w:val="00D44667"/>
    <w:rsid w:val="00D446D7"/>
    <w:rsid w:val="00D44A4B"/>
    <w:rsid w:val="00D4551F"/>
    <w:rsid w:val="00D45810"/>
    <w:rsid w:val="00D45F43"/>
    <w:rsid w:val="00D465E9"/>
    <w:rsid w:val="00D46A34"/>
    <w:rsid w:val="00D46CEE"/>
    <w:rsid w:val="00D474F2"/>
    <w:rsid w:val="00D47C67"/>
    <w:rsid w:val="00D50BEC"/>
    <w:rsid w:val="00D51C96"/>
    <w:rsid w:val="00D520DB"/>
    <w:rsid w:val="00D5239F"/>
    <w:rsid w:val="00D52A4F"/>
    <w:rsid w:val="00D52F91"/>
    <w:rsid w:val="00D53255"/>
    <w:rsid w:val="00D53499"/>
    <w:rsid w:val="00D5363E"/>
    <w:rsid w:val="00D53D15"/>
    <w:rsid w:val="00D53F44"/>
    <w:rsid w:val="00D540F8"/>
    <w:rsid w:val="00D54203"/>
    <w:rsid w:val="00D5433D"/>
    <w:rsid w:val="00D54A3A"/>
    <w:rsid w:val="00D54B3E"/>
    <w:rsid w:val="00D56E58"/>
    <w:rsid w:val="00D5770C"/>
    <w:rsid w:val="00D57B1C"/>
    <w:rsid w:val="00D609A4"/>
    <w:rsid w:val="00D61098"/>
    <w:rsid w:val="00D61105"/>
    <w:rsid w:val="00D61BFB"/>
    <w:rsid w:val="00D61E11"/>
    <w:rsid w:val="00D623DF"/>
    <w:rsid w:val="00D63985"/>
    <w:rsid w:val="00D64255"/>
    <w:rsid w:val="00D653C8"/>
    <w:rsid w:val="00D65B63"/>
    <w:rsid w:val="00D66244"/>
    <w:rsid w:val="00D6689C"/>
    <w:rsid w:val="00D66CD7"/>
    <w:rsid w:val="00D672E8"/>
    <w:rsid w:val="00D67813"/>
    <w:rsid w:val="00D72105"/>
    <w:rsid w:val="00D72621"/>
    <w:rsid w:val="00D72856"/>
    <w:rsid w:val="00D7291B"/>
    <w:rsid w:val="00D72FC9"/>
    <w:rsid w:val="00D73316"/>
    <w:rsid w:val="00D736D7"/>
    <w:rsid w:val="00D739AA"/>
    <w:rsid w:val="00D751C9"/>
    <w:rsid w:val="00D7650F"/>
    <w:rsid w:val="00D76521"/>
    <w:rsid w:val="00D76658"/>
    <w:rsid w:val="00D76757"/>
    <w:rsid w:val="00D76CAC"/>
    <w:rsid w:val="00D775A9"/>
    <w:rsid w:val="00D802CB"/>
    <w:rsid w:val="00D80A00"/>
    <w:rsid w:val="00D81183"/>
    <w:rsid w:val="00D82180"/>
    <w:rsid w:val="00D82D51"/>
    <w:rsid w:val="00D82E46"/>
    <w:rsid w:val="00D839C2"/>
    <w:rsid w:val="00D84557"/>
    <w:rsid w:val="00D84D3E"/>
    <w:rsid w:val="00D8519B"/>
    <w:rsid w:val="00D85E61"/>
    <w:rsid w:val="00D86399"/>
    <w:rsid w:val="00D86768"/>
    <w:rsid w:val="00D8684F"/>
    <w:rsid w:val="00D86F40"/>
    <w:rsid w:val="00D871FE"/>
    <w:rsid w:val="00D87729"/>
    <w:rsid w:val="00D878E0"/>
    <w:rsid w:val="00D90686"/>
    <w:rsid w:val="00D9142D"/>
    <w:rsid w:val="00D91646"/>
    <w:rsid w:val="00D918FA"/>
    <w:rsid w:val="00D92222"/>
    <w:rsid w:val="00D9268E"/>
    <w:rsid w:val="00D92A0A"/>
    <w:rsid w:val="00D939AF"/>
    <w:rsid w:val="00D93BA0"/>
    <w:rsid w:val="00D94C3A"/>
    <w:rsid w:val="00D95149"/>
    <w:rsid w:val="00D95BAA"/>
    <w:rsid w:val="00D95C67"/>
    <w:rsid w:val="00D974F8"/>
    <w:rsid w:val="00D97E0B"/>
    <w:rsid w:val="00DA017C"/>
    <w:rsid w:val="00DA08EC"/>
    <w:rsid w:val="00DA1033"/>
    <w:rsid w:val="00DA2438"/>
    <w:rsid w:val="00DA2C8F"/>
    <w:rsid w:val="00DA38E4"/>
    <w:rsid w:val="00DA50FC"/>
    <w:rsid w:val="00DA53DD"/>
    <w:rsid w:val="00DA5984"/>
    <w:rsid w:val="00DA5BDC"/>
    <w:rsid w:val="00DA5EAC"/>
    <w:rsid w:val="00DA7852"/>
    <w:rsid w:val="00DB074C"/>
    <w:rsid w:val="00DB1914"/>
    <w:rsid w:val="00DB1A5D"/>
    <w:rsid w:val="00DB32D0"/>
    <w:rsid w:val="00DB49FB"/>
    <w:rsid w:val="00DB61DE"/>
    <w:rsid w:val="00DB650C"/>
    <w:rsid w:val="00DB66FF"/>
    <w:rsid w:val="00DB6F8A"/>
    <w:rsid w:val="00DB777D"/>
    <w:rsid w:val="00DB7898"/>
    <w:rsid w:val="00DB7D4D"/>
    <w:rsid w:val="00DC1265"/>
    <w:rsid w:val="00DC2650"/>
    <w:rsid w:val="00DC29CA"/>
    <w:rsid w:val="00DC3A04"/>
    <w:rsid w:val="00DC3A05"/>
    <w:rsid w:val="00DC4FA3"/>
    <w:rsid w:val="00DC537D"/>
    <w:rsid w:val="00DD056D"/>
    <w:rsid w:val="00DD0C73"/>
    <w:rsid w:val="00DD1594"/>
    <w:rsid w:val="00DD1A15"/>
    <w:rsid w:val="00DD1A4B"/>
    <w:rsid w:val="00DD1D4E"/>
    <w:rsid w:val="00DD24FF"/>
    <w:rsid w:val="00DD2A08"/>
    <w:rsid w:val="00DD31D9"/>
    <w:rsid w:val="00DD35FE"/>
    <w:rsid w:val="00DD3DD0"/>
    <w:rsid w:val="00DD43B4"/>
    <w:rsid w:val="00DD52A9"/>
    <w:rsid w:val="00DD5693"/>
    <w:rsid w:val="00DD5864"/>
    <w:rsid w:val="00DD5EC9"/>
    <w:rsid w:val="00DD67E2"/>
    <w:rsid w:val="00DD6D5F"/>
    <w:rsid w:val="00DD6EB5"/>
    <w:rsid w:val="00DD760E"/>
    <w:rsid w:val="00DD7772"/>
    <w:rsid w:val="00DD79E1"/>
    <w:rsid w:val="00DD7BB9"/>
    <w:rsid w:val="00DE0A40"/>
    <w:rsid w:val="00DE0A66"/>
    <w:rsid w:val="00DE0F40"/>
    <w:rsid w:val="00DE1EEF"/>
    <w:rsid w:val="00DE1EF9"/>
    <w:rsid w:val="00DE2CA7"/>
    <w:rsid w:val="00DE359B"/>
    <w:rsid w:val="00DE4661"/>
    <w:rsid w:val="00DE4C2D"/>
    <w:rsid w:val="00DE4F54"/>
    <w:rsid w:val="00DE54AE"/>
    <w:rsid w:val="00DE5E69"/>
    <w:rsid w:val="00DE60E9"/>
    <w:rsid w:val="00DE6B67"/>
    <w:rsid w:val="00DE753E"/>
    <w:rsid w:val="00DE7BB5"/>
    <w:rsid w:val="00DF08DF"/>
    <w:rsid w:val="00DF0E3A"/>
    <w:rsid w:val="00DF0E50"/>
    <w:rsid w:val="00DF10F2"/>
    <w:rsid w:val="00DF1DC0"/>
    <w:rsid w:val="00DF2152"/>
    <w:rsid w:val="00DF3B0C"/>
    <w:rsid w:val="00DF5198"/>
    <w:rsid w:val="00DF599F"/>
    <w:rsid w:val="00DF5BFC"/>
    <w:rsid w:val="00DF5C7D"/>
    <w:rsid w:val="00DF6061"/>
    <w:rsid w:val="00DF6B7D"/>
    <w:rsid w:val="00DF6C37"/>
    <w:rsid w:val="00DF6D4A"/>
    <w:rsid w:val="00E00A7F"/>
    <w:rsid w:val="00E012A3"/>
    <w:rsid w:val="00E01313"/>
    <w:rsid w:val="00E0210C"/>
    <w:rsid w:val="00E0235F"/>
    <w:rsid w:val="00E03448"/>
    <w:rsid w:val="00E0472F"/>
    <w:rsid w:val="00E048E2"/>
    <w:rsid w:val="00E0490B"/>
    <w:rsid w:val="00E04BEA"/>
    <w:rsid w:val="00E05842"/>
    <w:rsid w:val="00E072F4"/>
    <w:rsid w:val="00E07B45"/>
    <w:rsid w:val="00E07D1D"/>
    <w:rsid w:val="00E10049"/>
    <w:rsid w:val="00E103B9"/>
    <w:rsid w:val="00E11175"/>
    <w:rsid w:val="00E11801"/>
    <w:rsid w:val="00E11AFD"/>
    <w:rsid w:val="00E11E38"/>
    <w:rsid w:val="00E1315E"/>
    <w:rsid w:val="00E1471D"/>
    <w:rsid w:val="00E15145"/>
    <w:rsid w:val="00E15C9E"/>
    <w:rsid w:val="00E15E3D"/>
    <w:rsid w:val="00E1677E"/>
    <w:rsid w:val="00E17E9D"/>
    <w:rsid w:val="00E2006B"/>
    <w:rsid w:val="00E20258"/>
    <w:rsid w:val="00E2123C"/>
    <w:rsid w:val="00E21C61"/>
    <w:rsid w:val="00E220A8"/>
    <w:rsid w:val="00E222A8"/>
    <w:rsid w:val="00E22A57"/>
    <w:rsid w:val="00E23742"/>
    <w:rsid w:val="00E23A49"/>
    <w:rsid w:val="00E23BEF"/>
    <w:rsid w:val="00E2400F"/>
    <w:rsid w:val="00E24443"/>
    <w:rsid w:val="00E24E46"/>
    <w:rsid w:val="00E252E4"/>
    <w:rsid w:val="00E2586E"/>
    <w:rsid w:val="00E26655"/>
    <w:rsid w:val="00E26877"/>
    <w:rsid w:val="00E30CE0"/>
    <w:rsid w:val="00E31598"/>
    <w:rsid w:val="00E31FF7"/>
    <w:rsid w:val="00E34D8A"/>
    <w:rsid w:val="00E351AD"/>
    <w:rsid w:val="00E3554A"/>
    <w:rsid w:val="00E37AAF"/>
    <w:rsid w:val="00E40374"/>
    <w:rsid w:val="00E4085C"/>
    <w:rsid w:val="00E42A3B"/>
    <w:rsid w:val="00E42E8B"/>
    <w:rsid w:val="00E43021"/>
    <w:rsid w:val="00E43F36"/>
    <w:rsid w:val="00E4496B"/>
    <w:rsid w:val="00E453D6"/>
    <w:rsid w:val="00E45881"/>
    <w:rsid w:val="00E4660D"/>
    <w:rsid w:val="00E4699F"/>
    <w:rsid w:val="00E46AB7"/>
    <w:rsid w:val="00E46F56"/>
    <w:rsid w:val="00E47516"/>
    <w:rsid w:val="00E47E1A"/>
    <w:rsid w:val="00E50DBA"/>
    <w:rsid w:val="00E51F08"/>
    <w:rsid w:val="00E52160"/>
    <w:rsid w:val="00E53C60"/>
    <w:rsid w:val="00E54C1F"/>
    <w:rsid w:val="00E54EE5"/>
    <w:rsid w:val="00E56F11"/>
    <w:rsid w:val="00E573EE"/>
    <w:rsid w:val="00E600AD"/>
    <w:rsid w:val="00E613BF"/>
    <w:rsid w:val="00E620BB"/>
    <w:rsid w:val="00E640D1"/>
    <w:rsid w:val="00E64F18"/>
    <w:rsid w:val="00E65411"/>
    <w:rsid w:val="00E67FA7"/>
    <w:rsid w:val="00E71862"/>
    <w:rsid w:val="00E7199F"/>
    <w:rsid w:val="00E7309C"/>
    <w:rsid w:val="00E73F57"/>
    <w:rsid w:val="00E7531D"/>
    <w:rsid w:val="00E7544E"/>
    <w:rsid w:val="00E75603"/>
    <w:rsid w:val="00E7594C"/>
    <w:rsid w:val="00E75C44"/>
    <w:rsid w:val="00E76630"/>
    <w:rsid w:val="00E7772C"/>
    <w:rsid w:val="00E77CAB"/>
    <w:rsid w:val="00E80C41"/>
    <w:rsid w:val="00E8196A"/>
    <w:rsid w:val="00E81C7B"/>
    <w:rsid w:val="00E8295B"/>
    <w:rsid w:val="00E83067"/>
    <w:rsid w:val="00E83394"/>
    <w:rsid w:val="00E833A7"/>
    <w:rsid w:val="00E83950"/>
    <w:rsid w:val="00E83C59"/>
    <w:rsid w:val="00E83E22"/>
    <w:rsid w:val="00E840C2"/>
    <w:rsid w:val="00E8432C"/>
    <w:rsid w:val="00E850C6"/>
    <w:rsid w:val="00E85561"/>
    <w:rsid w:val="00E86C50"/>
    <w:rsid w:val="00E90552"/>
    <w:rsid w:val="00E910CB"/>
    <w:rsid w:val="00E910EF"/>
    <w:rsid w:val="00E916B7"/>
    <w:rsid w:val="00E91731"/>
    <w:rsid w:val="00E91B80"/>
    <w:rsid w:val="00E929D3"/>
    <w:rsid w:val="00E92DB9"/>
    <w:rsid w:val="00E92FB1"/>
    <w:rsid w:val="00E939E1"/>
    <w:rsid w:val="00E94027"/>
    <w:rsid w:val="00E942BC"/>
    <w:rsid w:val="00E94708"/>
    <w:rsid w:val="00E95DC9"/>
    <w:rsid w:val="00E9652C"/>
    <w:rsid w:val="00E96A88"/>
    <w:rsid w:val="00E97AF0"/>
    <w:rsid w:val="00E97CF8"/>
    <w:rsid w:val="00E97D80"/>
    <w:rsid w:val="00E97E25"/>
    <w:rsid w:val="00EA07D6"/>
    <w:rsid w:val="00EA0911"/>
    <w:rsid w:val="00EA0DE7"/>
    <w:rsid w:val="00EA1319"/>
    <w:rsid w:val="00EA17F4"/>
    <w:rsid w:val="00EA23A6"/>
    <w:rsid w:val="00EA2B7F"/>
    <w:rsid w:val="00EA2CC3"/>
    <w:rsid w:val="00EA3182"/>
    <w:rsid w:val="00EA33A7"/>
    <w:rsid w:val="00EA35CC"/>
    <w:rsid w:val="00EA5363"/>
    <w:rsid w:val="00EA6F12"/>
    <w:rsid w:val="00EA71C2"/>
    <w:rsid w:val="00EA7A40"/>
    <w:rsid w:val="00EB0527"/>
    <w:rsid w:val="00EB0A18"/>
    <w:rsid w:val="00EB0DAB"/>
    <w:rsid w:val="00EB1039"/>
    <w:rsid w:val="00EB1561"/>
    <w:rsid w:val="00EB219E"/>
    <w:rsid w:val="00EB2869"/>
    <w:rsid w:val="00EB29A9"/>
    <w:rsid w:val="00EB2C9C"/>
    <w:rsid w:val="00EB2D7D"/>
    <w:rsid w:val="00EB375C"/>
    <w:rsid w:val="00EB3AC2"/>
    <w:rsid w:val="00EB4018"/>
    <w:rsid w:val="00EB4FB8"/>
    <w:rsid w:val="00EB5949"/>
    <w:rsid w:val="00EB5B2A"/>
    <w:rsid w:val="00EB691D"/>
    <w:rsid w:val="00EB6FAA"/>
    <w:rsid w:val="00EB7121"/>
    <w:rsid w:val="00EC0A93"/>
    <w:rsid w:val="00EC1476"/>
    <w:rsid w:val="00EC1603"/>
    <w:rsid w:val="00EC25FA"/>
    <w:rsid w:val="00EC289D"/>
    <w:rsid w:val="00EC2A1A"/>
    <w:rsid w:val="00EC30D8"/>
    <w:rsid w:val="00EC36DE"/>
    <w:rsid w:val="00EC3F84"/>
    <w:rsid w:val="00EC40CE"/>
    <w:rsid w:val="00EC45FD"/>
    <w:rsid w:val="00EC485A"/>
    <w:rsid w:val="00EC4BE7"/>
    <w:rsid w:val="00EC4EBD"/>
    <w:rsid w:val="00EC5521"/>
    <w:rsid w:val="00EC5EF3"/>
    <w:rsid w:val="00EC6DC8"/>
    <w:rsid w:val="00EC6FDA"/>
    <w:rsid w:val="00EC7103"/>
    <w:rsid w:val="00EC72D1"/>
    <w:rsid w:val="00ED01EF"/>
    <w:rsid w:val="00ED0AB6"/>
    <w:rsid w:val="00ED137B"/>
    <w:rsid w:val="00ED181E"/>
    <w:rsid w:val="00ED1AC9"/>
    <w:rsid w:val="00ED1AFC"/>
    <w:rsid w:val="00ED2C1D"/>
    <w:rsid w:val="00ED3A92"/>
    <w:rsid w:val="00ED41C5"/>
    <w:rsid w:val="00ED4970"/>
    <w:rsid w:val="00ED652C"/>
    <w:rsid w:val="00ED7261"/>
    <w:rsid w:val="00ED7508"/>
    <w:rsid w:val="00ED7CCA"/>
    <w:rsid w:val="00ED7F0B"/>
    <w:rsid w:val="00EE09C2"/>
    <w:rsid w:val="00EE0AA2"/>
    <w:rsid w:val="00EE1842"/>
    <w:rsid w:val="00EE1A2C"/>
    <w:rsid w:val="00EE1A6B"/>
    <w:rsid w:val="00EE1FE9"/>
    <w:rsid w:val="00EE2739"/>
    <w:rsid w:val="00EE2C1F"/>
    <w:rsid w:val="00EE358B"/>
    <w:rsid w:val="00EE3EC3"/>
    <w:rsid w:val="00EE418D"/>
    <w:rsid w:val="00EE41D3"/>
    <w:rsid w:val="00EE428F"/>
    <w:rsid w:val="00EE4355"/>
    <w:rsid w:val="00EE450F"/>
    <w:rsid w:val="00EE46E0"/>
    <w:rsid w:val="00EE53CA"/>
    <w:rsid w:val="00EE5972"/>
    <w:rsid w:val="00EE5A1C"/>
    <w:rsid w:val="00EE5B1F"/>
    <w:rsid w:val="00EE5C61"/>
    <w:rsid w:val="00EE606C"/>
    <w:rsid w:val="00EE69FD"/>
    <w:rsid w:val="00EE6F22"/>
    <w:rsid w:val="00EE7309"/>
    <w:rsid w:val="00EE774E"/>
    <w:rsid w:val="00EE7AC7"/>
    <w:rsid w:val="00EE7C4E"/>
    <w:rsid w:val="00EF0360"/>
    <w:rsid w:val="00EF0821"/>
    <w:rsid w:val="00EF0BC9"/>
    <w:rsid w:val="00EF1AF1"/>
    <w:rsid w:val="00EF2875"/>
    <w:rsid w:val="00EF33D2"/>
    <w:rsid w:val="00EF428C"/>
    <w:rsid w:val="00EF4BB6"/>
    <w:rsid w:val="00EF4D05"/>
    <w:rsid w:val="00EF5032"/>
    <w:rsid w:val="00EF5CD5"/>
    <w:rsid w:val="00EF6258"/>
    <w:rsid w:val="00EF637A"/>
    <w:rsid w:val="00EF67D7"/>
    <w:rsid w:val="00EF774D"/>
    <w:rsid w:val="00EF7C55"/>
    <w:rsid w:val="00EF7DEF"/>
    <w:rsid w:val="00F00479"/>
    <w:rsid w:val="00F00705"/>
    <w:rsid w:val="00F02291"/>
    <w:rsid w:val="00F02473"/>
    <w:rsid w:val="00F03139"/>
    <w:rsid w:val="00F033C4"/>
    <w:rsid w:val="00F03536"/>
    <w:rsid w:val="00F044C2"/>
    <w:rsid w:val="00F046C3"/>
    <w:rsid w:val="00F04756"/>
    <w:rsid w:val="00F04CF8"/>
    <w:rsid w:val="00F06B88"/>
    <w:rsid w:val="00F074C8"/>
    <w:rsid w:val="00F1029B"/>
    <w:rsid w:val="00F10462"/>
    <w:rsid w:val="00F1084A"/>
    <w:rsid w:val="00F109CE"/>
    <w:rsid w:val="00F10CB0"/>
    <w:rsid w:val="00F11585"/>
    <w:rsid w:val="00F11A02"/>
    <w:rsid w:val="00F1286A"/>
    <w:rsid w:val="00F12BAB"/>
    <w:rsid w:val="00F12CF3"/>
    <w:rsid w:val="00F14D49"/>
    <w:rsid w:val="00F15013"/>
    <w:rsid w:val="00F15278"/>
    <w:rsid w:val="00F16F47"/>
    <w:rsid w:val="00F17A64"/>
    <w:rsid w:val="00F20487"/>
    <w:rsid w:val="00F2056E"/>
    <w:rsid w:val="00F2093C"/>
    <w:rsid w:val="00F212B4"/>
    <w:rsid w:val="00F229F4"/>
    <w:rsid w:val="00F22C19"/>
    <w:rsid w:val="00F22CC6"/>
    <w:rsid w:val="00F236A3"/>
    <w:rsid w:val="00F2397E"/>
    <w:rsid w:val="00F239BB"/>
    <w:rsid w:val="00F23C78"/>
    <w:rsid w:val="00F24293"/>
    <w:rsid w:val="00F25603"/>
    <w:rsid w:val="00F256BF"/>
    <w:rsid w:val="00F2596E"/>
    <w:rsid w:val="00F259BF"/>
    <w:rsid w:val="00F25A4E"/>
    <w:rsid w:val="00F25C0C"/>
    <w:rsid w:val="00F266F8"/>
    <w:rsid w:val="00F26708"/>
    <w:rsid w:val="00F26FCD"/>
    <w:rsid w:val="00F27632"/>
    <w:rsid w:val="00F27A09"/>
    <w:rsid w:val="00F27D1D"/>
    <w:rsid w:val="00F302B9"/>
    <w:rsid w:val="00F30A4E"/>
    <w:rsid w:val="00F31ADF"/>
    <w:rsid w:val="00F31D82"/>
    <w:rsid w:val="00F31FE4"/>
    <w:rsid w:val="00F322C1"/>
    <w:rsid w:val="00F32738"/>
    <w:rsid w:val="00F339E4"/>
    <w:rsid w:val="00F341E2"/>
    <w:rsid w:val="00F343F1"/>
    <w:rsid w:val="00F34FF4"/>
    <w:rsid w:val="00F35A0D"/>
    <w:rsid w:val="00F35A57"/>
    <w:rsid w:val="00F35B2F"/>
    <w:rsid w:val="00F35B34"/>
    <w:rsid w:val="00F35D52"/>
    <w:rsid w:val="00F3614F"/>
    <w:rsid w:val="00F3665E"/>
    <w:rsid w:val="00F36A44"/>
    <w:rsid w:val="00F373CA"/>
    <w:rsid w:val="00F374C7"/>
    <w:rsid w:val="00F37ADC"/>
    <w:rsid w:val="00F37D12"/>
    <w:rsid w:val="00F400BF"/>
    <w:rsid w:val="00F4057F"/>
    <w:rsid w:val="00F40C92"/>
    <w:rsid w:val="00F40D5E"/>
    <w:rsid w:val="00F42C75"/>
    <w:rsid w:val="00F43637"/>
    <w:rsid w:val="00F44B74"/>
    <w:rsid w:val="00F44EFE"/>
    <w:rsid w:val="00F45F59"/>
    <w:rsid w:val="00F45FE1"/>
    <w:rsid w:val="00F46904"/>
    <w:rsid w:val="00F47F12"/>
    <w:rsid w:val="00F47F18"/>
    <w:rsid w:val="00F50725"/>
    <w:rsid w:val="00F50784"/>
    <w:rsid w:val="00F51DEF"/>
    <w:rsid w:val="00F51E45"/>
    <w:rsid w:val="00F51F29"/>
    <w:rsid w:val="00F52A3C"/>
    <w:rsid w:val="00F53087"/>
    <w:rsid w:val="00F54B60"/>
    <w:rsid w:val="00F54B83"/>
    <w:rsid w:val="00F55400"/>
    <w:rsid w:val="00F55AB1"/>
    <w:rsid w:val="00F57F63"/>
    <w:rsid w:val="00F60081"/>
    <w:rsid w:val="00F60245"/>
    <w:rsid w:val="00F6035E"/>
    <w:rsid w:val="00F6200A"/>
    <w:rsid w:val="00F63C7C"/>
    <w:rsid w:val="00F63F7C"/>
    <w:rsid w:val="00F642E5"/>
    <w:rsid w:val="00F66BE2"/>
    <w:rsid w:val="00F702EA"/>
    <w:rsid w:val="00F713A5"/>
    <w:rsid w:val="00F7154C"/>
    <w:rsid w:val="00F72BD4"/>
    <w:rsid w:val="00F737EF"/>
    <w:rsid w:val="00F73E28"/>
    <w:rsid w:val="00F73FEE"/>
    <w:rsid w:val="00F756AF"/>
    <w:rsid w:val="00F757D7"/>
    <w:rsid w:val="00F7614C"/>
    <w:rsid w:val="00F76416"/>
    <w:rsid w:val="00F76DA0"/>
    <w:rsid w:val="00F7712C"/>
    <w:rsid w:val="00F77817"/>
    <w:rsid w:val="00F77C2C"/>
    <w:rsid w:val="00F81DDB"/>
    <w:rsid w:val="00F826E0"/>
    <w:rsid w:val="00F82B01"/>
    <w:rsid w:val="00F832D2"/>
    <w:rsid w:val="00F83600"/>
    <w:rsid w:val="00F83EDA"/>
    <w:rsid w:val="00F8439D"/>
    <w:rsid w:val="00F8441E"/>
    <w:rsid w:val="00F84470"/>
    <w:rsid w:val="00F8448B"/>
    <w:rsid w:val="00F84E8B"/>
    <w:rsid w:val="00F84FD3"/>
    <w:rsid w:val="00F85327"/>
    <w:rsid w:val="00F8582A"/>
    <w:rsid w:val="00F85E5F"/>
    <w:rsid w:val="00F8613F"/>
    <w:rsid w:val="00F86498"/>
    <w:rsid w:val="00F871E3"/>
    <w:rsid w:val="00F9147F"/>
    <w:rsid w:val="00F914C0"/>
    <w:rsid w:val="00F91F00"/>
    <w:rsid w:val="00F91FBB"/>
    <w:rsid w:val="00F93491"/>
    <w:rsid w:val="00F937C9"/>
    <w:rsid w:val="00F9401A"/>
    <w:rsid w:val="00F95330"/>
    <w:rsid w:val="00F96CB6"/>
    <w:rsid w:val="00F972ED"/>
    <w:rsid w:val="00FA0B5A"/>
    <w:rsid w:val="00FA249E"/>
    <w:rsid w:val="00FA2DAB"/>
    <w:rsid w:val="00FA310E"/>
    <w:rsid w:val="00FA3116"/>
    <w:rsid w:val="00FA3313"/>
    <w:rsid w:val="00FA395F"/>
    <w:rsid w:val="00FA458E"/>
    <w:rsid w:val="00FA4662"/>
    <w:rsid w:val="00FA469A"/>
    <w:rsid w:val="00FA49CD"/>
    <w:rsid w:val="00FA514A"/>
    <w:rsid w:val="00FA574C"/>
    <w:rsid w:val="00FA65EB"/>
    <w:rsid w:val="00FA672E"/>
    <w:rsid w:val="00FA68DF"/>
    <w:rsid w:val="00FA6ADE"/>
    <w:rsid w:val="00FB00AA"/>
    <w:rsid w:val="00FB0995"/>
    <w:rsid w:val="00FB0E5B"/>
    <w:rsid w:val="00FB1206"/>
    <w:rsid w:val="00FB12A8"/>
    <w:rsid w:val="00FB150B"/>
    <w:rsid w:val="00FB1951"/>
    <w:rsid w:val="00FB1B0E"/>
    <w:rsid w:val="00FB1BAB"/>
    <w:rsid w:val="00FB20CC"/>
    <w:rsid w:val="00FB21FE"/>
    <w:rsid w:val="00FB2461"/>
    <w:rsid w:val="00FB2E7F"/>
    <w:rsid w:val="00FB341C"/>
    <w:rsid w:val="00FB4521"/>
    <w:rsid w:val="00FB4BC0"/>
    <w:rsid w:val="00FB5C92"/>
    <w:rsid w:val="00FB6D6F"/>
    <w:rsid w:val="00FB71D3"/>
    <w:rsid w:val="00FB723F"/>
    <w:rsid w:val="00FB741C"/>
    <w:rsid w:val="00FB7CD4"/>
    <w:rsid w:val="00FB7E42"/>
    <w:rsid w:val="00FC048D"/>
    <w:rsid w:val="00FC0596"/>
    <w:rsid w:val="00FC0EA4"/>
    <w:rsid w:val="00FC1504"/>
    <w:rsid w:val="00FC18DE"/>
    <w:rsid w:val="00FC2441"/>
    <w:rsid w:val="00FC2464"/>
    <w:rsid w:val="00FC2A31"/>
    <w:rsid w:val="00FC2D4E"/>
    <w:rsid w:val="00FC3926"/>
    <w:rsid w:val="00FC3A7B"/>
    <w:rsid w:val="00FC4C92"/>
    <w:rsid w:val="00FC5148"/>
    <w:rsid w:val="00FC55E9"/>
    <w:rsid w:val="00FC5852"/>
    <w:rsid w:val="00FC5F5C"/>
    <w:rsid w:val="00FC67E5"/>
    <w:rsid w:val="00FC6800"/>
    <w:rsid w:val="00FC76CB"/>
    <w:rsid w:val="00FD087C"/>
    <w:rsid w:val="00FD16F3"/>
    <w:rsid w:val="00FD1F2E"/>
    <w:rsid w:val="00FD2438"/>
    <w:rsid w:val="00FD2466"/>
    <w:rsid w:val="00FD2534"/>
    <w:rsid w:val="00FD3C12"/>
    <w:rsid w:val="00FD3DDE"/>
    <w:rsid w:val="00FD3F1E"/>
    <w:rsid w:val="00FD48C9"/>
    <w:rsid w:val="00FD5E13"/>
    <w:rsid w:val="00FD5FB6"/>
    <w:rsid w:val="00FD6551"/>
    <w:rsid w:val="00FD71F2"/>
    <w:rsid w:val="00FD74DE"/>
    <w:rsid w:val="00FD77EF"/>
    <w:rsid w:val="00FE0479"/>
    <w:rsid w:val="00FE1A99"/>
    <w:rsid w:val="00FE1B47"/>
    <w:rsid w:val="00FE253B"/>
    <w:rsid w:val="00FE2F68"/>
    <w:rsid w:val="00FE30A5"/>
    <w:rsid w:val="00FE34ED"/>
    <w:rsid w:val="00FE41FB"/>
    <w:rsid w:val="00FE4253"/>
    <w:rsid w:val="00FE46CD"/>
    <w:rsid w:val="00FE48E0"/>
    <w:rsid w:val="00FE4BD8"/>
    <w:rsid w:val="00FE500F"/>
    <w:rsid w:val="00FE5569"/>
    <w:rsid w:val="00FE5AC8"/>
    <w:rsid w:val="00FE5B71"/>
    <w:rsid w:val="00FE6454"/>
    <w:rsid w:val="00FE6904"/>
    <w:rsid w:val="00FE7A90"/>
    <w:rsid w:val="00FE7CCC"/>
    <w:rsid w:val="00FF0790"/>
    <w:rsid w:val="00FF07F4"/>
    <w:rsid w:val="00FF16D6"/>
    <w:rsid w:val="00FF18AC"/>
    <w:rsid w:val="00FF20EE"/>
    <w:rsid w:val="00FF27E0"/>
    <w:rsid w:val="00FF2997"/>
    <w:rsid w:val="00FF2E78"/>
    <w:rsid w:val="00FF4DF9"/>
    <w:rsid w:val="00FF5294"/>
    <w:rsid w:val="00FF530F"/>
    <w:rsid w:val="00FF62F6"/>
    <w:rsid w:val="00FF6650"/>
    <w:rsid w:val="00FF6DC8"/>
    <w:rsid w:val="00FF73FB"/>
    <w:rsid w:val="00FF7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B219"/>
  <w15:docId w15:val="{4A7C71BE-0A30-49B3-B1C3-E47B4937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7"/>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11" w:qFormat="1"/>
    <w:lsdException w:name="Intense Quote" w:uiPriority="30"/>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6"/>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72B39"/>
    <w:rPr>
      <w:rFonts w:ascii="Times New Roman" w:hAnsi="Times New Roman"/>
      <w:sz w:val="22"/>
      <w:lang w:val="en-GB"/>
    </w:rPr>
  </w:style>
  <w:style w:type="paragraph" w:styleId="Titlu1">
    <w:name w:val="heading 1"/>
    <w:aliases w:val="EAC_Heading 1,SLE - Heading 1,Sean's heading 1,lvm 1,1Заголовок 1,1 Заголовок 1,lvm 5,Head 1,1 Заголовок 11,lvm 1 Знак1,Head 1 Знак,CPRHeading 1 Знак,lvm 1 Знак Знак,1Заголовок 1 Знак1,Заголовок 1 Знак Знак,1Заголовок 1 Знак Знак"/>
    <w:basedOn w:val="Normal"/>
    <w:next w:val="Para"/>
    <w:link w:val="Titlu1Caracter"/>
    <w:qFormat/>
    <w:rsid w:val="0056526D"/>
    <w:pPr>
      <w:keepNext/>
      <w:keepLines/>
      <w:pageBreakBefore/>
      <w:numPr>
        <w:numId w:val="22"/>
      </w:numPr>
      <w:spacing w:before="1200" w:after="720"/>
      <w:jc w:val="center"/>
      <w:outlineLvl w:val="0"/>
    </w:pPr>
    <w:rPr>
      <w:b/>
      <w:bCs/>
      <w:color w:val="4E81BD"/>
      <w:kern w:val="28"/>
      <w:sz w:val="28"/>
    </w:rPr>
  </w:style>
  <w:style w:type="paragraph" w:styleId="Titlu2">
    <w:name w:val="heading 2"/>
    <w:aliases w:val="EAC_Heading 2,SLE - Heading,lvm 2,h2,lv 2,Заголовок 2 Зназаголовок2,CPR Heading 2,Heading 2 Char1,Heading 2 Char Char,Heading 2 Char1 Char Char,Heading 2 Char Char Char Char,Heading 2 Char Char1 Знак,Heading 2 Char Char1,sous-chapitre,A Head"/>
    <w:basedOn w:val="Normal"/>
    <w:next w:val="Para"/>
    <w:link w:val="Titlu2Caracter"/>
    <w:qFormat/>
    <w:rsid w:val="0056526D"/>
    <w:pPr>
      <w:keepNext/>
      <w:numPr>
        <w:ilvl w:val="1"/>
        <w:numId w:val="22"/>
      </w:numPr>
      <w:spacing w:before="240" w:after="240"/>
      <w:ind w:right="680"/>
      <w:jc w:val="left"/>
      <w:outlineLvl w:val="1"/>
    </w:pPr>
    <w:rPr>
      <w:b/>
      <w:bCs/>
      <w:color w:val="4E81BD"/>
      <w:sz w:val="24"/>
    </w:rPr>
  </w:style>
  <w:style w:type="paragraph" w:styleId="Titlu3">
    <w:name w:val="heading 3"/>
    <w:aliases w:val="EAC_Heading 3,SLE Heading 3,SLE - Heading 3,Heading 3x,lvm 3,ВВЕДЕНИЕ,lvm 3.,lv3,CPR Heading 3,Заголовок 3 Знак2,Заголовок 3 Знак1 Знак,Заголовок 3 Знак Знак Знак,Заголовок 3 Знак1,OG Heading 3,Section,Heading 3 Char1,Heading 3 Char Char"/>
    <w:basedOn w:val="Normal"/>
    <w:next w:val="Para"/>
    <w:link w:val="Titlu3Caracter"/>
    <w:qFormat/>
    <w:rsid w:val="0056526D"/>
    <w:pPr>
      <w:keepNext/>
      <w:keepLines/>
      <w:numPr>
        <w:ilvl w:val="2"/>
        <w:numId w:val="22"/>
      </w:numPr>
      <w:spacing w:before="240"/>
      <w:ind w:right="680"/>
      <w:jc w:val="left"/>
      <w:outlineLvl w:val="2"/>
    </w:pPr>
    <w:rPr>
      <w:b/>
      <w:bCs/>
      <w:i/>
      <w:iCs/>
      <w:color w:val="262626"/>
      <w:sz w:val="24"/>
    </w:rPr>
  </w:style>
  <w:style w:type="paragraph" w:styleId="Titlu4">
    <w:name w:val="heading 4"/>
    <w:aliases w:val="EAC_Heading 4,Otsikko a4,OG Heading 4,Заг,Схем,Схемы,Заг. Схем,Заг. Схемы,(RF),Heading 4+,Заголовок 4 Знак1,Заголовок 4 Знак Знак"/>
    <w:basedOn w:val="Normal"/>
    <w:next w:val="Para"/>
    <w:link w:val="Titlu4Caracter"/>
    <w:qFormat/>
    <w:rsid w:val="0056526D"/>
    <w:pPr>
      <w:keepNext/>
      <w:keepLines/>
      <w:numPr>
        <w:ilvl w:val="3"/>
        <w:numId w:val="22"/>
      </w:numPr>
      <w:spacing w:before="240"/>
      <w:ind w:right="680"/>
      <w:jc w:val="left"/>
      <w:outlineLvl w:val="3"/>
    </w:pPr>
    <w:rPr>
      <w:i/>
      <w:iCs/>
      <w:color w:val="000000" w:themeColor="text1"/>
      <w:sz w:val="24"/>
    </w:rPr>
  </w:style>
  <w:style w:type="paragraph" w:styleId="Titlu5">
    <w:name w:val="heading 5"/>
    <w:basedOn w:val="Normal"/>
    <w:next w:val="Para"/>
    <w:link w:val="Titlu5Caracter"/>
    <w:qFormat/>
    <w:rsid w:val="0056526D"/>
    <w:pPr>
      <w:keepNext/>
      <w:keepLines/>
      <w:numPr>
        <w:ilvl w:val="4"/>
        <w:numId w:val="22"/>
      </w:numPr>
      <w:spacing w:before="240"/>
      <w:ind w:right="680"/>
      <w:jc w:val="left"/>
      <w:outlineLvl w:val="4"/>
    </w:pPr>
    <w:rPr>
      <w:color w:val="000000" w:themeColor="text1"/>
      <w:sz w:val="24"/>
    </w:rPr>
  </w:style>
  <w:style w:type="paragraph" w:styleId="Titlu6">
    <w:name w:val="heading 6"/>
    <w:aliases w:val="Part,EAC_Heading 6,lvm6,NOT FOR USE (6),Italic,Bold heading"/>
    <w:basedOn w:val="Normal"/>
    <w:next w:val="Titlu1"/>
    <w:link w:val="Titlu6Caracter"/>
    <w:qFormat/>
    <w:rsid w:val="0056526D"/>
    <w:pPr>
      <w:keepNext/>
      <w:pageBreakBefore/>
      <w:numPr>
        <w:ilvl w:val="5"/>
        <w:numId w:val="22"/>
      </w:numPr>
      <w:spacing w:before="1200" w:after="720"/>
      <w:jc w:val="center"/>
      <w:outlineLvl w:val="5"/>
    </w:pPr>
    <w:rPr>
      <w:b/>
      <w:color w:val="4E81BD"/>
      <w:sz w:val="28"/>
    </w:rPr>
  </w:style>
  <w:style w:type="paragraph" w:styleId="Titlu7">
    <w:name w:val="heading 7"/>
    <w:aliases w:val="Doc AnnX"/>
    <w:basedOn w:val="Normal"/>
    <w:next w:val="Para"/>
    <w:link w:val="Titlu7Caracter"/>
    <w:qFormat/>
    <w:rsid w:val="0056526D"/>
    <w:pPr>
      <w:keepNext/>
      <w:pageBreakBefore/>
      <w:numPr>
        <w:ilvl w:val="6"/>
        <w:numId w:val="22"/>
      </w:numPr>
      <w:spacing w:before="1200" w:after="720"/>
      <w:jc w:val="center"/>
      <w:outlineLvl w:val="6"/>
    </w:pPr>
    <w:rPr>
      <w:b/>
      <w:color w:val="4E81BD"/>
      <w:sz w:val="28"/>
    </w:rPr>
  </w:style>
  <w:style w:type="paragraph" w:styleId="Titlu8">
    <w:name w:val="heading 8"/>
    <w:aliases w:val="Part AnnX,Char Char"/>
    <w:basedOn w:val="Titlu7"/>
    <w:next w:val="Para"/>
    <w:link w:val="Titlu8Caracter"/>
    <w:qFormat/>
    <w:rsid w:val="00CD350A"/>
    <w:pPr>
      <w:numPr>
        <w:ilvl w:val="7"/>
      </w:numPr>
      <w:outlineLvl w:val="7"/>
    </w:pPr>
  </w:style>
  <w:style w:type="paragraph" w:styleId="Titlu9">
    <w:name w:val="heading 9"/>
    <w:aliases w:val="Chap AnnX"/>
    <w:basedOn w:val="Titlu8"/>
    <w:next w:val="Para"/>
    <w:link w:val="Titlu9Caracter"/>
    <w:qFormat/>
    <w:rsid w:val="0056526D"/>
    <w:pPr>
      <w:numPr>
        <w:ilvl w:val="8"/>
        <w:numId w:val="12"/>
      </w:num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EAC_Heading 1 Caracter,SLE - Heading 1 Caracter,Sean's heading 1 Caracter,lvm 1 Caracter,1Заголовок 1 Caracter,1 Заголовок 1 Caracter,lvm 5 Caracter,Head 1 Caracter,1 Заголовок 11 Caracter,lvm 1 Знак1 Caracter,Head 1 Знак Caracter"/>
    <w:basedOn w:val="Fontdeparagrafimplicit"/>
    <w:link w:val="Titlu1"/>
    <w:rsid w:val="0056526D"/>
    <w:rPr>
      <w:rFonts w:ascii="Times New Roman" w:hAnsi="Times New Roman"/>
      <w:b/>
      <w:bCs/>
      <w:color w:val="4E81BD"/>
      <w:kern w:val="28"/>
      <w:sz w:val="28"/>
      <w:lang w:val="en-GB"/>
    </w:rPr>
  </w:style>
  <w:style w:type="character" w:customStyle="1" w:styleId="Titlu2Caracter">
    <w:name w:val="Titlu 2 Caracter"/>
    <w:aliases w:val="EAC_Heading 2 Caracter,SLE - Heading Caracter,lvm 2 Caracter,h2 Caracter,lv 2 Caracter,Заголовок 2 Зназаголовок2 Caracter,CPR Heading 2 Caracter,Heading 2 Char1 Caracter,Heading 2 Char Char Caracter,Heading 2 Char1 Char Char Caracter"/>
    <w:basedOn w:val="Fontdeparagrafimplicit"/>
    <w:link w:val="Titlu2"/>
    <w:uiPriority w:val="9"/>
    <w:rsid w:val="0056526D"/>
    <w:rPr>
      <w:rFonts w:ascii="Times New Roman" w:hAnsi="Times New Roman"/>
      <w:b/>
      <w:bCs/>
      <w:color w:val="4E81BD"/>
      <w:sz w:val="24"/>
      <w:lang w:val="en-GB"/>
    </w:rPr>
  </w:style>
  <w:style w:type="character" w:customStyle="1" w:styleId="Titlu3Caracter">
    <w:name w:val="Titlu 3 Caracter"/>
    <w:aliases w:val="EAC_Heading 3 Caracter,SLE Heading 3 Caracter,SLE - Heading 3 Caracter,Heading 3x Caracter,lvm 3 Caracter,ВВЕДЕНИЕ Caracter,lvm 3. Caracter,lv3 Caracter,CPR Heading 3 Caracter,Заголовок 3 Знак2 Caracter,Заголовок 3 Знак1 Знак Caracter"/>
    <w:basedOn w:val="Fontdeparagrafimplicit"/>
    <w:link w:val="Titlu3"/>
    <w:rsid w:val="0056526D"/>
    <w:rPr>
      <w:rFonts w:ascii="Times New Roman" w:hAnsi="Times New Roman"/>
      <w:b/>
      <w:bCs/>
      <w:i/>
      <w:iCs/>
      <w:color w:val="262626"/>
      <w:sz w:val="24"/>
      <w:lang w:val="en-GB"/>
    </w:rPr>
  </w:style>
  <w:style w:type="character" w:customStyle="1" w:styleId="Titlu4Caracter">
    <w:name w:val="Titlu 4 Caracter"/>
    <w:aliases w:val="EAC_Heading 4 Caracter,Otsikko a4 Caracter,OG Heading 4 Caracter,Заг Caracter,Схем Caracter,Схемы Caracter,Заг. Схем Caracter,Заг. Схемы Caracter,(RF) Caracter,Heading 4+ Caracter,Заголовок 4 Знак1 Caracter"/>
    <w:basedOn w:val="Fontdeparagrafimplicit"/>
    <w:link w:val="Titlu4"/>
    <w:rsid w:val="0056526D"/>
    <w:rPr>
      <w:rFonts w:ascii="Times New Roman" w:hAnsi="Times New Roman"/>
      <w:i/>
      <w:iCs/>
      <w:color w:val="000000" w:themeColor="text1"/>
      <w:sz w:val="24"/>
      <w:lang w:val="en-GB"/>
    </w:rPr>
  </w:style>
  <w:style w:type="character" w:customStyle="1" w:styleId="Titlu5Caracter">
    <w:name w:val="Titlu 5 Caracter"/>
    <w:basedOn w:val="Fontdeparagrafimplicit"/>
    <w:link w:val="Titlu5"/>
    <w:rsid w:val="0056526D"/>
    <w:rPr>
      <w:rFonts w:ascii="Times New Roman" w:hAnsi="Times New Roman"/>
      <w:color w:val="000000" w:themeColor="text1"/>
      <w:sz w:val="24"/>
      <w:lang w:val="en-GB"/>
    </w:rPr>
  </w:style>
  <w:style w:type="character" w:customStyle="1" w:styleId="Titlu6Caracter">
    <w:name w:val="Titlu 6 Caracter"/>
    <w:aliases w:val="Part Caracter,EAC_Heading 6 Caracter,lvm6 Caracter,NOT FOR USE (6) Caracter,Italic Caracter,Bold heading Caracter"/>
    <w:basedOn w:val="Fontdeparagrafimplicit"/>
    <w:link w:val="Titlu6"/>
    <w:rsid w:val="0056526D"/>
    <w:rPr>
      <w:rFonts w:ascii="Times New Roman" w:hAnsi="Times New Roman"/>
      <w:b/>
      <w:color w:val="4E81BD"/>
      <w:sz w:val="28"/>
      <w:lang w:val="en-GB"/>
    </w:rPr>
  </w:style>
  <w:style w:type="character" w:customStyle="1" w:styleId="Titlu7Caracter">
    <w:name w:val="Titlu 7 Caracter"/>
    <w:aliases w:val="Doc AnnX Caracter"/>
    <w:basedOn w:val="Fontdeparagrafimplicit"/>
    <w:link w:val="Titlu7"/>
    <w:rsid w:val="0056526D"/>
    <w:rPr>
      <w:rFonts w:ascii="Times New Roman" w:hAnsi="Times New Roman"/>
      <w:b/>
      <w:color w:val="4E81BD"/>
      <w:sz w:val="28"/>
      <w:lang w:val="en-GB"/>
    </w:rPr>
  </w:style>
  <w:style w:type="character" w:customStyle="1" w:styleId="Titlu8Caracter">
    <w:name w:val="Titlu 8 Caracter"/>
    <w:aliases w:val="Part AnnX Caracter,Char Char Caracter"/>
    <w:basedOn w:val="Fontdeparagrafimplicit"/>
    <w:link w:val="Titlu8"/>
    <w:rsid w:val="00CD350A"/>
    <w:rPr>
      <w:rFonts w:ascii="Times New Roman" w:hAnsi="Times New Roman"/>
      <w:b/>
      <w:color w:val="4E81BD"/>
      <w:sz w:val="28"/>
      <w:lang w:val="en-GB"/>
    </w:rPr>
  </w:style>
  <w:style w:type="character" w:customStyle="1" w:styleId="Titlu9Caracter">
    <w:name w:val="Titlu 9 Caracter"/>
    <w:aliases w:val="Chap AnnX Caracter"/>
    <w:basedOn w:val="Fontdeparagrafimplicit"/>
    <w:link w:val="Titlu9"/>
    <w:rsid w:val="0056526D"/>
    <w:rPr>
      <w:rFonts w:ascii="Times New Roman" w:hAnsi="Times New Roman"/>
      <w:b/>
      <w:color w:val="4E81BD"/>
      <w:sz w:val="28"/>
      <w:lang w:val="en-GB"/>
    </w:rPr>
  </w:style>
  <w:style w:type="paragraph" w:styleId="Cuprins1">
    <w:name w:val="toc 1"/>
    <w:basedOn w:val="Normal"/>
    <w:next w:val="Normal"/>
    <w:uiPriority w:val="39"/>
    <w:rsid w:val="00642407"/>
    <w:pPr>
      <w:tabs>
        <w:tab w:val="right" w:leader="dot" w:pos="9072"/>
      </w:tabs>
      <w:spacing w:before="120"/>
      <w:ind w:right="510"/>
      <w:jc w:val="left"/>
    </w:pPr>
    <w:rPr>
      <w:b/>
      <w:noProof/>
    </w:rPr>
  </w:style>
  <w:style w:type="paragraph" w:styleId="Cuprins2">
    <w:name w:val="toc 2"/>
    <w:basedOn w:val="Normal"/>
    <w:next w:val="Normal"/>
    <w:uiPriority w:val="39"/>
    <w:rsid w:val="00807595"/>
    <w:pPr>
      <w:tabs>
        <w:tab w:val="right" w:leader="dot" w:pos="9072"/>
      </w:tabs>
      <w:ind w:left="198" w:right="510"/>
      <w:jc w:val="left"/>
    </w:pPr>
    <w:rPr>
      <w:noProof/>
    </w:rPr>
  </w:style>
  <w:style w:type="paragraph" w:styleId="Cuprins3">
    <w:name w:val="toc 3"/>
    <w:basedOn w:val="Normal"/>
    <w:next w:val="Normal"/>
    <w:uiPriority w:val="39"/>
    <w:rsid w:val="00807595"/>
    <w:pPr>
      <w:tabs>
        <w:tab w:val="right" w:leader="dot" w:pos="9072"/>
      </w:tabs>
      <w:ind w:left="397" w:right="510"/>
      <w:jc w:val="left"/>
    </w:pPr>
    <w:rPr>
      <w:noProof/>
    </w:rPr>
  </w:style>
  <w:style w:type="paragraph" w:styleId="Cuprins4">
    <w:name w:val="toc 4"/>
    <w:basedOn w:val="Normal"/>
    <w:next w:val="Normal"/>
    <w:uiPriority w:val="39"/>
    <w:rsid w:val="007C7BE2"/>
    <w:pPr>
      <w:tabs>
        <w:tab w:val="right" w:leader="dot" w:pos="9072"/>
      </w:tabs>
      <w:ind w:left="595" w:right="510"/>
      <w:jc w:val="left"/>
    </w:pPr>
    <w:rPr>
      <w:noProof/>
    </w:rPr>
  </w:style>
  <w:style w:type="paragraph" w:styleId="Cuprins5">
    <w:name w:val="toc 5"/>
    <w:aliases w:val="Annotated Item"/>
    <w:basedOn w:val="Para"/>
    <w:next w:val="Para"/>
    <w:uiPriority w:val="39"/>
    <w:rsid w:val="00CD350A"/>
    <w:pPr>
      <w:keepNext/>
      <w:spacing w:before="0"/>
      <w:ind w:left="0" w:right="0"/>
    </w:pPr>
    <w:rPr>
      <w:b/>
      <w:color w:val="4E81BD"/>
    </w:rPr>
  </w:style>
  <w:style w:type="paragraph" w:styleId="Cuprins6">
    <w:name w:val="toc 6"/>
    <w:basedOn w:val="Normal"/>
    <w:next w:val="Normal"/>
    <w:uiPriority w:val="39"/>
    <w:rsid w:val="00DD52A9"/>
    <w:pPr>
      <w:ind w:left="1100"/>
    </w:pPr>
  </w:style>
  <w:style w:type="paragraph" w:styleId="Cuprins7">
    <w:name w:val="toc 7"/>
    <w:basedOn w:val="Normal"/>
    <w:next w:val="Normal"/>
    <w:uiPriority w:val="39"/>
    <w:rsid w:val="00DD52A9"/>
    <w:pPr>
      <w:ind w:left="1320"/>
    </w:pPr>
  </w:style>
  <w:style w:type="paragraph" w:styleId="Cuprins8">
    <w:name w:val="toc 8"/>
    <w:basedOn w:val="Normal"/>
    <w:next w:val="Normal"/>
    <w:uiPriority w:val="39"/>
    <w:rsid w:val="00DD52A9"/>
    <w:pPr>
      <w:ind w:left="1540"/>
    </w:pPr>
  </w:style>
  <w:style w:type="paragraph" w:styleId="Cuprins9">
    <w:name w:val="toc 9"/>
    <w:basedOn w:val="Normal"/>
    <w:next w:val="Normal"/>
    <w:uiPriority w:val="39"/>
    <w:rsid w:val="00DD52A9"/>
    <w:pPr>
      <w:ind w:left="1760"/>
    </w:pPr>
  </w:style>
  <w:style w:type="paragraph" w:styleId="Legend">
    <w:name w:val="caption"/>
    <w:aliases w:val="EAC_Object_Name,Caption Char,Caption Char Char Char,Caption Char Char Char Char Char Char,Caption1,Caption Char Char Char1 Char,Caption Char Char Char1 Char Char Char,Caption2,Caption Char1,Caption Char Char Char1,Table Title"/>
    <w:basedOn w:val="Normal"/>
    <w:next w:val="CaptionSubtitle"/>
    <w:link w:val="LegendCaracter"/>
    <w:qFormat/>
    <w:rsid w:val="00630B9E"/>
    <w:pPr>
      <w:keepNext/>
      <w:spacing w:before="240" w:after="240"/>
      <w:ind w:left="680" w:right="680"/>
      <w:jc w:val="center"/>
    </w:pPr>
    <w:rPr>
      <w:b/>
      <w:bCs/>
      <w:sz w:val="20"/>
    </w:rPr>
  </w:style>
  <w:style w:type="paragraph" w:styleId="Titlu">
    <w:name w:val="Title"/>
    <w:basedOn w:val="Normal"/>
    <w:next w:val="Para"/>
    <w:link w:val="TitluCaracter"/>
    <w:qFormat/>
    <w:rsid w:val="0056526D"/>
    <w:pPr>
      <w:keepNext/>
      <w:keepLines/>
      <w:pageBreakBefore/>
      <w:spacing w:before="1200" w:after="720"/>
      <w:ind w:left="680" w:right="680"/>
      <w:jc w:val="center"/>
      <w:outlineLvl w:val="0"/>
    </w:pPr>
    <w:rPr>
      <w:rFonts w:cs="Arial"/>
      <w:bCs/>
      <w:i/>
      <w:color w:val="4E81BD"/>
      <w:kern w:val="28"/>
      <w:sz w:val="32"/>
      <w:szCs w:val="32"/>
    </w:rPr>
  </w:style>
  <w:style w:type="character" w:customStyle="1" w:styleId="TitluCaracter">
    <w:name w:val="Titlu Caracter"/>
    <w:basedOn w:val="Fontdeparagrafimplicit"/>
    <w:link w:val="Titlu"/>
    <w:rsid w:val="0056526D"/>
    <w:rPr>
      <w:rFonts w:ascii="Times New Roman" w:hAnsi="Times New Roman" w:cs="Arial"/>
      <w:bCs/>
      <w:i/>
      <w:color w:val="4E81BD"/>
      <w:kern w:val="28"/>
      <w:sz w:val="32"/>
      <w:szCs w:val="32"/>
      <w:lang w:val="en-GB"/>
    </w:rPr>
  </w:style>
  <w:style w:type="paragraph" w:styleId="Subtitlu">
    <w:name w:val="Subtitle"/>
    <w:basedOn w:val="Normal"/>
    <w:next w:val="ImportantInformation"/>
    <w:link w:val="SubtitluCaracter"/>
    <w:uiPriority w:val="1"/>
    <w:rsid w:val="009811A6"/>
    <w:pPr>
      <w:spacing w:after="240"/>
      <w:jc w:val="center"/>
    </w:pPr>
    <w:rPr>
      <w:rFonts w:cs="Arial"/>
      <w:b/>
      <w:sz w:val="24"/>
      <w:szCs w:val="24"/>
    </w:rPr>
  </w:style>
  <w:style w:type="character" w:customStyle="1" w:styleId="SubtitluCaracter">
    <w:name w:val="Subtitlu Caracter"/>
    <w:basedOn w:val="Fontdeparagrafimplicit"/>
    <w:link w:val="Subtitlu"/>
    <w:uiPriority w:val="1"/>
    <w:rsid w:val="009811A6"/>
    <w:rPr>
      <w:rFonts w:ascii="Times New Roman" w:hAnsi="Times New Roman" w:cs="Arial"/>
      <w:b/>
      <w:sz w:val="24"/>
      <w:szCs w:val="24"/>
      <w:lang w:val="en-GB"/>
    </w:rPr>
  </w:style>
  <w:style w:type="paragraph" w:styleId="Antet">
    <w:name w:val="header"/>
    <w:aliases w:val="EAC_Heater"/>
    <w:basedOn w:val="Normal"/>
    <w:link w:val="AntetCaracter"/>
    <w:unhideWhenUsed/>
    <w:rsid w:val="007A09AC"/>
    <w:pPr>
      <w:tabs>
        <w:tab w:val="center" w:pos="4680"/>
        <w:tab w:val="right" w:pos="9360"/>
      </w:tabs>
    </w:pPr>
  </w:style>
  <w:style w:type="character" w:customStyle="1" w:styleId="AntetCaracter">
    <w:name w:val="Antet Caracter"/>
    <w:aliases w:val="EAC_Heater Caracter"/>
    <w:basedOn w:val="Fontdeparagrafimplicit"/>
    <w:link w:val="Antet"/>
    <w:rsid w:val="007A09AC"/>
    <w:rPr>
      <w:rFonts w:ascii="Times New Roman" w:hAnsi="Times New Roman"/>
      <w:lang w:val="en-GB"/>
    </w:rPr>
  </w:style>
  <w:style w:type="paragraph" w:styleId="Subsol">
    <w:name w:val="footer"/>
    <w:aliases w:val="EAC_Footer"/>
    <w:basedOn w:val="Normal"/>
    <w:link w:val="SubsolCaracter"/>
    <w:uiPriority w:val="99"/>
    <w:unhideWhenUsed/>
    <w:rsid w:val="00653CBE"/>
    <w:pPr>
      <w:jc w:val="center"/>
    </w:pPr>
    <w:rPr>
      <w:caps/>
      <w:sz w:val="16"/>
    </w:rPr>
  </w:style>
  <w:style w:type="character" w:customStyle="1" w:styleId="SubsolCaracter">
    <w:name w:val="Subsol Caracter"/>
    <w:aliases w:val="EAC_Footer Caracter"/>
    <w:basedOn w:val="Fontdeparagrafimplicit"/>
    <w:link w:val="Subsol"/>
    <w:uiPriority w:val="99"/>
    <w:rsid w:val="00653CBE"/>
    <w:rPr>
      <w:rFonts w:ascii="Times New Roman" w:hAnsi="Times New Roman"/>
      <w:caps/>
      <w:sz w:val="16"/>
      <w:lang w:val="en-GB"/>
    </w:rPr>
  </w:style>
  <w:style w:type="numbering" w:customStyle="1" w:styleId="NoList1">
    <w:name w:val="No List1"/>
    <w:next w:val="FrListare"/>
    <w:uiPriority w:val="99"/>
    <w:semiHidden/>
    <w:unhideWhenUsed/>
    <w:rsid w:val="00156910"/>
  </w:style>
  <w:style w:type="paragraph" w:styleId="Corptext">
    <w:name w:val="Body Text"/>
    <w:aliases w:val="Body Text Char2 Char,Body Text Char Char2 Char,Body Text Char1 Char Char Char,Body Text Char Char Char Char Char,Body Text Char Char1 Char Char,Body Text Char1 Char1 Char,Body Text Char Char Char1 Char,b,Body Text Char1,bt,bo"/>
    <w:basedOn w:val="Normal"/>
    <w:link w:val="CorptextCaracter"/>
    <w:uiPriority w:val="1"/>
    <w:qFormat/>
    <w:rsid w:val="00156910"/>
    <w:pPr>
      <w:ind w:firstLine="442"/>
    </w:pPr>
    <w:rPr>
      <w:rFonts w:eastAsia="SimSun"/>
    </w:rPr>
  </w:style>
  <w:style w:type="character" w:customStyle="1" w:styleId="CorptextCaracter">
    <w:name w:val="Corp text Caracter"/>
    <w:aliases w:val="Body Text Char2 Char Caracter,Body Text Char Char2 Char Caracter,Body Text Char1 Char Char Char Caracter,Body Text Char Char Char Char Char Caracter,Body Text Char Char1 Char Char Caracter,Body Text Char1 Char1 Char Caracter"/>
    <w:basedOn w:val="Fontdeparagrafimplicit"/>
    <w:link w:val="Corptext"/>
    <w:uiPriority w:val="1"/>
    <w:rsid w:val="0074276B"/>
    <w:rPr>
      <w:rFonts w:eastAsia="SimSun"/>
    </w:rPr>
  </w:style>
  <w:style w:type="paragraph" w:customStyle="1" w:styleId="TableCell">
    <w:name w:val="Table Cell"/>
    <w:basedOn w:val="Normal"/>
    <w:uiPriority w:val="10"/>
    <w:qFormat/>
    <w:rsid w:val="0056526D"/>
    <w:pPr>
      <w:keepNext/>
      <w:keepLines/>
      <w:tabs>
        <w:tab w:val="left" w:pos="340"/>
        <w:tab w:val="left" w:pos="680"/>
      </w:tabs>
      <w:spacing w:before="20" w:after="20"/>
      <w:jc w:val="right"/>
    </w:pPr>
    <w:rPr>
      <w:rFonts w:ascii="Arial Narrow" w:eastAsia="SimSun" w:hAnsi="Arial Narrow" w:cs="Arial"/>
      <w:sz w:val="17"/>
      <w:szCs w:val="18"/>
    </w:rPr>
  </w:style>
  <w:style w:type="paragraph" w:styleId="Textnotdefinal">
    <w:name w:val="endnote text"/>
    <w:basedOn w:val="Textnotdesubsol"/>
    <w:link w:val="TextnotdefinalCaracter"/>
    <w:uiPriority w:val="99"/>
    <w:semiHidden/>
    <w:rsid w:val="00027DF3"/>
  </w:style>
  <w:style w:type="character" w:customStyle="1" w:styleId="TextnotdefinalCaracter">
    <w:name w:val="Text notă de final Caracter"/>
    <w:basedOn w:val="Fontdeparagrafimplicit"/>
    <w:link w:val="Textnotdefinal"/>
    <w:uiPriority w:val="99"/>
    <w:semiHidden/>
    <w:rsid w:val="00027DF3"/>
    <w:rPr>
      <w:rFonts w:ascii="Times New Roman" w:eastAsia="SimSun" w:hAnsi="Times New Roman"/>
      <w:lang w:val="en-GB"/>
    </w:rPr>
  </w:style>
  <w:style w:type="paragraph" w:customStyle="1" w:styleId="CaptionSubtitle">
    <w:name w:val="Caption Subtitle"/>
    <w:basedOn w:val="Normal"/>
    <w:next w:val="Para"/>
    <w:uiPriority w:val="7"/>
    <w:qFormat/>
    <w:rsid w:val="0056526D"/>
    <w:pPr>
      <w:keepNext/>
      <w:ind w:left="680" w:right="680"/>
      <w:jc w:val="center"/>
    </w:pPr>
    <w:rPr>
      <w:rFonts w:eastAsia="SimSun" w:cs="Arial"/>
      <w:sz w:val="18"/>
    </w:rPr>
  </w:style>
  <w:style w:type="character" w:styleId="Referinnotdesubsol">
    <w:name w:val="footnote reference"/>
    <w:aliases w:val="Odwołanie przypisu,Footnote symbol,BVI fnr,16 Point,Superscript 6 Point,ftref,Footnote Reference Char Char Char,Carattere Char Carattere Carattere Char Carattere Char Carattere Char Char Char1 Char,4_G"/>
    <w:basedOn w:val="Fontdeparagrafimplicit"/>
    <w:qFormat/>
    <w:rsid w:val="0010021A"/>
    <w:rPr>
      <w:rFonts w:ascii="Times New Roman" w:hAnsi="Times New Roman"/>
      <w:i w:val="0"/>
      <w:position w:val="0"/>
      <w:sz w:val="22"/>
      <w:vertAlign w:val="superscript"/>
    </w:rPr>
  </w:style>
  <w:style w:type="paragraph" w:styleId="Textnotdesubsol">
    <w:name w:val="footnote text"/>
    <w:aliases w:val="Nbpage Moens,Текст сноски Знак Char Знак Знак,Текст сноски Знак Знак,Текст сноски Знак Char Char,Текст сноски Знак Char,Знак Знак, Знак Знак,Fußnotentextf,Footnote,single space,ft,footnote text,Footnote Text Blue"/>
    <w:basedOn w:val="Normal"/>
    <w:link w:val="TextnotdesubsolCaracter"/>
    <w:uiPriority w:val="99"/>
    <w:qFormat/>
    <w:rsid w:val="00027DF3"/>
    <w:pPr>
      <w:ind w:left="680" w:right="680"/>
    </w:pPr>
    <w:rPr>
      <w:rFonts w:eastAsia="SimSun"/>
      <w:sz w:val="20"/>
    </w:rPr>
  </w:style>
  <w:style w:type="character" w:customStyle="1" w:styleId="TextnotdesubsolCaracter">
    <w:name w:val="Text notă de subsol Caracter"/>
    <w:aliases w:val="Nbpage Moens Caracter,Текст сноски Знак Char Знак Знак Caracter,Текст сноски Знак Знак Caracter,Текст сноски Знак Char Char Caracter,Текст сноски Знак Char Caracter,Знак Знак Caracter, Знак Знак Caracter,Footnote Caracter"/>
    <w:basedOn w:val="Fontdeparagrafimplicit"/>
    <w:link w:val="Textnotdesubsol"/>
    <w:uiPriority w:val="99"/>
    <w:rsid w:val="00027DF3"/>
    <w:rPr>
      <w:rFonts w:ascii="Times New Roman" w:eastAsia="SimSun" w:hAnsi="Times New Roman"/>
      <w:lang w:val="en-GB"/>
    </w:rPr>
  </w:style>
  <w:style w:type="paragraph" w:styleId="Index1">
    <w:name w:val="index 1"/>
    <w:basedOn w:val="Normal"/>
    <w:next w:val="Normal"/>
    <w:semiHidden/>
    <w:rsid w:val="00156910"/>
    <w:pPr>
      <w:ind w:left="220" w:hanging="220"/>
    </w:pPr>
    <w:rPr>
      <w:rFonts w:eastAsia="SimSun"/>
    </w:rPr>
  </w:style>
  <w:style w:type="paragraph" w:styleId="Titludeindex">
    <w:name w:val="index heading"/>
    <w:basedOn w:val="Normal"/>
    <w:next w:val="Corptext"/>
    <w:semiHidden/>
    <w:rsid w:val="00156910"/>
    <w:pPr>
      <w:keepNext/>
      <w:spacing w:before="1200" w:after="720"/>
      <w:jc w:val="center"/>
    </w:pPr>
    <w:rPr>
      <w:rFonts w:eastAsia="SimSun"/>
      <w:b/>
      <w:bCs/>
      <w:caps/>
    </w:rPr>
  </w:style>
  <w:style w:type="paragraph" w:styleId="List">
    <w:name w:val="List"/>
    <w:basedOn w:val="Normal"/>
    <w:semiHidden/>
    <w:rsid w:val="00156910"/>
    <w:pPr>
      <w:ind w:left="850" w:hanging="283"/>
    </w:pPr>
    <w:rPr>
      <w:rFonts w:eastAsia="SimSun"/>
    </w:rPr>
  </w:style>
  <w:style w:type="paragraph" w:styleId="Lista2">
    <w:name w:val="List 2"/>
    <w:basedOn w:val="Normal"/>
    <w:semiHidden/>
    <w:rsid w:val="00156910"/>
    <w:pPr>
      <w:ind w:left="1134" w:hanging="283"/>
    </w:pPr>
    <w:rPr>
      <w:rFonts w:eastAsia="SimSun"/>
    </w:rPr>
  </w:style>
  <w:style w:type="paragraph" w:styleId="Lista3">
    <w:name w:val="List 3"/>
    <w:basedOn w:val="Normal"/>
    <w:semiHidden/>
    <w:rsid w:val="00156910"/>
    <w:pPr>
      <w:ind w:left="1417" w:hanging="283"/>
    </w:pPr>
    <w:rPr>
      <w:rFonts w:eastAsia="SimSun"/>
    </w:rPr>
  </w:style>
  <w:style w:type="paragraph" w:styleId="Lista4">
    <w:name w:val="List 4"/>
    <w:basedOn w:val="Normal"/>
    <w:semiHidden/>
    <w:rsid w:val="00156910"/>
    <w:pPr>
      <w:jc w:val="left"/>
    </w:pPr>
    <w:rPr>
      <w:rFonts w:eastAsia="SimSun"/>
    </w:rPr>
  </w:style>
  <w:style w:type="paragraph" w:styleId="Lista5">
    <w:name w:val="List 5"/>
    <w:basedOn w:val="Normal"/>
    <w:semiHidden/>
    <w:rsid w:val="00156910"/>
    <w:pPr>
      <w:ind w:left="1984" w:hanging="283"/>
    </w:pPr>
    <w:rPr>
      <w:rFonts w:eastAsia="SimSun"/>
    </w:rPr>
  </w:style>
  <w:style w:type="paragraph" w:styleId="Listcumarcatori">
    <w:name w:val="List Bullet"/>
    <w:basedOn w:val="Normal"/>
    <w:semiHidden/>
    <w:rsid w:val="00156910"/>
    <w:pPr>
      <w:numPr>
        <w:numId w:val="5"/>
      </w:numPr>
      <w:tabs>
        <w:tab w:val="clear" w:pos="850"/>
        <w:tab w:val="left" w:pos="567"/>
      </w:tabs>
      <w:ind w:left="567" w:hanging="227"/>
    </w:pPr>
    <w:rPr>
      <w:rFonts w:eastAsia="SimSun"/>
    </w:rPr>
  </w:style>
  <w:style w:type="paragraph" w:styleId="Listacumarcatori2">
    <w:name w:val="List Bullet 2"/>
    <w:basedOn w:val="Normal"/>
    <w:semiHidden/>
    <w:rsid w:val="00156910"/>
    <w:pPr>
      <w:numPr>
        <w:numId w:val="6"/>
      </w:numPr>
    </w:pPr>
    <w:rPr>
      <w:rFonts w:eastAsia="SimSun"/>
    </w:rPr>
  </w:style>
  <w:style w:type="paragraph" w:styleId="Listacumarcatori3">
    <w:name w:val="List Bullet 3"/>
    <w:basedOn w:val="Normal"/>
    <w:semiHidden/>
    <w:rsid w:val="00156910"/>
    <w:pPr>
      <w:numPr>
        <w:numId w:val="7"/>
      </w:numPr>
    </w:pPr>
    <w:rPr>
      <w:rFonts w:eastAsia="SimSun"/>
    </w:rPr>
  </w:style>
  <w:style w:type="paragraph" w:styleId="Listacumarcatori4">
    <w:name w:val="List Bullet 4"/>
    <w:basedOn w:val="Normal"/>
    <w:semiHidden/>
    <w:rsid w:val="00156910"/>
    <w:pPr>
      <w:numPr>
        <w:numId w:val="8"/>
      </w:numPr>
    </w:pPr>
    <w:rPr>
      <w:rFonts w:eastAsia="SimSun"/>
    </w:rPr>
  </w:style>
  <w:style w:type="paragraph" w:styleId="Listacumarcatori5">
    <w:name w:val="List Bullet 5"/>
    <w:basedOn w:val="Normal"/>
    <w:semiHidden/>
    <w:rsid w:val="00156910"/>
    <w:pPr>
      <w:numPr>
        <w:numId w:val="9"/>
      </w:numPr>
    </w:pPr>
    <w:rPr>
      <w:rFonts w:eastAsia="SimSun"/>
    </w:rPr>
  </w:style>
  <w:style w:type="paragraph" w:styleId="Listcontinuare">
    <w:name w:val="List Continue"/>
    <w:basedOn w:val="Normal"/>
    <w:semiHidden/>
    <w:rsid w:val="00156910"/>
    <w:pPr>
      <w:ind w:left="850"/>
    </w:pPr>
    <w:rPr>
      <w:rFonts w:eastAsia="SimSun"/>
    </w:rPr>
  </w:style>
  <w:style w:type="paragraph" w:styleId="Listcontinuare2">
    <w:name w:val="List Continue 2"/>
    <w:basedOn w:val="Normal"/>
    <w:semiHidden/>
    <w:rsid w:val="00156910"/>
    <w:pPr>
      <w:ind w:left="1191"/>
    </w:pPr>
    <w:rPr>
      <w:rFonts w:eastAsia="SimSun"/>
    </w:rPr>
  </w:style>
  <w:style w:type="paragraph" w:styleId="Listcontinuare3">
    <w:name w:val="List Continue 3"/>
    <w:basedOn w:val="Normal"/>
    <w:semiHidden/>
    <w:rsid w:val="00156910"/>
    <w:pPr>
      <w:ind w:left="1474"/>
    </w:pPr>
    <w:rPr>
      <w:rFonts w:eastAsia="SimSun"/>
    </w:rPr>
  </w:style>
  <w:style w:type="paragraph" w:styleId="Listcontinuare4">
    <w:name w:val="List Continue 4"/>
    <w:basedOn w:val="Normal"/>
    <w:semiHidden/>
    <w:rsid w:val="00156910"/>
    <w:pPr>
      <w:ind w:left="1757"/>
    </w:pPr>
    <w:rPr>
      <w:rFonts w:eastAsia="SimSun"/>
    </w:rPr>
  </w:style>
  <w:style w:type="paragraph" w:styleId="Listcontinuare5">
    <w:name w:val="List Continue 5"/>
    <w:basedOn w:val="Normal"/>
    <w:semiHidden/>
    <w:rsid w:val="00156910"/>
    <w:pPr>
      <w:ind w:left="2041"/>
    </w:pPr>
    <w:rPr>
      <w:rFonts w:eastAsia="SimSun"/>
    </w:rPr>
  </w:style>
  <w:style w:type="paragraph" w:styleId="Listnumerotat">
    <w:name w:val="List Number"/>
    <w:basedOn w:val="Normal"/>
    <w:semiHidden/>
    <w:rsid w:val="00156910"/>
    <w:pPr>
      <w:numPr>
        <w:numId w:val="10"/>
      </w:numPr>
      <w:tabs>
        <w:tab w:val="left" w:pos="1134"/>
      </w:tabs>
    </w:pPr>
    <w:rPr>
      <w:rFonts w:eastAsia="SimSun"/>
    </w:rPr>
  </w:style>
  <w:style w:type="paragraph" w:styleId="Listanumerotat2">
    <w:name w:val="List Number 2"/>
    <w:basedOn w:val="Normal"/>
    <w:semiHidden/>
    <w:rsid w:val="00156910"/>
    <w:pPr>
      <w:numPr>
        <w:ilvl w:val="1"/>
        <w:numId w:val="10"/>
      </w:numPr>
      <w:tabs>
        <w:tab w:val="left" w:pos="1417"/>
      </w:tabs>
    </w:pPr>
    <w:rPr>
      <w:rFonts w:eastAsia="SimSun"/>
    </w:rPr>
  </w:style>
  <w:style w:type="paragraph" w:styleId="Listanumerotat3">
    <w:name w:val="List Number 3"/>
    <w:basedOn w:val="Normal"/>
    <w:semiHidden/>
    <w:rsid w:val="00156910"/>
    <w:pPr>
      <w:numPr>
        <w:ilvl w:val="2"/>
        <w:numId w:val="10"/>
      </w:numPr>
      <w:tabs>
        <w:tab w:val="left" w:pos="1701"/>
      </w:tabs>
    </w:pPr>
    <w:rPr>
      <w:rFonts w:eastAsia="SimSun"/>
    </w:rPr>
  </w:style>
  <w:style w:type="paragraph" w:styleId="Listanumerotat4">
    <w:name w:val="List Number 4"/>
    <w:basedOn w:val="Normal"/>
    <w:semiHidden/>
    <w:rsid w:val="00156910"/>
    <w:pPr>
      <w:numPr>
        <w:ilvl w:val="3"/>
        <w:numId w:val="10"/>
      </w:numPr>
      <w:tabs>
        <w:tab w:val="left" w:pos="1984"/>
      </w:tabs>
    </w:pPr>
    <w:rPr>
      <w:rFonts w:eastAsia="SimSun"/>
    </w:rPr>
  </w:style>
  <w:style w:type="paragraph" w:styleId="Listanumerotat5">
    <w:name w:val="List Number 5"/>
    <w:basedOn w:val="Normal"/>
    <w:semiHidden/>
    <w:rsid w:val="00156910"/>
    <w:pPr>
      <w:numPr>
        <w:ilvl w:val="4"/>
        <w:numId w:val="10"/>
      </w:numPr>
      <w:tabs>
        <w:tab w:val="clear" w:pos="2041"/>
        <w:tab w:val="num" w:pos="360"/>
        <w:tab w:val="left" w:pos="2268"/>
      </w:tabs>
      <w:ind w:left="0" w:firstLine="0"/>
    </w:pPr>
    <w:rPr>
      <w:rFonts w:eastAsia="SimSun"/>
    </w:rPr>
  </w:style>
  <w:style w:type="paragraph" w:customStyle="1" w:styleId="Sourcenotes">
    <w:name w:val="Source &amp; notes"/>
    <w:basedOn w:val="Normal"/>
    <w:uiPriority w:val="9"/>
    <w:qFormat/>
    <w:rsid w:val="0056526D"/>
    <w:pPr>
      <w:keepLines/>
      <w:spacing w:before="120" w:after="240"/>
      <w:ind w:left="680" w:right="680"/>
      <w:contextualSpacing/>
    </w:pPr>
    <w:rPr>
      <w:rFonts w:eastAsia="SimSun" w:cs="Arial"/>
      <w:sz w:val="18"/>
      <w:szCs w:val="18"/>
    </w:rPr>
  </w:style>
  <w:style w:type="paragraph" w:styleId="Textbloc">
    <w:name w:val="Block Text"/>
    <w:basedOn w:val="Normal"/>
    <w:semiHidden/>
    <w:rsid w:val="00156910"/>
    <w:pPr>
      <w:ind w:left="1440" w:right="1440"/>
    </w:pPr>
    <w:rPr>
      <w:rFonts w:eastAsia="SimSun"/>
    </w:rPr>
  </w:style>
  <w:style w:type="numbering" w:customStyle="1" w:styleId="NumberedNote">
    <w:name w:val="Numbered Note"/>
    <w:basedOn w:val="FrListare"/>
    <w:rsid w:val="00156910"/>
    <w:pPr>
      <w:numPr>
        <w:numId w:val="1"/>
      </w:numPr>
    </w:pPr>
  </w:style>
  <w:style w:type="numbering" w:customStyle="1" w:styleId="BulletedNote">
    <w:name w:val="Bulleted Note"/>
    <w:basedOn w:val="FrListare"/>
    <w:rsid w:val="00156910"/>
    <w:pPr>
      <w:numPr>
        <w:numId w:val="2"/>
      </w:numPr>
    </w:pPr>
  </w:style>
  <w:style w:type="numbering" w:customStyle="1" w:styleId="NumericNote">
    <w:name w:val="Numeric Note"/>
    <w:basedOn w:val="FrListare"/>
    <w:rsid w:val="00156910"/>
    <w:pPr>
      <w:numPr>
        <w:numId w:val="3"/>
      </w:numPr>
    </w:pPr>
  </w:style>
  <w:style w:type="numbering" w:customStyle="1" w:styleId="AlphaNote">
    <w:name w:val="Alpha Note"/>
    <w:basedOn w:val="FrListare"/>
    <w:rsid w:val="00156910"/>
    <w:pPr>
      <w:numPr>
        <w:numId w:val="4"/>
      </w:numPr>
    </w:pPr>
  </w:style>
  <w:style w:type="paragraph" w:styleId="Adresplic">
    <w:name w:val="envelope address"/>
    <w:basedOn w:val="Normal"/>
    <w:semiHidden/>
    <w:rsid w:val="00156910"/>
    <w:pPr>
      <w:framePr w:w="7938" w:h="1985" w:hRule="exact" w:hSpace="141" w:wrap="auto" w:hAnchor="page" w:xAlign="center" w:yAlign="bottom"/>
      <w:ind w:left="2835"/>
    </w:pPr>
    <w:rPr>
      <w:rFonts w:ascii="Arial" w:eastAsia="SimSun" w:hAnsi="Arial" w:cs="Arial"/>
      <w:sz w:val="24"/>
      <w:szCs w:val="24"/>
    </w:rPr>
  </w:style>
  <w:style w:type="paragraph" w:styleId="Returplic">
    <w:name w:val="envelope return"/>
    <w:basedOn w:val="Normal"/>
    <w:semiHidden/>
    <w:rsid w:val="00156910"/>
    <w:rPr>
      <w:rFonts w:ascii="Arial" w:eastAsia="SimSun" w:hAnsi="Arial" w:cs="Arial"/>
    </w:rPr>
  </w:style>
  <w:style w:type="paragraph" w:styleId="AdresHTML">
    <w:name w:val="HTML Address"/>
    <w:basedOn w:val="Normal"/>
    <w:link w:val="AdresHTMLCaracter"/>
    <w:semiHidden/>
    <w:rsid w:val="00156910"/>
    <w:rPr>
      <w:rFonts w:eastAsia="SimSun"/>
      <w:i/>
      <w:iCs/>
    </w:rPr>
  </w:style>
  <w:style w:type="character" w:customStyle="1" w:styleId="AdresHTMLCaracter">
    <w:name w:val="Adresă HTML Caracter"/>
    <w:basedOn w:val="Fontdeparagrafimplicit"/>
    <w:link w:val="AdresHTML"/>
    <w:semiHidden/>
    <w:rsid w:val="0074276B"/>
    <w:rPr>
      <w:rFonts w:eastAsia="SimSun"/>
      <w:i/>
      <w:iCs/>
    </w:rPr>
  </w:style>
  <w:style w:type="paragraph" w:styleId="Textcomentariu">
    <w:name w:val="annotation text"/>
    <w:basedOn w:val="Normal"/>
    <w:link w:val="TextcomentariuCaracter"/>
    <w:uiPriority w:val="99"/>
    <w:rsid w:val="00156910"/>
    <w:rPr>
      <w:rFonts w:eastAsia="SimSun"/>
    </w:rPr>
  </w:style>
  <w:style w:type="character" w:customStyle="1" w:styleId="TextcomentariuCaracter">
    <w:name w:val="Text comentariu Caracter"/>
    <w:basedOn w:val="Fontdeparagrafimplicit"/>
    <w:link w:val="Textcomentariu"/>
    <w:uiPriority w:val="99"/>
    <w:rsid w:val="00156910"/>
    <w:rPr>
      <w:rFonts w:ascii="Georgia" w:eastAsia="SimSun" w:hAnsi="Georgia"/>
    </w:rPr>
  </w:style>
  <w:style w:type="paragraph" w:styleId="Corptext2">
    <w:name w:val="Body Text 2"/>
    <w:basedOn w:val="Normal"/>
    <w:link w:val="Corptext2Caracter"/>
    <w:semiHidden/>
    <w:rsid w:val="00156910"/>
    <w:pPr>
      <w:spacing w:line="480" w:lineRule="auto"/>
    </w:pPr>
    <w:rPr>
      <w:rFonts w:eastAsia="SimSun"/>
    </w:rPr>
  </w:style>
  <w:style w:type="character" w:customStyle="1" w:styleId="Corptext2Caracter">
    <w:name w:val="Corp text 2 Caracter"/>
    <w:basedOn w:val="Fontdeparagrafimplicit"/>
    <w:link w:val="Corptext2"/>
    <w:semiHidden/>
    <w:rsid w:val="0074276B"/>
    <w:rPr>
      <w:rFonts w:eastAsia="SimSun"/>
    </w:rPr>
  </w:style>
  <w:style w:type="paragraph" w:styleId="Corptext3">
    <w:name w:val="Body Text 3"/>
    <w:basedOn w:val="Normal"/>
    <w:link w:val="Corptext3Caracter"/>
    <w:semiHidden/>
    <w:rsid w:val="00156910"/>
    <w:rPr>
      <w:rFonts w:eastAsia="SimSun"/>
      <w:sz w:val="16"/>
      <w:szCs w:val="16"/>
    </w:rPr>
  </w:style>
  <w:style w:type="character" w:customStyle="1" w:styleId="Corptext3Caracter">
    <w:name w:val="Corp text 3 Caracter"/>
    <w:basedOn w:val="Fontdeparagrafimplicit"/>
    <w:link w:val="Corptext3"/>
    <w:semiHidden/>
    <w:rsid w:val="0074276B"/>
    <w:rPr>
      <w:rFonts w:eastAsia="SimSun"/>
      <w:sz w:val="16"/>
      <w:szCs w:val="16"/>
    </w:rPr>
  </w:style>
  <w:style w:type="paragraph" w:styleId="Dat">
    <w:name w:val="Date"/>
    <w:basedOn w:val="Normal"/>
    <w:next w:val="Normal"/>
    <w:link w:val="DatCaracter"/>
    <w:unhideWhenUsed/>
    <w:rsid w:val="00156910"/>
    <w:rPr>
      <w:rFonts w:eastAsia="SimSun"/>
    </w:rPr>
  </w:style>
  <w:style w:type="character" w:customStyle="1" w:styleId="DatCaracter">
    <w:name w:val="Dată Caracter"/>
    <w:basedOn w:val="Fontdeparagrafimplicit"/>
    <w:link w:val="Dat"/>
    <w:rsid w:val="0074276B"/>
    <w:rPr>
      <w:rFonts w:eastAsia="SimSun"/>
    </w:rPr>
  </w:style>
  <w:style w:type="paragraph" w:styleId="Antetmesaj">
    <w:name w:val="Message Header"/>
    <w:basedOn w:val="Normal"/>
    <w:link w:val="AntetmesajCaracter"/>
    <w:semiHidden/>
    <w:rsid w:val="001569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rPr>
  </w:style>
  <w:style w:type="character" w:customStyle="1" w:styleId="AntetmesajCaracter">
    <w:name w:val="Antet mesaj Caracter"/>
    <w:basedOn w:val="Fontdeparagrafimplicit"/>
    <w:link w:val="Antetmesaj"/>
    <w:semiHidden/>
    <w:rsid w:val="0074276B"/>
    <w:rPr>
      <w:rFonts w:ascii="Arial" w:eastAsia="SimSun" w:hAnsi="Arial" w:cs="Arial"/>
      <w:sz w:val="24"/>
      <w:szCs w:val="24"/>
      <w:shd w:val="pct20" w:color="auto" w:fill="auto"/>
    </w:rPr>
  </w:style>
  <w:style w:type="paragraph" w:styleId="Plandocument">
    <w:name w:val="Document Map"/>
    <w:basedOn w:val="Normal"/>
    <w:link w:val="PlandocumentCaracter"/>
    <w:semiHidden/>
    <w:rsid w:val="00156910"/>
    <w:pPr>
      <w:shd w:val="clear" w:color="auto" w:fill="000080"/>
    </w:pPr>
    <w:rPr>
      <w:rFonts w:eastAsia="SimSun" w:cs="Tahoma"/>
    </w:rPr>
  </w:style>
  <w:style w:type="character" w:customStyle="1" w:styleId="PlandocumentCaracter">
    <w:name w:val="Plan document Caracter"/>
    <w:basedOn w:val="Fontdeparagrafimplicit"/>
    <w:link w:val="Plandocument"/>
    <w:semiHidden/>
    <w:rsid w:val="00156910"/>
    <w:rPr>
      <w:rFonts w:ascii="Georgia" w:eastAsia="SimSun" w:hAnsi="Georgia" w:cs="Tahoma"/>
      <w:shd w:val="clear" w:color="auto" w:fill="000080"/>
    </w:rPr>
  </w:style>
  <w:style w:type="paragraph" w:styleId="Formuledencheiere">
    <w:name w:val="Closing"/>
    <w:basedOn w:val="Normal"/>
    <w:link w:val="FormuledencheiereCaracter"/>
    <w:semiHidden/>
    <w:rsid w:val="00156910"/>
    <w:pPr>
      <w:ind w:left="4252"/>
    </w:pPr>
    <w:rPr>
      <w:rFonts w:eastAsia="SimSun"/>
    </w:rPr>
  </w:style>
  <w:style w:type="character" w:customStyle="1" w:styleId="FormuledencheiereCaracter">
    <w:name w:val="Formule de încheiere Caracter"/>
    <w:basedOn w:val="Fontdeparagrafimplicit"/>
    <w:link w:val="Formuledencheiere"/>
    <w:semiHidden/>
    <w:rsid w:val="0074276B"/>
    <w:rPr>
      <w:rFonts w:eastAsia="SimSun"/>
    </w:rPr>
  </w:style>
  <w:style w:type="paragraph" w:styleId="Index2">
    <w:name w:val="index 2"/>
    <w:basedOn w:val="Normal"/>
    <w:next w:val="Normal"/>
    <w:semiHidden/>
    <w:rsid w:val="00156910"/>
    <w:pPr>
      <w:ind w:left="440" w:hanging="220"/>
    </w:pPr>
    <w:rPr>
      <w:rFonts w:eastAsia="SimSun"/>
    </w:rPr>
  </w:style>
  <w:style w:type="paragraph" w:styleId="Index3">
    <w:name w:val="index 3"/>
    <w:basedOn w:val="Normal"/>
    <w:next w:val="Normal"/>
    <w:semiHidden/>
    <w:rsid w:val="00156910"/>
    <w:pPr>
      <w:ind w:left="660" w:hanging="220"/>
    </w:pPr>
    <w:rPr>
      <w:rFonts w:eastAsia="SimSun"/>
    </w:rPr>
  </w:style>
  <w:style w:type="paragraph" w:styleId="Index4">
    <w:name w:val="index 4"/>
    <w:basedOn w:val="Normal"/>
    <w:next w:val="Normal"/>
    <w:semiHidden/>
    <w:rsid w:val="00156910"/>
    <w:pPr>
      <w:ind w:left="880" w:hanging="220"/>
    </w:pPr>
    <w:rPr>
      <w:rFonts w:eastAsia="SimSun"/>
    </w:rPr>
  </w:style>
  <w:style w:type="paragraph" w:styleId="Index5">
    <w:name w:val="index 5"/>
    <w:basedOn w:val="Normal"/>
    <w:next w:val="Normal"/>
    <w:semiHidden/>
    <w:rsid w:val="00156910"/>
    <w:pPr>
      <w:ind w:left="1100" w:hanging="220"/>
    </w:pPr>
    <w:rPr>
      <w:rFonts w:eastAsia="SimSun"/>
    </w:rPr>
  </w:style>
  <w:style w:type="paragraph" w:styleId="Index6">
    <w:name w:val="index 6"/>
    <w:basedOn w:val="Normal"/>
    <w:next w:val="Normal"/>
    <w:semiHidden/>
    <w:rsid w:val="00156910"/>
    <w:pPr>
      <w:ind w:left="1320" w:hanging="220"/>
    </w:pPr>
    <w:rPr>
      <w:rFonts w:eastAsia="SimSun"/>
    </w:rPr>
  </w:style>
  <w:style w:type="paragraph" w:styleId="Index7">
    <w:name w:val="index 7"/>
    <w:basedOn w:val="Normal"/>
    <w:next w:val="Normal"/>
    <w:semiHidden/>
    <w:rsid w:val="00156910"/>
    <w:pPr>
      <w:ind w:left="1540" w:hanging="220"/>
    </w:pPr>
    <w:rPr>
      <w:rFonts w:eastAsia="SimSun"/>
    </w:rPr>
  </w:style>
  <w:style w:type="paragraph" w:styleId="Index8">
    <w:name w:val="index 8"/>
    <w:basedOn w:val="Normal"/>
    <w:next w:val="Normal"/>
    <w:semiHidden/>
    <w:rsid w:val="00156910"/>
    <w:pPr>
      <w:ind w:left="1760" w:hanging="220"/>
    </w:pPr>
    <w:rPr>
      <w:rFonts w:eastAsia="SimSun"/>
    </w:rPr>
  </w:style>
  <w:style w:type="paragraph" w:styleId="Index9">
    <w:name w:val="index 9"/>
    <w:basedOn w:val="Normal"/>
    <w:next w:val="Normal"/>
    <w:semiHidden/>
    <w:rsid w:val="00156910"/>
    <w:pPr>
      <w:ind w:left="1980" w:hanging="220"/>
    </w:pPr>
    <w:rPr>
      <w:rFonts w:eastAsia="SimSun"/>
    </w:rPr>
  </w:style>
  <w:style w:type="paragraph" w:styleId="NormalWeb">
    <w:name w:val="Normal (Web)"/>
    <w:basedOn w:val="Normal"/>
    <w:uiPriority w:val="99"/>
    <w:rsid w:val="00156910"/>
    <w:rPr>
      <w:rFonts w:eastAsia="SimSun"/>
      <w:sz w:val="24"/>
      <w:szCs w:val="24"/>
    </w:rPr>
  </w:style>
  <w:style w:type="paragraph" w:styleId="SubiectComentariu">
    <w:name w:val="annotation subject"/>
    <w:basedOn w:val="Textcomentariu"/>
    <w:next w:val="Textcomentariu"/>
    <w:link w:val="SubiectComentariuCaracter"/>
    <w:uiPriority w:val="99"/>
    <w:semiHidden/>
    <w:rsid w:val="00156910"/>
    <w:rPr>
      <w:b/>
      <w:bCs/>
    </w:rPr>
  </w:style>
  <w:style w:type="character" w:customStyle="1" w:styleId="SubiectComentariuCaracter">
    <w:name w:val="Subiect Comentariu Caracter"/>
    <w:basedOn w:val="TextcomentariuCaracter"/>
    <w:link w:val="SubiectComentariu"/>
    <w:uiPriority w:val="99"/>
    <w:semiHidden/>
    <w:rsid w:val="00156910"/>
    <w:rPr>
      <w:rFonts w:ascii="Georgia" w:eastAsia="SimSun" w:hAnsi="Georgia"/>
      <w:b/>
      <w:bCs/>
    </w:rPr>
  </w:style>
  <w:style w:type="paragraph" w:styleId="PreformatatHTML">
    <w:name w:val="HTML Preformatted"/>
    <w:basedOn w:val="Normal"/>
    <w:link w:val="PreformatatHTMLCaracter"/>
    <w:semiHidden/>
    <w:rsid w:val="00156910"/>
    <w:rPr>
      <w:rFonts w:ascii="Courier New" w:eastAsia="SimSun" w:hAnsi="Courier New" w:cs="Courier New"/>
    </w:rPr>
  </w:style>
  <w:style w:type="character" w:customStyle="1" w:styleId="PreformatatHTMLCaracter">
    <w:name w:val="Preformatat HTML Caracter"/>
    <w:basedOn w:val="Fontdeparagrafimplicit"/>
    <w:link w:val="PreformatatHTML"/>
    <w:semiHidden/>
    <w:rsid w:val="0074276B"/>
    <w:rPr>
      <w:rFonts w:ascii="Courier New" w:eastAsia="SimSun" w:hAnsi="Courier New" w:cs="Courier New"/>
    </w:rPr>
  </w:style>
  <w:style w:type="paragraph" w:styleId="Primindentpentrucorptext">
    <w:name w:val="Body Text First Indent"/>
    <w:basedOn w:val="Corptext"/>
    <w:link w:val="PrimindentpentrucorptextCaracter"/>
    <w:semiHidden/>
    <w:rsid w:val="00156910"/>
    <w:pPr>
      <w:ind w:firstLine="210"/>
    </w:pPr>
  </w:style>
  <w:style w:type="character" w:customStyle="1" w:styleId="PrimindentpentrucorptextCaracter">
    <w:name w:val="Prim indent pentru corp text Caracter"/>
    <w:basedOn w:val="CorptextCaracter"/>
    <w:link w:val="Primindentpentrucorptext"/>
    <w:semiHidden/>
    <w:rsid w:val="0074276B"/>
    <w:rPr>
      <w:rFonts w:eastAsia="SimSun"/>
    </w:rPr>
  </w:style>
  <w:style w:type="paragraph" w:styleId="Indentcorptext">
    <w:name w:val="Body Text Indent"/>
    <w:basedOn w:val="Normal"/>
    <w:link w:val="IndentcorptextCaracter"/>
    <w:semiHidden/>
    <w:rsid w:val="00156910"/>
    <w:pPr>
      <w:ind w:left="442"/>
    </w:pPr>
    <w:rPr>
      <w:rFonts w:eastAsia="SimSun"/>
    </w:rPr>
  </w:style>
  <w:style w:type="character" w:customStyle="1" w:styleId="IndentcorptextCaracter">
    <w:name w:val="Indent corp text Caracter"/>
    <w:basedOn w:val="Fontdeparagrafimplicit"/>
    <w:link w:val="Indentcorptext"/>
    <w:semiHidden/>
    <w:rsid w:val="0074276B"/>
    <w:rPr>
      <w:rFonts w:eastAsia="SimSun"/>
    </w:rPr>
  </w:style>
  <w:style w:type="paragraph" w:styleId="Indentcorptext2">
    <w:name w:val="Body Text Indent 2"/>
    <w:basedOn w:val="Normal"/>
    <w:link w:val="Indentcorptext2Caracter"/>
    <w:semiHidden/>
    <w:rsid w:val="00156910"/>
    <w:pPr>
      <w:spacing w:line="480" w:lineRule="auto"/>
      <w:ind w:left="283"/>
    </w:pPr>
    <w:rPr>
      <w:rFonts w:eastAsia="SimSun"/>
    </w:rPr>
  </w:style>
  <w:style w:type="character" w:customStyle="1" w:styleId="Indentcorptext2Caracter">
    <w:name w:val="Indent corp text 2 Caracter"/>
    <w:basedOn w:val="Fontdeparagrafimplicit"/>
    <w:link w:val="Indentcorptext2"/>
    <w:semiHidden/>
    <w:rsid w:val="0074276B"/>
    <w:rPr>
      <w:rFonts w:eastAsia="SimSun"/>
    </w:rPr>
  </w:style>
  <w:style w:type="paragraph" w:styleId="Indentcorptext3">
    <w:name w:val="Body Text Indent 3"/>
    <w:basedOn w:val="Normal"/>
    <w:link w:val="Indentcorptext3Caracter"/>
    <w:semiHidden/>
    <w:rsid w:val="00156910"/>
    <w:pPr>
      <w:ind w:left="283"/>
    </w:pPr>
    <w:rPr>
      <w:rFonts w:eastAsia="SimSun"/>
      <w:sz w:val="16"/>
      <w:szCs w:val="16"/>
    </w:rPr>
  </w:style>
  <w:style w:type="character" w:customStyle="1" w:styleId="Indentcorptext3Caracter">
    <w:name w:val="Indent corp text 3 Caracter"/>
    <w:basedOn w:val="Fontdeparagrafimplicit"/>
    <w:link w:val="Indentcorptext3"/>
    <w:semiHidden/>
    <w:rsid w:val="0074276B"/>
    <w:rPr>
      <w:rFonts w:eastAsia="SimSun"/>
      <w:sz w:val="16"/>
      <w:szCs w:val="16"/>
    </w:rPr>
  </w:style>
  <w:style w:type="paragraph" w:styleId="Primindentpentrucorptext2">
    <w:name w:val="Body Text First Indent 2"/>
    <w:basedOn w:val="Indentcorptext"/>
    <w:link w:val="Primindentpentrucorptext2Caracter"/>
    <w:semiHidden/>
    <w:rsid w:val="00156910"/>
    <w:pPr>
      <w:ind w:firstLine="210"/>
    </w:pPr>
  </w:style>
  <w:style w:type="character" w:customStyle="1" w:styleId="Primindentpentrucorptext2Caracter">
    <w:name w:val="Prim indent pentru corp text 2 Caracter"/>
    <w:basedOn w:val="IndentcorptextCaracter"/>
    <w:link w:val="Primindentpentrucorptext2"/>
    <w:semiHidden/>
    <w:rsid w:val="0074276B"/>
    <w:rPr>
      <w:rFonts w:eastAsia="SimSun"/>
    </w:rPr>
  </w:style>
  <w:style w:type="paragraph" w:styleId="Indentnormal">
    <w:name w:val="Normal Indent"/>
    <w:basedOn w:val="Normal"/>
    <w:semiHidden/>
    <w:rsid w:val="00156910"/>
    <w:pPr>
      <w:ind w:left="708"/>
    </w:pPr>
    <w:rPr>
      <w:rFonts w:eastAsia="SimSun"/>
    </w:rPr>
  </w:style>
  <w:style w:type="paragraph" w:styleId="Formuldesalut">
    <w:name w:val="Salutation"/>
    <w:basedOn w:val="Normal"/>
    <w:next w:val="Normal"/>
    <w:link w:val="FormuldesalutCaracter"/>
    <w:semiHidden/>
    <w:rsid w:val="00156910"/>
    <w:rPr>
      <w:rFonts w:eastAsia="SimSun"/>
    </w:rPr>
  </w:style>
  <w:style w:type="character" w:customStyle="1" w:styleId="FormuldesalutCaracter">
    <w:name w:val="Formulă de salut Caracter"/>
    <w:basedOn w:val="Fontdeparagrafimplicit"/>
    <w:link w:val="Formuldesalut"/>
    <w:semiHidden/>
    <w:rsid w:val="0074276B"/>
    <w:rPr>
      <w:rFonts w:eastAsia="SimSun"/>
    </w:rPr>
  </w:style>
  <w:style w:type="paragraph" w:styleId="Semntur">
    <w:name w:val="Signature"/>
    <w:basedOn w:val="Normal"/>
    <w:link w:val="SemnturCaracter"/>
    <w:semiHidden/>
    <w:rsid w:val="00156910"/>
    <w:pPr>
      <w:ind w:left="4252"/>
    </w:pPr>
    <w:rPr>
      <w:rFonts w:eastAsia="SimSun"/>
    </w:rPr>
  </w:style>
  <w:style w:type="character" w:customStyle="1" w:styleId="SemnturCaracter">
    <w:name w:val="Semnătură Caracter"/>
    <w:basedOn w:val="Fontdeparagrafimplicit"/>
    <w:link w:val="Semntur"/>
    <w:semiHidden/>
    <w:rsid w:val="0074276B"/>
    <w:rPr>
      <w:rFonts w:eastAsia="SimSun"/>
    </w:rPr>
  </w:style>
  <w:style w:type="paragraph" w:styleId="Semnture-mail">
    <w:name w:val="E-mail Signature"/>
    <w:basedOn w:val="Normal"/>
    <w:link w:val="Semnture-mailCaracter"/>
    <w:semiHidden/>
    <w:rsid w:val="00156910"/>
    <w:rPr>
      <w:rFonts w:eastAsia="SimSun"/>
    </w:rPr>
  </w:style>
  <w:style w:type="character" w:customStyle="1" w:styleId="Semnture-mailCaracter">
    <w:name w:val="Semnătură e-mail Caracter"/>
    <w:basedOn w:val="Fontdeparagrafimplicit"/>
    <w:link w:val="Semnture-mail"/>
    <w:semiHidden/>
    <w:rsid w:val="0074276B"/>
    <w:rPr>
      <w:rFonts w:eastAsia="SimSun"/>
    </w:rPr>
  </w:style>
  <w:style w:type="paragraph" w:styleId="Tabeldefiguri">
    <w:name w:val="table of figures"/>
    <w:basedOn w:val="Normal"/>
    <w:next w:val="Normal"/>
    <w:uiPriority w:val="99"/>
    <w:unhideWhenUsed/>
    <w:rsid w:val="00807595"/>
    <w:pPr>
      <w:tabs>
        <w:tab w:val="right" w:leader="dot" w:pos="9072"/>
      </w:tabs>
      <w:ind w:left="442" w:right="510" w:hanging="442"/>
      <w:jc w:val="left"/>
    </w:pPr>
    <w:rPr>
      <w:rFonts w:eastAsia="SimSun"/>
      <w:noProof/>
    </w:rPr>
  </w:style>
  <w:style w:type="paragraph" w:styleId="Tabeldereferinecitate">
    <w:name w:val="table of authorities"/>
    <w:basedOn w:val="Normal"/>
    <w:next w:val="Normal"/>
    <w:semiHidden/>
    <w:rsid w:val="00156910"/>
    <w:pPr>
      <w:ind w:left="220" w:hanging="220"/>
    </w:pPr>
    <w:rPr>
      <w:rFonts w:eastAsia="SimSun"/>
    </w:rPr>
  </w:style>
  <w:style w:type="paragraph" w:styleId="Textsimplu">
    <w:name w:val="Plain Text"/>
    <w:basedOn w:val="Normal"/>
    <w:link w:val="TextsimpluCaracter"/>
    <w:semiHidden/>
    <w:rsid w:val="00156910"/>
    <w:rPr>
      <w:rFonts w:ascii="Courier New" w:eastAsia="SimSun" w:hAnsi="Courier New" w:cs="Courier New"/>
    </w:rPr>
  </w:style>
  <w:style w:type="character" w:customStyle="1" w:styleId="TextsimpluCaracter">
    <w:name w:val="Text simplu Caracter"/>
    <w:basedOn w:val="Fontdeparagrafimplicit"/>
    <w:link w:val="Textsimplu"/>
    <w:semiHidden/>
    <w:rsid w:val="0074276B"/>
    <w:rPr>
      <w:rFonts w:ascii="Courier New" w:eastAsia="SimSun" w:hAnsi="Courier New" w:cs="Courier New"/>
    </w:rPr>
  </w:style>
  <w:style w:type="paragraph" w:styleId="TextnBalon">
    <w:name w:val="Balloon Text"/>
    <w:basedOn w:val="Normal"/>
    <w:link w:val="TextnBalonCaracter"/>
    <w:uiPriority w:val="99"/>
    <w:semiHidden/>
    <w:rsid w:val="00156910"/>
    <w:rPr>
      <w:rFonts w:eastAsia="SimSun" w:cs="Tahoma"/>
      <w:sz w:val="16"/>
      <w:szCs w:val="16"/>
    </w:rPr>
  </w:style>
  <w:style w:type="character" w:customStyle="1" w:styleId="TextnBalonCaracter">
    <w:name w:val="Text în Balon Caracter"/>
    <w:basedOn w:val="Fontdeparagrafimplicit"/>
    <w:link w:val="TextnBalon"/>
    <w:uiPriority w:val="99"/>
    <w:semiHidden/>
    <w:rsid w:val="00156910"/>
    <w:rPr>
      <w:rFonts w:ascii="Georgia" w:eastAsia="SimSun" w:hAnsi="Georgia" w:cs="Tahoma"/>
      <w:sz w:val="16"/>
      <w:szCs w:val="16"/>
    </w:rPr>
  </w:style>
  <w:style w:type="paragraph" w:styleId="Textmacrocomand">
    <w:name w:val="macro"/>
    <w:link w:val="TextmacrocomandCaracter"/>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eastAsia="SimSun" w:hAnsi="Courier New" w:cs="Courier New"/>
      <w:position w:val="6"/>
      <w:lang w:val="en-GB" w:eastAsia="zh-CN"/>
    </w:rPr>
  </w:style>
  <w:style w:type="character" w:customStyle="1" w:styleId="TextmacrocomandCaracter">
    <w:name w:val="Text macrocomandă Caracter"/>
    <w:basedOn w:val="Fontdeparagrafimplicit"/>
    <w:link w:val="Textmacrocomand"/>
    <w:semiHidden/>
    <w:rsid w:val="00156910"/>
    <w:rPr>
      <w:rFonts w:ascii="Courier New" w:eastAsia="SimSun" w:hAnsi="Courier New" w:cs="Courier New"/>
      <w:position w:val="6"/>
      <w:lang w:val="en-GB" w:eastAsia="zh-CN"/>
    </w:rPr>
  </w:style>
  <w:style w:type="paragraph" w:styleId="Titlunot">
    <w:name w:val="Note Heading"/>
    <w:basedOn w:val="Normal"/>
    <w:next w:val="Normal"/>
    <w:link w:val="TitlunotCaracter"/>
    <w:semiHidden/>
    <w:rsid w:val="00156910"/>
    <w:rPr>
      <w:rFonts w:eastAsia="SimSun"/>
    </w:rPr>
  </w:style>
  <w:style w:type="character" w:customStyle="1" w:styleId="TitlunotCaracter">
    <w:name w:val="Titlu notă Caracter"/>
    <w:basedOn w:val="Fontdeparagrafimplicit"/>
    <w:link w:val="Titlunot"/>
    <w:semiHidden/>
    <w:rsid w:val="0074276B"/>
    <w:rPr>
      <w:rFonts w:eastAsia="SimSun"/>
    </w:rPr>
  </w:style>
  <w:style w:type="paragraph" w:styleId="TitluTOA">
    <w:name w:val="toa heading"/>
    <w:basedOn w:val="Normal"/>
    <w:next w:val="Normal"/>
    <w:semiHidden/>
    <w:rsid w:val="00156910"/>
    <w:pPr>
      <w:spacing w:before="120"/>
    </w:pPr>
    <w:rPr>
      <w:rFonts w:ascii="Arial" w:eastAsia="SimSun" w:hAnsi="Arial" w:cs="Arial"/>
      <w:b/>
      <w:bCs/>
      <w:sz w:val="24"/>
      <w:szCs w:val="24"/>
    </w:rPr>
  </w:style>
  <w:style w:type="character" w:styleId="Numrdepagin">
    <w:name w:val="page number"/>
    <w:basedOn w:val="Fontdeparagrafimplicit"/>
    <w:uiPriority w:val="99"/>
    <w:unhideWhenUsed/>
    <w:rsid w:val="007A7570"/>
    <w:rPr>
      <w:b/>
      <w:sz w:val="22"/>
      <w:szCs w:val="22"/>
    </w:rPr>
  </w:style>
  <w:style w:type="paragraph" w:styleId="Bibliografie">
    <w:name w:val="Bibliography"/>
    <w:basedOn w:val="Normal"/>
    <w:next w:val="Normal"/>
    <w:uiPriority w:val="37"/>
    <w:unhideWhenUsed/>
    <w:rsid w:val="00182182"/>
    <w:pPr>
      <w:ind w:left="284" w:hanging="284"/>
      <w:jc w:val="left"/>
    </w:pPr>
    <w:rPr>
      <w:rFonts w:eastAsia="SimSun"/>
    </w:rPr>
  </w:style>
  <w:style w:type="paragraph" w:customStyle="1" w:styleId="IntenseQuote1">
    <w:name w:val="Intense Quote1"/>
    <w:basedOn w:val="Normal"/>
    <w:next w:val="Normal"/>
    <w:uiPriority w:val="30"/>
    <w:semiHidden/>
    <w:rsid w:val="00156910"/>
    <w:pPr>
      <w:pBdr>
        <w:top w:val="single" w:sz="4" w:space="10" w:color="404040"/>
        <w:bottom w:val="single" w:sz="4" w:space="10" w:color="404040"/>
      </w:pBdr>
      <w:spacing w:before="360" w:after="360"/>
      <w:ind w:left="864" w:right="864"/>
      <w:jc w:val="center"/>
    </w:pPr>
    <w:rPr>
      <w:rFonts w:eastAsia="SimSun"/>
      <w:i/>
      <w:iCs/>
      <w:color w:val="404040"/>
    </w:rPr>
  </w:style>
  <w:style w:type="character" w:customStyle="1" w:styleId="CitatintensCaracter">
    <w:name w:val="Citat intens Caracter"/>
    <w:basedOn w:val="Fontdeparagrafimplicit"/>
    <w:link w:val="Citatintens"/>
    <w:uiPriority w:val="30"/>
    <w:rsid w:val="0074276B"/>
    <w:rPr>
      <w:i/>
      <w:iCs/>
      <w:color w:val="404040"/>
    </w:rPr>
  </w:style>
  <w:style w:type="paragraph" w:styleId="Listparagraf">
    <w:name w:val="List Paragraph"/>
    <w:aliases w:val="Heading two,Light Grid - Accent 31,Heading twoCxSpF,List Paragraph11,Akapit z listą BS,List Paragraph1,Bullet1,Bullets,List Paragraph (numbered (a)),Report Para,Number Bullets,WinDForce-Letter,Heading 2_sj,En tête 1,Resume Title"/>
    <w:basedOn w:val="Normal"/>
    <w:link w:val="ListparagrafCaracter"/>
    <w:uiPriority w:val="34"/>
    <w:qFormat/>
    <w:rsid w:val="005F1EB2"/>
    <w:pPr>
      <w:ind w:left="454"/>
    </w:pPr>
    <w:rPr>
      <w:rFonts w:eastAsia="SimSun"/>
    </w:rPr>
  </w:style>
  <w:style w:type="paragraph" w:styleId="Frspaiere">
    <w:name w:val="No Spacing"/>
    <w:uiPriority w:val="1"/>
    <w:rsid w:val="00156910"/>
    <w:rPr>
      <w:rFonts w:eastAsia="SimSun"/>
      <w:position w:val="6"/>
    </w:rPr>
  </w:style>
  <w:style w:type="paragraph" w:styleId="Citat">
    <w:name w:val="Quote"/>
    <w:aliases w:val="Quotation (long)"/>
    <w:basedOn w:val="Normal"/>
    <w:link w:val="CitatCaracter"/>
    <w:uiPriority w:val="11"/>
    <w:qFormat/>
    <w:rsid w:val="0056526D"/>
    <w:pPr>
      <w:ind w:left="1021" w:right="1021"/>
    </w:pPr>
    <w:rPr>
      <w:rFonts w:eastAsia="SimSun"/>
      <w:i/>
      <w:iCs/>
      <w:color w:val="404040"/>
    </w:rPr>
  </w:style>
  <w:style w:type="character" w:customStyle="1" w:styleId="CitatCaracter">
    <w:name w:val="Citat Caracter"/>
    <w:aliases w:val="Quotation (long) Caracter"/>
    <w:basedOn w:val="Fontdeparagrafimplicit"/>
    <w:link w:val="Citat"/>
    <w:uiPriority w:val="11"/>
    <w:rsid w:val="0056526D"/>
    <w:rPr>
      <w:rFonts w:ascii="Times New Roman" w:eastAsia="SimSun" w:hAnsi="Times New Roman"/>
      <w:i/>
      <w:iCs/>
      <w:color w:val="404040"/>
      <w:sz w:val="22"/>
      <w:lang w:val="en-GB"/>
    </w:rPr>
  </w:style>
  <w:style w:type="paragraph" w:styleId="Titlucuprins">
    <w:name w:val="TOC Heading"/>
    <w:basedOn w:val="Titlu"/>
    <w:next w:val="Normal"/>
    <w:uiPriority w:val="39"/>
    <w:qFormat/>
    <w:rsid w:val="003123B2"/>
    <w:pPr>
      <w:outlineLvl w:val="9"/>
    </w:pPr>
    <w:rPr>
      <w:rFonts w:eastAsia="SimHei"/>
      <w:bCs w:val="0"/>
      <w:kern w:val="0"/>
    </w:rPr>
  </w:style>
  <w:style w:type="paragraph" w:customStyle="1" w:styleId="Quotationshort">
    <w:name w:val="Quotation (short)"/>
    <w:basedOn w:val="Normal"/>
    <w:link w:val="QuotationshortChar"/>
    <w:uiPriority w:val="11"/>
    <w:qFormat/>
    <w:rsid w:val="0056526D"/>
    <w:rPr>
      <w:rFonts w:eastAsia="SimSun"/>
      <w:i/>
    </w:rPr>
  </w:style>
  <w:style w:type="character" w:customStyle="1" w:styleId="QuotationshortChar">
    <w:name w:val="Quotation (short) Char"/>
    <w:basedOn w:val="Fontdeparagrafimplicit"/>
    <w:link w:val="Quotationshort"/>
    <w:uiPriority w:val="11"/>
    <w:rsid w:val="0056526D"/>
    <w:rPr>
      <w:rFonts w:ascii="Times New Roman" w:eastAsia="SimSun" w:hAnsi="Times New Roman"/>
      <w:i/>
      <w:sz w:val="22"/>
      <w:lang w:val="en-GB"/>
    </w:rPr>
  </w:style>
  <w:style w:type="character" w:customStyle="1" w:styleId="Hyperlink1">
    <w:name w:val="Hyperlink1"/>
    <w:basedOn w:val="Fontdeparagrafimplicit"/>
    <w:uiPriority w:val="99"/>
    <w:semiHidden/>
    <w:rsid w:val="00156910"/>
    <w:rPr>
      <w:color w:val="2B3ECD"/>
      <w:u w:val="single"/>
    </w:rPr>
  </w:style>
  <w:style w:type="character" w:styleId="Robust">
    <w:name w:val="Strong"/>
    <w:basedOn w:val="Fontdeparagrafimplicit"/>
    <w:uiPriority w:val="22"/>
    <w:qFormat/>
    <w:rsid w:val="00156910"/>
    <w:rPr>
      <w:b/>
      <w:bCs/>
      <w:color w:val="auto"/>
    </w:rPr>
  </w:style>
  <w:style w:type="character" w:styleId="Referincomentariu">
    <w:name w:val="annotation reference"/>
    <w:basedOn w:val="Fontdeparagrafimplicit"/>
    <w:uiPriority w:val="99"/>
    <w:semiHidden/>
    <w:unhideWhenUsed/>
    <w:rsid w:val="00156910"/>
    <w:rPr>
      <w:sz w:val="16"/>
      <w:szCs w:val="16"/>
    </w:rPr>
  </w:style>
  <w:style w:type="character" w:styleId="Accentuat">
    <w:name w:val="Emphasis"/>
    <w:basedOn w:val="Fontdeparagrafimplicit"/>
    <w:uiPriority w:val="20"/>
    <w:rsid w:val="00156910"/>
    <w:rPr>
      <w:i/>
      <w:iCs/>
      <w:color w:val="auto"/>
    </w:rPr>
  </w:style>
  <w:style w:type="paragraph" w:styleId="Revizuire">
    <w:name w:val="Revision"/>
    <w:hidden/>
    <w:uiPriority w:val="71"/>
    <w:semiHidden/>
    <w:rsid w:val="00156910"/>
    <w:pPr>
      <w:spacing w:after="160" w:line="259" w:lineRule="auto"/>
    </w:pPr>
    <w:rPr>
      <w:rFonts w:eastAsia="SimSun"/>
      <w:position w:val="6"/>
      <w:lang w:val="en-GB" w:eastAsia="zh-CN"/>
    </w:rPr>
  </w:style>
  <w:style w:type="character" w:customStyle="1" w:styleId="SubtleEmphasis1">
    <w:name w:val="Subtle Emphasis1"/>
    <w:basedOn w:val="Fontdeparagrafimplicit"/>
    <w:uiPriority w:val="19"/>
    <w:semiHidden/>
    <w:rsid w:val="00156910"/>
    <w:rPr>
      <w:i/>
      <w:iCs/>
      <w:color w:val="404040"/>
    </w:rPr>
  </w:style>
  <w:style w:type="character" w:styleId="Accentuareintens">
    <w:name w:val="Intense Emphasis"/>
    <w:basedOn w:val="Fontdeparagrafimplicit"/>
    <w:uiPriority w:val="21"/>
    <w:rsid w:val="00156910"/>
    <w:rPr>
      <w:b/>
      <w:bCs/>
      <w:i/>
      <w:iCs/>
      <w:color w:val="auto"/>
    </w:rPr>
  </w:style>
  <w:style w:type="character" w:customStyle="1" w:styleId="SubtleReference1">
    <w:name w:val="Subtle Reference1"/>
    <w:basedOn w:val="Fontdeparagrafimplicit"/>
    <w:uiPriority w:val="31"/>
    <w:semiHidden/>
    <w:rsid w:val="00156910"/>
    <w:rPr>
      <w:smallCaps/>
      <w:color w:val="404040"/>
    </w:rPr>
  </w:style>
  <w:style w:type="character" w:customStyle="1" w:styleId="IntenseReference1">
    <w:name w:val="Intense Reference1"/>
    <w:basedOn w:val="Fontdeparagrafimplicit"/>
    <w:uiPriority w:val="32"/>
    <w:semiHidden/>
    <w:rsid w:val="00156910"/>
    <w:rPr>
      <w:b/>
      <w:bCs/>
      <w:smallCaps/>
      <w:color w:val="404040"/>
      <w:spacing w:val="5"/>
    </w:rPr>
  </w:style>
  <w:style w:type="paragraph" w:customStyle="1" w:styleId="CancelreplaceCoverpage">
    <w:name w:val="Cancel &amp; replace (Cover page)"/>
    <w:basedOn w:val="Normal"/>
    <w:uiPriority w:val="99"/>
    <w:semiHidden/>
    <w:rsid w:val="008755FF"/>
    <w:pPr>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99"/>
    <w:unhideWhenUsed/>
    <w:rsid w:val="00653CBE"/>
    <w:rPr>
      <w:caps/>
      <w:smallCaps w:val="0"/>
      <w:sz w:val="18"/>
    </w:rPr>
  </w:style>
  <w:style w:type="paragraph" w:customStyle="1" w:styleId="Para0">
    <w:name w:val="Para #"/>
    <w:basedOn w:val="Normal"/>
    <w:link w:val="ParaChar"/>
    <w:uiPriority w:val="4"/>
    <w:qFormat/>
    <w:rsid w:val="0056526D"/>
    <w:pPr>
      <w:tabs>
        <w:tab w:val="left" w:pos="1361"/>
      </w:tabs>
      <w:spacing w:before="120"/>
      <w:ind w:right="680"/>
    </w:pPr>
    <w:rPr>
      <w:rFonts w:eastAsia="SimSun"/>
    </w:rPr>
  </w:style>
  <w:style w:type="character" w:customStyle="1" w:styleId="ParaChar">
    <w:name w:val="Para # Char"/>
    <w:basedOn w:val="Fontdeparagrafimplicit"/>
    <w:link w:val="Para0"/>
    <w:uiPriority w:val="4"/>
    <w:rsid w:val="0056526D"/>
    <w:rPr>
      <w:rFonts w:ascii="Times New Roman" w:eastAsia="SimSun" w:hAnsi="Times New Roman"/>
      <w:sz w:val="22"/>
      <w:lang w:val="en-GB"/>
    </w:rPr>
  </w:style>
  <w:style w:type="paragraph" w:customStyle="1" w:styleId="Para1">
    <w:name w:val="Para #.#"/>
    <w:basedOn w:val="Para0"/>
    <w:uiPriority w:val="4"/>
    <w:rsid w:val="00CD350A"/>
    <w:rPr>
      <w:rFonts w:eastAsia="Caecilia LT Std Roman"/>
      <w:lang w:val="fr-FR"/>
    </w:rPr>
  </w:style>
  <w:style w:type="character" w:customStyle="1" w:styleId="HeaderCoteChar">
    <w:name w:val="Header Cote (Char)"/>
    <w:basedOn w:val="Fontdeparagrafimplicit"/>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semiHidden/>
    <w:rsid w:val="003974D4"/>
    <w:pPr>
      <w:spacing w:after="240"/>
    </w:pPr>
    <w:rPr>
      <w:b/>
      <w:sz w:val="24"/>
    </w:rPr>
  </w:style>
  <w:style w:type="paragraph" w:customStyle="1" w:styleId="CoverSubTitle">
    <w:name w:val="CoverSubTitle"/>
    <w:basedOn w:val="CoverNormal"/>
    <w:link w:val="CoverSubTitleChar"/>
    <w:semiHidden/>
    <w:rsid w:val="00AC2493"/>
    <w:rPr>
      <w:b/>
    </w:rPr>
  </w:style>
  <w:style w:type="character" w:customStyle="1" w:styleId="CoverTitleChar">
    <w:name w:val="CoverTitle Char"/>
    <w:basedOn w:val="Fontdeparagrafimplicit"/>
    <w:link w:val="CoverTitle"/>
    <w:semiHidden/>
    <w:rsid w:val="00F14D49"/>
    <w:rPr>
      <w:rFonts w:ascii="Times New Roman" w:eastAsia="SimSun" w:hAnsi="Times New Roman"/>
      <w:b/>
      <w:sz w:val="24"/>
      <w:lang w:val="en-GB"/>
    </w:rPr>
  </w:style>
  <w:style w:type="paragraph" w:customStyle="1" w:styleId="CoverCancel">
    <w:name w:val="CoverCancel"/>
    <w:basedOn w:val="CoverNormal"/>
    <w:link w:val="CoverCancelChar"/>
    <w:semiHidden/>
    <w:rsid w:val="008755FF"/>
    <w:pPr>
      <w:spacing w:before="240" w:line="312" w:lineRule="auto"/>
      <w:jc w:val="center"/>
    </w:pPr>
    <w:rPr>
      <w:b/>
      <w:szCs w:val="24"/>
    </w:rPr>
  </w:style>
  <w:style w:type="character" w:customStyle="1" w:styleId="CoverSubTitleChar">
    <w:name w:val="CoverSubTitle Char"/>
    <w:basedOn w:val="Fontdeparagrafimplicit"/>
    <w:link w:val="CoverSubTitle"/>
    <w:semiHidden/>
    <w:rsid w:val="00F14D49"/>
    <w:rPr>
      <w:rFonts w:ascii="Times New Roman" w:eastAsia="SimSun" w:hAnsi="Times New Roman"/>
      <w:b/>
      <w:sz w:val="22"/>
      <w:lang w:val="en-GB"/>
    </w:rPr>
  </w:style>
  <w:style w:type="character" w:customStyle="1" w:styleId="CoverCancelChar">
    <w:name w:val="CoverCancel Char"/>
    <w:basedOn w:val="Fontdeparagrafimplicit"/>
    <w:link w:val="CoverCancel"/>
    <w:semiHidden/>
    <w:rsid w:val="00F14D49"/>
    <w:rPr>
      <w:rFonts w:ascii="Times New Roman" w:eastAsia="SimSun" w:hAnsi="Times New Roman"/>
      <w:b/>
      <w:sz w:val="22"/>
      <w:szCs w:val="24"/>
      <w:lang w:val="en-GB"/>
    </w:rPr>
  </w:style>
  <w:style w:type="character" w:customStyle="1" w:styleId="CoverCote">
    <w:name w:val="CoverCote"/>
    <w:basedOn w:val="Fontdeparagrafimplicit"/>
    <w:uiPriority w:val="1"/>
    <w:semiHidden/>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semiHidden/>
    <w:rsid w:val="00B60A4D"/>
    <w:pPr>
      <w:jc w:val="left"/>
    </w:pPr>
    <w:rPr>
      <w:rFonts w:eastAsia="SimSun"/>
    </w:rPr>
  </w:style>
  <w:style w:type="character" w:customStyle="1" w:styleId="CoverNormalChar">
    <w:name w:val="CoverNormal Char"/>
    <w:basedOn w:val="Fontdeparagrafimplicit"/>
    <w:link w:val="CoverNormal"/>
    <w:semiHidden/>
    <w:rsid w:val="00F14D49"/>
    <w:rPr>
      <w:rFonts w:ascii="Times New Roman" w:eastAsia="SimSun" w:hAnsi="Times New Roman"/>
      <w:sz w:val="22"/>
      <w:lang w:val="en-GB"/>
    </w:rPr>
  </w:style>
  <w:style w:type="table" w:customStyle="1" w:styleId="TableGrid1">
    <w:name w:val="Table Grid1"/>
    <w:basedOn w:val="TabelNormal"/>
    <w:next w:val="Tabelgril"/>
    <w:uiPriority w:val="3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semiHidden/>
    <w:rsid w:val="00BE21A6"/>
    <w:rPr>
      <w:b/>
      <w:color w:val="000000" w:themeColor="text1"/>
    </w:rPr>
  </w:style>
  <w:style w:type="character" w:customStyle="1" w:styleId="CoverDirectorateChar">
    <w:name w:val="CoverDirectorate Char"/>
    <w:basedOn w:val="CoverNormalChar"/>
    <w:link w:val="CoverDirectorate"/>
    <w:semiHidden/>
    <w:rsid w:val="00F14D49"/>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semiHidden/>
    <w:rsid w:val="003974D4"/>
    <w:pPr>
      <w:jc w:val="both"/>
    </w:pPr>
    <w:rPr>
      <w:rFonts w:cs="Arial"/>
      <w:szCs w:val="24"/>
    </w:rPr>
  </w:style>
  <w:style w:type="paragraph" w:customStyle="1" w:styleId="CoverDisclaimer">
    <w:name w:val="CoverDisclaimer"/>
    <w:basedOn w:val="Normal"/>
    <w:semiHidden/>
    <w:rsid w:val="00653CBE"/>
    <w:pPr>
      <w:spacing w:line="312" w:lineRule="auto"/>
    </w:pPr>
    <w:rPr>
      <w:rFonts w:eastAsia="SimSun"/>
      <w:b/>
      <w:i/>
      <w:color w:val="000000" w:themeColor="text1"/>
      <w:sz w:val="16"/>
      <w:szCs w:val="16"/>
    </w:rPr>
  </w:style>
  <w:style w:type="character" w:customStyle="1" w:styleId="CoverAbstractChar">
    <w:name w:val="CoverAbstract Char"/>
    <w:basedOn w:val="Fontdeparagrafimplicit"/>
    <w:link w:val="CoverAbstract"/>
    <w:semiHidden/>
    <w:rsid w:val="00F14D49"/>
    <w:rPr>
      <w:rFonts w:ascii="Times New Roman" w:eastAsia="SimSun" w:hAnsi="Times New Roman" w:cs="Arial"/>
      <w:sz w:val="22"/>
      <w:szCs w:val="24"/>
      <w:lang w:val="en-GB"/>
    </w:rPr>
  </w:style>
  <w:style w:type="paragraph" w:customStyle="1" w:styleId="CoverJobTicket">
    <w:name w:val="CoverJobTicket"/>
    <w:basedOn w:val="CoverNormal"/>
    <w:semiHidden/>
    <w:rsid w:val="001B0BC0"/>
    <w:rPr>
      <w:b/>
    </w:rPr>
  </w:style>
  <w:style w:type="paragraph" w:customStyle="1" w:styleId="CoverDate">
    <w:name w:val="CoverDate"/>
    <w:basedOn w:val="CoverNormal"/>
    <w:link w:val="CoverDateChar"/>
    <w:semiHidden/>
    <w:rsid w:val="003974D4"/>
    <w:pPr>
      <w:widowControl w:val="0"/>
      <w:autoSpaceDE w:val="0"/>
      <w:autoSpaceDN w:val="0"/>
      <w:snapToGrid w:val="0"/>
      <w:spacing w:before="40" w:after="40"/>
      <w:jc w:val="right"/>
    </w:pPr>
    <w:rPr>
      <w:b/>
      <w:color w:val="FFFFFF" w:themeColor="background1"/>
      <w:sz w:val="18"/>
    </w:rPr>
  </w:style>
  <w:style w:type="character" w:styleId="Textsubstituent">
    <w:name w:val="Placeholder Text"/>
    <w:basedOn w:val="Fontdeparagrafimplicit"/>
    <w:uiPriority w:val="99"/>
    <w:semiHidden/>
    <w:rsid w:val="00156910"/>
    <w:rPr>
      <w:color w:val="808080"/>
    </w:rPr>
  </w:style>
  <w:style w:type="table" w:customStyle="1" w:styleId="TableGridLight1">
    <w:name w:val="Table Grid Light1"/>
    <w:basedOn w:val="TabelNormal"/>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
    <w:name w:val="Para"/>
    <w:basedOn w:val="Normal"/>
    <w:link w:val="ParaChar0"/>
    <w:uiPriority w:val="3"/>
    <w:qFormat/>
    <w:rsid w:val="0056526D"/>
    <w:pPr>
      <w:spacing w:before="120"/>
      <w:ind w:left="680" w:right="680"/>
    </w:pPr>
    <w:rPr>
      <w:rFonts w:eastAsia="SimSun"/>
    </w:rPr>
  </w:style>
  <w:style w:type="character" w:styleId="Referinnotdefinal">
    <w:name w:val="endnote reference"/>
    <w:basedOn w:val="Fontdeparagrafimplicit"/>
    <w:uiPriority w:val="99"/>
    <w:unhideWhenUsed/>
    <w:rsid w:val="0010021A"/>
    <w:rPr>
      <w:rFonts w:ascii="Times New Roman" w:hAnsi="Times New Roman"/>
      <w:i w:val="0"/>
      <w:position w:val="0"/>
      <w:sz w:val="22"/>
      <w:vertAlign w:val="superscript"/>
    </w:rPr>
  </w:style>
  <w:style w:type="table" w:customStyle="1" w:styleId="PlainTable51">
    <w:name w:val="Plain Table 51"/>
    <w:basedOn w:val="TabelNormal"/>
    <w:next w:val="PlainTable52"/>
    <w:uiPriority w:val="45"/>
    <w:rsid w:val="00156910"/>
    <w:rPr>
      <w:rFonts w:eastAsia="SimSun"/>
      <w:position w:val="6"/>
      <w:sz w:val="16"/>
    </w:rPr>
    <w:tblPr>
      <w:tblStyleRowBandSize w:val="1"/>
      <w:tblStyleColBandSize w:val="1"/>
    </w:tblPr>
    <w:tblStylePr w:type="firstRow">
      <w:rPr>
        <w:rFonts w:ascii="Bernini Sans Light" w:eastAsia="SimHei" w:hAnsi="Bernini Sans Light" w:cs="Times New Roman"/>
        <w:i/>
        <w:iCs/>
        <w:sz w:val="26"/>
      </w:rPr>
      <w:tblPr/>
      <w:tcPr>
        <w:tcBorders>
          <w:bottom w:val="single" w:sz="4" w:space="0" w:color="7F7F7F"/>
        </w:tcBorders>
        <w:shd w:val="clear" w:color="auto" w:fill="FFFFFF"/>
      </w:tcPr>
    </w:tblStylePr>
    <w:tblStylePr w:type="lastRow">
      <w:rPr>
        <w:rFonts w:ascii="Bernini Sans Light" w:eastAsia="SimHei" w:hAnsi="Bernini Sans Light" w:cs="Times New Roman"/>
        <w:i/>
        <w:iCs/>
        <w:sz w:val="26"/>
      </w:rPr>
      <w:tblPr/>
      <w:tcPr>
        <w:tcBorders>
          <w:top w:val="single" w:sz="4" w:space="0" w:color="7F7F7F"/>
        </w:tcBorders>
        <w:shd w:val="clear" w:color="auto" w:fill="FFFFFF"/>
      </w:tcPr>
    </w:tblStylePr>
    <w:tblStylePr w:type="firstCol">
      <w:pPr>
        <w:jc w:val="right"/>
      </w:pPr>
      <w:rPr>
        <w:rFonts w:ascii="Bernini Sans Light" w:eastAsia="SimHei" w:hAnsi="Bernini Sans Light" w:cs="Times New Roman"/>
        <w:i/>
        <w:iCs/>
        <w:sz w:val="26"/>
      </w:rPr>
      <w:tblPr/>
      <w:tcPr>
        <w:tcBorders>
          <w:right w:val="single" w:sz="4" w:space="0" w:color="7F7F7F"/>
        </w:tcBorders>
        <w:shd w:val="clear" w:color="auto" w:fill="FFFFFF"/>
      </w:tcPr>
    </w:tblStylePr>
    <w:tblStylePr w:type="lastCol">
      <w:rPr>
        <w:rFonts w:ascii="Bernini Sans Light" w:eastAsia="SimHei" w:hAnsi="Bernini Sans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elNormal"/>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56526D"/>
    <w:pPr>
      <w:jc w:val="left"/>
    </w:pPr>
  </w:style>
  <w:style w:type="table" w:customStyle="1" w:styleId="GridTable1Light-Accent51">
    <w:name w:val="Grid Table 1 Light - Accent 51"/>
    <w:basedOn w:val="TabelNormal"/>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elNormal"/>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elNormal"/>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elNormal"/>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56526D"/>
    <w:pPr>
      <w:jc w:val="center"/>
    </w:pPr>
  </w:style>
  <w:style w:type="table" w:customStyle="1" w:styleId="ListTable3-Accent31">
    <w:name w:val="List Table 3 - Accent 31"/>
    <w:basedOn w:val="TabelNormal"/>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elNormal"/>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semiHidden/>
    <w:rsid w:val="003974D4"/>
    <w:pPr>
      <w:autoSpaceDE w:val="0"/>
      <w:autoSpaceDN w:val="0"/>
      <w:adjustRightInd w:val="0"/>
      <w:textAlignment w:val="center"/>
    </w:pPr>
    <w:rPr>
      <w:rFonts w:cs="Bernini Sans"/>
      <w:b/>
      <w:bCs/>
      <w:color w:val="000000"/>
      <w:szCs w:val="22"/>
    </w:rPr>
  </w:style>
  <w:style w:type="paragraph" w:customStyle="1" w:styleId="CoverLanguage">
    <w:name w:val="CoverLanguage"/>
    <w:basedOn w:val="CoverNormal"/>
    <w:semiHidden/>
    <w:rsid w:val="003974D4"/>
    <w:pPr>
      <w:jc w:val="right"/>
    </w:pPr>
    <w:rPr>
      <w:b/>
    </w:rPr>
  </w:style>
  <w:style w:type="table" w:customStyle="1" w:styleId="ListTable4-Accent31">
    <w:name w:val="List Table 4 - Accent 31"/>
    <w:basedOn w:val="TabelNormal"/>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elNormal"/>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elNormal"/>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elNormal"/>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elNormal"/>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A552AE"/>
    <w:pPr>
      <w:pBdr>
        <w:bottom w:val="single" w:sz="4" w:space="0" w:color="auto"/>
      </w:pBdr>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Citatintens">
    <w:name w:val="Intense Quote"/>
    <w:basedOn w:val="Normal"/>
    <w:next w:val="Normal"/>
    <w:link w:val="CitatintensCaracter"/>
    <w:uiPriority w:val="30"/>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Fontdeparagrafimplicit"/>
    <w:uiPriority w:val="30"/>
    <w:semiHidden/>
    <w:rsid w:val="00156910"/>
    <w:rPr>
      <w:i/>
      <w:iCs/>
      <w:color w:val="4F81BD" w:themeColor="accent1"/>
      <w:sz w:val="22"/>
      <w:szCs w:val="22"/>
      <w:lang w:val="en-GB"/>
    </w:rPr>
  </w:style>
  <w:style w:type="character" w:styleId="Hyperlink">
    <w:name w:val="Hyperlink"/>
    <w:basedOn w:val="Fontdeparagrafimplicit"/>
    <w:uiPriority w:val="99"/>
    <w:rsid w:val="00312A83"/>
    <w:rPr>
      <w:color w:val="2B3ECD"/>
      <w:u w:val="single"/>
    </w:rPr>
  </w:style>
  <w:style w:type="character" w:styleId="HyperlinkParcurs">
    <w:name w:val="FollowedHyperlink"/>
    <w:basedOn w:val="Fontdeparagrafimplicit"/>
    <w:uiPriority w:val="99"/>
    <w:semiHidden/>
    <w:unhideWhenUsed/>
    <w:rsid w:val="00156910"/>
    <w:rPr>
      <w:color w:val="800080" w:themeColor="followedHyperlink"/>
      <w:u w:val="single"/>
    </w:rPr>
  </w:style>
  <w:style w:type="character" w:styleId="Accentuaresubtil">
    <w:name w:val="Subtle Emphasis"/>
    <w:basedOn w:val="Fontdeparagrafimplicit"/>
    <w:uiPriority w:val="19"/>
    <w:rsid w:val="00156910"/>
    <w:rPr>
      <w:i/>
      <w:iCs/>
      <w:color w:val="404040" w:themeColor="text1" w:themeTint="BF"/>
    </w:rPr>
  </w:style>
  <w:style w:type="character" w:styleId="Referiresubtil">
    <w:name w:val="Subtle Reference"/>
    <w:basedOn w:val="Fontdeparagrafimplicit"/>
    <w:uiPriority w:val="31"/>
    <w:rsid w:val="00156910"/>
    <w:rPr>
      <w:smallCaps/>
      <w:color w:val="5A5A5A" w:themeColor="text1" w:themeTint="A5"/>
    </w:rPr>
  </w:style>
  <w:style w:type="character" w:styleId="Referireintens">
    <w:name w:val="Intense Reference"/>
    <w:basedOn w:val="Fontdeparagrafimplicit"/>
    <w:uiPriority w:val="32"/>
    <w:rsid w:val="00156910"/>
    <w:rPr>
      <w:b/>
      <w:bCs/>
      <w:smallCaps/>
      <w:color w:val="4F81BD" w:themeColor="accent1"/>
      <w:spacing w:val="5"/>
    </w:rPr>
  </w:style>
  <w:style w:type="table" w:styleId="Tabelgril">
    <w:name w:val="Table Grid"/>
    <w:aliases w:val="MTBS Table Grid"/>
    <w:basedOn w:val="TabelNormal"/>
    <w:uiPriority w:val="3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elNormal"/>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elNormal"/>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elNormal"/>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elNormal"/>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elNormal"/>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elNormal"/>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elNormal"/>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elNormal"/>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elNormal"/>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elNormal"/>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elNormal"/>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elNormal"/>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elNormal"/>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elNormal"/>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uiPriority w:val="1"/>
    <w:semiHidden/>
    <w:rsid w:val="009811A6"/>
  </w:style>
  <w:style w:type="table" w:customStyle="1" w:styleId="GridTable2-Accent11">
    <w:name w:val="Grid Table 2 - Accent 11"/>
    <w:basedOn w:val="TabelNormal"/>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
    <w:uiPriority w:val="15"/>
    <w:qFormat/>
    <w:rsid w:val="0056526D"/>
    <w:pPr>
      <w:keepNext/>
      <w:spacing w:before="240" w:after="240"/>
      <w:ind w:right="680"/>
      <w:jc w:val="left"/>
      <w:outlineLvl w:val="1"/>
    </w:pPr>
    <w:rPr>
      <w:b/>
      <w:color w:val="4E81BD"/>
      <w:sz w:val="24"/>
    </w:rPr>
  </w:style>
  <w:style w:type="paragraph" w:customStyle="1" w:styleId="AnnexH3">
    <w:name w:val="Annex H3"/>
    <w:basedOn w:val="Normal"/>
    <w:next w:val="Para"/>
    <w:uiPriority w:val="15"/>
    <w:qFormat/>
    <w:rsid w:val="0056526D"/>
    <w:pPr>
      <w:keepNext/>
      <w:keepLines/>
      <w:spacing w:before="240"/>
      <w:ind w:left="680" w:right="680"/>
      <w:jc w:val="left"/>
      <w:outlineLvl w:val="2"/>
    </w:pPr>
    <w:rPr>
      <w:b/>
      <w:i/>
      <w:color w:val="262626"/>
      <w:sz w:val="24"/>
    </w:rPr>
  </w:style>
  <w:style w:type="paragraph" w:customStyle="1" w:styleId="BulletedList">
    <w:name w:val="Bulleted List"/>
    <w:basedOn w:val="Listparagraf"/>
    <w:uiPriority w:val="6"/>
    <w:qFormat/>
    <w:rsid w:val="0056526D"/>
    <w:pPr>
      <w:numPr>
        <w:numId w:val="23"/>
      </w:numPr>
      <w:ind w:right="680"/>
    </w:pPr>
  </w:style>
  <w:style w:type="paragraph" w:customStyle="1" w:styleId="NumberedList">
    <w:name w:val="Numbered List"/>
    <w:basedOn w:val="Listparagraf"/>
    <w:uiPriority w:val="5"/>
    <w:qFormat/>
    <w:rsid w:val="0056526D"/>
    <w:pPr>
      <w:numPr>
        <w:numId w:val="24"/>
      </w:numPr>
      <w:ind w:right="680"/>
    </w:pPr>
  </w:style>
  <w:style w:type="paragraph" w:customStyle="1" w:styleId="CoverCommittee">
    <w:name w:val="CoverCommittee"/>
    <w:basedOn w:val="CoverNormal"/>
    <w:semiHidden/>
    <w:rsid w:val="00011D4C"/>
    <w:rPr>
      <w:b/>
    </w:rPr>
  </w:style>
  <w:style w:type="paragraph" w:customStyle="1" w:styleId="CoverWorkingParty">
    <w:name w:val="CoverWorkingParty"/>
    <w:basedOn w:val="CoverNormal"/>
    <w:semiHidden/>
    <w:rsid w:val="005C1BFB"/>
    <w:rPr>
      <w:b/>
      <w:sz w:val="24"/>
    </w:rPr>
  </w:style>
  <w:style w:type="paragraph" w:customStyle="1" w:styleId="CoverPwbCode">
    <w:name w:val="CoverPwbCode"/>
    <w:basedOn w:val="CoverJobTicket"/>
    <w:semiHidden/>
    <w:rsid w:val="003974D4"/>
    <w:rPr>
      <w:noProof/>
      <w:lang w:eastAsia="en-GB"/>
    </w:rPr>
  </w:style>
  <w:style w:type="character" w:customStyle="1" w:styleId="DefaultCoverPage">
    <w:name w:val="DefaultCoverPage"/>
    <w:basedOn w:val="Fontdeparagrafimplicit"/>
    <w:uiPriority w:val="2"/>
    <w:semiHidden/>
    <w:rsid w:val="003076F3"/>
    <w:rPr>
      <w:rFonts w:ascii="Times New Roman" w:hAnsi="Times New Roman"/>
      <w:sz w:val="21"/>
    </w:rPr>
  </w:style>
  <w:style w:type="paragraph" w:customStyle="1" w:styleId="Figure">
    <w:name w:val="Figure"/>
    <w:basedOn w:val="Normal"/>
    <w:rsid w:val="00276DDE"/>
    <w:pPr>
      <w:keepNext/>
      <w:keepLines/>
      <w:jc w:val="center"/>
    </w:pPr>
    <w:rPr>
      <w:noProof/>
      <w:lang w:eastAsia="ko-KR"/>
    </w:rPr>
  </w:style>
  <w:style w:type="paragraph" w:customStyle="1" w:styleId="StatLinkLogo">
    <w:name w:val="StatLink Logo"/>
    <w:basedOn w:val="Para"/>
    <w:next w:val="Para"/>
    <w:rsid w:val="007361BF"/>
    <w:pPr>
      <w:spacing w:after="240"/>
      <w:jc w:val="right"/>
    </w:pPr>
    <w:rPr>
      <w:rFonts w:ascii="StatLink" w:hAnsi="StatLink"/>
      <w:sz w:val="18"/>
    </w:rPr>
  </w:style>
  <w:style w:type="character" w:customStyle="1" w:styleId="StatLinkDOI">
    <w:name w:val="StatLink DOI"/>
    <w:basedOn w:val="Fontdeparagrafimplicit"/>
    <w:uiPriority w:val="1"/>
    <w:rsid w:val="007361BF"/>
    <w:rPr>
      <w:rFonts w:ascii="Times New Roman" w:hAnsi="Times New Roman"/>
      <w:sz w:val="18"/>
    </w:rPr>
  </w:style>
  <w:style w:type="paragraph" w:customStyle="1" w:styleId="Title2">
    <w:name w:val="Title 2"/>
    <w:basedOn w:val="Titlu2"/>
    <w:next w:val="Para"/>
    <w:qFormat/>
    <w:rsid w:val="0056526D"/>
    <w:pPr>
      <w:numPr>
        <w:ilvl w:val="0"/>
        <w:numId w:val="0"/>
      </w:numPr>
    </w:pPr>
  </w:style>
  <w:style w:type="paragraph" w:customStyle="1" w:styleId="Title3">
    <w:name w:val="Title 3"/>
    <w:basedOn w:val="Normal"/>
    <w:next w:val="Para"/>
    <w:qFormat/>
    <w:rsid w:val="0056526D"/>
    <w:pPr>
      <w:keepNext/>
      <w:keepLines/>
      <w:spacing w:before="240"/>
      <w:ind w:left="680" w:right="680"/>
      <w:jc w:val="left"/>
      <w:outlineLvl w:val="2"/>
    </w:pPr>
    <w:rPr>
      <w:b/>
      <w:i/>
      <w:sz w:val="24"/>
    </w:rPr>
  </w:style>
  <w:style w:type="table" w:styleId="Umbriredeculoaredeschis-Accentuare1">
    <w:name w:val="Light Shading Accent 1"/>
    <w:basedOn w:val="TabelNormal"/>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Umbriredeculoaredeschis-Accentuare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
    <w:uiPriority w:val="2"/>
    <w:qFormat/>
    <w:rsid w:val="0056526D"/>
    <w:pPr>
      <w:pBdr>
        <w:top w:val="single" w:sz="4" w:space="12" w:color="auto"/>
        <w:left w:val="single" w:sz="4" w:space="12" w:color="auto"/>
        <w:bottom w:val="single" w:sz="4" w:space="12" w:color="auto"/>
        <w:right w:val="single" w:sz="4" w:space="12" w:color="auto"/>
      </w:pBdr>
    </w:pPr>
    <w:rPr>
      <w:i/>
    </w:rPr>
  </w:style>
  <w:style w:type="paragraph" w:customStyle="1" w:styleId="BoxHeading">
    <w:name w:val="Box Heading"/>
    <w:basedOn w:val="Normal"/>
    <w:next w:val="Para"/>
    <w:uiPriority w:val="8"/>
    <w:qFormat/>
    <w:rsid w:val="0056526D"/>
    <w:pPr>
      <w:keepNext/>
      <w:spacing w:before="240"/>
      <w:ind w:left="680" w:right="680"/>
      <w:jc w:val="left"/>
    </w:pPr>
    <w:rPr>
      <w:b/>
      <w:sz w:val="20"/>
    </w:rPr>
  </w:style>
  <w:style w:type="paragraph" w:customStyle="1" w:styleId="CoverInformation">
    <w:name w:val="CoverInformation"/>
    <w:basedOn w:val="CoverSubTitle"/>
    <w:semiHidden/>
    <w:rsid w:val="00751A55"/>
  </w:style>
  <w:style w:type="character" w:customStyle="1" w:styleId="CoverDateChar">
    <w:name w:val="CoverDate Char"/>
    <w:basedOn w:val="CoverNormalChar"/>
    <w:link w:val="CoverDate"/>
    <w:semiHidden/>
    <w:rsid w:val="00F14D49"/>
    <w:rPr>
      <w:rFonts w:ascii="Times New Roman" w:eastAsia="SimSun" w:hAnsi="Times New Roman"/>
      <w:b/>
      <w:color w:val="FFFFFF" w:themeColor="background1"/>
      <w:sz w:val="18"/>
      <w:lang w:val="en-GB"/>
    </w:rPr>
  </w:style>
  <w:style w:type="paragraph" w:customStyle="1" w:styleId="Session">
    <w:name w:val="Session"/>
    <w:basedOn w:val="Normal"/>
    <w:next w:val="Time"/>
    <w:uiPriority w:val="3"/>
    <w:rsid w:val="009811A6"/>
    <w:pPr>
      <w:keepNext/>
      <w:spacing w:after="240"/>
      <w:jc w:val="left"/>
    </w:pPr>
    <w:rPr>
      <w:i/>
      <w:u w:val="single"/>
    </w:rPr>
  </w:style>
  <w:style w:type="paragraph" w:customStyle="1" w:styleId="GroupHeading">
    <w:name w:val="Group Heading"/>
    <w:basedOn w:val="Normal"/>
    <w:next w:val="Para"/>
    <w:uiPriority w:val="6"/>
    <w:rsid w:val="00CD350A"/>
    <w:pPr>
      <w:keepNext/>
      <w:numPr>
        <w:numId w:val="20"/>
      </w:numPr>
      <w:pBdr>
        <w:top w:val="single" w:sz="4" w:space="1" w:color="auto"/>
      </w:pBdr>
      <w:jc w:val="left"/>
    </w:pPr>
    <w:rPr>
      <w:b/>
      <w:i/>
      <w:color w:val="4E81BD"/>
    </w:rPr>
  </w:style>
  <w:style w:type="paragraph" w:customStyle="1" w:styleId="Break">
    <w:name w:val="Break"/>
    <w:basedOn w:val="Normal"/>
    <w:next w:val="Time"/>
    <w:uiPriority w:val="7"/>
    <w:rsid w:val="00CD350A"/>
    <w:pPr>
      <w:pBdr>
        <w:top w:val="single" w:sz="4" w:space="4" w:color="auto"/>
        <w:bottom w:val="single" w:sz="4" w:space="4" w:color="auto"/>
      </w:pBdr>
      <w:shd w:val="pct5" w:color="auto" w:fill="auto"/>
      <w:jc w:val="center"/>
    </w:pPr>
    <w:rPr>
      <w:i/>
    </w:rPr>
  </w:style>
  <w:style w:type="paragraph" w:customStyle="1" w:styleId="Time">
    <w:name w:val="Time"/>
    <w:basedOn w:val="Normal"/>
    <w:next w:val="Para"/>
    <w:uiPriority w:val="2"/>
    <w:rsid w:val="009811A6"/>
    <w:pPr>
      <w:keepNext/>
      <w:spacing w:before="240"/>
      <w:ind w:left="851"/>
    </w:pPr>
    <w:rPr>
      <w:b/>
      <w:i/>
    </w:rPr>
  </w:style>
  <w:style w:type="paragraph" w:customStyle="1" w:styleId="RefDocuments">
    <w:name w:val="Ref Documents"/>
    <w:basedOn w:val="Para"/>
    <w:next w:val="Annotation"/>
    <w:uiPriority w:val="6"/>
    <w:rsid w:val="009811A6"/>
    <w:pPr>
      <w:ind w:left="7371"/>
      <w:contextualSpacing/>
      <w:jc w:val="left"/>
    </w:pPr>
  </w:style>
  <w:style w:type="paragraph" w:customStyle="1" w:styleId="Action">
    <w:name w:val="Action"/>
    <w:basedOn w:val="Para"/>
    <w:next w:val="Titlu2"/>
    <w:uiPriority w:val="4"/>
    <w:rsid w:val="009811A6"/>
    <w:rPr>
      <w:u w:val="single"/>
    </w:rPr>
  </w:style>
  <w:style w:type="paragraph" w:customStyle="1" w:styleId="SpecialItem">
    <w:name w:val="Special Item"/>
    <w:basedOn w:val="Normal"/>
    <w:next w:val="Time"/>
    <w:uiPriority w:val="8"/>
    <w:rsid w:val="009811A6"/>
    <w:pPr>
      <w:spacing w:before="240" w:after="240"/>
    </w:pPr>
    <w:rPr>
      <w:i/>
    </w:rPr>
  </w:style>
  <w:style w:type="paragraph" w:customStyle="1" w:styleId="ImportantInformation">
    <w:name w:val="Important Information"/>
    <w:basedOn w:val="Para"/>
    <w:uiPriority w:val="2"/>
    <w:rsid w:val="009811A6"/>
    <w:pPr>
      <w:spacing w:after="480"/>
      <w:ind w:left="284" w:right="284"/>
      <w:contextualSpacing/>
      <w:jc w:val="center"/>
    </w:pPr>
  </w:style>
  <w:style w:type="paragraph" w:customStyle="1" w:styleId="CoverTitlePublication">
    <w:name w:val="CoverTitlePublication"/>
    <w:basedOn w:val="CoverNormal"/>
    <w:semiHidden/>
    <w:rsid w:val="006B3E04"/>
    <w:pPr>
      <w:jc w:val="center"/>
    </w:pPr>
    <w:rPr>
      <w:b/>
      <w:sz w:val="52"/>
    </w:rPr>
  </w:style>
  <w:style w:type="paragraph" w:customStyle="1" w:styleId="CoverSubtitlePublication">
    <w:name w:val="CoverSubtitlePublication"/>
    <w:basedOn w:val="CoverTitlePublication"/>
    <w:semiHidden/>
    <w:rsid w:val="00E613BF"/>
    <w:rPr>
      <w:b w:val="0"/>
      <w:sz w:val="40"/>
    </w:rPr>
  </w:style>
  <w:style w:type="paragraph" w:customStyle="1" w:styleId="FooterClassification">
    <w:name w:val="Footer Classification"/>
    <w:basedOn w:val="Normal"/>
    <w:semiHidden/>
    <w:rsid w:val="00C4025B"/>
    <w:pPr>
      <w:jc w:val="right"/>
    </w:pPr>
    <w:rPr>
      <w:sz w:val="16"/>
    </w:rPr>
  </w:style>
  <w:style w:type="paragraph" w:customStyle="1" w:styleId="CoverSeriesTitlePublication">
    <w:name w:val="CoverSeriesTitlePublication"/>
    <w:basedOn w:val="CoverNormal"/>
    <w:semiHidden/>
    <w:rsid w:val="006B3E04"/>
    <w:pPr>
      <w:spacing w:after="40"/>
    </w:pPr>
    <w:rPr>
      <w:rFonts w:eastAsiaTheme="minorHAnsi"/>
      <w:sz w:val="32"/>
    </w:rPr>
  </w:style>
  <w:style w:type="paragraph" w:customStyle="1" w:styleId="Annotation">
    <w:name w:val="Annotation"/>
    <w:basedOn w:val="Normal"/>
    <w:uiPriority w:val="1"/>
    <w:rsid w:val="009811A6"/>
    <w:pPr>
      <w:numPr>
        <w:numId w:val="21"/>
      </w:numPr>
      <w:pBdr>
        <w:bottom w:val="single" w:sz="4" w:space="10" w:color="auto"/>
      </w:pBdr>
      <w:tabs>
        <w:tab w:val="left" w:pos="7371"/>
      </w:tabs>
      <w:spacing w:before="120"/>
      <w:jc w:val="left"/>
    </w:pPr>
  </w:style>
  <w:style w:type="paragraph" w:customStyle="1" w:styleId="Conclusion">
    <w:name w:val="Conclusion"/>
    <w:basedOn w:val="Para"/>
    <w:next w:val="Titlu1"/>
    <w:uiPriority w:val="5"/>
    <w:rsid w:val="00CD350A"/>
    <w:pPr>
      <w:spacing w:before="360" w:after="360"/>
      <w:jc w:val="center"/>
    </w:pPr>
    <w:rPr>
      <w:b/>
    </w:rPr>
  </w:style>
  <w:style w:type="paragraph" w:customStyle="1" w:styleId="ProposedAction">
    <w:name w:val="Proposed Action"/>
    <w:basedOn w:val="Para"/>
    <w:rsid w:val="00ED7CCA"/>
    <w:pPr>
      <w:numPr>
        <w:numId w:val="13"/>
      </w:numPr>
      <w:spacing w:before="0" w:after="240"/>
    </w:pPr>
  </w:style>
  <w:style w:type="paragraph" w:customStyle="1" w:styleId="NL2">
    <w:name w:val="NL2"/>
    <w:basedOn w:val="Para"/>
    <w:link w:val="NL2Char"/>
    <w:semiHidden/>
    <w:rsid w:val="00AE6C44"/>
    <w:pPr>
      <w:numPr>
        <w:numId w:val="14"/>
      </w:numPr>
      <w:tabs>
        <w:tab w:val="left" w:pos="340"/>
      </w:tabs>
      <w:spacing w:before="0"/>
      <w:ind w:left="1701" w:hanging="340"/>
      <w:contextualSpacing/>
    </w:pPr>
    <w:rPr>
      <w:noProof/>
    </w:rPr>
  </w:style>
  <w:style w:type="paragraph" w:customStyle="1" w:styleId="NL3">
    <w:name w:val="NL3"/>
    <w:basedOn w:val="Para"/>
    <w:link w:val="NL3Char"/>
    <w:semiHidden/>
    <w:rsid w:val="00AE6C44"/>
    <w:pPr>
      <w:numPr>
        <w:numId w:val="15"/>
      </w:numPr>
      <w:tabs>
        <w:tab w:val="num" w:pos="360"/>
      </w:tabs>
      <w:spacing w:before="0"/>
      <w:ind w:left="1985" w:hanging="227"/>
      <w:contextualSpacing/>
    </w:pPr>
    <w:rPr>
      <w:noProof/>
    </w:rPr>
  </w:style>
  <w:style w:type="character" w:customStyle="1" w:styleId="ParaChar0">
    <w:name w:val="Para Char"/>
    <w:basedOn w:val="Fontdeparagrafimplicit"/>
    <w:link w:val="Para"/>
    <w:uiPriority w:val="3"/>
    <w:rsid w:val="0056526D"/>
    <w:rPr>
      <w:rFonts w:ascii="Times New Roman" w:eastAsia="SimSun" w:hAnsi="Times New Roman"/>
      <w:sz w:val="22"/>
      <w:lang w:val="en-GB"/>
    </w:rPr>
  </w:style>
  <w:style w:type="character" w:customStyle="1" w:styleId="NL2Char">
    <w:name w:val="NL2 Char"/>
    <w:basedOn w:val="ParaChar0"/>
    <w:link w:val="NL2"/>
    <w:semiHidden/>
    <w:rsid w:val="00DF08DF"/>
    <w:rPr>
      <w:rFonts w:ascii="Times New Roman" w:eastAsia="SimSun" w:hAnsi="Times New Roman"/>
      <w:noProof/>
      <w:sz w:val="22"/>
      <w:lang w:val="en-GB"/>
    </w:rPr>
  </w:style>
  <w:style w:type="paragraph" w:customStyle="1" w:styleId="NL4">
    <w:name w:val="NL4"/>
    <w:basedOn w:val="Para"/>
    <w:link w:val="NL4Char"/>
    <w:semiHidden/>
    <w:rsid w:val="00AE6C44"/>
    <w:pPr>
      <w:numPr>
        <w:numId w:val="16"/>
      </w:numPr>
      <w:tabs>
        <w:tab w:val="left" w:pos="340"/>
      </w:tabs>
      <w:spacing w:before="0"/>
      <w:ind w:left="2410" w:hanging="369"/>
      <w:contextualSpacing/>
    </w:pPr>
    <w:rPr>
      <w:noProof/>
    </w:rPr>
  </w:style>
  <w:style w:type="character" w:customStyle="1" w:styleId="NL3Char">
    <w:name w:val="NL3 Char"/>
    <w:basedOn w:val="ParaChar0"/>
    <w:link w:val="NL3"/>
    <w:semiHidden/>
    <w:rsid w:val="00DF08DF"/>
    <w:rPr>
      <w:rFonts w:ascii="Times New Roman" w:eastAsia="SimSun" w:hAnsi="Times New Roman"/>
      <w:noProof/>
      <w:sz w:val="22"/>
      <w:lang w:val="en-GB"/>
    </w:rPr>
  </w:style>
  <w:style w:type="character" w:customStyle="1" w:styleId="NL4Char">
    <w:name w:val="NL4 Char"/>
    <w:basedOn w:val="ParaChar0"/>
    <w:link w:val="NL4"/>
    <w:semiHidden/>
    <w:rsid w:val="00DF08DF"/>
    <w:rPr>
      <w:rFonts w:ascii="Times New Roman" w:eastAsia="SimSun" w:hAnsi="Times New Roman"/>
      <w:noProof/>
      <w:sz w:val="22"/>
      <w:lang w:val="en-GB"/>
    </w:rPr>
  </w:style>
  <w:style w:type="paragraph" w:customStyle="1" w:styleId="BL2">
    <w:name w:val="BL2"/>
    <w:basedOn w:val="Para"/>
    <w:link w:val="BL2Char"/>
    <w:semiHidden/>
    <w:rsid w:val="00180584"/>
    <w:pPr>
      <w:numPr>
        <w:numId w:val="17"/>
      </w:numPr>
      <w:spacing w:before="0"/>
      <w:ind w:left="1701" w:hanging="340"/>
      <w:contextualSpacing/>
    </w:pPr>
  </w:style>
  <w:style w:type="paragraph" w:customStyle="1" w:styleId="BL3">
    <w:name w:val="BL3"/>
    <w:basedOn w:val="Para"/>
    <w:link w:val="BL3Char"/>
    <w:semiHidden/>
    <w:rsid w:val="00403E01"/>
    <w:pPr>
      <w:numPr>
        <w:numId w:val="19"/>
      </w:numPr>
      <w:spacing w:before="0"/>
      <w:ind w:left="2058" w:hanging="357"/>
      <w:contextualSpacing/>
    </w:pPr>
    <w:rPr>
      <w:noProof/>
    </w:rPr>
  </w:style>
  <w:style w:type="character" w:customStyle="1" w:styleId="BL2Char">
    <w:name w:val="BL2 Char"/>
    <w:basedOn w:val="ParaChar0"/>
    <w:link w:val="BL2"/>
    <w:semiHidden/>
    <w:rsid w:val="00DF08DF"/>
    <w:rPr>
      <w:rFonts w:ascii="Times New Roman" w:eastAsia="SimSun" w:hAnsi="Times New Roman"/>
      <w:sz w:val="22"/>
      <w:lang w:val="en-GB"/>
    </w:rPr>
  </w:style>
  <w:style w:type="paragraph" w:customStyle="1" w:styleId="BL4">
    <w:name w:val="BL4"/>
    <w:basedOn w:val="Para"/>
    <w:link w:val="BL4Char"/>
    <w:semiHidden/>
    <w:rsid w:val="00403E01"/>
    <w:pPr>
      <w:numPr>
        <w:ilvl w:val="1"/>
        <w:numId w:val="18"/>
      </w:numPr>
      <w:spacing w:before="0"/>
      <w:ind w:left="2381" w:hanging="340"/>
      <w:contextualSpacing/>
    </w:pPr>
  </w:style>
  <w:style w:type="character" w:customStyle="1" w:styleId="BL3Char">
    <w:name w:val="BL3 Char"/>
    <w:basedOn w:val="ParaChar0"/>
    <w:link w:val="BL3"/>
    <w:semiHidden/>
    <w:rsid w:val="00DF08DF"/>
    <w:rPr>
      <w:rFonts w:ascii="Times New Roman" w:eastAsia="SimSun" w:hAnsi="Times New Roman"/>
      <w:noProof/>
      <w:sz w:val="22"/>
      <w:lang w:val="en-GB"/>
    </w:rPr>
  </w:style>
  <w:style w:type="character" w:customStyle="1" w:styleId="BL4Char">
    <w:name w:val="BL4 Char"/>
    <w:basedOn w:val="ParaChar0"/>
    <w:link w:val="BL4"/>
    <w:semiHidden/>
    <w:rsid w:val="00DF08DF"/>
    <w:rPr>
      <w:rFonts w:ascii="Times New Roman" w:eastAsia="SimSun" w:hAnsi="Times New Roman"/>
      <w:sz w:val="22"/>
      <w:lang w:val="en-GB"/>
    </w:rPr>
  </w:style>
  <w:style w:type="paragraph" w:customStyle="1" w:styleId="Notes">
    <w:name w:val="Notes"/>
    <w:basedOn w:val="Normal"/>
    <w:rsid w:val="00630B9E"/>
    <w:pPr>
      <w:keepNext/>
      <w:keepLines/>
      <w:spacing w:before="120"/>
      <w:ind w:left="680" w:right="680"/>
      <w:contextualSpacing/>
    </w:pPr>
    <w:rPr>
      <w:rFonts w:eastAsia="SimSun" w:cs="Arial"/>
      <w:sz w:val="18"/>
      <w:szCs w:val="18"/>
    </w:rPr>
  </w:style>
  <w:style w:type="paragraph" w:customStyle="1" w:styleId="Source">
    <w:name w:val="Source"/>
    <w:basedOn w:val="Normal"/>
    <w:rsid w:val="00630B9E"/>
    <w:pPr>
      <w:keepNext/>
      <w:keepLines/>
      <w:spacing w:after="240"/>
      <w:ind w:left="680" w:right="680"/>
      <w:contextualSpacing/>
    </w:pPr>
    <w:rPr>
      <w:rFonts w:eastAsia="SimSun" w:cs="Arial"/>
      <w:sz w:val="18"/>
      <w:szCs w:val="18"/>
    </w:rPr>
  </w:style>
  <w:style w:type="paragraph" w:customStyle="1" w:styleId="Disclaimer">
    <w:name w:val="Disclaimer"/>
    <w:basedOn w:val="Para"/>
    <w:uiPriority w:val="20"/>
    <w:rsid w:val="0056526D"/>
    <w:pPr>
      <w:pBdr>
        <w:top w:val="single" w:sz="4" w:space="6" w:color="auto"/>
      </w:pBdr>
      <w:spacing w:before="0" w:line="220" w:lineRule="exact"/>
    </w:pPr>
    <w:rPr>
      <w:rFonts w:eastAsia="Times New Roman"/>
      <w:sz w:val="18"/>
    </w:rPr>
  </w:style>
  <w:style w:type="character" w:customStyle="1" w:styleId="VrazncittChar1">
    <w:name w:val="Výrazný citát Char1"/>
    <w:basedOn w:val="Fontdeparagrafimplicit"/>
    <w:uiPriority w:val="30"/>
    <w:rsid w:val="008175DE"/>
    <w:rPr>
      <w:rFonts w:asciiTheme="minorHAnsi" w:hAnsiTheme="minorHAnsi"/>
      <w:i/>
      <w:iCs/>
      <w:color w:val="4F81BD" w:themeColor="accent1"/>
      <w:sz w:val="22"/>
      <w:lang w:val="en-GB"/>
    </w:rPr>
  </w:style>
  <w:style w:type="character" w:customStyle="1" w:styleId="ListparagrafCaracter">
    <w:name w:val="Listă paragraf Caracter"/>
    <w:aliases w:val="Heading two Caracter,Light Grid - Accent 31 Caracter,Heading twoCxSpF Caracter,List Paragraph11 Caracter,Akapit z listą BS Caracter,List Paragraph1 Caracter,Bullet1 Caracter,Bullets Caracter,List Paragraph (numbered (a)) Caracter"/>
    <w:link w:val="Listparagraf"/>
    <w:uiPriority w:val="1"/>
    <w:locked/>
    <w:rsid w:val="008175DE"/>
    <w:rPr>
      <w:rFonts w:ascii="Times New Roman" w:eastAsia="SimSun" w:hAnsi="Times New Roman"/>
      <w:sz w:val="22"/>
      <w:lang w:val="en-GB"/>
    </w:rPr>
  </w:style>
  <w:style w:type="table" w:styleId="Tabelgril1Luminos">
    <w:name w:val="Grid Table 1 Light"/>
    <w:basedOn w:val="TabelNormal"/>
    <w:uiPriority w:val="46"/>
    <w:rsid w:val="008175DE"/>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Fontdeparagrafimplicit"/>
    <w:uiPriority w:val="99"/>
    <w:semiHidden/>
    <w:unhideWhenUsed/>
    <w:rsid w:val="008175DE"/>
    <w:rPr>
      <w:color w:val="605E5C"/>
      <w:shd w:val="clear" w:color="auto" w:fill="E1DFDD"/>
    </w:rPr>
  </w:style>
  <w:style w:type="paragraph" w:customStyle="1" w:styleId="EACBulletlevel1">
    <w:name w:val="EAC_Bullet_level_1"/>
    <w:basedOn w:val="Listparagraf"/>
    <w:qFormat/>
    <w:rsid w:val="008175DE"/>
    <w:pPr>
      <w:numPr>
        <w:numId w:val="42"/>
      </w:numPr>
      <w:tabs>
        <w:tab w:val="num" w:pos="360"/>
      </w:tabs>
      <w:ind w:left="454" w:firstLine="0"/>
    </w:pPr>
    <w:rPr>
      <w:rFonts w:ascii="Arial" w:eastAsia="Times New Roman" w:hAnsi="Arial"/>
      <w:sz w:val="24"/>
      <w:szCs w:val="24"/>
      <w:lang w:eastAsia="ru-RU"/>
    </w:rPr>
  </w:style>
  <w:style w:type="paragraph" w:customStyle="1" w:styleId="EACBulletlevel2">
    <w:name w:val="EAC_Bullet_level_2"/>
    <w:basedOn w:val="EACBulletlevel1"/>
    <w:qFormat/>
    <w:rsid w:val="008175DE"/>
    <w:pPr>
      <w:numPr>
        <w:ilvl w:val="1"/>
      </w:numPr>
      <w:tabs>
        <w:tab w:val="num" w:pos="360"/>
      </w:tabs>
    </w:pPr>
  </w:style>
  <w:style w:type="paragraph" w:customStyle="1" w:styleId="TableText">
    <w:name w:val="Table Text"/>
    <w:basedOn w:val="Normal"/>
    <w:qFormat/>
    <w:rsid w:val="008175DE"/>
    <w:pPr>
      <w:spacing w:before="60" w:after="60"/>
      <w:jc w:val="left"/>
    </w:pPr>
    <w:rPr>
      <w:rFonts w:ascii="Arial" w:eastAsia="Times New Roman" w:hAnsi="Arial" w:cs="Arial"/>
      <w:sz w:val="20"/>
    </w:rPr>
  </w:style>
  <w:style w:type="paragraph" w:customStyle="1" w:styleId="EACHeading1withoutnumber">
    <w:name w:val="EAC_Heading_1_without_number"/>
    <w:basedOn w:val="Titlu1"/>
    <w:next w:val="Normal"/>
    <w:rsid w:val="008175DE"/>
    <w:pPr>
      <w:keepLines w:val="0"/>
      <w:pageBreakBefore w:val="0"/>
      <w:numPr>
        <w:numId w:val="0"/>
      </w:numPr>
      <w:spacing w:before="240" w:after="240"/>
      <w:ind w:left="680"/>
      <w:jc w:val="left"/>
    </w:pPr>
    <w:rPr>
      <w:rFonts w:ascii="Arial" w:eastAsia="Times New Roman" w:hAnsi="Arial" w:cs="Arial"/>
      <w:caps/>
      <w:color w:val="auto"/>
      <w:kern w:val="32"/>
      <w:sz w:val="24"/>
      <w:szCs w:val="32"/>
      <w:lang w:val="ru-RU" w:eastAsia="ru-RU"/>
    </w:rPr>
  </w:style>
  <w:style w:type="numbering" w:customStyle="1" w:styleId="EACBulletedText">
    <w:name w:val="EAC_Bulleted_Text"/>
    <w:basedOn w:val="FrListare"/>
    <w:rsid w:val="008175DE"/>
    <w:pPr>
      <w:numPr>
        <w:numId w:val="44"/>
      </w:numPr>
    </w:pPr>
  </w:style>
  <w:style w:type="numbering" w:customStyle="1" w:styleId="EACNumberedText">
    <w:name w:val="EAC_Numbered_Text"/>
    <w:basedOn w:val="FrListare"/>
    <w:rsid w:val="008175DE"/>
    <w:pPr>
      <w:numPr>
        <w:numId w:val="45"/>
      </w:numPr>
    </w:pPr>
  </w:style>
  <w:style w:type="paragraph" w:customStyle="1" w:styleId="EACTableText">
    <w:name w:val="EAC_Table_Text"/>
    <w:rsid w:val="008175DE"/>
    <w:pPr>
      <w:widowControl w:val="0"/>
    </w:pPr>
    <w:rPr>
      <w:rFonts w:ascii="Arial" w:eastAsia="Times New Roman" w:hAnsi="Arial"/>
      <w:sz w:val="22"/>
      <w:szCs w:val="28"/>
      <w:lang w:val="ru-RU"/>
    </w:rPr>
  </w:style>
  <w:style w:type="paragraph" w:customStyle="1" w:styleId="EACTableTitleText">
    <w:name w:val="EAC_Table_Title_Text"/>
    <w:basedOn w:val="EACTableText"/>
    <w:rsid w:val="008175DE"/>
    <w:pPr>
      <w:spacing w:before="60" w:after="60"/>
      <w:jc w:val="center"/>
    </w:pPr>
    <w:rPr>
      <w:b/>
      <w:bCs/>
      <w:szCs w:val="20"/>
      <w:lang w:val="en-GB"/>
    </w:rPr>
  </w:style>
  <w:style w:type="paragraph" w:customStyle="1" w:styleId="EACANNEXHEADING">
    <w:name w:val="EAC_ANNEX_HEADING"/>
    <w:basedOn w:val="Titlu1"/>
    <w:next w:val="Normal"/>
    <w:rsid w:val="008175DE"/>
    <w:pPr>
      <w:keepLines w:val="0"/>
      <w:pageBreakBefore w:val="0"/>
      <w:numPr>
        <w:numId w:val="43"/>
      </w:numPr>
      <w:spacing w:before="240" w:after="240"/>
      <w:jc w:val="left"/>
    </w:pPr>
    <w:rPr>
      <w:rFonts w:ascii="Arial" w:eastAsia="Times New Roman" w:hAnsi="Arial" w:cs="Arial"/>
      <w:caps/>
      <w:color w:val="auto"/>
      <w:kern w:val="32"/>
      <w:sz w:val="24"/>
      <w:szCs w:val="32"/>
      <w:lang w:val="ru-RU" w:eastAsia="ru-RU"/>
    </w:rPr>
  </w:style>
  <w:style w:type="paragraph" w:customStyle="1" w:styleId="EACTitleText">
    <w:name w:val="EAC_Title_Text"/>
    <w:rsid w:val="008175DE"/>
    <w:rPr>
      <w:rFonts w:ascii="Arial" w:eastAsia="Times New Roman" w:hAnsi="Arial"/>
      <w:b/>
      <w:bCs/>
      <w:sz w:val="24"/>
      <w:lang w:val="ru-RU" w:eastAsia="ru-RU"/>
    </w:rPr>
  </w:style>
  <w:style w:type="paragraph" w:customStyle="1" w:styleId="EACCentered">
    <w:name w:val="EAC_Centered"/>
    <w:basedOn w:val="Normal"/>
    <w:rsid w:val="008175DE"/>
    <w:pPr>
      <w:ind w:left="680"/>
      <w:jc w:val="center"/>
    </w:pPr>
    <w:rPr>
      <w:rFonts w:ascii="Arial" w:eastAsia="Times New Roman" w:hAnsi="Arial"/>
      <w:sz w:val="24"/>
      <w:lang w:val="ru-RU" w:eastAsia="ru-RU"/>
    </w:rPr>
  </w:style>
  <w:style w:type="paragraph" w:customStyle="1" w:styleId="EACTitleNameOfDoc">
    <w:name w:val="EAC_Title_Name Of Doc"/>
    <w:basedOn w:val="Normal"/>
    <w:rsid w:val="008175DE"/>
    <w:pPr>
      <w:jc w:val="center"/>
    </w:pPr>
    <w:rPr>
      <w:rFonts w:ascii="Arial" w:eastAsia="Times New Roman" w:hAnsi="Arial"/>
      <w:b/>
      <w:sz w:val="28"/>
      <w:lang w:val="ru-RU" w:eastAsia="ru-RU"/>
    </w:rPr>
  </w:style>
  <w:style w:type="paragraph" w:customStyle="1" w:styleId="EACTitleNormalText">
    <w:name w:val="EAC_Title_Normal_Text"/>
    <w:basedOn w:val="EACTitleText"/>
    <w:rsid w:val="008175DE"/>
    <w:rPr>
      <w:b w:val="0"/>
      <w:bCs w:val="0"/>
    </w:rPr>
  </w:style>
  <w:style w:type="paragraph" w:customStyle="1" w:styleId="EACContents">
    <w:name w:val="EAC_Contents"/>
    <w:basedOn w:val="Titlu1"/>
    <w:next w:val="Normal"/>
    <w:uiPriority w:val="39"/>
    <w:unhideWhenUsed/>
    <w:qFormat/>
    <w:rsid w:val="008175DE"/>
    <w:pPr>
      <w:pageBreakBefore w:val="0"/>
      <w:numPr>
        <w:numId w:val="0"/>
      </w:numPr>
      <w:spacing w:before="480" w:after="0" w:line="276" w:lineRule="auto"/>
      <w:jc w:val="left"/>
      <w:outlineLvl w:val="9"/>
    </w:pPr>
    <w:rPr>
      <w:rFonts w:ascii="Arial" w:eastAsia="Times New Roman" w:hAnsi="Arial"/>
      <w:caps/>
      <w:color w:val="auto"/>
      <w:kern w:val="0"/>
      <w:sz w:val="24"/>
      <w:lang w:val="ru-RU"/>
    </w:rPr>
  </w:style>
  <w:style w:type="paragraph" w:customStyle="1" w:styleId="EACTableName">
    <w:name w:val="EAC_Table_Name"/>
    <w:basedOn w:val="Legend"/>
    <w:next w:val="Normal"/>
    <w:rsid w:val="008175DE"/>
    <w:rPr>
      <w:rFonts w:asciiTheme="minorHAnsi" w:hAnsiTheme="minorHAnsi"/>
      <w:color w:val="365F91" w:themeColor="accent1" w:themeShade="BF"/>
    </w:rPr>
  </w:style>
  <w:style w:type="paragraph" w:customStyle="1" w:styleId="EACFigureName">
    <w:name w:val="EAC_Figure_Name"/>
    <w:basedOn w:val="Legend"/>
    <w:next w:val="Normal"/>
    <w:rsid w:val="008175DE"/>
    <w:rPr>
      <w:rFonts w:asciiTheme="minorHAnsi" w:hAnsiTheme="minorHAnsi"/>
      <w:color w:val="365F91" w:themeColor="accent1" w:themeShade="BF"/>
    </w:rPr>
  </w:style>
  <w:style w:type="paragraph" w:customStyle="1" w:styleId="Copyright">
    <w:name w:val="Copyright"/>
    <w:basedOn w:val="Normal"/>
    <w:rsid w:val="008175DE"/>
    <w:pPr>
      <w:ind w:left="680"/>
      <w:jc w:val="right"/>
    </w:pPr>
    <w:rPr>
      <w:rFonts w:ascii="Arial" w:eastAsia="Times New Roman" w:hAnsi="Arial"/>
      <w:lang w:val="ru-RU" w:eastAsia="ru-RU"/>
    </w:rPr>
  </w:style>
  <w:style w:type="paragraph" w:customStyle="1" w:styleId="Default">
    <w:name w:val="Default"/>
    <w:rsid w:val="008175DE"/>
    <w:pPr>
      <w:autoSpaceDE w:val="0"/>
      <w:autoSpaceDN w:val="0"/>
      <w:adjustRightInd w:val="0"/>
    </w:pPr>
    <w:rPr>
      <w:rFonts w:ascii="Arial" w:eastAsia="MS Mincho" w:hAnsi="Arial" w:cs="Arial"/>
      <w:color w:val="000000"/>
      <w:sz w:val="24"/>
      <w:szCs w:val="24"/>
      <w:lang w:val="ru-RU" w:eastAsia="ru-RU"/>
    </w:rPr>
  </w:style>
  <w:style w:type="character" w:customStyle="1" w:styleId="rvts9">
    <w:name w:val="rvts9"/>
    <w:basedOn w:val="Fontdeparagrafimplicit"/>
    <w:rsid w:val="008175DE"/>
  </w:style>
  <w:style w:type="table" w:customStyle="1" w:styleId="MTBSTableGrid1">
    <w:name w:val="MTBS Table Grid1"/>
    <w:basedOn w:val="TabelNormal"/>
    <w:next w:val="Tabelgril"/>
    <w:uiPriority w:val="39"/>
    <w:rsid w:val="008175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aragraph">
    <w:name w:val="Bullet Paragraph"/>
    <w:basedOn w:val="Listparagraf"/>
    <w:qFormat/>
    <w:rsid w:val="008175DE"/>
    <w:pPr>
      <w:ind w:left="644" w:hanging="360"/>
      <w:jc w:val="left"/>
    </w:pPr>
    <w:rPr>
      <w:rFonts w:eastAsia="Times New Roman"/>
      <w:sz w:val="24"/>
      <w:szCs w:val="24"/>
      <w:lang w:eastAsia="en-GB"/>
    </w:rPr>
  </w:style>
  <w:style w:type="table" w:styleId="Grilcolorat-Accentuare1">
    <w:name w:val="Colorful Grid Accent 1"/>
    <w:basedOn w:val="TabelNormal"/>
    <w:uiPriority w:val="29"/>
    <w:qFormat/>
    <w:rsid w:val="008175DE"/>
    <w:rPr>
      <w:rFonts w:ascii="Cambria" w:eastAsia="MS Mincho" w:hAnsi="Cambria"/>
      <w:color w:val="000000" w:themeColor="text1"/>
      <w:lang w:val="ru-RU" w:eastAsia="ru-R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2-Accentuare1">
    <w:name w:val="Medium Grid 2 Accent 1"/>
    <w:basedOn w:val="TabelNormal"/>
    <w:uiPriority w:val="63"/>
    <w:rsid w:val="008175DE"/>
    <w:rPr>
      <w:rFonts w:asciiTheme="majorHAnsi" w:eastAsiaTheme="majorEastAsia" w:hAnsiTheme="majorHAnsi" w:cstheme="majorBidi"/>
      <w:color w:val="000000" w:themeColor="text1"/>
      <w:lang w:val="ru-RU"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stdeculoaredeschis-Accentuare5">
    <w:name w:val="Light List Accent 5"/>
    <w:basedOn w:val="TabelNormal"/>
    <w:uiPriority w:val="66"/>
    <w:rsid w:val="008175DE"/>
    <w:rPr>
      <w:rFonts w:ascii="Cambria" w:eastAsia="MS Mincho" w:hAnsi="Cambria"/>
      <w:lang w:val="ru-RU" w:eastAsia="ru-R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ldeculoaredeschis-Accentuare1">
    <w:name w:val="Light Grid Accent 1"/>
    <w:basedOn w:val="TabelNormal"/>
    <w:uiPriority w:val="67"/>
    <w:rsid w:val="008175DE"/>
    <w:rPr>
      <w:rFonts w:ascii="Cambria" w:eastAsia="MS Mincho" w:hAnsi="Cambria"/>
      <w:lang w:val="ru-RU"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nresolvedMention10">
    <w:name w:val="Unresolved Mention1"/>
    <w:basedOn w:val="Fontdeparagrafimplicit"/>
    <w:uiPriority w:val="99"/>
    <w:semiHidden/>
    <w:unhideWhenUsed/>
    <w:rsid w:val="008175DE"/>
    <w:rPr>
      <w:color w:val="605E5C"/>
      <w:shd w:val="clear" w:color="auto" w:fill="E1DFDD"/>
    </w:rPr>
  </w:style>
  <w:style w:type="character" w:customStyle="1" w:styleId="UnresolvedMention2">
    <w:name w:val="Unresolved Mention2"/>
    <w:basedOn w:val="Fontdeparagrafimplicit"/>
    <w:uiPriority w:val="99"/>
    <w:semiHidden/>
    <w:unhideWhenUsed/>
    <w:rsid w:val="008175DE"/>
    <w:rPr>
      <w:color w:val="605E5C"/>
      <w:shd w:val="clear" w:color="auto" w:fill="E1DFDD"/>
    </w:rPr>
  </w:style>
  <w:style w:type="character" w:customStyle="1" w:styleId="LegendCaracter">
    <w:name w:val="Legendă Caracter"/>
    <w:aliases w:val="EAC_Object_Name Caracter,Caption Char Caracter,Caption Char Char Char Caracter,Caption Char Char Char Char Char Char Caracter,Caption1 Caracter,Caption Char Char Char1 Char Caracter,Caption Char Char Char1 Char Char Char Caracter"/>
    <w:link w:val="Legend"/>
    <w:locked/>
    <w:rsid w:val="008175DE"/>
    <w:rPr>
      <w:rFonts w:ascii="Times New Roman" w:hAnsi="Times New Roman"/>
      <w:b/>
      <w:bCs/>
      <w:lang w:val="en-GB"/>
    </w:rPr>
  </w:style>
  <w:style w:type="character" w:customStyle="1" w:styleId="UnresolvedMention3">
    <w:name w:val="Unresolved Mention3"/>
    <w:basedOn w:val="Fontdeparagrafimplicit"/>
    <w:uiPriority w:val="99"/>
    <w:semiHidden/>
    <w:unhideWhenUsed/>
    <w:rsid w:val="008175DE"/>
    <w:rPr>
      <w:color w:val="605E5C"/>
      <w:shd w:val="clear" w:color="auto" w:fill="E1DFDD"/>
    </w:rPr>
  </w:style>
  <w:style w:type="character" w:customStyle="1" w:styleId="mw-headline">
    <w:name w:val="mw-headline"/>
    <w:basedOn w:val="Fontdeparagrafimplicit"/>
    <w:rsid w:val="008175DE"/>
  </w:style>
  <w:style w:type="paragraph" w:customStyle="1" w:styleId="TableParagraph">
    <w:name w:val="Table Paragraph"/>
    <w:basedOn w:val="Normal"/>
    <w:uiPriority w:val="1"/>
    <w:qFormat/>
    <w:rsid w:val="008175DE"/>
    <w:pPr>
      <w:widowControl w:val="0"/>
      <w:jc w:val="left"/>
    </w:pPr>
    <w:rPr>
      <w:rFonts w:asciiTheme="minorHAnsi" w:hAnsiTheme="minorHAnsi" w:cstheme="minorBidi"/>
      <w:szCs w:val="22"/>
      <w:lang w:val="en-US"/>
    </w:rPr>
  </w:style>
  <w:style w:type="paragraph" w:customStyle="1" w:styleId="Styl1">
    <w:name w:val="Styl1"/>
    <w:basedOn w:val="Normal"/>
    <w:rsid w:val="00C72B39"/>
    <w:pPr>
      <w:tabs>
        <w:tab w:val="left" w:pos="4077"/>
      </w:tabs>
    </w:pPr>
    <w:rPr>
      <w:rFonts w:asciiTheme="minorHAnsi" w:hAnsiTheme="minorHAnsi" w:cstheme="minorHAnsi"/>
      <w:bCs/>
      <w:lang w:val="en-US"/>
    </w:rPr>
  </w:style>
  <w:style w:type="character" w:customStyle="1" w:styleId="absolute">
    <w:name w:val="absolute"/>
    <w:basedOn w:val="Fontdeparagrafimplicit"/>
    <w:rsid w:val="001D48B9"/>
  </w:style>
  <w:style w:type="character" w:styleId="MeniuneNerezolvat">
    <w:name w:val="Unresolved Mention"/>
    <w:basedOn w:val="Fontdeparagrafimplicit"/>
    <w:uiPriority w:val="99"/>
    <w:semiHidden/>
    <w:unhideWhenUsed/>
    <w:rsid w:val="00B02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71435">
      <w:bodyDiv w:val="1"/>
      <w:marLeft w:val="0"/>
      <w:marRight w:val="0"/>
      <w:marTop w:val="0"/>
      <w:marBottom w:val="0"/>
      <w:divBdr>
        <w:top w:val="none" w:sz="0" w:space="0" w:color="auto"/>
        <w:left w:val="none" w:sz="0" w:space="0" w:color="auto"/>
        <w:bottom w:val="none" w:sz="0" w:space="0" w:color="auto"/>
        <w:right w:val="none" w:sz="0" w:space="0" w:color="auto"/>
      </w:divBdr>
      <w:divsChild>
        <w:div w:id="1445080158">
          <w:marLeft w:val="0"/>
          <w:marRight w:val="0"/>
          <w:marTop w:val="0"/>
          <w:marBottom w:val="0"/>
          <w:divBdr>
            <w:top w:val="none" w:sz="0" w:space="0" w:color="auto"/>
            <w:left w:val="none" w:sz="0" w:space="0" w:color="auto"/>
            <w:bottom w:val="none" w:sz="0" w:space="0" w:color="auto"/>
            <w:right w:val="none" w:sz="0" w:space="0" w:color="auto"/>
          </w:divBdr>
          <w:divsChild>
            <w:div w:id="1922399870">
              <w:marLeft w:val="0"/>
              <w:marRight w:val="0"/>
              <w:marTop w:val="0"/>
              <w:marBottom w:val="0"/>
              <w:divBdr>
                <w:top w:val="none" w:sz="0" w:space="0" w:color="auto"/>
                <w:left w:val="none" w:sz="0" w:space="0" w:color="auto"/>
                <w:bottom w:val="none" w:sz="0" w:space="0" w:color="auto"/>
                <w:right w:val="none" w:sz="0" w:space="0" w:color="auto"/>
              </w:divBdr>
              <w:divsChild>
                <w:div w:id="711265911">
                  <w:marLeft w:val="0"/>
                  <w:marRight w:val="0"/>
                  <w:marTop w:val="0"/>
                  <w:marBottom w:val="0"/>
                  <w:divBdr>
                    <w:top w:val="none" w:sz="0" w:space="0" w:color="auto"/>
                    <w:left w:val="none" w:sz="0" w:space="0" w:color="auto"/>
                    <w:bottom w:val="none" w:sz="0" w:space="0" w:color="auto"/>
                    <w:right w:val="none" w:sz="0" w:space="0" w:color="auto"/>
                  </w:divBdr>
                  <w:divsChild>
                    <w:div w:id="296523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59851791">
      <w:bodyDiv w:val="1"/>
      <w:marLeft w:val="0"/>
      <w:marRight w:val="0"/>
      <w:marTop w:val="0"/>
      <w:marBottom w:val="0"/>
      <w:divBdr>
        <w:top w:val="none" w:sz="0" w:space="0" w:color="auto"/>
        <w:left w:val="none" w:sz="0" w:space="0" w:color="auto"/>
        <w:bottom w:val="none" w:sz="0" w:space="0" w:color="auto"/>
        <w:right w:val="none" w:sz="0" w:space="0" w:color="auto"/>
      </w:divBdr>
    </w:div>
    <w:div w:id="1436248645">
      <w:bodyDiv w:val="1"/>
      <w:marLeft w:val="0"/>
      <w:marRight w:val="0"/>
      <w:marTop w:val="0"/>
      <w:marBottom w:val="0"/>
      <w:divBdr>
        <w:top w:val="none" w:sz="0" w:space="0" w:color="auto"/>
        <w:left w:val="none" w:sz="0" w:space="0" w:color="auto"/>
        <w:bottom w:val="none" w:sz="0" w:space="0" w:color="auto"/>
        <w:right w:val="none" w:sz="0" w:space="0" w:color="auto"/>
      </w:divBdr>
    </w:div>
    <w:div w:id="14819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eia-legalcontext.htm" TargetMode="External"/><Relationship Id="rId2" Type="http://schemas.openxmlformats.org/officeDocument/2006/relationships/hyperlink" Target="https://www.unece.org/env/eia/decisions.html" TargetMode="External"/><Relationship Id="rId1" Type="http://schemas.openxmlformats.org/officeDocument/2006/relationships/hyperlink" Target="https://www.unece.org/env/eia/pubs/cepwg3r4.html" TargetMode="External"/><Relationship Id="rId5" Type="http://schemas.openxmlformats.org/officeDocument/2006/relationships/hyperlink" Target="https://www.unece.org/environmental-policy/conventions/environmental-assessment/outputs/guidance-on-the-practical-application-of-the-espoo-convention/practical-solution-in-applying-the-espoo-convention.html" TargetMode="External"/><Relationship Id="rId4" Type="http://schemas.openxmlformats.org/officeDocument/2006/relationships/hyperlink" Target="https://ec.europa.eu/environment/eia/pdf/Transboundry%20EIA%20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AFAA60F55334BB901D03E217F291E" ma:contentTypeVersion="14" ma:contentTypeDescription="Create a new document." ma:contentTypeScope="" ma:versionID="1e9ea4dedfaad46701e4f7c900ed8fb2">
  <xsd:schema xmlns:xsd="http://www.w3.org/2001/XMLSchema" xmlns:xs="http://www.w3.org/2001/XMLSchema" xmlns:p="http://schemas.microsoft.com/office/2006/metadata/properties" xmlns:ns3="f930edae-af27-4909-b43a-cf583fc1cdaa" xmlns:ns4="9ad96810-d336-472d-88e4-4b4d8c69d09a" targetNamespace="http://schemas.microsoft.com/office/2006/metadata/properties" ma:root="true" ma:fieldsID="8f11e282fec6b4b5695932e5e2e440e7" ns3:_="" ns4:_="">
    <xsd:import namespace="f930edae-af27-4909-b43a-cf583fc1cdaa"/>
    <xsd:import namespace="9ad96810-d336-472d-88e4-4b4d8c69d0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0edae-af27-4909-b43a-cf583fc1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d96810-d336-472d-88e4-4b4d8c69d0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gos xmlns="http://www.oecd.org/one.check/2016/logo" Version="0.0.0.1">
  <Logo>
    <Name>BlankLogo.png</Name>
    <Base64Image>iVBORw0KGgoAAAANSUhEUgAAAG8AAAA8CAYAAABo3+Q5AAAAAXNSR0IArs4c6QAAAARnQU1BAACxjwv8YQUAAACqSURBVHhe7cgxDQAADMOw8SfdEQiBSDn8+LZFCjMOmHHAjANmHDDjgBkHzDhgxgEzDphxwIwDZhww44AZB8w4YMYBMw6YccCMA2YcMOOAGQfMOGDGATMOmHHAjANmHDDjgBkHzDhgxgEzDphxwIwDZhww44AZB8w4YMYBMw6YccCMA2YcMOOAGQfMOGDGATMOmHHAjANmHDDjgBkHzDhgxgEzDphxwIzB7gGlisJ45YqDdgAAAABJRU5ErkJggg==</Base64Image>
  </Logo>
  <Logo>
    <Name>FATF-EN.png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</Base64Image>
  </Logo>
  <Logo>
    <Name>FATF-FR.png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</Base64Image>
  </Logo>
  <Logo>
    <Name>IEA.png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</Base64Image>
  </Logo>
  <Logo>
    <Name>ITF.png</Name>
    <Base64Image>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</Base64Image>
  </Logo>
  <Logo>
    <Name>ITF_OECD.png</Name>
    <Base64Image>iVBORw0KGgoAAAANSUhEUgAAAIMAAAA0CAYAAACpUour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</Base64Image>
  </Logo>
  <Logo>
    <Name>OECD-EN.png</Name>
    <Base64Image>iVBORw0KGgoAAAANSUhEUgAAAKwAAAA1CAYAAADcWABT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</Base64Image>
  </Logo>
  <Logo>
    <Name>OECD-FR.png</Name>
    <Base64Image>iVBORw0KGgoAAAANSUhEUgAAAKwAAABACAYAAACHt5wh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</Base64Image>
  </Logo>
  <Logo>
    <Name>SAHEL.png</Name>
    <Base64Image>iVBORw0KGgoAAAANSUhEUgAAAJQAAAA0CAYAAABsIBE6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</Base64Image>
  </Logo>
  <Logo>
    <Name>Sigma.png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</Base64Image>
  </Logo>
  <Logo>
    <Name>SIO.png</Name>
    <Base64Image>iVBORw0KGgoAAAANSUhEUgAAAEEAAABDCAYAAADDP2hO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</Base64Image>
  </Logo>
</Logos>
</file>

<file path=customXml/item3.xml><?xml version="1.0" encoding="utf-8"?>
<HelpItems xmlns="http://www.oecd.org/one.check/2016/help" Version="1.30.1.3">
  <HelpItem>
    <Id>introVideo</Id>
    <Title>About O.N.E Author </Title>
    <Text/>
    <VideoLink>http://portal.oecd.org/eshare/exd-dki/pc/Deliverables/ONEAuthor/Help/About%20O.N.E%20Author.mp4</VideoLink>
    <MoreLink/>
    <MoreText/>
  </HelpItem>
  <HelpItem>
    <Id>ONEAuthorHelp</Id>
    <Title>O.N.E Author Help</Title>
    <Text/>
    <VideoLink/>
    <MoreLink>http://portal.oecd.org/eshare/hub/Help/ONEAuthor/Content/Home.htm</MoreLink>
    <MoreText/>
  </HelpItem>
  <HelpItem>
    <Id>Wiz1</Id>
    <Title>Insert Word Table</Title>
    <Text>Go to the add-in → Tables, Figures and Boxes tab → Table → insert an empty table → Insert.&lt;br&gt;Note: Untick the box "Include chapter number" if you would like simple numbering i.e. Table 1 not Table 1.1.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Wiz2</Id>
    <Title>Insert Excel Table</Title>
    <Text>Copy the relevant table in Excel.&lt;br&gt;Go to the add-in → Tables, Figures and Boxes tab → Table → insert a table from the clipboard → Insert.&lt;br&gt;Note: Untick the box quoteInclude chapter number" if you would like simple numbering i.e. Table 1 not Table 1.1.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Wiz3</Id>
    <Title>Insert Figure</Title>
    <Text>Go to the add-in → Tables, Figures and Boxes tab → Figure.&lt;br&gt;Choose whether you want to insert an empty figure, a figure from the clipboard or a figure from a file. If you choose to import from a file you can choose to import as linked to the source file or as static content.&lt;br&gt;Note: Untick the box "Include chapter number" if you would like simple numbering i.e. Figure 1.1. not Figure 1.</Text>
    <VideoLink/>
    <MoreLink/>
    <MoreText>All the necessary styles for your figure will be inserted in just one click. As Word's caption style is used for the title, numbering will be automatic and you will be able to automatically generate tables of tables/figures/boxes.&lt;br&gt;&lt;br&gt;If you inserted a file as linked to a source file it will be updated automatically to match the source file when you run the Quality Checks.&lt;br&gt;Note: you will need to break any links to external files before submitting your document (File → Info → Edit Links to Files).</MoreText>
  </HelpItem>
  <HelpItem>
    <Id>Wiz4</Id>
    <Title>Insert Box</Title>
    <Text>Go to the add-in → Tables, Figures and Boxes tab → Box.&lt;br&gt;You can choose to insert an empty box or create a box from text on your clipboard.&lt;br&gt;Note: Untick the box "Include chapter number" if you would like simple numbering i.e. Box 1.1. not Box 1.</Text>
    <VideoLink/>
    <MoreLink/>
    <MoreText>All the necessary styles for your box will be inserted in just one click. As Word's caption style is used for the title, numbering will be automatic and you will be able to automatically generate tables of tables/figures/boxes.</MoreText>
  </HelpItem>
  <HelpItem>
    <Id>StyleBox</Id>
    <Title>Select Styles Tool</Title>
    <Text>Home tab → Styles group → More (i.e. the arrowhead at the bottom-right corner of the Styles Gallery)</Text>
    <VideoLink/>
    <MoreLink/>
    <MoreText>If you prefer you can also display the Styles window by clicking on the arrow at the bottom right of the Styles Group (or Alt+Ctrl+Shift+S).</MoreText>
  </HelpItem>
  <HelpItem>
    <Id>STY1</Id>
    <Title>Heading Part Style</Title>
    <Text>
      Use the shortcut &lt;b&gt;Alt + H,P&lt;/b&gt;.&lt;br&gt;
      Or go to the Home tab → Styles group and choose "Part" from the Styles gallery.&lt;br&gt;
      Click on the Multilevel List button and apply the numbering style where heading 1 has a chapter prefix (and heading 6 has a Part prefix).&lt;br&gt;
      Use Heading styles within the body of your document only. Title styles should be used for front matter e.g. Executive Summary or Foreword.
    </Text>
    <VideoLink/>
    <MoreLink/>
    <MoreText>
      The Multilevel List button can be found on the Home tab in the Paragraph group.
      &lt;br&gt;&lt;br&gt;
      &lt;b&gt;Tip:&lt;/b&gt; To add the Multillevel List button to the Quick Access Toolbar, right-click on the Multilevel List button and click Add to Quick Access Toolbar.
    </MoreText>
  </HelpItem>
  <HelpItem>
    <Id>STY2</Id>
    <Title>Heading 1 Style</Title>
    <Text>Use the shortcut &lt;b&gt;ALT+1&lt;/b&gt;.&lt;br&gt;Or go to Home tab → Styles group and choose "Heading 1"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STY3</Id>
    <Title>Heading 2 Style</Title>
    <Text>Use the shortcut &lt;b&gt;ALT+2&lt;/b&gt;.&lt;br&gt;Or go to Home tab → Styles group and choose "Heading 2"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STY4</Id>
    <Title>Heading 3 Style</Title>
    <Text>Use the shortcut &lt;b&gt;ALT+3&lt;/b&gt;.&lt;br&gt;Or go to Home tab → Styles group and choose "Heading 3"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&lt;br&gt;&lt;br&gt;In just one click, all heading numbering will be updated throughout the document.&lt;br&gt;
      &lt;b&gt;Tip:&lt;/b&gt; To add the Multillevel List button to the Quick Access Toolbar, right-click on the Multilevel List button and click Add to Quick Access Toolbar.
    </MoreText>
  </HelpItem>
  <HelpItem>
    <Id>STY5</Id>
    <Title>Heading 4 Style</Title>
    <Text>Use the shortcut &lt;b&gt;ALT+4&lt;/b&gt;.&lt;br&gt;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STY6</Id>
    <Title>Heading 5 Style</Title>
    <Text>Use the shortcut &lt;b&gt;ALT+5&lt;/b&gt;.&lt;br&gt;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STY7</Id>
    <Title>Body Text Style</Title>
    <Text>Use the shortcut &lt;b&gt;ALT+p&lt;/b&gt;.&lt;br&gt;Or go to Home tab → Styles group and choose "Para" from the Styles Gallery.</Text>
    <VideoLink/>
    <MoreLink/>
    <MoreText>&lt;b&gt;Tip:&lt;/b&gt; If you don't see the style you need, click the "More" arrowhead at the bottom-right of the Styles Gallery.</MoreText>
  </HelpItem>
  <HelpItem>
    <Id>STY8</Id>
    <Title>Num Doc Para Style</Title>
    <Text>Use the shortcut &lt;b&gt;ALT+n&lt;/b&gt;.&lt;br&gt;Or go to Home tab → Styles group and choose "Para #" from the Styles Gallery.</Text>
    <VideoLink/>
    <MoreLink/>
    <MoreText>&lt;b&gt;Tip:&lt;/b&gt; If you don't see the style you need, click the "More" arrowhead at the bottom-right of the Styles Gallery.&lt;br&gt;&lt;b&gt;Why use the Para # style?&lt;/b&gt;&lt;br&gt;Your paragraph numbering will update automatically as you add and delete paragraphs eliminating the risk of numbering errors.</MoreText>
  </HelpItem>
  <HelpItem>
    <Id>STY9</Id>
    <Title>Num Chap Para Style</Title>
    <Text>
      1. First, make sure you have chosen the appropriate numbering style from the List Library.&lt;br&gt;
      2. Go to Home tab → Paragraph group → Multilevel List. Alternatively, use the Multilevel List button on the Quick Access Toolbar.&lt;br&gt;
      3. Check that you have selected the List Style where you see Chapter 1. for Heading 1, followed by 1.1 Para #.#.&lt;br&gt;
      4. Then use the shortcut ALT+c to apply the Para #.# style.&lt;br&gt;
    </Text>
    <VideoLink/>
    <MoreLink/>
    <MoreText>&lt;b&gt;Why use the Para #.# style?&lt;/b&gt;&lt;br&gt;Your paragraph numbering will update automatically as you add and delete paragraphs eliminating the risk of numbering errors.</MoreText>
  </HelpItem>
  <HelpItem>
    <Id>L1</Id>
    <Title>List Bullet Style</Title>
    <Text>Use the shortcut &lt;b&gt;ALT+b.&lt;/b&gt;&lt;br&gt;Or go to Home tab → Styles group and choose "Bulleted List" from the Styles Gallery.&lt;br&gt;Tip: if you prefer, you can use TAB and Shift+TAB instead of the increase and decrease indent buttons on the Home tab.</Text>
    <VideoLink/>
    <MoreLink/>
    <MoreText>We recommend using the dedicated list styles rather then the Bullets button on the Home tab. If you do use this button, you will need to first select the text, then use the button and adjust the indentation manually.</MoreText>
  </HelpItem>
  <HelpItem>
    <Id>L2</Id>
    <Title>List Number Style</Title>
    <Text>Use the shortcut &lt;b&gt;ALT+u.&lt;/b&gt;&lt;br&gt;Or go to Home tab → Styles group and choose "Numbered List" from the Styles Gallery.&lt;br&gt;Tip: if you prefer, you can use TAB and Shift+TAB instead of the increase and decrease indent buttons on the Home tab.</Text>
    <VideoLink/>
    <MoreLink/>
    <MoreText>We recommend using the dedicated list styles rather then the Numbering button on the Home tab. If you do use this button, you will need to first select the text, then use the button and adjust the indentation manually.</MoreText>
  </HelpItem>
  <HelpItem>
    <Id>L3</Id>
    <Title>List Continue</Title>
    <Text>
      &lt;b Style='Color:red'&gt;Obsolete&lt;/b&gt;&lt;br&gt;
      1. Hit enter after a bulleted or numbered list item. &lt;br&gt;
      2. Delete the bullet or number. &lt;br&gt;
      3. Type your text.
    </Text>
    <VideoLink/>
    <MoreLink/>
    <MoreText/>
  </HelpItem>
  <HelpItem>
    <Id>L4</Id>
    <Title>Demote List Style</Title>
    <Text>Use the standard Word button:&lt;br&gt;Home tab → Paragraph group → Decrease Indent button&lt;br&gt;Alternatively, press Shift+TAB.</Text>
    <VideoLink/>
    <MoreLink/>
    <MoreText>If pressing Shift+TAB does not work, go to File → Options → Proofing → Autocorrect Options → AutoFormat As You Type → Tick the box "Set left- and first-indent with tabs and backspaces".</MoreText>
  </HelpItem>
  <HelpItem>
    <Id>L5</Id>
    <Title>Promote List Style</Title>
    <Text>Use the standard Word button:&lt;br&gt;Home tab → Paragraph group → Increase Indent button&lt;br&gt;Alternatively, use the TAB key.</Text>
    <VideoLink/>
    <MoreLink/>
    <MoreText>If pressing TAB does not work, go to File → Options → Proofing → Autocorrect Options → AutoFormat As You Type → Tick the box "Set left- and first-indent with tabs and backspaces".</MoreText>
  </HelpItem>
  <HelpItem>
    <Id>Menu1</Id>
    <Title>Set Number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Menu2</Id>
    <Title>Set Bullet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L6</Id>
    <Title>Reset Format</Title>
    <Text>
      &lt;b Style='Color:red'&gt;Obsolete&lt;/b&gt;&lt;br&gt;In AE2007, this button was used to apply the original style formatting on a selected paragraph.&lt;br&gt;
      1. Home tab → Font group → Clear Formatting button (eraser icon).&lt;br&gt;
      2. Reapply the appropriate style.
    </Text>
    <VideoLink/>
    <MoreLink/>
    <MoreText/>
  </HelpItem>
  <HelpItem>
    <Id>L7</Id>
    <Title>Reset Styles</Title>
    <Text>&lt;b Style='Color:red'&gt;Obsolete&lt;/b&gt;&lt;br&gt;In AE2007, this button was used to apply the original formatting all styles throughout the document when troubleshooting.</Text>
    <VideoLink/>
    <MoreLink/>
    <MoreText/>
  </HelpItem>
  <HelpItem>
    <Id>T1</Id>
    <Title>TOC</Title>
    <Text>To insert a TOC and tables of tables/figures/boxes go to:&lt;br&gt;References tab → Table of Contents.&lt;br&gt;Choose one of the pre-styled OECD tables of contents. You can choose the language, number of heading levels and whether or not to include annex tables and figures.</Text>
    <VideoLink/>
    <MoreLink/>
    <MoreText>The TOC and tables of tables/figures/boxes will be automatically updated when you run the Quality Checks via the add-in.&lt;br&gt;&lt;br&gt;If you do not need a table of boxes (or figures or tables), simply select the relevant table and delete it.</MoreText>
  </HelpItem>
  <HelpItem>
    <Id>T2</Id>
    <Title>Convert</Title>
    <Text>&lt;b Style='Color:red'&gt;Obsolete&lt;/b&gt;&lt;br&gt;The convert button served multiple purposes in AE2007, all of which are managed in more intuitive ways in O.N.E Author.</Text>
    <VideoLink/>
    <MoreLink/>
    <MoreText>
      1. &lt;b&gt;Converting selection → Charts/Figs./Tables Properties:&lt;/b&gt;&lt;br&gt;Charts/figures/tables can be easily inserted the add-in and titles can be directly modified as necessary.&lt;br&gt;
      2. &lt;b&gt;Modifying the cote, document classification or document language:&lt;/b&gt;&lt;br&gt;Modify directly on the cover page.&lt;br&gt;3) &lt;b&gt;Modifying the page size:&lt;/b&gt;&lt;br&gt;Page Layout tab → Page Setup group → Size button&lt;br&gt;4) &lt;b&gt;Modifying the page orientation:&lt;/b&gt;&lt;br&gt;Page Layout tab → Page Setup group → Orientation button&lt;br&gt;5) &lt;b&gt;"Convert to publication"&lt;/b&gt;:&lt;br&gt;Change the cover page to a publication cover page via Insert tab → Cover Page → Publication
    </MoreText>
  </HelpItem>
  <HelpItem>
    <Id>T3</Id>
    <Title>Page Break</Title>
    <Text>Use the standard Word functionality:&lt;br&gt;Page Layout tab → Page Setup group → Breaks button</Text>
    <VideoLink/>
    <MoreLink>https://support.office.com/en-GB/article/Insert-a-page-break-7613ff46-96e5-4e46-9491-40d7d410a043</MoreLink>
    <MoreText/>
  </HelpItem>
  <HelpItem>
    <Id>T4</Id>
    <Title>Footnotes/Endnotes</Title>
    <Text>
      Use the &lt;a href='https://support.office.com/en-gb/article/insert-or-create-footnotes-and-endnotes-8129a93c-2f1e-4288-a68f-9ea10d466103'; target='_blank'&gt;standard Word functionality:&lt;/a&gt;&lt;br&gt;References tab → Footnotes group → Insert Footnote button/Insert Endnote button
    </Text>
    <VideoLink/>
    <MoreLink/>
    <MoreText>
      O.N.E Author uses standard Microsoft Word functionality to facilitate collaboration with external partners. In Word, it is possible to insert either footnotes or endnotes. The notion of "footnotes" for tables, figures or boxes does not exist. You can either:&lt;br&gt;
      1. Use standard footnotes and have the notes appear at the bottom of the page.&lt;br&gt;
      2. Manually insert superscript numbers (Home tab, Font Group, Superscript button) and manually number the notes.&lt;br&gt;
    </MoreText>
  </HelpItem>
  <HelpItem>
    <Id>T5</Id>
    <Title>ParaNum Options</Title>
    <Text>In AE2007, this button was most commonly used to remove paragraph numbering throughout the document. You can replicate this using Word's standard find and replace functionality.</Text>
    <VideoLink/>
    <MoreLink/>
    <MoreText>
      1. Home tab → Editing group → Replace button&lt;br&gt;
      2. Format button → Style and select Para # in the styles list.&lt;br&gt;
      3. Click in the "replace with" box.&lt;br&gt;
      4. Format button → Style and select Para in the styles list.&lt;br&gt;
      5. Click "replace all".&lt;br&gt;
      &lt;b&gt;Tip:&lt;/b&gt; If you don't see the Format button click on the more button.
    </MoreText>
  </HelpItem>
  <HelpItem>
    <Id>T6</Id>
    <Title>Reset Counters</Title>
    <Text>
      Use the standard Word functionality. &lt;br&gt;
      1. Right-click on the number of the numbered paragraph that you want to change.&lt;br&gt;
      2. Click Set Numbering Value&lt;br&gt;
      3. Change the value to the desired number.
    </Text>
    <VideoLink/>
    <MoreLink>https://support.office.com/en-gb/article/Change-the-numbering-in-a-numbered-list-a9731137-8a85-47ce-a7e4-8b1c6c8c77a3</MoreLink>
    <MoreText/>
  </HelpItem>
  <HelpItem>
    <Id>T7</Id>
    <Title>Annotation Mode</Title>
    <Text>&lt;b Style='Color:red'&gt;Obsolete&lt;/b&gt;&lt;br&gt;This AE functionality was used in very few documents. However, if required, you can recreate the same format using a two-column table.</Text>
    <VideoLink/>
    <MoreLink/>
    <MoreText/>
  </HelpItem>
  <HelpItem>
    <Id>T8</Id>
    <Title>Insert OECD Letter</Title>
    <Text>Insert tab → Text group → click on the arrow next to the Object button → Text from File → browse to the relevant file → Insert</Text>
    <VideoLink/>
    <MoreLink/>
    <MoreText/>
  </HelpItem>
  <HelpItem>
    <Id>T9</Id>
    <Title>Find Cotes</Title>
    <Text>Document code (cote) enrichment (ex. Find Cotes) is part of the Quality Checks. To run the Quality Checks feature go to the add-in → Quality Checks tab → Run.</Text>
    <VideoLink/>
    <MoreLink/>
    <MoreText>If an invalid document code (cote) is found you can click on the "go to anomaly" button to be taken directly to error to correct it.</MoreText>
  </HelpItem>
  <HelpItem>
    <Id>P1</Id>
    <Title>Author</Title>
    <Text>&lt;b Style='Color:red'&gt;Obsolete&lt;/b&gt;&lt;br&gt;File tab → Info tab → Related People field → click Add an author → type the name on the box or click on the address book icon</Text>
    <VideoLink/>
    <MoreLink/>
    <MoreText/>
  </HelpItem>
  <HelpItem>
    <Id>P5</Id>
    <Title>Validate</Title>
    <Text>O.N.E Author add-in → Quality Checks tab → Run button&lt;br&gt;&lt;br&gt;The Quality Checks feature in O.N.E Author performs various checks and automatic updates.</Text>
    <VideoLink/>
    <MoreLink/>
    <MoreText>The Quality Checks feature includes updating the cover page, table of contents and other fields like table/figure/box numbering; structure checks e.g. missing heading levels and formatting checks e.g. new styles. Document code (cote) enrichment, i.e. the new Find Cotes, is also integrated within the Quality Checks feature. If no major errors are found, the “Submit your document” button will be available.</MoreText>
  </HelpItem>
  <HelpItem>
    <Id>InsertEPSEMF</Id>
    <Title>Insert Chart/Image</Title>
    <Text>O.N.E Author add-in → Tables, Figures and Boxes → choose either EPS or EMF file</Text>
    <VideoLink/>
    <MoreLink/>
    <MoreText/>
  </HelpItem>
  <HelpItem>
    <Id>P4</Id>
    <Title>Para Spacing Options</Title>
    <Text>&lt;b Style='Color:red'&gt;Obsolete&lt;/b&gt;&lt;br&gt;Appropriate spacing is integrated in the O.N.E Author styles.</Text>
    <VideoLink/>
    <MoreLink/>
    <MoreText/>
  </HelpItem>
  <HelpItem>
    <Id>StyleGalleryClassic</Id>
    <Title>Style</Title>
    <Text>
      Available under the the Quick Access Toolbar. &lt;br&gt;&lt;img alt="Embedded Image" src="data:image/png;base64,iVBORw0KGgoAAAANSUhEUgAAASYAAAAqCAIAAACRE2FCAAAAAXNSR0IArs4c6QAAAARnQU1BAACx
      jwv8YQUAAAAJcEhZcwAAEnQAABJ0Ad5mH3gAABDiSURBVHhe7Z15VBRXvsczfyUz43vPyWTeecY1
      TtQkRqKZLEYRjEQiCqICsqOibCKCKIvsakYQIYFmbWikF+imm6UbEBBkcUFFRARxiRodxCSujCuL
      Eqn3rS5C2urqhkbljKF+53vqlLdubffez/39frdafY1gjTXWhtFY5FhjbViNRY411obVWOTUrKeH
      ePyY1VDU29vXhqxpNha5Z+10M2FjQ0yezEpn6ekR0dFER0dfS7KmwUjkMDf1skYaQXh7E3/4A/Ha
      a6yGotGje7//vq8tWWOyPuR4iiZDtyyzzbkjXAsCio9N/gd9GLHSRZ5OsQv9FbSGZQWZeOfYhii6
      Hv9CIredV/vf82MnmSeNcL1pyS//Pz1q6OycZb3QNHKZcZi5cSgrbVoUDrWO+l+q3RZ+GfI3Cx6t
      YVlBby/h6NnxOrt7SOSiBMfGmHA+sE4b4RrvkFU5diY1dNYa+ox2zh9vJxhrw2elSeNsBWi0cY5Z
      50ePo9pt6aKISfYCWsOygqZYpMx2FrDIPSNV5Dz1Pd+yFoUnFOUWVQlzK1ipS5RXkV1QOc9NONky
      7cL/jGWR0y4WOQbRkPvLSiE3u6z7wc0n3Y9Yqaun+9H3Z5sWeAomWbDIDSwWOQbRkHtzpZDD3/uk
      6wGaiDVGO326eb4HnxG591fSm3eESxtyaKzBqL/+70aMyHV33KOGF2vq1tzcxIjcNEvuO8uS37Pi
      Ug37/kCDqr8LhqCXevEXKGbkptukvbsiZcLSpImQuWYtTUKdKRapqK960cHovZXcaVZcdMb7K/v6
      4+UJ96JavP+mELmj4dYscroaE3LhE+34Zr5Syb6mhV5iDCc0LPDTPqI09chgNMlc88WV5cMw0gYj
      ZuTwfAGc/ZXHLuw7cr6m/mL1cQahvOzwedRx3l6E+qoX1S6M/uk26QZuIhMfqYm3DLenVXiBeg/3
      sk6bs1Y4yzEDM66BW9ZiH+mijTmQibd0nqtohm26ek+wyOlq6siZGodPsONX1l0gfulculmGQY9+
      F5eeOtJ4mTaQKB1QDrP57lkUnDoJoH5om84vOnmo4RIuUvWsUFJz4qK8+swXawVTLFNp5w6/mJEb
      s5gjLD6JkqIDZzfGlG1NrFQXyo+euow627g1qK96US2ivA2GvmVggX1Ykalv7sdOmS/J6aMnZjlk
      GHlKrALleEn0JSDHTW2CC22CFbYhhdZBis/W8OHuaCeyyOlq6siZfR0xwZbvFK74ofW6sZd4glki
      GnZDdGlIchVtIFEKUm4/W505zUpnKtCDHznwWq/d5EiOukeWeO4qxY0oYX99VGlYavXNW3e+3iiZ
      rDvPL1zMyL29JCEtv54gngYk7P+TYcxY00R1oTxFVoc6wUlVqK96UU0io23rNH1XkUVAgU1I4WIf
      2UyHDDzBNMtUNPSvcSb9rKEJvH3slLHIWwrAcLtPVmUCua835gA2kAaZbc41dMvSs+ep31Ercrca
      ctN3+fn5BwZs8Y8pOn2zS1k6wo0JuXAgl5BT19XxoK75CoKavyNVMUsauySBNpBUhQGAqITWHQMK
      IwcDqel8G5zkDt5BQfFJnvwEpT2FDUmyun847Tl5ptVkowTPQDt3+DUAcuHcGk04oTxDfkIn5D6w
      SZ/rIloRUIARvzJIvnRz3sINkq82SMitp+RLj+y5LsKP7DOeJ6CnBIqQXuKytqGFizfJPlvNRyg7
      1ZIL5ODcjDfmmG/Jg5vFnMp4L63IXRRvcPH0ikzPlWVFuK4LFxy89khZPqKN0ctNtBdsjqsITq6K
      4NYgqHt7cQJ4e9fixYd2FHKnzl1FBHvj1h3lE/3yq54SRJepr/RES+uikYYc/BsC7kU+Mvg3q61y
      yDpYgTDPQSn70CKUA4Mlm2T660SoqQ4DpsCp8IdKYUdLNoyaiBiX++cv9y/4lIxVSOeJLfI3h/Di
      z535c11FYN7EO+cjex4q007XitwPOZsCkgvOd2L30aFYD/+kovP3lQdGsjEtn5ArluPNEkHamMUJ
      SKQzFA2lh8+Zb5HpFMuQV4Bj7BOzG6SQa/6+zXST1DqoYH1UCcLLLXEVCCndI/eu3V4M4JvPt2lC
      DiNT9S7j4Gyfe9LXIu3I9frF739zYRxchOo5EEpGG32XJEVg2auDl7NOw3A398sDbCuDFEt8ZPou
      ornrhNgi2oSXA28I/CwD5XPWCcn6Kh2DVkAduCkjTzG0aKMUsaI6LZTQB7ga7oItHpWC8z2rNDQ9
      SJuzVgikkUaC8E9XkUCqngtpR07q6x+ffeIGuX+92Hfzt/y66wRxp16cumtrSEjEdmndj+QHvNsN
      +SXlkvTY2OyqK/fbmqRpu4JCQiO259b//BDz7itpXC43KiqKw+HExcXt2LHjxg1lGyhNE3JUewIw
      yCu6TLKvqbT23JfuImqNhAISg6dfqkShxxGqpBWcEJc2AVd+0UlZRfM8F+EUNT9JIYfA0sxXGpRU
      lSitixYcxrm7BIezS0+l5h1HwAkfyIgczsW0m1l4MqvkFO4iKG6UlDXNXsPHnE6rqUl4NVDa/woI
      j7UvjWpF7unj483/MvGRgK7+K1JCiVOY4tylH1FHh1yObHru7LUC+B+bEAUCS4R8Uy1SISppRsMh
      zgSNSLQ+dtyjShQ64LM1mdSiCzwVgJmJEFQzcsYbcuA5wRgtHcfbznLcAz8Jeu1CCj9fgwq6Ifeb
      l7tdHO4amFr+A9K5+xcOVhSKZbKETe7bJdVtnUSr2MNxjUtwdFpFw0+Pbl6prSyUyGQcb7ft0prW
      h8oLvXJWWFg4e/bs6dOnT506NTIysr29ve/AwMhxkVMEJlR+4cxvudhmFZg3cSm5xJ0kOy6vPiMt
      b4Zy95/Gdp4riOqjAj2OE7enHyCeooGfEEQPkjRkZeowUMhRgeUPVzEB9jzuemjsJUZMC68A/Axc
      RZqQIyG3SUMdguim7sLNq8fQwgih1WQUdWtkjPmVLXj+/MrTwr2NcAbIYmg1+6UVuZ4O4peu2sbL
      32YdSc49riqUnL14rbenE3V08nIUdcjoLALlDuFFcGjwcnhnslz5Anr2PMrX4bFor422RotbBJDB
      J9yUlkbBdZDI2YUWzVknmPbslINDeADcbpG3FHmd7shdzg/0cl/lExa1M2Ld+oC0srN30FWIr6/W
      FIriE7ZtMHXcKWu5R/ws93Xbmnz0lvIcoqe1WiHiJGzzNHWMzDt9myp8Ba26utrIyCg2Nvbp02d8
      tXbklDNj+s1b7QcbLt2+075sC/nNAOXAKSX3eELOMQiuCds5awWqRIE6OA1/zv6H9+/BWb27IhXM
      aAosKeQaz1190vUId/lyfdbrc3e/MW/36/oxena8MxevaQoscTr8bWhK9cMH9+Oyj76zLFndkWoS
      Xg1OEsQmy8gXSZLVxWYdgbdQH1T90o5c5532fyvnmF5lGqqq3qdPOsijPZ06IQdhxCPY+8JZaOie
      hcDv8zXk2gYYoI7CKS30ksBBkbSoQYX+QP1ZDgNMQnhhxBLWQYoF68X9gWW/8Edcwcw31yIwHxOS
      7sht9HIP3pWSlJBcdrZdyVvP1aNp8RGR0TGc5Ih1nomlZ+8RP+ZvCkjJV9LV03okNW5bZHSs8mjS
      vpZXFzlYeXl5Zyfp41VtMIElvFxaQX20oHa2M38KuUbNReKENI+MLZX5Hrakz3m2L0Ad+PSP369n
      m87IG4RLMXq53cJaeB6e/ISWwJISrgDSAjj7sa/TAg+eB084an4s2P6jQcwb82L+bBiLq8GL0Gr2
      awDkujoeIOX9hncwRlirKpQcPXUZR4eAHIQOwGOBH6g/OPzNy/nKkHEh62P8RIM6eElaIU24Jlha
      5pe3IqAAsavqKTgE5NAHCF8RW2L+63+Afg0msHzmnxm4luvtvDvvEva6ysK3cvKb7pLI+SVIT5Fe
      7lqO1+qYAvITZmdJWGCCXFn4+zLtyFFCwjNmMYfi6kObdEAyw46nWkGLcC45jtXKKeEQrkYtn3hE
      lUZwawI5+3GXoKRKjuTYzj2H5rmKmrQiB2FMkgsnmu/CKNSf6cCDf8ONYkS18ZKjybl1nyD6HbKX
      Q2DpF1/xJ4MYJG9v6O/+68I4zExoNTCdLKvD0aEhpy4KiVlOGXBx1sEKEx+pci2RXk0nGXmKbUIK
      kRbOdhbOsOUBYMCGvjFwz7IILLAKIr+Pv2/N0DRakbsgdPWMyjj2k/IPfXb7RGJYgF/IN99lcnwt
      V+3Kb75LtIldPKKFylWWW3WcEH+/0H9+lxm/ydJpl7xpZCLXL/SCoZuIX3Ry3TfFYG/ACXRAqSLn
      HlkSmlIVlFQVlXkoJKUa1PnFVSB5adK8Yvk8AnJ6dunp5NI98kAyFUQuh4d5DuR6OsNSq0HaqvDC
      2Oy65X65f19OPjQqkF8IlBVeCHIINr7ylAAPZHHL/PI/Xc3vDzWHJnQkokdjrxybEIVFgBw7hm5k
      HGviI7MOJr9GGLhlISGkxZyUtCJ3p3lvae2pa7S/VnDjuIL/7Tf/5MqLcgsbr9zsJO63FJccaf5J
      uVLSe72ugDyahqOKxis3fn8f8nRFTt9FCM+wZlsR1QVKB8gcWA5GFHKNZ8nA8tYdalHntwyIIB6b
      +cpOtPzrZSAHIceZaJ4ULz7a1fGQm1dPpoJasx5m5MYsScgsbCB6u0EUvNxrejsyFA2oEJJc9fq8
      3QDsjwZKLwfkiO7w1BrUV72orkKjL/aRIn9b7p+PYO+T1ZnKQno1XYX++8g+Y75HtrlfPkgmv/6F
      FVltlS/ZJJtDrtkw8wZpRY41BtMROXJCRHpmQK5PkqNzWxq5joKojLZ8MkhRyMGPwXlu+rYcAR5c
      HKVoweHt6QcwDE6efYm/PgF1AGnnnoMfrCSJoh2liRm58WaJO9IPkKka0VN1/EJQYiWmEEwY2N/B
      O4BXwhb5KI7evXt3fVQJ6qteVFdh6M9ZK5zvno1HIZcinzvS6BcVtMBnwsUhzlywXqzvIkL3oByp
      o2pNVbHI6Wo6IYepEL18qfW65a9fC1Lz6vcePJdXedrAVTTgkFUXkEMa0vbTTdHeRoSUcAwIKfuU
      XIUoDC6ovf3fX3u9xN9Ykr7abFDf0JmRm2rJXeCRFZl5KKukMae8uejAGXFZ0x5FA/YVNWfk1S3Y
      ogRHQ5OrlTPT80KCbkCuhe3zOzd1oSHQK5iKSCmXT2gVaGKR09WGgNzlqzesAvMmLUtGSf+PP3Bo
      CIEl+vdD2zRwhYGqqCbHJ00YrnsKGz7X5QP3yxMzcnhtPNyEpQP8CBVHMUthEA+hmf6TxSKnq+ma
      yyGqjxcfM1qf/QJ/cgluNQ7XJYnkaiTuq3bW8IsZuREuFjldTSfkKGFC//1N1oMRixyDGJHr6X5F
      f6c1HKbl3z5hRROLHINoyP3FSpguLuu693PXo7us1NXdcffC2SYj9l/4GpxY5BhEQ+5vNiL/GDlP
      si9BUMJKXUmCktSsfXNdBJMt01nkBhSLHINoyI11JLP8d5alvLOclSalTrPmTbPhscgNKBY5Bqki
      5zzf97/Wysc5iFhp11hH8duO4vOjx7PIaReLHINUkftuxvIVxqFOC/xYaZeDkb+9kX/bn99ikdOu
      Z5DbxqsdZRgzYWniCNdoi8zSv06nhg6roekrw6C3VvBoDcsKGmMSP8OW10EhJyhpMfGWrgySj3CZ
      hpUe1l9GG0OsBq/eUaM2eySbh5bQGpYVtCIg33lHSTf1/8ux9pvV1xMWFsTMmax01qxZREQE8ZD9
      LxwGMBY51lgbVmORY421YTSC+H/BeXX2MHFFWQAAAABJRU5ErkJggg==" /&gt;
    </Text>
    <VideoLink/>
    <MoreLink/>
    <MoreText>To add this command to the Quick Access Toolbar, go to File, Options, Quick Access Toolbar and choose Style from the list of commands. Click Add and then OK.</MoreText>
  </HelpItem>
  <HelpItem>
    <Id>Font</Id>
    <Title>Font</Title>
    <Text>Available under:&lt;br&gt;Home tab → Font group</Text>
    <VideoLink/>
    <MoreLink/>
    <MoreText/>
  </HelpItem>
  <HelpItem>
    <Id>FontSize</Id>
    <Title>Font Size</Title>
    <Text>Available under:&lt;br&gt;Home tab → Font group</Text>
    <VideoLink/>
    <MoreLink/>
    <MoreText/>
  </HelpItem>
  <HelpItem>
    <Id>AlignLeft</Id>
    <Title>Alignment</Title>
    <Text>Use the standard Word buttons:&lt;br&gt;Home tab → Paragraph group</Text>
    <VideoLink/>
    <MoreLink/>
    <MoreText/>
  </HelpItem>
  <HelpItem>
    <Id>AlignRight</Id>
    <Title>Alignment</Title>
    <Text>Use the standard Word buttons:&lt;br&gt;Home tab → Paragraph group</Text>
    <VideoLink/>
    <MoreLink/>
    <MoreText/>
  </HelpItem>
  <HelpItem>
    <Id>AlignCenter</Id>
    <Title>Alignment</Title>
    <Text>Use the standard Word buttons:&lt;br&gt;Home tab → Paragraph group</Text>
    <VideoLink/>
    <MoreLink/>
    <MoreText/>
  </HelpItem>
  <HelpItem>
    <Id>AlignJustify</Id>
    <Title>Alignment</Title>
    <Text>Use the standard Word buttons:&lt;br&gt;Home tab → Paragraph group</Text>
    <VideoLink/>
    <MoreLink/>
    <MoreText/>
  </HelpItem>
  <HelpItem>
    <Id>Bold</Id>
    <Title>Emphasis (Bold, Italic)</Title>
    <Text>Use the standard Word buttons:&lt;br&gt;Home tab → Font group</Text>
    <VideoLink/>
    <MoreLink/>
    <MoreText/>
  </HelpItem>
  <HelpItem>
    <Id>Italic</Id>
    <Title>Emphasis (Bold, Italic)</Title>
    <Text>Use the standard Word buttons:&lt;br&gt;Home tab → Font group</Text>
    <VideoLink/>
    <MoreLink/>
    <MoreText/>
  </HelpItem>
  <HelpItem>
    <Id>ParagraphMarks</Id>
    <Title>Show/Hide</Title>
    <Text>Use the standard Word button:&lt;br&gt;Home tab → Paragraph group</Text>
    <VideoLink/>
    <MoreLink/>
    <MoreText/>
  </HelpItem>
  <HelpItem>
    <Id>FilePrintPreview</Id>
    <Title>Print Preview</Title>
    <Text>&lt;b Style='Color:red'&gt;Obsolete&lt;/b&gt;&lt;br&gt;In AE2007, this button was used to update paragraph numbering. There is no equivalent in O.N.E Author : paragraph numbering will update automatically.&lt;br&gt;</Text>
    <VideoLink/>
    <MoreLink/>
    <MoreText>If you would actually like to view a print preview of your document, use the standard Word functionality File tab → Print</MoreText>
  </HelpItem>
  <HelpItem>
    <Id>TextFromFileInsert</Id>
    <Title>Insert Text from File</Title>
    <Text>Insert tab → Text group → click on the arrow next to the Object button → Text from File → browse to the relevant file → Insert</Text>
    <VideoLink/>
    <MoreLink/>
    <MoreText/>
  </HelpItem>
</HelpItem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ValidationMessages xmlns="http://www.oecd.org/one.check/2016/validation/messages" Version="1.30.1.3">
  <!-- Cover Page Augmentation Errors -->
  <ValidationMessage>
    <Id>1</Id>
    <Code>InvalidCoverPage</Code>
    <Title>The cover page is invalid.</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2</Id>
    <Code>IncompatibleCoteClassification</Code>
    <Title>The document classification is not compatible with the document cote.</Title>
    <Text>Please modify either the classification or cote via the cover page.</Text>
  </ValidationMessage>
  <ValidationMessage>
    <Id>3</Id>
    <Code>MandatoryLanguage</Code>
    <Title>Document language is mandatory.</Title>
    <Text>Please go to the cover page and choose the document language.</Text>
  </ValidationMessage>
  <ValidationMessage>
    <Id>4</Id>
    <Code>MandatoryCote</Code>
    <Title>Document cote is mandatory.</Title>
    <Text>Please go to the cover page and enter a cote for your document.</Text>
  </ValidationMessage>
  <ValidationMessage>
    <Id>5</Id>
    <Code>CoteHasInvalidSuffix</Code>
    <Title>Cote validation error.</Title>
    <Text>Cote contains an invalid suffix.</Text>
  </ValidationMessage>
  <ValidationMessage>
    <Id>6</Id>
    <Code>IncompleteCoverPage</Code>
    <Title>Some fields are missing on the cover page.</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7</Id>
    <Code>MandatoryClassification</Code>
    <Title>Classification is mandatory.</Title>
    <Text>Please go to the cover page and choose the appropriate classification for your document.</Text>
  </ValidationMessage>
  <!-- Cover Page Check Errors -->
  <ValidationMessage>
    <Id>8</Id>
    <Code>InvalidClassificationLanguage</Code>
    <Title>The document classification does not match the document language.</Title>
    <Text>Please go to the cover page and select an appropriate classification for the language of your document.</Text>
  </ValidationMessage>
  <ValidationMessage>
    <Id>9</Id>
    <Code>MandatoryTitle</Code>
    <Title>Document title is mandatory.</Title>
    <Text>Please go to the cover page and enter a document title.</Text>
  </ValidationMessage>
  <!-- Cote Errors -->
  <ValidationMessage>
    <Id>10</Id>
    <Code>UnclassifiedLinksRemoved</Code>
    <Title>Hyperlinks have not been added for the document cotes referenced in this document because the document classification is Unclassified.</Title>
    <Text><![CDATA[Hyperlinked cotes will be included in the <a href='http://oecdshare.oecd.org/itn/kb/Helpdesk/OLIS Flash Download tool.aspx' target='_blank'>Flash Download</a> for O.N.E. clients."]]></Text>
  </ValidationMessage>
  <ValidationMessage>
    <Id>11</Id>
    <Code>NumberOfValidCotes</Code>
    <Title>{0} valid cotes have been found in your document and hyperlinks have been created to the corresponding documents.</Title>
    <Text><![CDATA[Hyperlinked cotes will be included in the <a href='http://oecdshare.oecd.org/itn/kb/Helpdesk/OLIS Flash Download tool.aspx' target='_blank'>Flash Download</a> for O.N.E. clients.]]></Text>
  </ValidationMessage>
  <ValidationMessage>
    <Id>12</Id>
    <Code>CoteInFuture</Code>
    <Title>An invalid cote has been found.</Title>
    <Text>The year of a document cote cannot be more than 3 years in the future.</Text>
  </ValidationMessage>
  <ValidationMessage>
    <Id>13</Id>
    <Code>CoteNotInOlis</Code>
    <Title>A hyperlink has been created for a document cote that does not yet exist on O.N.E.</Title>
    <Text><![CDATA[Please verify the cote and <a href='https://support.office.com/en-US/article/Remove-or-turn-off-hyperlinks-027b4e8c-38f8-432c-b57f-6c8b67ebe3b0' target='_blank'>remove the hyperlink </a> if appropriate. If you leave the link it will be functional once that document cote becomes available on O.N.E Search.]]></Text>
  </ValidationMessage>
  <ValidationMessage>
    <Id>14</Id>
    <Code>CoteNotValid</Code>
    <Title>An invalid cote has been found in the document.</Title>
    <Text>{0}</Text>
  </ValidationMessage>
  <ValidationMessage>
    <Id>15</Id>
    <Code>CoteInvalidButInOlis</Code>
    <Title>A hyperlink has been created for a document cote that is no longer valid.</Title>
    <Text>Typically this means that the particular cote syntax existed in the past. The hyperlink will still go to the corresponding document.</Text>
  </ValidationMessage>
  <!-- Structural Checks -->
  <ValidationMessage>
    <Id>16</Id>
    <Code>HeadingLevelInvalid</Code>
    <Title>Heading styles must follow a logical order and start with Heading 1.</Title>
    <Text>It is important to use heading styles in a logical order without skipping levels to avoid errors in the numbering or subsequent back-office publishing processes.</Text>
  </ValidationMessage>
  <ValidationMessage>
    <Id>17</Id>
    <Code>ExceutiveSummaryMissing</Code>
    <Title>You do not have an Executive Summary in your publication.</Title>
    <Text>All OECD publications must contain an Executive Summary. The "Title" style should be used for the title of your Executive Summary.</Text>
  </ValidationMessage>
  <ValidationMessage>
    <Id>18</Id>
    <Code>InvalidPart</Code>
    <Title>There should be no content between a part and a chapter.</Title>
    <Text>Any content placed between a part and a chapter will be ignored in subsequent publishing processes.”</Text>
  </ValidationMessage>
  <ValidationMessage>
    <Id>19</Id>
    <Code>MandatoryCaptionStyle</Code>
    <Title>The "Caption" style must be used for a {0} title.</Title>
    <Text><![CDATA[This makes numbering automatic and allows you to generate a table of figures and insert <a href='https://support.office.com/en-US/article/Create-a-cross-reference-300b208c-e45a-487a-880b-a02767d9774b' target='_blank'>cross-references</a>. Publishing processes also rely on the use of the "Caption" style. Tip: The "Caption" style will be inserted automatically if you insert your figure via Quick Parts!]]></Text>
  </ValidationMessage>
  <ValidationMessage>
    <Id>20</Id>
    <Code>NoCrossReference</Code>
    <Title>No cross-references have been used in this document.</Title>
    <Text><![CDATA[You can read about the benefits of using cross-references <a href='https://support.office.com/en-US/article/Create-a-cross-reference-300b208c-e45a-487a-880b-a02767d9774b' target='_blank'>here</a>.]]></Text>
  </ValidationMessage>
  <!-- Formatting Checks -->
  <ValidationMessage>
    <Id>21</Id>
    <Code>StyleNotInTemplate</Code>
    <Title>Please avoid creating new styles.</Title>
    <Text>Producing harmonised OECD documents is a strategic objective. The OECD Word template provides all necessary OECD styles. In addition, creating your own styles will generate errors during publishing processes.</Text>
  </ValidationMessage>
  <ValidationMessage>
    <Id>22</Id>
    <Code>FormatNotA4</Code>
    <Title>The paper size must be set to A4.</Title>
    <Text><![CDATA[If the paper size is not set to A4 it can generate errors when printing paper copies. See <a href='https://support.office.com/en-IE/article/Page-Setup-Paper-options-369f13ef-3137-42d3-a077-3f3291eb4657' target='_blank'>here</a> for details on how to change this setting.]]></Text>
  </ValidationMessage>
  <!--Document Submit Errors-->
  <ValidationMessage>
    <Id>231</Id>
    <Code>DocumentPdfExportError</Code>
    <Title>Pdf could not be generated.</Title>
    <Text>The Pdf export of the document could not be done. You will not be able to submit the document.</Text>
  </ValidationMessage>
  <ValidationMessage>
    <Id>23</Id>
    <Code>SubmitErrorHasComments</Code>
    <Title>Your document contains comments.</Title>
    <Text><![CDATA[It is not possible to submit a document containing comments. Please return to your document and <a href='https://support.office.com/en-US/article/Insert-or-delete-a-comment-8D3F868A-867E-4DF2-8C68-BF96671641E2#bm2' target='_blank'>delete all comments </a> before submitting.]]></Text>
  </ValidationMessage>
  <ValidationMessage>
    <Id>24</Id>
    <Code>SubmitInfoTrackChanges</Code>
    <Title>This document contains track changes.</Title>
    <Text>Track changes are accepted in documents with “/REV”, “/RD”, or “/WD” in the cote.</Text>
  </ValidationMessage>
  <ValidationMessage>
    <Id>25</Id>
    <Code>SubmitErrorTrackChangesOfficialDocument</Code>
    <Title>This document contains track changes.</Title>
    <Text>Track changes are only accepted in documents with “/REV”, “/RD”, or “/WD” in the cote. Please accept or reject all changes before submitting your document.</Text>
  </ValidationMessage>
  <ValidationMessage>
    <Id>26</Id>
    <Code>SubmitErrorTrackChangesPublication</Code>
    <Title>This document contains track changes.</Title>
    <Text>Track changes are not allowed in a Publication..</Text>
  </ValidationMessage>
  <ValidationMessage>
    <Id>27</Id>
    <Code>SubmitErrorExternalObjects</Code>
    <Title>It is not possible to submit a document containing links to external source files e.g. Excel files or images.</Title>
    <Text>To break the links go to File, Info, "Edit Links to Files" located at the bottom right corner of the screen, select relevant links and click Break Link. This will avoid issues at a later stage during printing or publishing processes.</Text>
  </ValidationMessage>
  <!-- General Errors -->
  <ValidationMessage>
    <Id>28</Id>
    <Code>Default</Code>
    <Title>Element not validated.</Title>
    <Text>(Default anomaly)</Text>
  </ValidationMessage>
  <ValidationMessage>
    <Id>29</Id>
    <Code>Offline</Code>
    <Title>You are not connected to an internal network i.e. OECD/IEA/NEA/ITF.</Title>
    <Text>Only a partial validation of your document will be performed. Please rerun the document validation once you are connected to the appropriate  OECD network.</Text>
  </ValidationMessage>
  <ValidationMessage>
    <Id>30</Id>
    <Code>ServiceUnavailable</Code>
    <Title>{0} cannot be executed due to the unavailability of an external web service.</Title>
    <Text><![CDATA[Unfortunately, it is not possible to run the document validation right now. Please contact the <a href='mailto:ServiceDesk@oecd.org?subject=O.N.E%20Author%20issue'>Service Desk</a>.]]></Text>
  </ValidationMessage>
  <ValidationMessage>
    <Id>31</Id>
    <Code>InvalidTemplate</Code>
    <Title>It is not possible to run the validation function.</Title>
    <Text>The validation function is only available when working in a O.N.E Author document.</Text>
  </ValidationMessage>
  <ValidationMessage>
    <Id>32</Id>
    <Code>Document Save Error</Code>
    <Title>An error occurred while attempting to save the document.</Title>
    <Text><![CDATA[The document cannot be saved right now. Please contact the <a href='mailto:ServiceDesk@oecd.org?subject=O.N.E%20Author%20issue'>Service Desk</a>.]]></Text>
  </ValidationMessage>
  <!-- Document Updates -->
  <ValidationMessage>
    <Id>33</Id>
    <Code>TableOfContentsUpdated</Code>
    <Title>{0} table(s) of Contents or table(s) of Figures have been updated.</Title>
    <Text>The tables of Contents present in your document have been automatically updated during the validation process.</Text>
  </ValidationMessage>
  <ValidationMessage>
    <Id>34</Id>
    <Code>FieldsUpdated</Code>
    <Title>{0} document Field(s) have been updated.</Title>
    <Text>The document Fields present in your document have been automatically updated during the validation process.</Text>
  </ValidationMessage>
  <ValidationMessage>
    <Id>35</Id>
    <Code>TableOfFiguresUpdated</Code>
    <Title>{0} table(s) of Figures have been updated.</Title>
    <Text>The tables of Figures (Tables, Figures, Boxes) present in your document have been automatically updated during the validation process.</Text>
  </ValidationMessage>
  <!-- Document Process Error -->
  <ValidationMessage>
    <Id>36</Id>
    <Code>CoverPageUpdateError</Code>
    <Title>An error occurred while attempting to update the cover page.</Title>
    <Text><![CDATA[Unfortunately the cover page of your document cannot be updated right now. Please contact the <a href='mailto:ServiceDesk@oecd.org?subject=O.N.E%20Author%20issue'>Service Desk</a>.]]></Text>
  </ValidationMessage>
  <ValidationMessage>
    <Id>37</Id>
    <Code>DocumentUpdateError</Code>
    <Title>An error occurred while attempting to update the document.</Title>
    <Text><![CDATA[Unfortunately your document cannot be updated (TOC and document fields) right now. Please contact the <a href='mailto:ServiceDesk@oecd.org?subject=O.N.E%20Author%20issue'>Service Desk</a>.]]></Text>
  </ValidationMessage>
  <ValidationMessage>
    <Id>38</Id>
    <Code>DocumentCotesUpdateError</Code>
    <Title>An error occurred while attempting to update the cotes of the document.</Title>
    <Text><![CDATA[Unfortunately the cotes present in your document cannot be updated right now. Please contact the <a href='mailto:ServiceDesk@oecd.org?subject=O.N.E%20Author%20issue'>Service Desk</a>.]]></Text>
  </ValidationMessage>
  <ValidationMessage>
    <Id>39</Id>
    <Code>CoverPageValidationError</Code>
    <Title>An error occurred while attempting to update the cover page of the document.</Title>
    &amp;body={0}
    <Text><![CDATA[Unfortunately the cover page of your document cannot be validated right now. Please contact the <a href='mailto:ServiceDesk@oecd.org?subject=O.N.E%20Author%20issue'>Service Desk</a>.]]></Text>
  </ValidationMessage>
  <ValidationMessage>
    <Id>40</Id>
    <Code>DocumentValidationError</Code>
    <Title>An error occurred while attempting to validate the document.</Title>
    <Text><![CDATA[Unfortunately your document cannot be validated right now. Please contact the <a href='mailto:ServiceDesk@oecd.org?subject=O.N.E%20Author%20issue'>Service Desk</a>.]]></Text>
  </ValidationMessage>
  <ValidationMessage>
    <Id>41</Id>
    <Code>DocumentProcessingError</Code>
    <Title>An error occurred while attempting to process the document.</Title>
    <Text><![CDATA[Unfortunately your document cannot be processed right now. Please contact the <a href='mailto:ServiceDesk@oecd.org?subject=O.N.E%20Author%20issue'>Service Desk</a>.]]></Text>
  </ValidationMessage>
  <ValidationMessage>
    <Id>42</Id>
    <Code>ErrorDocumentIsAlreadySubmitted</Code>
    <Title>Document is already submitted.</Title>
    <Text>This document has already been submitted. Please revalidate the cote and language.</Text>
  </ValidationMessage>
  <ValidationMessage>
    <Id>43</Id>
    <Code>ErrorDocumentSubmission</Code>
    <Title>Document submission error.</Title>
    <Text>Unable to submit document. Error: {0}</Text>
  </ValidationMessage>
  <ValidationMessage>
    <Id>44</Id>
    <Code>CoteFormatInvalid</Code>
    <Title>Incorrect cote format or not a cote.</Title>
    <Text>Typically this means that the particular cote syntax existed in the past. The hyperlink will still go to the corresponding document.</Text>
  </ValidationMessage>
  <ValidationMessage>
    <Id>45</Id>
    <Code>CoteInvalidMatchLinkAndText</Code>
    <Title>Cote link text does not match link address.</Title>
    <Text>Typically this means that link address is correct, but the cote syntax is incorrect.</Text>
  </ValidationMessage>
  <!-- transformation messages -->
  <ValidationMessage>
    <Id>46</Id>
    <Code>TransformationMsg</Code>
    <Title>Info</Title>
    <Text>(Default anomaly)</Text>
  </ValidationMessage>
  <ValidationMessage>
    <Id>47</Id>
    <Code>TransformationErrorDocumentNull</Code>
    <Title>Document transformation error</Title>
    <Text>An internal error occurred: the document is null.</Text>
  </ValidationMessage>
  <ValidationMessage>
    <Id>48</Id>
    <Code>TransformationErrorDocumentLanguage</Code>
    <Title>Document transformation error</Title>
    <Text>Sorry, your current document language is not handled.</Text>
  </ValidationMessage>
  <ValidationMessage>
    <Id>49</Id>
    <Code>TransformationErrorSaveDocument</Code>
    <Title>Document transformation error</Title>
    <Text>Could not save a copy of the document in the target language.</Text>
  </ValidationMessage>
  <ValidationMessage>
    <Id>50</Id>
    <Code>TransformationErrorCoverPageLanguage</Code>
    <Title>Document transformation error</Title>
    <Text>Failed to set the document cover page language.</Text>
  </ValidationMessage>
  <ValidationMessage>
    <Id>51</Id>
    <Code>TransformationErrorCoverPageClassification</Code>
    <Title>Document transformation error</Title>
    <Text>Failed to set the document cover page classification.</Text>
  </ValidationMessage>
  <ValidationMessage>
    <Id>52</Id>
    <Code>TransformationErrorDocumentContentLanguage</Code>
    <Title>Document transformation error</Title>
    <Text>Failed to set the document content language.</Text>
  </ValidationMessage>
  <ValidationMessage>
    <Id>53</Id>
    <Code>TranslationFields</Code>
    <Title>Translation: fields</Title>
    <Text>(Default anomaly)</Text>
  </ValidationMessage>
  <ValidationMessage>
    <Id>54</Id>
    <Code>TranslationContentControls</Code>
    <Title>Translation: content controls</Title>
    <Text>(Default anomaly)</Text>
  </ValidationMessage>
  <ValidationMessage>
    <Id>55</Id>
    <Code>TranslationTitles</Code>
    <Title>Translation: titles</Title>
    <Text>(Default anomaly)</Text>
  </ValidationMessage>
  <ValidationMessage>
    <Id>56</Id>
    <Code>TranslationLists</Code>
    <Title>Translation: multi-level lists</Title>
    <Text>(Default anomaly)</Text>
  </ValidationMessage>
  <ValidationMessage>
    <Id>57</Id>
    <Code>TranslationBibliography</Code>
    <Title>Document transformation, bibliography translation</Title>
    <Text>Either no bibliography sources found or invalid target language specified.</Text>
  </ValidationMessage>
  <ValidationMessage>
    <Id>58</Id>
    <Code>TranslationText</Code>
    <Title>Translation: text</Title>
    <Text>(Default anomaly)</Text>
  </ValidationMessage>
  <ValidationMessage>
    <Id>59</Id>
    <Code>TranslationBibliographyResults</Code>
    <Title>Document transformation, bibliography translation</Title>
    <Text>{0} external citations have been found and cannot be translated.&lt;br&gt;
			{1} OECD citations have been found and {2} have been translated.
		</Text>
  </ValidationMessage>
  <!-- cote enrichment messages -->
  <ValidationMessage>
    <Id>60</Id>
    <Code>FcRootCoteInvalid</Code>
    <Title>Cote validation error.</Title>
    <Text>Root cote does not exists.</Text>
  </ValidationMessage>
  <ValidationMessage>
    <Id>61</Id>
    <Code>FcCoteSyntaxInvalid_Empty</Code>
    <Title>Document cote is mandatory.</Title>
    <Text>Please go to the cover page and enter a cote for your document.</Text>
  </ValidationMessage>
  <ValidationMessage>
    <Id>62</Id>
    <Code>FcCoteSyntaxInvalid_EmptySuffix</Code>
    <Title>Document cote is invalid.</Title>
    <Text>Please go to the cover page and enter a valid cote for your document. Information on what constitutes a valid cote can be found here.</Text>
  </ValidationMessage>
  <ValidationMessage>
    <Id>63</Id>
    <Code>FcCoteSyntaxInvalid_InvalidSubstring</Code>
    <Title>Cote validation error.</Title>
    <Text>Cote contains an invalid substring -- "//", "((", "))", "/(", ")/", ".", or "-".</Text>
  </ValidationMessage>
  <ValidationMessage>
    <Id>64</Id>
    <Code>FcCoteSyntaxInvalid_LowerCase</Code>
    <Title>Cote validation error.</Title>
    <Text>Cote contains lower case letters.</Text>
  </ValidationMessage>
  <ValidationMessage>
    <Id>65</Id>
    <Code>FcCoteSyntaxInvalid_NotEnoughParts</Code>
    <Title>Cote validation error.</Title>
    <Text>Cote is too short. It must contain a root, a year in parentheses and a serial number.</Text>
  </ValidationMessage>
  <ValidationMessage>
    <Id>66</Id>
    <Code>FcCoteSyntaxInvalid_NumberInvalidInt</Code>
    <Title>Cote validation error.</Title>
    <Text>Cote serial number is not a single, valid integer.</Text>
  </ValidationMessage>
  <ValidationMessage>
    <Id>67</Id>
    <Code>FcCoteSyntaxInvalid_NumberTooSmall</Code>
    <Title>Cote validation error.</Title>
    <Text>Cote serial number must be greater than 0.</Text>
  </ValidationMessage>
  <ValidationMessage>
    <Id>68</Id>
    <Code>FcCoteSyntaxInvalid_TrailingSlash</Code>
    <Title>Cote validation error.</Title>
    <Text>Cote ends with a slash.</Text>
  </ValidationMessage>
  <ValidationMessage>
    <Id>69</Id>
    <Code>FcCoteSyntaxInvalid_YearDigitCount</Code>
    <Title>Cote validation error.</Title>
    <Text>Years before 2000 must be written with 2 digits, and years from 2000 on with all 4 digits.</Text>
  </ValidationMessage>
  <ValidationMessage>
    <Id>70</Id>
    <Code>FcCoteSyntaxInvalid_YearInvalidInt</Code>
    <Title>Cote validation error.</Title>
    <Text>Cote year is not a valid integer.</Text>
  </ValidationMessage>
  <ValidationMessage>
    <Id>71</Id>
    <Code>FcCoteSyntaxInvalid_YearTooEarly</Code>
    <Title>Cote validation error.</Title>
    <Text>Cote year is before 1990. These documents are not available on OLIS.</Text>
  </ValidationMessage>
  <ValidationMessage>
    <Id>72</Id>
    <Code>FcCoteSyntaxInvalid_YearTooEarlySubmission</Code>
    <Title>Cote validation error.</Title>
    <Text>Documents cannot be submitted with a cote year more than 1 year in the future.</Text>
  </ValidationMessage>
  <ValidationMessage>
    <Id>73</Id>
    <Code>FcCoteValidationError</Code>
    <Title>Cote validation error.</Title>
    <Text>The cote you have entered is not valid. The error returned from the server is: {0}</Text>
  </ValidationMessage>
  <!-- end of cote enrichment messages -->
  <ValidationMessage>
    <Id>75</Id>
    <Code>DocumentSaveError</Code>
    <Title>Please save your document.</Title>
    <Text>Please save your document before running the document validation.</Text>
  </ValidationMessage>
  <ValidationMessage>
    <Id>76</Id>
    <Code>ValidationInternalError</Code>
    <Title>Validation internal error</Title>
    <Text>An internal error occurred while running validation</Text>
  </ValidationMessage>
  <ValidationMessage>
    <Id>77</Id>
    <Code>TransformationErrorSetDisclaimer</Code>
    <Title>Document transformation error</Title>
    <Text>Failed to set the document disclaimer language.</Text>
  </ValidationMessage>
  <ValidationMessage>
    <Id>78</Id>
    <Code>SubmitErrorSRPNotAvailable</Code>
    <Title>SRP is not available</Title>
    <Text>Document submission is not possible at moment as SRP services are not available.</Text>
  </ValidationMessage>
  <ValidationMessage>
    <Id>79</Id>
    <Code>TransformationErrorCoverPageOrgName</Code>
    <Title>Document transformation error</Title>
    <Text>Failed to set the document cover page organization name.</Text>
  </ValidationMessage>
  <ValidationMessage>
    <Id>80</Id>
    <Code>TransformationErrorCoverPageLogo</Code>
    <Title>Document transformation error</Title>
    <Text>Failed to replace the document cover page logo.</Text>
  </ValidationMessage>
  <ValidationMessage>
    <Id>81</Id>
    <Code>CoteContainsSummaryRecordsOrAgendaPrefix</Code>
    <Title>Document code corresponds to an agenda [../A] or summary records [../M]</Title>
    <Text>Please correct the document code on the cover page or use the dedicated O.N.E Author Agenda/Summary Records template.</Text>
  </ValidationMessage>
  <ValidationMessage>
    <Id>82</Id>
    <Code>CoteDoesNotContainSummaryRecordsOrAgendaPrefix</Code>
    <Title>Document code does not correspond to an agenda [../A] or summary records [../M]</Title>
    <Text>Please correct the document code on the cover page.</Text>
  </ValidationMessage>
  <ValidationMessage>
    <Id>83</Id>
    <Code>FrontMatterHeadingHierarchyInvalid</Code>
    <Title>The front matter (preliminary pages) of your document is not aligned with the OECD style guide</Title>
    <Text>All OECD publications must contain an Executive Summary and a Foreword title. Please be sure that you’ve used the style Title for these sections. Please check also the recommended order to structure your publication described HERE.</Text>
  </ValidationMessage>
  <ValidationMessage>
    <Id>84</Id>
    <Code>FcCoteSyntaxInvalid_YearTooEarlyReference</Code>
    <Title>An invalid cote has been found.</Title>
    <Text>The year of a document cote cannot be more than 3 years in the future.</Text>
  </ValidationMessage>
</ValidationMessages>
</file>

<file path=customXml/item7.xml><?xml version="1.0" encoding="utf-8"?>
<b:Sources xmlns:b="http://schemas.openxmlformats.org/officeDocument/2006/bibliography" xmlns="http://schemas.openxmlformats.org/officeDocument/2006/bibliography" SelectedStyle="\oecd-en.xsl" StyleName="OECD English" Version="6"/>
</file>

<file path=customXml/itemProps1.xml><?xml version="1.0" encoding="utf-8"?>
<ds:datastoreItem xmlns:ds="http://schemas.openxmlformats.org/officeDocument/2006/customXml" ds:itemID="{5D49C669-625D-4317-B114-3A102A6E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0edae-af27-4909-b43a-cf583fc1cdaa"/>
    <ds:schemaRef ds:uri="9ad96810-d336-472d-88e4-4b4d8c69d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C3618-0149-4C2F-BFBA-B1C1AD287F67}">
  <ds:schemaRefs>
    <ds:schemaRef ds:uri="http://www.oecd.org/one.check/2016/logo"/>
  </ds:schemaRefs>
</ds:datastoreItem>
</file>

<file path=customXml/itemProps3.xml><?xml version="1.0" encoding="utf-8"?>
<ds:datastoreItem xmlns:ds="http://schemas.openxmlformats.org/officeDocument/2006/customXml" ds:itemID="{EE33E52F-2C18-4B42-B6F6-C237D14B0595}">
  <ds:schemaRefs>
    <ds:schemaRef ds:uri="http://www.oecd.org/one.check/2016/help"/>
  </ds:schemaRefs>
</ds:datastoreItem>
</file>

<file path=customXml/itemProps4.xml><?xml version="1.0" encoding="utf-8"?>
<ds:datastoreItem xmlns:ds="http://schemas.openxmlformats.org/officeDocument/2006/customXml" ds:itemID="{0282A26F-0B7C-4E73-9506-C26FB3DA6CAD}">
  <ds:schemaRefs>
    <ds:schemaRef ds:uri="http://schemas.microsoft.com/sharepoint/v3/contenttype/forms"/>
  </ds:schemaRefs>
</ds:datastoreItem>
</file>

<file path=customXml/itemProps5.xml><?xml version="1.0" encoding="utf-8"?>
<ds:datastoreItem xmlns:ds="http://schemas.openxmlformats.org/officeDocument/2006/customXml" ds:itemID="{A4BB23D7-7008-438B-866D-193FC695A80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17A5FE7-A190-4DCE-A537-D30D35B92A38}">
  <ds:schemaRefs>
    <ds:schemaRef ds:uri="http://www.oecd.org/one.check/2016/validation/messages"/>
  </ds:schemaRefs>
</ds:datastoreItem>
</file>

<file path=customXml/itemProps7.xml><?xml version="1.0" encoding="utf-8"?>
<ds:datastoreItem xmlns:ds="http://schemas.openxmlformats.org/officeDocument/2006/customXml" ds:itemID="{2914B41D-7DCC-448A-89C3-FAA3A4FC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Template>
  <TotalTime>15</TotalTime>
  <Pages>58</Pages>
  <Words>20095</Words>
  <Characters>116556</Characters>
  <Application>Microsoft Office Word</Application>
  <DocSecurity>0</DocSecurity>
  <Lines>971</Lines>
  <Paragraphs>272</Paragraphs>
  <ScaleCrop>false</ScaleCrop>
  <HeadingPairs>
    <vt:vector size="6" baseType="variant">
      <vt:variant>
        <vt:lpstr>Titlu</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OECD</Company>
  <LinksUpToDate>false</LinksUpToDate>
  <CharactersWithSpaces>136379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BELKAHIA Irina</dc:creator>
  <cp:keywords>DOCUMENT CODE</cp:keywords>
  <cp:lastModifiedBy>Mariana Petreanu</cp:lastModifiedBy>
  <cp:revision>17</cp:revision>
  <cp:lastPrinted>2023-08-25T19:33:00Z</cp:lastPrinted>
  <dcterms:created xsi:type="dcterms:W3CDTF">2023-10-13T07:19:00Z</dcterms:created>
  <dcterms:modified xsi:type="dcterms:W3CDTF">2023-10-13T07:43:00Z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1.91</vt:lpwstr>
  </property>
  <property fmtid="{D5CDD505-2E9C-101B-9397-08002B2CF9AE}" pid="3" name="OECDTemplateName">
    <vt:lpwstr>ONE Author.dotx</vt:lpwstr>
  </property>
  <property fmtid="{D5CDD505-2E9C-101B-9397-08002B2CF9AE}" pid="4" name="OECDTemplateLocation">
    <vt:lpwstr>W:\Office2016\Workgroup Templates</vt:lpwstr>
  </property>
  <property fmtid="{D5CDD505-2E9C-101B-9397-08002B2CF9AE}" pid="5" name="ContentTypeId">
    <vt:lpwstr>0x01010002BAFAA60F55334BB901D03E217F291E</vt:lpwstr>
  </property>
  <property fmtid="{D5CDD505-2E9C-101B-9397-08002B2CF9AE}" pid="6" name="GrammarlyDocumentId">
    <vt:lpwstr>e3a29d2fdbe99f82433122638cf521ed0f793b7a476490dfa2619c907d135ff2</vt:lpwstr>
  </property>
</Properties>
</file>