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AF7A" w14:textId="77777777" w:rsidR="008924FD" w:rsidRPr="00202489" w:rsidRDefault="008924FD" w:rsidP="008924FD">
      <w:pPr>
        <w:pStyle w:val="Titlu4"/>
        <w:shd w:val="clear" w:color="auto" w:fill="FFFFFF"/>
        <w:spacing w:before="165" w:beforeAutospacing="0" w:after="165" w:afterAutospacing="0"/>
        <w:jc w:val="center"/>
        <w:rPr>
          <w:b w:val="0"/>
          <w:bCs w:val="0"/>
          <w:sz w:val="28"/>
          <w:lang w:val="en-US"/>
        </w:rPr>
      </w:pPr>
      <w:r w:rsidRPr="00202489">
        <w:rPr>
          <w:rStyle w:val="Robust"/>
          <w:b/>
          <w:bCs/>
          <w:sz w:val="28"/>
          <w:lang w:val="en-US"/>
        </w:rPr>
        <w:t>MINISTERUL MEDIULUI</w:t>
      </w:r>
    </w:p>
    <w:p w14:paraId="6BD5A2A6" w14:textId="77777777" w:rsidR="008924FD" w:rsidRPr="00202489" w:rsidRDefault="008924FD" w:rsidP="00651D55">
      <w:pPr>
        <w:pStyle w:val="Titlu4"/>
        <w:shd w:val="clear" w:color="auto" w:fill="FFFFFF"/>
        <w:spacing w:before="165" w:beforeAutospacing="0" w:after="165" w:afterAutospacing="0" w:line="276" w:lineRule="auto"/>
        <w:jc w:val="center"/>
        <w:rPr>
          <w:b w:val="0"/>
          <w:bCs w:val="0"/>
          <w:sz w:val="28"/>
          <w:lang w:val="en-US"/>
        </w:rPr>
      </w:pPr>
      <w:r w:rsidRPr="00202489">
        <w:rPr>
          <w:sz w:val="28"/>
          <w:lang w:val="en-US"/>
        </w:rPr>
        <w:t>ORDIN</w:t>
      </w:r>
      <w:r w:rsidRPr="00202489">
        <w:rPr>
          <w:b w:val="0"/>
          <w:bCs w:val="0"/>
          <w:sz w:val="28"/>
          <w:lang w:val="en-US"/>
        </w:rPr>
        <w:t xml:space="preserve"> Nr. </w:t>
      </w:r>
      <w:r w:rsidRPr="003344ED">
        <w:rPr>
          <w:b w:val="0"/>
          <w:bCs w:val="0"/>
          <w:sz w:val="28"/>
          <w:lang w:val="ro-RO"/>
        </w:rPr>
        <w:t>__</w:t>
      </w:r>
      <w:r w:rsidRPr="00202489">
        <w:rPr>
          <w:b w:val="0"/>
          <w:bCs w:val="0"/>
          <w:sz w:val="28"/>
          <w:lang w:val="en-US"/>
        </w:rPr>
        <w:br/>
        <w:t xml:space="preserve">din </w:t>
      </w:r>
      <w:r w:rsidRPr="003344ED">
        <w:rPr>
          <w:b w:val="0"/>
          <w:bCs w:val="0"/>
          <w:sz w:val="28"/>
          <w:lang w:val="ro-RO"/>
        </w:rPr>
        <w:t>____</w:t>
      </w:r>
      <w:r w:rsidRPr="00202489">
        <w:rPr>
          <w:b w:val="0"/>
          <w:bCs w:val="0"/>
          <w:sz w:val="28"/>
          <w:lang w:val="en-US"/>
        </w:rPr>
        <w:t>2023</w:t>
      </w:r>
    </w:p>
    <w:p w14:paraId="5805E425" w14:textId="50E7F84F" w:rsidR="008924FD" w:rsidRPr="003344ED" w:rsidRDefault="008924FD" w:rsidP="00D6178E">
      <w:pPr>
        <w:pStyle w:val="NormalWeb"/>
        <w:shd w:val="clear" w:color="auto" w:fill="FFFFFF"/>
        <w:spacing w:before="0" w:beforeAutospacing="0" w:after="0" w:afterAutospacing="0" w:line="276" w:lineRule="auto"/>
        <w:jc w:val="center"/>
        <w:outlineLvl w:val="4"/>
        <w:rPr>
          <w:b/>
          <w:bCs/>
          <w:sz w:val="28"/>
          <w:lang w:val="ro-RO"/>
        </w:rPr>
      </w:pPr>
      <w:r w:rsidRPr="008936C6">
        <w:rPr>
          <w:rStyle w:val="Robust"/>
          <w:sz w:val="28"/>
          <w:lang w:val="en-US"/>
        </w:rPr>
        <w:t xml:space="preserve">cu </w:t>
      </w:r>
      <w:proofErr w:type="spellStart"/>
      <w:r w:rsidRPr="008936C6">
        <w:rPr>
          <w:rStyle w:val="Robust"/>
          <w:sz w:val="28"/>
          <w:lang w:val="en-US"/>
        </w:rPr>
        <w:t>privire</w:t>
      </w:r>
      <w:proofErr w:type="spellEnd"/>
      <w:r w:rsidRPr="008936C6">
        <w:rPr>
          <w:rStyle w:val="Robust"/>
          <w:sz w:val="28"/>
          <w:lang w:val="en-US"/>
        </w:rPr>
        <w:t xml:space="preserve"> la </w:t>
      </w:r>
      <w:proofErr w:type="spellStart"/>
      <w:r w:rsidRPr="008936C6">
        <w:rPr>
          <w:rStyle w:val="Robust"/>
          <w:sz w:val="28"/>
          <w:lang w:val="en-US"/>
        </w:rPr>
        <w:t>aprobarea</w:t>
      </w:r>
      <w:proofErr w:type="spellEnd"/>
      <w:r w:rsidRPr="008936C6">
        <w:rPr>
          <w:rStyle w:val="Robust"/>
          <w:sz w:val="28"/>
          <w:lang w:val="en-US"/>
        </w:rPr>
        <w:t xml:space="preserve"> </w:t>
      </w:r>
      <w:proofErr w:type="spellStart"/>
      <w:r w:rsidRPr="008936C6">
        <w:rPr>
          <w:rStyle w:val="Robust"/>
          <w:sz w:val="28"/>
          <w:lang w:val="en-US"/>
        </w:rPr>
        <w:t>Ghidului</w:t>
      </w:r>
      <w:proofErr w:type="spellEnd"/>
      <w:r w:rsidRPr="008936C6">
        <w:rPr>
          <w:rStyle w:val="Robust"/>
          <w:sz w:val="28"/>
          <w:lang w:val="en-US"/>
        </w:rPr>
        <w:t xml:space="preserve"> </w:t>
      </w:r>
      <w:r w:rsidR="00237AFF">
        <w:rPr>
          <w:rStyle w:val="Robust"/>
          <w:sz w:val="28"/>
          <w:lang w:val="en-US"/>
        </w:rPr>
        <w:t xml:space="preserve">cu </w:t>
      </w:r>
      <w:proofErr w:type="spellStart"/>
      <w:r w:rsidR="00237AFF">
        <w:rPr>
          <w:rStyle w:val="Robust"/>
          <w:sz w:val="28"/>
          <w:lang w:val="en-US"/>
        </w:rPr>
        <w:t>privire</w:t>
      </w:r>
      <w:proofErr w:type="spellEnd"/>
      <w:r w:rsidR="00237AFF">
        <w:rPr>
          <w:rStyle w:val="Robust"/>
          <w:sz w:val="28"/>
          <w:lang w:val="en-US"/>
        </w:rPr>
        <w:t xml:space="preserve"> la </w:t>
      </w:r>
      <w:proofErr w:type="spellStart"/>
      <w:r w:rsidR="00237AFF">
        <w:rPr>
          <w:rStyle w:val="Robust"/>
          <w:sz w:val="28"/>
          <w:lang w:val="en-US"/>
        </w:rPr>
        <w:t>efectuarea</w:t>
      </w:r>
      <w:proofErr w:type="spellEnd"/>
      <w:r w:rsidR="00237AFF">
        <w:rPr>
          <w:rStyle w:val="Robust"/>
          <w:sz w:val="28"/>
          <w:lang w:val="en-US"/>
        </w:rPr>
        <w:t xml:space="preserve"> </w:t>
      </w:r>
      <w:proofErr w:type="spellStart"/>
      <w:r w:rsidR="00237AFF">
        <w:rPr>
          <w:rStyle w:val="Robust"/>
          <w:sz w:val="28"/>
          <w:lang w:val="en-US"/>
        </w:rPr>
        <w:t>procedurii</w:t>
      </w:r>
      <w:proofErr w:type="spellEnd"/>
      <w:r w:rsidR="00237AFF">
        <w:rPr>
          <w:rStyle w:val="Robust"/>
          <w:sz w:val="28"/>
          <w:lang w:val="en-US"/>
        </w:rPr>
        <w:t xml:space="preserve"> </w:t>
      </w:r>
      <w:proofErr w:type="gramStart"/>
      <w:r w:rsidR="00237AFF">
        <w:rPr>
          <w:rStyle w:val="Robust"/>
          <w:sz w:val="28"/>
          <w:lang w:val="en-US"/>
        </w:rPr>
        <w:t xml:space="preserve">de </w:t>
      </w:r>
      <w:r w:rsidR="00D6178E">
        <w:rPr>
          <w:rStyle w:val="Robust"/>
          <w:sz w:val="28"/>
          <w:lang w:val="en-US"/>
        </w:rPr>
        <w:t xml:space="preserve"> </w:t>
      </w:r>
      <w:proofErr w:type="spellStart"/>
      <w:r w:rsidR="00D6178E">
        <w:rPr>
          <w:rStyle w:val="Robust"/>
          <w:sz w:val="28"/>
          <w:lang w:val="en-US"/>
        </w:rPr>
        <w:t>evaluare</w:t>
      </w:r>
      <w:proofErr w:type="spellEnd"/>
      <w:proofErr w:type="gramEnd"/>
      <w:r w:rsidR="00237AFF">
        <w:rPr>
          <w:rStyle w:val="Robust"/>
          <w:sz w:val="28"/>
          <w:lang w:val="en-US"/>
        </w:rPr>
        <w:t xml:space="preserve"> </w:t>
      </w:r>
      <w:r w:rsidR="00D6178E">
        <w:rPr>
          <w:rStyle w:val="Robust"/>
          <w:sz w:val="28"/>
          <w:lang w:val="en-US"/>
        </w:rPr>
        <w:t xml:space="preserve">a </w:t>
      </w:r>
      <w:r w:rsidRPr="003344ED">
        <w:rPr>
          <w:b/>
          <w:bCs/>
          <w:sz w:val="28"/>
          <w:lang w:val="ro-RO"/>
        </w:rPr>
        <w:t>biodiversității</w:t>
      </w:r>
    </w:p>
    <w:p w14:paraId="750E4B43" w14:textId="77777777" w:rsidR="008924FD" w:rsidRPr="00202489" w:rsidRDefault="008924FD" w:rsidP="00651D55">
      <w:pPr>
        <w:pStyle w:val="NormalWeb"/>
        <w:shd w:val="clear" w:color="auto" w:fill="FFFFFF"/>
        <w:spacing w:before="0" w:beforeAutospacing="0" w:after="165" w:afterAutospacing="0" w:line="276" w:lineRule="auto"/>
        <w:jc w:val="center"/>
        <w:outlineLvl w:val="4"/>
        <w:rPr>
          <w:sz w:val="28"/>
          <w:lang w:val="en-US"/>
        </w:rPr>
      </w:pPr>
    </w:p>
    <w:p w14:paraId="406A31CA" w14:textId="77777777" w:rsidR="008924FD" w:rsidRPr="00202489" w:rsidRDefault="008924FD" w:rsidP="00651D55">
      <w:pPr>
        <w:pStyle w:val="NormalWeb"/>
        <w:spacing w:before="0" w:beforeAutospacing="0" w:after="165" w:afterAutospacing="0" w:line="276" w:lineRule="auto"/>
        <w:jc w:val="both"/>
        <w:rPr>
          <w:sz w:val="28"/>
          <w:shd w:val="clear" w:color="auto" w:fill="FFFFFF"/>
          <w:lang w:val="en-US"/>
        </w:rPr>
      </w:pPr>
      <w:r w:rsidRPr="00202489">
        <w:rPr>
          <w:sz w:val="28"/>
          <w:shd w:val="clear" w:color="auto" w:fill="FFFFFF"/>
          <w:lang w:val="en-US"/>
        </w:rPr>
        <w:t xml:space="preserve">            </w:t>
      </w:r>
      <w:proofErr w:type="spellStart"/>
      <w:r w:rsidRPr="00202489">
        <w:rPr>
          <w:sz w:val="28"/>
          <w:shd w:val="clear" w:color="auto" w:fill="FFFFFF"/>
          <w:lang w:val="en-US"/>
        </w:rPr>
        <w:t>În</w:t>
      </w:r>
      <w:proofErr w:type="spellEnd"/>
      <w:r w:rsidRPr="00202489">
        <w:rPr>
          <w:sz w:val="28"/>
          <w:shd w:val="clear" w:color="auto" w:fill="FFFFFF"/>
          <w:lang w:val="en-US"/>
        </w:rPr>
        <w:t xml:space="preserve"> </w:t>
      </w:r>
      <w:proofErr w:type="spellStart"/>
      <w:r w:rsidRPr="00202489">
        <w:rPr>
          <w:sz w:val="28"/>
          <w:shd w:val="clear" w:color="auto" w:fill="FFFFFF"/>
          <w:lang w:val="en-US"/>
        </w:rPr>
        <w:t>temeiul</w:t>
      </w:r>
      <w:proofErr w:type="spellEnd"/>
      <w:r w:rsidRPr="00202489">
        <w:rPr>
          <w:sz w:val="28"/>
          <w:shd w:val="clear" w:color="auto" w:fill="FFFFFF"/>
          <w:lang w:val="en-US"/>
        </w:rPr>
        <w:t xml:space="preserve"> </w:t>
      </w:r>
      <w:proofErr w:type="spellStart"/>
      <w:r w:rsidRPr="00202489">
        <w:rPr>
          <w:sz w:val="28"/>
          <w:shd w:val="clear" w:color="auto" w:fill="FFFFFF"/>
          <w:lang w:val="en-US"/>
        </w:rPr>
        <w:t>prevederilor</w:t>
      </w:r>
      <w:proofErr w:type="spellEnd"/>
      <w:r w:rsidRPr="00202489">
        <w:rPr>
          <w:sz w:val="28"/>
          <w:shd w:val="clear" w:color="auto" w:fill="FFFFFF"/>
          <w:lang w:val="en-US"/>
        </w:rPr>
        <w:t xml:space="preserve"> art.</w:t>
      </w:r>
      <w:r w:rsidRPr="00202489">
        <w:rPr>
          <w:rStyle w:val="Titlu2Caracter"/>
          <w:rFonts w:ascii="Georgia" w:hAnsi="Georgia"/>
          <w:shd w:val="clear" w:color="auto" w:fill="FFFFFF"/>
          <w:lang w:val="en-US"/>
        </w:rPr>
        <w:t xml:space="preserve"> </w:t>
      </w:r>
      <w:r w:rsidRPr="00202489">
        <w:rPr>
          <w:rStyle w:val="Robust"/>
          <w:b w:val="0"/>
          <w:sz w:val="28"/>
          <w:shd w:val="clear" w:color="auto" w:fill="FFFFFF"/>
          <w:lang w:val="en-US"/>
        </w:rPr>
        <w:t>10</w:t>
      </w:r>
      <w:r w:rsidRPr="00202489">
        <w:rPr>
          <w:rStyle w:val="Robust"/>
          <w:b w:val="0"/>
          <w:sz w:val="28"/>
          <w:shd w:val="clear" w:color="auto" w:fill="FFFFFF"/>
          <w:vertAlign w:val="superscript"/>
          <w:lang w:val="en-US"/>
        </w:rPr>
        <w:t>10</w:t>
      </w:r>
      <w:r w:rsidR="0002585A" w:rsidRPr="00202489">
        <w:rPr>
          <w:sz w:val="28"/>
          <w:shd w:val="clear" w:color="auto" w:fill="FFFFFF"/>
          <w:lang w:val="en-US"/>
        </w:rPr>
        <w:t xml:space="preserve"> </w:t>
      </w:r>
      <w:proofErr w:type="spellStart"/>
      <w:r w:rsidR="0002585A" w:rsidRPr="00202489">
        <w:rPr>
          <w:sz w:val="28"/>
          <w:shd w:val="clear" w:color="auto" w:fill="FFFFFF"/>
          <w:lang w:val="en-US"/>
        </w:rPr>
        <w:t>alin</w:t>
      </w:r>
      <w:proofErr w:type="spellEnd"/>
      <w:r w:rsidR="0002585A" w:rsidRPr="00202489">
        <w:rPr>
          <w:sz w:val="28"/>
          <w:shd w:val="clear" w:color="auto" w:fill="FFFFFF"/>
          <w:lang w:val="en-US"/>
        </w:rPr>
        <w:t xml:space="preserve">. (8) din </w:t>
      </w:r>
      <w:proofErr w:type="spellStart"/>
      <w:r w:rsidR="0002585A" w:rsidRPr="00202489">
        <w:rPr>
          <w:sz w:val="28"/>
          <w:shd w:val="clear" w:color="auto" w:fill="FFFFFF"/>
          <w:lang w:val="en-US"/>
        </w:rPr>
        <w:t>Legea</w:t>
      </w:r>
      <w:proofErr w:type="spellEnd"/>
      <w:r w:rsidR="0002585A" w:rsidRPr="00202489">
        <w:rPr>
          <w:sz w:val="28"/>
          <w:shd w:val="clear" w:color="auto" w:fill="FFFFFF"/>
          <w:lang w:val="en-US"/>
        </w:rPr>
        <w:t xml:space="preserve"> </w:t>
      </w:r>
      <w:r w:rsidR="0002585A" w:rsidRPr="003344ED">
        <w:rPr>
          <w:sz w:val="28"/>
          <w:szCs w:val="28"/>
          <w:lang w:val="ro-RO"/>
        </w:rPr>
        <w:t xml:space="preserve">nr. 86/2014 privind evaluarea impactului asupra mediului (Monitorul Oficial al Republicii Moldova, 2014, nr. 174–177, art. 393), </w:t>
      </w:r>
    </w:p>
    <w:p w14:paraId="4504F450" w14:textId="249BC216" w:rsidR="008924FD" w:rsidRPr="00202489" w:rsidRDefault="005E5C2D" w:rsidP="005E5C2D">
      <w:pPr>
        <w:pStyle w:val="NormalWeb"/>
        <w:tabs>
          <w:tab w:val="center" w:pos="4677"/>
          <w:tab w:val="left" w:pos="5940"/>
        </w:tabs>
        <w:spacing w:before="0" w:beforeAutospacing="0" w:after="165" w:afterAutospacing="0" w:line="276" w:lineRule="auto"/>
        <w:rPr>
          <w:sz w:val="28"/>
          <w:shd w:val="clear" w:color="auto" w:fill="FFFFFF"/>
          <w:lang w:val="en-US"/>
        </w:rPr>
      </w:pPr>
      <w:r w:rsidRPr="00202489">
        <w:rPr>
          <w:rStyle w:val="Robust"/>
          <w:sz w:val="28"/>
          <w:shd w:val="clear" w:color="auto" w:fill="FFFFFF"/>
          <w:lang w:val="en-US"/>
        </w:rPr>
        <w:tab/>
      </w:r>
      <w:r w:rsidR="008924FD" w:rsidRPr="00202489">
        <w:rPr>
          <w:rStyle w:val="Robust"/>
          <w:sz w:val="28"/>
          <w:shd w:val="clear" w:color="auto" w:fill="FFFFFF"/>
          <w:lang w:val="en-US"/>
        </w:rPr>
        <w:t>ORDON:</w:t>
      </w:r>
      <w:r w:rsidRPr="00202489">
        <w:rPr>
          <w:rStyle w:val="Robust"/>
          <w:sz w:val="28"/>
          <w:shd w:val="clear" w:color="auto" w:fill="FFFFFF"/>
          <w:lang w:val="en-US"/>
        </w:rPr>
        <w:tab/>
      </w:r>
    </w:p>
    <w:p w14:paraId="6A1D8A69" w14:textId="71C4DFB7" w:rsidR="008924FD" w:rsidRPr="00202489" w:rsidRDefault="008924FD" w:rsidP="00237AFF">
      <w:pPr>
        <w:pStyle w:val="NormalWeb"/>
        <w:spacing w:before="0" w:beforeAutospacing="0" w:after="165" w:afterAutospacing="0" w:line="276" w:lineRule="auto"/>
        <w:ind w:right="-1"/>
        <w:rPr>
          <w:rStyle w:val="Robust"/>
          <w:color w:val="333333"/>
          <w:sz w:val="28"/>
          <w:shd w:val="clear" w:color="auto" w:fill="FFFFFF"/>
          <w:lang w:val="en-US"/>
        </w:rPr>
      </w:pPr>
      <w:r w:rsidRPr="00202489">
        <w:rPr>
          <w:sz w:val="28"/>
          <w:shd w:val="clear" w:color="auto" w:fill="FFFFFF"/>
          <w:lang w:val="en-US"/>
        </w:rPr>
        <w:t xml:space="preserve">            1. Se </w:t>
      </w:r>
      <w:proofErr w:type="spellStart"/>
      <w:r w:rsidRPr="00202489">
        <w:rPr>
          <w:sz w:val="28"/>
          <w:shd w:val="clear" w:color="auto" w:fill="FFFFFF"/>
          <w:lang w:val="en-US"/>
        </w:rPr>
        <w:t>aprobă</w:t>
      </w:r>
      <w:proofErr w:type="spellEnd"/>
      <w:r w:rsidRPr="00202489">
        <w:rPr>
          <w:sz w:val="28"/>
          <w:shd w:val="clear" w:color="auto" w:fill="FFFFFF"/>
          <w:lang w:val="en-US"/>
        </w:rPr>
        <w:t xml:space="preserve"> </w:t>
      </w:r>
      <w:proofErr w:type="spellStart"/>
      <w:r w:rsidRPr="00202489">
        <w:rPr>
          <w:sz w:val="28"/>
          <w:shd w:val="clear" w:color="auto" w:fill="FFFFFF"/>
          <w:lang w:val="en-US"/>
        </w:rPr>
        <w:t>Ghidul</w:t>
      </w:r>
      <w:proofErr w:type="spellEnd"/>
      <w:r w:rsidRPr="00202489">
        <w:rPr>
          <w:sz w:val="28"/>
          <w:shd w:val="clear" w:color="auto" w:fill="FFFFFF"/>
          <w:lang w:val="en-US"/>
        </w:rPr>
        <w:t xml:space="preserve"> cu </w:t>
      </w:r>
      <w:proofErr w:type="spellStart"/>
      <w:r w:rsidRPr="00202489">
        <w:rPr>
          <w:sz w:val="28"/>
          <w:shd w:val="clear" w:color="auto" w:fill="FFFFFF"/>
          <w:lang w:val="en-US"/>
        </w:rPr>
        <w:t>pr</w:t>
      </w:r>
      <w:r w:rsidR="00975546" w:rsidRPr="00202489">
        <w:rPr>
          <w:sz w:val="28"/>
          <w:shd w:val="clear" w:color="auto" w:fill="FFFFFF"/>
          <w:lang w:val="en-US"/>
        </w:rPr>
        <w:t>ivire</w:t>
      </w:r>
      <w:proofErr w:type="spellEnd"/>
      <w:r w:rsidR="00975546" w:rsidRPr="00202489">
        <w:rPr>
          <w:sz w:val="28"/>
          <w:shd w:val="clear" w:color="auto" w:fill="FFFFFF"/>
          <w:lang w:val="en-US"/>
        </w:rPr>
        <w:t xml:space="preserve"> la </w:t>
      </w:r>
      <w:proofErr w:type="spellStart"/>
      <w:r w:rsidR="00975546" w:rsidRPr="00202489">
        <w:rPr>
          <w:sz w:val="28"/>
          <w:shd w:val="clear" w:color="auto" w:fill="FFFFFF"/>
          <w:lang w:val="en-US"/>
        </w:rPr>
        <w:t>efectuarea</w:t>
      </w:r>
      <w:proofErr w:type="spellEnd"/>
      <w:r w:rsidR="00975546" w:rsidRPr="00202489">
        <w:rPr>
          <w:sz w:val="28"/>
          <w:shd w:val="clear" w:color="auto" w:fill="FFFFFF"/>
          <w:lang w:val="en-US"/>
        </w:rPr>
        <w:t xml:space="preserve"> </w:t>
      </w:r>
      <w:proofErr w:type="spellStart"/>
      <w:r w:rsidR="00975546" w:rsidRPr="00202489">
        <w:rPr>
          <w:sz w:val="28"/>
          <w:shd w:val="clear" w:color="auto" w:fill="FFFFFF"/>
          <w:lang w:val="en-US"/>
        </w:rPr>
        <w:t>procedurii</w:t>
      </w:r>
      <w:proofErr w:type="spellEnd"/>
      <w:r w:rsidR="00975546" w:rsidRPr="00202489">
        <w:rPr>
          <w:sz w:val="28"/>
          <w:shd w:val="clear" w:color="auto" w:fill="FFFFFF"/>
          <w:lang w:val="en-US"/>
        </w:rPr>
        <w:t xml:space="preserve"> de </w:t>
      </w:r>
      <w:proofErr w:type="spellStart"/>
      <w:r w:rsidRPr="00202489">
        <w:rPr>
          <w:sz w:val="28"/>
          <w:shd w:val="clear" w:color="auto" w:fill="FFFFFF"/>
          <w:lang w:val="en-US"/>
        </w:rPr>
        <w:t>evaluare</w:t>
      </w:r>
      <w:proofErr w:type="spellEnd"/>
      <w:r w:rsidR="00975546">
        <w:rPr>
          <w:sz w:val="28"/>
          <w:shd w:val="clear" w:color="auto" w:fill="FFFFFF"/>
          <w:lang w:val="ro-RO"/>
        </w:rPr>
        <w:t xml:space="preserve"> </w:t>
      </w:r>
      <w:r w:rsidRPr="00202489">
        <w:rPr>
          <w:sz w:val="28"/>
          <w:shd w:val="clear" w:color="auto" w:fill="FFFFFF"/>
          <w:lang w:val="en-US"/>
        </w:rPr>
        <w:t xml:space="preserve">a </w:t>
      </w:r>
      <w:r w:rsidR="0002585A" w:rsidRPr="003344ED">
        <w:rPr>
          <w:sz w:val="28"/>
          <w:shd w:val="clear" w:color="auto" w:fill="FFFFFF"/>
          <w:lang w:val="ro-RO"/>
        </w:rPr>
        <w:t>biodiversității</w:t>
      </w:r>
      <w:r w:rsidRPr="00202489">
        <w:rPr>
          <w:sz w:val="28"/>
          <w:shd w:val="clear" w:color="auto" w:fill="FFFFFF"/>
          <w:lang w:val="en-US"/>
        </w:rPr>
        <w:t xml:space="preserve">, conform </w:t>
      </w:r>
      <w:proofErr w:type="spellStart"/>
      <w:r w:rsidRPr="00202489">
        <w:rPr>
          <w:sz w:val="28"/>
          <w:shd w:val="clear" w:color="auto" w:fill="FFFFFF"/>
          <w:lang w:val="en-US"/>
        </w:rPr>
        <w:t>anexei</w:t>
      </w:r>
      <w:proofErr w:type="spellEnd"/>
      <w:r w:rsidRPr="00202489">
        <w:rPr>
          <w:sz w:val="28"/>
          <w:shd w:val="clear" w:color="auto" w:fill="FFFFFF"/>
          <w:lang w:val="en-US"/>
        </w:rPr>
        <w:t>. </w:t>
      </w:r>
      <w:r w:rsidRPr="00202489">
        <w:rPr>
          <w:sz w:val="28"/>
          <w:shd w:val="clear" w:color="auto" w:fill="FFFFFF"/>
          <w:lang w:val="en-US"/>
        </w:rPr>
        <w:br/>
        <w:t xml:space="preserve">            2. Se </w:t>
      </w:r>
      <w:proofErr w:type="spellStart"/>
      <w:r w:rsidRPr="00202489">
        <w:rPr>
          <w:sz w:val="28"/>
          <w:shd w:val="clear" w:color="auto" w:fill="FFFFFF"/>
          <w:lang w:val="en-US"/>
        </w:rPr>
        <w:t>recomandă</w:t>
      </w:r>
      <w:proofErr w:type="spellEnd"/>
      <w:r w:rsidRPr="00202489">
        <w:rPr>
          <w:sz w:val="28"/>
          <w:shd w:val="clear" w:color="auto" w:fill="FFFFFF"/>
          <w:lang w:val="en-US"/>
        </w:rPr>
        <w:t xml:space="preserve"> </w:t>
      </w:r>
      <w:proofErr w:type="spellStart"/>
      <w:r w:rsidRPr="00202489">
        <w:rPr>
          <w:sz w:val="28"/>
          <w:shd w:val="clear" w:color="auto" w:fill="FFFFFF"/>
          <w:lang w:val="en-US"/>
        </w:rPr>
        <w:t>autorităților</w:t>
      </w:r>
      <w:proofErr w:type="spellEnd"/>
      <w:r w:rsidRPr="00202489">
        <w:rPr>
          <w:sz w:val="28"/>
          <w:shd w:val="clear" w:color="auto" w:fill="FFFFFF"/>
          <w:lang w:val="en-US"/>
        </w:rPr>
        <w:t xml:space="preserve"> </w:t>
      </w:r>
      <w:proofErr w:type="spellStart"/>
      <w:r w:rsidRPr="00202489">
        <w:rPr>
          <w:sz w:val="28"/>
          <w:shd w:val="clear" w:color="auto" w:fill="FFFFFF"/>
          <w:lang w:val="en-US"/>
        </w:rPr>
        <w:t>administrației</w:t>
      </w:r>
      <w:proofErr w:type="spellEnd"/>
      <w:r w:rsidRPr="00202489">
        <w:rPr>
          <w:sz w:val="28"/>
          <w:shd w:val="clear" w:color="auto" w:fill="FFFFFF"/>
          <w:lang w:val="en-US"/>
        </w:rPr>
        <w:t xml:space="preserve"> </w:t>
      </w:r>
      <w:proofErr w:type="spellStart"/>
      <w:r w:rsidRPr="00202489">
        <w:rPr>
          <w:sz w:val="28"/>
          <w:shd w:val="clear" w:color="auto" w:fill="FFFFFF"/>
          <w:lang w:val="en-US"/>
        </w:rPr>
        <w:t>publice</w:t>
      </w:r>
      <w:proofErr w:type="spellEnd"/>
      <w:r w:rsidRPr="00202489">
        <w:rPr>
          <w:sz w:val="28"/>
          <w:shd w:val="clear" w:color="auto" w:fill="FFFFFF"/>
          <w:lang w:val="en-US"/>
        </w:rPr>
        <w:t xml:space="preserve"> centrale </w:t>
      </w:r>
      <w:proofErr w:type="spellStart"/>
      <w:r w:rsidRPr="00202489">
        <w:rPr>
          <w:sz w:val="28"/>
          <w:shd w:val="clear" w:color="auto" w:fill="FFFFFF"/>
          <w:lang w:val="en-US"/>
        </w:rPr>
        <w:t>și</w:t>
      </w:r>
      <w:proofErr w:type="spellEnd"/>
      <w:r w:rsidRPr="00202489">
        <w:rPr>
          <w:sz w:val="28"/>
          <w:shd w:val="clear" w:color="auto" w:fill="FFFFFF"/>
          <w:lang w:val="en-US"/>
        </w:rPr>
        <w:t xml:space="preserve"> locale </w:t>
      </w:r>
      <w:proofErr w:type="spellStart"/>
      <w:r w:rsidRPr="00202489">
        <w:rPr>
          <w:sz w:val="28"/>
          <w:shd w:val="clear" w:color="auto" w:fill="FFFFFF"/>
          <w:lang w:val="en-US"/>
        </w:rPr>
        <w:t>să</w:t>
      </w:r>
      <w:proofErr w:type="spellEnd"/>
      <w:r w:rsidRPr="00202489">
        <w:rPr>
          <w:sz w:val="28"/>
          <w:shd w:val="clear" w:color="auto" w:fill="FFFFFF"/>
          <w:lang w:val="en-US"/>
        </w:rPr>
        <w:t xml:space="preserve"> </w:t>
      </w:r>
      <w:proofErr w:type="spellStart"/>
      <w:r w:rsidRPr="00202489">
        <w:rPr>
          <w:sz w:val="28"/>
          <w:shd w:val="clear" w:color="auto" w:fill="FFFFFF"/>
          <w:lang w:val="en-US"/>
        </w:rPr>
        <w:t>aplice</w:t>
      </w:r>
      <w:proofErr w:type="spellEnd"/>
      <w:r w:rsidRPr="00202489">
        <w:rPr>
          <w:sz w:val="28"/>
          <w:shd w:val="clear" w:color="auto" w:fill="FFFFFF"/>
          <w:lang w:val="en-US"/>
        </w:rPr>
        <w:t xml:space="preserve"> </w:t>
      </w:r>
      <w:proofErr w:type="spellStart"/>
      <w:r w:rsidRPr="00202489">
        <w:rPr>
          <w:sz w:val="28"/>
          <w:shd w:val="clear" w:color="auto" w:fill="FFFFFF"/>
          <w:lang w:val="en-US"/>
        </w:rPr>
        <w:t>prevederile</w:t>
      </w:r>
      <w:proofErr w:type="spellEnd"/>
      <w:r w:rsidRPr="00202489">
        <w:rPr>
          <w:sz w:val="28"/>
          <w:shd w:val="clear" w:color="auto" w:fill="FFFFFF"/>
          <w:lang w:val="en-US"/>
        </w:rPr>
        <w:t xml:space="preserve"> </w:t>
      </w:r>
      <w:proofErr w:type="spellStart"/>
      <w:r w:rsidRPr="00202489">
        <w:rPr>
          <w:sz w:val="28"/>
          <w:shd w:val="clear" w:color="auto" w:fill="FFFFFF"/>
          <w:lang w:val="en-US"/>
        </w:rPr>
        <w:t>Ghidului</w:t>
      </w:r>
      <w:proofErr w:type="spellEnd"/>
      <w:r w:rsidRPr="00202489">
        <w:rPr>
          <w:sz w:val="28"/>
          <w:shd w:val="clear" w:color="auto" w:fill="FFFFFF"/>
          <w:lang w:val="en-US"/>
        </w:rPr>
        <w:t xml:space="preserve"> </w:t>
      </w:r>
      <w:proofErr w:type="spellStart"/>
      <w:r w:rsidRPr="00202489">
        <w:rPr>
          <w:sz w:val="28"/>
          <w:shd w:val="clear" w:color="auto" w:fill="FFFFFF"/>
          <w:lang w:val="en-US"/>
        </w:rPr>
        <w:t>în</w:t>
      </w:r>
      <w:proofErr w:type="spellEnd"/>
      <w:r w:rsidRPr="00202489">
        <w:rPr>
          <w:sz w:val="28"/>
          <w:shd w:val="clear" w:color="auto" w:fill="FFFFFF"/>
          <w:lang w:val="en-US"/>
        </w:rPr>
        <w:t xml:space="preserve"> </w:t>
      </w:r>
      <w:proofErr w:type="spellStart"/>
      <w:r w:rsidRPr="00202489">
        <w:rPr>
          <w:sz w:val="28"/>
          <w:shd w:val="clear" w:color="auto" w:fill="FFFFFF"/>
          <w:lang w:val="en-US"/>
        </w:rPr>
        <w:t>procesul</w:t>
      </w:r>
      <w:proofErr w:type="spellEnd"/>
      <w:r w:rsidRPr="00202489">
        <w:rPr>
          <w:sz w:val="28"/>
          <w:shd w:val="clear" w:color="auto" w:fill="FFFFFF"/>
          <w:lang w:val="en-US"/>
        </w:rPr>
        <w:t xml:space="preserve"> de </w:t>
      </w:r>
      <w:proofErr w:type="spellStart"/>
      <w:r w:rsidRPr="00202489">
        <w:rPr>
          <w:sz w:val="28"/>
          <w:shd w:val="clear" w:color="auto" w:fill="FFFFFF"/>
          <w:lang w:val="en-US"/>
        </w:rPr>
        <w:t>desfășurare</w:t>
      </w:r>
      <w:proofErr w:type="spellEnd"/>
      <w:r w:rsidRPr="00202489">
        <w:rPr>
          <w:sz w:val="28"/>
          <w:shd w:val="clear" w:color="auto" w:fill="FFFFFF"/>
          <w:lang w:val="en-US"/>
        </w:rPr>
        <w:t xml:space="preserve"> </w:t>
      </w:r>
      <w:proofErr w:type="gramStart"/>
      <w:r w:rsidRPr="00202489">
        <w:rPr>
          <w:sz w:val="28"/>
          <w:shd w:val="clear" w:color="auto" w:fill="FFFFFF"/>
          <w:lang w:val="en-US"/>
        </w:rPr>
        <w:t>a</w:t>
      </w:r>
      <w:proofErr w:type="gramEnd"/>
      <w:r w:rsidRPr="00202489">
        <w:rPr>
          <w:sz w:val="28"/>
          <w:shd w:val="clear" w:color="auto" w:fill="FFFFFF"/>
          <w:lang w:val="en-US"/>
        </w:rPr>
        <w:t xml:space="preserve"> </w:t>
      </w:r>
      <w:proofErr w:type="spellStart"/>
      <w:r w:rsidRPr="00202489">
        <w:rPr>
          <w:sz w:val="28"/>
          <w:shd w:val="clear" w:color="auto" w:fill="FFFFFF"/>
          <w:lang w:val="en-US"/>
        </w:rPr>
        <w:t>evaluării</w:t>
      </w:r>
      <w:proofErr w:type="spellEnd"/>
      <w:r w:rsidR="0002585A" w:rsidRPr="003344ED">
        <w:rPr>
          <w:sz w:val="28"/>
          <w:shd w:val="clear" w:color="auto" w:fill="FFFFFF"/>
          <w:lang w:val="ro-RO"/>
        </w:rPr>
        <w:t xml:space="preserve"> biodiversității</w:t>
      </w:r>
      <w:r w:rsidRPr="00202489">
        <w:rPr>
          <w:sz w:val="28"/>
          <w:shd w:val="clear" w:color="auto" w:fill="FFFFFF"/>
          <w:lang w:val="en-US"/>
        </w:rPr>
        <w:t>.</w:t>
      </w:r>
      <w:r w:rsidRPr="00202489">
        <w:rPr>
          <w:sz w:val="28"/>
          <w:shd w:val="clear" w:color="auto" w:fill="FFFFFF"/>
          <w:lang w:val="en-US"/>
        </w:rPr>
        <w:br/>
        <w:t xml:space="preserve">            3. </w:t>
      </w:r>
      <w:proofErr w:type="spellStart"/>
      <w:r w:rsidRPr="00202489">
        <w:rPr>
          <w:sz w:val="28"/>
          <w:shd w:val="clear" w:color="auto" w:fill="FFFFFF"/>
          <w:lang w:val="en-US"/>
        </w:rPr>
        <w:t>Prezentul</w:t>
      </w:r>
      <w:proofErr w:type="spellEnd"/>
      <w:r w:rsidRPr="00202489">
        <w:rPr>
          <w:sz w:val="28"/>
          <w:shd w:val="clear" w:color="auto" w:fill="FFFFFF"/>
          <w:lang w:val="en-US"/>
        </w:rPr>
        <w:t xml:space="preserve"> </w:t>
      </w:r>
      <w:proofErr w:type="spellStart"/>
      <w:r w:rsidRPr="00202489">
        <w:rPr>
          <w:sz w:val="28"/>
          <w:shd w:val="clear" w:color="auto" w:fill="FFFFFF"/>
          <w:lang w:val="en-US"/>
        </w:rPr>
        <w:t>ordin</w:t>
      </w:r>
      <w:proofErr w:type="spellEnd"/>
      <w:r w:rsidRPr="00202489">
        <w:rPr>
          <w:sz w:val="28"/>
          <w:shd w:val="clear" w:color="auto" w:fill="FFFFFF"/>
          <w:lang w:val="en-US"/>
        </w:rPr>
        <w:t xml:space="preserve"> se </w:t>
      </w:r>
      <w:proofErr w:type="spellStart"/>
      <w:r w:rsidRPr="00202489">
        <w:rPr>
          <w:sz w:val="28"/>
          <w:shd w:val="clear" w:color="auto" w:fill="FFFFFF"/>
          <w:lang w:val="en-US"/>
        </w:rPr>
        <w:t>publică</w:t>
      </w:r>
      <w:proofErr w:type="spellEnd"/>
      <w:r w:rsidRPr="00202489">
        <w:rPr>
          <w:sz w:val="28"/>
          <w:shd w:val="clear" w:color="auto" w:fill="FFFFFF"/>
          <w:lang w:val="en-US"/>
        </w:rPr>
        <w:t xml:space="preserve"> </w:t>
      </w:r>
      <w:proofErr w:type="spellStart"/>
      <w:r w:rsidRPr="00202489">
        <w:rPr>
          <w:sz w:val="28"/>
          <w:shd w:val="clear" w:color="auto" w:fill="FFFFFF"/>
          <w:lang w:val="en-US"/>
        </w:rPr>
        <w:t>în</w:t>
      </w:r>
      <w:proofErr w:type="spellEnd"/>
      <w:r w:rsidRPr="00202489">
        <w:rPr>
          <w:sz w:val="28"/>
          <w:shd w:val="clear" w:color="auto" w:fill="FFFFFF"/>
          <w:lang w:val="en-US"/>
        </w:rPr>
        <w:t xml:space="preserve"> </w:t>
      </w:r>
      <w:proofErr w:type="spellStart"/>
      <w:r w:rsidRPr="00202489">
        <w:rPr>
          <w:sz w:val="28"/>
          <w:shd w:val="clear" w:color="auto" w:fill="FFFFFF"/>
          <w:lang w:val="en-US"/>
        </w:rPr>
        <w:t>Monitorul</w:t>
      </w:r>
      <w:proofErr w:type="spellEnd"/>
      <w:r w:rsidRPr="00202489">
        <w:rPr>
          <w:sz w:val="28"/>
          <w:shd w:val="clear" w:color="auto" w:fill="FFFFFF"/>
          <w:lang w:val="en-US"/>
        </w:rPr>
        <w:t xml:space="preserve"> </w:t>
      </w:r>
      <w:proofErr w:type="spellStart"/>
      <w:r w:rsidRPr="00202489">
        <w:rPr>
          <w:sz w:val="28"/>
          <w:shd w:val="clear" w:color="auto" w:fill="FFFFFF"/>
          <w:lang w:val="en-US"/>
        </w:rPr>
        <w:t>Oficial</w:t>
      </w:r>
      <w:proofErr w:type="spellEnd"/>
      <w:r w:rsidRPr="00202489">
        <w:rPr>
          <w:sz w:val="28"/>
          <w:shd w:val="clear" w:color="auto" w:fill="FFFFFF"/>
          <w:lang w:val="en-US"/>
        </w:rPr>
        <w:t xml:space="preserve"> al </w:t>
      </w:r>
      <w:proofErr w:type="spellStart"/>
      <w:r w:rsidRPr="00202489">
        <w:rPr>
          <w:sz w:val="28"/>
          <w:shd w:val="clear" w:color="auto" w:fill="FFFFFF"/>
          <w:lang w:val="en-US"/>
        </w:rPr>
        <w:t>Republicii</w:t>
      </w:r>
      <w:proofErr w:type="spellEnd"/>
      <w:r w:rsidRPr="00202489">
        <w:rPr>
          <w:sz w:val="28"/>
          <w:shd w:val="clear" w:color="auto" w:fill="FFFFFF"/>
          <w:lang w:val="en-US"/>
        </w:rPr>
        <w:t xml:space="preserve"> Moldova. </w:t>
      </w:r>
      <w:r w:rsidRPr="00202489">
        <w:rPr>
          <w:sz w:val="28"/>
          <w:shd w:val="clear" w:color="auto" w:fill="FFFFFF"/>
          <w:lang w:val="en-US"/>
        </w:rPr>
        <w:br/>
        <w:t xml:space="preserve">            4. </w:t>
      </w:r>
      <w:proofErr w:type="spellStart"/>
      <w:r w:rsidRPr="00202489">
        <w:rPr>
          <w:sz w:val="28"/>
          <w:shd w:val="clear" w:color="auto" w:fill="FFFFFF"/>
          <w:lang w:val="en-US"/>
        </w:rPr>
        <w:t>Controlul</w:t>
      </w:r>
      <w:proofErr w:type="spellEnd"/>
      <w:r w:rsidRPr="00202489">
        <w:rPr>
          <w:sz w:val="28"/>
          <w:shd w:val="clear" w:color="auto" w:fill="FFFFFF"/>
          <w:lang w:val="en-US"/>
        </w:rPr>
        <w:t xml:space="preserve"> </w:t>
      </w:r>
      <w:proofErr w:type="spellStart"/>
      <w:r w:rsidRPr="00202489">
        <w:rPr>
          <w:sz w:val="28"/>
          <w:shd w:val="clear" w:color="auto" w:fill="FFFFFF"/>
          <w:lang w:val="en-US"/>
        </w:rPr>
        <w:t>asupra</w:t>
      </w:r>
      <w:proofErr w:type="spellEnd"/>
      <w:r w:rsidRPr="00202489">
        <w:rPr>
          <w:sz w:val="28"/>
          <w:shd w:val="clear" w:color="auto" w:fill="FFFFFF"/>
          <w:lang w:val="en-US"/>
        </w:rPr>
        <w:t xml:space="preserve"> </w:t>
      </w:r>
      <w:proofErr w:type="spellStart"/>
      <w:r w:rsidRPr="00202489">
        <w:rPr>
          <w:sz w:val="28"/>
          <w:shd w:val="clear" w:color="auto" w:fill="FFFFFF"/>
          <w:lang w:val="en-US"/>
        </w:rPr>
        <w:t>executării</w:t>
      </w:r>
      <w:proofErr w:type="spellEnd"/>
      <w:r w:rsidRPr="00202489">
        <w:rPr>
          <w:sz w:val="28"/>
          <w:shd w:val="clear" w:color="auto" w:fill="FFFFFF"/>
          <w:lang w:val="en-US"/>
        </w:rPr>
        <w:t xml:space="preserve"> </w:t>
      </w:r>
      <w:proofErr w:type="spellStart"/>
      <w:r w:rsidRPr="00202489">
        <w:rPr>
          <w:sz w:val="28"/>
          <w:shd w:val="clear" w:color="auto" w:fill="FFFFFF"/>
          <w:lang w:val="en-US"/>
        </w:rPr>
        <w:t>prezentulu</w:t>
      </w:r>
      <w:r w:rsidR="004807B3" w:rsidRPr="00202489">
        <w:rPr>
          <w:sz w:val="28"/>
          <w:shd w:val="clear" w:color="auto" w:fill="FFFFFF"/>
          <w:lang w:val="en-US"/>
        </w:rPr>
        <w:t>i</w:t>
      </w:r>
      <w:proofErr w:type="spellEnd"/>
      <w:r w:rsidR="004807B3" w:rsidRPr="00202489">
        <w:rPr>
          <w:sz w:val="28"/>
          <w:shd w:val="clear" w:color="auto" w:fill="FFFFFF"/>
          <w:lang w:val="en-US"/>
        </w:rPr>
        <w:t xml:space="preserve"> </w:t>
      </w:r>
      <w:proofErr w:type="spellStart"/>
      <w:r w:rsidR="004807B3" w:rsidRPr="00202489">
        <w:rPr>
          <w:sz w:val="28"/>
          <w:shd w:val="clear" w:color="auto" w:fill="FFFFFF"/>
          <w:lang w:val="en-US"/>
        </w:rPr>
        <w:t>Ordin</w:t>
      </w:r>
      <w:proofErr w:type="spellEnd"/>
      <w:r w:rsidR="004807B3" w:rsidRPr="00202489">
        <w:rPr>
          <w:sz w:val="28"/>
          <w:shd w:val="clear" w:color="auto" w:fill="FFFFFF"/>
          <w:lang w:val="en-US"/>
        </w:rPr>
        <w:t xml:space="preserve"> se </w:t>
      </w:r>
      <w:proofErr w:type="spellStart"/>
      <w:r w:rsidR="004807B3" w:rsidRPr="00202489">
        <w:rPr>
          <w:sz w:val="28"/>
          <w:shd w:val="clear" w:color="auto" w:fill="FFFFFF"/>
          <w:lang w:val="en-US"/>
        </w:rPr>
        <w:t>pune</w:t>
      </w:r>
      <w:proofErr w:type="spellEnd"/>
      <w:r w:rsidR="004807B3" w:rsidRPr="00202489">
        <w:rPr>
          <w:sz w:val="28"/>
          <w:shd w:val="clear" w:color="auto" w:fill="FFFFFF"/>
          <w:lang w:val="en-US"/>
        </w:rPr>
        <w:t xml:space="preserve"> </w:t>
      </w:r>
      <w:proofErr w:type="spellStart"/>
      <w:r w:rsidR="004807B3" w:rsidRPr="00202489">
        <w:rPr>
          <w:sz w:val="28"/>
          <w:shd w:val="clear" w:color="auto" w:fill="FFFFFF"/>
          <w:lang w:val="en-US"/>
        </w:rPr>
        <w:t>în</w:t>
      </w:r>
      <w:proofErr w:type="spellEnd"/>
      <w:r w:rsidR="004807B3" w:rsidRPr="00202489">
        <w:rPr>
          <w:sz w:val="28"/>
          <w:shd w:val="clear" w:color="auto" w:fill="FFFFFF"/>
          <w:lang w:val="en-US"/>
        </w:rPr>
        <w:t xml:space="preserve"> </w:t>
      </w:r>
      <w:proofErr w:type="spellStart"/>
      <w:r w:rsidR="004807B3" w:rsidRPr="00202489">
        <w:rPr>
          <w:sz w:val="28"/>
          <w:shd w:val="clear" w:color="auto" w:fill="FFFFFF"/>
          <w:lang w:val="en-US"/>
        </w:rPr>
        <w:t>sarcina</w:t>
      </w:r>
      <w:proofErr w:type="spellEnd"/>
      <w:r w:rsidR="004807B3" w:rsidRPr="00202489">
        <w:rPr>
          <w:sz w:val="28"/>
          <w:shd w:val="clear" w:color="auto" w:fill="FFFFFF"/>
          <w:lang w:val="en-US"/>
        </w:rPr>
        <w:t xml:space="preserve"> </w:t>
      </w:r>
      <w:r w:rsidR="004807B3">
        <w:rPr>
          <w:sz w:val="28"/>
          <w:shd w:val="clear" w:color="auto" w:fill="FFFFFF"/>
          <w:lang w:val="ro-RO"/>
        </w:rPr>
        <w:t>Ministerului Mediului.</w:t>
      </w:r>
      <w:r w:rsidRPr="00202489">
        <w:rPr>
          <w:color w:val="333333"/>
          <w:sz w:val="28"/>
          <w:shd w:val="clear" w:color="auto" w:fill="FFFFFF"/>
          <w:lang w:val="en-US"/>
        </w:rPr>
        <w:br/>
      </w:r>
      <w:r w:rsidRPr="00202489">
        <w:rPr>
          <w:rStyle w:val="Robust"/>
          <w:color w:val="333333"/>
          <w:sz w:val="28"/>
          <w:shd w:val="clear" w:color="auto" w:fill="FFFFFF"/>
          <w:lang w:val="en-US"/>
        </w:rPr>
        <w:t>           </w:t>
      </w:r>
    </w:p>
    <w:p w14:paraId="0A53C6D3" w14:textId="77777777" w:rsidR="008924FD" w:rsidRPr="00202489" w:rsidRDefault="008924FD" w:rsidP="00651D55">
      <w:pPr>
        <w:pStyle w:val="NormalWeb"/>
        <w:spacing w:before="0" w:beforeAutospacing="0" w:after="165" w:afterAutospacing="0" w:line="276" w:lineRule="auto"/>
        <w:rPr>
          <w:rStyle w:val="Robust"/>
          <w:color w:val="333333"/>
          <w:sz w:val="28"/>
          <w:shd w:val="clear" w:color="auto" w:fill="FFFFFF"/>
          <w:lang w:val="en-US"/>
        </w:rPr>
      </w:pPr>
    </w:p>
    <w:p w14:paraId="4AFF369D" w14:textId="77777777" w:rsidR="008924FD" w:rsidRPr="00202489" w:rsidRDefault="008924FD" w:rsidP="00651D55">
      <w:pPr>
        <w:pStyle w:val="NormalWeb"/>
        <w:spacing w:before="0" w:beforeAutospacing="0" w:after="165" w:afterAutospacing="0" w:line="276" w:lineRule="auto"/>
        <w:rPr>
          <w:rStyle w:val="Robust"/>
          <w:sz w:val="28"/>
          <w:shd w:val="clear" w:color="auto" w:fill="FFFFFF"/>
          <w:lang w:val="en-US"/>
        </w:rPr>
      </w:pPr>
    </w:p>
    <w:p w14:paraId="3BDEF416" w14:textId="77777777" w:rsidR="008924FD" w:rsidRPr="00202489" w:rsidRDefault="008924FD" w:rsidP="00651D55">
      <w:pPr>
        <w:pStyle w:val="NormalWeb"/>
        <w:spacing w:before="0" w:beforeAutospacing="0" w:after="165" w:afterAutospacing="0" w:line="276" w:lineRule="auto"/>
        <w:rPr>
          <w:rStyle w:val="Robust"/>
          <w:sz w:val="28"/>
          <w:shd w:val="clear" w:color="auto" w:fill="FFFFFF"/>
          <w:lang w:val="en-US"/>
        </w:rPr>
      </w:pPr>
    </w:p>
    <w:p w14:paraId="7346BBAB" w14:textId="77777777" w:rsidR="008924FD" w:rsidRPr="00202489" w:rsidRDefault="008924FD" w:rsidP="00651D55">
      <w:pPr>
        <w:pStyle w:val="NormalWeb"/>
        <w:spacing w:before="0" w:beforeAutospacing="0" w:after="165" w:afterAutospacing="0" w:line="276" w:lineRule="auto"/>
        <w:rPr>
          <w:sz w:val="28"/>
          <w:shd w:val="clear" w:color="auto" w:fill="FFFFFF"/>
          <w:lang w:val="en-US"/>
        </w:rPr>
      </w:pPr>
      <w:r w:rsidRPr="00202489">
        <w:rPr>
          <w:rStyle w:val="Robust"/>
          <w:sz w:val="28"/>
          <w:shd w:val="clear" w:color="auto" w:fill="FFFFFF"/>
          <w:lang w:val="en-US"/>
        </w:rPr>
        <w:t xml:space="preserve"> MINISTRUL MEDIULUI          </w:t>
      </w:r>
      <w:r w:rsidR="0002585A" w:rsidRPr="00202489">
        <w:rPr>
          <w:rStyle w:val="Robust"/>
          <w:sz w:val="28"/>
          <w:shd w:val="clear" w:color="auto" w:fill="FFFFFF"/>
          <w:lang w:val="en-US"/>
        </w:rPr>
        <w:t>                     </w:t>
      </w:r>
      <w:r w:rsidRPr="00202489">
        <w:rPr>
          <w:rStyle w:val="Robust"/>
          <w:sz w:val="28"/>
          <w:shd w:val="clear" w:color="auto" w:fill="FFFFFF"/>
          <w:lang w:val="en-US"/>
        </w:rPr>
        <w:t> </w:t>
      </w:r>
      <w:r w:rsidRPr="003344ED">
        <w:rPr>
          <w:rStyle w:val="Robust"/>
          <w:sz w:val="28"/>
          <w:shd w:val="clear" w:color="auto" w:fill="FFFFFF"/>
          <w:lang w:val="ro-RO"/>
        </w:rPr>
        <w:t xml:space="preserve">IORDANOV </w:t>
      </w:r>
      <w:proofErr w:type="spellStart"/>
      <w:r w:rsidRPr="003344ED">
        <w:rPr>
          <w:rStyle w:val="Robust"/>
          <w:sz w:val="28"/>
          <w:shd w:val="clear" w:color="auto" w:fill="FFFFFF"/>
          <w:lang w:val="ro-RO"/>
        </w:rPr>
        <w:t>Iordanca</w:t>
      </w:r>
      <w:proofErr w:type="spellEnd"/>
      <w:r w:rsidRPr="003344ED">
        <w:rPr>
          <w:rStyle w:val="Robust"/>
          <w:sz w:val="28"/>
          <w:shd w:val="clear" w:color="auto" w:fill="FFFFFF"/>
          <w:lang w:val="ro-RO"/>
        </w:rPr>
        <w:t>-Rodica</w:t>
      </w:r>
      <w:r w:rsidRPr="00202489">
        <w:rPr>
          <w:rStyle w:val="Robust"/>
          <w:sz w:val="28"/>
          <w:shd w:val="clear" w:color="auto" w:fill="FFFFFF"/>
          <w:lang w:val="en-US"/>
        </w:rPr>
        <w:t> </w:t>
      </w:r>
    </w:p>
    <w:p w14:paraId="7B9A7A7D" w14:textId="77777777" w:rsidR="008924FD" w:rsidRPr="003344ED" w:rsidRDefault="008924FD" w:rsidP="00651D55">
      <w:pPr>
        <w:pStyle w:val="Corptext"/>
        <w:spacing w:line="276" w:lineRule="auto"/>
        <w:ind w:left="6616" w:right="-2" w:firstLine="47"/>
        <w:jc w:val="right"/>
        <w:rPr>
          <w:sz w:val="32"/>
          <w:lang w:val="ro-RO"/>
        </w:rPr>
      </w:pPr>
    </w:p>
    <w:p w14:paraId="705A18D9" w14:textId="77777777" w:rsidR="008924FD" w:rsidRPr="003344ED" w:rsidRDefault="008924FD" w:rsidP="00965837">
      <w:pPr>
        <w:pStyle w:val="Corptext"/>
        <w:ind w:left="6616" w:right="-2" w:firstLine="47"/>
        <w:jc w:val="right"/>
        <w:rPr>
          <w:lang w:val="ro-RO"/>
        </w:rPr>
      </w:pPr>
    </w:p>
    <w:p w14:paraId="4B783E62" w14:textId="77777777" w:rsidR="008924FD" w:rsidRDefault="008924FD" w:rsidP="00965837">
      <w:pPr>
        <w:pStyle w:val="Corptext"/>
        <w:ind w:left="6616" w:right="-2" w:firstLine="47"/>
        <w:jc w:val="right"/>
        <w:rPr>
          <w:lang w:val="ro-RO"/>
        </w:rPr>
      </w:pPr>
    </w:p>
    <w:p w14:paraId="5EFE11B0" w14:textId="77777777" w:rsidR="008924FD" w:rsidRDefault="008924FD" w:rsidP="00965837">
      <w:pPr>
        <w:pStyle w:val="Corptext"/>
        <w:ind w:left="6616" w:right="-2" w:firstLine="47"/>
        <w:jc w:val="right"/>
        <w:rPr>
          <w:lang w:val="ro-RO"/>
        </w:rPr>
      </w:pPr>
    </w:p>
    <w:p w14:paraId="53F96FD8" w14:textId="77777777" w:rsidR="008924FD" w:rsidRDefault="008924FD" w:rsidP="00965837">
      <w:pPr>
        <w:pStyle w:val="Corptext"/>
        <w:ind w:left="6616" w:right="-2" w:firstLine="47"/>
        <w:jc w:val="right"/>
        <w:rPr>
          <w:lang w:val="ro-RO"/>
        </w:rPr>
      </w:pPr>
    </w:p>
    <w:p w14:paraId="23448252" w14:textId="77777777" w:rsidR="008924FD" w:rsidRDefault="008924FD" w:rsidP="00965837">
      <w:pPr>
        <w:pStyle w:val="Corptext"/>
        <w:ind w:left="6616" w:right="-2" w:firstLine="47"/>
        <w:jc w:val="right"/>
        <w:rPr>
          <w:lang w:val="ro-RO"/>
        </w:rPr>
      </w:pPr>
    </w:p>
    <w:p w14:paraId="164836E5" w14:textId="77777777" w:rsidR="008924FD" w:rsidRDefault="008924FD" w:rsidP="00965837">
      <w:pPr>
        <w:pStyle w:val="Corptext"/>
        <w:ind w:left="6616" w:right="-2" w:firstLine="47"/>
        <w:jc w:val="right"/>
        <w:rPr>
          <w:lang w:val="ro-RO"/>
        </w:rPr>
      </w:pPr>
    </w:p>
    <w:p w14:paraId="6B6E9E05" w14:textId="77777777" w:rsidR="008924FD" w:rsidRDefault="008924FD" w:rsidP="00965837">
      <w:pPr>
        <w:pStyle w:val="Corptext"/>
        <w:ind w:left="6616" w:right="-2" w:firstLine="47"/>
        <w:jc w:val="right"/>
        <w:rPr>
          <w:lang w:val="ro-RO"/>
        </w:rPr>
      </w:pPr>
    </w:p>
    <w:p w14:paraId="0DB113D1" w14:textId="77777777" w:rsidR="008924FD" w:rsidRDefault="008924FD" w:rsidP="00965837">
      <w:pPr>
        <w:pStyle w:val="Corptext"/>
        <w:ind w:left="6616" w:right="-2" w:firstLine="47"/>
        <w:jc w:val="right"/>
        <w:rPr>
          <w:lang w:val="ro-RO"/>
        </w:rPr>
      </w:pPr>
    </w:p>
    <w:p w14:paraId="5D51DEEA" w14:textId="77777777" w:rsidR="008924FD" w:rsidRDefault="008924FD" w:rsidP="00965837">
      <w:pPr>
        <w:pStyle w:val="Corptext"/>
        <w:ind w:left="6616" w:right="-2" w:firstLine="47"/>
        <w:jc w:val="right"/>
        <w:rPr>
          <w:lang w:val="ro-RO"/>
        </w:rPr>
      </w:pPr>
    </w:p>
    <w:p w14:paraId="28E1945F" w14:textId="77777777" w:rsidR="0002585A" w:rsidRDefault="0002585A" w:rsidP="00965837">
      <w:pPr>
        <w:pStyle w:val="Corptext"/>
        <w:ind w:left="6616" w:right="-2" w:firstLine="47"/>
        <w:jc w:val="right"/>
        <w:rPr>
          <w:lang w:val="ro-RO"/>
        </w:rPr>
      </w:pPr>
    </w:p>
    <w:p w14:paraId="7105C06C" w14:textId="77777777" w:rsidR="0002585A" w:rsidRDefault="0002585A" w:rsidP="00965837">
      <w:pPr>
        <w:pStyle w:val="Corptext"/>
        <w:ind w:left="6616" w:right="-2" w:firstLine="47"/>
        <w:jc w:val="right"/>
        <w:rPr>
          <w:lang w:val="ro-RO"/>
        </w:rPr>
      </w:pPr>
    </w:p>
    <w:p w14:paraId="46798D01" w14:textId="77777777" w:rsidR="006E39DB" w:rsidRDefault="006E39DB" w:rsidP="00965837">
      <w:pPr>
        <w:pStyle w:val="Corptext"/>
        <w:ind w:left="6616" w:right="-2" w:firstLine="47"/>
        <w:jc w:val="right"/>
        <w:rPr>
          <w:lang w:val="ro-RO"/>
        </w:rPr>
      </w:pPr>
    </w:p>
    <w:p w14:paraId="4584C598" w14:textId="77777777" w:rsidR="008924FD" w:rsidRDefault="008924FD" w:rsidP="008924FD">
      <w:pPr>
        <w:pStyle w:val="Corptext"/>
        <w:ind w:right="-2"/>
        <w:rPr>
          <w:lang w:val="ro-RO"/>
        </w:rPr>
      </w:pPr>
    </w:p>
    <w:p w14:paraId="119D2566" w14:textId="77777777" w:rsidR="00965837" w:rsidRPr="00DA6281" w:rsidRDefault="00965837" w:rsidP="00965837">
      <w:pPr>
        <w:pStyle w:val="Corptext"/>
        <w:ind w:left="6616" w:right="-2" w:firstLine="47"/>
        <w:jc w:val="right"/>
        <w:rPr>
          <w:lang w:val="ro-RO"/>
        </w:rPr>
      </w:pPr>
      <w:r>
        <w:rPr>
          <w:lang w:val="ro-RO"/>
        </w:rPr>
        <w:t>APROBAT prin</w:t>
      </w:r>
    </w:p>
    <w:p w14:paraId="54B070FA" w14:textId="77777777" w:rsidR="00965837" w:rsidRPr="00DA6281" w:rsidRDefault="00965837" w:rsidP="00965837">
      <w:pPr>
        <w:pStyle w:val="Corptext"/>
        <w:tabs>
          <w:tab w:val="left" w:pos="8212"/>
        </w:tabs>
        <w:ind w:left="5670"/>
        <w:jc w:val="right"/>
        <w:rPr>
          <w:lang w:val="ro-RO"/>
        </w:rPr>
      </w:pPr>
      <w:r w:rsidRPr="00DA6281">
        <w:rPr>
          <w:lang w:val="ro-RO"/>
        </w:rPr>
        <w:t xml:space="preserve">Ordinul </w:t>
      </w:r>
      <w:r>
        <w:rPr>
          <w:lang w:val="ro-RO"/>
        </w:rPr>
        <w:t>ministrului m</w:t>
      </w:r>
      <w:r w:rsidRPr="00DA6281">
        <w:rPr>
          <w:lang w:val="ro-RO"/>
        </w:rPr>
        <w:t>ediului</w:t>
      </w:r>
    </w:p>
    <w:p w14:paraId="0FEB0622" w14:textId="77777777" w:rsidR="00965837" w:rsidRPr="00DA6281" w:rsidRDefault="00965837" w:rsidP="00965837">
      <w:pPr>
        <w:pStyle w:val="Corptext"/>
        <w:tabs>
          <w:tab w:val="left" w:pos="8212"/>
        </w:tabs>
        <w:spacing w:after="360"/>
        <w:ind w:left="4253"/>
        <w:jc w:val="right"/>
        <w:rPr>
          <w:lang w:val="ro-RO"/>
        </w:rPr>
      </w:pPr>
      <w:r w:rsidRPr="00DA6281">
        <w:rPr>
          <w:lang w:val="ro-RO"/>
        </w:rPr>
        <w:t xml:space="preserve">nr. </w:t>
      </w:r>
      <w:r>
        <w:rPr>
          <w:lang w:val="ro-RO"/>
        </w:rPr>
        <w:t>_______</w:t>
      </w:r>
      <w:r w:rsidRPr="00DA6281">
        <w:rPr>
          <w:lang w:val="ro-RO"/>
        </w:rPr>
        <w:t xml:space="preserve"> din </w:t>
      </w:r>
      <w:r>
        <w:rPr>
          <w:lang w:val="ro-RO"/>
        </w:rPr>
        <w:t>________________</w:t>
      </w:r>
      <w:r w:rsidRPr="00DA6281">
        <w:rPr>
          <w:lang w:val="ro-RO"/>
        </w:rPr>
        <w:t xml:space="preserve"> 20</w:t>
      </w:r>
      <w:r>
        <w:rPr>
          <w:lang w:val="ro-RO"/>
        </w:rPr>
        <w:t>____</w:t>
      </w:r>
    </w:p>
    <w:p w14:paraId="4656FBA0" w14:textId="77777777" w:rsidR="00965837" w:rsidRPr="00202489" w:rsidRDefault="00965837" w:rsidP="00965837">
      <w:pPr>
        <w:spacing w:before="120" w:after="0" w:line="240" w:lineRule="auto"/>
        <w:jc w:val="center"/>
        <w:rPr>
          <w:rFonts w:ascii="Times New Roman" w:hAnsi="Times New Roman" w:cs="Times New Roman"/>
          <w:b/>
          <w:sz w:val="28"/>
          <w:szCs w:val="28"/>
          <w:lang w:val="en-US"/>
        </w:rPr>
      </w:pPr>
      <w:r w:rsidRPr="00202489">
        <w:rPr>
          <w:rFonts w:ascii="Times New Roman" w:hAnsi="Times New Roman" w:cs="Times New Roman"/>
          <w:b/>
          <w:sz w:val="28"/>
          <w:szCs w:val="28"/>
          <w:lang w:val="en-US"/>
        </w:rPr>
        <w:t>G H I D U L</w:t>
      </w:r>
    </w:p>
    <w:p w14:paraId="12000896" w14:textId="03F7F6A3" w:rsidR="00965837" w:rsidRPr="00202489" w:rsidRDefault="00704571" w:rsidP="00965837">
      <w:pPr>
        <w:spacing w:after="0" w:line="240" w:lineRule="auto"/>
        <w:jc w:val="center"/>
        <w:rPr>
          <w:rFonts w:ascii="Times New Roman" w:hAnsi="Times New Roman" w:cs="Times New Roman"/>
          <w:b/>
          <w:sz w:val="28"/>
          <w:szCs w:val="28"/>
          <w:lang w:val="en-US"/>
        </w:rPr>
      </w:pPr>
      <w:r w:rsidRPr="00202489">
        <w:rPr>
          <w:rFonts w:ascii="Times New Roman" w:hAnsi="Times New Roman" w:cs="Times New Roman"/>
          <w:b/>
          <w:sz w:val="28"/>
          <w:szCs w:val="28"/>
          <w:lang w:val="en-US"/>
        </w:rPr>
        <w:t xml:space="preserve">cu </w:t>
      </w:r>
      <w:proofErr w:type="spellStart"/>
      <w:r w:rsidRPr="00202489">
        <w:rPr>
          <w:rFonts w:ascii="Times New Roman" w:hAnsi="Times New Roman" w:cs="Times New Roman"/>
          <w:b/>
          <w:sz w:val="28"/>
          <w:szCs w:val="28"/>
          <w:lang w:val="en-US"/>
        </w:rPr>
        <w:t>privire</w:t>
      </w:r>
      <w:proofErr w:type="spellEnd"/>
      <w:r w:rsidRPr="00202489">
        <w:rPr>
          <w:rFonts w:ascii="Times New Roman" w:hAnsi="Times New Roman" w:cs="Times New Roman"/>
          <w:b/>
          <w:sz w:val="28"/>
          <w:szCs w:val="28"/>
          <w:lang w:val="en-US"/>
        </w:rPr>
        <w:t xml:space="preserve"> la </w:t>
      </w:r>
      <w:proofErr w:type="spellStart"/>
      <w:r w:rsidRPr="00202489">
        <w:rPr>
          <w:rFonts w:ascii="Times New Roman" w:hAnsi="Times New Roman" w:cs="Times New Roman"/>
          <w:b/>
          <w:sz w:val="28"/>
          <w:szCs w:val="28"/>
          <w:lang w:val="en-US"/>
        </w:rPr>
        <w:t>efectuarea</w:t>
      </w:r>
      <w:proofErr w:type="spellEnd"/>
      <w:r w:rsidR="00975546" w:rsidRPr="00202489">
        <w:rPr>
          <w:rFonts w:ascii="Times New Roman" w:hAnsi="Times New Roman" w:cs="Times New Roman"/>
          <w:b/>
          <w:sz w:val="28"/>
          <w:szCs w:val="28"/>
          <w:lang w:val="en-US"/>
        </w:rPr>
        <w:t xml:space="preserve"> </w:t>
      </w:r>
      <w:proofErr w:type="spellStart"/>
      <w:r w:rsidR="00975546" w:rsidRPr="00202489">
        <w:rPr>
          <w:rFonts w:ascii="Times New Roman" w:hAnsi="Times New Roman" w:cs="Times New Roman"/>
          <w:b/>
          <w:sz w:val="28"/>
          <w:szCs w:val="28"/>
          <w:lang w:val="en-US"/>
        </w:rPr>
        <w:t>procedurii</w:t>
      </w:r>
      <w:proofErr w:type="spellEnd"/>
    </w:p>
    <w:p w14:paraId="265625B4" w14:textId="477C92F9" w:rsidR="00965837" w:rsidRPr="00965837" w:rsidRDefault="00975546" w:rsidP="00965837">
      <w:pPr>
        <w:spacing w:after="12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de</w:t>
      </w:r>
      <w:r w:rsidR="00965837" w:rsidRPr="00202489">
        <w:rPr>
          <w:rFonts w:ascii="Times New Roman" w:hAnsi="Times New Roman" w:cs="Times New Roman"/>
          <w:b/>
          <w:sz w:val="28"/>
          <w:szCs w:val="28"/>
          <w:lang w:val="en-US"/>
        </w:rPr>
        <w:t xml:space="preserve"> </w:t>
      </w:r>
      <w:proofErr w:type="spellStart"/>
      <w:r w:rsidR="00965837" w:rsidRPr="00202489">
        <w:rPr>
          <w:rFonts w:ascii="Times New Roman" w:hAnsi="Times New Roman" w:cs="Times New Roman"/>
          <w:b/>
          <w:sz w:val="28"/>
          <w:szCs w:val="28"/>
          <w:lang w:val="en-US"/>
        </w:rPr>
        <w:t>evaluare</w:t>
      </w:r>
      <w:proofErr w:type="spellEnd"/>
      <w:r>
        <w:rPr>
          <w:rFonts w:ascii="Times New Roman" w:hAnsi="Times New Roman" w:cs="Times New Roman"/>
          <w:b/>
          <w:sz w:val="28"/>
          <w:szCs w:val="28"/>
          <w:lang w:val="ro-RO"/>
        </w:rPr>
        <w:t xml:space="preserve"> </w:t>
      </w:r>
      <w:r w:rsidR="00965837" w:rsidRPr="00202489">
        <w:rPr>
          <w:rFonts w:ascii="Times New Roman" w:hAnsi="Times New Roman" w:cs="Times New Roman"/>
          <w:b/>
          <w:sz w:val="28"/>
          <w:szCs w:val="28"/>
          <w:lang w:val="en-US"/>
        </w:rPr>
        <w:t xml:space="preserve">a </w:t>
      </w:r>
      <w:r w:rsidR="00965837">
        <w:rPr>
          <w:rFonts w:ascii="Times New Roman" w:hAnsi="Times New Roman" w:cs="Times New Roman"/>
          <w:b/>
          <w:sz w:val="28"/>
          <w:szCs w:val="28"/>
          <w:lang w:val="ro-RO"/>
        </w:rPr>
        <w:t>biodiversității</w:t>
      </w:r>
    </w:p>
    <w:p w14:paraId="409329A5" w14:textId="77777777" w:rsidR="007C66B1" w:rsidRPr="007C66B1" w:rsidRDefault="007C66B1" w:rsidP="007C66B1">
      <w:pPr>
        <w:spacing w:before="120" w:after="0" w:line="240" w:lineRule="auto"/>
        <w:jc w:val="center"/>
        <w:rPr>
          <w:rFonts w:ascii="Times New Roman" w:hAnsi="Times New Roman" w:cs="Times New Roman"/>
          <w:b/>
          <w:sz w:val="28"/>
          <w:szCs w:val="28"/>
          <w:lang w:val="en-US"/>
        </w:rPr>
      </w:pPr>
      <w:r w:rsidRPr="007C66B1">
        <w:rPr>
          <w:rFonts w:ascii="Times New Roman" w:hAnsi="Times New Roman" w:cs="Times New Roman"/>
          <w:b/>
          <w:sz w:val="28"/>
          <w:szCs w:val="28"/>
          <w:lang w:val="en-US"/>
        </w:rPr>
        <w:t>INTRODUCERE</w:t>
      </w:r>
    </w:p>
    <w:p w14:paraId="3D98A074" w14:textId="2E0D3D88" w:rsidR="0047771D" w:rsidRDefault="007C66B1" w:rsidP="00DA769E">
      <w:pPr>
        <w:pStyle w:val="Listparagraf"/>
        <w:numPr>
          <w:ilvl w:val="0"/>
          <w:numId w:val="25"/>
        </w:numPr>
        <w:tabs>
          <w:tab w:val="left" w:pos="993"/>
        </w:tabs>
        <w:spacing w:before="120" w:after="0" w:line="276" w:lineRule="auto"/>
        <w:ind w:left="0" w:firstLine="709"/>
        <w:jc w:val="both"/>
        <w:rPr>
          <w:rFonts w:ascii="Times New Roman" w:hAnsi="Times New Roman" w:cs="Times New Roman"/>
          <w:sz w:val="28"/>
          <w:szCs w:val="28"/>
          <w:lang w:val="en-US"/>
        </w:rPr>
      </w:pPr>
      <w:r w:rsidRPr="0047771D">
        <w:rPr>
          <w:rFonts w:ascii="Times New Roman" w:hAnsi="Times New Roman" w:cs="Times New Roman"/>
          <w:sz w:val="28"/>
          <w:szCs w:val="28"/>
          <w:lang w:val="en-US"/>
        </w:rPr>
        <w:t xml:space="preserve">Ca </w:t>
      </w:r>
      <w:proofErr w:type="spellStart"/>
      <w:r w:rsidRPr="0047771D">
        <w:rPr>
          <w:rFonts w:ascii="Times New Roman" w:hAnsi="Times New Roman" w:cs="Times New Roman"/>
          <w:sz w:val="28"/>
          <w:szCs w:val="28"/>
          <w:lang w:val="en-US"/>
        </w:rPr>
        <w:t>urmare</w:t>
      </w:r>
      <w:proofErr w:type="spellEnd"/>
      <w:r w:rsidRPr="0047771D">
        <w:rPr>
          <w:rFonts w:ascii="Times New Roman" w:hAnsi="Times New Roman" w:cs="Times New Roman"/>
          <w:sz w:val="28"/>
          <w:szCs w:val="28"/>
          <w:lang w:val="en-US"/>
        </w:rPr>
        <w:t xml:space="preserve"> </w:t>
      </w:r>
      <w:proofErr w:type="gramStart"/>
      <w:r w:rsidRPr="0047771D">
        <w:rPr>
          <w:rFonts w:ascii="Times New Roman" w:hAnsi="Times New Roman" w:cs="Times New Roman"/>
          <w:sz w:val="28"/>
          <w:szCs w:val="28"/>
          <w:lang w:val="en-US"/>
        </w:rPr>
        <w:t>a</w:t>
      </w:r>
      <w:proofErr w:type="gram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angajamentelor</w:t>
      </w:r>
      <w:proofErr w:type="spellEnd"/>
      <w:r w:rsidRPr="0047771D">
        <w:rPr>
          <w:rFonts w:ascii="Times New Roman" w:hAnsi="Times New Roman" w:cs="Times New Roman"/>
          <w:sz w:val="28"/>
          <w:szCs w:val="28"/>
          <w:lang w:val="en-US"/>
        </w:rPr>
        <w:t xml:space="preserve"> sale </w:t>
      </w:r>
      <w:proofErr w:type="spellStart"/>
      <w:r w:rsidRPr="0047771D">
        <w:rPr>
          <w:rFonts w:ascii="Times New Roman" w:hAnsi="Times New Roman" w:cs="Times New Roman"/>
          <w:sz w:val="28"/>
          <w:szCs w:val="28"/>
          <w:lang w:val="en-US"/>
        </w:rPr>
        <w:t>internaționale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Republica</w:t>
      </w:r>
      <w:proofErr w:type="spellEnd"/>
      <w:r w:rsidRPr="0047771D">
        <w:rPr>
          <w:rFonts w:ascii="Times New Roman" w:hAnsi="Times New Roman" w:cs="Times New Roman"/>
          <w:sz w:val="28"/>
          <w:szCs w:val="28"/>
          <w:lang w:val="en-US"/>
        </w:rPr>
        <w:t xml:space="preserve"> Moldova a </w:t>
      </w:r>
      <w:proofErr w:type="spellStart"/>
      <w:r w:rsidRPr="0047771D">
        <w:rPr>
          <w:rFonts w:ascii="Times New Roman" w:hAnsi="Times New Roman" w:cs="Times New Roman"/>
          <w:sz w:val="28"/>
          <w:szCs w:val="28"/>
          <w:lang w:val="en-US"/>
        </w:rPr>
        <w:t>desemnat</w:t>
      </w:r>
      <w:proofErr w:type="spellEnd"/>
      <w:r w:rsidRPr="0047771D">
        <w:rPr>
          <w:rFonts w:ascii="Times New Roman" w:hAnsi="Times New Roman" w:cs="Times New Roman"/>
          <w:sz w:val="28"/>
          <w:szCs w:val="28"/>
          <w:lang w:val="en-US"/>
        </w:rPr>
        <w:t xml:space="preserve">, pe </w:t>
      </w:r>
      <w:proofErr w:type="spellStart"/>
      <w:r w:rsidRPr="0047771D">
        <w:rPr>
          <w:rFonts w:ascii="Times New Roman" w:hAnsi="Times New Roman" w:cs="Times New Roman"/>
          <w:sz w:val="28"/>
          <w:szCs w:val="28"/>
          <w:lang w:val="en-US"/>
        </w:rPr>
        <w:t>lângă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numeroasele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arii</w:t>
      </w:r>
      <w:proofErr w:type="spellEnd"/>
      <w:r w:rsidRPr="0047771D">
        <w:rPr>
          <w:rFonts w:ascii="Times New Roman" w:hAnsi="Times New Roman" w:cs="Times New Roman"/>
          <w:sz w:val="28"/>
          <w:szCs w:val="28"/>
          <w:lang w:val="en-US"/>
        </w:rPr>
        <w:t xml:space="preserve"> </w:t>
      </w:r>
      <w:proofErr w:type="spellStart"/>
      <w:r w:rsidR="00B20FBF" w:rsidRPr="0047771D">
        <w:rPr>
          <w:rFonts w:ascii="Times New Roman" w:hAnsi="Times New Roman" w:cs="Times New Roman"/>
          <w:sz w:val="28"/>
          <w:szCs w:val="28"/>
          <w:lang w:val="en-US"/>
        </w:rPr>
        <w:t>naturale</w:t>
      </w:r>
      <w:proofErr w:type="spellEnd"/>
      <w:r w:rsidR="00B20FBF" w:rsidRPr="0047771D">
        <w:rPr>
          <w:rFonts w:ascii="Times New Roman" w:hAnsi="Times New Roman" w:cs="Times New Roman"/>
          <w:sz w:val="28"/>
          <w:szCs w:val="28"/>
          <w:lang w:val="en-US"/>
        </w:rPr>
        <w:t xml:space="preserve"> </w:t>
      </w:r>
      <w:proofErr w:type="spellStart"/>
      <w:r w:rsidR="00B20FBF" w:rsidRPr="0047771D">
        <w:rPr>
          <w:rFonts w:ascii="Times New Roman" w:hAnsi="Times New Roman" w:cs="Times New Roman"/>
          <w:sz w:val="28"/>
          <w:szCs w:val="28"/>
          <w:lang w:val="en-US"/>
        </w:rPr>
        <w:t>protejate</w:t>
      </w:r>
      <w:proofErr w:type="spellEnd"/>
      <w:r w:rsidR="00B20FBF" w:rsidRPr="0047771D">
        <w:rPr>
          <w:rFonts w:ascii="Times New Roman" w:hAnsi="Times New Roman" w:cs="Times New Roman"/>
          <w:sz w:val="28"/>
          <w:szCs w:val="28"/>
          <w:lang w:val="en-US"/>
        </w:rPr>
        <w:t xml:space="preserve"> de stat</w:t>
      </w:r>
      <w:r w:rsidRPr="0047771D">
        <w:rPr>
          <w:rFonts w:ascii="Times New Roman" w:hAnsi="Times New Roman" w:cs="Times New Roman"/>
          <w:sz w:val="28"/>
          <w:szCs w:val="28"/>
          <w:lang w:val="en-US"/>
        </w:rPr>
        <w:t xml:space="preserve">, o </w:t>
      </w:r>
      <w:proofErr w:type="spellStart"/>
      <w:r w:rsidRPr="0047771D">
        <w:rPr>
          <w:rFonts w:ascii="Times New Roman" w:hAnsi="Times New Roman" w:cs="Times New Roman"/>
          <w:sz w:val="28"/>
          <w:szCs w:val="28"/>
          <w:lang w:val="en-US"/>
        </w:rPr>
        <w:t>rețea</w:t>
      </w:r>
      <w:proofErr w:type="spellEnd"/>
      <w:r w:rsidRPr="0047771D">
        <w:rPr>
          <w:rFonts w:ascii="Times New Roman" w:hAnsi="Times New Roman" w:cs="Times New Roman"/>
          <w:sz w:val="28"/>
          <w:szCs w:val="28"/>
          <w:lang w:val="en-US"/>
        </w:rPr>
        <w:t xml:space="preserve"> </w:t>
      </w:r>
      <w:proofErr w:type="spellStart"/>
      <w:r w:rsidR="00B20FBF" w:rsidRPr="0047771D">
        <w:rPr>
          <w:rFonts w:ascii="Times New Roman" w:hAnsi="Times New Roman" w:cs="Times New Roman"/>
          <w:sz w:val="28"/>
          <w:szCs w:val="28"/>
          <w:lang w:val="en-US"/>
        </w:rPr>
        <w:t>ecologică</w:t>
      </w:r>
      <w:proofErr w:type="spellEnd"/>
      <w:r w:rsidR="00B20FBF"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suplimentară</w:t>
      </w:r>
      <w:proofErr w:type="spellEnd"/>
      <w:r w:rsidR="00B20FBF" w:rsidRPr="0047771D">
        <w:rPr>
          <w:rFonts w:ascii="Times New Roman" w:hAnsi="Times New Roman" w:cs="Times New Roman"/>
          <w:sz w:val="28"/>
          <w:szCs w:val="28"/>
          <w:lang w:val="en-US"/>
        </w:rPr>
        <w:t>,</w:t>
      </w:r>
      <w:r w:rsidRPr="0047771D">
        <w:rPr>
          <w:rFonts w:ascii="Times New Roman" w:hAnsi="Times New Roman" w:cs="Times New Roman"/>
          <w:sz w:val="28"/>
          <w:szCs w:val="28"/>
          <w:lang w:val="en-US"/>
        </w:rPr>
        <w:t xml:space="preserve"> de </w:t>
      </w:r>
      <w:r w:rsidR="00B20FBF" w:rsidRPr="0047771D">
        <w:rPr>
          <w:rFonts w:ascii="Times New Roman" w:hAnsi="Times New Roman" w:cs="Times New Roman"/>
          <w:sz w:val="28"/>
          <w:szCs w:val="28"/>
          <w:lang w:val="en-US"/>
        </w:rPr>
        <w:t xml:space="preserve">zone </w:t>
      </w:r>
      <w:proofErr w:type="spellStart"/>
      <w:r w:rsidR="00B20FBF" w:rsidRPr="0047771D">
        <w:rPr>
          <w:rFonts w:ascii="Times New Roman" w:hAnsi="Times New Roman" w:cs="Times New Roman"/>
          <w:sz w:val="28"/>
          <w:szCs w:val="28"/>
          <w:lang w:val="en-US"/>
        </w:rPr>
        <w:t>speciale</w:t>
      </w:r>
      <w:proofErr w:type="spellEnd"/>
      <w:r w:rsidRPr="0047771D">
        <w:rPr>
          <w:rFonts w:ascii="Times New Roman" w:hAnsi="Times New Roman" w:cs="Times New Roman"/>
          <w:sz w:val="28"/>
          <w:szCs w:val="28"/>
          <w:lang w:val="en-US"/>
        </w:rPr>
        <w:t xml:space="preserve"> de </w:t>
      </w:r>
      <w:proofErr w:type="spellStart"/>
      <w:r w:rsidRPr="0047771D">
        <w:rPr>
          <w:rFonts w:ascii="Times New Roman" w:hAnsi="Times New Roman" w:cs="Times New Roman"/>
          <w:sz w:val="28"/>
          <w:szCs w:val="28"/>
          <w:lang w:val="en-US"/>
        </w:rPr>
        <w:t>conservare</w:t>
      </w:r>
      <w:proofErr w:type="spellEnd"/>
      <w:r w:rsidR="00B20FBF" w:rsidRPr="0047771D">
        <w:rPr>
          <w:rFonts w:ascii="Times New Roman" w:hAnsi="Times New Roman" w:cs="Times New Roman"/>
          <w:sz w:val="28"/>
          <w:szCs w:val="28"/>
          <w:lang w:val="en-US"/>
        </w:rPr>
        <w:t>,</w:t>
      </w:r>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numită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rețeaua</w:t>
      </w:r>
      <w:proofErr w:type="spellEnd"/>
      <w:r w:rsidRPr="0047771D">
        <w:rPr>
          <w:rFonts w:ascii="Times New Roman" w:hAnsi="Times New Roman" w:cs="Times New Roman"/>
          <w:sz w:val="28"/>
          <w:szCs w:val="28"/>
          <w:lang w:val="en-US"/>
        </w:rPr>
        <w:t xml:space="preserve"> Emerald. </w:t>
      </w:r>
      <w:proofErr w:type="spellStart"/>
      <w:r w:rsidRPr="0047771D">
        <w:rPr>
          <w:rFonts w:ascii="Times New Roman" w:hAnsi="Times New Roman" w:cs="Times New Roman"/>
          <w:sz w:val="28"/>
          <w:szCs w:val="28"/>
          <w:lang w:val="en-US"/>
        </w:rPr>
        <w:t>Această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rețea</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înființată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în</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conformitate</w:t>
      </w:r>
      <w:proofErr w:type="spellEnd"/>
      <w:r w:rsidRPr="0047771D">
        <w:rPr>
          <w:rFonts w:ascii="Times New Roman" w:hAnsi="Times New Roman" w:cs="Times New Roman"/>
          <w:sz w:val="28"/>
          <w:szCs w:val="28"/>
          <w:lang w:val="en-US"/>
        </w:rPr>
        <w:t xml:space="preserve"> cu </w:t>
      </w:r>
      <w:proofErr w:type="spellStart"/>
      <w:r w:rsidRPr="0047771D">
        <w:rPr>
          <w:rFonts w:ascii="Times New Roman" w:hAnsi="Times New Roman" w:cs="Times New Roman"/>
          <w:sz w:val="28"/>
          <w:szCs w:val="28"/>
          <w:lang w:val="en-US"/>
        </w:rPr>
        <w:t>Legea</w:t>
      </w:r>
      <w:proofErr w:type="spellEnd"/>
      <w:r w:rsidRPr="0047771D">
        <w:rPr>
          <w:rFonts w:ascii="Times New Roman" w:hAnsi="Times New Roman" w:cs="Times New Roman"/>
          <w:sz w:val="28"/>
          <w:szCs w:val="28"/>
          <w:lang w:val="en-US"/>
        </w:rPr>
        <w:t xml:space="preserve"> nr. 94/2007 </w:t>
      </w:r>
      <w:proofErr w:type="spellStart"/>
      <w:r w:rsidRPr="0047771D">
        <w:rPr>
          <w:rFonts w:ascii="Times New Roman" w:hAnsi="Times New Roman" w:cs="Times New Roman"/>
          <w:sz w:val="28"/>
          <w:szCs w:val="28"/>
          <w:lang w:val="en-US"/>
        </w:rPr>
        <w:t>privind</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rețeaua</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ecologică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cuprinde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situri</w:t>
      </w:r>
      <w:proofErr w:type="spellEnd"/>
      <w:r w:rsidRPr="0047771D">
        <w:rPr>
          <w:rFonts w:ascii="Times New Roman" w:hAnsi="Times New Roman" w:cs="Times New Roman"/>
          <w:sz w:val="28"/>
          <w:szCs w:val="28"/>
          <w:lang w:val="en-US"/>
        </w:rPr>
        <w:t xml:space="preserve"> care </w:t>
      </w:r>
      <w:proofErr w:type="spellStart"/>
      <w:r w:rsidRPr="0047771D">
        <w:rPr>
          <w:rFonts w:ascii="Times New Roman" w:hAnsi="Times New Roman" w:cs="Times New Roman"/>
          <w:sz w:val="28"/>
          <w:szCs w:val="28"/>
          <w:lang w:val="en-US"/>
        </w:rPr>
        <w:t>găzduiesc</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așa-numitele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tipuri</w:t>
      </w:r>
      <w:proofErr w:type="spellEnd"/>
      <w:r w:rsidRPr="0047771D">
        <w:rPr>
          <w:rFonts w:ascii="Times New Roman" w:hAnsi="Times New Roman" w:cs="Times New Roman"/>
          <w:sz w:val="28"/>
          <w:szCs w:val="28"/>
          <w:lang w:val="en-US"/>
        </w:rPr>
        <w:t xml:space="preserve"> de </w:t>
      </w:r>
      <w:proofErr w:type="spellStart"/>
      <w:r w:rsidRPr="0047771D">
        <w:rPr>
          <w:rFonts w:ascii="Times New Roman" w:hAnsi="Times New Roman" w:cs="Times New Roman"/>
          <w:sz w:val="28"/>
          <w:szCs w:val="28"/>
          <w:lang w:val="en-US"/>
        </w:rPr>
        <w:t>habitate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și</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specii</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animale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plante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și</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păsări</w:t>
      </w:r>
      <w:proofErr w:type="spellEnd"/>
      <w:r w:rsidRPr="0047771D">
        <w:rPr>
          <w:rFonts w:ascii="Times New Roman" w:hAnsi="Times New Roman" w:cs="Times New Roman"/>
          <w:sz w:val="28"/>
          <w:szCs w:val="28"/>
          <w:lang w:val="en-US"/>
        </w:rPr>
        <w:t xml:space="preserve">) de </w:t>
      </w:r>
      <w:proofErr w:type="spellStart"/>
      <w:r w:rsidRPr="0047771D">
        <w:rPr>
          <w:rFonts w:ascii="Times New Roman" w:hAnsi="Times New Roman" w:cs="Times New Roman"/>
          <w:sz w:val="28"/>
          <w:szCs w:val="28"/>
          <w:lang w:val="en-US"/>
        </w:rPr>
        <w:t>interes</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european</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specificate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în</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an</w:t>
      </w:r>
      <w:r w:rsidR="00B20FBF" w:rsidRPr="0047771D">
        <w:rPr>
          <w:rFonts w:ascii="Times New Roman" w:hAnsi="Times New Roman" w:cs="Times New Roman"/>
          <w:sz w:val="28"/>
          <w:szCs w:val="28"/>
          <w:lang w:val="en-US"/>
        </w:rPr>
        <w:t>exele</w:t>
      </w:r>
      <w:proofErr w:type="spellEnd"/>
      <w:r w:rsidR="00B20FBF" w:rsidRPr="0047771D">
        <w:rPr>
          <w:rFonts w:ascii="Times New Roman" w:hAnsi="Times New Roman" w:cs="Times New Roman"/>
          <w:sz w:val="28"/>
          <w:szCs w:val="28"/>
          <w:lang w:val="en-US"/>
        </w:rPr>
        <w:t xml:space="preserve"> la </w:t>
      </w:r>
      <w:proofErr w:type="spellStart"/>
      <w:r w:rsidR="00B20FBF" w:rsidRPr="0047771D">
        <w:rPr>
          <w:rFonts w:ascii="Times New Roman" w:hAnsi="Times New Roman" w:cs="Times New Roman"/>
          <w:sz w:val="28"/>
          <w:szCs w:val="28"/>
          <w:lang w:val="en-US"/>
        </w:rPr>
        <w:t>legea</w:t>
      </w:r>
      <w:proofErr w:type="spellEnd"/>
      <w:r w:rsidR="00B20FBF" w:rsidRPr="0047771D">
        <w:rPr>
          <w:rFonts w:ascii="Times New Roman" w:hAnsi="Times New Roman" w:cs="Times New Roman"/>
          <w:sz w:val="28"/>
          <w:szCs w:val="28"/>
          <w:lang w:val="en-US"/>
        </w:rPr>
        <w:t xml:space="preserve"> </w:t>
      </w:r>
      <w:proofErr w:type="spellStart"/>
      <w:r w:rsidR="00B20FBF" w:rsidRPr="0047771D">
        <w:rPr>
          <w:rFonts w:ascii="Times New Roman" w:hAnsi="Times New Roman" w:cs="Times New Roman"/>
          <w:sz w:val="28"/>
          <w:szCs w:val="28"/>
          <w:lang w:val="en-US"/>
        </w:rPr>
        <w:t>respectivă</w:t>
      </w:r>
      <w:proofErr w:type="spellEnd"/>
      <w:r w:rsidR="00B20FBF" w:rsidRPr="0047771D">
        <w:rPr>
          <w:rFonts w:ascii="Times New Roman" w:hAnsi="Times New Roman" w:cs="Times New Roman"/>
          <w:sz w:val="28"/>
          <w:szCs w:val="28"/>
          <w:lang w:val="en-US"/>
        </w:rPr>
        <w:t xml:space="preserve">. </w:t>
      </w:r>
      <w:r w:rsidR="003D1BDD">
        <w:rPr>
          <w:rFonts w:ascii="Times New Roman" w:hAnsi="Times New Roman" w:cs="Times New Roman"/>
          <w:color w:val="000000"/>
          <w:sz w:val="28"/>
          <w:szCs w:val="28"/>
          <w:shd w:val="clear" w:color="auto" w:fill="FFFFFF"/>
        </w:rPr>
        <w:t>Selecționarea și d</w:t>
      </w:r>
      <w:r w:rsidR="0047771D" w:rsidRPr="0047771D">
        <w:rPr>
          <w:rFonts w:ascii="Times New Roman" w:hAnsi="Times New Roman" w:cs="Times New Roman"/>
          <w:color w:val="000000"/>
          <w:sz w:val="28"/>
          <w:szCs w:val="28"/>
          <w:shd w:val="clear" w:color="auto" w:fill="FFFFFF"/>
        </w:rPr>
        <w:t xml:space="preserve">esemnarea unui teritoriu drept sit al rețelei </w:t>
      </w:r>
      <w:proofErr w:type="spellStart"/>
      <w:r w:rsidR="0047771D" w:rsidRPr="0047771D">
        <w:rPr>
          <w:rFonts w:ascii="Times New Roman" w:hAnsi="Times New Roman" w:cs="Times New Roman"/>
          <w:color w:val="000000"/>
          <w:sz w:val="28"/>
          <w:szCs w:val="28"/>
          <w:shd w:val="clear" w:color="auto" w:fill="FFFFFF"/>
        </w:rPr>
        <w:t>Emerald</w:t>
      </w:r>
      <w:proofErr w:type="spellEnd"/>
      <w:r w:rsidR="0047771D" w:rsidRPr="0047771D">
        <w:rPr>
          <w:rFonts w:ascii="Times New Roman" w:hAnsi="Times New Roman" w:cs="Times New Roman"/>
          <w:color w:val="000000"/>
          <w:sz w:val="28"/>
          <w:szCs w:val="28"/>
          <w:shd w:val="clear" w:color="auto" w:fill="FFFFFF"/>
        </w:rPr>
        <w:t xml:space="preserve"> se efectuează în </w:t>
      </w:r>
      <w:proofErr w:type="spellStart"/>
      <w:r w:rsidR="00B20FBF" w:rsidRPr="0047771D">
        <w:rPr>
          <w:rFonts w:ascii="Times New Roman" w:hAnsi="Times New Roman" w:cs="Times New Roman"/>
          <w:sz w:val="28"/>
          <w:szCs w:val="28"/>
          <w:lang w:val="en-US"/>
        </w:rPr>
        <w:t>conformitate</w:t>
      </w:r>
      <w:proofErr w:type="spellEnd"/>
      <w:r w:rsidR="00B20FBF" w:rsidRPr="0047771D">
        <w:rPr>
          <w:rFonts w:ascii="Times New Roman" w:hAnsi="Times New Roman" w:cs="Times New Roman"/>
          <w:sz w:val="28"/>
          <w:szCs w:val="28"/>
          <w:lang w:val="en-US"/>
        </w:rPr>
        <w:t xml:space="preserve"> cu art. </w:t>
      </w:r>
      <w:r w:rsidR="00B20FBF" w:rsidRPr="006E39DB">
        <w:rPr>
          <w:rStyle w:val="Robust"/>
          <w:rFonts w:ascii="Times New Roman" w:hAnsi="Times New Roman" w:cs="Times New Roman"/>
          <w:b w:val="0"/>
          <w:color w:val="000000"/>
          <w:sz w:val="28"/>
          <w:szCs w:val="28"/>
          <w:shd w:val="clear" w:color="auto" w:fill="FFFFFF"/>
        </w:rPr>
        <w:t>12</w:t>
      </w:r>
      <w:r w:rsidR="00B20FBF" w:rsidRPr="006E39DB">
        <w:rPr>
          <w:rStyle w:val="Robust"/>
          <w:rFonts w:ascii="Times New Roman" w:hAnsi="Times New Roman" w:cs="Times New Roman"/>
          <w:b w:val="0"/>
          <w:color w:val="000000"/>
          <w:sz w:val="28"/>
          <w:szCs w:val="28"/>
          <w:shd w:val="clear" w:color="auto" w:fill="FFFFFF"/>
          <w:vertAlign w:val="superscript"/>
        </w:rPr>
        <w:t xml:space="preserve">2 </w:t>
      </w:r>
      <w:r w:rsidR="006E39DB">
        <w:rPr>
          <w:rStyle w:val="Robust"/>
          <w:rFonts w:ascii="Times New Roman" w:hAnsi="Times New Roman" w:cs="Times New Roman"/>
          <w:b w:val="0"/>
          <w:color w:val="000000"/>
          <w:sz w:val="28"/>
          <w:szCs w:val="28"/>
          <w:shd w:val="clear" w:color="auto" w:fill="FFFFFF"/>
          <w:vertAlign w:val="superscript"/>
        </w:rPr>
        <w:t xml:space="preserve"> </w:t>
      </w:r>
      <w:r w:rsidR="00B20FBF" w:rsidRPr="006E39DB">
        <w:rPr>
          <w:rStyle w:val="Robust"/>
          <w:rFonts w:ascii="Times New Roman" w:hAnsi="Times New Roman" w:cs="Times New Roman"/>
          <w:b w:val="0"/>
          <w:color w:val="000000"/>
          <w:sz w:val="28"/>
          <w:szCs w:val="28"/>
          <w:shd w:val="clear" w:color="auto" w:fill="FFFFFF"/>
        </w:rPr>
        <w:t>al Legii nr. 94/2007</w:t>
      </w:r>
      <w:r w:rsidR="00B20FBF" w:rsidRPr="0047771D">
        <w:rPr>
          <w:rFonts w:ascii="Times New Roman" w:hAnsi="Times New Roman" w:cs="Times New Roman"/>
          <w:sz w:val="28"/>
          <w:szCs w:val="28"/>
          <w:lang w:val="en-US"/>
        </w:rPr>
        <w:t xml:space="preserve"> </w:t>
      </w:r>
      <w:proofErr w:type="spellStart"/>
      <w:r w:rsidR="00CF3872">
        <w:rPr>
          <w:rFonts w:ascii="Times New Roman" w:hAnsi="Times New Roman" w:cs="Times New Roman"/>
          <w:sz w:val="28"/>
          <w:szCs w:val="28"/>
          <w:lang w:val="en-US"/>
        </w:rPr>
        <w:t>privind</w:t>
      </w:r>
      <w:proofErr w:type="spellEnd"/>
      <w:r w:rsidR="00CF3872">
        <w:rPr>
          <w:rFonts w:ascii="Times New Roman" w:hAnsi="Times New Roman" w:cs="Times New Roman"/>
          <w:sz w:val="28"/>
          <w:szCs w:val="28"/>
          <w:lang w:val="en-US"/>
        </w:rPr>
        <w:t xml:space="preserve"> </w:t>
      </w:r>
      <w:proofErr w:type="spellStart"/>
      <w:r w:rsidR="00CF3872">
        <w:rPr>
          <w:rFonts w:ascii="Times New Roman" w:hAnsi="Times New Roman" w:cs="Times New Roman"/>
          <w:sz w:val="28"/>
          <w:szCs w:val="28"/>
          <w:lang w:val="en-US"/>
        </w:rPr>
        <w:t>rețeaua</w:t>
      </w:r>
      <w:proofErr w:type="spellEnd"/>
      <w:r w:rsidR="00CF3872">
        <w:rPr>
          <w:rFonts w:ascii="Times New Roman" w:hAnsi="Times New Roman" w:cs="Times New Roman"/>
          <w:sz w:val="28"/>
          <w:szCs w:val="28"/>
          <w:lang w:val="en-US"/>
        </w:rPr>
        <w:t xml:space="preserve"> </w:t>
      </w:r>
      <w:proofErr w:type="spellStart"/>
      <w:r w:rsidR="00CF3872">
        <w:rPr>
          <w:rFonts w:ascii="Times New Roman" w:hAnsi="Times New Roman" w:cs="Times New Roman"/>
          <w:sz w:val="28"/>
          <w:szCs w:val="28"/>
          <w:lang w:val="en-US"/>
        </w:rPr>
        <w:t>ecologică</w:t>
      </w:r>
      <w:proofErr w:type="spellEnd"/>
      <w:r w:rsidR="00CF3872">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și</w:t>
      </w:r>
      <w:proofErr w:type="spellEnd"/>
      <w:r w:rsidRPr="0047771D">
        <w:rPr>
          <w:rFonts w:ascii="Times New Roman" w:hAnsi="Times New Roman" w:cs="Times New Roman"/>
          <w:sz w:val="28"/>
          <w:szCs w:val="28"/>
          <w:lang w:val="en-US"/>
        </w:rPr>
        <w:t xml:space="preserve"> </w:t>
      </w:r>
      <w:proofErr w:type="spellStart"/>
      <w:r w:rsidR="0047771D" w:rsidRPr="0047771D">
        <w:rPr>
          <w:rFonts w:ascii="Times New Roman" w:hAnsi="Times New Roman" w:cs="Times New Roman"/>
          <w:sz w:val="28"/>
          <w:szCs w:val="28"/>
          <w:lang w:val="en-US"/>
        </w:rPr>
        <w:t>ținând</w:t>
      </w:r>
      <w:proofErr w:type="spellEnd"/>
      <w:r w:rsidR="0047771D" w:rsidRPr="0047771D">
        <w:rPr>
          <w:rFonts w:ascii="Times New Roman" w:hAnsi="Times New Roman" w:cs="Times New Roman"/>
          <w:sz w:val="28"/>
          <w:szCs w:val="28"/>
          <w:lang w:val="en-US"/>
        </w:rPr>
        <w:t xml:space="preserve"> </w:t>
      </w:r>
      <w:proofErr w:type="spellStart"/>
      <w:r w:rsidR="0047771D" w:rsidRPr="0047771D">
        <w:rPr>
          <w:rFonts w:ascii="Times New Roman" w:hAnsi="Times New Roman" w:cs="Times New Roman"/>
          <w:sz w:val="28"/>
          <w:szCs w:val="28"/>
          <w:lang w:val="en-US"/>
        </w:rPr>
        <w:t>cont</w:t>
      </w:r>
      <w:proofErr w:type="spellEnd"/>
      <w:r w:rsidR="0047771D" w:rsidRPr="0047771D">
        <w:rPr>
          <w:rFonts w:ascii="Times New Roman" w:hAnsi="Times New Roman" w:cs="Times New Roman"/>
          <w:sz w:val="28"/>
          <w:szCs w:val="28"/>
          <w:lang w:val="en-US"/>
        </w:rPr>
        <w:t xml:space="preserve"> de </w:t>
      </w:r>
      <w:proofErr w:type="spellStart"/>
      <w:r w:rsidR="0047771D" w:rsidRPr="0047771D">
        <w:rPr>
          <w:rFonts w:ascii="Times New Roman" w:hAnsi="Times New Roman" w:cs="Times New Roman"/>
          <w:sz w:val="28"/>
          <w:szCs w:val="28"/>
          <w:lang w:val="en-US"/>
        </w:rPr>
        <w:t>prevederile</w:t>
      </w:r>
      <w:proofErr w:type="spellEnd"/>
      <w:r w:rsidR="0047771D" w:rsidRPr="0047771D">
        <w:rPr>
          <w:rFonts w:ascii="Times New Roman" w:hAnsi="Times New Roman" w:cs="Times New Roman"/>
          <w:sz w:val="28"/>
          <w:szCs w:val="28"/>
          <w:lang w:val="en-US"/>
        </w:rPr>
        <w:t xml:space="preserve"> </w:t>
      </w:r>
      <w:proofErr w:type="spellStart"/>
      <w:r w:rsidR="0047771D" w:rsidRPr="0047771D">
        <w:rPr>
          <w:rFonts w:ascii="Times New Roman" w:hAnsi="Times New Roman" w:cs="Times New Roman"/>
          <w:sz w:val="28"/>
          <w:szCs w:val="28"/>
          <w:lang w:val="en-US"/>
        </w:rPr>
        <w:t>tratatelor</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internaționale</w:t>
      </w:r>
      <w:proofErr w:type="spellEnd"/>
      <w:r w:rsidRPr="0047771D">
        <w:rPr>
          <w:rFonts w:ascii="Times New Roman" w:hAnsi="Times New Roman" w:cs="Times New Roman"/>
          <w:sz w:val="28"/>
          <w:szCs w:val="28"/>
          <w:lang w:val="en-US"/>
        </w:rPr>
        <w:t xml:space="preserve"> la care </w:t>
      </w:r>
      <w:proofErr w:type="spellStart"/>
      <w:r w:rsidRPr="0047771D">
        <w:rPr>
          <w:rFonts w:ascii="Times New Roman" w:hAnsi="Times New Roman" w:cs="Times New Roman"/>
          <w:sz w:val="28"/>
          <w:szCs w:val="28"/>
          <w:lang w:val="en-US"/>
        </w:rPr>
        <w:t>Republica</w:t>
      </w:r>
      <w:proofErr w:type="spellEnd"/>
      <w:r w:rsidRPr="0047771D">
        <w:rPr>
          <w:rFonts w:ascii="Times New Roman" w:hAnsi="Times New Roman" w:cs="Times New Roman"/>
          <w:sz w:val="28"/>
          <w:szCs w:val="28"/>
          <w:lang w:val="en-US"/>
        </w:rPr>
        <w:t xml:space="preserve"> Moldova </w:t>
      </w:r>
      <w:proofErr w:type="spellStart"/>
      <w:r w:rsidRPr="0047771D">
        <w:rPr>
          <w:rFonts w:ascii="Times New Roman" w:hAnsi="Times New Roman" w:cs="Times New Roman"/>
          <w:sz w:val="28"/>
          <w:szCs w:val="28"/>
          <w:lang w:val="en-US"/>
        </w:rPr>
        <w:t>este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parte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Procesul</w:t>
      </w:r>
      <w:proofErr w:type="spellEnd"/>
      <w:r w:rsidRPr="0047771D">
        <w:rPr>
          <w:rFonts w:ascii="Times New Roman" w:hAnsi="Times New Roman" w:cs="Times New Roman"/>
          <w:sz w:val="28"/>
          <w:szCs w:val="28"/>
          <w:lang w:val="en-US"/>
        </w:rPr>
        <w:t xml:space="preserve"> de </w:t>
      </w:r>
      <w:proofErr w:type="spellStart"/>
      <w:r w:rsidRPr="0047771D">
        <w:rPr>
          <w:rFonts w:ascii="Times New Roman" w:hAnsi="Times New Roman" w:cs="Times New Roman"/>
          <w:sz w:val="28"/>
          <w:szCs w:val="28"/>
          <w:lang w:val="en-US"/>
        </w:rPr>
        <w:t>dezvoltare</w:t>
      </w:r>
      <w:proofErr w:type="spellEnd"/>
      <w:r w:rsidRPr="0047771D">
        <w:rPr>
          <w:rFonts w:ascii="Times New Roman" w:hAnsi="Times New Roman" w:cs="Times New Roman"/>
          <w:sz w:val="28"/>
          <w:szCs w:val="28"/>
          <w:lang w:val="en-US"/>
        </w:rPr>
        <w:t xml:space="preserve"> a </w:t>
      </w:r>
      <w:proofErr w:type="spellStart"/>
      <w:r w:rsidRPr="0047771D">
        <w:rPr>
          <w:rFonts w:ascii="Times New Roman" w:hAnsi="Times New Roman" w:cs="Times New Roman"/>
          <w:sz w:val="28"/>
          <w:szCs w:val="28"/>
          <w:lang w:val="en-US"/>
        </w:rPr>
        <w:t>rețelei</w:t>
      </w:r>
      <w:proofErr w:type="spellEnd"/>
      <w:r w:rsidRPr="0047771D">
        <w:rPr>
          <w:rFonts w:ascii="Times New Roman" w:hAnsi="Times New Roman" w:cs="Times New Roman"/>
          <w:sz w:val="28"/>
          <w:szCs w:val="28"/>
          <w:lang w:val="en-US"/>
        </w:rPr>
        <w:t xml:space="preserve"> Emerald </w:t>
      </w:r>
      <w:proofErr w:type="spellStart"/>
      <w:r w:rsidRPr="0047771D">
        <w:rPr>
          <w:rFonts w:ascii="Times New Roman" w:hAnsi="Times New Roman" w:cs="Times New Roman"/>
          <w:sz w:val="28"/>
          <w:szCs w:val="28"/>
          <w:lang w:val="en-US"/>
        </w:rPr>
        <w:t>continuă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Rețeaua</w:t>
      </w:r>
      <w:proofErr w:type="spellEnd"/>
      <w:r w:rsidRPr="0047771D">
        <w:rPr>
          <w:rFonts w:ascii="Times New Roman" w:hAnsi="Times New Roman" w:cs="Times New Roman"/>
          <w:sz w:val="28"/>
          <w:szCs w:val="28"/>
          <w:lang w:val="en-US"/>
        </w:rPr>
        <w:t xml:space="preserve"> Emerald face </w:t>
      </w:r>
      <w:proofErr w:type="spellStart"/>
      <w:r w:rsidRPr="0047771D">
        <w:rPr>
          <w:rFonts w:ascii="Times New Roman" w:hAnsi="Times New Roman" w:cs="Times New Roman"/>
          <w:sz w:val="28"/>
          <w:szCs w:val="28"/>
          <w:lang w:val="en-US"/>
        </w:rPr>
        <w:t>parte</w:t>
      </w:r>
      <w:proofErr w:type="spellEnd"/>
      <w:r w:rsidRPr="0047771D">
        <w:rPr>
          <w:rFonts w:ascii="Times New Roman" w:hAnsi="Times New Roman" w:cs="Times New Roman"/>
          <w:sz w:val="28"/>
          <w:szCs w:val="28"/>
          <w:lang w:val="en-US"/>
        </w:rPr>
        <w:t xml:space="preserve"> din </w:t>
      </w:r>
      <w:proofErr w:type="spellStart"/>
      <w:r w:rsidRPr="0047771D">
        <w:rPr>
          <w:rFonts w:ascii="Times New Roman" w:hAnsi="Times New Roman" w:cs="Times New Roman"/>
          <w:sz w:val="28"/>
          <w:szCs w:val="28"/>
          <w:lang w:val="en-US"/>
        </w:rPr>
        <w:t>eforturile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similare</w:t>
      </w:r>
      <w:proofErr w:type="spellEnd"/>
      <w:r w:rsidRPr="0047771D">
        <w:rPr>
          <w:rFonts w:ascii="Times New Roman" w:hAnsi="Times New Roman" w:cs="Times New Roman"/>
          <w:sz w:val="28"/>
          <w:szCs w:val="28"/>
          <w:lang w:val="en-US"/>
        </w:rPr>
        <w:t xml:space="preserve"> din </w:t>
      </w:r>
      <w:proofErr w:type="spellStart"/>
      <w:r w:rsidRPr="0047771D">
        <w:rPr>
          <w:rFonts w:ascii="Times New Roman" w:hAnsi="Times New Roman" w:cs="Times New Roman"/>
          <w:sz w:val="28"/>
          <w:szCs w:val="28"/>
          <w:lang w:val="en-US"/>
        </w:rPr>
        <w:t>alte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țări</w:t>
      </w:r>
      <w:proofErr w:type="spellEnd"/>
      <w:r w:rsidRPr="0047771D">
        <w:rPr>
          <w:rFonts w:ascii="Times New Roman" w:hAnsi="Times New Roman" w:cs="Times New Roman"/>
          <w:sz w:val="28"/>
          <w:szCs w:val="28"/>
          <w:lang w:val="en-US"/>
        </w:rPr>
        <w:t xml:space="preserve"> candidate la </w:t>
      </w:r>
      <w:proofErr w:type="spellStart"/>
      <w:r w:rsidRPr="0047771D">
        <w:rPr>
          <w:rFonts w:ascii="Times New Roman" w:hAnsi="Times New Roman" w:cs="Times New Roman"/>
          <w:sz w:val="28"/>
          <w:szCs w:val="28"/>
          <w:lang w:val="en-US"/>
        </w:rPr>
        <w:t>aderarea</w:t>
      </w:r>
      <w:proofErr w:type="spellEnd"/>
      <w:r w:rsidRPr="0047771D">
        <w:rPr>
          <w:rFonts w:ascii="Times New Roman" w:hAnsi="Times New Roman" w:cs="Times New Roman"/>
          <w:sz w:val="28"/>
          <w:szCs w:val="28"/>
          <w:lang w:val="en-US"/>
        </w:rPr>
        <w:t xml:space="preserve"> la UE, care </w:t>
      </w:r>
      <w:proofErr w:type="spellStart"/>
      <w:r w:rsidRPr="0047771D">
        <w:rPr>
          <w:rFonts w:ascii="Times New Roman" w:hAnsi="Times New Roman" w:cs="Times New Roman"/>
          <w:sz w:val="28"/>
          <w:szCs w:val="28"/>
          <w:lang w:val="en-US"/>
        </w:rPr>
        <w:t>vizează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crearea</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unei</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paneuropene</w:t>
      </w:r>
      <w:proofErr w:type="spellEnd"/>
      <w:r w:rsidRPr="0047771D">
        <w:rPr>
          <w:rFonts w:ascii="Times New Roman" w:hAnsi="Times New Roman" w:cs="Times New Roman"/>
          <w:sz w:val="28"/>
          <w:szCs w:val="28"/>
          <w:lang w:val="en-US"/>
        </w:rPr>
        <w:t xml:space="preserve"> de zone de </w:t>
      </w:r>
      <w:proofErr w:type="spellStart"/>
      <w:r w:rsidRPr="0047771D">
        <w:rPr>
          <w:rFonts w:ascii="Times New Roman" w:hAnsi="Times New Roman" w:cs="Times New Roman"/>
          <w:sz w:val="28"/>
          <w:szCs w:val="28"/>
          <w:lang w:val="en-US"/>
        </w:rPr>
        <w:t>conservare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În</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statele</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membre</w:t>
      </w:r>
      <w:proofErr w:type="spellEnd"/>
      <w:r w:rsidRPr="0047771D">
        <w:rPr>
          <w:rFonts w:ascii="Times New Roman" w:hAnsi="Times New Roman" w:cs="Times New Roman"/>
          <w:sz w:val="28"/>
          <w:szCs w:val="28"/>
          <w:lang w:val="en-US"/>
        </w:rPr>
        <w:t xml:space="preserve"> ale UE, </w:t>
      </w:r>
      <w:proofErr w:type="spellStart"/>
      <w:r w:rsidRPr="0047771D">
        <w:rPr>
          <w:rFonts w:ascii="Times New Roman" w:hAnsi="Times New Roman" w:cs="Times New Roman"/>
          <w:sz w:val="28"/>
          <w:szCs w:val="28"/>
          <w:lang w:val="en-US"/>
        </w:rPr>
        <w:t>această</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rețea</w:t>
      </w:r>
      <w:proofErr w:type="spellEnd"/>
      <w:r w:rsidRPr="0047771D">
        <w:rPr>
          <w:rFonts w:ascii="Times New Roman" w:hAnsi="Times New Roman" w:cs="Times New Roman"/>
          <w:sz w:val="28"/>
          <w:szCs w:val="28"/>
          <w:lang w:val="en-US"/>
        </w:rPr>
        <w:t xml:space="preserve"> se </w:t>
      </w:r>
      <w:proofErr w:type="spellStart"/>
      <w:r w:rsidRPr="0047771D">
        <w:rPr>
          <w:rFonts w:ascii="Times New Roman" w:hAnsi="Times New Roman" w:cs="Times New Roman"/>
          <w:sz w:val="28"/>
          <w:szCs w:val="28"/>
          <w:lang w:val="en-US"/>
        </w:rPr>
        <w:t>numește</w:t>
      </w:r>
      <w:proofErr w:type="spellEnd"/>
      <w:r w:rsidRPr="0047771D">
        <w:rPr>
          <w:rFonts w:ascii="Times New Roman" w:hAnsi="Times New Roman" w:cs="Times New Roman"/>
          <w:sz w:val="28"/>
          <w:szCs w:val="28"/>
          <w:lang w:val="en-US"/>
        </w:rPr>
        <w:t xml:space="preserve"> Natura 2000.</w:t>
      </w:r>
    </w:p>
    <w:p w14:paraId="5A8B85D4" w14:textId="1F6BD2EF" w:rsidR="0047771D" w:rsidRPr="006E39DB" w:rsidRDefault="0047771D" w:rsidP="00DA769E">
      <w:pPr>
        <w:pStyle w:val="Listparagraf"/>
        <w:numPr>
          <w:ilvl w:val="0"/>
          <w:numId w:val="25"/>
        </w:numPr>
        <w:tabs>
          <w:tab w:val="left" w:pos="993"/>
        </w:tabs>
        <w:spacing w:before="120" w:after="0" w:line="276" w:lineRule="auto"/>
        <w:ind w:left="0" w:firstLine="709"/>
        <w:jc w:val="both"/>
        <w:rPr>
          <w:rFonts w:ascii="Times New Roman" w:hAnsi="Times New Roman" w:cs="Times New Roman"/>
          <w:sz w:val="28"/>
          <w:szCs w:val="28"/>
          <w:lang w:val="en-US"/>
        </w:rPr>
      </w:pPr>
      <w:proofErr w:type="spellStart"/>
      <w:r w:rsidRPr="0047771D">
        <w:rPr>
          <w:rFonts w:ascii="Times New Roman" w:hAnsi="Times New Roman" w:cs="Times New Roman"/>
          <w:sz w:val="28"/>
          <w:szCs w:val="28"/>
          <w:lang w:val="en-US"/>
        </w:rPr>
        <w:t>Obiectivul</w:t>
      </w:r>
      <w:proofErr w:type="spellEnd"/>
      <w:r w:rsidRPr="0047771D">
        <w:rPr>
          <w:rFonts w:ascii="Times New Roman" w:hAnsi="Times New Roman" w:cs="Times New Roman"/>
          <w:sz w:val="28"/>
          <w:szCs w:val="28"/>
          <w:lang w:val="en-US"/>
        </w:rPr>
        <w:t xml:space="preserve"> </w:t>
      </w:r>
      <w:proofErr w:type="spellStart"/>
      <w:r w:rsidRPr="0047771D">
        <w:rPr>
          <w:rFonts w:ascii="Times New Roman" w:hAnsi="Times New Roman" w:cs="Times New Roman"/>
          <w:sz w:val="28"/>
          <w:szCs w:val="28"/>
          <w:lang w:val="en-US"/>
        </w:rPr>
        <w:t>rețelei</w:t>
      </w:r>
      <w:proofErr w:type="spellEnd"/>
      <w:r w:rsidRPr="0047771D">
        <w:rPr>
          <w:rFonts w:ascii="Times New Roman" w:hAnsi="Times New Roman" w:cs="Times New Roman"/>
          <w:sz w:val="28"/>
          <w:szCs w:val="28"/>
          <w:lang w:val="en-US"/>
        </w:rPr>
        <w:t xml:space="preserve"> Emerald </w:t>
      </w:r>
      <w:proofErr w:type="spellStart"/>
      <w:r w:rsidRPr="0047771D">
        <w:rPr>
          <w:rFonts w:ascii="Times New Roman" w:hAnsi="Times New Roman" w:cs="Times New Roman"/>
          <w:sz w:val="28"/>
          <w:szCs w:val="28"/>
          <w:lang w:val="en-US"/>
        </w:rPr>
        <w:t>este</w:t>
      </w:r>
      <w:proofErr w:type="spellEnd"/>
      <w:r w:rsidRPr="0047771D">
        <w:rPr>
          <w:rFonts w:ascii="Times New Roman" w:hAnsi="Times New Roman" w:cs="Times New Roman"/>
          <w:sz w:val="28"/>
          <w:szCs w:val="28"/>
          <w:lang w:val="en-US"/>
        </w:rPr>
        <w:t xml:space="preserve"> de a </w:t>
      </w:r>
      <w:proofErr w:type="spellStart"/>
      <w:r w:rsidRPr="0047771D">
        <w:rPr>
          <w:rFonts w:ascii="Times New Roman" w:hAnsi="Times New Roman" w:cs="Times New Roman"/>
          <w:sz w:val="28"/>
          <w:szCs w:val="28"/>
          <w:lang w:val="en-US"/>
        </w:rPr>
        <w:t>contribui</w:t>
      </w:r>
      <w:proofErr w:type="spellEnd"/>
      <w:r w:rsidRPr="0047771D">
        <w:rPr>
          <w:rFonts w:ascii="Times New Roman" w:hAnsi="Times New Roman" w:cs="Times New Roman"/>
          <w:sz w:val="28"/>
          <w:szCs w:val="28"/>
          <w:lang w:val="en-US"/>
        </w:rPr>
        <w:t xml:space="preserve"> la </w:t>
      </w:r>
      <w:proofErr w:type="spellStart"/>
      <w:r w:rsidRPr="0047771D">
        <w:rPr>
          <w:rFonts w:ascii="Times New Roman" w:hAnsi="Times New Roman" w:cs="Times New Roman"/>
          <w:sz w:val="28"/>
          <w:szCs w:val="28"/>
          <w:lang w:val="en-US"/>
        </w:rPr>
        <w:t>conservarea</w:t>
      </w:r>
      <w:proofErr w:type="spellEnd"/>
      <w:r w:rsidRPr="0047771D">
        <w:rPr>
          <w:rFonts w:ascii="Times New Roman" w:hAnsi="Times New Roman" w:cs="Times New Roman"/>
          <w:sz w:val="28"/>
          <w:szCs w:val="28"/>
          <w:lang w:val="en-US"/>
        </w:rPr>
        <w:t xml:space="preserve"> pe termen lung a </w:t>
      </w:r>
      <w:proofErr w:type="spellStart"/>
      <w:r w:rsidRPr="0047771D">
        <w:rPr>
          <w:rFonts w:ascii="Times New Roman" w:hAnsi="Times New Roman" w:cs="Times New Roman"/>
          <w:sz w:val="28"/>
          <w:szCs w:val="28"/>
          <w:lang w:val="en-US"/>
        </w:rPr>
        <w:t>tipurilor</w:t>
      </w:r>
      <w:proofErr w:type="spellEnd"/>
      <w:r w:rsidRPr="0047771D">
        <w:rPr>
          <w:rFonts w:ascii="Times New Roman" w:hAnsi="Times New Roman" w:cs="Times New Roman"/>
          <w:sz w:val="28"/>
          <w:szCs w:val="28"/>
          <w:lang w:val="en-US"/>
        </w:rPr>
        <w:t xml:space="preserve"> de </w:t>
      </w:r>
      <w:proofErr w:type="spellStart"/>
      <w:r w:rsidRPr="006E39DB">
        <w:rPr>
          <w:rFonts w:ascii="Times New Roman" w:hAnsi="Times New Roman" w:cs="Times New Roman"/>
          <w:sz w:val="28"/>
          <w:szCs w:val="28"/>
          <w:lang w:val="en-US"/>
        </w:rPr>
        <w:t>habitate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și</w:t>
      </w:r>
      <w:proofErr w:type="spellEnd"/>
      <w:r w:rsidRPr="006E39DB">
        <w:rPr>
          <w:rFonts w:ascii="Times New Roman" w:hAnsi="Times New Roman" w:cs="Times New Roman"/>
          <w:sz w:val="28"/>
          <w:szCs w:val="28"/>
          <w:lang w:val="en-US"/>
        </w:rPr>
        <w:t xml:space="preserve"> a </w:t>
      </w:r>
      <w:proofErr w:type="spellStart"/>
      <w:r w:rsidRPr="006E39DB">
        <w:rPr>
          <w:rFonts w:ascii="Times New Roman" w:hAnsi="Times New Roman" w:cs="Times New Roman"/>
          <w:sz w:val="28"/>
          <w:szCs w:val="28"/>
          <w:lang w:val="en-US"/>
        </w:rPr>
        <w:t>speciilor</w:t>
      </w:r>
      <w:proofErr w:type="spellEnd"/>
      <w:r w:rsidRPr="006E39DB">
        <w:rPr>
          <w:rFonts w:ascii="Times New Roman" w:hAnsi="Times New Roman" w:cs="Times New Roman"/>
          <w:sz w:val="28"/>
          <w:szCs w:val="28"/>
          <w:lang w:val="en-US"/>
        </w:rPr>
        <w:t xml:space="preserve"> de </w:t>
      </w:r>
      <w:proofErr w:type="spellStart"/>
      <w:r w:rsidRPr="006E39DB">
        <w:rPr>
          <w:rFonts w:ascii="Times New Roman" w:hAnsi="Times New Roman" w:cs="Times New Roman"/>
          <w:sz w:val="28"/>
          <w:szCs w:val="28"/>
          <w:lang w:val="en-US"/>
        </w:rPr>
        <w:t>interes</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european</w:t>
      </w:r>
      <w:proofErr w:type="spellEnd"/>
      <w:r w:rsidRPr="006E39DB">
        <w:rPr>
          <w:rFonts w:ascii="Times New Roman" w:hAnsi="Times New Roman" w:cs="Times New Roman"/>
          <w:sz w:val="28"/>
          <w:szCs w:val="28"/>
          <w:lang w:val="en-US"/>
        </w:rPr>
        <w:t xml:space="preserve"> de pe </w:t>
      </w:r>
      <w:proofErr w:type="spellStart"/>
      <w:r w:rsidRPr="006E39DB">
        <w:rPr>
          <w:rFonts w:ascii="Times New Roman" w:hAnsi="Times New Roman" w:cs="Times New Roman"/>
          <w:sz w:val="28"/>
          <w:szCs w:val="28"/>
          <w:lang w:val="en-US"/>
        </w:rPr>
        <w:t>teritoriul</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Republicii</w:t>
      </w:r>
      <w:proofErr w:type="spellEnd"/>
      <w:r w:rsidRPr="006E39DB">
        <w:rPr>
          <w:rFonts w:ascii="Times New Roman" w:hAnsi="Times New Roman" w:cs="Times New Roman"/>
          <w:sz w:val="28"/>
          <w:szCs w:val="28"/>
          <w:lang w:val="en-US"/>
        </w:rPr>
        <w:t xml:space="preserve"> Moldovei. </w:t>
      </w:r>
      <w:proofErr w:type="spellStart"/>
      <w:r w:rsidRPr="006E39DB">
        <w:rPr>
          <w:rFonts w:ascii="Times New Roman" w:hAnsi="Times New Roman" w:cs="Times New Roman"/>
          <w:sz w:val="28"/>
          <w:szCs w:val="28"/>
          <w:lang w:val="en-US"/>
        </w:rPr>
        <w:t>Pentru</w:t>
      </w:r>
      <w:proofErr w:type="spellEnd"/>
      <w:r w:rsidRPr="006E39DB">
        <w:rPr>
          <w:rFonts w:ascii="Times New Roman" w:hAnsi="Times New Roman" w:cs="Times New Roman"/>
          <w:sz w:val="28"/>
          <w:szCs w:val="28"/>
          <w:lang w:val="en-US"/>
        </w:rPr>
        <w:t xml:space="preserve"> a </w:t>
      </w:r>
      <w:proofErr w:type="spellStart"/>
      <w:r w:rsidRPr="006E39DB">
        <w:rPr>
          <w:rFonts w:ascii="Times New Roman" w:hAnsi="Times New Roman" w:cs="Times New Roman"/>
          <w:sz w:val="28"/>
          <w:szCs w:val="28"/>
          <w:lang w:val="en-US"/>
        </w:rPr>
        <w:t>asigura</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acest</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obiectiv</w:t>
      </w:r>
      <w:proofErr w:type="spellEnd"/>
      <w:r w:rsidRPr="006E39DB">
        <w:rPr>
          <w:rFonts w:ascii="Times New Roman" w:hAnsi="Times New Roman" w:cs="Times New Roman"/>
          <w:sz w:val="28"/>
          <w:szCs w:val="28"/>
          <w:lang w:val="en-US"/>
        </w:rPr>
        <w:t xml:space="preserve"> general, </w:t>
      </w:r>
      <w:proofErr w:type="spellStart"/>
      <w:r w:rsidRPr="006E39DB">
        <w:rPr>
          <w:rFonts w:ascii="Times New Roman" w:hAnsi="Times New Roman" w:cs="Times New Roman"/>
          <w:sz w:val="28"/>
          <w:szCs w:val="28"/>
          <w:lang w:val="en-US"/>
        </w:rPr>
        <w:t>zonele</w:t>
      </w:r>
      <w:proofErr w:type="spellEnd"/>
      <w:r w:rsidRPr="006E39DB">
        <w:rPr>
          <w:rFonts w:ascii="Times New Roman" w:hAnsi="Times New Roman" w:cs="Times New Roman"/>
          <w:sz w:val="28"/>
          <w:szCs w:val="28"/>
          <w:lang w:val="en-US"/>
        </w:rPr>
        <w:t xml:space="preserve"> </w:t>
      </w:r>
      <w:r w:rsidR="006F4546">
        <w:rPr>
          <w:rFonts w:ascii="Times New Roman" w:hAnsi="Times New Roman" w:cs="Times New Roman"/>
          <w:sz w:val="28"/>
          <w:szCs w:val="28"/>
          <w:lang w:val="en-US"/>
        </w:rPr>
        <w:t>din</w:t>
      </w:r>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rețeaua</w:t>
      </w:r>
      <w:proofErr w:type="spellEnd"/>
      <w:r w:rsidRPr="006E39DB">
        <w:rPr>
          <w:rFonts w:ascii="Times New Roman" w:hAnsi="Times New Roman" w:cs="Times New Roman"/>
          <w:sz w:val="28"/>
          <w:szCs w:val="28"/>
          <w:lang w:val="en-US"/>
        </w:rPr>
        <w:t xml:space="preserve"> Emerald </w:t>
      </w:r>
      <w:proofErr w:type="spellStart"/>
      <w:r w:rsidRPr="006E39DB">
        <w:rPr>
          <w:rFonts w:ascii="Times New Roman" w:hAnsi="Times New Roman" w:cs="Times New Roman"/>
          <w:sz w:val="28"/>
          <w:szCs w:val="28"/>
          <w:lang w:val="en-US"/>
        </w:rPr>
        <w:t>trebuie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să</w:t>
      </w:r>
      <w:proofErr w:type="spellEnd"/>
      <w:r w:rsidRPr="006E39DB">
        <w:rPr>
          <w:rFonts w:ascii="Times New Roman" w:hAnsi="Times New Roman" w:cs="Times New Roman"/>
          <w:sz w:val="28"/>
          <w:szCs w:val="28"/>
          <w:lang w:val="en-US"/>
        </w:rPr>
        <w:t xml:space="preserve"> fie </w:t>
      </w:r>
      <w:proofErr w:type="spellStart"/>
      <w:r w:rsidRPr="006E39DB">
        <w:rPr>
          <w:rFonts w:ascii="Times New Roman" w:hAnsi="Times New Roman" w:cs="Times New Roman"/>
          <w:sz w:val="28"/>
          <w:szCs w:val="28"/>
          <w:lang w:val="en-US"/>
        </w:rPr>
        <w:t>gestionate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în</w:t>
      </w:r>
      <w:proofErr w:type="spellEnd"/>
      <w:r w:rsidRPr="006E39DB">
        <w:rPr>
          <w:rFonts w:ascii="Times New Roman" w:hAnsi="Times New Roman" w:cs="Times New Roman"/>
          <w:sz w:val="28"/>
          <w:szCs w:val="28"/>
          <w:lang w:val="en-US"/>
        </w:rPr>
        <w:t xml:space="preserve"> mod </w:t>
      </w:r>
      <w:proofErr w:type="spellStart"/>
      <w:r w:rsidRPr="006E39DB">
        <w:rPr>
          <w:rFonts w:ascii="Times New Roman" w:hAnsi="Times New Roman" w:cs="Times New Roman"/>
          <w:sz w:val="28"/>
          <w:szCs w:val="28"/>
          <w:lang w:val="en-US"/>
        </w:rPr>
        <w:t>corespunzător</w:t>
      </w:r>
      <w:proofErr w:type="spellEnd"/>
      <w:r w:rsidRPr="006E39DB">
        <w:rPr>
          <w:rFonts w:ascii="Times New Roman" w:hAnsi="Times New Roman" w:cs="Times New Roman"/>
          <w:sz w:val="28"/>
          <w:szCs w:val="28"/>
          <w:lang w:val="en-US"/>
        </w:rPr>
        <w:t xml:space="preserve">. O </w:t>
      </w:r>
      <w:proofErr w:type="spellStart"/>
      <w:r w:rsidRPr="006E39DB">
        <w:rPr>
          <w:rFonts w:ascii="Times New Roman" w:hAnsi="Times New Roman" w:cs="Times New Roman"/>
          <w:sz w:val="28"/>
          <w:szCs w:val="28"/>
          <w:lang w:val="en-US"/>
        </w:rPr>
        <w:t>astfel</w:t>
      </w:r>
      <w:proofErr w:type="spellEnd"/>
      <w:r w:rsidRPr="006E39DB">
        <w:rPr>
          <w:rFonts w:ascii="Times New Roman" w:hAnsi="Times New Roman" w:cs="Times New Roman"/>
          <w:sz w:val="28"/>
          <w:szCs w:val="28"/>
          <w:lang w:val="en-US"/>
        </w:rPr>
        <w:t xml:space="preserve"> de </w:t>
      </w:r>
      <w:proofErr w:type="spellStart"/>
      <w:r w:rsidRPr="006E39DB">
        <w:rPr>
          <w:rFonts w:ascii="Times New Roman" w:hAnsi="Times New Roman" w:cs="Times New Roman"/>
          <w:sz w:val="28"/>
          <w:szCs w:val="28"/>
          <w:lang w:val="en-US"/>
        </w:rPr>
        <w:t>gestionare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necesită</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implementarea</w:t>
      </w:r>
      <w:proofErr w:type="spellEnd"/>
      <w:r w:rsidRPr="006E39DB">
        <w:rPr>
          <w:rFonts w:ascii="Times New Roman" w:hAnsi="Times New Roman" w:cs="Times New Roman"/>
          <w:sz w:val="28"/>
          <w:szCs w:val="28"/>
          <w:lang w:val="en-US"/>
        </w:rPr>
        <w:t xml:space="preserve"> a </w:t>
      </w:r>
      <w:proofErr w:type="spellStart"/>
      <w:r w:rsidRPr="006E39DB">
        <w:rPr>
          <w:rFonts w:ascii="Times New Roman" w:hAnsi="Times New Roman" w:cs="Times New Roman"/>
          <w:sz w:val="28"/>
          <w:szCs w:val="28"/>
          <w:lang w:val="en-US"/>
        </w:rPr>
        <w:t>două</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tipuri</w:t>
      </w:r>
      <w:proofErr w:type="spellEnd"/>
      <w:r w:rsidRPr="006E39DB">
        <w:rPr>
          <w:rFonts w:ascii="Times New Roman" w:hAnsi="Times New Roman" w:cs="Times New Roman"/>
          <w:sz w:val="28"/>
          <w:szCs w:val="28"/>
          <w:lang w:val="en-US"/>
        </w:rPr>
        <w:t xml:space="preserve"> de </w:t>
      </w:r>
      <w:proofErr w:type="spellStart"/>
      <w:r w:rsidRPr="006E39DB">
        <w:rPr>
          <w:rFonts w:ascii="Times New Roman" w:hAnsi="Times New Roman" w:cs="Times New Roman"/>
          <w:sz w:val="28"/>
          <w:szCs w:val="28"/>
          <w:lang w:val="en-US"/>
        </w:rPr>
        <w:t>măsuri</w:t>
      </w:r>
      <w:proofErr w:type="spellEnd"/>
      <w:r w:rsidRPr="006E39DB">
        <w:rPr>
          <w:rFonts w:ascii="Times New Roman" w:hAnsi="Times New Roman" w:cs="Times New Roman"/>
          <w:sz w:val="28"/>
          <w:szCs w:val="28"/>
          <w:lang w:val="en-US"/>
        </w:rPr>
        <w:t>:</w:t>
      </w:r>
    </w:p>
    <w:p w14:paraId="766B3E52" w14:textId="77777777" w:rsidR="0026715A" w:rsidRDefault="0047771D" w:rsidP="00DA769E">
      <w:pPr>
        <w:pStyle w:val="Listparagraf"/>
        <w:numPr>
          <w:ilvl w:val="0"/>
          <w:numId w:val="26"/>
        </w:numPr>
        <w:tabs>
          <w:tab w:val="left" w:pos="851"/>
        </w:tabs>
        <w:spacing w:before="120" w:after="0" w:line="276" w:lineRule="auto"/>
        <w:ind w:left="0" w:firstLine="567"/>
        <w:jc w:val="both"/>
        <w:rPr>
          <w:rFonts w:ascii="Times New Roman" w:hAnsi="Times New Roman" w:cs="Times New Roman"/>
          <w:sz w:val="28"/>
          <w:szCs w:val="28"/>
          <w:lang w:val="en-US"/>
        </w:rPr>
      </w:pPr>
      <w:proofErr w:type="spellStart"/>
      <w:r w:rsidRPr="006E39DB">
        <w:rPr>
          <w:rFonts w:ascii="Times New Roman" w:hAnsi="Times New Roman" w:cs="Times New Roman"/>
          <w:sz w:val="28"/>
          <w:szCs w:val="28"/>
          <w:lang w:val="en-US"/>
        </w:rPr>
        <w:t>măsuri</w:t>
      </w:r>
      <w:proofErr w:type="spellEnd"/>
      <w:r w:rsidRPr="006E39DB">
        <w:rPr>
          <w:rFonts w:ascii="Times New Roman" w:hAnsi="Times New Roman" w:cs="Times New Roman"/>
          <w:sz w:val="28"/>
          <w:szCs w:val="28"/>
          <w:lang w:val="en-US"/>
        </w:rPr>
        <w:t xml:space="preserve"> proactive </w:t>
      </w:r>
      <w:r w:rsidR="006E39DB" w:rsidRPr="006E39DB">
        <w:rPr>
          <w:rFonts w:ascii="Times New Roman" w:hAnsi="Times New Roman" w:cs="Times New Roman"/>
          <w:sz w:val="28"/>
          <w:szCs w:val="28"/>
          <w:lang w:val="en-US"/>
        </w:rPr>
        <w:t>–</w:t>
      </w:r>
      <w:r w:rsidRPr="006E39DB">
        <w:rPr>
          <w:rFonts w:ascii="Times New Roman" w:hAnsi="Times New Roman" w:cs="Times New Roman"/>
          <w:sz w:val="28"/>
          <w:szCs w:val="28"/>
          <w:lang w:val="en-US"/>
        </w:rPr>
        <w:t xml:space="preserve"> </w:t>
      </w:r>
      <w:proofErr w:type="spellStart"/>
      <w:r w:rsidR="006E39DB" w:rsidRPr="006E39DB">
        <w:rPr>
          <w:rFonts w:ascii="Times New Roman" w:hAnsi="Times New Roman" w:cs="Times New Roman"/>
          <w:sz w:val="28"/>
          <w:szCs w:val="28"/>
          <w:lang w:val="en-US"/>
        </w:rPr>
        <w:t>măsuri</w:t>
      </w:r>
      <w:proofErr w:type="spellEnd"/>
      <w:r w:rsidR="006E39DB"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ce</w:t>
      </w:r>
      <w:proofErr w:type="spellEnd"/>
      <w:r w:rsidRPr="006E39DB">
        <w:rPr>
          <w:rFonts w:ascii="Times New Roman" w:hAnsi="Times New Roman" w:cs="Times New Roman"/>
          <w:sz w:val="28"/>
          <w:szCs w:val="28"/>
          <w:lang w:val="en-US"/>
        </w:rPr>
        <w:t xml:space="preserve"> </w:t>
      </w:r>
      <w:proofErr w:type="spellStart"/>
      <w:r w:rsidR="006F4546">
        <w:rPr>
          <w:rFonts w:ascii="Times New Roman" w:hAnsi="Times New Roman" w:cs="Times New Roman"/>
          <w:sz w:val="28"/>
          <w:szCs w:val="28"/>
          <w:lang w:val="en-US"/>
        </w:rPr>
        <w:t>presupun</w:t>
      </w:r>
      <w:proofErr w:type="spellEnd"/>
      <w:r w:rsidR="006F4546">
        <w:rPr>
          <w:rFonts w:ascii="Times New Roman" w:hAnsi="Times New Roman" w:cs="Times New Roman"/>
          <w:sz w:val="28"/>
          <w:szCs w:val="28"/>
          <w:lang w:val="en-US"/>
        </w:rPr>
        <w:t xml:space="preserve"> o</w:t>
      </w:r>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gestionare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conservativă</w:t>
      </w:r>
      <w:proofErr w:type="spellEnd"/>
      <w:r w:rsidRPr="006E39DB">
        <w:rPr>
          <w:rFonts w:ascii="Times New Roman" w:hAnsi="Times New Roman" w:cs="Times New Roman"/>
          <w:sz w:val="28"/>
          <w:szCs w:val="28"/>
          <w:lang w:val="en-US"/>
        </w:rPr>
        <w:t xml:space="preserve"> a </w:t>
      </w:r>
      <w:proofErr w:type="spellStart"/>
      <w:r w:rsidRPr="006E39DB">
        <w:rPr>
          <w:rFonts w:ascii="Times New Roman" w:hAnsi="Times New Roman" w:cs="Times New Roman"/>
          <w:sz w:val="28"/>
          <w:szCs w:val="28"/>
          <w:lang w:val="en-US"/>
        </w:rPr>
        <w:t>siturilor</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în</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conformitate</w:t>
      </w:r>
      <w:proofErr w:type="spellEnd"/>
      <w:r w:rsidRPr="006E39DB">
        <w:rPr>
          <w:rFonts w:ascii="Times New Roman" w:hAnsi="Times New Roman" w:cs="Times New Roman"/>
          <w:sz w:val="28"/>
          <w:szCs w:val="28"/>
          <w:lang w:val="en-US"/>
        </w:rPr>
        <w:t xml:space="preserve"> cu </w:t>
      </w:r>
      <w:proofErr w:type="spellStart"/>
      <w:r w:rsidRPr="006E39DB">
        <w:rPr>
          <w:rFonts w:ascii="Times New Roman" w:hAnsi="Times New Roman" w:cs="Times New Roman"/>
          <w:sz w:val="28"/>
          <w:szCs w:val="28"/>
          <w:lang w:val="en-US"/>
        </w:rPr>
        <w:t>cerințele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ecologice</w:t>
      </w:r>
      <w:proofErr w:type="spellEnd"/>
      <w:r w:rsidRPr="006E39DB">
        <w:rPr>
          <w:rFonts w:ascii="Times New Roman" w:hAnsi="Times New Roman" w:cs="Times New Roman"/>
          <w:sz w:val="28"/>
          <w:szCs w:val="28"/>
          <w:lang w:val="en-US"/>
        </w:rPr>
        <w:t xml:space="preserve"> ale </w:t>
      </w:r>
      <w:proofErr w:type="spellStart"/>
      <w:r w:rsidRPr="006E39DB">
        <w:rPr>
          <w:rFonts w:ascii="Times New Roman" w:hAnsi="Times New Roman" w:cs="Times New Roman"/>
          <w:sz w:val="28"/>
          <w:szCs w:val="28"/>
          <w:lang w:val="en-US"/>
        </w:rPr>
        <w:t>anumitor</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tipuri</w:t>
      </w:r>
      <w:proofErr w:type="spellEnd"/>
      <w:r w:rsidRPr="006E39DB">
        <w:rPr>
          <w:rFonts w:ascii="Times New Roman" w:hAnsi="Times New Roman" w:cs="Times New Roman"/>
          <w:sz w:val="28"/>
          <w:szCs w:val="28"/>
          <w:lang w:val="en-US"/>
        </w:rPr>
        <w:t xml:space="preserve"> de </w:t>
      </w:r>
      <w:proofErr w:type="spellStart"/>
      <w:r w:rsidRPr="006E39DB">
        <w:rPr>
          <w:rFonts w:ascii="Times New Roman" w:hAnsi="Times New Roman" w:cs="Times New Roman"/>
          <w:sz w:val="28"/>
          <w:szCs w:val="28"/>
          <w:lang w:val="en-US"/>
        </w:rPr>
        <w:t>habitate</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și</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specii</w:t>
      </w:r>
      <w:proofErr w:type="spellEnd"/>
      <w:r w:rsidRPr="006E39DB">
        <w:rPr>
          <w:rFonts w:ascii="Times New Roman" w:hAnsi="Times New Roman" w:cs="Times New Roman"/>
          <w:sz w:val="28"/>
          <w:szCs w:val="28"/>
          <w:lang w:val="en-US"/>
        </w:rPr>
        <w:t xml:space="preserve"> care </w:t>
      </w:r>
      <w:proofErr w:type="spellStart"/>
      <w:r w:rsidRPr="006E39DB">
        <w:rPr>
          <w:rFonts w:ascii="Times New Roman" w:hAnsi="Times New Roman" w:cs="Times New Roman"/>
          <w:sz w:val="28"/>
          <w:szCs w:val="28"/>
          <w:lang w:val="en-US"/>
        </w:rPr>
        <w:t>locuiesc</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în</w:t>
      </w:r>
      <w:proofErr w:type="spellEnd"/>
      <w:r w:rsidRPr="006E39DB">
        <w:rPr>
          <w:rFonts w:ascii="Times New Roman" w:hAnsi="Times New Roman" w:cs="Times New Roman"/>
          <w:sz w:val="28"/>
          <w:szCs w:val="28"/>
          <w:lang w:val="en-US"/>
        </w:rPr>
        <w:t xml:space="preserve"> </w:t>
      </w:r>
      <w:proofErr w:type="spellStart"/>
      <w:r w:rsidRPr="006E39DB">
        <w:rPr>
          <w:rFonts w:ascii="Times New Roman" w:hAnsi="Times New Roman" w:cs="Times New Roman"/>
          <w:sz w:val="28"/>
          <w:szCs w:val="28"/>
          <w:lang w:val="en-US"/>
        </w:rPr>
        <w:t>aceste</w:t>
      </w:r>
      <w:proofErr w:type="spellEnd"/>
      <w:r w:rsidRPr="006E39DB">
        <w:rPr>
          <w:rFonts w:ascii="Times New Roman" w:hAnsi="Times New Roman" w:cs="Times New Roman"/>
          <w:sz w:val="28"/>
          <w:szCs w:val="28"/>
          <w:lang w:val="en-US"/>
        </w:rPr>
        <w:t xml:space="preserve"> zone. </w:t>
      </w:r>
    </w:p>
    <w:p w14:paraId="6959A3B5" w14:textId="4A51C2BF" w:rsidR="006E39DB" w:rsidRPr="0026715A" w:rsidRDefault="0047771D" w:rsidP="00DA769E">
      <w:pPr>
        <w:pStyle w:val="Listparagraf"/>
        <w:numPr>
          <w:ilvl w:val="0"/>
          <w:numId w:val="26"/>
        </w:numPr>
        <w:tabs>
          <w:tab w:val="left" w:pos="851"/>
        </w:tabs>
        <w:spacing w:before="120" w:after="0" w:line="276" w:lineRule="auto"/>
        <w:ind w:left="0" w:firstLine="567"/>
        <w:jc w:val="both"/>
        <w:rPr>
          <w:rFonts w:ascii="Times New Roman" w:hAnsi="Times New Roman" w:cs="Times New Roman"/>
          <w:sz w:val="28"/>
          <w:szCs w:val="28"/>
          <w:lang w:val="en-US"/>
        </w:rPr>
      </w:pPr>
      <w:proofErr w:type="spellStart"/>
      <w:r w:rsidRPr="0026715A">
        <w:rPr>
          <w:rFonts w:ascii="Times New Roman" w:hAnsi="Times New Roman" w:cs="Times New Roman"/>
          <w:sz w:val="28"/>
          <w:szCs w:val="28"/>
          <w:lang w:val="en-US"/>
        </w:rPr>
        <w:t>măsuri</w:t>
      </w:r>
      <w:proofErr w:type="spellEnd"/>
      <w:r w:rsidRPr="0026715A">
        <w:rPr>
          <w:rFonts w:ascii="Times New Roman" w:hAnsi="Times New Roman" w:cs="Times New Roman"/>
          <w:sz w:val="28"/>
          <w:szCs w:val="28"/>
          <w:lang w:val="en-US"/>
        </w:rPr>
        <w:t xml:space="preserve"> reactive - </w:t>
      </w:r>
      <w:r w:rsidR="006E39DB" w:rsidRPr="0026715A">
        <w:rPr>
          <w:rFonts w:ascii="Times New Roman" w:hAnsi="Times New Roman" w:cs="Times New Roman"/>
          <w:sz w:val="28"/>
          <w:szCs w:val="28"/>
        </w:rPr>
        <w:t xml:space="preserve">măsuri orientate spre evitarea deteriorării și a perturbării semnificative și pe garanții procedurale pentru </w:t>
      </w:r>
      <w:r w:rsidR="006F4546" w:rsidRPr="0026715A">
        <w:rPr>
          <w:rFonts w:ascii="Times New Roman" w:hAnsi="Times New Roman" w:cs="Times New Roman"/>
          <w:sz w:val="28"/>
          <w:szCs w:val="28"/>
        </w:rPr>
        <w:t>gestionarea</w:t>
      </w:r>
      <w:r w:rsidR="006E39DB" w:rsidRPr="0026715A">
        <w:rPr>
          <w:rFonts w:ascii="Times New Roman" w:hAnsi="Times New Roman" w:cs="Times New Roman"/>
          <w:sz w:val="28"/>
          <w:szCs w:val="28"/>
        </w:rPr>
        <w:t xml:space="preserve"> activităților planificate care pot avea </w:t>
      </w:r>
      <w:r w:rsidR="006F4546" w:rsidRPr="0026715A">
        <w:rPr>
          <w:rFonts w:ascii="Times New Roman" w:hAnsi="Times New Roman" w:cs="Times New Roman"/>
          <w:sz w:val="28"/>
          <w:szCs w:val="28"/>
        </w:rPr>
        <w:t>impact semnificativ</w:t>
      </w:r>
      <w:r w:rsidR="006E39DB" w:rsidRPr="0026715A">
        <w:rPr>
          <w:rFonts w:ascii="Times New Roman" w:hAnsi="Times New Roman" w:cs="Times New Roman"/>
          <w:sz w:val="28"/>
          <w:szCs w:val="28"/>
        </w:rPr>
        <w:t xml:space="preserve"> asupra siturilor </w:t>
      </w:r>
      <w:proofErr w:type="spellStart"/>
      <w:r w:rsidR="006E39DB" w:rsidRPr="0026715A">
        <w:rPr>
          <w:rFonts w:ascii="Times New Roman" w:hAnsi="Times New Roman" w:cs="Times New Roman"/>
          <w:sz w:val="28"/>
          <w:szCs w:val="28"/>
        </w:rPr>
        <w:t>Emerald</w:t>
      </w:r>
      <w:proofErr w:type="spellEnd"/>
      <w:r w:rsidR="006E39DB" w:rsidRPr="0026715A">
        <w:rPr>
          <w:rFonts w:ascii="Times New Roman" w:hAnsi="Times New Roman" w:cs="Times New Roman"/>
          <w:sz w:val="28"/>
          <w:szCs w:val="28"/>
        </w:rPr>
        <w:t>.</w:t>
      </w:r>
    </w:p>
    <w:p w14:paraId="2949D7D4" w14:textId="657C709C" w:rsidR="0047771D" w:rsidRDefault="006E39DB" w:rsidP="00354E88">
      <w:pPr>
        <w:tabs>
          <w:tab w:val="left" w:pos="993"/>
        </w:tabs>
        <w:spacing w:before="120" w:after="0" w:line="276" w:lineRule="auto"/>
        <w:jc w:val="both"/>
        <w:rPr>
          <w:rFonts w:ascii="Times New Roman" w:hAnsi="Times New Roman" w:cs="Times New Roman"/>
          <w:sz w:val="28"/>
          <w:szCs w:val="28"/>
          <w:lang w:val="en-US"/>
        </w:rPr>
      </w:pPr>
      <w:r w:rsidRPr="006F4546">
        <w:rPr>
          <w:rFonts w:ascii="Times New Roman" w:hAnsi="Times New Roman" w:cs="Times New Roman"/>
          <w:sz w:val="28"/>
          <w:szCs w:val="28"/>
          <w:lang w:val="en-US"/>
        </w:rPr>
        <w:t xml:space="preserve">Orice </w:t>
      </w:r>
      <w:proofErr w:type="spellStart"/>
      <w:r w:rsidR="0047771D" w:rsidRPr="006F4546">
        <w:rPr>
          <w:rFonts w:ascii="Times New Roman" w:hAnsi="Times New Roman" w:cs="Times New Roman"/>
          <w:sz w:val="28"/>
          <w:szCs w:val="28"/>
          <w:lang w:val="en-US"/>
        </w:rPr>
        <w:t>activitate</w:t>
      </w:r>
      <w:proofErr w:type="spellEnd"/>
      <w:r w:rsidR="0047771D" w:rsidRPr="006F4546">
        <w:rPr>
          <w:rFonts w:ascii="Times New Roman" w:hAnsi="Times New Roman" w:cs="Times New Roman"/>
          <w:sz w:val="28"/>
          <w:szCs w:val="28"/>
          <w:lang w:val="en-US"/>
        </w:rPr>
        <w:t xml:space="preserve"> </w:t>
      </w:r>
      <w:proofErr w:type="spellStart"/>
      <w:r w:rsidRPr="006F4546">
        <w:rPr>
          <w:rFonts w:ascii="Times New Roman" w:hAnsi="Times New Roman" w:cs="Times New Roman"/>
          <w:sz w:val="28"/>
          <w:szCs w:val="28"/>
          <w:lang w:val="en-US"/>
        </w:rPr>
        <w:t>planificată</w:t>
      </w:r>
      <w:proofErr w:type="spellEnd"/>
      <w:r w:rsidRPr="006F4546">
        <w:rPr>
          <w:rFonts w:ascii="Times New Roman" w:hAnsi="Times New Roman" w:cs="Times New Roman"/>
          <w:sz w:val="28"/>
          <w:szCs w:val="28"/>
          <w:lang w:val="en-US"/>
        </w:rPr>
        <w:t xml:space="preserve"> </w:t>
      </w:r>
      <w:proofErr w:type="spellStart"/>
      <w:r w:rsidR="0047771D" w:rsidRPr="006F4546">
        <w:rPr>
          <w:rFonts w:ascii="Times New Roman" w:hAnsi="Times New Roman" w:cs="Times New Roman"/>
          <w:sz w:val="28"/>
          <w:szCs w:val="28"/>
          <w:lang w:val="en-US"/>
        </w:rPr>
        <w:t>susceptibilă</w:t>
      </w:r>
      <w:proofErr w:type="spellEnd"/>
      <w:r w:rsidR="0047771D" w:rsidRPr="006F4546">
        <w:rPr>
          <w:rFonts w:ascii="Times New Roman" w:hAnsi="Times New Roman" w:cs="Times New Roman"/>
          <w:sz w:val="28"/>
          <w:szCs w:val="28"/>
          <w:lang w:val="en-US"/>
        </w:rPr>
        <w:t xml:space="preserve"> </w:t>
      </w:r>
      <w:proofErr w:type="spellStart"/>
      <w:r w:rsidR="0047771D" w:rsidRPr="006F4546">
        <w:rPr>
          <w:rFonts w:ascii="Times New Roman" w:hAnsi="Times New Roman" w:cs="Times New Roman"/>
          <w:sz w:val="28"/>
          <w:szCs w:val="28"/>
          <w:lang w:val="en-US"/>
        </w:rPr>
        <w:t>să</w:t>
      </w:r>
      <w:proofErr w:type="spellEnd"/>
      <w:r w:rsidR="0047771D" w:rsidRPr="006F4546">
        <w:rPr>
          <w:rFonts w:ascii="Times New Roman" w:hAnsi="Times New Roman" w:cs="Times New Roman"/>
          <w:sz w:val="28"/>
          <w:szCs w:val="28"/>
          <w:lang w:val="en-US"/>
        </w:rPr>
        <w:t xml:space="preserve"> </w:t>
      </w:r>
      <w:proofErr w:type="spellStart"/>
      <w:r w:rsidR="0047771D" w:rsidRPr="006F4546">
        <w:rPr>
          <w:rFonts w:ascii="Times New Roman" w:hAnsi="Times New Roman" w:cs="Times New Roman"/>
          <w:sz w:val="28"/>
          <w:szCs w:val="28"/>
          <w:lang w:val="en-US"/>
        </w:rPr>
        <w:t>afecteze</w:t>
      </w:r>
      <w:proofErr w:type="spellEnd"/>
      <w:r w:rsidR="0047771D" w:rsidRPr="006F4546">
        <w:rPr>
          <w:rFonts w:ascii="Times New Roman" w:hAnsi="Times New Roman" w:cs="Times New Roman"/>
          <w:sz w:val="28"/>
          <w:szCs w:val="28"/>
          <w:lang w:val="en-US"/>
        </w:rPr>
        <w:t xml:space="preserve"> </w:t>
      </w:r>
      <w:proofErr w:type="spellStart"/>
      <w:r w:rsidR="0047771D" w:rsidRPr="006F4546">
        <w:rPr>
          <w:rFonts w:ascii="Times New Roman" w:hAnsi="Times New Roman" w:cs="Times New Roman"/>
          <w:sz w:val="28"/>
          <w:szCs w:val="28"/>
          <w:lang w:val="en-US"/>
        </w:rPr>
        <w:t>în</w:t>
      </w:r>
      <w:proofErr w:type="spellEnd"/>
      <w:r w:rsidR="0047771D" w:rsidRPr="006F4546">
        <w:rPr>
          <w:rFonts w:ascii="Times New Roman" w:hAnsi="Times New Roman" w:cs="Times New Roman"/>
          <w:sz w:val="28"/>
          <w:szCs w:val="28"/>
          <w:lang w:val="en-US"/>
        </w:rPr>
        <w:t xml:space="preserve"> mod</w:t>
      </w:r>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negativ</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orice</w:t>
      </w:r>
      <w:proofErr w:type="spellEnd"/>
      <w:r w:rsidR="0047771D" w:rsidRPr="006E39DB">
        <w:rPr>
          <w:rFonts w:ascii="Times New Roman" w:hAnsi="Times New Roman" w:cs="Times New Roman"/>
          <w:sz w:val="28"/>
          <w:szCs w:val="28"/>
          <w:lang w:val="en-US"/>
        </w:rPr>
        <w:t xml:space="preserve"> sit </w:t>
      </w:r>
      <w:r>
        <w:rPr>
          <w:rFonts w:ascii="Times New Roman" w:hAnsi="Times New Roman" w:cs="Times New Roman"/>
          <w:sz w:val="28"/>
          <w:szCs w:val="28"/>
          <w:lang w:val="en-US"/>
        </w:rPr>
        <w:t xml:space="preserve">Emerald </w:t>
      </w:r>
      <w:proofErr w:type="spellStart"/>
      <w:r w:rsidR="0047771D" w:rsidRPr="006E39DB">
        <w:rPr>
          <w:rFonts w:ascii="Times New Roman" w:hAnsi="Times New Roman" w:cs="Times New Roman"/>
          <w:sz w:val="28"/>
          <w:szCs w:val="28"/>
          <w:lang w:val="en-US"/>
        </w:rPr>
        <w:t>trebuie</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să</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facă</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obiectul</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procedurii</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numite</w:t>
      </w:r>
      <w:proofErr w:type="spellEnd"/>
      <w:r w:rsidR="00E20318">
        <w:rPr>
          <w:rFonts w:ascii="Times New Roman" w:hAnsi="Times New Roman" w:cs="Times New Roman"/>
          <w:sz w:val="28"/>
          <w:szCs w:val="28"/>
          <w:lang w:val="en-US"/>
        </w:rPr>
        <w:t xml:space="preserve"> -</w:t>
      </w:r>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evaluare</w:t>
      </w:r>
      <w:proofErr w:type="spellEnd"/>
      <w:r w:rsidR="0047771D" w:rsidRPr="006E39DB">
        <w:rPr>
          <w:rFonts w:ascii="Times New Roman" w:hAnsi="Times New Roman" w:cs="Times New Roman"/>
          <w:sz w:val="28"/>
          <w:szCs w:val="28"/>
          <w:lang w:val="en-US"/>
        </w:rPr>
        <w:t xml:space="preserve"> a </w:t>
      </w:r>
      <w:proofErr w:type="spellStart"/>
      <w:r w:rsidR="0047771D" w:rsidRPr="006E39DB">
        <w:rPr>
          <w:rFonts w:ascii="Times New Roman" w:hAnsi="Times New Roman" w:cs="Times New Roman"/>
          <w:sz w:val="28"/>
          <w:szCs w:val="28"/>
          <w:lang w:val="en-US"/>
        </w:rPr>
        <w:t>biodiversități</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Evaluarea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biodiversității</w:t>
      </w:r>
      <w:proofErr w:type="spellEnd"/>
      <w:r>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trebui</w:t>
      </w:r>
      <w:r>
        <w:rPr>
          <w:rFonts w:ascii="Times New Roman" w:hAnsi="Times New Roman" w:cs="Times New Roman"/>
          <w:sz w:val="28"/>
          <w:szCs w:val="28"/>
          <w:lang w:val="en-US"/>
        </w:rPr>
        <w:t>e</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să</w:t>
      </w:r>
      <w:proofErr w:type="spellEnd"/>
      <w:r w:rsidR="0047771D" w:rsidRPr="006E39DB">
        <w:rPr>
          <w:rFonts w:ascii="Times New Roman" w:hAnsi="Times New Roman" w:cs="Times New Roman"/>
          <w:sz w:val="28"/>
          <w:szCs w:val="28"/>
          <w:lang w:val="en-US"/>
        </w:rPr>
        <w:t xml:space="preserve"> fie </w:t>
      </w:r>
      <w:proofErr w:type="spellStart"/>
      <w:r w:rsidR="0047771D" w:rsidRPr="006E39DB">
        <w:rPr>
          <w:rFonts w:ascii="Times New Roman" w:hAnsi="Times New Roman" w:cs="Times New Roman"/>
          <w:sz w:val="28"/>
          <w:szCs w:val="28"/>
          <w:lang w:val="en-US"/>
        </w:rPr>
        <w:t>pusă</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în</w:t>
      </w:r>
      <w:proofErr w:type="spellEnd"/>
      <w:r w:rsidR="0047771D" w:rsidRPr="006E39DB">
        <w:rPr>
          <w:rFonts w:ascii="Times New Roman" w:hAnsi="Times New Roman" w:cs="Times New Roman"/>
          <w:sz w:val="28"/>
          <w:szCs w:val="28"/>
          <w:lang w:val="en-US"/>
        </w:rPr>
        <w:t xml:space="preserve"> </w:t>
      </w:r>
      <w:proofErr w:type="spellStart"/>
      <w:r w:rsidR="0047771D" w:rsidRPr="006E39DB">
        <w:rPr>
          <w:rFonts w:ascii="Times New Roman" w:hAnsi="Times New Roman" w:cs="Times New Roman"/>
          <w:sz w:val="28"/>
          <w:szCs w:val="28"/>
          <w:lang w:val="en-US"/>
        </w:rPr>
        <w:t>aplica</w:t>
      </w:r>
      <w:r>
        <w:rPr>
          <w:rFonts w:ascii="Times New Roman" w:hAnsi="Times New Roman" w:cs="Times New Roman"/>
          <w:sz w:val="28"/>
          <w:szCs w:val="28"/>
          <w:lang w:val="en-US"/>
        </w:rPr>
        <w: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conformitate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prezentul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ghid</w:t>
      </w:r>
      <w:proofErr w:type="spellEnd"/>
      <w:r w:rsidR="0047771D" w:rsidRPr="006E39DB">
        <w:rPr>
          <w:rFonts w:ascii="Times New Roman" w:hAnsi="Times New Roman" w:cs="Times New Roman"/>
          <w:sz w:val="28"/>
          <w:szCs w:val="28"/>
          <w:lang w:val="en-US"/>
        </w:rPr>
        <w:t>.</w:t>
      </w:r>
    </w:p>
    <w:p w14:paraId="514E5E03" w14:textId="77777777" w:rsidR="006E39DB" w:rsidRPr="006E39DB" w:rsidRDefault="006E39DB" w:rsidP="006E39DB">
      <w:pPr>
        <w:tabs>
          <w:tab w:val="left" w:pos="993"/>
        </w:tabs>
        <w:spacing w:before="120" w:after="0" w:line="240" w:lineRule="auto"/>
        <w:jc w:val="both"/>
        <w:rPr>
          <w:rFonts w:ascii="Times New Roman" w:hAnsi="Times New Roman" w:cs="Times New Roman"/>
          <w:sz w:val="28"/>
          <w:szCs w:val="28"/>
          <w:lang w:val="en-US"/>
        </w:rPr>
      </w:pPr>
    </w:p>
    <w:p w14:paraId="5A4B1D4B" w14:textId="77777777" w:rsidR="007C66B1" w:rsidRDefault="007C66B1" w:rsidP="007C66B1">
      <w:pPr>
        <w:spacing w:before="120" w:after="0" w:line="240" w:lineRule="auto"/>
        <w:jc w:val="center"/>
        <w:rPr>
          <w:rFonts w:ascii="Times New Roman" w:hAnsi="Times New Roman" w:cs="Times New Roman"/>
          <w:b/>
          <w:sz w:val="28"/>
          <w:szCs w:val="28"/>
          <w:lang w:val="en-US"/>
        </w:rPr>
      </w:pPr>
      <w:r w:rsidRPr="00202489">
        <w:rPr>
          <w:rFonts w:ascii="Times New Roman" w:hAnsi="Times New Roman" w:cs="Times New Roman"/>
          <w:b/>
          <w:sz w:val="28"/>
          <w:szCs w:val="28"/>
          <w:lang w:val="en-US"/>
        </w:rPr>
        <w:t>CAPITOLUL I</w:t>
      </w:r>
    </w:p>
    <w:p w14:paraId="2F6EC1A2" w14:textId="77777777" w:rsidR="00965837" w:rsidRPr="00DA6281" w:rsidRDefault="00965837" w:rsidP="00965837">
      <w:pPr>
        <w:spacing w:after="6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DISPOZIȚII</w:t>
      </w:r>
      <w:r w:rsidRPr="00DA6281">
        <w:rPr>
          <w:rFonts w:ascii="Times New Roman" w:hAnsi="Times New Roman" w:cs="Times New Roman"/>
          <w:b/>
          <w:sz w:val="28"/>
          <w:szCs w:val="28"/>
        </w:rPr>
        <w:t xml:space="preserve"> GENERALE</w:t>
      </w:r>
    </w:p>
    <w:p w14:paraId="47073406" w14:textId="09D3AD01" w:rsidR="000F7843" w:rsidRPr="00E20318" w:rsidRDefault="008924FD" w:rsidP="00DA769E">
      <w:pPr>
        <w:pStyle w:val="Listparagraf"/>
        <w:numPr>
          <w:ilvl w:val="0"/>
          <w:numId w:val="25"/>
        </w:numPr>
        <w:tabs>
          <w:tab w:val="left" w:pos="851"/>
        </w:tabs>
        <w:spacing w:line="276" w:lineRule="auto"/>
        <w:ind w:left="0" w:firstLine="567"/>
        <w:jc w:val="both"/>
        <w:rPr>
          <w:rFonts w:ascii="Times New Roman" w:hAnsi="Times New Roman" w:cs="Times New Roman"/>
          <w:b/>
          <w:sz w:val="28"/>
          <w:szCs w:val="28"/>
        </w:rPr>
      </w:pPr>
      <w:r w:rsidRPr="00D87956">
        <w:rPr>
          <w:rFonts w:ascii="Times New Roman" w:hAnsi="Times New Roman" w:cs="Times New Roman"/>
          <w:sz w:val="28"/>
          <w:szCs w:val="28"/>
        </w:rPr>
        <w:t xml:space="preserve">Prezentul Ghid este elaborat în baza </w:t>
      </w:r>
      <w:r w:rsidR="0002585A" w:rsidRPr="00D87956">
        <w:rPr>
          <w:rFonts w:ascii="Times New Roman" w:hAnsi="Times New Roman" w:cs="Times New Roman"/>
          <w:sz w:val="28"/>
          <w:shd w:val="clear" w:color="auto" w:fill="FFFFFF"/>
        </w:rPr>
        <w:t>art.</w:t>
      </w:r>
      <w:r w:rsidR="0002585A" w:rsidRPr="00D87956">
        <w:rPr>
          <w:rStyle w:val="Titlu2Caracter"/>
          <w:rFonts w:eastAsiaTheme="minorHAnsi"/>
          <w:shd w:val="clear" w:color="auto" w:fill="FFFFFF"/>
        </w:rPr>
        <w:t xml:space="preserve"> </w:t>
      </w:r>
      <w:r w:rsidR="0002585A" w:rsidRPr="00D87956">
        <w:rPr>
          <w:rStyle w:val="Robust"/>
          <w:rFonts w:ascii="Times New Roman" w:hAnsi="Times New Roman" w:cs="Times New Roman"/>
          <w:b w:val="0"/>
          <w:sz w:val="28"/>
          <w:szCs w:val="24"/>
          <w:shd w:val="clear" w:color="auto" w:fill="FFFFFF"/>
        </w:rPr>
        <w:t>10</w:t>
      </w:r>
      <w:r w:rsidR="0002585A" w:rsidRPr="00D87956">
        <w:rPr>
          <w:rStyle w:val="Robust"/>
          <w:rFonts w:ascii="Times New Roman" w:hAnsi="Times New Roman" w:cs="Times New Roman"/>
          <w:b w:val="0"/>
          <w:sz w:val="28"/>
          <w:szCs w:val="24"/>
          <w:shd w:val="clear" w:color="auto" w:fill="FFFFFF"/>
          <w:vertAlign w:val="superscript"/>
        </w:rPr>
        <w:t>1</w:t>
      </w:r>
      <w:r w:rsidR="0002585A" w:rsidRPr="00D87956">
        <w:rPr>
          <w:rStyle w:val="Robust"/>
          <w:rFonts w:ascii="Times New Roman" w:hAnsi="Times New Roman" w:cs="Times New Roman"/>
          <w:b w:val="0"/>
          <w:sz w:val="28"/>
          <w:shd w:val="clear" w:color="auto" w:fill="FFFFFF"/>
          <w:vertAlign w:val="superscript"/>
        </w:rPr>
        <w:t>0</w:t>
      </w:r>
      <w:r w:rsidR="0002585A" w:rsidRPr="00D87956">
        <w:rPr>
          <w:rFonts w:ascii="Times New Roman" w:hAnsi="Times New Roman" w:cs="Times New Roman"/>
          <w:sz w:val="28"/>
          <w:shd w:val="clear" w:color="auto" w:fill="FFFFFF"/>
        </w:rPr>
        <w:t xml:space="preserve"> alin. (8) din Legea </w:t>
      </w:r>
      <w:r w:rsidR="0002585A" w:rsidRPr="00D87956">
        <w:rPr>
          <w:rFonts w:ascii="Times New Roman" w:eastAsia="Times New Roman" w:hAnsi="Times New Roman" w:cs="Times New Roman"/>
          <w:sz w:val="28"/>
          <w:szCs w:val="28"/>
          <w:lang w:eastAsia="ru-RU"/>
        </w:rPr>
        <w:t>nr. 86/2014 privind evaluarea impactului asupra mediului (Monitorul Oficial al Republicii Moldova, 2014, nr. 174–177</w:t>
      </w:r>
      <w:r w:rsidR="0002585A" w:rsidRPr="00E20318">
        <w:rPr>
          <w:rFonts w:ascii="Times New Roman" w:eastAsia="Times New Roman" w:hAnsi="Times New Roman" w:cs="Times New Roman"/>
          <w:sz w:val="28"/>
          <w:szCs w:val="28"/>
          <w:lang w:eastAsia="ru-RU"/>
        </w:rPr>
        <w:t>, art. 393)</w:t>
      </w:r>
      <w:r w:rsidR="00971DCF" w:rsidRPr="00E20318">
        <w:rPr>
          <w:rFonts w:ascii="Times New Roman" w:hAnsi="Times New Roman" w:cs="Times New Roman"/>
          <w:sz w:val="28"/>
          <w:szCs w:val="28"/>
        </w:rPr>
        <w:t xml:space="preserve"> (</w:t>
      </w:r>
      <w:r w:rsidR="00971DCF" w:rsidRPr="00E20318">
        <w:rPr>
          <w:rFonts w:ascii="Times New Roman" w:hAnsi="Times New Roman" w:cs="Times New Roman"/>
          <w:i/>
          <w:sz w:val="28"/>
          <w:szCs w:val="28"/>
        </w:rPr>
        <w:t xml:space="preserve">în continuare Legea nr. 86/2014) </w:t>
      </w:r>
      <w:r w:rsidR="00354E88" w:rsidRPr="00E20318">
        <w:rPr>
          <w:rFonts w:ascii="Times New Roman" w:eastAsia="Times New Roman" w:hAnsi="Times New Roman" w:cs="Times New Roman"/>
          <w:sz w:val="28"/>
          <w:szCs w:val="28"/>
          <w:lang w:eastAsia="ru-RU"/>
        </w:rPr>
        <w:t xml:space="preserve">și art. </w:t>
      </w:r>
      <w:r w:rsidR="00354E88" w:rsidRPr="00E20318">
        <w:rPr>
          <w:rFonts w:ascii="Times New Roman" w:hAnsi="Times New Roman" w:cs="Times New Roman"/>
          <w:sz w:val="28"/>
          <w:szCs w:val="28"/>
          <w:lang w:val="en-US"/>
        </w:rPr>
        <w:t>12</w:t>
      </w:r>
      <w:r w:rsidR="00354E88" w:rsidRPr="00E20318">
        <w:rPr>
          <w:rFonts w:ascii="Times New Roman" w:hAnsi="Times New Roman" w:cs="Times New Roman"/>
          <w:sz w:val="28"/>
          <w:szCs w:val="28"/>
          <w:vertAlign w:val="superscript"/>
          <w:lang w:val="en-US"/>
        </w:rPr>
        <w:t>1</w:t>
      </w:r>
      <w:r w:rsidR="00354E88" w:rsidRPr="00E20318">
        <w:rPr>
          <w:rFonts w:ascii="Times New Roman" w:hAnsi="Times New Roman" w:cs="Times New Roman"/>
          <w:sz w:val="28"/>
          <w:szCs w:val="28"/>
          <w:lang w:val="en-US"/>
        </w:rPr>
        <w:t xml:space="preserve"> – 12</w:t>
      </w:r>
      <w:r w:rsidR="00354E88" w:rsidRPr="00E20318">
        <w:rPr>
          <w:rFonts w:ascii="Times New Roman" w:hAnsi="Times New Roman" w:cs="Times New Roman"/>
          <w:sz w:val="28"/>
          <w:szCs w:val="28"/>
          <w:vertAlign w:val="superscript"/>
          <w:lang w:val="en-US"/>
        </w:rPr>
        <w:t xml:space="preserve">6 </w:t>
      </w:r>
      <w:r w:rsidR="00354E88" w:rsidRPr="00E20318">
        <w:rPr>
          <w:rFonts w:ascii="Times New Roman" w:hAnsi="Times New Roman" w:cs="Times New Roman"/>
          <w:sz w:val="28"/>
          <w:szCs w:val="28"/>
          <w:lang w:val="en-US"/>
        </w:rPr>
        <w:t xml:space="preserve">al </w:t>
      </w:r>
      <w:proofErr w:type="spellStart"/>
      <w:r w:rsidR="00354E88" w:rsidRPr="00E20318">
        <w:rPr>
          <w:rFonts w:ascii="Times New Roman" w:hAnsi="Times New Roman" w:cs="Times New Roman"/>
          <w:sz w:val="28"/>
          <w:szCs w:val="28"/>
          <w:lang w:val="en-US"/>
        </w:rPr>
        <w:t>Legii</w:t>
      </w:r>
      <w:proofErr w:type="spellEnd"/>
      <w:r w:rsidR="00354E88" w:rsidRPr="00E20318">
        <w:rPr>
          <w:rFonts w:ascii="Times New Roman" w:hAnsi="Times New Roman" w:cs="Times New Roman"/>
          <w:sz w:val="28"/>
          <w:szCs w:val="28"/>
          <w:lang w:val="en-US"/>
        </w:rPr>
        <w:t xml:space="preserve"> nr. 94/2007 </w:t>
      </w:r>
      <w:proofErr w:type="spellStart"/>
      <w:r w:rsidR="00354E88" w:rsidRPr="00E20318">
        <w:rPr>
          <w:rFonts w:ascii="Times New Roman" w:hAnsi="Times New Roman" w:cs="Times New Roman"/>
          <w:sz w:val="28"/>
          <w:szCs w:val="28"/>
          <w:lang w:val="en-US"/>
        </w:rPr>
        <w:t>privind</w:t>
      </w:r>
      <w:proofErr w:type="spellEnd"/>
      <w:r w:rsidR="00354E88" w:rsidRPr="00E20318">
        <w:rPr>
          <w:rFonts w:ascii="Times New Roman" w:hAnsi="Times New Roman" w:cs="Times New Roman"/>
          <w:sz w:val="28"/>
          <w:szCs w:val="28"/>
          <w:lang w:val="en-US"/>
        </w:rPr>
        <w:t xml:space="preserve"> </w:t>
      </w:r>
      <w:proofErr w:type="spellStart"/>
      <w:r w:rsidR="00354E88" w:rsidRPr="00E20318">
        <w:rPr>
          <w:rFonts w:ascii="Times New Roman" w:hAnsi="Times New Roman" w:cs="Times New Roman"/>
          <w:sz w:val="28"/>
          <w:szCs w:val="28"/>
          <w:lang w:val="en-US"/>
        </w:rPr>
        <w:t>rețeaua</w:t>
      </w:r>
      <w:proofErr w:type="spellEnd"/>
      <w:r w:rsidR="00354E88" w:rsidRPr="00E20318">
        <w:rPr>
          <w:rFonts w:ascii="Times New Roman" w:hAnsi="Times New Roman" w:cs="Times New Roman"/>
          <w:sz w:val="28"/>
          <w:szCs w:val="28"/>
          <w:lang w:val="en-US"/>
        </w:rPr>
        <w:t xml:space="preserve"> </w:t>
      </w:r>
      <w:proofErr w:type="spellStart"/>
      <w:r w:rsidR="00354E88" w:rsidRPr="00E20318">
        <w:rPr>
          <w:rFonts w:ascii="Times New Roman" w:hAnsi="Times New Roman" w:cs="Times New Roman"/>
          <w:sz w:val="28"/>
          <w:szCs w:val="28"/>
          <w:lang w:val="en-US"/>
        </w:rPr>
        <w:t>ecologică</w:t>
      </w:r>
      <w:proofErr w:type="spellEnd"/>
      <w:r w:rsidR="00354E88" w:rsidRPr="00E20318">
        <w:rPr>
          <w:rFonts w:ascii="Times New Roman" w:hAnsi="Times New Roman" w:cs="Times New Roman"/>
          <w:sz w:val="28"/>
          <w:szCs w:val="28"/>
          <w:lang w:val="en-US"/>
        </w:rPr>
        <w:t xml:space="preserve"> </w:t>
      </w:r>
      <w:r w:rsidR="00354E88" w:rsidRPr="00E20318">
        <w:rPr>
          <w:rFonts w:ascii="Times New Roman" w:eastAsia="Times New Roman" w:hAnsi="Times New Roman" w:cs="Times New Roman"/>
          <w:sz w:val="28"/>
          <w:szCs w:val="28"/>
          <w:lang w:eastAsia="ru-RU"/>
        </w:rPr>
        <w:t>(Monitorul Oficial al Republicii Moldova, 2007, nr. 90–93, art. 395)</w:t>
      </w:r>
      <w:r w:rsidR="00CF3872" w:rsidRPr="00CF3872">
        <w:rPr>
          <w:rFonts w:ascii="Times New Roman" w:hAnsi="Times New Roman" w:cs="Times New Roman"/>
          <w:sz w:val="28"/>
          <w:szCs w:val="28"/>
          <w:lang w:val="en-US"/>
        </w:rPr>
        <w:t xml:space="preserve"> </w:t>
      </w:r>
      <w:r w:rsidR="00CF3872">
        <w:rPr>
          <w:rFonts w:ascii="Times New Roman" w:hAnsi="Times New Roman" w:cs="Times New Roman"/>
          <w:sz w:val="28"/>
          <w:szCs w:val="28"/>
          <w:lang w:val="en-US"/>
        </w:rPr>
        <w:t>(</w:t>
      </w:r>
      <w:proofErr w:type="spellStart"/>
      <w:r w:rsidR="00CF3872" w:rsidRPr="006F4546">
        <w:rPr>
          <w:rFonts w:ascii="Times New Roman" w:hAnsi="Times New Roman" w:cs="Times New Roman"/>
          <w:i/>
          <w:sz w:val="28"/>
          <w:szCs w:val="28"/>
          <w:lang w:val="en-US"/>
        </w:rPr>
        <w:t>în</w:t>
      </w:r>
      <w:proofErr w:type="spellEnd"/>
      <w:r w:rsidR="00CF3872" w:rsidRPr="006F4546">
        <w:rPr>
          <w:rFonts w:ascii="Times New Roman" w:hAnsi="Times New Roman" w:cs="Times New Roman"/>
          <w:i/>
          <w:sz w:val="28"/>
          <w:szCs w:val="28"/>
          <w:lang w:val="en-US"/>
        </w:rPr>
        <w:t xml:space="preserve"> </w:t>
      </w:r>
      <w:proofErr w:type="spellStart"/>
      <w:r w:rsidR="00CF3872" w:rsidRPr="006F4546">
        <w:rPr>
          <w:rFonts w:ascii="Times New Roman" w:hAnsi="Times New Roman" w:cs="Times New Roman"/>
          <w:i/>
          <w:sz w:val="28"/>
          <w:szCs w:val="28"/>
          <w:lang w:val="en-US"/>
        </w:rPr>
        <w:t>continuare</w:t>
      </w:r>
      <w:proofErr w:type="spellEnd"/>
      <w:r w:rsidR="00CF3872" w:rsidRPr="006F4546">
        <w:rPr>
          <w:rFonts w:ascii="Times New Roman" w:hAnsi="Times New Roman" w:cs="Times New Roman"/>
          <w:i/>
          <w:sz w:val="28"/>
          <w:szCs w:val="28"/>
          <w:lang w:val="en-US"/>
        </w:rPr>
        <w:t xml:space="preserve"> </w:t>
      </w:r>
      <w:proofErr w:type="spellStart"/>
      <w:r w:rsidR="00CF3872" w:rsidRPr="006F4546">
        <w:rPr>
          <w:rFonts w:ascii="Times New Roman" w:hAnsi="Times New Roman" w:cs="Times New Roman"/>
          <w:i/>
          <w:sz w:val="28"/>
          <w:szCs w:val="28"/>
          <w:lang w:val="en-US"/>
        </w:rPr>
        <w:t>Legea</w:t>
      </w:r>
      <w:proofErr w:type="spellEnd"/>
      <w:r w:rsidR="00CF3872" w:rsidRPr="006F4546">
        <w:rPr>
          <w:rFonts w:ascii="Times New Roman" w:hAnsi="Times New Roman" w:cs="Times New Roman"/>
          <w:i/>
          <w:sz w:val="28"/>
          <w:szCs w:val="28"/>
          <w:lang w:val="en-US"/>
        </w:rPr>
        <w:t xml:space="preserve"> nr. 94/2007</w:t>
      </w:r>
      <w:r w:rsidR="00CF3872">
        <w:rPr>
          <w:rFonts w:ascii="Times New Roman" w:hAnsi="Times New Roman" w:cs="Times New Roman"/>
          <w:sz w:val="28"/>
          <w:szCs w:val="28"/>
          <w:lang w:val="en-US"/>
        </w:rPr>
        <w:t>)</w:t>
      </w:r>
      <w:r w:rsidR="00C152B7" w:rsidRPr="00E20318">
        <w:rPr>
          <w:rFonts w:ascii="Times New Roman" w:eastAsia="Times New Roman" w:hAnsi="Times New Roman" w:cs="Times New Roman"/>
          <w:sz w:val="28"/>
          <w:szCs w:val="28"/>
          <w:lang w:eastAsia="ru-RU"/>
        </w:rPr>
        <w:t>.</w:t>
      </w:r>
    </w:p>
    <w:p w14:paraId="7A63B1A7" w14:textId="77777777" w:rsidR="000F7843" w:rsidRPr="00E20318" w:rsidRDefault="008924FD" w:rsidP="00DA769E">
      <w:pPr>
        <w:pStyle w:val="Listparagraf"/>
        <w:numPr>
          <w:ilvl w:val="0"/>
          <w:numId w:val="25"/>
        </w:numPr>
        <w:spacing w:line="276" w:lineRule="auto"/>
        <w:ind w:left="0" w:firstLine="426"/>
        <w:jc w:val="both"/>
        <w:rPr>
          <w:rFonts w:ascii="Times New Roman" w:hAnsi="Times New Roman" w:cs="Times New Roman"/>
          <w:b/>
          <w:sz w:val="28"/>
          <w:szCs w:val="28"/>
        </w:rPr>
      </w:pPr>
      <w:r w:rsidRPr="00E20318">
        <w:rPr>
          <w:rFonts w:ascii="Times New Roman" w:hAnsi="Times New Roman" w:cs="Times New Roman"/>
          <w:sz w:val="28"/>
          <w:szCs w:val="28"/>
        </w:rPr>
        <w:t>Ghidul este destinat</w:t>
      </w:r>
      <w:r w:rsidR="000F7843" w:rsidRPr="00E20318">
        <w:rPr>
          <w:rFonts w:ascii="Times New Roman" w:hAnsi="Times New Roman" w:cs="Times New Roman"/>
          <w:sz w:val="28"/>
          <w:szCs w:val="28"/>
          <w:lang w:eastAsia="ro-RO"/>
        </w:rPr>
        <w:t>:</w:t>
      </w:r>
    </w:p>
    <w:p w14:paraId="2263E9D9" w14:textId="77777777" w:rsidR="00354E88" w:rsidRPr="00303949" w:rsidRDefault="00354E88" w:rsidP="00DA769E">
      <w:pPr>
        <w:pStyle w:val="Listparagraf"/>
        <w:numPr>
          <w:ilvl w:val="0"/>
          <w:numId w:val="1"/>
        </w:numPr>
        <w:tabs>
          <w:tab w:val="left" w:pos="993"/>
        </w:tabs>
        <w:spacing w:line="276" w:lineRule="auto"/>
        <w:ind w:left="0" w:firstLine="709"/>
        <w:jc w:val="both"/>
        <w:rPr>
          <w:rFonts w:ascii="Times New Roman" w:hAnsi="Times New Roman" w:cs="Times New Roman"/>
          <w:b/>
          <w:sz w:val="28"/>
          <w:szCs w:val="28"/>
        </w:rPr>
      </w:pPr>
      <w:r w:rsidRPr="00303949">
        <w:rPr>
          <w:rFonts w:ascii="Times New Roman" w:hAnsi="Times New Roman" w:cs="Times New Roman"/>
          <w:sz w:val="28"/>
          <w:szCs w:val="28"/>
        </w:rPr>
        <w:t>inițiatorilor activităților planificate;</w:t>
      </w:r>
    </w:p>
    <w:p w14:paraId="5DA34DF3" w14:textId="77777777" w:rsidR="00303949" w:rsidRPr="00E20318" w:rsidRDefault="000F7843" w:rsidP="00DA769E">
      <w:pPr>
        <w:pStyle w:val="Listparagraf"/>
        <w:numPr>
          <w:ilvl w:val="0"/>
          <w:numId w:val="1"/>
        </w:numPr>
        <w:tabs>
          <w:tab w:val="left" w:pos="993"/>
        </w:tabs>
        <w:spacing w:line="276" w:lineRule="auto"/>
        <w:ind w:left="0" w:firstLine="709"/>
        <w:jc w:val="both"/>
        <w:rPr>
          <w:rFonts w:ascii="Times New Roman" w:hAnsi="Times New Roman" w:cs="Times New Roman"/>
          <w:b/>
          <w:sz w:val="28"/>
          <w:szCs w:val="28"/>
        </w:rPr>
      </w:pPr>
      <w:r w:rsidRPr="00354E88">
        <w:rPr>
          <w:rFonts w:ascii="Times New Roman" w:hAnsi="Times New Roman" w:cs="Times New Roman"/>
          <w:sz w:val="28"/>
          <w:szCs w:val="28"/>
          <w:shd w:val="clear" w:color="auto" w:fill="FFFFFF"/>
        </w:rPr>
        <w:t xml:space="preserve">autorităților publice centrale și locale care, în virtutea atribuțiilor și responsabilităților specifice în domeniul mediului sau ca urmare a competențelor lor la nivel local, sunt sau </w:t>
      </w:r>
      <w:r w:rsidRPr="000F7843">
        <w:rPr>
          <w:rFonts w:ascii="Times New Roman" w:hAnsi="Times New Roman" w:cs="Times New Roman"/>
          <w:color w:val="000000"/>
          <w:sz w:val="28"/>
          <w:szCs w:val="28"/>
          <w:shd w:val="clear" w:color="auto" w:fill="FFFFFF"/>
        </w:rPr>
        <w:t xml:space="preserve">pot fi interesate de potențialul  impact asupra siturilor </w:t>
      </w:r>
      <w:proofErr w:type="spellStart"/>
      <w:r w:rsidRPr="000F7843">
        <w:rPr>
          <w:rFonts w:ascii="Times New Roman" w:hAnsi="Times New Roman" w:cs="Times New Roman"/>
          <w:color w:val="000000"/>
          <w:sz w:val="28"/>
          <w:szCs w:val="28"/>
          <w:shd w:val="clear" w:color="auto" w:fill="FFFFFF"/>
        </w:rPr>
        <w:t>Emerald</w:t>
      </w:r>
      <w:proofErr w:type="spellEnd"/>
      <w:r w:rsidRPr="000F7843">
        <w:rPr>
          <w:rFonts w:ascii="Times New Roman" w:hAnsi="Times New Roman" w:cs="Times New Roman"/>
          <w:color w:val="000000"/>
          <w:sz w:val="28"/>
          <w:szCs w:val="28"/>
          <w:shd w:val="clear" w:color="auto" w:fill="FFFFFF"/>
        </w:rPr>
        <w:t xml:space="preserve"> generat de </w:t>
      </w:r>
      <w:r w:rsidRPr="00E20318">
        <w:rPr>
          <w:rFonts w:ascii="Times New Roman" w:hAnsi="Times New Roman" w:cs="Times New Roman"/>
          <w:sz w:val="28"/>
          <w:szCs w:val="28"/>
          <w:shd w:val="clear" w:color="auto" w:fill="FFFFFF"/>
        </w:rPr>
        <w:t>activitatea planificată;</w:t>
      </w:r>
    </w:p>
    <w:p w14:paraId="542456F0" w14:textId="77777777" w:rsidR="00303949" w:rsidRPr="00E20318" w:rsidRDefault="000F7843" w:rsidP="00DA769E">
      <w:pPr>
        <w:pStyle w:val="Listparagraf"/>
        <w:numPr>
          <w:ilvl w:val="0"/>
          <w:numId w:val="1"/>
        </w:numPr>
        <w:tabs>
          <w:tab w:val="left" w:pos="993"/>
        </w:tabs>
        <w:spacing w:line="276" w:lineRule="auto"/>
        <w:ind w:left="0" w:firstLine="709"/>
        <w:jc w:val="both"/>
        <w:rPr>
          <w:rFonts w:ascii="Times New Roman" w:hAnsi="Times New Roman" w:cs="Times New Roman"/>
          <w:b/>
          <w:sz w:val="28"/>
          <w:szCs w:val="28"/>
        </w:rPr>
      </w:pPr>
      <w:proofErr w:type="spellStart"/>
      <w:r w:rsidRPr="00E20318">
        <w:rPr>
          <w:rFonts w:ascii="Times New Roman" w:hAnsi="Times New Roman" w:cs="Times New Roman"/>
          <w:sz w:val="28"/>
          <w:szCs w:val="28"/>
        </w:rPr>
        <w:t>experţilor</w:t>
      </w:r>
      <w:proofErr w:type="spellEnd"/>
      <w:r w:rsidRPr="00E20318">
        <w:rPr>
          <w:rFonts w:ascii="Times New Roman" w:hAnsi="Times New Roman" w:cs="Times New Roman"/>
          <w:sz w:val="28"/>
          <w:szCs w:val="28"/>
          <w:shd w:val="clear" w:color="auto" w:fill="FFFFFF"/>
        </w:rPr>
        <w:t xml:space="preserve"> implicați la elaborarea studiului de evaluare a biodiversității;</w:t>
      </w:r>
    </w:p>
    <w:p w14:paraId="4D74D88A" w14:textId="13688558" w:rsidR="00354E88" w:rsidRPr="00E20318" w:rsidRDefault="00354E88" w:rsidP="00DA769E">
      <w:pPr>
        <w:pStyle w:val="Listparagraf"/>
        <w:numPr>
          <w:ilvl w:val="0"/>
          <w:numId w:val="1"/>
        </w:numPr>
        <w:tabs>
          <w:tab w:val="left" w:pos="993"/>
        </w:tabs>
        <w:spacing w:line="276" w:lineRule="auto"/>
        <w:ind w:left="0" w:firstLine="709"/>
        <w:jc w:val="both"/>
        <w:rPr>
          <w:rFonts w:ascii="Times New Roman" w:hAnsi="Times New Roman" w:cs="Times New Roman"/>
          <w:b/>
          <w:sz w:val="28"/>
          <w:szCs w:val="28"/>
        </w:rPr>
      </w:pPr>
      <w:r w:rsidRPr="00E20318">
        <w:rPr>
          <w:rFonts w:ascii="Times New Roman" w:hAnsi="Times New Roman" w:cs="Times New Roman"/>
          <w:sz w:val="28"/>
          <w:szCs w:val="28"/>
        </w:rPr>
        <w:t>membrilor Comisiei tehnice;</w:t>
      </w:r>
    </w:p>
    <w:p w14:paraId="11280A9C" w14:textId="1B9FC6C5" w:rsidR="008924FD" w:rsidRPr="00E20318" w:rsidRDefault="008924FD" w:rsidP="00DA769E">
      <w:pPr>
        <w:pStyle w:val="Listparagraf"/>
        <w:numPr>
          <w:ilvl w:val="0"/>
          <w:numId w:val="1"/>
        </w:numPr>
        <w:tabs>
          <w:tab w:val="left" w:pos="993"/>
        </w:tabs>
        <w:spacing w:line="276" w:lineRule="auto"/>
        <w:ind w:left="0" w:firstLine="709"/>
        <w:jc w:val="both"/>
        <w:rPr>
          <w:rFonts w:ascii="Times New Roman" w:hAnsi="Times New Roman" w:cs="Times New Roman"/>
          <w:b/>
          <w:sz w:val="28"/>
          <w:szCs w:val="28"/>
        </w:rPr>
      </w:pPr>
      <w:r w:rsidRPr="00E20318">
        <w:rPr>
          <w:rFonts w:ascii="Times New Roman" w:hAnsi="Times New Roman" w:cs="Times New Roman"/>
          <w:sz w:val="28"/>
          <w:szCs w:val="28"/>
        </w:rPr>
        <w:t xml:space="preserve">publicului </w:t>
      </w:r>
      <w:r w:rsidR="00354E88" w:rsidRPr="00E20318">
        <w:rPr>
          <w:rFonts w:ascii="Times New Roman" w:hAnsi="Times New Roman" w:cs="Times New Roman"/>
          <w:sz w:val="28"/>
          <w:szCs w:val="28"/>
        </w:rPr>
        <w:t xml:space="preserve">vizat și </w:t>
      </w:r>
      <w:r w:rsidRPr="00E20318">
        <w:rPr>
          <w:rFonts w:ascii="Times New Roman" w:hAnsi="Times New Roman" w:cs="Times New Roman"/>
          <w:sz w:val="28"/>
          <w:szCs w:val="28"/>
        </w:rPr>
        <w:t>interesat de procedu</w:t>
      </w:r>
      <w:r w:rsidR="000F7843" w:rsidRPr="00E20318">
        <w:rPr>
          <w:rFonts w:ascii="Times New Roman" w:hAnsi="Times New Roman" w:cs="Times New Roman"/>
          <w:sz w:val="28"/>
          <w:szCs w:val="28"/>
        </w:rPr>
        <w:t>ra evaluării biodiversității</w:t>
      </w:r>
      <w:r w:rsidRPr="00E20318">
        <w:rPr>
          <w:rFonts w:ascii="Times New Roman" w:hAnsi="Times New Roman" w:cs="Times New Roman"/>
          <w:sz w:val="28"/>
          <w:szCs w:val="28"/>
        </w:rPr>
        <w:t xml:space="preserve">. </w:t>
      </w:r>
    </w:p>
    <w:p w14:paraId="482BB8D8" w14:textId="50C401E0" w:rsidR="00B07E8F" w:rsidRPr="00E20318" w:rsidRDefault="00345C59"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Obiectul </w:t>
      </w:r>
      <w:r w:rsidR="00965837" w:rsidRPr="00E20318">
        <w:rPr>
          <w:rFonts w:ascii="Times New Roman" w:hAnsi="Times New Roman" w:cs="Times New Roman"/>
          <w:sz w:val="28"/>
          <w:szCs w:val="28"/>
        </w:rPr>
        <w:t>prezentului Ghid îl constituie stabilirea pr</w:t>
      </w:r>
      <w:r w:rsidR="00975546" w:rsidRPr="00E20318">
        <w:rPr>
          <w:rFonts w:ascii="Times New Roman" w:hAnsi="Times New Roman" w:cs="Times New Roman"/>
          <w:sz w:val="28"/>
          <w:szCs w:val="28"/>
        </w:rPr>
        <w:t>ocedurii</w:t>
      </w:r>
      <w:r w:rsidR="00354E88" w:rsidRPr="00E20318">
        <w:rPr>
          <w:rFonts w:ascii="Times New Roman" w:hAnsi="Times New Roman" w:cs="Times New Roman"/>
          <w:sz w:val="28"/>
          <w:szCs w:val="28"/>
        </w:rPr>
        <w:t xml:space="preserve">, a documentelor tehnice </w:t>
      </w:r>
      <w:r w:rsidR="007102BA" w:rsidRPr="00E20318">
        <w:rPr>
          <w:rFonts w:ascii="Times New Roman" w:hAnsi="Times New Roman" w:cs="Times New Roman"/>
          <w:sz w:val="28"/>
          <w:szCs w:val="28"/>
        </w:rPr>
        <w:t xml:space="preserve">și </w:t>
      </w:r>
      <w:r w:rsidR="00354E88" w:rsidRPr="00E20318">
        <w:rPr>
          <w:rFonts w:ascii="Times New Roman" w:hAnsi="Times New Roman" w:cs="Times New Roman"/>
          <w:sz w:val="28"/>
          <w:szCs w:val="28"/>
        </w:rPr>
        <w:t>a condițiilor pentru luarea măsurilor necesare în vederea implementării  mecanismului de evaluare a biodiversității</w:t>
      </w:r>
      <w:r>
        <w:rPr>
          <w:rFonts w:ascii="Times New Roman" w:hAnsi="Times New Roman" w:cs="Times New Roman"/>
          <w:sz w:val="28"/>
          <w:szCs w:val="28"/>
        </w:rPr>
        <w:t xml:space="preserve"> (Figura nr.1)</w:t>
      </w:r>
      <w:r w:rsidR="00354E88" w:rsidRPr="00E20318">
        <w:rPr>
          <w:rFonts w:ascii="Times New Roman" w:hAnsi="Times New Roman" w:cs="Times New Roman"/>
          <w:sz w:val="28"/>
          <w:szCs w:val="28"/>
        </w:rPr>
        <w:t>.</w:t>
      </w:r>
      <w:r w:rsidR="00971DCF" w:rsidRPr="00E20318">
        <w:rPr>
          <w:rFonts w:ascii="Times New Roman" w:hAnsi="Times New Roman" w:cs="Times New Roman"/>
          <w:sz w:val="28"/>
          <w:szCs w:val="28"/>
        </w:rPr>
        <w:t xml:space="preserve"> </w:t>
      </w:r>
    </w:p>
    <w:p w14:paraId="505F1CD2" w14:textId="5052EE9F" w:rsidR="00B07E8F" w:rsidRPr="00202489" w:rsidRDefault="00975546"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E20318">
        <w:rPr>
          <w:rFonts w:ascii="Times New Roman" w:hAnsi="Times New Roman" w:cs="Times New Roman"/>
          <w:sz w:val="28"/>
          <w:szCs w:val="28"/>
        </w:rPr>
        <w:t>Procedura</w:t>
      </w:r>
      <w:r w:rsidR="00965837" w:rsidRPr="00E20318">
        <w:rPr>
          <w:rFonts w:ascii="Times New Roman" w:hAnsi="Times New Roman" w:cs="Times New Roman"/>
          <w:sz w:val="28"/>
          <w:szCs w:val="28"/>
        </w:rPr>
        <w:t xml:space="preserve"> de evaluare a </w:t>
      </w:r>
      <w:r w:rsidR="00C152B7" w:rsidRPr="00E20318">
        <w:rPr>
          <w:rFonts w:ascii="Times New Roman" w:hAnsi="Times New Roman" w:cs="Times New Roman"/>
          <w:sz w:val="28"/>
          <w:szCs w:val="28"/>
        </w:rPr>
        <w:t>biodiversității</w:t>
      </w:r>
      <w:r w:rsidR="00965837" w:rsidRPr="00E20318">
        <w:rPr>
          <w:rFonts w:ascii="Times New Roman" w:hAnsi="Times New Roman" w:cs="Times New Roman"/>
          <w:sz w:val="28"/>
          <w:szCs w:val="28"/>
        </w:rPr>
        <w:t xml:space="preserve"> face parte integrantă din procedura de emitere a aprobărilor de dezvoltare a </w:t>
      </w:r>
      <w:r w:rsidR="00C152B7" w:rsidRPr="00E20318">
        <w:rPr>
          <w:rFonts w:ascii="Times New Roman" w:hAnsi="Times New Roman" w:cs="Times New Roman"/>
          <w:sz w:val="28"/>
          <w:szCs w:val="28"/>
        </w:rPr>
        <w:t xml:space="preserve">activităților planificate </w:t>
      </w:r>
      <w:r w:rsidR="00C152B7" w:rsidRPr="00E20318">
        <w:rPr>
          <w:rFonts w:ascii="Times New Roman" w:hAnsi="Times New Roman" w:cs="Times New Roman"/>
          <w:sz w:val="28"/>
          <w:szCs w:val="28"/>
          <w:shd w:val="clear" w:color="auto" w:fill="FFFFFF"/>
        </w:rPr>
        <w:t xml:space="preserve">care, </w:t>
      </w:r>
      <w:r w:rsidR="00971DCF" w:rsidRPr="00E20318">
        <w:rPr>
          <w:rFonts w:ascii="Times New Roman" w:hAnsi="Times New Roman" w:cs="Times New Roman"/>
          <w:sz w:val="28"/>
          <w:szCs w:val="28"/>
          <w:shd w:val="clear" w:color="auto" w:fill="FFFFFF"/>
        </w:rPr>
        <w:t>separat</w:t>
      </w:r>
      <w:r w:rsidR="00C152B7" w:rsidRPr="00E20318">
        <w:rPr>
          <w:rFonts w:ascii="Times New Roman" w:hAnsi="Times New Roman" w:cs="Times New Roman"/>
          <w:sz w:val="28"/>
          <w:szCs w:val="28"/>
          <w:shd w:val="clear" w:color="auto" w:fill="FFFFFF"/>
        </w:rPr>
        <w:t xml:space="preserve"> </w:t>
      </w:r>
      <w:r w:rsidR="00971DCF" w:rsidRPr="00E20318">
        <w:rPr>
          <w:rFonts w:ascii="Times New Roman" w:hAnsi="Times New Roman" w:cs="Times New Roman"/>
          <w:sz w:val="28"/>
          <w:szCs w:val="28"/>
          <w:shd w:val="clear" w:color="auto" w:fill="FFFFFF"/>
        </w:rPr>
        <w:t>și/</w:t>
      </w:r>
      <w:r w:rsidR="00C152B7" w:rsidRPr="00E20318">
        <w:rPr>
          <w:rFonts w:ascii="Times New Roman" w:hAnsi="Times New Roman" w:cs="Times New Roman"/>
          <w:sz w:val="28"/>
          <w:szCs w:val="28"/>
          <w:shd w:val="clear" w:color="auto" w:fill="FFFFFF"/>
        </w:rPr>
        <w:t xml:space="preserve">sau în combinație cu </w:t>
      </w:r>
      <w:r w:rsidR="00C152B7" w:rsidRPr="00202489">
        <w:rPr>
          <w:rFonts w:ascii="Times New Roman" w:hAnsi="Times New Roman" w:cs="Times New Roman"/>
          <w:color w:val="000000"/>
          <w:sz w:val="28"/>
          <w:szCs w:val="28"/>
          <w:shd w:val="clear" w:color="auto" w:fill="FFFFFF"/>
        </w:rPr>
        <w:t>alte</w:t>
      </w:r>
      <w:r w:rsidR="005E5C2D" w:rsidRPr="00202489">
        <w:rPr>
          <w:rFonts w:ascii="Times New Roman" w:hAnsi="Times New Roman" w:cs="Times New Roman"/>
          <w:color w:val="000000"/>
          <w:sz w:val="28"/>
          <w:szCs w:val="28"/>
          <w:shd w:val="clear" w:color="auto" w:fill="FFFFFF"/>
        </w:rPr>
        <w:t xml:space="preserve"> activități</w:t>
      </w:r>
      <w:r w:rsidR="00971DCF">
        <w:rPr>
          <w:rFonts w:ascii="Times New Roman" w:hAnsi="Times New Roman" w:cs="Times New Roman"/>
          <w:color w:val="000000"/>
          <w:sz w:val="28"/>
          <w:szCs w:val="28"/>
          <w:shd w:val="clear" w:color="auto" w:fill="FFFFFF"/>
        </w:rPr>
        <w:t xml:space="preserve"> existente și/sau aprobate</w:t>
      </w:r>
      <w:r w:rsidR="005E5C2D" w:rsidRPr="00202489">
        <w:rPr>
          <w:rFonts w:ascii="Times New Roman" w:hAnsi="Times New Roman" w:cs="Times New Roman"/>
          <w:color w:val="000000"/>
          <w:sz w:val="28"/>
          <w:szCs w:val="28"/>
          <w:shd w:val="clear" w:color="auto" w:fill="FFFFFF"/>
        </w:rPr>
        <w:t>, pot</w:t>
      </w:r>
      <w:r w:rsidR="00C152B7" w:rsidRPr="00202489">
        <w:rPr>
          <w:rFonts w:ascii="Times New Roman" w:hAnsi="Times New Roman" w:cs="Times New Roman"/>
          <w:color w:val="000000"/>
          <w:sz w:val="28"/>
          <w:szCs w:val="28"/>
          <w:shd w:val="clear" w:color="auto" w:fill="FFFFFF"/>
        </w:rPr>
        <w:t xml:space="preserve"> avea un impact semnificativ asupra s</w:t>
      </w:r>
      <w:r w:rsidR="005E5C2D" w:rsidRPr="00202489">
        <w:rPr>
          <w:rFonts w:ascii="Times New Roman" w:hAnsi="Times New Roman" w:cs="Times New Roman"/>
          <w:color w:val="000000"/>
          <w:sz w:val="28"/>
          <w:szCs w:val="28"/>
          <w:shd w:val="clear" w:color="auto" w:fill="FFFFFF"/>
        </w:rPr>
        <w:t xml:space="preserve">iturilor </w:t>
      </w:r>
      <w:proofErr w:type="spellStart"/>
      <w:r w:rsidR="005E5C2D" w:rsidRPr="00202489">
        <w:rPr>
          <w:rFonts w:ascii="Times New Roman" w:hAnsi="Times New Roman" w:cs="Times New Roman"/>
          <w:color w:val="000000"/>
          <w:sz w:val="28"/>
          <w:szCs w:val="28"/>
          <w:shd w:val="clear" w:color="auto" w:fill="FFFFFF"/>
        </w:rPr>
        <w:t>Emerald</w:t>
      </w:r>
      <w:proofErr w:type="spellEnd"/>
      <w:r w:rsidR="005E5C2D" w:rsidRPr="00202489">
        <w:rPr>
          <w:rFonts w:ascii="Times New Roman" w:hAnsi="Times New Roman" w:cs="Times New Roman"/>
          <w:color w:val="000000"/>
          <w:sz w:val="28"/>
          <w:szCs w:val="28"/>
          <w:shd w:val="clear" w:color="auto" w:fill="FFFFFF"/>
        </w:rPr>
        <w:t xml:space="preserve"> și care nu sunt direct legate</w:t>
      </w:r>
      <w:r w:rsidR="00C152B7" w:rsidRPr="00202489">
        <w:rPr>
          <w:rFonts w:ascii="Times New Roman" w:hAnsi="Times New Roman" w:cs="Times New Roman"/>
          <w:color w:val="000000"/>
          <w:sz w:val="28"/>
          <w:szCs w:val="28"/>
          <w:shd w:val="clear" w:color="auto" w:fill="FFFFFF"/>
        </w:rPr>
        <w:t xml:space="preserve"> de gestionarea acestor situri sau nu</w:t>
      </w:r>
      <w:r w:rsidR="004807B3" w:rsidRPr="00202489">
        <w:rPr>
          <w:rFonts w:ascii="Times New Roman" w:hAnsi="Times New Roman" w:cs="Times New Roman"/>
          <w:color w:val="000000"/>
          <w:sz w:val="28"/>
          <w:szCs w:val="28"/>
          <w:shd w:val="clear" w:color="auto" w:fill="FFFFFF"/>
        </w:rPr>
        <w:t xml:space="preserve"> rezultă din această gestionare</w:t>
      </w:r>
      <w:r w:rsidR="00345C59">
        <w:rPr>
          <w:rFonts w:ascii="Times New Roman" w:hAnsi="Times New Roman" w:cs="Times New Roman"/>
          <w:color w:val="000000"/>
          <w:sz w:val="28"/>
          <w:szCs w:val="28"/>
          <w:shd w:val="clear" w:color="auto" w:fill="FFFFFF"/>
        </w:rPr>
        <w:t>.</w:t>
      </w:r>
    </w:p>
    <w:p w14:paraId="6A0B86F9" w14:textId="13B41020" w:rsidR="00B07E8F" w:rsidRDefault="00965837"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202489">
        <w:rPr>
          <w:rFonts w:ascii="Times New Roman" w:hAnsi="Times New Roman" w:cs="Times New Roman"/>
          <w:sz w:val="28"/>
          <w:szCs w:val="28"/>
        </w:rPr>
        <w:t xml:space="preserve">Procedura de evaluare a </w:t>
      </w:r>
      <w:r w:rsidR="00AE2A1F" w:rsidRPr="00202489">
        <w:rPr>
          <w:rFonts w:ascii="Times New Roman" w:hAnsi="Times New Roman" w:cs="Times New Roman"/>
          <w:sz w:val="28"/>
          <w:szCs w:val="28"/>
        </w:rPr>
        <w:t>biodiversității asupra activităților</w:t>
      </w:r>
      <w:r w:rsidR="00AE2A1F" w:rsidRPr="00AE2A1F">
        <w:rPr>
          <w:rFonts w:ascii="Times New Roman" w:hAnsi="Times New Roman" w:cs="Times New Roman"/>
          <w:sz w:val="28"/>
          <w:szCs w:val="28"/>
        </w:rPr>
        <w:t xml:space="preserve"> planificate </w:t>
      </w:r>
      <w:r w:rsidRPr="00AE2A1F">
        <w:rPr>
          <w:rFonts w:ascii="Times New Roman" w:hAnsi="Times New Roman" w:cs="Times New Roman"/>
          <w:sz w:val="28"/>
          <w:szCs w:val="28"/>
        </w:rPr>
        <w:t xml:space="preserve">este </w:t>
      </w:r>
      <w:r w:rsidR="00AE2A1F" w:rsidRPr="00AE2A1F">
        <w:rPr>
          <w:rFonts w:ascii="Times New Roman" w:hAnsi="Times New Roman" w:cs="Times New Roman"/>
          <w:sz w:val="28"/>
          <w:szCs w:val="28"/>
        </w:rPr>
        <w:t>realizată</w:t>
      </w:r>
      <w:r w:rsidRPr="00AE2A1F">
        <w:rPr>
          <w:rFonts w:ascii="Times New Roman" w:hAnsi="Times New Roman" w:cs="Times New Roman"/>
          <w:sz w:val="28"/>
          <w:szCs w:val="28"/>
        </w:rPr>
        <w:t xml:space="preserve"> de </w:t>
      </w:r>
      <w:r w:rsidR="00AE2A1F" w:rsidRPr="00AE2A1F">
        <w:rPr>
          <w:rFonts w:ascii="Times New Roman" w:hAnsi="Times New Roman" w:cs="Times New Roman"/>
          <w:sz w:val="28"/>
          <w:szCs w:val="28"/>
        </w:rPr>
        <w:t>Agenția de Mediu</w:t>
      </w:r>
      <w:r w:rsidRPr="00AE2A1F">
        <w:rPr>
          <w:rFonts w:ascii="Times New Roman" w:hAnsi="Times New Roman" w:cs="Times New Roman"/>
          <w:sz w:val="28"/>
          <w:szCs w:val="28"/>
        </w:rPr>
        <w:t xml:space="preserve"> în </w:t>
      </w:r>
      <w:r w:rsidR="00AE2A1F">
        <w:rPr>
          <w:rFonts w:ascii="Times New Roman" w:hAnsi="Times New Roman" w:cs="Times New Roman"/>
          <w:sz w:val="28"/>
          <w:szCs w:val="28"/>
        </w:rPr>
        <w:t>temeiul</w:t>
      </w:r>
      <w:r w:rsidRPr="00AE2A1F">
        <w:rPr>
          <w:rFonts w:ascii="Times New Roman" w:hAnsi="Times New Roman" w:cs="Times New Roman"/>
          <w:sz w:val="28"/>
          <w:szCs w:val="28"/>
        </w:rPr>
        <w:t xml:space="preserve"> art. 5 </w:t>
      </w:r>
      <w:r w:rsidR="00AE2A1F" w:rsidRPr="00AE2A1F">
        <w:rPr>
          <w:rFonts w:ascii="Times New Roman" w:hAnsi="Times New Roman" w:cs="Times New Roman"/>
          <w:sz w:val="28"/>
          <w:szCs w:val="28"/>
        </w:rPr>
        <w:t xml:space="preserve">lit. g) </w:t>
      </w:r>
      <w:r w:rsidR="00971DCF">
        <w:rPr>
          <w:rFonts w:ascii="Times New Roman" w:hAnsi="Times New Roman" w:cs="Times New Roman"/>
          <w:sz w:val="28"/>
          <w:szCs w:val="28"/>
        </w:rPr>
        <w:t>din Legea nr. 86/2014.</w:t>
      </w:r>
    </w:p>
    <w:p w14:paraId="5745F691" w14:textId="2342327F" w:rsidR="00965837" w:rsidRPr="00E42C5B" w:rsidRDefault="00965837"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B07E8F">
        <w:rPr>
          <w:rFonts w:ascii="Times New Roman" w:hAnsi="Times New Roman" w:cs="Times New Roman"/>
          <w:sz w:val="28"/>
          <w:szCs w:val="28"/>
        </w:rPr>
        <w:t xml:space="preserve">Noțiunile utilizate în prezentul ghid sunt cele prevăzute în Legea nr. </w:t>
      </w:r>
      <w:r w:rsidRPr="00E42C5B">
        <w:rPr>
          <w:rFonts w:ascii="Times New Roman" w:hAnsi="Times New Roman" w:cs="Times New Roman"/>
          <w:sz w:val="28"/>
          <w:szCs w:val="28"/>
        </w:rPr>
        <w:t xml:space="preserve">86/2014, </w:t>
      </w:r>
      <w:r w:rsidR="003344ED" w:rsidRPr="00E42C5B">
        <w:rPr>
          <w:rFonts w:ascii="Times New Roman" w:hAnsi="Times New Roman" w:cs="Times New Roman"/>
          <w:sz w:val="28"/>
          <w:szCs w:val="28"/>
        </w:rPr>
        <w:t>în Legea nr. 94/2007</w:t>
      </w:r>
      <w:r w:rsidR="008936C6" w:rsidRPr="00E42C5B">
        <w:rPr>
          <w:rFonts w:ascii="Times New Roman" w:hAnsi="Times New Roman" w:cs="Times New Roman"/>
          <w:sz w:val="28"/>
          <w:szCs w:val="28"/>
        </w:rPr>
        <w:t>,</w:t>
      </w:r>
      <w:r w:rsidR="003344ED" w:rsidRPr="00E42C5B">
        <w:rPr>
          <w:rFonts w:ascii="Times New Roman" w:hAnsi="Times New Roman" w:cs="Times New Roman"/>
          <w:sz w:val="28"/>
          <w:szCs w:val="28"/>
        </w:rPr>
        <w:t xml:space="preserve"> </w:t>
      </w:r>
      <w:r w:rsidR="00975546" w:rsidRPr="00E42C5B">
        <w:rPr>
          <w:rFonts w:ascii="Times New Roman" w:hAnsi="Times New Roman" w:cs="Times New Roman"/>
          <w:sz w:val="28"/>
          <w:szCs w:val="28"/>
        </w:rPr>
        <w:t>precum și î</w:t>
      </w:r>
      <w:r w:rsidRPr="00E42C5B">
        <w:rPr>
          <w:rFonts w:ascii="Times New Roman" w:hAnsi="Times New Roman" w:cs="Times New Roman"/>
          <w:sz w:val="28"/>
          <w:szCs w:val="28"/>
        </w:rPr>
        <w:t xml:space="preserve">n legislația națională </w:t>
      </w:r>
      <w:r w:rsidR="00507D3D">
        <w:rPr>
          <w:rFonts w:ascii="Times New Roman" w:hAnsi="Times New Roman" w:cs="Times New Roman"/>
          <w:sz w:val="28"/>
          <w:szCs w:val="28"/>
        </w:rPr>
        <w:t>de mediu</w:t>
      </w:r>
      <w:r w:rsidRPr="00E42C5B">
        <w:rPr>
          <w:rFonts w:ascii="Times New Roman" w:hAnsi="Times New Roman" w:cs="Times New Roman"/>
          <w:sz w:val="28"/>
          <w:szCs w:val="28"/>
        </w:rPr>
        <w:t>.</w:t>
      </w:r>
      <w:r w:rsidR="00D87956" w:rsidRPr="00E42C5B">
        <w:rPr>
          <w:rFonts w:ascii="Times New Roman" w:hAnsi="Times New Roman" w:cs="Times New Roman"/>
          <w:sz w:val="28"/>
          <w:szCs w:val="28"/>
          <w:shd w:val="clear" w:color="auto" w:fill="FFFFFF"/>
        </w:rPr>
        <w:t xml:space="preserve"> În sensul prezentului ghid, următoarele </w:t>
      </w:r>
      <w:proofErr w:type="spellStart"/>
      <w:r w:rsidR="00D87956" w:rsidRPr="00E42C5B">
        <w:rPr>
          <w:rFonts w:ascii="Times New Roman" w:hAnsi="Times New Roman" w:cs="Times New Roman"/>
          <w:sz w:val="28"/>
          <w:szCs w:val="28"/>
          <w:shd w:val="clear" w:color="auto" w:fill="FFFFFF"/>
        </w:rPr>
        <w:t>noţiuni</w:t>
      </w:r>
      <w:proofErr w:type="spellEnd"/>
      <w:r w:rsidR="00D87956" w:rsidRPr="00E42C5B">
        <w:rPr>
          <w:rFonts w:ascii="Times New Roman" w:hAnsi="Times New Roman" w:cs="Times New Roman"/>
          <w:sz w:val="28"/>
          <w:szCs w:val="28"/>
          <w:shd w:val="clear" w:color="auto" w:fill="FFFFFF"/>
        </w:rPr>
        <w:t xml:space="preserve"> principale semnifică:</w:t>
      </w:r>
    </w:p>
    <w:p w14:paraId="23D57722" w14:textId="1393D73B" w:rsidR="0026715A" w:rsidRDefault="00D87956" w:rsidP="00DA769E">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E42C5B">
        <w:rPr>
          <w:rFonts w:ascii="Times New Roman" w:hAnsi="Times New Roman" w:cs="Times New Roman"/>
          <w:i/>
          <w:sz w:val="28"/>
          <w:szCs w:val="28"/>
        </w:rPr>
        <w:t xml:space="preserve">Rețea </w:t>
      </w:r>
      <w:proofErr w:type="spellStart"/>
      <w:r w:rsidRPr="00E42C5B">
        <w:rPr>
          <w:rFonts w:ascii="Times New Roman" w:hAnsi="Times New Roman" w:cs="Times New Roman"/>
          <w:i/>
          <w:sz w:val="28"/>
          <w:szCs w:val="28"/>
        </w:rPr>
        <w:t>Emerald</w:t>
      </w:r>
      <w:proofErr w:type="spellEnd"/>
      <w:r w:rsidRPr="00E42C5B">
        <w:rPr>
          <w:rFonts w:ascii="Times New Roman" w:hAnsi="Times New Roman" w:cs="Times New Roman"/>
          <w:sz w:val="28"/>
          <w:szCs w:val="28"/>
        </w:rPr>
        <w:t xml:space="preserve">: </w:t>
      </w:r>
      <w:r w:rsidRPr="00507D3D">
        <w:rPr>
          <w:rFonts w:ascii="Times New Roman" w:hAnsi="Times New Roman" w:cs="Times New Roman"/>
          <w:sz w:val="28"/>
          <w:szCs w:val="28"/>
        </w:rPr>
        <w:t>rețea ecologică, parte a rețelei ecologice naționale, creată în conformitate cu cerințele stabilite de Comitetul permanent al Convenției de la Berna și în conformitate cu prevederile art. 12</w:t>
      </w:r>
      <w:r w:rsidRPr="00507D3D">
        <w:rPr>
          <w:rFonts w:ascii="Times New Roman" w:hAnsi="Times New Roman" w:cs="Times New Roman"/>
          <w:sz w:val="28"/>
          <w:szCs w:val="28"/>
          <w:vertAlign w:val="superscript"/>
        </w:rPr>
        <w:t>2</w:t>
      </w:r>
      <w:r w:rsidRPr="00507D3D">
        <w:rPr>
          <w:rFonts w:ascii="Times New Roman" w:hAnsi="Times New Roman" w:cs="Times New Roman"/>
          <w:sz w:val="28"/>
          <w:szCs w:val="28"/>
        </w:rPr>
        <w:t xml:space="preserve"> din Legea nr. 94/2007. Rețeaua </w:t>
      </w:r>
      <w:proofErr w:type="spellStart"/>
      <w:r w:rsidRPr="00507D3D">
        <w:rPr>
          <w:rFonts w:ascii="Times New Roman" w:hAnsi="Times New Roman" w:cs="Times New Roman"/>
          <w:sz w:val="28"/>
          <w:szCs w:val="28"/>
        </w:rPr>
        <w:t>Emerald</w:t>
      </w:r>
      <w:proofErr w:type="spellEnd"/>
      <w:r w:rsidRPr="00507D3D">
        <w:rPr>
          <w:rFonts w:ascii="Times New Roman" w:hAnsi="Times New Roman" w:cs="Times New Roman"/>
          <w:sz w:val="28"/>
          <w:szCs w:val="28"/>
        </w:rPr>
        <w:t xml:space="preserve"> este formată din două tipuri de situri: zone speciale de conservare </w:t>
      </w:r>
      <w:r w:rsidR="003D1BDD" w:rsidRPr="00507D3D">
        <w:rPr>
          <w:rFonts w:ascii="Times New Roman" w:hAnsi="Times New Roman" w:cs="Times New Roman"/>
          <w:sz w:val="28"/>
          <w:szCs w:val="28"/>
          <w:shd w:val="clear" w:color="auto" w:fill="FFFFFF"/>
        </w:rPr>
        <w:t xml:space="preserve">care au fost desemnate în temeiul Directivei </w:t>
      </w:r>
      <w:r w:rsidR="00507D3D" w:rsidRPr="00507D3D">
        <w:rPr>
          <w:rFonts w:ascii="Times New Roman" w:hAnsi="Times New Roman" w:cs="Times New Roman"/>
          <w:bCs/>
          <w:sz w:val="28"/>
          <w:szCs w:val="28"/>
          <w:shd w:val="clear" w:color="auto" w:fill="FFFFFF"/>
        </w:rPr>
        <w:t>2009/147/CE</w:t>
      </w:r>
      <w:r w:rsidR="00507D3D" w:rsidRPr="00507D3D">
        <w:rPr>
          <w:rFonts w:ascii="Times New Roman" w:hAnsi="Times New Roman" w:cs="Times New Roman"/>
          <w:b/>
          <w:bCs/>
          <w:sz w:val="28"/>
          <w:szCs w:val="28"/>
          <w:shd w:val="clear" w:color="auto" w:fill="FFFFFF"/>
        </w:rPr>
        <w:t> </w:t>
      </w:r>
      <w:r w:rsidR="00507D3D" w:rsidRPr="00507D3D">
        <w:rPr>
          <w:rFonts w:ascii="Times New Roman" w:hAnsi="Times New Roman" w:cs="Times New Roman"/>
          <w:sz w:val="28"/>
          <w:szCs w:val="28"/>
          <w:shd w:val="clear" w:color="auto" w:fill="FFFFFF"/>
        </w:rPr>
        <w:t xml:space="preserve"> </w:t>
      </w:r>
      <w:r w:rsidR="003D1BDD" w:rsidRPr="00507D3D">
        <w:rPr>
          <w:rFonts w:ascii="Times New Roman" w:hAnsi="Times New Roman" w:cs="Times New Roman"/>
          <w:sz w:val="28"/>
          <w:szCs w:val="28"/>
          <w:shd w:val="clear" w:color="auto" w:fill="FFFFFF"/>
        </w:rPr>
        <w:t xml:space="preserve">privind păsările </w:t>
      </w:r>
      <w:r w:rsidRPr="00507D3D">
        <w:rPr>
          <w:rFonts w:ascii="Times New Roman" w:hAnsi="Times New Roman" w:cs="Times New Roman"/>
          <w:sz w:val="28"/>
          <w:szCs w:val="28"/>
        </w:rPr>
        <w:t xml:space="preserve">și zone speciale </w:t>
      </w:r>
      <w:r w:rsidR="003D1BDD" w:rsidRPr="00507D3D">
        <w:rPr>
          <w:rFonts w:ascii="Times New Roman" w:hAnsi="Times New Roman" w:cs="Times New Roman"/>
          <w:sz w:val="28"/>
          <w:szCs w:val="28"/>
        </w:rPr>
        <w:t xml:space="preserve">de </w:t>
      </w:r>
      <w:r w:rsidR="003D1BDD" w:rsidRPr="00507D3D">
        <w:rPr>
          <w:rFonts w:ascii="Times New Roman" w:hAnsi="Times New Roman" w:cs="Times New Roman"/>
          <w:sz w:val="28"/>
          <w:szCs w:val="28"/>
          <w:shd w:val="clear" w:color="auto" w:fill="FFFFFF"/>
        </w:rPr>
        <w:t xml:space="preserve">conservare, desemnate în temeiul Directivei </w:t>
      </w:r>
      <w:r w:rsidR="00507D3D" w:rsidRPr="00507D3D">
        <w:rPr>
          <w:rFonts w:ascii="Times New Roman" w:hAnsi="Times New Roman" w:cs="Times New Roman"/>
          <w:sz w:val="28"/>
          <w:szCs w:val="28"/>
          <w:shd w:val="clear" w:color="auto" w:fill="FFFFFF"/>
        </w:rPr>
        <w:t xml:space="preserve">92/43/CEE </w:t>
      </w:r>
      <w:r w:rsidR="003D1BDD" w:rsidRPr="00507D3D">
        <w:rPr>
          <w:rFonts w:ascii="Times New Roman" w:hAnsi="Times New Roman" w:cs="Times New Roman"/>
          <w:sz w:val="28"/>
          <w:szCs w:val="28"/>
          <w:shd w:val="clear" w:color="auto" w:fill="FFFFFF"/>
        </w:rPr>
        <w:t xml:space="preserve">privind habitatele. </w:t>
      </w:r>
      <w:r w:rsidRPr="00507D3D">
        <w:rPr>
          <w:rFonts w:ascii="Times New Roman" w:hAnsi="Times New Roman" w:cs="Times New Roman"/>
          <w:sz w:val="28"/>
          <w:szCs w:val="28"/>
        </w:rPr>
        <w:t xml:space="preserve">Lista actuală a siturilor </w:t>
      </w:r>
      <w:proofErr w:type="spellStart"/>
      <w:r w:rsidRPr="00507D3D">
        <w:rPr>
          <w:rFonts w:ascii="Times New Roman" w:hAnsi="Times New Roman" w:cs="Times New Roman"/>
          <w:sz w:val="28"/>
          <w:szCs w:val="28"/>
        </w:rPr>
        <w:t>Emerald</w:t>
      </w:r>
      <w:proofErr w:type="spellEnd"/>
      <w:r w:rsidRPr="00507D3D">
        <w:rPr>
          <w:rFonts w:ascii="Times New Roman" w:hAnsi="Times New Roman" w:cs="Times New Roman"/>
          <w:sz w:val="28"/>
          <w:szCs w:val="28"/>
        </w:rPr>
        <w:t xml:space="preserve"> desemnate</w:t>
      </w:r>
      <w:r w:rsidR="003D1BDD" w:rsidRPr="00507D3D">
        <w:rPr>
          <w:rFonts w:ascii="Times New Roman" w:hAnsi="Times New Roman" w:cs="Times New Roman"/>
          <w:sz w:val="28"/>
          <w:szCs w:val="28"/>
        </w:rPr>
        <w:t xml:space="preserve"> la nivel național</w:t>
      </w:r>
      <w:r w:rsidRPr="00507D3D">
        <w:rPr>
          <w:rFonts w:ascii="Times New Roman" w:hAnsi="Times New Roman" w:cs="Times New Roman"/>
          <w:sz w:val="28"/>
          <w:szCs w:val="28"/>
        </w:rPr>
        <w:t xml:space="preserve"> este prevăzută în anexa </w:t>
      </w:r>
      <w:r w:rsidR="006F4546" w:rsidRPr="00507D3D">
        <w:rPr>
          <w:rFonts w:ascii="Times New Roman" w:hAnsi="Times New Roman" w:cs="Times New Roman"/>
          <w:sz w:val="28"/>
          <w:szCs w:val="28"/>
        </w:rPr>
        <w:t xml:space="preserve">nr. </w:t>
      </w:r>
      <w:r w:rsidRPr="00507D3D">
        <w:rPr>
          <w:rFonts w:ascii="Times New Roman" w:hAnsi="Times New Roman" w:cs="Times New Roman"/>
          <w:sz w:val="28"/>
          <w:szCs w:val="28"/>
        </w:rPr>
        <w:t>5 la Legea nr. 94/2007.</w:t>
      </w:r>
    </w:p>
    <w:p w14:paraId="0AFE90B6" w14:textId="4A4D5123" w:rsidR="0026715A" w:rsidRDefault="00985D8D" w:rsidP="00DA769E">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i/>
          <w:sz w:val="28"/>
          <w:szCs w:val="28"/>
        </w:rPr>
        <w:t>Obiect</w:t>
      </w:r>
      <w:r w:rsidR="009E22AD" w:rsidRPr="0026715A">
        <w:rPr>
          <w:rFonts w:ascii="Times New Roman" w:hAnsi="Times New Roman" w:cs="Times New Roman"/>
          <w:i/>
          <w:sz w:val="28"/>
          <w:szCs w:val="28"/>
        </w:rPr>
        <w:t>e</w:t>
      </w:r>
      <w:r w:rsidR="00D87956" w:rsidRPr="0026715A">
        <w:rPr>
          <w:rFonts w:ascii="Times New Roman" w:hAnsi="Times New Roman" w:cs="Times New Roman"/>
          <w:i/>
          <w:sz w:val="28"/>
          <w:szCs w:val="28"/>
        </w:rPr>
        <w:t xml:space="preserve"> de conservare ale siturilor </w:t>
      </w:r>
      <w:proofErr w:type="spellStart"/>
      <w:r w:rsidR="00D87956" w:rsidRPr="0026715A">
        <w:rPr>
          <w:rFonts w:ascii="Times New Roman" w:hAnsi="Times New Roman" w:cs="Times New Roman"/>
          <w:i/>
          <w:sz w:val="28"/>
          <w:szCs w:val="28"/>
        </w:rPr>
        <w:t>Emerald</w:t>
      </w:r>
      <w:proofErr w:type="spellEnd"/>
      <w:r w:rsidR="00D87956" w:rsidRPr="0026715A">
        <w:rPr>
          <w:rFonts w:ascii="Times New Roman" w:hAnsi="Times New Roman" w:cs="Times New Roman"/>
          <w:i/>
          <w:sz w:val="28"/>
          <w:szCs w:val="28"/>
        </w:rPr>
        <w:t>:</w:t>
      </w:r>
      <w:r w:rsidR="00D87956" w:rsidRPr="0026715A">
        <w:rPr>
          <w:rFonts w:ascii="Times New Roman" w:hAnsi="Times New Roman" w:cs="Times New Roman"/>
          <w:sz w:val="28"/>
          <w:szCs w:val="28"/>
        </w:rPr>
        <w:t xml:space="preserve"> </w:t>
      </w:r>
      <w:r w:rsidRPr="0026715A">
        <w:rPr>
          <w:rFonts w:ascii="Times New Roman" w:hAnsi="Times New Roman" w:cs="Times New Roman"/>
          <w:sz w:val="28"/>
          <w:szCs w:val="28"/>
        </w:rPr>
        <w:t>tipuri</w:t>
      </w:r>
      <w:r w:rsidR="003A6603">
        <w:rPr>
          <w:rFonts w:ascii="Times New Roman" w:hAnsi="Times New Roman" w:cs="Times New Roman"/>
          <w:sz w:val="28"/>
          <w:szCs w:val="28"/>
        </w:rPr>
        <w:t>le</w:t>
      </w:r>
      <w:r w:rsidRPr="0026715A">
        <w:rPr>
          <w:rFonts w:ascii="Times New Roman" w:hAnsi="Times New Roman" w:cs="Times New Roman"/>
          <w:sz w:val="28"/>
          <w:szCs w:val="28"/>
        </w:rPr>
        <w:t xml:space="preserve"> de </w:t>
      </w:r>
      <w:r w:rsidR="00CB4E66" w:rsidRPr="0026715A">
        <w:rPr>
          <w:rFonts w:ascii="Times New Roman" w:hAnsi="Times New Roman" w:cs="Times New Roman"/>
          <w:sz w:val="28"/>
          <w:szCs w:val="28"/>
        </w:rPr>
        <w:t>”</w:t>
      </w:r>
      <w:r w:rsidRPr="0026715A">
        <w:rPr>
          <w:rFonts w:ascii="Times New Roman" w:hAnsi="Times New Roman" w:cs="Times New Roman"/>
          <w:sz w:val="28"/>
          <w:szCs w:val="28"/>
        </w:rPr>
        <w:t>habitate de interes  european”</w:t>
      </w:r>
      <w:r w:rsidR="00D87956" w:rsidRPr="0026715A">
        <w:rPr>
          <w:rFonts w:ascii="Times New Roman" w:hAnsi="Times New Roman" w:cs="Times New Roman"/>
          <w:sz w:val="28"/>
          <w:szCs w:val="28"/>
        </w:rPr>
        <w:t xml:space="preserve"> și/sau "specii de interes european" (inclusiv păsări), </w:t>
      </w:r>
      <w:r w:rsidR="003A6603">
        <w:rPr>
          <w:rFonts w:ascii="Times New Roman" w:hAnsi="Times New Roman" w:cs="Times New Roman"/>
          <w:sz w:val="28"/>
          <w:szCs w:val="28"/>
        </w:rPr>
        <w:t xml:space="preserve">sunt </w:t>
      </w:r>
      <w:r w:rsidR="00D87956" w:rsidRPr="0026715A">
        <w:rPr>
          <w:rFonts w:ascii="Times New Roman" w:hAnsi="Times New Roman" w:cs="Times New Roman"/>
          <w:sz w:val="28"/>
          <w:szCs w:val="28"/>
        </w:rPr>
        <w:t xml:space="preserve">enumerate în </w:t>
      </w:r>
      <w:r w:rsidR="00D87956" w:rsidRPr="0026715A">
        <w:rPr>
          <w:rFonts w:ascii="Times New Roman" w:hAnsi="Times New Roman" w:cs="Times New Roman"/>
          <w:sz w:val="28"/>
          <w:szCs w:val="28"/>
        </w:rPr>
        <w:lastRenderedPageBreak/>
        <w:t>anexele</w:t>
      </w:r>
      <w:r w:rsidR="007009F7" w:rsidRPr="0026715A">
        <w:rPr>
          <w:rFonts w:ascii="Times New Roman" w:hAnsi="Times New Roman" w:cs="Times New Roman"/>
          <w:sz w:val="28"/>
          <w:szCs w:val="28"/>
        </w:rPr>
        <w:t xml:space="preserve"> nr.</w:t>
      </w:r>
      <w:r w:rsidR="00D87956" w:rsidRPr="0026715A">
        <w:rPr>
          <w:rFonts w:ascii="Times New Roman" w:hAnsi="Times New Roman" w:cs="Times New Roman"/>
          <w:sz w:val="28"/>
          <w:szCs w:val="28"/>
        </w:rPr>
        <w:t xml:space="preserve"> 1</w:t>
      </w:r>
      <w:r w:rsidRPr="0026715A">
        <w:rPr>
          <w:rFonts w:ascii="Times New Roman" w:hAnsi="Times New Roman" w:cs="Times New Roman"/>
          <w:sz w:val="28"/>
          <w:szCs w:val="28"/>
        </w:rPr>
        <w:t>-</w:t>
      </w:r>
      <w:r w:rsidR="00D87956" w:rsidRPr="0026715A">
        <w:rPr>
          <w:rFonts w:ascii="Times New Roman" w:hAnsi="Times New Roman" w:cs="Times New Roman"/>
          <w:sz w:val="28"/>
          <w:szCs w:val="28"/>
        </w:rPr>
        <w:t>4 la Legea nr. 94/2007.</w:t>
      </w:r>
      <w:r w:rsidRPr="0026715A">
        <w:rPr>
          <w:rFonts w:ascii="Times New Roman" w:hAnsi="Times New Roman" w:cs="Times New Roman"/>
          <w:sz w:val="28"/>
          <w:szCs w:val="28"/>
        </w:rPr>
        <w:t xml:space="preserve"> Fiecare sit </w:t>
      </w:r>
      <w:proofErr w:type="spellStart"/>
      <w:r w:rsidRPr="0026715A">
        <w:rPr>
          <w:rFonts w:ascii="Times New Roman" w:hAnsi="Times New Roman" w:cs="Times New Roman"/>
          <w:sz w:val="28"/>
          <w:szCs w:val="28"/>
        </w:rPr>
        <w:t>Emerald</w:t>
      </w:r>
      <w:proofErr w:type="spellEnd"/>
      <w:r w:rsidRPr="0026715A">
        <w:rPr>
          <w:rFonts w:ascii="Times New Roman" w:hAnsi="Times New Roman" w:cs="Times New Roman"/>
          <w:sz w:val="28"/>
          <w:szCs w:val="28"/>
        </w:rPr>
        <w:t xml:space="preserve"> a fost desemnat pentru unul sau mai multe obiecte de conservare. </w:t>
      </w:r>
    </w:p>
    <w:p w14:paraId="38E45D44" w14:textId="1DE4726B" w:rsidR="0026715A" w:rsidRPr="003A6603" w:rsidRDefault="00D87956" w:rsidP="00DA769E">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3A6603">
        <w:rPr>
          <w:rFonts w:ascii="Times New Roman" w:hAnsi="Times New Roman" w:cs="Times New Roman"/>
          <w:i/>
          <w:sz w:val="28"/>
          <w:szCs w:val="28"/>
        </w:rPr>
        <w:t xml:space="preserve">Obiectivele de conservare ale siturilor </w:t>
      </w:r>
      <w:proofErr w:type="spellStart"/>
      <w:r w:rsidRPr="003A6603">
        <w:rPr>
          <w:rFonts w:ascii="Times New Roman" w:hAnsi="Times New Roman" w:cs="Times New Roman"/>
          <w:i/>
          <w:sz w:val="28"/>
          <w:szCs w:val="28"/>
        </w:rPr>
        <w:t>Emerald</w:t>
      </w:r>
      <w:proofErr w:type="spellEnd"/>
      <w:r w:rsidRPr="003A6603">
        <w:rPr>
          <w:rFonts w:ascii="Times New Roman" w:hAnsi="Times New Roman" w:cs="Times New Roman"/>
          <w:sz w:val="28"/>
          <w:szCs w:val="28"/>
        </w:rPr>
        <w:t>: starea țin</w:t>
      </w:r>
      <w:r w:rsidR="007009F7" w:rsidRPr="003A6603">
        <w:rPr>
          <w:rFonts w:ascii="Times New Roman" w:hAnsi="Times New Roman" w:cs="Times New Roman"/>
          <w:sz w:val="28"/>
          <w:szCs w:val="28"/>
        </w:rPr>
        <w:t xml:space="preserve">tă </w:t>
      </w:r>
      <w:r w:rsidR="00B83C9E" w:rsidRPr="003A6603">
        <w:rPr>
          <w:rFonts w:ascii="Times New Roman" w:hAnsi="Times New Roman" w:cs="Times New Roman"/>
          <w:sz w:val="28"/>
          <w:szCs w:val="28"/>
        </w:rPr>
        <w:t>sa</w:t>
      </w:r>
      <w:r w:rsidR="00B83C9E" w:rsidRPr="00821A16">
        <w:rPr>
          <w:rFonts w:ascii="Times New Roman" w:hAnsi="Times New Roman" w:cs="Times New Roman"/>
          <w:color w:val="2A2A2A"/>
          <w:sz w:val="28"/>
          <w:szCs w:val="28"/>
          <w:shd w:val="clear" w:color="auto" w:fill="FFFFFF"/>
        </w:rPr>
        <w:t>u gradul de conservare care trebuie atins</w:t>
      </w:r>
      <w:r w:rsidR="00B83C9E" w:rsidRPr="003A6603">
        <w:rPr>
          <w:rFonts w:ascii="Times New Roman" w:hAnsi="Times New Roman" w:cs="Times New Roman"/>
          <w:sz w:val="28"/>
          <w:szCs w:val="28"/>
        </w:rPr>
        <w:t xml:space="preserve"> pe termen lung, pentru tipul</w:t>
      </w:r>
      <w:r w:rsidR="007009F7" w:rsidRPr="003A6603">
        <w:rPr>
          <w:rFonts w:ascii="Times New Roman" w:hAnsi="Times New Roman" w:cs="Times New Roman"/>
          <w:sz w:val="28"/>
          <w:szCs w:val="28"/>
        </w:rPr>
        <w:t xml:space="preserve"> de habitat/specie</w:t>
      </w:r>
      <w:r w:rsidR="00B83C9E" w:rsidRPr="003A6603">
        <w:rPr>
          <w:rFonts w:ascii="Times New Roman" w:hAnsi="Times New Roman" w:cs="Times New Roman"/>
          <w:sz w:val="28"/>
          <w:szCs w:val="28"/>
        </w:rPr>
        <w:t xml:space="preserve"> prezent </w:t>
      </w:r>
      <w:r w:rsidRPr="003A6603">
        <w:rPr>
          <w:rFonts w:ascii="Times New Roman" w:hAnsi="Times New Roman" w:cs="Times New Roman"/>
          <w:sz w:val="28"/>
          <w:szCs w:val="28"/>
        </w:rPr>
        <w:t xml:space="preserve">în </w:t>
      </w:r>
      <w:r w:rsidR="00B83C9E" w:rsidRPr="003A6603">
        <w:rPr>
          <w:rFonts w:ascii="Times New Roman" w:hAnsi="Times New Roman" w:cs="Times New Roman"/>
          <w:sz w:val="28"/>
          <w:szCs w:val="28"/>
        </w:rPr>
        <w:t>situl</w:t>
      </w:r>
      <w:r w:rsidRPr="003A6603">
        <w:rPr>
          <w:rFonts w:ascii="Times New Roman" w:hAnsi="Times New Roman" w:cs="Times New Roman"/>
          <w:sz w:val="28"/>
          <w:szCs w:val="28"/>
        </w:rPr>
        <w:t xml:space="preserve"> respectiv, asigurând menț</w:t>
      </w:r>
      <w:r w:rsidR="00507D3D" w:rsidRPr="003A6603">
        <w:rPr>
          <w:rFonts w:ascii="Times New Roman" w:hAnsi="Times New Roman" w:cs="Times New Roman"/>
          <w:sz w:val="28"/>
          <w:szCs w:val="28"/>
        </w:rPr>
        <w:t>inerea și conservarea</w:t>
      </w:r>
      <w:r w:rsidRPr="003A6603">
        <w:rPr>
          <w:rFonts w:ascii="Times New Roman" w:hAnsi="Times New Roman" w:cs="Times New Roman"/>
          <w:sz w:val="28"/>
          <w:szCs w:val="28"/>
        </w:rPr>
        <w:t xml:space="preserve"> acestuia.</w:t>
      </w:r>
      <w:r w:rsidR="00E20318" w:rsidRPr="003A6603">
        <w:rPr>
          <w:rFonts w:ascii="Times New Roman" w:hAnsi="Times New Roman" w:cs="Times New Roman"/>
          <w:sz w:val="28"/>
          <w:szCs w:val="28"/>
        </w:rPr>
        <w:t xml:space="preserve"> </w:t>
      </w:r>
      <w:r w:rsidR="00DF2651" w:rsidRPr="00821A16">
        <w:rPr>
          <w:rFonts w:ascii="Times New Roman" w:hAnsi="Times New Roman" w:cs="Times New Roman"/>
          <w:color w:val="000000"/>
          <w:sz w:val="28"/>
          <w:szCs w:val="28"/>
          <w:shd w:val="clear" w:color="auto" w:fill="FFFFFF"/>
        </w:rPr>
        <w:t>Obiectivele de conservare a speciilor de floră și faună și a habitatelor acestora</w:t>
      </w:r>
      <w:r w:rsidRPr="003A6603">
        <w:rPr>
          <w:rFonts w:ascii="Times New Roman" w:hAnsi="Times New Roman" w:cs="Times New Roman"/>
          <w:sz w:val="28"/>
          <w:szCs w:val="28"/>
        </w:rPr>
        <w:t xml:space="preserve"> </w:t>
      </w:r>
      <w:r w:rsidR="00DF2651" w:rsidRPr="003A6603">
        <w:rPr>
          <w:rFonts w:ascii="Times New Roman" w:hAnsi="Times New Roman" w:cs="Times New Roman"/>
          <w:sz w:val="28"/>
          <w:szCs w:val="28"/>
        </w:rPr>
        <w:t>sunt incluse în planurile de management al</w:t>
      </w:r>
      <w:r w:rsidR="003A6603">
        <w:rPr>
          <w:rFonts w:ascii="Times New Roman" w:hAnsi="Times New Roman" w:cs="Times New Roman"/>
          <w:sz w:val="28"/>
          <w:szCs w:val="28"/>
        </w:rPr>
        <w:t>e</w:t>
      </w:r>
      <w:r w:rsidR="00DF2651" w:rsidRPr="003A6603">
        <w:rPr>
          <w:rFonts w:ascii="Times New Roman" w:hAnsi="Times New Roman" w:cs="Times New Roman"/>
          <w:sz w:val="28"/>
          <w:szCs w:val="28"/>
        </w:rPr>
        <w:t xml:space="preserve"> siturilor </w:t>
      </w:r>
      <w:proofErr w:type="spellStart"/>
      <w:r w:rsidR="00DF2651" w:rsidRPr="003A6603">
        <w:rPr>
          <w:rFonts w:ascii="Times New Roman" w:hAnsi="Times New Roman" w:cs="Times New Roman"/>
          <w:sz w:val="28"/>
          <w:szCs w:val="28"/>
        </w:rPr>
        <w:t>Emerald</w:t>
      </w:r>
      <w:proofErr w:type="spellEnd"/>
      <w:r w:rsidR="00DF2651" w:rsidRPr="003A6603">
        <w:rPr>
          <w:rFonts w:ascii="Times New Roman" w:hAnsi="Times New Roman" w:cs="Times New Roman"/>
          <w:sz w:val="28"/>
          <w:szCs w:val="28"/>
        </w:rPr>
        <w:t xml:space="preserve"> în conformitate cu prevederile art. 12</w:t>
      </w:r>
      <w:r w:rsidR="00DF2651" w:rsidRPr="003A6603">
        <w:rPr>
          <w:rFonts w:ascii="Times New Roman" w:hAnsi="Times New Roman" w:cs="Times New Roman"/>
          <w:sz w:val="28"/>
          <w:szCs w:val="28"/>
          <w:vertAlign w:val="superscript"/>
        </w:rPr>
        <w:t>4</w:t>
      </w:r>
      <w:r w:rsidR="00DF2651" w:rsidRPr="003A6603">
        <w:rPr>
          <w:rFonts w:ascii="Times New Roman" w:hAnsi="Times New Roman" w:cs="Times New Roman"/>
          <w:sz w:val="28"/>
          <w:szCs w:val="28"/>
        </w:rPr>
        <w:t xml:space="preserve"> al Legii nr. 94/2007.</w:t>
      </w:r>
      <w:r w:rsidR="006615AB" w:rsidRPr="003A6603">
        <w:rPr>
          <w:rFonts w:ascii="Times New Roman" w:hAnsi="Times New Roman" w:cs="Times New Roman"/>
          <w:sz w:val="28"/>
          <w:szCs w:val="28"/>
        </w:rPr>
        <w:t xml:space="preserve"> </w:t>
      </w:r>
      <w:r w:rsidRPr="003A6603">
        <w:rPr>
          <w:rFonts w:ascii="Times New Roman" w:hAnsi="Times New Roman" w:cs="Times New Roman"/>
          <w:sz w:val="28"/>
          <w:szCs w:val="28"/>
        </w:rPr>
        <w:t xml:space="preserve">Toate măsurile și activitățile </w:t>
      </w:r>
      <w:r w:rsidR="00507D3D" w:rsidRPr="003A6603">
        <w:rPr>
          <w:rFonts w:ascii="Times New Roman" w:hAnsi="Times New Roman" w:cs="Times New Roman"/>
          <w:sz w:val="28"/>
          <w:szCs w:val="28"/>
        </w:rPr>
        <w:t xml:space="preserve">planificate </w:t>
      </w:r>
      <w:r w:rsidRPr="003A6603">
        <w:rPr>
          <w:rFonts w:ascii="Times New Roman" w:hAnsi="Times New Roman" w:cs="Times New Roman"/>
          <w:sz w:val="28"/>
          <w:szCs w:val="28"/>
        </w:rPr>
        <w:t>din cadrul sitului</w:t>
      </w:r>
      <w:r w:rsidR="00CB4E66" w:rsidRPr="003A6603">
        <w:rPr>
          <w:rFonts w:ascii="Times New Roman" w:hAnsi="Times New Roman" w:cs="Times New Roman"/>
          <w:sz w:val="28"/>
          <w:szCs w:val="28"/>
        </w:rPr>
        <w:t xml:space="preserve"> </w:t>
      </w:r>
      <w:proofErr w:type="spellStart"/>
      <w:r w:rsidR="00CB4E66" w:rsidRPr="003A6603">
        <w:rPr>
          <w:rFonts w:ascii="Times New Roman" w:hAnsi="Times New Roman" w:cs="Times New Roman"/>
          <w:sz w:val="28"/>
          <w:szCs w:val="28"/>
        </w:rPr>
        <w:t>Emerald</w:t>
      </w:r>
      <w:proofErr w:type="spellEnd"/>
      <w:r w:rsidRPr="003A6603">
        <w:rPr>
          <w:rFonts w:ascii="Times New Roman" w:hAnsi="Times New Roman" w:cs="Times New Roman"/>
          <w:sz w:val="28"/>
          <w:szCs w:val="28"/>
        </w:rPr>
        <w:t xml:space="preserve">, precum și cele </w:t>
      </w:r>
      <w:r w:rsidR="007009F7" w:rsidRPr="003A6603">
        <w:rPr>
          <w:rFonts w:ascii="Times New Roman" w:hAnsi="Times New Roman" w:cs="Times New Roman"/>
          <w:sz w:val="28"/>
          <w:szCs w:val="28"/>
        </w:rPr>
        <w:t xml:space="preserve">din afara acestuia, </w:t>
      </w:r>
      <w:r w:rsidRPr="003A6603">
        <w:rPr>
          <w:rFonts w:ascii="Times New Roman" w:hAnsi="Times New Roman" w:cs="Times New Roman"/>
          <w:sz w:val="28"/>
          <w:szCs w:val="28"/>
        </w:rPr>
        <w:t xml:space="preserve">care pot avea un </w:t>
      </w:r>
      <w:r w:rsidR="007009F7" w:rsidRPr="003A6603">
        <w:rPr>
          <w:rFonts w:ascii="Times New Roman" w:hAnsi="Times New Roman" w:cs="Times New Roman"/>
          <w:sz w:val="28"/>
          <w:szCs w:val="28"/>
        </w:rPr>
        <w:t>potențial impact</w:t>
      </w:r>
      <w:r w:rsidRPr="003A6603">
        <w:rPr>
          <w:rFonts w:ascii="Times New Roman" w:hAnsi="Times New Roman" w:cs="Times New Roman"/>
          <w:sz w:val="28"/>
          <w:szCs w:val="28"/>
        </w:rPr>
        <w:t xml:space="preserve"> asupra sitului</w:t>
      </w:r>
      <w:r w:rsidR="00CB4E66" w:rsidRPr="003A6603">
        <w:rPr>
          <w:rFonts w:ascii="Times New Roman" w:hAnsi="Times New Roman" w:cs="Times New Roman"/>
          <w:sz w:val="28"/>
          <w:szCs w:val="28"/>
        </w:rPr>
        <w:t xml:space="preserve"> </w:t>
      </w:r>
      <w:proofErr w:type="spellStart"/>
      <w:r w:rsidR="00CB4E66" w:rsidRPr="003A6603">
        <w:rPr>
          <w:rFonts w:ascii="Times New Roman" w:hAnsi="Times New Roman" w:cs="Times New Roman"/>
          <w:sz w:val="28"/>
          <w:szCs w:val="28"/>
        </w:rPr>
        <w:t>Emerald</w:t>
      </w:r>
      <w:proofErr w:type="spellEnd"/>
      <w:r w:rsidRPr="003A6603">
        <w:rPr>
          <w:rFonts w:ascii="Times New Roman" w:hAnsi="Times New Roman" w:cs="Times New Roman"/>
          <w:sz w:val="28"/>
          <w:szCs w:val="28"/>
        </w:rPr>
        <w:t>, trebuie să fie puse în aplicare într-un mod care să nu pună în pericol nici</w:t>
      </w:r>
      <w:r w:rsidR="00CB4E66" w:rsidRPr="003A6603">
        <w:rPr>
          <w:rFonts w:ascii="Times New Roman" w:hAnsi="Times New Roman" w:cs="Times New Roman"/>
          <w:sz w:val="28"/>
          <w:szCs w:val="28"/>
        </w:rPr>
        <w:t>-</w:t>
      </w:r>
      <w:r w:rsidRPr="003A6603">
        <w:rPr>
          <w:rFonts w:ascii="Times New Roman" w:hAnsi="Times New Roman" w:cs="Times New Roman"/>
          <w:sz w:val="28"/>
          <w:szCs w:val="28"/>
        </w:rPr>
        <w:t>unul dintre obiectivele de conservare a sitului</w:t>
      </w:r>
      <w:r w:rsidR="00CB4E66" w:rsidRPr="003A6603">
        <w:rPr>
          <w:rFonts w:ascii="Times New Roman" w:hAnsi="Times New Roman" w:cs="Times New Roman"/>
          <w:sz w:val="28"/>
          <w:szCs w:val="28"/>
        </w:rPr>
        <w:t xml:space="preserve"> </w:t>
      </w:r>
      <w:proofErr w:type="spellStart"/>
      <w:r w:rsidR="00CB4E66" w:rsidRPr="003A6603">
        <w:rPr>
          <w:rFonts w:ascii="Times New Roman" w:hAnsi="Times New Roman" w:cs="Times New Roman"/>
          <w:sz w:val="28"/>
          <w:szCs w:val="28"/>
        </w:rPr>
        <w:t>Emerald</w:t>
      </w:r>
      <w:proofErr w:type="spellEnd"/>
      <w:r w:rsidRPr="003A6603">
        <w:rPr>
          <w:rFonts w:ascii="Times New Roman" w:hAnsi="Times New Roman" w:cs="Times New Roman"/>
          <w:sz w:val="28"/>
          <w:szCs w:val="28"/>
        </w:rPr>
        <w:t>.</w:t>
      </w:r>
    </w:p>
    <w:p w14:paraId="15F4D7E6" w14:textId="77777777" w:rsidR="00B32765" w:rsidRDefault="00DB7940" w:rsidP="00B32765">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i/>
          <w:sz w:val="28"/>
          <w:szCs w:val="28"/>
        </w:rPr>
        <w:t>Activitate planificată:</w:t>
      </w:r>
      <w:r w:rsidRPr="0026715A">
        <w:rPr>
          <w:rFonts w:ascii="Times New Roman" w:hAnsi="Times New Roman" w:cs="Times New Roman"/>
          <w:sz w:val="28"/>
          <w:szCs w:val="28"/>
        </w:rPr>
        <w:t xml:space="preserve"> </w:t>
      </w:r>
      <w:r w:rsidRPr="0026715A">
        <w:rPr>
          <w:rFonts w:ascii="Times New Roman" w:hAnsi="Times New Roman" w:cs="Times New Roman"/>
          <w:color w:val="000000"/>
          <w:sz w:val="28"/>
          <w:szCs w:val="28"/>
          <w:shd w:val="clear" w:color="auto" w:fill="FFFFFF"/>
        </w:rPr>
        <w:t xml:space="preserve">activitate planificată publică sau privată sau orice modificare ori extindere a unei activități planificate publice sau private care constă în executarea lucrărilor de construcții sau a altor instalații ori lucrări, precum și alte intervenții în mediul natural și asupra peisajului deschis </w:t>
      </w:r>
      <w:r w:rsidRPr="0026715A">
        <w:rPr>
          <w:rFonts w:ascii="Times New Roman" w:hAnsi="Times New Roman" w:cs="Times New Roman"/>
          <w:sz w:val="28"/>
          <w:szCs w:val="28"/>
        </w:rPr>
        <w:t xml:space="preserve">care ar putea avea un impact asupra obiectivelor de conservare a unuia sau mai multor situri </w:t>
      </w:r>
      <w:proofErr w:type="spellStart"/>
      <w:r w:rsidRPr="0026715A">
        <w:rPr>
          <w:rFonts w:ascii="Times New Roman" w:hAnsi="Times New Roman" w:cs="Times New Roman"/>
          <w:sz w:val="28"/>
          <w:szCs w:val="28"/>
        </w:rPr>
        <w:t>Emerald</w:t>
      </w:r>
      <w:proofErr w:type="spellEnd"/>
      <w:r w:rsidRPr="0026715A">
        <w:rPr>
          <w:rFonts w:ascii="Times New Roman" w:hAnsi="Times New Roman" w:cs="Times New Roman"/>
          <w:sz w:val="28"/>
          <w:szCs w:val="28"/>
        </w:rPr>
        <w:t xml:space="preserve">. </w:t>
      </w:r>
    </w:p>
    <w:p w14:paraId="29174EC4" w14:textId="28C48B1E" w:rsidR="0026715A" w:rsidRPr="003A6603" w:rsidRDefault="0009300A" w:rsidP="00B32765">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B32765">
        <w:rPr>
          <w:rFonts w:ascii="Times New Roman" w:hAnsi="Times New Roman" w:cs="Times New Roman"/>
          <w:i/>
          <w:sz w:val="28"/>
          <w:szCs w:val="28"/>
        </w:rPr>
        <w:t>Activități de gestionare a sitului</w:t>
      </w:r>
      <w:r w:rsidR="006615AB" w:rsidRPr="00B32765">
        <w:rPr>
          <w:rFonts w:ascii="Times New Roman" w:hAnsi="Times New Roman" w:cs="Times New Roman"/>
          <w:i/>
          <w:sz w:val="28"/>
          <w:szCs w:val="28"/>
        </w:rPr>
        <w:t xml:space="preserve"> </w:t>
      </w:r>
      <w:proofErr w:type="spellStart"/>
      <w:r w:rsidR="006615AB" w:rsidRPr="00B32765">
        <w:rPr>
          <w:rFonts w:ascii="Times New Roman" w:hAnsi="Times New Roman" w:cs="Times New Roman"/>
          <w:i/>
          <w:sz w:val="28"/>
          <w:szCs w:val="28"/>
        </w:rPr>
        <w:t>Emerald</w:t>
      </w:r>
      <w:proofErr w:type="spellEnd"/>
      <w:r w:rsidRPr="00B32765">
        <w:rPr>
          <w:rFonts w:ascii="Times New Roman" w:hAnsi="Times New Roman" w:cs="Times New Roman"/>
          <w:sz w:val="28"/>
          <w:szCs w:val="28"/>
        </w:rPr>
        <w:t xml:space="preserve">: </w:t>
      </w:r>
      <w:r w:rsidR="00CB4E66" w:rsidRPr="00B32765">
        <w:rPr>
          <w:rFonts w:ascii="Times New Roman" w:hAnsi="Times New Roman" w:cs="Times New Roman"/>
          <w:sz w:val="28"/>
          <w:szCs w:val="28"/>
        </w:rPr>
        <w:t xml:space="preserve">acțiuni/măsuri de management al sitului </w:t>
      </w:r>
      <w:proofErr w:type="spellStart"/>
      <w:r w:rsidR="00CB4E66" w:rsidRPr="00B32765">
        <w:rPr>
          <w:rFonts w:ascii="Times New Roman" w:hAnsi="Times New Roman" w:cs="Times New Roman"/>
          <w:sz w:val="28"/>
          <w:szCs w:val="28"/>
        </w:rPr>
        <w:t>Emerald</w:t>
      </w:r>
      <w:proofErr w:type="spellEnd"/>
      <w:r w:rsidR="00CB4E66" w:rsidRPr="00B32765">
        <w:rPr>
          <w:rFonts w:ascii="Times New Roman" w:hAnsi="Times New Roman" w:cs="Times New Roman"/>
          <w:sz w:val="28"/>
          <w:szCs w:val="28"/>
        </w:rPr>
        <w:t xml:space="preserve">, orientate să </w:t>
      </w:r>
      <w:r w:rsidRPr="00B32765">
        <w:rPr>
          <w:rFonts w:ascii="Times New Roman" w:hAnsi="Times New Roman" w:cs="Times New Roman"/>
          <w:sz w:val="28"/>
          <w:szCs w:val="28"/>
        </w:rPr>
        <w:t xml:space="preserve">atingă obiectivele de conservare </w:t>
      </w:r>
      <w:r w:rsidR="00CB4E66" w:rsidRPr="00B32765">
        <w:rPr>
          <w:rFonts w:ascii="Times New Roman" w:hAnsi="Times New Roman" w:cs="Times New Roman"/>
          <w:sz w:val="28"/>
          <w:szCs w:val="28"/>
        </w:rPr>
        <w:t>al</w:t>
      </w:r>
      <w:r w:rsidR="003A6603">
        <w:rPr>
          <w:rFonts w:ascii="Times New Roman" w:hAnsi="Times New Roman" w:cs="Times New Roman"/>
          <w:sz w:val="28"/>
          <w:szCs w:val="28"/>
        </w:rPr>
        <w:t>e</w:t>
      </w:r>
      <w:r w:rsidR="00CB4E66" w:rsidRPr="00B32765">
        <w:rPr>
          <w:rFonts w:ascii="Times New Roman" w:hAnsi="Times New Roman" w:cs="Times New Roman"/>
          <w:sz w:val="28"/>
          <w:szCs w:val="28"/>
        </w:rPr>
        <w:t xml:space="preserve"> acestuia </w:t>
      </w:r>
      <w:r w:rsidRPr="00B32765">
        <w:rPr>
          <w:rFonts w:ascii="Times New Roman" w:hAnsi="Times New Roman" w:cs="Times New Roman"/>
          <w:sz w:val="28"/>
          <w:szCs w:val="28"/>
        </w:rPr>
        <w:t>pe</w:t>
      </w:r>
      <w:r w:rsidR="00CB4E66" w:rsidRPr="00B32765">
        <w:rPr>
          <w:rFonts w:ascii="Times New Roman" w:hAnsi="Times New Roman" w:cs="Times New Roman"/>
          <w:sz w:val="28"/>
          <w:szCs w:val="28"/>
        </w:rPr>
        <w:t xml:space="preserve"> termen lung. </w:t>
      </w:r>
      <w:r w:rsidR="00327A90" w:rsidRPr="00B32765">
        <w:rPr>
          <w:rFonts w:ascii="Times New Roman" w:hAnsi="Times New Roman" w:cs="Times New Roman"/>
          <w:sz w:val="28"/>
          <w:szCs w:val="28"/>
        </w:rPr>
        <w:t xml:space="preserve">Unele situri </w:t>
      </w:r>
      <w:proofErr w:type="spellStart"/>
      <w:r w:rsidR="00C03549" w:rsidRPr="00B32765">
        <w:rPr>
          <w:rFonts w:ascii="Times New Roman" w:hAnsi="Times New Roman" w:cs="Times New Roman"/>
          <w:sz w:val="28"/>
          <w:szCs w:val="28"/>
        </w:rPr>
        <w:t>Emerald</w:t>
      </w:r>
      <w:proofErr w:type="spellEnd"/>
      <w:r w:rsidR="00C03549" w:rsidRPr="00B32765">
        <w:rPr>
          <w:rFonts w:ascii="Times New Roman" w:hAnsi="Times New Roman" w:cs="Times New Roman"/>
          <w:sz w:val="28"/>
          <w:szCs w:val="28"/>
        </w:rPr>
        <w:t xml:space="preserve"> </w:t>
      </w:r>
      <w:r w:rsidR="00327A90" w:rsidRPr="00B32765">
        <w:rPr>
          <w:rFonts w:ascii="Times New Roman" w:hAnsi="Times New Roman" w:cs="Times New Roman"/>
          <w:sz w:val="28"/>
          <w:szCs w:val="28"/>
        </w:rPr>
        <w:t xml:space="preserve">necesită un regim </w:t>
      </w:r>
      <w:r w:rsidR="00A067D3" w:rsidRPr="00B32765">
        <w:rPr>
          <w:rFonts w:ascii="Times New Roman" w:hAnsi="Times New Roman" w:cs="Times New Roman"/>
          <w:sz w:val="28"/>
          <w:szCs w:val="28"/>
        </w:rPr>
        <w:t xml:space="preserve">de non-intervenție, pentru a </w:t>
      </w:r>
      <w:r w:rsidR="00327A90" w:rsidRPr="00B32765">
        <w:rPr>
          <w:rFonts w:ascii="Times New Roman" w:hAnsi="Times New Roman" w:cs="Times New Roman"/>
          <w:sz w:val="28"/>
          <w:szCs w:val="28"/>
        </w:rPr>
        <w:t>permite</w:t>
      </w:r>
      <w:r w:rsidR="00E20318" w:rsidRPr="00B32765">
        <w:rPr>
          <w:rFonts w:ascii="Times New Roman" w:hAnsi="Times New Roman" w:cs="Times New Roman"/>
          <w:sz w:val="28"/>
          <w:szCs w:val="28"/>
        </w:rPr>
        <w:t xml:space="preserve"> dezvoltarea și menținerea </w:t>
      </w:r>
      <w:r w:rsidR="00A067D3" w:rsidRPr="00B32765">
        <w:rPr>
          <w:rFonts w:ascii="Times New Roman" w:hAnsi="Times New Roman" w:cs="Times New Roman"/>
          <w:sz w:val="28"/>
          <w:szCs w:val="28"/>
        </w:rPr>
        <w:t xml:space="preserve">acestora </w:t>
      </w:r>
      <w:r w:rsidR="00916E47">
        <w:rPr>
          <w:rFonts w:ascii="Times New Roman" w:hAnsi="Times New Roman" w:cs="Times New Roman"/>
          <w:sz w:val="28"/>
          <w:szCs w:val="28"/>
        </w:rPr>
        <w:t>în mod natural</w:t>
      </w:r>
      <w:r w:rsidR="00E20318" w:rsidRPr="00B32765">
        <w:rPr>
          <w:rFonts w:ascii="Times New Roman" w:hAnsi="Times New Roman" w:cs="Times New Roman"/>
          <w:sz w:val="28"/>
          <w:szCs w:val="28"/>
        </w:rPr>
        <w:t xml:space="preserve">. </w:t>
      </w:r>
      <w:r w:rsidR="00B32765" w:rsidRPr="00B32765">
        <w:rPr>
          <w:rFonts w:ascii="Times New Roman" w:hAnsi="Times New Roman" w:cs="Times New Roman"/>
          <w:sz w:val="28"/>
          <w:szCs w:val="28"/>
        </w:rPr>
        <w:t xml:space="preserve">Astfel de situri vor fi în minoritate, dacă există vreunul, deoarece obiectivele de conservare ale majorității siturilor </w:t>
      </w:r>
      <w:proofErr w:type="spellStart"/>
      <w:r w:rsidR="00B32765" w:rsidRPr="00B32765">
        <w:rPr>
          <w:rFonts w:ascii="Times New Roman" w:hAnsi="Times New Roman" w:cs="Times New Roman"/>
          <w:sz w:val="28"/>
          <w:szCs w:val="28"/>
        </w:rPr>
        <w:t>Emerald</w:t>
      </w:r>
      <w:proofErr w:type="spellEnd"/>
      <w:r w:rsidR="00B32765" w:rsidRPr="00B32765">
        <w:rPr>
          <w:rFonts w:ascii="Times New Roman" w:hAnsi="Times New Roman" w:cs="Times New Roman"/>
          <w:sz w:val="28"/>
          <w:szCs w:val="28"/>
        </w:rPr>
        <w:t xml:space="preserve"> necesită fie gestionare constantă, fie gestionare ocazională a conservării.</w:t>
      </w:r>
      <w:r w:rsidR="00B32765">
        <w:rPr>
          <w:rFonts w:ascii="Times New Roman" w:hAnsi="Times New Roman" w:cs="Times New Roman"/>
          <w:sz w:val="28"/>
          <w:szCs w:val="28"/>
        </w:rPr>
        <w:t xml:space="preserve"> </w:t>
      </w:r>
      <w:r w:rsidR="00327A90" w:rsidRPr="00B32765">
        <w:rPr>
          <w:rFonts w:ascii="Times New Roman" w:hAnsi="Times New Roman" w:cs="Times New Roman"/>
          <w:sz w:val="28"/>
          <w:szCs w:val="28"/>
        </w:rPr>
        <w:t xml:space="preserve">Această gestionare ar trebui să respecte cerințele ecologice ale obiectelor individuale de conservare și ar trebui să fie guvernată de obiectivele de </w:t>
      </w:r>
      <w:r w:rsidR="00327A90" w:rsidRPr="003A6603">
        <w:rPr>
          <w:rFonts w:ascii="Times New Roman" w:hAnsi="Times New Roman" w:cs="Times New Roman"/>
          <w:sz w:val="28"/>
          <w:szCs w:val="28"/>
        </w:rPr>
        <w:t>conservare stabilite pentru orice obiec</w:t>
      </w:r>
      <w:r w:rsidR="00E42C5B" w:rsidRPr="003A6603">
        <w:rPr>
          <w:rFonts w:ascii="Times New Roman" w:hAnsi="Times New Roman" w:cs="Times New Roman"/>
          <w:sz w:val="28"/>
          <w:szCs w:val="28"/>
        </w:rPr>
        <w:t xml:space="preserve">t de conservare din orice sit. </w:t>
      </w:r>
      <w:r w:rsidR="00327A90" w:rsidRPr="003A6603">
        <w:rPr>
          <w:rFonts w:ascii="Times New Roman" w:hAnsi="Times New Roman" w:cs="Times New Roman"/>
          <w:sz w:val="28"/>
          <w:szCs w:val="28"/>
        </w:rPr>
        <w:t xml:space="preserve"> </w:t>
      </w:r>
    </w:p>
    <w:p w14:paraId="79FE5982" w14:textId="56AA0EC1" w:rsidR="000D16CD" w:rsidRPr="003A6603" w:rsidRDefault="000D16CD" w:rsidP="00DA769E">
      <w:pPr>
        <w:pStyle w:val="Listparagraf"/>
        <w:numPr>
          <w:ilvl w:val="0"/>
          <w:numId w:val="27"/>
        </w:numPr>
        <w:tabs>
          <w:tab w:val="left" w:pos="993"/>
        </w:tabs>
        <w:spacing w:after="0" w:line="276" w:lineRule="auto"/>
        <w:ind w:left="0" w:firstLine="567"/>
        <w:jc w:val="both"/>
        <w:rPr>
          <w:rFonts w:ascii="Times New Roman" w:hAnsi="Times New Roman" w:cs="Times New Roman"/>
          <w:sz w:val="28"/>
          <w:szCs w:val="28"/>
        </w:rPr>
      </w:pPr>
      <w:r w:rsidRPr="003A6603">
        <w:rPr>
          <w:rFonts w:ascii="Times New Roman" w:hAnsi="Times New Roman" w:cs="Times New Roman"/>
          <w:i/>
          <w:sz w:val="28"/>
          <w:szCs w:val="28"/>
        </w:rPr>
        <w:t>Studiu de evaluare a biodiversității</w:t>
      </w:r>
      <w:r w:rsidRPr="003A6603">
        <w:rPr>
          <w:rFonts w:ascii="Times New Roman" w:hAnsi="Times New Roman" w:cs="Times New Roman"/>
          <w:sz w:val="28"/>
          <w:szCs w:val="28"/>
        </w:rPr>
        <w:t xml:space="preserve">: </w:t>
      </w:r>
      <w:r w:rsidR="00067B9E" w:rsidRPr="003A6603">
        <w:rPr>
          <w:rFonts w:ascii="Times New Roman" w:hAnsi="Times New Roman" w:cs="Times New Roman"/>
          <w:sz w:val="28"/>
          <w:szCs w:val="28"/>
        </w:rPr>
        <w:t xml:space="preserve">document care </w:t>
      </w:r>
      <w:r w:rsidR="00331633" w:rsidRPr="003A6603">
        <w:rPr>
          <w:rFonts w:ascii="Times New Roman" w:hAnsi="Times New Roman" w:cs="Times New Roman"/>
          <w:sz w:val="28"/>
          <w:szCs w:val="28"/>
        </w:rPr>
        <w:t xml:space="preserve">identifică, analizează și </w:t>
      </w:r>
      <w:r w:rsidR="00067B9E" w:rsidRPr="003A6603">
        <w:rPr>
          <w:rFonts w:ascii="Times New Roman" w:hAnsi="Times New Roman" w:cs="Times New Roman"/>
          <w:sz w:val="28"/>
          <w:szCs w:val="28"/>
        </w:rPr>
        <w:t>cuprinde o</w:t>
      </w:r>
      <w:r w:rsidRPr="003A6603">
        <w:rPr>
          <w:rFonts w:ascii="Times New Roman" w:hAnsi="Times New Roman" w:cs="Times New Roman"/>
          <w:sz w:val="28"/>
          <w:szCs w:val="28"/>
        </w:rPr>
        <w:t xml:space="preserve"> evaluare cuprinzătoare a </w:t>
      </w:r>
      <w:r w:rsidR="00067B9E" w:rsidRPr="00821A16">
        <w:rPr>
          <w:rFonts w:ascii="Times New Roman" w:hAnsi="Times New Roman" w:cs="Times New Roman"/>
          <w:color w:val="000000"/>
          <w:sz w:val="28"/>
          <w:szCs w:val="28"/>
          <w:shd w:val="clear" w:color="auto" w:fill="FFFFFF"/>
        </w:rPr>
        <w:t>potențialului impact al activității planificate, separat și/sau în combinație</w:t>
      </w:r>
      <w:r w:rsidR="007C7E6D" w:rsidRPr="00821A16">
        <w:rPr>
          <w:rFonts w:ascii="Times New Roman" w:hAnsi="Times New Roman" w:cs="Times New Roman"/>
          <w:color w:val="000000"/>
          <w:sz w:val="28"/>
          <w:szCs w:val="28"/>
          <w:shd w:val="clear" w:color="auto" w:fill="FFFFFF"/>
        </w:rPr>
        <w:t xml:space="preserve"> cu alte activități existente și/</w:t>
      </w:r>
      <w:r w:rsidR="00067B9E" w:rsidRPr="00821A16">
        <w:rPr>
          <w:rFonts w:ascii="Times New Roman" w:hAnsi="Times New Roman" w:cs="Times New Roman"/>
          <w:color w:val="000000"/>
          <w:sz w:val="28"/>
          <w:szCs w:val="28"/>
          <w:shd w:val="clear" w:color="auto" w:fill="FFFFFF"/>
        </w:rPr>
        <w:t>sau aprobate,</w:t>
      </w:r>
      <w:r w:rsidR="00067B9E" w:rsidRPr="003A6603">
        <w:rPr>
          <w:rFonts w:ascii="Times New Roman" w:hAnsi="Times New Roman" w:cs="Times New Roman"/>
          <w:sz w:val="28"/>
          <w:szCs w:val="28"/>
        </w:rPr>
        <w:t xml:space="preserve"> </w:t>
      </w:r>
      <w:r w:rsidRPr="003A6603">
        <w:rPr>
          <w:rFonts w:ascii="Times New Roman" w:hAnsi="Times New Roman" w:cs="Times New Roman"/>
          <w:sz w:val="28"/>
          <w:szCs w:val="28"/>
        </w:rPr>
        <w:t xml:space="preserve">asupra obiectivelor de conservare a tuturor siturilor </w:t>
      </w:r>
      <w:proofErr w:type="spellStart"/>
      <w:r w:rsidRPr="003A6603">
        <w:rPr>
          <w:rFonts w:ascii="Times New Roman" w:hAnsi="Times New Roman" w:cs="Times New Roman"/>
          <w:sz w:val="28"/>
          <w:szCs w:val="28"/>
        </w:rPr>
        <w:t>Emerald</w:t>
      </w:r>
      <w:proofErr w:type="spellEnd"/>
      <w:r w:rsidRPr="003A6603">
        <w:rPr>
          <w:rFonts w:ascii="Times New Roman" w:hAnsi="Times New Roman" w:cs="Times New Roman"/>
          <w:sz w:val="28"/>
          <w:szCs w:val="28"/>
        </w:rPr>
        <w:t xml:space="preserve"> </w:t>
      </w:r>
      <w:r w:rsidR="00067B9E" w:rsidRPr="003A6603">
        <w:rPr>
          <w:rFonts w:ascii="Times New Roman" w:hAnsi="Times New Roman" w:cs="Times New Roman"/>
          <w:sz w:val="28"/>
          <w:szCs w:val="28"/>
        </w:rPr>
        <w:t>susceptibile de</w:t>
      </w:r>
      <w:r w:rsidRPr="003A6603">
        <w:rPr>
          <w:rFonts w:ascii="Times New Roman" w:hAnsi="Times New Roman" w:cs="Times New Roman"/>
          <w:sz w:val="28"/>
          <w:szCs w:val="28"/>
        </w:rPr>
        <w:t xml:space="preserve"> </w:t>
      </w:r>
      <w:r w:rsidR="00E20318" w:rsidRPr="003A6603">
        <w:rPr>
          <w:rFonts w:ascii="Times New Roman" w:hAnsi="Times New Roman" w:cs="Times New Roman"/>
          <w:sz w:val="28"/>
          <w:szCs w:val="28"/>
        </w:rPr>
        <w:t xml:space="preserve">a </w:t>
      </w:r>
      <w:r w:rsidRPr="003A6603">
        <w:rPr>
          <w:rFonts w:ascii="Times New Roman" w:hAnsi="Times New Roman" w:cs="Times New Roman"/>
          <w:sz w:val="28"/>
          <w:szCs w:val="28"/>
        </w:rPr>
        <w:t>fi afectate</w:t>
      </w:r>
      <w:r w:rsidR="00067B9E" w:rsidRPr="003A6603">
        <w:rPr>
          <w:rFonts w:ascii="Times New Roman" w:hAnsi="Times New Roman" w:cs="Times New Roman"/>
          <w:sz w:val="28"/>
          <w:szCs w:val="28"/>
        </w:rPr>
        <w:t xml:space="preserve">. </w:t>
      </w:r>
      <w:r w:rsidR="00331633" w:rsidRPr="003A6603">
        <w:rPr>
          <w:rFonts w:ascii="Times New Roman" w:hAnsi="Times New Roman" w:cs="Times New Roman"/>
          <w:sz w:val="28"/>
          <w:szCs w:val="28"/>
        </w:rPr>
        <w:t xml:space="preserve">Acest studiu se elaborează atât în baza datelor publice </w:t>
      </w:r>
      <w:r w:rsidRPr="003A6603">
        <w:rPr>
          <w:rFonts w:ascii="Times New Roman" w:hAnsi="Times New Roman" w:cs="Times New Roman"/>
          <w:sz w:val="28"/>
          <w:szCs w:val="28"/>
        </w:rPr>
        <w:t>privind siturile</w:t>
      </w:r>
      <w:r w:rsidR="00067B9E" w:rsidRPr="003A6603">
        <w:rPr>
          <w:rFonts w:ascii="Times New Roman" w:hAnsi="Times New Roman" w:cs="Times New Roman"/>
          <w:sz w:val="28"/>
          <w:szCs w:val="28"/>
        </w:rPr>
        <w:t xml:space="preserve"> </w:t>
      </w:r>
      <w:proofErr w:type="spellStart"/>
      <w:r w:rsidR="00067B9E" w:rsidRPr="003A6603">
        <w:rPr>
          <w:rFonts w:ascii="Times New Roman" w:hAnsi="Times New Roman" w:cs="Times New Roman"/>
          <w:sz w:val="28"/>
          <w:szCs w:val="28"/>
        </w:rPr>
        <w:t>Emerald</w:t>
      </w:r>
      <w:proofErr w:type="spellEnd"/>
      <w:r w:rsidRPr="003A6603">
        <w:rPr>
          <w:rFonts w:ascii="Times New Roman" w:hAnsi="Times New Roman" w:cs="Times New Roman"/>
          <w:sz w:val="28"/>
          <w:szCs w:val="28"/>
        </w:rPr>
        <w:t>,</w:t>
      </w:r>
      <w:r w:rsidR="00C03549" w:rsidRPr="003A6603">
        <w:rPr>
          <w:rFonts w:ascii="Times New Roman" w:hAnsi="Times New Roman" w:cs="Times New Roman"/>
          <w:sz w:val="28"/>
          <w:szCs w:val="28"/>
        </w:rPr>
        <w:t xml:space="preserve"> </w:t>
      </w:r>
      <w:r w:rsidRPr="003A6603">
        <w:rPr>
          <w:rFonts w:ascii="Times New Roman" w:hAnsi="Times New Roman" w:cs="Times New Roman"/>
          <w:sz w:val="28"/>
          <w:szCs w:val="28"/>
        </w:rPr>
        <w:t>privind alte activități</w:t>
      </w:r>
      <w:r w:rsidR="00E42C5B" w:rsidRPr="003A6603">
        <w:rPr>
          <w:rFonts w:ascii="Times New Roman" w:hAnsi="Times New Roman" w:cs="Times New Roman"/>
          <w:sz w:val="28"/>
          <w:szCs w:val="28"/>
        </w:rPr>
        <w:t xml:space="preserve"> existente și/sau aprobate </w:t>
      </w:r>
      <w:r w:rsidRPr="003A6603">
        <w:rPr>
          <w:rFonts w:ascii="Times New Roman" w:hAnsi="Times New Roman" w:cs="Times New Roman"/>
          <w:sz w:val="28"/>
          <w:szCs w:val="28"/>
        </w:rPr>
        <w:t>care ar putea avea</w:t>
      </w:r>
      <w:r w:rsidR="00331633" w:rsidRPr="003A6603">
        <w:rPr>
          <w:rFonts w:ascii="Times New Roman" w:hAnsi="Times New Roman" w:cs="Times New Roman"/>
          <w:sz w:val="28"/>
          <w:szCs w:val="28"/>
        </w:rPr>
        <w:t xml:space="preserve"> un</w:t>
      </w:r>
      <w:r w:rsidRPr="003A6603">
        <w:rPr>
          <w:rFonts w:ascii="Times New Roman" w:hAnsi="Times New Roman" w:cs="Times New Roman"/>
          <w:sz w:val="28"/>
          <w:szCs w:val="28"/>
        </w:rPr>
        <w:t xml:space="preserve"> </w:t>
      </w:r>
      <w:r w:rsidR="00067B9E" w:rsidRPr="003A6603">
        <w:rPr>
          <w:rFonts w:ascii="Times New Roman" w:hAnsi="Times New Roman" w:cs="Times New Roman"/>
          <w:sz w:val="28"/>
          <w:szCs w:val="28"/>
        </w:rPr>
        <w:t>impact negativ</w:t>
      </w:r>
      <w:r w:rsidRPr="003A6603">
        <w:rPr>
          <w:rFonts w:ascii="Times New Roman" w:hAnsi="Times New Roman" w:cs="Times New Roman"/>
          <w:sz w:val="28"/>
          <w:szCs w:val="28"/>
        </w:rPr>
        <w:t xml:space="preserve"> </w:t>
      </w:r>
      <w:r w:rsidR="00331633" w:rsidRPr="003A6603">
        <w:rPr>
          <w:rFonts w:ascii="Times New Roman" w:hAnsi="Times New Roman" w:cs="Times New Roman"/>
          <w:sz w:val="28"/>
          <w:szCs w:val="28"/>
        </w:rPr>
        <w:t>cumulativ</w:t>
      </w:r>
      <w:r w:rsidRPr="003A6603">
        <w:rPr>
          <w:rFonts w:ascii="Times New Roman" w:hAnsi="Times New Roman" w:cs="Times New Roman"/>
          <w:sz w:val="28"/>
          <w:szCs w:val="28"/>
        </w:rPr>
        <w:t xml:space="preserve"> cu activitatea planificată, </w:t>
      </w:r>
      <w:r w:rsidR="00331633" w:rsidRPr="003A6603">
        <w:rPr>
          <w:rFonts w:ascii="Times New Roman" w:hAnsi="Times New Roman" w:cs="Times New Roman"/>
          <w:sz w:val="28"/>
          <w:szCs w:val="28"/>
        </w:rPr>
        <w:t>cât și în baza datelor colectate și prelucrate din teren.</w:t>
      </w:r>
    </w:p>
    <w:p w14:paraId="3DE2EB7B" w14:textId="77777777" w:rsidR="000D4BCA" w:rsidRDefault="000D4BCA" w:rsidP="00C925BE">
      <w:pPr>
        <w:pStyle w:val="Listparagraf"/>
        <w:tabs>
          <w:tab w:val="left" w:pos="426"/>
        </w:tabs>
        <w:spacing w:after="0" w:line="276" w:lineRule="auto"/>
        <w:ind w:left="0"/>
        <w:jc w:val="both"/>
        <w:rPr>
          <w:rFonts w:ascii="Times New Roman" w:hAnsi="Times New Roman" w:cs="Times New Roman"/>
          <w:sz w:val="28"/>
          <w:szCs w:val="28"/>
        </w:rPr>
      </w:pPr>
    </w:p>
    <w:p w14:paraId="502E985F" w14:textId="4A19F3F3" w:rsidR="008400CE" w:rsidRPr="00CD5A93" w:rsidRDefault="00233BD8" w:rsidP="00C925BE">
      <w:pPr>
        <w:spacing w:after="0" w:line="276" w:lineRule="auto"/>
        <w:ind w:left="2610" w:hanging="1890"/>
        <w:jc w:val="center"/>
        <w:rPr>
          <w:rFonts w:ascii="Times New Roman" w:hAnsi="Times New Roman" w:cs="Times New Roman"/>
          <w:b/>
          <w:color w:val="000000" w:themeColor="text1"/>
          <w:sz w:val="28"/>
          <w:szCs w:val="28"/>
          <w:lang w:val="ro-RO"/>
        </w:rPr>
      </w:pPr>
      <w:r w:rsidRPr="00202489">
        <w:rPr>
          <w:rFonts w:ascii="Times New Roman" w:hAnsi="Times New Roman" w:cs="Times New Roman"/>
          <w:b/>
          <w:color w:val="000000" w:themeColor="text1"/>
          <w:sz w:val="28"/>
          <w:szCs w:val="28"/>
          <w:lang w:val="en-US"/>
        </w:rPr>
        <w:t xml:space="preserve">CAPITOLUL </w:t>
      </w:r>
      <w:r w:rsidRPr="00CD5A93">
        <w:rPr>
          <w:rFonts w:ascii="Times New Roman" w:hAnsi="Times New Roman" w:cs="Times New Roman"/>
          <w:b/>
          <w:color w:val="000000" w:themeColor="text1"/>
          <w:sz w:val="28"/>
          <w:szCs w:val="28"/>
          <w:lang w:val="ro-RO"/>
        </w:rPr>
        <w:t>II</w:t>
      </w:r>
    </w:p>
    <w:p w14:paraId="698D2D63" w14:textId="77777777" w:rsidR="00233BD8" w:rsidRDefault="00233BD8" w:rsidP="00C925BE">
      <w:pPr>
        <w:spacing w:after="0" w:line="276" w:lineRule="auto"/>
        <w:ind w:left="2610" w:hanging="1890"/>
        <w:jc w:val="center"/>
        <w:rPr>
          <w:rFonts w:ascii="Times New Roman" w:hAnsi="Times New Roman" w:cs="Times New Roman"/>
          <w:b/>
          <w:color w:val="000000" w:themeColor="text1"/>
          <w:sz w:val="28"/>
          <w:szCs w:val="28"/>
          <w:lang w:val="ro-RO"/>
        </w:rPr>
      </w:pPr>
      <w:r w:rsidRPr="00CD5A93">
        <w:rPr>
          <w:rFonts w:ascii="Times New Roman" w:hAnsi="Times New Roman" w:cs="Times New Roman"/>
          <w:b/>
          <w:color w:val="000000" w:themeColor="text1"/>
          <w:sz w:val="28"/>
          <w:szCs w:val="28"/>
          <w:lang w:val="ro-RO"/>
        </w:rPr>
        <w:t>DOMENIUL DE APLICARE</w:t>
      </w:r>
      <w:r>
        <w:rPr>
          <w:rFonts w:ascii="Times New Roman" w:hAnsi="Times New Roman" w:cs="Times New Roman"/>
          <w:b/>
          <w:color w:val="000000" w:themeColor="text1"/>
          <w:sz w:val="28"/>
          <w:szCs w:val="28"/>
          <w:lang w:val="ro-RO"/>
        </w:rPr>
        <w:t xml:space="preserve"> ȘI ETAPELE </w:t>
      </w:r>
    </w:p>
    <w:p w14:paraId="26986701" w14:textId="68132114" w:rsidR="008400CE" w:rsidRPr="00CD5A93" w:rsidRDefault="00233BD8" w:rsidP="00C925BE">
      <w:pPr>
        <w:spacing w:after="0" w:line="276" w:lineRule="auto"/>
        <w:ind w:left="2610" w:hanging="189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 xml:space="preserve">EVALUĂRII </w:t>
      </w:r>
      <w:r w:rsidRPr="00CD5A93">
        <w:rPr>
          <w:rFonts w:ascii="Times New Roman" w:hAnsi="Times New Roman" w:cs="Times New Roman"/>
          <w:b/>
          <w:color w:val="000000" w:themeColor="text1"/>
          <w:sz w:val="28"/>
          <w:szCs w:val="28"/>
          <w:lang w:val="ro-RO"/>
        </w:rPr>
        <w:t>BIODIVERSITĂȚII</w:t>
      </w:r>
    </w:p>
    <w:p w14:paraId="69DA5F3D" w14:textId="33F4E21C" w:rsidR="007F714F" w:rsidRPr="007F714F" w:rsidRDefault="00B279DE"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conformitate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prevederile</w:t>
      </w:r>
      <w:proofErr w:type="spellEnd"/>
      <w:r>
        <w:rPr>
          <w:rFonts w:ascii="Times New Roman" w:hAnsi="Times New Roman" w:cs="Times New Roman"/>
          <w:sz w:val="28"/>
          <w:szCs w:val="28"/>
          <w:lang w:val="en-US"/>
        </w:rPr>
        <w:t xml:space="preserve"> art. 10</w:t>
      </w:r>
      <w:r w:rsidRPr="00B279DE">
        <w:rPr>
          <w:rFonts w:ascii="Times New Roman" w:hAnsi="Times New Roman" w:cs="Times New Roman"/>
          <w:sz w:val="28"/>
          <w:szCs w:val="28"/>
          <w:vertAlign w:val="superscript"/>
          <w:lang w:val="en-US"/>
        </w:rPr>
        <w:t>8</w:t>
      </w:r>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nr. 86/2014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art. 12</w:t>
      </w:r>
      <w:r w:rsidRPr="00B279DE">
        <w:rPr>
          <w:rFonts w:ascii="Times New Roman" w:hAnsi="Times New Roman" w:cs="Times New Roman"/>
          <w:sz w:val="28"/>
          <w:szCs w:val="28"/>
          <w:vertAlign w:val="superscript"/>
          <w:lang w:val="en-US"/>
        </w:rPr>
        <w:t xml:space="preserve">6 </w:t>
      </w:r>
      <w:r>
        <w:rPr>
          <w:rFonts w:ascii="Times New Roman" w:hAnsi="Times New Roman" w:cs="Times New Roman"/>
          <w:sz w:val="28"/>
          <w:szCs w:val="28"/>
          <w:lang w:val="en-US"/>
        </w:rPr>
        <w:t xml:space="preserve">din </w:t>
      </w:r>
      <w:proofErr w:type="spellStart"/>
      <w:r>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nr. 94/2007, </w:t>
      </w:r>
      <w:proofErr w:type="spellStart"/>
      <w:r>
        <w:rPr>
          <w:rFonts w:ascii="Times New Roman" w:hAnsi="Times New Roman" w:cs="Times New Roman"/>
          <w:sz w:val="28"/>
          <w:szCs w:val="28"/>
          <w:lang w:val="en-US"/>
        </w:rPr>
        <w:t>o</w:t>
      </w:r>
      <w:r w:rsidR="008400CE" w:rsidRPr="00202489">
        <w:rPr>
          <w:rFonts w:ascii="Times New Roman" w:hAnsi="Times New Roman" w:cs="Times New Roman"/>
          <w:sz w:val="28"/>
          <w:szCs w:val="28"/>
          <w:lang w:val="en-US"/>
        </w:rPr>
        <w:t>rice</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activitate</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planificată</w:t>
      </w:r>
      <w:proofErr w:type="spellEnd"/>
      <w:r w:rsidR="008400CE" w:rsidRPr="00202489">
        <w:rPr>
          <w:rFonts w:ascii="Times New Roman" w:hAnsi="Times New Roman" w:cs="Times New Roman"/>
          <w:sz w:val="28"/>
          <w:szCs w:val="28"/>
          <w:lang w:val="en-US"/>
        </w:rPr>
        <w:t xml:space="preserve">, </w:t>
      </w:r>
      <w:r w:rsidR="008A4470" w:rsidRPr="00C32673">
        <w:rPr>
          <w:rFonts w:ascii="Times New Roman" w:hAnsi="Times New Roman" w:cs="Times New Roman"/>
          <w:sz w:val="28"/>
          <w:szCs w:val="28"/>
        </w:rPr>
        <w:t xml:space="preserve">care </w:t>
      </w:r>
      <w:r w:rsidR="008400CE" w:rsidRPr="00202489">
        <w:rPr>
          <w:rFonts w:ascii="Times New Roman" w:hAnsi="Times New Roman" w:cs="Times New Roman"/>
          <w:sz w:val="28"/>
          <w:szCs w:val="28"/>
          <w:lang w:val="en-US"/>
        </w:rPr>
        <w:t xml:space="preserve">fie individual, fie </w:t>
      </w:r>
      <w:proofErr w:type="spellStart"/>
      <w:r w:rsidR="008400CE" w:rsidRPr="00202489">
        <w:rPr>
          <w:rFonts w:ascii="Times New Roman" w:hAnsi="Times New Roman" w:cs="Times New Roman"/>
          <w:sz w:val="28"/>
          <w:szCs w:val="28"/>
          <w:lang w:val="en-US"/>
        </w:rPr>
        <w:t>în</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comb</w:t>
      </w:r>
      <w:r w:rsidR="004807B3" w:rsidRPr="00202489">
        <w:rPr>
          <w:rFonts w:ascii="Times New Roman" w:hAnsi="Times New Roman" w:cs="Times New Roman"/>
          <w:sz w:val="28"/>
          <w:szCs w:val="28"/>
          <w:lang w:val="en-US"/>
        </w:rPr>
        <w:t>inație</w:t>
      </w:r>
      <w:proofErr w:type="spellEnd"/>
      <w:r w:rsidR="004807B3" w:rsidRPr="00202489">
        <w:rPr>
          <w:rFonts w:ascii="Times New Roman" w:hAnsi="Times New Roman" w:cs="Times New Roman"/>
          <w:sz w:val="28"/>
          <w:szCs w:val="28"/>
          <w:lang w:val="en-US"/>
        </w:rPr>
        <w:t xml:space="preserve"> </w:t>
      </w:r>
      <w:r w:rsidR="004807B3" w:rsidRPr="00202489">
        <w:rPr>
          <w:rFonts w:ascii="Times New Roman" w:hAnsi="Times New Roman" w:cs="Times New Roman"/>
          <w:sz w:val="28"/>
          <w:szCs w:val="28"/>
          <w:lang w:val="en-US"/>
        </w:rPr>
        <w:lastRenderedPageBreak/>
        <w:t xml:space="preserve">cu </w:t>
      </w:r>
      <w:proofErr w:type="spellStart"/>
      <w:r w:rsidR="004807B3" w:rsidRPr="00202489">
        <w:rPr>
          <w:rFonts w:ascii="Times New Roman" w:hAnsi="Times New Roman" w:cs="Times New Roman"/>
          <w:sz w:val="28"/>
          <w:szCs w:val="28"/>
          <w:lang w:val="en-US"/>
        </w:rPr>
        <w:t>alte</w:t>
      </w:r>
      <w:proofErr w:type="spellEnd"/>
      <w:r w:rsidR="004807B3" w:rsidRPr="00202489">
        <w:rPr>
          <w:rFonts w:ascii="Times New Roman" w:hAnsi="Times New Roman" w:cs="Times New Roman"/>
          <w:sz w:val="28"/>
          <w:szCs w:val="28"/>
          <w:lang w:val="en-US"/>
        </w:rPr>
        <w:t xml:space="preserve"> </w:t>
      </w:r>
      <w:proofErr w:type="spellStart"/>
      <w:r w:rsidR="004807B3" w:rsidRPr="00202489">
        <w:rPr>
          <w:rFonts w:ascii="Times New Roman" w:hAnsi="Times New Roman" w:cs="Times New Roman"/>
          <w:sz w:val="28"/>
          <w:szCs w:val="28"/>
          <w:lang w:val="en-US"/>
        </w:rPr>
        <w:t>activități</w:t>
      </w:r>
      <w:proofErr w:type="spellEnd"/>
      <w:r w:rsidR="004807B3"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poate</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avea</w:t>
      </w:r>
      <w:proofErr w:type="spellEnd"/>
      <w:r w:rsidR="008400CE" w:rsidRPr="00202489">
        <w:rPr>
          <w:rFonts w:ascii="Times New Roman" w:hAnsi="Times New Roman" w:cs="Times New Roman"/>
          <w:sz w:val="28"/>
          <w:szCs w:val="28"/>
          <w:lang w:val="en-US"/>
        </w:rPr>
        <w:t xml:space="preserve"> un impact </w:t>
      </w:r>
      <w:proofErr w:type="spellStart"/>
      <w:r w:rsidR="008400CE" w:rsidRPr="00202489">
        <w:rPr>
          <w:rFonts w:ascii="Times New Roman" w:hAnsi="Times New Roman" w:cs="Times New Roman"/>
          <w:sz w:val="28"/>
          <w:szCs w:val="28"/>
          <w:lang w:val="en-US"/>
        </w:rPr>
        <w:t>semnificativ</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asupra</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siturilor</w:t>
      </w:r>
      <w:proofErr w:type="spellEnd"/>
      <w:r w:rsidR="008400CE" w:rsidRPr="00202489">
        <w:rPr>
          <w:rFonts w:ascii="Times New Roman" w:hAnsi="Times New Roman" w:cs="Times New Roman"/>
          <w:sz w:val="28"/>
          <w:szCs w:val="28"/>
          <w:lang w:val="en-US"/>
        </w:rPr>
        <w:t xml:space="preserve"> Emerald </w:t>
      </w:r>
      <w:proofErr w:type="spellStart"/>
      <w:r w:rsidR="008400CE" w:rsidRPr="00202489">
        <w:rPr>
          <w:rFonts w:ascii="Times New Roman" w:hAnsi="Times New Roman" w:cs="Times New Roman"/>
          <w:sz w:val="28"/>
          <w:szCs w:val="28"/>
          <w:lang w:val="en-US"/>
        </w:rPr>
        <w:t>și</w:t>
      </w:r>
      <w:proofErr w:type="spellEnd"/>
      <w:r w:rsidR="008400CE" w:rsidRPr="00202489">
        <w:rPr>
          <w:rFonts w:ascii="Times New Roman" w:hAnsi="Times New Roman" w:cs="Times New Roman"/>
          <w:sz w:val="28"/>
          <w:szCs w:val="28"/>
          <w:lang w:val="en-US"/>
        </w:rPr>
        <w:t xml:space="preserve"> care nu are o </w:t>
      </w:r>
      <w:proofErr w:type="spellStart"/>
      <w:r w:rsidR="008400CE" w:rsidRPr="00202489">
        <w:rPr>
          <w:rFonts w:ascii="Times New Roman" w:hAnsi="Times New Roman" w:cs="Times New Roman"/>
          <w:sz w:val="28"/>
          <w:szCs w:val="28"/>
          <w:lang w:val="en-US"/>
        </w:rPr>
        <w:t>legătură</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directă</w:t>
      </w:r>
      <w:proofErr w:type="spellEnd"/>
      <w:r w:rsidR="008400CE" w:rsidRPr="00202489">
        <w:rPr>
          <w:rFonts w:ascii="Times New Roman" w:hAnsi="Times New Roman" w:cs="Times New Roman"/>
          <w:sz w:val="28"/>
          <w:szCs w:val="28"/>
          <w:lang w:val="en-US"/>
        </w:rPr>
        <w:t xml:space="preserve"> cu</w:t>
      </w:r>
      <w:r w:rsidR="00C03549">
        <w:rPr>
          <w:rFonts w:ascii="Times New Roman" w:hAnsi="Times New Roman" w:cs="Times New Roman"/>
          <w:sz w:val="28"/>
          <w:szCs w:val="28"/>
          <w:lang w:val="en-US"/>
        </w:rPr>
        <w:t>/</w:t>
      </w:r>
      <w:proofErr w:type="spellStart"/>
      <w:r w:rsidR="00C03549">
        <w:rPr>
          <w:rFonts w:ascii="Times New Roman" w:hAnsi="Times New Roman" w:cs="Times New Roman"/>
          <w:sz w:val="28"/>
          <w:szCs w:val="28"/>
          <w:lang w:val="en-US"/>
        </w:rPr>
        <w:t>sau</w:t>
      </w:r>
      <w:proofErr w:type="spellEnd"/>
      <w:r w:rsidR="00C03549">
        <w:rPr>
          <w:rFonts w:ascii="Times New Roman" w:hAnsi="Times New Roman" w:cs="Times New Roman"/>
          <w:sz w:val="28"/>
          <w:szCs w:val="28"/>
          <w:lang w:val="en-US"/>
        </w:rPr>
        <w:t xml:space="preserve"> </w:t>
      </w:r>
      <w:proofErr w:type="spellStart"/>
      <w:r w:rsidR="00C03549">
        <w:rPr>
          <w:rFonts w:ascii="Times New Roman" w:hAnsi="Times New Roman" w:cs="Times New Roman"/>
          <w:sz w:val="28"/>
          <w:szCs w:val="28"/>
          <w:lang w:val="en-US"/>
        </w:rPr>
        <w:t>necesară</w:t>
      </w:r>
      <w:proofErr w:type="spellEnd"/>
      <w:r w:rsidR="00C03549">
        <w:rPr>
          <w:rFonts w:ascii="Times New Roman" w:hAnsi="Times New Roman" w:cs="Times New Roman"/>
          <w:sz w:val="28"/>
          <w:szCs w:val="28"/>
          <w:lang w:val="en-US"/>
        </w:rPr>
        <w:t xml:space="preserve"> </w:t>
      </w:r>
      <w:proofErr w:type="spellStart"/>
      <w:r w:rsidR="00C03549">
        <w:rPr>
          <w:rFonts w:ascii="Times New Roman" w:hAnsi="Times New Roman" w:cs="Times New Roman"/>
          <w:sz w:val="28"/>
          <w:szCs w:val="28"/>
          <w:lang w:val="en-US"/>
        </w:rPr>
        <w:t>pentru</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gestionarea</w:t>
      </w:r>
      <w:proofErr w:type="spellEnd"/>
      <w:r w:rsidR="008400CE" w:rsidRPr="00202489">
        <w:rPr>
          <w:rFonts w:ascii="Times New Roman" w:hAnsi="Times New Roman" w:cs="Times New Roman"/>
          <w:sz w:val="28"/>
          <w:szCs w:val="28"/>
          <w:lang w:val="en-US"/>
        </w:rPr>
        <w:t xml:space="preserve"> </w:t>
      </w:r>
      <w:proofErr w:type="spellStart"/>
      <w:r w:rsidR="00C03549">
        <w:rPr>
          <w:rFonts w:ascii="Times New Roman" w:hAnsi="Times New Roman" w:cs="Times New Roman"/>
          <w:sz w:val="28"/>
          <w:szCs w:val="28"/>
          <w:lang w:val="en-US"/>
        </w:rPr>
        <w:t>siturilor</w:t>
      </w:r>
      <w:proofErr w:type="spellEnd"/>
      <w:r w:rsidR="00C03549">
        <w:rPr>
          <w:rFonts w:ascii="Times New Roman" w:hAnsi="Times New Roman" w:cs="Times New Roman"/>
          <w:sz w:val="28"/>
          <w:szCs w:val="28"/>
          <w:lang w:val="en-US"/>
        </w:rPr>
        <w:t xml:space="preserve"> Emerald, </w:t>
      </w:r>
      <w:proofErr w:type="spellStart"/>
      <w:r w:rsidR="008400CE" w:rsidRPr="00202489">
        <w:rPr>
          <w:rFonts w:ascii="Times New Roman" w:hAnsi="Times New Roman" w:cs="Times New Roman"/>
          <w:sz w:val="28"/>
          <w:szCs w:val="28"/>
          <w:lang w:val="en-US"/>
        </w:rPr>
        <w:t>este</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supusă</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evaluării</w:t>
      </w:r>
      <w:proofErr w:type="spellEnd"/>
      <w:r w:rsidR="008400CE" w:rsidRPr="00202489">
        <w:rPr>
          <w:rFonts w:ascii="Times New Roman" w:hAnsi="Times New Roman" w:cs="Times New Roman"/>
          <w:sz w:val="28"/>
          <w:szCs w:val="28"/>
          <w:lang w:val="en-US"/>
        </w:rPr>
        <w:t xml:space="preserve"> </w:t>
      </w:r>
      <w:proofErr w:type="spellStart"/>
      <w:r w:rsidR="008400CE" w:rsidRPr="00202489">
        <w:rPr>
          <w:rFonts w:ascii="Times New Roman" w:hAnsi="Times New Roman" w:cs="Times New Roman"/>
          <w:sz w:val="28"/>
          <w:szCs w:val="28"/>
          <w:lang w:val="en-US"/>
        </w:rPr>
        <w:t>biodiversității</w:t>
      </w:r>
      <w:proofErr w:type="spellEnd"/>
      <w:r w:rsidR="007F714F">
        <w:rPr>
          <w:rFonts w:ascii="Times New Roman" w:hAnsi="Times New Roman" w:cs="Times New Roman"/>
          <w:sz w:val="28"/>
          <w:szCs w:val="28"/>
          <w:lang w:val="en-US"/>
        </w:rPr>
        <w:t>.</w:t>
      </w:r>
    </w:p>
    <w:p w14:paraId="3FB459D2" w14:textId="1D966AA8" w:rsidR="008400CE" w:rsidRDefault="007F714F"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Domeniul de aplicare a evaluării biodiversității este mai larg ca cel al evaluării impactului asupra mediului. </w:t>
      </w:r>
      <w:r w:rsidRPr="00DB7940">
        <w:rPr>
          <w:rFonts w:ascii="Times New Roman" w:hAnsi="Times New Roman" w:cs="Times New Roman"/>
          <w:sz w:val="28"/>
          <w:szCs w:val="28"/>
        </w:rPr>
        <w:t xml:space="preserve">Astfel, activitățile enumerate în anexele </w:t>
      </w:r>
      <w:r>
        <w:rPr>
          <w:rFonts w:ascii="Times New Roman" w:hAnsi="Times New Roman" w:cs="Times New Roman"/>
          <w:sz w:val="28"/>
          <w:szCs w:val="28"/>
        </w:rPr>
        <w:t>nr.</w:t>
      </w:r>
      <w:r w:rsidRPr="00DB7940">
        <w:rPr>
          <w:rFonts w:ascii="Times New Roman" w:hAnsi="Times New Roman" w:cs="Times New Roman"/>
          <w:sz w:val="28"/>
          <w:szCs w:val="28"/>
        </w:rPr>
        <w:t xml:space="preserve">1 și 2 la Legea </w:t>
      </w:r>
      <w:r>
        <w:rPr>
          <w:rFonts w:ascii="Times New Roman" w:hAnsi="Times New Roman" w:cs="Times New Roman"/>
          <w:sz w:val="28"/>
          <w:szCs w:val="28"/>
        </w:rPr>
        <w:t>nr. 86/2014</w:t>
      </w:r>
      <w:r w:rsidRPr="00DB7940">
        <w:rPr>
          <w:rFonts w:ascii="Times New Roman" w:hAnsi="Times New Roman" w:cs="Times New Roman"/>
          <w:sz w:val="28"/>
          <w:szCs w:val="28"/>
        </w:rPr>
        <w:t xml:space="preserve"> trebuie să fie întotdeauna </w:t>
      </w:r>
      <w:r w:rsidR="00E42C5B">
        <w:rPr>
          <w:rFonts w:ascii="Times New Roman" w:hAnsi="Times New Roman" w:cs="Times New Roman"/>
          <w:sz w:val="28"/>
          <w:szCs w:val="28"/>
        </w:rPr>
        <w:t>evaluate</w:t>
      </w:r>
      <w:r w:rsidRPr="00DB7940">
        <w:rPr>
          <w:rFonts w:ascii="Times New Roman" w:hAnsi="Times New Roman" w:cs="Times New Roman"/>
          <w:sz w:val="28"/>
          <w:szCs w:val="28"/>
        </w:rPr>
        <w:t xml:space="preserve"> în ceea ce privește </w:t>
      </w:r>
      <w:r>
        <w:rPr>
          <w:rFonts w:ascii="Times New Roman" w:hAnsi="Times New Roman" w:cs="Times New Roman"/>
          <w:sz w:val="28"/>
          <w:szCs w:val="28"/>
        </w:rPr>
        <w:t>potențialul lor impact</w:t>
      </w:r>
      <w:r w:rsidRPr="00DB7940">
        <w:rPr>
          <w:rFonts w:ascii="Times New Roman" w:hAnsi="Times New Roman" w:cs="Times New Roman"/>
          <w:sz w:val="28"/>
          <w:szCs w:val="28"/>
        </w:rPr>
        <w:t xml:space="preserve"> </w:t>
      </w:r>
      <w:r w:rsidR="00E42C5B">
        <w:rPr>
          <w:rFonts w:ascii="Times New Roman" w:hAnsi="Times New Roman" w:cs="Times New Roman"/>
          <w:sz w:val="28"/>
          <w:szCs w:val="28"/>
        </w:rPr>
        <w:t xml:space="preserve">semnificativ </w:t>
      </w:r>
      <w:r w:rsidRPr="00DB7940">
        <w:rPr>
          <w:rFonts w:ascii="Times New Roman" w:hAnsi="Times New Roman" w:cs="Times New Roman"/>
          <w:sz w:val="28"/>
          <w:szCs w:val="28"/>
        </w:rPr>
        <w:t xml:space="preserve">asupra siturilor </w:t>
      </w:r>
      <w:proofErr w:type="spellStart"/>
      <w:r w:rsidRPr="00DB7940">
        <w:rPr>
          <w:rFonts w:ascii="Times New Roman" w:hAnsi="Times New Roman" w:cs="Times New Roman"/>
          <w:sz w:val="28"/>
          <w:szCs w:val="28"/>
        </w:rPr>
        <w:t>Emerald</w:t>
      </w:r>
      <w:proofErr w:type="spellEnd"/>
      <w:r w:rsidRPr="00DB7940">
        <w:rPr>
          <w:rFonts w:ascii="Times New Roman" w:hAnsi="Times New Roman" w:cs="Times New Roman"/>
          <w:sz w:val="28"/>
          <w:szCs w:val="28"/>
        </w:rPr>
        <w:t xml:space="preserve">. Cu toate acestea, orice altă activitate </w:t>
      </w:r>
      <w:r>
        <w:rPr>
          <w:rFonts w:ascii="Times New Roman" w:hAnsi="Times New Roman" w:cs="Times New Roman"/>
          <w:sz w:val="28"/>
          <w:szCs w:val="28"/>
        </w:rPr>
        <w:t xml:space="preserve">planificată </w:t>
      </w:r>
      <w:r w:rsidRPr="00DB7940">
        <w:rPr>
          <w:rFonts w:ascii="Times New Roman" w:hAnsi="Times New Roman" w:cs="Times New Roman"/>
          <w:sz w:val="28"/>
          <w:szCs w:val="28"/>
        </w:rPr>
        <w:t>ca</w:t>
      </w:r>
      <w:r>
        <w:rPr>
          <w:rFonts w:ascii="Times New Roman" w:hAnsi="Times New Roman" w:cs="Times New Roman"/>
          <w:sz w:val="28"/>
          <w:szCs w:val="28"/>
        </w:rPr>
        <w:t xml:space="preserve">re nu este specificată </w:t>
      </w:r>
      <w:r w:rsidRPr="00DB7940">
        <w:rPr>
          <w:rFonts w:ascii="Times New Roman" w:hAnsi="Times New Roman" w:cs="Times New Roman"/>
          <w:sz w:val="28"/>
          <w:szCs w:val="28"/>
        </w:rPr>
        <w:t xml:space="preserve">în Legea </w:t>
      </w:r>
      <w:r>
        <w:rPr>
          <w:rFonts w:ascii="Times New Roman" w:hAnsi="Times New Roman" w:cs="Times New Roman"/>
          <w:sz w:val="28"/>
          <w:szCs w:val="28"/>
        </w:rPr>
        <w:t>nr. 86/2014</w:t>
      </w:r>
      <w:r w:rsidRPr="00DB7940">
        <w:rPr>
          <w:rFonts w:ascii="Times New Roman" w:hAnsi="Times New Roman" w:cs="Times New Roman"/>
          <w:sz w:val="28"/>
          <w:szCs w:val="28"/>
        </w:rPr>
        <w:t xml:space="preserve"> trebuie să facă, de asemenea, obiectul evaluării</w:t>
      </w:r>
      <w:r>
        <w:rPr>
          <w:rFonts w:ascii="Times New Roman" w:hAnsi="Times New Roman" w:cs="Times New Roman"/>
          <w:sz w:val="28"/>
          <w:szCs w:val="28"/>
        </w:rPr>
        <w:t xml:space="preserve"> biodiversității</w:t>
      </w:r>
      <w:r w:rsidRPr="00DB7940">
        <w:rPr>
          <w:rFonts w:ascii="Times New Roman" w:hAnsi="Times New Roman" w:cs="Times New Roman"/>
          <w:sz w:val="28"/>
          <w:szCs w:val="28"/>
        </w:rPr>
        <w:t>, dacă nu po</w:t>
      </w:r>
      <w:r>
        <w:rPr>
          <w:rFonts w:ascii="Times New Roman" w:hAnsi="Times New Roman" w:cs="Times New Roman"/>
          <w:sz w:val="28"/>
          <w:szCs w:val="28"/>
        </w:rPr>
        <w:t>a</w:t>
      </w:r>
      <w:r w:rsidRPr="00DB7940">
        <w:rPr>
          <w:rFonts w:ascii="Times New Roman" w:hAnsi="Times New Roman" w:cs="Times New Roman"/>
          <w:sz w:val="28"/>
          <w:szCs w:val="28"/>
        </w:rPr>
        <w:t>t</w:t>
      </w:r>
      <w:r>
        <w:rPr>
          <w:rFonts w:ascii="Times New Roman" w:hAnsi="Times New Roman" w:cs="Times New Roman"/>
          <w:sz w:val="28"/>
          <w:szCs w:val="28"/>
        </w:rPr>
        <w:t>e fi exclus</w:t>
      </w:r>
      <w:r w:rsidR="00E42C5B">
        <w:rPr>
          <w:rFonts w:ascii="Times New Roman" w:hAnsi="Times New Roman" w:cs="Times New Roman"/>
          <w:sz w:val="28"/>
          <w:szCs w:val="28"/>
        </w:rPr>
        <w:t xml:space="preserve">ă cu certitudine existența unui impact </w:t>
      </w:r>
      <w:r>
        <w:rPr>
          <w:rFonts w:ascii="Times New Roman" w:hAnsi="Times New Roman" w:cs="Times New Roman"/>
          <w:sz w:val="28"/>
          <w:szCs w:val="28"/>
        </w:rPr>
        <w:t>negativ</w:t>
      </w:r>
      <w:r w:rsidRPr="00DB7940">
        <w:rPr>
          <w:rFonts w:ascii="Times New Roman" w:hAnsi="Times New Roman" w:cs="Times New Roman"/>
          <w:sz w:val="28"/>
          <w:szCs w:val="28"/>
        </w:rPr>
        <w:t xml:space="preserve"> asupra oricărui sit </w:t>
      </w:r>
      <w:proofErr w:type="spellStart"/>
      <w:r w:rsidRPr="00DB7940">
        <w:rPr>
          <w:rFonts w:ascii="Times New Roman" w:hAnsi="Times New Roman" w:cs="Times New Roman"/>
          <w:sz w:val="28"/>
          <w:szCs w:val="28"/>
        </w:rPr>
        <w:t>Emerald</w:t>
      </w:r>
      <w:proofErr w:type="spellEnd"/>
      <w:r w:rsidRPr="00DB7940">
        <w:rPr>
          <w:rFonts w:ascii="Times New Roman" w:hAnsi="Times New Roman" w:cs="Times New Roman"/>
          <w:sz w:val="28"/>
          <w:szCs w:val="28"/>
        </w:rPr>
        <w:t>. Singura excepție de la această regulă o reprezintă activitățile</w:t>
      </w:r>
      <w:r w:rsidR="00E42C5B">
        <w:rPr>
          <w:rFonts w:ascii="Times New Roman" w:hAnsi="Times New Roman" w:cs="Times New Roman"/>
          <w:sz w:val="28"/>
          <w:szCs w:val="28"/>
        </w:rPr>
        <w:t xml:space="preserve"> planificate care au o legătură cu, sau sunt necesare pentru gestionare</w:t>
      </w:r>
      <w:r w:rsidRPr="00DB7940">
        <w:rPr>
          <w:rFonts w:ascii="Times New Roman" w:hAnsi="Times New Roman" w:cs="Times New Roman"/>
          <w:sz w:val="28"/>
          <w:szCs w:val="28"/>
        </w:rPr>
        <w:t>a siturilor</w:t>
      </w:r>
      <w:r w:rsidR="00B279DE">
        <w:rPr>
          <w:rFonts w:ascii="Times New Roman" w:hAnsi="Times New Roman" w:cs="Times New Roman"/>
          <w:sz w:val="28"/>
          <w:szCs w:val="28"/>
        </w:rPr>
        <w:t xml:space="preserve"> </w:t>
      </w:r>
      <w:proofErr w:type="spellStart"/>
      <w:r w:rsidR="00B279DE">
        <w:rPr>
          <w:rFonts w:ascii="Times New Roman" w:hAnsi="Times New Roman" w:cs="Times New Roman"/>
          <w:sz w:val="28"/>
          <w:szCs w:val="28"/>
        </w:rPr>
        <w:t>Emerald</w:t>
      </w:r>
      <w:proofErr w:type="spellEnd"/>
      <w:r w:rsidRPr="00DB7940">
        <w:rPr>
          <w:rFonts w:ascii="Times New Roman" w:hAnsi="Times New Roman" w:cs="Times New Roman"/>
          <w:sz w:val="28"/>
          <w:szCs w:val="28"/>
        </w:rPr>
        <w:t>.</w:t>
      </w:r>
      <w:r w:rsidR="00C32673" w:rsidRPr="00C32673">
        <w:rPr>
          <w:rFonts w:ascii="Times New Roman" w:hAnsi="Times New Roman" w:cs="Times New Roman"/>
          <w:sz w:val="28"/>
          <w:szCs w:val="28"/>
          <w:lang w:val="en-US"/>
        </w:rPr>
        <w:t xml:space="preserve"> </w:t>
      </w:r>
    </w:p>
    <w:p w14:paraId="38495B40" w14:textId="63AD99BA" w:rsidR="00D03066" w:rsidRPr="00202489" w:rsidRDefault="008400CE"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D03066">
        <w:rPr>
          <w:rFonts w:ascii="Times New Roman" w:hAnsi="Times New Roman" w:cs="Times New Roman"/>
          <w:color w:val="000000"/>
          <w:sz w:val="28"/>
          <w:szCs w:val="28"/>
          <w:shd w:val="clear" w:color="auto" w:fill="FFFFFF"/>
        </w:rPr>
        <w:t xml:space="preserve">Pentru activitățile planificate specificate în anexele nr.1 și nr.2 la Legea nr. 86/2014, evaluarea </w:t>
      </w:r>
      <w:proofErr w:type="spellStart"/>
      <w:r w:rsidRPr="00D03066">
        <w:rPr>
          <w:rFonts w:ascii="Times New Roman" w:hAnsi="Times New Roman" w:cs="Times New Roman"/>
          <w:color w:val="000000"/>
          <w:sz w:val="28"/>
          <w:szCs w:val="28"/>
          <w:shd w:val="clear" w:color="auto" w:fill="FFFFFF"/>
        </w:rPr>
        <w:t>bodiversității</w:t>
      </w:r>
      <w:proofErr w:type="spellEnd"/>
      <w:r w:rsidRPr="00D03066">
        <w:rPr>
          <w:rFonts w:ascii="Times New Roman" w:hAnsi="Times New Roman" w:cs="Times New Roman"/>
          <w:color w:val="000000"/>
          <w:sz w:val="28"/>
          <w:szCs w:val="28"/>
          <w:shd w:val="clear" w:color="auto" w:fill="FFFFFF"/>
        </w:rPr>
        <w:t xml:space="preserve"> se realizează în cadrul procedurii de evaluare a impactului asupra mediului.</w:t>
      </w:r>
    </w:p>
    <w:p w14:paraId="10269E93" w14:textId="15EF6F88" w:rsidR="005B5069" w:rsidRPr="005639AC" w:rsidRDefault="00975546"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202489">
        <w:rPr>
          <w:rFonts w:ascii="Times New Roman" w:hAnsi="Times New Roman" w:cs="Times New Roman"/>
          <w:sz w:val="28"/>
          <w:szCs w:val="28"/>
          <w:shd w:val="clear" w:color="auto" w:fill="FFFFFF"/>
        </w:rPr>
        <w:t>A</w:t>
      </w:r>
      <w:r w:rsidR="008400CE" w:rsidRPr="00202489">
        <w:rPr>
          <w:rFonts w:ascii="Times New Roman" w:hAnsi="Times New Roman" w:cs="Times New Roman"/>
          <w:sz w:val="28"/>
          <w:szCs w:val="28"/>
          <w:shd w:val="clear" w:color="auto" w:fill="FFFFFF"/>
        </w:rPr>
        <w:t xml:space="preserve">ctivitățile planificate care nu cad sub incidența anexelor nr.1 și nr.2 la Legea nr. 86/2014, însă care </w:t>
      </w:r>
      <w:r w:rsidR="008400CE" w:rsidRPr="005639AC">
        <w:rPr>
          <w:rFonts w:ascii="Times New Roman" w:hAnsi="Times New Roman" w:cs="Times New Roman"/>
          <w:sz w:val="28"/>
          <w:szCs w:val="28"/>
          <w:shd w:val="clear" w:color="auto" w:fill="FFFFFF"/>
        </w:rPr>
        <w:t xml:space="preserve">pot avea un potențial impact semnificativ asupra siturilor </w:t>
      </w:r>
      <w:proofErr w:type="spellStart"/>
      <w:r w:rsidR="008400CE" w:rsidRPr="005639AC">
        <w:rPr>
          <w:rFonts w:ascii="Times New Roman" w:hAnsi="Times New Roman" w:cs="Times New Roman"/>
          <w:sz w:val="28"/>
          <w:szCs w:val="28"/>
          <w:shd w:val="clear" w:color="auto" w:fill="FFFFFF"/>
        </w:rPr>
        <w:t>Emerald</w:t>
      </w:r>
      <w:proofErr w:type="spellEnd"/>
      <w:r w:rsidR="008400CE" w:rsidRPr="005639AC">
        <w:rPr>
          <w:rFonts w:ascii="Times New Roman" w:hAnsi="Times New Roman" w:cs="Times New Roman"/>
          <w:sz w:val="28"/>
          <w:szCs w:val="28"/>
          <w:shd w:val="clear" w:color="auto" w:fill="FFFFFF"/>
        </w:rPr>
        <w:t xml:space="preserve">, </w:t>
      </w:r>
      <w:r w:rsidR="004F037B" w:rsidRPr="005639AC">
        <w:rPr>
          <w:rFonts w:ascii="Times New Roman" w:hAnsi="Times New Roman" w:cs="Times New Roman"/>
          <w:sz w:val="28"/>
          <w:szCs w:val="28"/>
          <w:shd w:val="clear" w:color="auto" w:fill="FFFFFF"/>
        </w:rPr>
        <w:t xml:space="preserve">se supun </w:t>
      </w:r>
      <w:r w:rsidR="002A0912" w:rsidRPr="005639AC">
        <w:rPr>
          <w:rFonts w:ascii="Times New Roman" w:hAnsi="Times New Roman" w:cs="Times New Roman"/>
          <w:sz w:val="28"/>
          <w:szCs w:val="28"/>
          <w:shd w:val="clear" w:color="auto" w:fill="FFFFFF"/>
        </w:rPr>
        <w:t xml:space="preserve">doar </w:t>
      </w:r>
      <w:r w:rsidR="008400CE" w:rsidRPr="005639AC">
        <w:rPr>
          <w:rFonts w:ascii="Times New Roman" w:hAnsi="Times New Roman" w:cs="Times New Roman"/>
          <w:sz w:val="28"/>
          <w:szCs w:val="28"/>
          <w:shd w:val="clear" w:color="auto" w:fill="FFFFFF"/>
        </w:rPr>
        <w:t>procedurii evaluării biodiversității</w:t>
      </w:r>
      <w:r w:rsidR="000D4BCA" w:rsidRPr="005639AC">
        <w:rPr>
          <w:rFonts w:ascii="Times New Roman" w:hAnsi="Times New Roman" w:cs="Times New Roman"/>
          <w:sz w:val="28"/>
          <w:szCs w:val="28"/>
          <w:shd w:val="clear" w:color="auto" w:fill="FFFFFF"/>
        </w:rPr>
        <w:t xml:space="preserve"> fără a fi supuse evaluării impactului asupra mediului</w:t>
      </w:r>
      <w:r w:rsidR="00B60AEC" w:rsidRPr="005639AC">
        <w:rPr>
          <w:rFonts w:ascii="Times New Roman" w:hAnsi="Times New Roman" w:cs="Times New Roman"/>
          <w:sz w:val="28"/>
          <w:szCs w:val="28"/>
        </w:rPr>
        <w:t>.</w:t>
      </w:r>
    </w:p>
    <w:p w14:paraId="0D2F59EE" w14:textId="6B32C2F8" w:rsidR="002E7456" w:rsidRPr="005639AC" w:rsidRDefault="0011416A"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Procedura de evaluare a biodiversității</w:t>
      </w:r>
      <w:r w:rsidR="002E7456" w:rsidRPr="005639AC">
        <w:rPr>
          <w:rFonts w:ascii="Times New Roman" w:hAnsi="Times New Roman" w:cs="Times New Roman"/>
          <w:sz w:val="28"/>
          <w:szCs w:val="28"/>
        </w:rPr>
        <w:t xml:space="preserve"> este o combinație de proceduri administrative, de expertiză și de luare a deciziilor care conduc la concluzia privind </w:t>
      </w:r>
      <w:r w:rsidRPr="005639AC">
        <w:rPr>
          <w:rFonts w:ascii="Times New Roman" w:hAnsi="Times New Roman" w:cs="Times New Roman"/>
          <w:sz w:val="28"/>
          <w:szCs w:val="28"/>
        </w:rPr>
        <w:t>aprobarea de dezvoltare</w:t>
      </w:r>
      <w:r w:rsidR="002E7456" w:rsidRPr="005639AC">
        <w:rPr>
          <w:rFonts w:ascii="Times New Roman" w:hAnsi="Times New Roman" w:cs="Times New Roman"/>
          <w:sz w:val="28"/>
          <w:szCs w:val="28"/>
        </w:rPr>
        <w:t xml:space="preserve"> (autorizarea) sau refuzul </w:t>
      </w:r>
      <w:r w:rsidRPr="005639AC">
        <w:rPr>
          <w:rFonts w:ascii="Times New Roman" w:hAnsi="Times New Roman" w:cs="Times New Roman"/>
          <w:sz w:val="28"/>
          <w:szCs w:val="28"/>
        </w:rPr>
        <w:t xml:space="preserve">aprobării de dezvoltare a </w:t>
      </w:r>
      <w:r w:rsidR="002E7456" w:rsidRPr="005639AC">
        <w:rPr>
          <w:rFonts w:ascii="Times New Roman" w:hAnsi="Times New Roman" w:cs="Times New Roman"/>
          <w:sz w:val="28"/>
          <w:szCs w:val="28"/>
        </w:rPr>
        <w:t xml:space="preserve">activității planificate în cauză. </w:t>
      </w:r>
      <w:r w:rsidR="002F3664" w:rsidRPr="005639AC">
        <w:rPr>
          <w:rFonts w:ascii="Times New Roman" w:hAnsi="Times New Roman" w:cs="Times New Roman"/>
          <w:sz w:val="28"/>
          <w:szCs w:val="28"/>
        </w:rPr>
        <w:t>Evaluarea biodiversității cuprinde</w:t>
      </w:r>
      <w:r w:rsidR="002E7456" w:rsidRPr="005639AC">
        <w:rPr>
          <w:rFonts w:ascii="Times New Roman" w:hAnsi="Times New Roman" w:cs="Times New Roman"/>
          <w:sz w:val="28"/>
          <w:szCs w:val="28"/>
        </w:rPr>
        <w:t xml:space="preserve"> următoarele etape: </w:t>
      </w:r>
    </w:p>
    <w:p w14:paraId="7D4197B8" w14:textId="77777777" w:rsidR="0026715A" w:rsidRPr="005639AC" w:rsidRDefault="002F3664"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determinarea</w:t>
      </w:r>
      <w:r w:rsidR="002E7456" w:rsidRPr="005639AC">
        <w:rPr>
          <w:rFonts w:ascii="Times New Roman" w:hAnsi="Times New Roman" w:cs="Times New Roman"/>
          <w:sz w:val="28"/>
          <w:szCs w:val="28"/>
        </w:rPr>
        <w:t xml:space="preserve"> domeniului de aplicare a studiului de evaluare a biodiversității;</w:t>
      </w:r>
    </w:p>
    <w:p w14:paraId="63173746" w14:textId="120D2C12" w:rsidR="0026715A" w:rsidRPr="005639AC" w:rsidRDefault="002F3664"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colectarea</w:t>
      </w:r>
      <w:r w:rsidR="002E7456" w:rsidRPr="005639AC">
        <w:rPr>
          <w:rFonts w:ascii="Times New Roman" w:hAnsi="Times New Roman" w:cs="Times New Roman"/>
          <w:sz w:val="28"/>
          <w:szCs w:val="28"/>
        </w:rPr>
        <w:t xml:space="preserve"> de date priv</w:t>
      </w:r>
      <w:r w:rsidRPr="005639AC">
        <w:rPr>
          <w:rFonts w:ascii="Times New Roman" w:hAnsi="Times New Roman" w:cs="Times New Roman"/>
          <w:sz w:val="28"/>
          <w:szCs w:val="28"/>
        </w:rPr>
        <w:t xml:space="preserve">ind activitatea planificată și </w:t>
      </w:r>
      <w:r w:rsidRPr="005639AC">
        <w:rPr>
          <w:rFonts w:ascii="Times New Roman" w:hAnsi="Times New Roman" w:cs="Times New Roman"/>
          <w:color w:val="000000"/>
          <w:sz w:val="28"/>
          <w:szCs w:val="28"/>
          <w:shd w:val="clear" w:color="auto" w:fill="FFFFFF"/>
        </w:rPr>
        <w:t>potențial</w:t>
      </w:r>
      <w:r w:rsidR="00C03549" w:rsidRPr="005639AC">
        <w:rPr>
          <w:rFonts w:ascii="Times New Roman" w:hAnsi="Times New Roman" w:cs="Times New Roman"/>
          <w:color w:val="000000"/>
          <w:sz w:val="28"/>
          <w:szCs w:val="28"/>
          <w:shd w:val="clear" w:color="auto" w:fill="FFFFFF"/>
        </w:rPr>
        <w:t>ul impact semnificativ</w:t>
      </w:r>
      <w:r w:rsidRPr="005639AC">
        <w:rPr>
          <w:rFonts w:ascii="Times New Roman" w:hAnsi="Times New Roman" w:cs="Times New Roman"/>
          <w:color w:val="000000"/>
          <w:sz w:val="28"/>
          <w:szCs w:val="28"/>
          <w:shd w:val="clear" w:color="auto" w:fill="FFFFFF"/>
        </w:rPr>
        <w:t xml:space="preserve"> al activității planificate, separat și/sau în combinație cu alt</w:t>
      </w:r>
      <w:r w:rsidR="007C7E6D" w:rsidRPr="005639AC">
        <w:rPr>
          <w:rFonts w:ascii="Times New Roman" w:hAnsi="Times New Roman" w:cs="Times New Roman"/>
          <w:color w:val="000000"/>
          <w:sz w:val="28"/>
          <w:szCs w:val="28"/>
          <w:shd w:val="clear" w:color="auto" w:fill="FFFFFF"/>
        </w:rPr>
        <w:t>e activități existente și/</w:t>
      </w:r>
      <w:r w:rsidRPr="005639AC">
        <w:rPr>
          <w:rFonts w:ascii="Times New Roman" w:hAnsi="Times New Roman" w:cs="Times New Roman"/>
          <w:color w:val="000000"/>
          <w:sz w:val="28"/>
          <w:szCs w:val="28"/>
          <w:shd w:val="clear" w:color="auto" w:fill="FFFFFF"/>
        </w:rPr>
        <w:t>sau aprobate</w:t>
      </w:r>
      <w:r w:rsidR="00B5292F" w:rsidRPr="005639AC">
        <w:rPr>
          <w:rFonts w:ascii="Times New Roman" w:hAnsi="Times New Roman" w:cs="Times New Roman"/>
          <w:color w:val="000000"/>
          <w:sz w:val="28"/>
          <w:szCs w:val="28"/>
          <w:shd w:val="clear" w:color="auto" w:fill="FFFFFF"/>
        </w:rPr>
        <w:t>,</w:t>
      </w:r>
      <w:r w:rsidR="002E7456" w:rsidRPr="005639AC">
        <w:rPr>
          <w:rFonts w:ascii="Times New Roman" w:hAnsi="Times New Roman" w:cs="Times New Roman"/>
          <w:sz w:val="28"/>
          <w:szCs w:val="28"/>
        </w:rPr>
        <w:t xml:space="preserve"> asupra naturii;</w:t>
      </w:r>
    </w:p>
    <w:p w14:paraId="314F570F" w14:textId="44179900" w:rsidR="0026715A" w:rsidRPr="005639AC" w:rsidRDefault="00B5292F"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 xml:space="preserve">suprapunerea zonelor cu impact ale activității planificate </w:t>
      </w:r>
      <w:r w:rsidRPr="005639AC">
        <w:rPr>
          <w:rFonts w:ascii="Times New Roman" w:hAnsi="Times New Roman" w:cs="Times New Roman"/>
          <w:color w:val="000000"/>
          <w:sz w:val="28"/>
          <w:szCs w:val="28"/>
          <w:shd w:val="clear" w:color="auto" w:fill="FFFFFF"/>
        </w:rPr>
        <w:t>separat și/sau în combinație cu alte activități e</w:t>
      </w:r>
      <w:r w:rsidR="007C7E6D" w:rsidRPr="005639AC">
        <w:rPr>
          <w:rFonts w:ascii="Times New Roman" w:hAnsi="Times New Roman" w:cs="Times New Roman"/>
          <w:color w:val="000000"/>
          <w:sz w:val="28"/>
          <w:szCs w:val="28"/>
          <w:shd w:val="clear" w:color="auto" w:fill="FFFFFF"/>
        </w:rPr>
        <w:t xml:space="preserve">xistente și/sau </w:t>
      </w:r>
      <w:r w:rsidRPr="005639AC">
        <w:rPr>
          <w:rFonts w:ascii="Times New Roman" w:hAnsi="Times New Roman" w:cs="Times New Roman"/>
          <w:color w:val="000000"/>
          <w:sz w:val="28"/>
          <w:szCs w:val="28"/>
          <w:shd w:val="clear" w:color="auto" w:fill="FFFFFF"/>
        </w:rPr>
        <w:t>aprobate,</w:t>
      </w:r>
      <w:r w:rsidRPr="005639AC">
        <w:rPr>
          <w:rFonts w:ascii="Times New Roman" w:hAnsi="Times New Roman" w:cs="Times New Roman"/>
          <w:sz w:val="28"/>
          <w:szCs w:val="28"/>
        </w:rPr>
        <w:t xml:space="preserve"> </w:t>
      </w:r>
      <w:r w:rsidR="002E7456" w:rsidRPr="005639AC">
        <w:rPr>
          <w:rFonts w:ascii="Times New Roman" w:hAnsi="Times New Roman" w:cs="Times New Roman"/>
          <w:sz w:val="28"/>
          <w:szCs w:val="28"/>
        </w:rPr>
        <w:t xml:space="preserve">cu harta siturilor </w:t>
      </w:r>
      <w:proofErr w:type="spellStart"/>
      <w:r w:rsidR="002E7456" w:rsidRPr="005639AC">
        <w:rPr>
          <w:rFonts w:ascii="Times New Roman" w:hAnsi="Times New Roman" w:cs="Times New Roman"/>
          <w:sz w:val="28"/>
          <w:szCs w:val="28"/>
        </w:rPr>
        <w:t>Emerald</w:t>
      </w:r>
      <w:proofErr w:type="spellEnd"/>
      <w:r w:rsidR="002E7456" w:rsidRPr="005639AC">
        <w:rPr>
          <w:rFonts w:ascii="Times New Roman" w:hAnsi="Times New Roman" w:cs="Times New Roman"/>
          <w:sz w:val="28"/>
          <w:szCs w:val="28"/>
        </w:rPr>
        <w:t>;</w:t>
      </w:r>
    </w:p>
    <w:p w14:paraId="0715FA36" w14:textId="77777777" w:rsidR="0026715A" w:rsidRPr="005639AC" w:rsidRDefault="002E7456"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 xml:space="preserve">identificarea siturilor </w:t>
      </w:r>
      <w:proofErr w:type="spellStart"/>
      <w:r w:rsidRPr="005639AC">
        <w:rPr>
          <w:rFonts w:ascii="Times New Roman" w:hAnsi="Times New Roman" w:cs="Times New Roman"/>
          <w:sz w:val="28"/>
          <w:szCs w:val="28"/>
        </w:rPr>
        <w:t>Emerald</w:t>
      </w:r>
      <w:proofErr w:type="spellEnd"/>
      <w:r w:rsidRPr="005639AC">
        <w:rPr>
          <w:rFonts w:ascii="Times New Roman" w:hAnsi="Times New Roman" w:cs="Times New Roman"/>
          <w:sz w:val="28"/>
          <w:szCs w:val="28"/>
        </w:rPr>
        <w:t xml:space="preserve"> potențial afectate;</w:t>
      </w:r>
    </w:p>
    <w:p w14:paraId="2C725AD1" w14:textId="4C32598A" w:rsidR="0026715A" w:rsidRPr="005639AC" w:rsidRDefault="002E7456"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 xml:space="preserve">colectarea de date, </w:t>
      </w:r>
      <w:r w:rsidR="00A067D3">
        <w:rPr>
          <w:rFonts w:ascii="Times New Roman" w:hAnsi="Times New Roman" w:cs="Times New Roman"/>
          <w:sz w:val="28"/>
          <w:szCs w:val="28"/>
        </w:rPr>
        <w:t>cercetarea</w:t>
      </w:r>
      <w:r w:rsidRPr="005639AC">
        <w:rPr>
          <w:rFonts w:ascii="Times New Roman" w:hAnsi="Times New Roman" w:cs="Times New Roman"/>
          <w:sz w:val="28"/>
          <w:szCs w:val="28"/>
        </w:rPr>
        <w:t xml:space="preserve"> pe teren și toate celelalte activități necesare în interiorul și în jurul siturilor </w:t>
      </w:r>
      <w:proofErr w:type="spellStart"/>
      <w:r w:rsidRPr="005639AC">
        <w:rPr>
          <w:rFonts w:ascii="Times New Roman" w:hAnsi="Times New Roman" w:cs="Times New Roman"/>
          <w:sz w:val="28"/>
          <w:szCs w:val="28"/>
        </w:rPr>
        <w:t>Emerald</w:t>
      </w:r>
      <w:proofErr w:type="spellEnd"/>
      <w:r w:rsidRPr="005639AC">
        <w:rPr>
          <w:rFonts w:ascii="Times New Roman" w:hAnsi="Times New Roman" w:cs="Times New Roman"/>
          <w:sz w:val="28"/>
          <w:szCs w:val="28"/>
        </w:rPr>
        <w:t xml:space="preserve"> potențial afectate; </w:t>
      </w:r>
    </w:p>
    <w:p w14:paraId="2B8ABB19" w14:textId="714134C5" w:rsidR="0026715A" w:rsidRPr="005639AC" w:rsidRDefault="002E7456"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 xml:space="preserve">efectuarea evaluării </w:t>
      </w:r>
      <w:r w:rsidR="00B5292F" w:rsidRPr="005639AC">
        <w:rPr>
          <w:rFonts w:ascii="Times New Roman" w:hAnsi="Times New Roman" w:cs="Times New Roman"/>
          <w:sz w:val="28"/>
          <w:szCs w:val="28"/>
        </w:rPr>
        <w:t>impactului</w:t>
      </w:r>
      <w:r w:rsidRPr="005639AC">
        <w:rPr>
          <w:rFonts w:ascii="Times New Roman" w:hAnsi="Times New Roman" w:cs="Times New Roman"/>
          <w:sz w:val="28"/>
          <w:szCs w:val="28"/>
        </w:rPr>
        <w:t xml:space="preserve"> </w:t>
      </w:r>
      <w:r w:rsidR="00F94F10" w:rsidRPr="005639AC">
        <w:rPr>
          <w:rFonts w:ascii="Times New Roman" w:hAnsi="Times New Roman" w:cs="Times New Roman"/>
          <w:sz w:val="28"/>
          <w:szCs w:val="28"/>
        </w:rPr>
        <w:t xml:space="preserve">al activității planificate </w:t>
      </w:r>
      <w:r w:rsidR="00F94F10" w:rsidRPr="005639AC">
        <w:rPr>
          <w:rFonts w:ascii="Times New Roman" w:hAnsi="Times New Roman" w:cs="Times New Roman"/>
          <w:color w:val="000000"/>
          <w:sz w:val="28"/>
          <w:szCs w:val="28"/>
          <w:shd w:val="clear" w:color="auto" w:fill="FFFFFF"/>
        </w:rPr>
        <w:t>separat și/sau în combinație cu alte activități existen</w:t>
      </w:r>
      <w:r w:rsidR="00C03549" w:rsidRPr="005639AC">
        <w:rPr>
          <w:rFonts w:ascii="Times New Roman" w:hAnsi="Times New Roman" w:cs="Times New Roman"/>
          <w:color w:val="000000"/>
          <w:sz w:val="28"/>
          <w:szCs w:val="28"/>
          <w:shd w:val="clear" w:color="auto" w:fill="FFFFFF"/>
        </w:rPr>
        <w:t>te și/</w:t>
      </w:r>
      <w:r w:rsidR="00F94F10" w:rsidRPr="005639AC">
        <w:rPr>
          <w:rFonts w:ascii="Times New Roman" w:hAnsi="Times New Roman" w:cs="Times New Roman"/>
          <w:color w:val="000000"/>
          <w:sz w:val="28"/>
          <w:szCs w:val="28"/>
          <w:shd w:val="clear" w:color="auto" w:fill="FFFFFF"/>
        </w:rPr>
        <w:t>sau aprobate,</w:t>
      </w:r>
      <w:r w:rsidR="00F94F10" w:rsidRPr="005639AC">
        <w:rPr>
          <w:rFonts w:ascii="Times New Roman" w:hAnsi="Times New Roman" w:cs="Times New Roman"/>
          <w:sz w:val="28"/>
          <w:szCs w:val="28"/>
        </w:rPr>
        <w:t xml:space="preserve"> </w:t>
      </w:r>
      <w:r w:rsidRPr="005639AC">
        <w:rPr>
          <w:rFonts w:ascii="Times New Roman" w:hAnsi="Times New Roman" w:cs="Times New Roman"/>
          <w:sz w:val="28"/>
          <w:szCs w:val="28"/>
        </w:rPr>
        <w:t xml:space="preserve">asupra obiectivelor de conservare a siturilor </w:t>
      </w:r>
      <w:proofErr w:type="spellStart"/>
      <w:r w:rsidRPr="005639AC">
        <w:rPr>
          <w:rFonts w:ascii="Times New Roman" w:hAnsi="Times New Roman" w:cs="Times New Roman"/>
          <w:sz w:val="28"/>
          <w:szCs w:val="28"/>
        </w:rPr>
        <w:t>Emerald</w:t>
      </w:r>
      <w:proofErr w:type="spellEnd"/>
      <w:r w:rsidRPr="005639AC">
        <w:rPr>
          <w:rFonts w:ascii="Times New Roman" w:hAnsi="Times New Roman" w:cs="Times New Roman"/>
          <w:sz w:val="28"/>
          <w:szCs w:val="28"/>
        </w:rPr>
        <w:t xml:space="preserve"> potențial afectate</w:t>
      </w:r>
      <w:r w:rsidR="00F94F10" w:rsidRPr="005639AC">
        <w:rPr>
          <w:rFonts w:ascii="Times New Roman" w:hAnsi="Times New Roman" w:cs="Times New Roman"/>
          <w:sz w:val="28"/>
          <w:szCs w:val="28"/>
        </w:rPr>
        <w:t xml:space="preserve"> și a semnificației acestui impact</w:t>
      </w:r>
      <w:r w:rsidRPr="005639AC">
        <w:rPr>
          <w:rFonts w:ascii="Times New Roman" w:hAnsi="Times New Roman" w:cs="Times New Roman"/>
          <w:sz w:val="28"/>
          <w:szCs w:val="28"/>
        </w:rPr>
        <w:t>;</w:t>
      </w:r>
    </w:p>
    <w:p w14:paraId="684362A7" w14:textId="77777777" w:rsidR="0026715A" w:rsidRPr="00C03549" w:rsidRDefault="00B5292F"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5639AC">
        <w:rPr>
          <w:rFonts w:ascii="Times New Roman" w:hAnsi="Times New Roman" w:cs="Times New Roman"/>
          <w:sz w:val="28"/>
          <w:szCs w:val="28"/>
        </w:rPr>
        <w:t>elaborarea</w:t>
      </w:r>
      <w:r w:rsidR="002E7456" w:rsidRPr="005639AC">
        <w:rPr>
          <w:rFonts w:ascii="Times New Roman" w:hAnsi="Times New Roman" w:cs="Times New Roman"/>
          <w:sz w:val="28"/>
          <w:szCs w:val="28"/>
        </w:rPr>
        <w:t xml:space="preserve"> studiului de evaluare a biodiversității</w:t>
      </w:r>
      <w:r w:rsidR="002E7456" w:rsidRPr="00C03549">
        <w:rPr>
          <w:rFonts w:ascii="Times New Roman" w:hAnsi="Times New Roman" w:cs="Times New Roman"/>
          <w:sz w:val="28"/>
          <w:szCs w:val="28"/>
        </w:rPr>
        <w:t xml:space="preserve">, </w:t>
      </w:r>
      <w:r w:rsidR="00E4329E" w:rsidRPr="00C03549">
        <w:rPr>
          <w:rFonts w:ascii="Times New Roman" w:hAnsi="Times New Roman" w:cs="Times New Roman"/>
          <w:sz w:val="28"/>
          <w:szCs w:val="28"/>
        </w:rPr>
        <w:t xml:space="preserve">evaluarea completitudinii și calității acestuia și luarea deciziei privind acceptabilitatea </w:t>
      </w:r>
      <w:r w:rsidR="00F94F10" w:rsidRPr="00C03549">
        <w:rPr>
          <w:rFonts w:ascii="Times New Roman" w:hAnsi="Times New Roman" w:cs="Times New Roman"/>
          <w:sz w:val="28"/>
          <w:szCs w:val="28"/>
        </w:rPr>
        <w:t>studiului</w:t>
      </w:r>
      <w:r w:rsidR="00E4329E" w:rsidRPr="00C03549">
        <w:rPr>
          <w:rFonts w:ascii="Times New Roman" w:hAnsi="Times New Roman" w:cs="Times New Roman"/>
          <w:sz w:val="28"/>
          <w:szCs w:val="28"/>
        </w:rPr>
        <w:t xml:space="preserve"> sau necesitatea de a</w:t>
      </w:r>
      <w:r w:rsidR="00F94F10" w:rsidRPr="00C03549">
        <w:rPr>
          <w:rFonts w:ascii="Times New Roman" w:hAnsi="Times New Roman" w:cs="Times New Roman"/>
          <w:sz w:val="28"/>
          <w:szCs w:val="28"/>
        </w:rPr>
        <w:t>-l modifica,</w:t>
      </w:r>
      <w:r w:rsidR="00E4329E" w:rsidRPr="00C03549">
        <w:rPr>
          <w:rFonts w:ascii="Times New Roman" w:hAnsi="Times New Roman" w:cs="Times New Roman"/>
          <w:sz w:val="28"/>
          <w:szCs w:val="28"/>
        </w:rPr>
        <w:t xml:space="preserve"> în funcție de alte necesități prevăzute de legislație</w:t>
      </w:r>
      <w:r w:rsidR="002E7456" w:rsidRPr="00C03549">
        <w:rPr>
          <w:rFonts w:ascii="Times New Roman" w:hAnsi="Times New Roman" w:cs="Times New Roman"/>
          <w:sz w:val="28"/>
          <w:szCs w:val="28"/>
        </w:rPr>
        <w:t>;</w:t>
      </w:r>
    </w:p>
    <w:p w14:paraId="3DB688D9" w14:textId="6D92693E" w:rsidR="0026715A" w:rsidRPr="00C03549" w:rsidRDefault="00B5292F"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C03549">
        <w:rPr>
          <w:rFonts w:ascii="Times New Roman" w:hAnsi="Times New Roman" w:cs="Times New Roman"/>
          <w:sz w:val="28"/>
          <w:szCs w:val="28"/>
        </w:rPr>
        <w:lastRenderedPageBreak/>
        <w:t xml:space="preserve">emiterea concluziei privind evaluarea biodiversității care stabilește </w:t>
      </w:r>
      <w:r w:rsidR="002E7456" w:rsidRPr="00C03549">
        <w:rPr>
          <w:rFonts w:ascii="Times New Roman" w:hAnsi="Times New Roman" w:cs="Times New Roman"/>
          <w:sz w:val="28"/>
          <w:szCs w:val="28"/>
        </w:rPr>
        <w:t xml:space="preserve">refuzul sau acceptabilitatea </w:t>
      </w:r>
      <w:r w:rsidR="00C03549" w:rsidRPr="00C03549">
        <w:rPr>
          <w:rFonts w:ascii="Times New Roman" w:hAnsi="Times New Roman" w:cs="Times New Roman"/>
          <w:sz w:val="28"/>
          <w:szCs w:val="28"/>
        </w:rPr>
        <w:t xml:space="preserve">aprobării de dezvoltare a </w:t>
      </w:r>
      <w:r w:rsidR="002E7456" w:rsidRPr="00C03549">
        <w:rPr>
          <w:rFonts w:ascii="Times New Roman" w:hAnsi="Times New Roman" w:cs="Times New Roman"/>
          <w:sz w:val="28"/>
          <w:szCs w:val="28"/>
        </w:rPr>
        <w:t xml:space="preserve">activității planificate sub condiția obligatorie de a pune în aplicare măsuri </w:t>
      </w:r>
      <w:r w:rsidR="00E4329E" w:rsidRPr="00C03549">
        <w:rPr>
          <w:rFonts w:ascii="Times New Roman" w:hAnsi="Times New Roman" w:cs="Times New Roman"/>
          <w:sz w:val="28"/>
          <w:szCs w:val="28"/>
        </w:rPr>
        <w:t>compensatorii</w:t>
      </w:r>
      <w:r w:rsidR="002E7456" w:rsidRPr="00C03549">
        <w:rPr>
          <w:rFonts w:ascii="Times New Roman" w:hAnsi="Times New Roman" w:cs="Times New Roman"/>
          <w:sz w:val="28"/>
          <w:szCs w:val="28"/>
        </w:rPr>
        <w:t>;</w:t>
      </w:r>
    </w:p>
    <w:p w14:paraId="4B3859C6" w14:textId="1EACC28D" w:rsidR="002E7456" w:rsidRPr="0026715A" w:rsidRDefault="002E7456" w:rsidP="00DA769E">
      <w:pPr>
        <w:pStyle w:val="Listparagraf"/>
        <w:numPr>
          <w:ilvl w:val="0"/>
          <w:numId w:val="28"/>
        </w:numPr>
        <w:tabs>
          <w:tab w:val="center" w:pos="851"/>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sz w:val="28"/>
          <w:szCs w:val="28"/>
        </w:rPr>
        <w:t>efectuarea unei analize post-proiect privind eficacitatea măsurilor compensatorii.</w:t>
      </w:r>
    </w:p>
    <w:p w14:paraId="4469EC83" w14:textId="77777777" w:rsidR="00975546" w:rsidRPr="00704571" w:rsidRDefault="00975546" w:rsidP="00975546">
      <w:pPr>
        <w:pStyle w:val="Listparagraf"/>
        <w:tabs>
          <w:tab w:val="left" w:pos="993"/>
        </w:tabs>
        <w:spacing w:after="0" w:line="276" w:lineRule="auto"/>
        <w:ind w:left="567"/>
        <w:jc w:val="both"/>
        <w:rPr>
          <w:rFonts w:ascii="Times New Roman" w:hAnsi="Times New Roman" w:cs="Times New Roman"/>
          <w:sz w:val="28"/>
          <w:szCs w:val="28"/>
        </w:rPr>
      </w:pPr>
    </w:p>
    <w:p w14:paraId="187E928C" w14:textId="77777777" w:rsidR="00665C02" w:rsidRPr="00202489" w:rsidRDefault="00665C02" w:rsidP="00C925BE">
      <w:pPr>
        <w:spacing w:after="0" w:line="276" w:lineRule="auto"/>
        <w:jc w:val="center"/>
        <w:rPr>
          <w:rFonts w:ascii="Times New Roman" w:hAnsi="Times New Roman" w:cs="Times New Roman"/>
          <w:b/>
          <w:color w:val="000000" w:themeColor="text1"/>
          <w:sz w:val="28"/>
          <w:szCs w:val="28"/>
          <w:lang w:val="en-US"/>
        </w:rPr>
      </w:pPr>
    </w:p>
    <w:p w14:paraId="4AC8C1DA" w14:textId="4E1F768E" w:rsidR="008400CE" w:rsidRPr="00B60AEC" w:rsidRDefault="00233BD8" w:rsidP="00C925BE">
      <w:pPr>
        <w:spacing w:after="0" w:line="276" w:lineRule="auto"/>
        <w:jc w:val="center"/>
        <w:rPr>
          <w:rFonts w:ascii="Times New Roman" w:hAnsi="Times New Roman" w:cs="Times New Roman"/>
          <w:b/>
          <w:color w:val="000000" w:themeColor="text1"/>
          <w:sz w:val="28"/>
          <w:szCs w:val="28"/>
          <w:lang w:val="ro-RO"/>
        </w:rPr>
      </w:pPr>
      <w:r w:rsidRPr="00202489">
        <w:rPr>
          <w:rFonts w:ascii="Times New Roman" w:hAnsi="Times New Roman" w:cs="Times New Roman"/>
          <w:b/>
          <w:color w:val="000000" w:themeColor="text1"/>
          <w:sz w:val="28"/>
          <w:szCs w:val="28"/>
          <w:lang w:val="en-US"/>
        </w:rPr>
        <w:t xml:space="preserve">CAPITOLUL </w:t>
      </w:r>
      <w:r w:rsidRPr="00B60AEC">
        <w:rPr>
          <w:rFonts w:ascii="Times New Roman" w:hAnsi="Times New Roman" w:cs="Times New Roman"/>
          <w:b/>
          <w:color w:val="000000" w:themeColor="text1"/>
          <w:sz w:val="28"/>
          <w:szCs w:val="28"/>
          <w:lang w:val="ro-RO"/>
        </w:rPr>
        <w:t>II</w:t>
      </w:r>
      <w:r w:rsidRPr="00202489">
        <w:rPr>
          <w:rFonts w:ascii="Times New Roman" w:hAnsi="Times New Roman" w:cs="Times New Roman"/>
          <w:b/>
          <w:color w:val="000000" w:themeColor="text1"/>
          <w:sz w:val="28"/>
          <w:szCs w:val="28"/>
          <w:lang w:val="en-US"/>
        </w:rPr>
        <w:t>I</w:t>
      </w:r>
    </w:p>
    <w:p w14:paraId="5741F283" w14:textId="77777777" w:rsidR="00233BD8" w:rsidRDefault="00233BD8" w:rsidP="00C925BE">
      <w:pPr>
        <w:spacing w:after="0" w:line="276" w:lineRule="auto"/>
        <w:ind w:left="2610" w:hanging="1890"/>
        <w:jc w:val="center"/>
        <w:rPr>
          <w:rFonts w:ascii="Times New Roman" w:hAnsi="Times New Roman" w:cs="Times New Roman"/>
          <w:b/>
          <w:sz w:val="28"/>
          <w:szCs w:val="28"/>
          <w:lang w:val="ro-RO"/>
        </w:rPr>
      </w:pPr>
      <w:r w:rsidRPr="00202489">
        <w:rPr>
          <w:rFonts w:ascii="Times New Roman" w:hAnsi="Times New Roman" w:cs="Times New Roman"/>
          <w:b/>
          <w:sz w:val="28"/>
          <w:szCs w:val="28"/>
          <w:lang w:val="en-US"/>
        </w:rPr>
        <w:t xml:space="preserve"> DETERMINAREA </w:t>
      </w:r>
      <w:r w:rsidRPr="00651D55">
        <w:rPr>
          <w:rFonts w:ascii="Times New Roman" w:hAnsi="Times New Roman" w:cs="Times New Roman"/>
          <w:b/>
          <w:sz w:val="28"/>
          <w:szCs w:val="28"/>
          <w:lang w:val="ro-RO"/>
        </w:rPr>
        <w:t xml:space="preserve">NECESITĂȚII DE EFECTUARE </w:t>
      </w:r>
    </w:p>
    <w:p w14:paraId="12C19C7E" w14:textId="18016B20" w:rsidR="008400CE" w:rsidRPr="00651D55" w:rsidRDefault="00233BD8" w:rsidP="00C925BE">
      <w:pPr>
        <w:spacing w:after="0" w:line="276" w:lineRule="auto"/>
        <w:ind w:left="2610" w:hanging="1890"/>
        <w:jc w:val="center"/>
        <w:rPr>
          <w:rFonts w:ascii="Times New Roman" w:hAnsi="Times New Roman" w:cs="Times New Roman"/>
          <w:b/>
          <w:sz w:val="28"/>
          <w:szCs w:val="28"/>
          <w:lang w:val="ro-RO"/>
        </w:rPr>
      </w:pPr>
      <w:r w:rsidRPr="00651D55">
        <w:rPr>
          <w:rFonts w:ascii="Times New Roman" w:hAnsi="Times New Roman" w:cs="Times New Roman"/>
          <w:b/>
          <w:sz w:val="28"/>
          <w:szCs w:val="28"/>
          <w:lang w:val="ro-RO"/>
        </w:rPr>
        <w:t xml:space="preserve">A EVALUĂRII BIODIVERSITĂȚII </w:t>
      </w:r>
    </w:p>
    <w:p w14:paraId="289D4E83" w14:textId="46C8D5EE" w:rsidR="008400CE" w:rsidRDefault="00233BD8" w:rsidP="00C925BE">
      <w:pPr>
        <w:spacing w:after="0" w:line="276" w:lineRule="auto"/>
        <w:ind w:left="2610" w:hanging="1890"/>
        <w:jc w:val="center"/>
        <w:rPr>
          <w:rFonts w:ascii="Times New Roman" w:hAnsi="Times New Roman" w:cs="Times New Roman"/>
          <w:b/>
          <w:sz w:val="28"/>
          <w:szCs w:val="28"/>
          <w:lang w:val="ro-RO"/>
        </w:rPr>
      </w:pPr>
      <w:r w:rsidRPr="00651D55">
        <w:rPr>
          <w:rFonts w:ascii="Times New Roman" w:hAnsi="Times New Roman" w:cs="Times New Roman"/>
          <w:b/>
          <w:sz w:val="28"/>
          <w:szCs w:val="28"/>
          <w:lang w:val="ro-RO"/>
        </w:rPr>
        <w:t>(</w:t>
      </w:r>
      <w:r w:rsidRPr="00233BD8">
        <w:rPr>
          <w:rFonts w:ascii="Times New Roman" w:hAnsi="Times New Roman" w:cs="Times New Roman"/>
          <w:b/>
          <w:i/>
          <w:sz w:val="28"/>
          <w:szCs w:val="28"/>
          <w:lang w:val="ro-RO"/>
        </w:rPr>
        <w:t>evaluarea prealabilă)</w:t>
      </w:r>
    </w:p>
    <w:p w14:paraId="77F3744A" w14:textId="77777777" w:rsidR="00962A33" w:rsidRDefault="00962A33" w:rsidP="00962A33">
      <w:pPr>
        <w:spacing w:after="0" w:line="276" w:lineRule="auto"/>
        <w:ind w:left="2610" w:hanging="1890"/>
        <w:jc w:val="center"/>
        <w:rPr>
          <w:rFonts w:ascii="Times New Roman" w:hAnsi="Times New Roman" w:cs="Times New Roman"/>
          <w:b/>
          <w:sz w:val="28"/>
          <w:szCs w:val="28"/>
          <w:lang w:val="ro-RO"/>
        </w:rPr>
      </w:pPr>
    </w:p>
    <w:p w14:paraId="59C124A5" w14:textId="77777777" w:rsidR="00962A33" w:rsidRDefault="00962A33" w:rsidP="00962A33">
      <w:pPr>
        <w:spacing w:after="0" w:line="276" w:lineRule="auto"/>
        <w:ind w:left="2610" w:hanging="1890"/>
        <w:jc w:val="center"/>
        <w:rPr>
          <w:rFonts w:ascii="Times New Roman" w:hAnsi="Times New Roman" w:cs="Times New Roman"/>
          <w:b/>
          <w:sz w:val="28"/>
          <w:szCs w:val="28"/>
          <w:lang w:val="ro-RO"/>
        </w:rPr>
      </w:pPr>
      <w:r w:rsidRPr="00A57B22">
        <w:rPr>
          <w:rFonts w:ascii="Times New Roman" w:hAnsi="Times New Roman" w:cs="Times New Roman"/>
          <w:b/>
          <w:sz w:val="28"/>
          <w:szCs w:val="28"/>
          <w:lang w:val="ro-RO"/>
        </w:rPr>
        <w:t>Secțiunea 1</w:t>
      </w:r>
    </w:p>
    <w:p w14:paraId="51C14008" w14:textId="77777777" w:rsidR="00962A33" w:rsidRDefault="00962A33" w:rsidP="00962A33">
      <w:pPr>
        <w:tabs>
          <w:tab w:val="center" w:pos="3119"/>
          <w:tab w:val="center" w:pos="3828"/>
        </w:tabs>
        <w:spacing w:after="0" w:line="276" w:lineRule="auto"/>
        <w:ind w:left="1985" w:hanging="1890"/>
        <w:jc w:val="center"/>
        <w:rPr>
          <w:rFonts w:ascii="Times New Roman" w:hAnsi="Times New Roman" w:cs="Times New Roman"/>
          <w:b/>
          <w:sz w:val="28"/>
          <w:szCs w:val="28"/>
          <w:lang w:val="ro-RO"/>
        </w:rPr>
      </w:pPr>
      <w:r>
        <w:rPr>
          <w:rFonts w:ascii="Times New Roman" w:hAnsi="Times New Roman" w:cs="Times New Roman"/>
          <w:b/>
          <w:sz w:val="28"/>
          <w:szCs w:val="28"/>
          <w:lang w:val="ro-RO"/>
        </w:rPr>
        <w:t>Autoritatea competentă și scopul determinării necesității</w:t>
      </w:r>
    </w:p>
    <w:p w14:paraId="24454400" w14:textId="4C0B528A" w:rsidR="00A57B22" w:rsidRPr="00651D55" w:rsidRDefault="00B174F4" w:rsidP="00EC7A5B">
      <w:pPr>
        <w:tabs>
          <w:tab w:val="center" w:pos="3119"/>
          <w:tab w:val="center" w:pos="3828"/>
        </w:tabs>
        <w:spacing w:after="0" w:line="276" w:lineRule="auto"/>
        <w:ind w:left="1985" w:hanging="1890"/>
        <w:jc w:val="center"/>
        <w:rPr>
          <w:rFonts w:ascii="Times New Roman" w:hAnsi="Times New Roman" w:cs="Times New Roman"/>
          <w:b/>
          <w:sz w:val="28"/>
          <w:szCs w:val="28"/>
          <w:lang w:val="ro-RO"/>
        </w:rPr>
      </w:pPr>
      <w:r>
        <w:rPr>
          <w:rFonts w:ascii="Times New Roman" w:hAnsi="Times New Roman" w:cs="Times New Roman"/>
          <w:b/>
          <w:sz w:val="28"/>
          <w:szCs w:val="28"/>
          <w:lang w:val="ro-RO"/>
        </w:rPr>
        <w:t>efectuării</w:t>
      </w:r>
      <w:r w:rsidR="00962A33">
        <w:rPr>
          <w:rFonts w:ascii="Times New Roman" w:hAnsi="Times New Roman" w:cs="Times New Roman"/>
          <w:b/>
          <w:sz w:val="28"/>
          <w:szCs w:val="28"/>
          <w:lang w:val="ro-RO"/>
        </w:rPr>
        <w:t xml:space="preserve"> evaluării biodiversității</w:t>
      </w:r>
    </w:p>
    <w:p w14:paraId="313B851D" w14:textId="3569DCB2" w:rsidR="009C7B20" w:rsidRDefault="009C7B20"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D03066">
        <w:rPr>
          <w:rFonts w:ascii="Times New Roman" w:hAnsi="Times New Roman" w:cs="Times New Roman"/>
          <w:sz w:val="28"/>
          <w:szCs w:val="28"/>
        </w:rPr>
        <w:t>Procedura de evaluare a biodiversității este precedată de o etapă prealabilă,</w:t>
      </w:r>
      <w:r>
        <w:rPr>
          <w:rFonts w:ascii="Times New Roman" w:hAnsi="Times New Roman" w:cs="Times New Roman"/>
          <w:sz w:val="28"/>
          <w:szCs w:val="28"/>
        </w:rPr>
        <w:t xml:space="preserve"> </w:t>
      </w:r>
      <w:r w:rsidRPr="00D03066">
        <w:rPr>
          <w:rFonts w:ascii="Times New Roman" w:hAnsi="Times New Roman" w:cs="Times New Roman"/>
          <w:sz w:val="28"/>
          <w:szCs w:val="28"/>
        </w:rPr>
        <w:t>ce implică determinarea necesității de efectuare a evaluării biodiversității</w:t>
      </w:r>
      <w:r>
        <w:rPr>
          <w:rFonts w:ascii="Times New Roman" w:hAnsi="Times New Roman" w:cs="Times New Roman"/>
          <w:sz w:val="28"/>
          <w:szCs w:val="28"/>
        </w:rPr>
        <w:t xml:space="preserve"> realizată în conformitate cu art. 10</w:t>
      </w:r>
      <w:r w:rsidRPr="009C7B20">
        <w:rPr>
          <w:rFonts w:ascii="Times New Roman" w:hAnsi="Times New Roman" w:cs="Times New Roman"/>
          <w:sz w:val="28"/>
          <w:szCs w:val="28"/>
          <w:vertAlign w:val="superscript"/>
        </w:rPr>
        <w:t>10</w:t>
      </w:r>
      <w:r>
        <w:rPr>
          <w:rFonts w:ascii="Times New Roman" w:hAnsi="Times New Roman" w:cs="Times New Roman"/>
          <w:sz w:val="28"/>
          <w:szCs w:val="28"/>
        </w:rPr>
        <w:t xml:space="preserve"> alin. (1)-(3) al Legii nr. 86/2014</w:t>
      </w:r>
      <w:r w:rsidRPr="00D03066">
        <w:rPr>
          <w:rFonts w:ascii="Times New Roman" w:hAnsi="Times New Roman" w:cs="Times New Roman"/>
          <w:sz w:val="28"/>
          <w:szCs w:val="28"/>
        </w:rPr>
        <w:t xml:space="preserve"> și </w:t>
      </w:r>
      <w:r w:rsidR="00F94F10">
        <w:rPr>
          <w:rFonts w:ascii="Times New Roman" w:hAnsi="Times New Roman" w:cs="Times New Roman"/>
          <w:sz w:val="28"/>
          <w:szCs w:val="28"/>
        </w:rPr>
        <w:t>care nu</w:t>
      </w:r>
      <w:r w:rsidRPr="00D03066">
        <w:rPr>
          <w:rFonts w:ascii="Times New Roman" w:hAnsi="Times New Roman" w:cs="Times New Roman"/>
          <w:sz w:val="28"/>
          <w:szCs w:val="28"/>
        </w:rPr>
        <w:t xml:space="preserve"> poate fi inițiată și efectuată după demararea lucrărilor de </w:t>
      </w:r>
      <w:proofErr w:type="spellStart"/>
      <w:r w:rsidRPr="00D03066">
        <w:rPr>
          <w:rFonts w:ascii="Times New Roman" w:hAnsi="Times New Roman" w:cs="Times New Roman"/>
          <w:sz w:val="28"/>
          <w:szCs w:val="28"/>
        </w:rPr>
        <w:t>investiţie</w:t>
      </w:r>
      <w:proofErr w:type="spellEnd"/>
      <w:r w:rsidRPr="00D03066">
        <w:rPr>
          <w:rFonts w:ascii="Times New Roman" w:hAnsi="Times New Roman" w:cs="Times New Roman"/>
          <w:sz w:val="28"/>
          <w:szCs w:val="28"/>
        </w:rPr>
        <w:t xml:space="preserve"> sau realizarea activităților planificate.</w:t>
      </w:r>
      <w:r w:rsidRPr="00B279DE">
        <w:rPr>
          <w:rFonts w:ascii="Times New Roman" w:hAnsi="Times New Roman" w:cs="Times New Roman"/>
          <w:sz w:val="28"/>
          <w:szCs w:val="28"/>
        </w:rPr>
        <w:t xml:space="preserve"> </w:t>
      </w:r>
      <w:r w:rsidRPr="00DB7940">
        <w:rPr>
          <w:rFonts w:ascii="Times New Roman" w:hAnsi="Times New Roman" w:cs="Times New Roman"/>
          <w:sz w:val="28"/>
          <w:szCs w:val="28"/>
        </w:rPr>
        <w:t xml:space="preserve">Locația activității planificate în raport cu siturile </w:t>
      </w:r>
      <w:proofErr w:type="spellStart"/>
      <w:r w:rsidRPr="00DB7940">
        <w:rPr>
          <w:rFonts w:ascii="Times New Roman" w:hAnsi="Times New Roman" w:cs="Times New Roman"/>
          <w:sz w:val="28"/>
          <w:szCs w:val="28"/>
        </w:rPr>
        <w:t>Emerald</w:t>
      </w:r>
      <w:proofErr w:type="spellEnd"/>
      <w:r w:rsidRPr="00DB7940">
        <w:rPr>
          <w:rFonts w:ascii="Times New Roman" w:hAnsi="Times New Roman" w:cs="Times New Roman"/>
          <w:sz w:val="28"/>
          <w:szCs w:val="28"/>
        </w:rPr>
        <w:t xml:space="preserve"> nu este importantă: indiferent dacă este planificată în interiorul sau în afara oricărui sit </w:t>
      </w:r>
      <w:proofErr w:type="spellStart"/>
      <w:r w:rsidRPr="00DB7940">
        <w:rPr>
          <w:rFonts w:ascii="Times New Roman" w:hAnsi="Times New Roman" w:cs="Times New Roman"/>
          <w:sz w:val="28"/>
          <w:szCs w:val="28"/>
        </w:rPr>
        <w:t>Emerald</w:t>
      </w:r>
      <w:proofErr w:type="spellEnd"/>
      <w:r w:rsidRPr="00DB7940">
        <w:rPr>
          <w:rFonts w:ascii="Times New Roman" w:hAnsi="Times New Roman" w:cs="Times New Roman"/>
          <w:sz w:val="28"/>
          <w:szCs w:val="28"/>
        </w:rPr>
        <w:t xml:space="preserve">, factorul decisiv pentru </w:t>
      </w:r>
      <w:r>
        <w:rPr>
          <w:rFonts w:ascii="Times New Roman" w:hAnsi="Times New Roman" w:cs="Times New Roman"/>
          <w:sz w:val="28"/>
          <w:szCs w:val="28"/>
        </w:rPr>
        <w:t>determinarea necesității</w:t>
      </w:r>
      <w:r w:rsidRPr="00DB7940">
        <w:rPr>
          <w:rFonts w:ascii="Times New Roman" w:hAnsi="Times New Roman" w:cs="Times New Roman"/>
          <w:sz w:val="28"/>
          <w:szCs w:val="28"/>
        </w:rPr>
        <w:t xml:space="preserve"> </w:t>
      </w:r>
      <w:r w:rsidR="00B174F4">
        <w:rPr>
          <w:rFonts w:ascii="Times New Roman" w:hAnsi="Times New Roman" w:cs="Times New Roman"/>
          <w:sz w:val="28"/>
          <w:szCs w:val="28"/>
        </w:rPr>
        <w:t xml:space="preserve">efectuării </w:t>
      </w:r>
      <w:r w:rsidRPr="00DB7940">
        <w:rPr>
          <w:rFonts w:ascii="Times New Roman" w:hAnsi="Times New Roman" w:cs="Times New Roman"/>
          <w:sz w:val="28"/>
          <w:szCs w:val="28"/>
        </w:rPr>
        <w:t xml:space="preserve">evaluării biodiversității </w:t>
      </w:r>
      <w:r>
        <w:rPr>
          <w:rFonts w:ascii="Times New Roman" w:hAnsi="Times New Roman" w:cs="Times New Roman"/>
          <w:sz w:val="28"/>
          <w:szCs w:val="28"/>
        </w:rPr>
        <w:t xml:space="preserve">și declanșării acesteia </w:t>
      </w:r>
      <w:r w:rsidRPr="00DB7940">
        <w:rPr>
          <w:rFonts w:ascii="Times New Roman" w:hAnsi="Times New Roman" w:cs="Times New Roman"/>
          <w:sz w:val="28"/>
          <w:szCs w:val="28"/>
        </w:rPr>
        <w:t>este doar probabilitatea</w:t>
      </w:r>
      <w:r w:rsidR="00E15DF3">
        <w:rPr>
          <w:rFonts w:ascii="Times New Roman" w:hAnsi="Times New Roman" w:cs="Times New Roman"/>
          <w:sz w:val="28"/>
          <w:szCs w:val="28"/>
        </w:rPr>
        <w:t xml:space="preserve"> </w:t>
      </w:r>
      <w:r>
        <w:rPr>
          <w:rFonts w:ascii="Times New Roman" w:hAnsi="Times New Roman" w:cs="Times New Roman"/>
          <w:sz w:val="28"/>
          <w:szCs w:val="28"/>
        </w:rPr>
        <w:t>impactului semnificativ al</w:t>
      </w:r>
      <w:r w:rsidRPr="00DB7940">
        <w:rPr>
          <w:rFonts w:ascii="Times New Roman" w:hAnsi="Times New Roman" w:cs="Times New Roman"/>
          <w:sz w:val="28"/>
          <w:szCs w:val="28"/>
        </w:rPr>
        <w:t xml:space="preserve"> </w:t>
      </w:r>
      <w:r>
        <w:rPr>
          <w:rFonts w:ascii="Times New Roman" w:hAnsi="Times New Roman" w:cs="Times New Roman"/>
          <w:sz w:val="28"/>
          <w:szCs w:val="28"/>
        </w:rPr>
        <w:t xml:space="preserve">activității planificate vizate </w:t>
      </w:r>
      <w:r w:rsidRPr="00DB7940">
        <w:rPr>
          <w:rFonts w:ascii="Times New Roman" w:hAnsi="Times New Roman" w:cs="Times New Roman"/>
          <w:sz w:val="28"/>
          <w:szCs w:val="28"/>
        </w:rPr>
        <w:t xml:space="preserve"> asupra oricărui sit </w:t>
      </w:r>
      <w:proofErr w:type="spellStart"/>
      <w:r w:rsidRPr="00DB7940">
        <w:rPr>
          <w:rFonts w:ascii="Times New Roman" w:hAnsi="Times New Roman" w:cs="Times New Roman"/>
          <w:sz w:val="28"/>
          <w:szCs w:val="28"/>
        </w:rPr>
        <w:t>Emerald</w:t>
      </w:r>
      <w:proofErr w:type="spellEnd"/>
      <w:r w:rsidR="00F94F10">
        <w:rPr>
          <w:rFonts w:ascii="Times New Roman" w:hAnsi="Times New Roman" w:cs="Times New Roman"/>
          <w:sz w:val="28"/>
          <w:szCs w:val="28"/>
        </w:rPr>
        <w:t>, în funcție de</w:t>
      </w:r>
      <w:r>
        <w:rPr>
          <w:rFonts w:ascii="Times New Roman" w:hAnsi="Times New Roman" w:cs="Times New Roman"/>
          <w:sz w:val="28"/>
          <w:szCs w:val="28"/>
        </w:rPr>
        <w:t xml:space="preserve"> </w:t>
      </w:r>
      <w:r w:rsidRPr="00DB7940">
        <w:rPr>
          <w:rFonts w:ascii="Times New Roman" w:hAnsi="Times New Roman" w:cs="Times New Roman"/>
          <w:sz w:val="28"/>
          <w:szCs w:val="28"/>
        </w:rPr>
        <w:t>o</w:t>
      </w:r>
      <w:r w:rsidR="00F94F10">
        <w:rPr>
          <w:rFonts w:ascii="Times New Roman" w:hAnsi="Times New Roman" w:cs="Times New Roman"/>
          <w:sz w:val="28"/>
          <w:szCs w:val="28"/>
        </w:rPr>
        <w:t>biectivele de conservare ale acestuia</w:t>
      </w:r>
      <w:r>
        <w:rPr>
          <w:rFonts w:ascii="Times New Roman" w:hAnsi="Times New Roman" w:cs="Times New Roman"/>
          <w:sz w:val="28"/>
          <w:szCs w:val="28"/>
        </w:rPr>
        <w:t>.</w:t>
      </w:r>
    </w:p>
    <w:p w14:paraId="198DA382" w14:textId="77777777" w:rsidR="009B4D12" w:rsidRDefault="009B4D12" w:rsidP="00DA769E">
      <w:pPr>
        <w:pStyle w:val="Listparagraf"/>
        <w:numPr>
          <w:ilvl w:val="0"/>
          <w:numId w:val="25"/>
        </w:numPr>
        <w:tabs>
          <w:tab w:val="left" w:pos="993"/>
        </w:tabs>
        <w:spacing w:line="276" w:lineRule="auto"/>
        <w:ind w:left="0" w:firstLine="567"/>
        <w:jc w:val="both"/>
        <w:rPr>
          <w:rFonts w:ascii="Times New Roman" w:hAnsi="Times New Roman" w:cs="Times New Roman"/>
          <w:sz w:val="28"/>
          <w:szCs w:val="28"/>
        </w:rPr>
      </w:pPr>
      <w:r w:rsidRPr="00651D55">
        <w:rPr>
          <w:rFonts w:ascii="Times New Roman" w:hAnsi="Times New Roman" w:cs="Times New Roman"/>
          <w:sz w:val="28"/>
          <w:szCs w:val="28"/>
        </w:rPr>
        <w:t>Determinarea necesității de efectuare a evaluării biodiversității, se realizează de către Agenția de Mediu cu scopul</w:t>
      </w:r>
      <w:r>
        <w:rPr>
          <w:rFonts w:ascii="Times New Roman" w:hAnsi="Times New Roman" w:cs="Times New Roman"/>
          <w:sz w:val="28"/>
          <w:szCs w:val="28"/>
        </w:rPr>
        <w:t xml:space="preserve"> de a stabili</w:t>
      </w:r>
      <w:r w:rsidRPr="00345767">
        <w:rPr>
          <w:rFonts w:ascii="Times New Roman" w:hAnsi="Times New Roman" w:cs="Times New Roman"/>
          <w:sz w:val="28"/>
          <w:szCs w:val="28"/>
        </w:rPr>
        <w:t xml:space="preserve"> </w:t>
      </w:r>
      <w:proofErr w:type="spellStart"/>
      <w:r w:rsidRPr="00345767">
        <w:rPr>
          <w:rFonts w:ascii="Times New Roman" w:hAnsi="Times New Roman" w:cs="Times New Roman"/>
          <w:sz w:val="28"/>
          <w:szCs w:val="28"/>
        </w:rPr>
        <w:t>şi</w:t>
      </w:r>
      <w:proofErr w:type="spellEnd"/>
      <w:r w:rsidRPr="00345767">
        <w:rPr>
          <w:rFonts w:ascii="Times New Roman" w:hAnsi="Times New Roman" w:cs="Times New Roman"/>
          <w:sz w:val="28"/>
          <w:szCs w:val="28"/>
        </w:rPr>
        <w:t xml:space="preserve"> decide dacă</w:t>
      </w:r>
      <w:r>
        <w:rPr>
          <w:rFonts w:ascii="Times New Roman" w:hAnsi="Times New Roman" w:cs="Times New Roman"/>
          <w:sz w:val="28"/>
          <w:szCs w:val="28"/>
        </w:rPr>
        <w:t>:</w:t>
      </w:r>
    </w:p>
    <w:p w14:paraId="69C681E0" w14:textId="69A8DF1D" w:rsidR="009B4D12" w:rsidRDefault="009B4D12" w:rsidP="00DA769E">
      <w:pPr>
        <w:pStyle w:val="Listparagraf"/>
        <w:numPr>
          <w:ilvl w:val="2"/>
          <w:numId w:val="25"/>
        </w:numPr>
        <w:tabs>
          <w:tab w:val="left" w:pos="851"/>
        </w:tabs>
        <w:spacing w:line="276" w:lineRule="auto"/>
        <w:ind w:left="567" w:firstLine="0"/>
        <w:jc w:val="both"/>
        <w:rPr>
          <w:rFonts w:ascii="Times New Roman" w:hAnsi="Times New Roman" w:cs="Times New Roman"/>
          <w:sz w:val="28"/>
          <w:szCs w:val="28"/>
        </w:rPr>
      </w:pPr>
      <w:r w:rsidRPr="00AF7524">
        <w:rPr>
          <w:rFonts w:ascii="Times New Roman" w:hAnsi="Times New Roman" w:cs="Times New Roman"/>
          <w:sz w:val="28"/>
          <w:szCs w:val="28"/>
        </w:rPr>
        <w:t>activitatea planificată, are o legătură directă cu</w:t>
      </w:r>
      <w:r>
        <w:rPr>
          <w:rFonts w:ascii="Times New Roman" w:hAnsi="Times New Roman" w:cs="Times New Roman"/>
          <w:sz w:val="28"/>
          <w:szCs w:val="28"/>
        </w:rPr>
        <w:t>,</w:t>
      </w:r>
      <w:r w:rsidRPr="00AF7524">
        <w:rPr>
          <w:rFonts w:ascii="Times New Roman" w:hAnsi="Times New Roman" w:cs="Times New Roman"/>
          <w:sz w:val="28"/>
          <w:szCs w:val="28"/>
        </w:rPr>
        <w:t xml:space="preserve"> sau este necesară pentru gestionarea sitului </w:t>
      </w:r>
      <w:proofErr w:type="spellStart"/>
      <w:r w:rsidRPr="00AF7524">
        <w:rPr>
          <w:rFonts w:ascii="Times New Roman" w:hAnsi="Times New Roman" w:cs="Times New Roman"/>
          <w:sz w:val="28"/>
          <w:szCs w:val="28"/>
        </w:rPr>
        <w:t>Emerald</w:t>
      </w:r>
      <w:proofErr w:type="spellEnd"/>
      <w:r w:rsidRPr="00AF7524">
        <w:rPr>
          <w:rFonts w:ascii="Times New Roman" w:hAnsi="Times New Roman" w:cs="Times New Roman"/>
          <w:sz w:val="28"/>
          <w:szCs w:val="28"/>
        </w:rPr>
        <w:t>;</w:t>
      </w:r>
    </w:p>
    <w:p w14:paraId="3A383673" w14:textId="5F46DF1B" w:rsidR="009B4D12" w:rsidRPr="0026715A" w:rsidRDefault="00F80CDD" w:rsidP="00DA769E">
      <w:pPr>
        <w:pStyle w:val="Listparagraf"/>
        <w:numPr>
          <w:ilvl w:val="2"/>
          <w:numId w:val="25"/>
        </w:numPr>
        <w:tabs>
          <w:tab w:val="left" w:pos="851"/>
        </w:tabs>
        <w:spacing w:line="276" w:lineRule="auto"/>
        <w:ind w:left="0" w:firstLine="567"/>
        <w:jc w:val="both"/>
        <w:rPr>
          <w:rFonts w:ascii="Times New Roman" w:hAnsi="Times New Roman" w:cs="Times New Roman"/>
          <w:sz w:val="28"/>
          <w:szCs w:val="28"/>
        </w:rPr>
      </w:pPr>
      <w:r w:rsidRPr="0026715A">
        <w:rPr>
          <w:rFonts w:ascii="Times New Roman" w:hAnsi="Times New Roman" w:cs="Times New Roman"/>
          <w:sz w:val="28"/>
          <w:szCs w:val="28"/>
        </w:rPr>
        <w:t xml:space="preserve">nu poate </w:t>
      </w:r>
      <w:r w:rsidRPr="00117C70">
        <w:rPr>
          <w:rFonts w:ascii="Times New Roman" w:hAnsi="Times New Roman" w:cs="Times New Roman"/>
          <w:sz w:val="28"/>
          <w:szCs w:val="28"/>
        </w:rPr>
        <w:t>fi exclusă</w:t>
      </w:r>
      <w:r w:rsidR="00117C70" w:rsidRPr="00117C70">
        <w:rPr>
          <w:rFonts w:ascii="Times New Roman" w:hAnsi="Times New Roman" w:cs="Times New Roman"/>
          <w:sz w:val="28"/>
          <w:szCs w:val="28"/>
        </w:rPr>
        <w:t xml:space="preserve"> cu certitudine</w:t>
      </w:r>
      <w:r w:rsidRPr="00117C70">
        <w:rPr>
          <w:rFonts w:ascii="Times New Roman" w:hAnsi="Times New Roman" w:cs="Times New Roman"/>
          <w:sz w:val="28"/>
          <w:szCs w:val="28"/>
        </w:rPr>
        <w:t xml:space="preserve"> </w:t>
      </w:r>
      <w:r w:rsidR="009B4D12" w:rsidRPr="00117C70">
        <w:rPr>
          <w:rFonts w:ascii="Times New Roman" w:hAnsi="Times New Roman" w:cs="Times New Roman"/>
          <w:sz w:val="28"/>
          <w:szCs w:val="28"/>
        </w:rPr>
        <w:t xml:space="preserve">probabilitatea unui impact negativ al activității planificate </w:t>
      </w:r>
      <w:r w:rsidR="00117C70" w:rsidRPr="00117C70">
        <w:rPr>
          <w:rFonts w:ascii="Times New Roman" w:hAnsi="Times New Roman" w:cs="Times New Roman"/>
          <w:sz w:val="28"/>
          <w:szCs w:val="28"/>
        </w:rPr>
        <w:t xml:space="preserve">separat </w:t>
      </w:r>
      <w:r w:rsidR="009B4D12" w:rsidRPr="00117C70">
        <w:rPr>
          <w:rFonts w:ascii="Times New Roman" w:hAnsi="Times New Roman" w:cs="Times New Roman"/>
          <w:sz w:val="28"/>
          <w:szCs w:val="28"/>
        </w:rPr>
        <w:t xml:space="preserve">sau în </w:t>
      </w:r>
      <w:proofErr w:type="spellStart"/>
      <w:r w:rsidR="009B4D12" w:rsidRPr="00117C70">
        <w:rPr>
          <w:rFonts w:ascii="Times New Roman" w:hAnsi="Times New Roman" w:cs="Times New Roman"/>
          <w:sz w:val="28"/>
          <w:szCs w:val="28"/>
        </w:rPr>
        <w:t>combinaţie</w:t>
      </w:r>
      <w:proofErr w:type="spellEnd"/>
      <w:r w:rsidR="009B4D12" w:rsidRPr="00117C70">
        <w:rPr>
          <w:rFonts w:ascii="Times New Roman" w:hAnsi="Times New Roman" w:cs="Times New Roman"/>
          <w:sz w:val="28"/>
          <w:szCs w:val="28"/>
        </w:rPr>
        <w:t xml:space="preserve"> cu alte activități </w:t>
      </w:r>
      <w:r w:rsidR="007C7E6D" w:rsidRPr="00117C70">
        <w:rPr>
          <w:rFonts w:ascii="Times New Roman" w:hAnsi="Times New Roman" w:cs="Times New Roman"/>
          <w:sz w:val="28"/>
          <w:szCs w:val="28"/>
        </w:rPr>
        <w:t>existente și/sau aprobate</w:t>
      </w:r>
      <w:r w:rsidR="009B4D12" w:rsidRPr="00117C70">
        <w:rPr>
          <w:rFonts w:ascii="Times New Roman" w:hAnsi="Times New Roman" w:cs="Times New Roman"/>
          <w:sz w:val="28"/>
          <w:szCs w:val="28"/>
        </w:rPr>
        <w:t>,</w:t>
      </w:r>
      <w:r w:rsidRPr="00117C70">
        <w:rPr>
          <w:rFonts w:ascii="Times New Roman" w:hAnsi="Times New Roman" w:cs="Times New Roman"/>
          <w:sz w:val="28"/>
          <w:szCs w:val="28"/>
        </w:rPr>
        <w:t xml:space="preserve"> asupra sitului</w:t>
      </w:r>
      <w:r w:rsidRPr="0026715A">
        <w:rPr>
          <w:rFonts w:ascii="Times New Roman" w:hAnsi="Times New Roman" w:cs="Times New Roman"/>
          <w:sz w:val="28"/>
          <w:szCs w:val="28"/>
        </w:rPr>
        <w:t xml:space="preserve"> </w:t>
      </w:r>
      <w:proofErr w:type="spellStart"/>
      <w:r w:rsidRPr="0026715A">
        <w:rPr>
          <w:rFonts w:ascii="Times New Roman" w:hAnsi="Times New Roman" w:cs="Times New Roman"/>
          <w:sz w:val="28"/>
          <w:szCs w:val="28"/>
        </w:rPr>
        <w:t>Emerald</w:t>
      </w:r>
      <w:proofErr w:type="spellEnd"/>
      <w:r w:rsidRPr="0026715A">
        <w:rPr>
          <w:rFonts w:ascii="Times New Roman" w:hAnsi="Times New Roman" w:cs="Times New Roman"/>
          <w:sz w:val="28"/>
          <w:szCs w:val="28"/>
        </w:rPr>
        <w:t>,</w:t>
      </w:r>
      <w:r w:rsidR="009B4D12" w:rsidRPr="0026715A">
        <w:rPr>
          <w:rFonts w:ascii="Times New Roman" w:hAnsi="Times New Roman" w:cs="Times New Roman"/>
          <w:sz w:val="28"/>
          <w:szCs w:val="28"/>
        </w:rPr>
        <w:t xml:space="preserve"> în funcție de obiectivele de conservare ale acestuia. </w:t>
      </w:r>
      <w:r w:rsidR="00117C70">
        <w:rPr>
          <w:rFonts w:ascii="Times New Roman" w:hAnsi="Times New Roman" w:cs="Times New Roman"/>
          <w:sz w:val="28"/>
          <w:szCs w:val="28"/>
        </w:rPr>
        <w:t xml:space="preserve">Prin urmare, </w:t>
      </w:r>
      <w:r w:rsidR="009B4D12" w:rsidRPr="0026715A">
        <w:rPr>
          <w:rFonts w:ascii="Times New Roman" w:hAnsi="Times New Roman" w:cs="Times New Roman"/>
          <w:sz w:val="28"/>
          <w:szCs w:val="28"/>
        </w:rPr>
        <w:t>Agenția de Mediu</w:t>
      </w:r>
      <w:r w:rsidR="00117C70">
        <w:rPr>
          <w:rFonts w:ascii="Times New Roman" w:hAnsi="Times New Roman" w:cs="Times New Roman"/>
          <w:sz w:val="28"/>
          <w:szCs w:val="28"/>
        </w:rPr>
        <w:t>,</w:t>
      </w:r>
      <w:r w:rsidR="009B4D12" w:rsidRPr="0026715A">
        <w:rPr>
          <w:rFonts w:ascii="Times New Roman" w:hAnsi="Times New Roman" w:cs="Times New Roman"/>
          <w:sz w:val="28"/>
          <w:szCs w:val="28"/>
        </w:rPr>
        <w:t xml:space="preserve"> va lua în calcul </w:t>
      </w:r>
      <w:proofErr w:type="spellStart"/>
      <w:r w:rsidR="009B4D12" w:rsidRPr="0026715A">
        <w:rPr>
          <w:rFonts w:ascii="Times New Roman" w:hAnsi="Times New Roman" w:cs="Times New Roman"/>
          <w:sz w:val="28"/>
          <w:szCs w:val="28"/>
        </w:rPr>
        <w:t>existenţa</w:t>
      </w:r>
      <w:proofErr w:type="spellEnd"/>
      <w:r w:rsidR="009B4D12" w:rsidRPr="0026715A">
        <w:rPr>
          <w:rFonts w:ascii="Times New Roman" w:hAnsi="Times New Roman" w:cs="Times New Roman"/>
          <w:sz w:val="28"/>
          <w:szCs w:val="28"/>
        </w:rPr>
        <w:t xml:space="preserve"> altor activități implementate </w:t>
      </w:r>
      <w:proofErr w:type="spellStart"/>
      <w:r w:rsidR="009B4D12" w:rsidRPr="0026715A">
        <w:rPr>
          <w:rFonts w:ascii="Times New Roman" w:hAnsi="Times New Roman" w:cs="Times New Roman"/>
          <w:sz w:val="28"/>
          <w:szCs w:val="28"/>
        </w:rPr>
        <w:t>şi</w:t>
      </w:r>
      <w:proofErr w:type="spellEnd"/>
      <w:r w:rsidR="009B4D12" w:rsidRPr="0026715A">
        <w:rPr>
          <w:rFonts w:ascii="Times New Roman" w:hAnsi="Times New Roman" w:cs="Times New Roman"/>
          <w:sz w:val="28"/>
          <w:szCs w:val="28"/>
        </w:rPr>
        <w:t xml:space="preserve"> a celor aflate în procedură de </w:t>
      </w:r>
      <w:r w:rsidR="00117C70">
        <w:rPr>
          <w:rFonts w:ascii="Times New Roman" w:hAnsi="Times New Roman" w:cs="Times New Roman"/>
          <w:sz w:val="28"/>
          <w:szCs w:val="28"/>
        </w:rPr>
        <w:t>aprobare</w:t>
      </w:r>
      <w:r w:rsidR="009B4D12" w:rsidRPr="0026715A">
        <w:rPr>
          <w:rFonts w:ascii="Times New Roman" w:hAnsi="Times New Roman" w:cs="Times New Roman"/>
          <w:sz w:val="28"/>
          <w:szCs w:val="28"/>
        </w:rPr>
        <w:t xml:space="preserve"> pentru a aprecia, pe cât posibil în această etapă, </w:t>
      </w:r>
      <w:r w:rsidRPr="0026715A">
        <w:rPr>
          <w:rFonts w:ascii="Times New Roman" w:hAnsi="Times New Roman" w:cs="Times New Roman"/>
          <w:sz w:val="28"/>
          <w:szCs w:val="28"/>
        </w:rPr>
        <w:t>potențialul impact</w:t>
      </w:r>
      <w:r w:rsidR="009B4D12" w:rsidRPr="0026715A">
        <w:rPr>
          <w:rFonts w:ascii="Times New Roman" w:hAnsi="Times New Roman" w:cs="Times New Roman"/>
          <w:sz w:val="28"/>
          <w:szCs w:val="28"/>
        </w:rPr>
        <w:t xml:space="preserve"> cumulativ.</w:t>
      </w:r>
    </w:p>
    <w:p w14:paraId="55577F08" w14:textId="77777777" w:rsidR="0026715A" w:rsidRDefault="0026715A" w:rsidP="00027A42">
      <w:pPr>
        <w:pStyle w:val="Listparagraf"/>
        <w:tabs>
          <w:tab w:val="left" w:pos="993"/>
        </w:tabs>
        <w:spacing w:line="276" w:lineRule="auto"/>
        <w:ind w:left="567"/>
        <w:jc w:val="center"/>
        <w:rPr>
          <w:rFonts w:ascii="Times New Roman" w:hAnsi="Times New Roman" w:cs="Times New Roman"/>
          <w:b/>
          <w:sz w:val="28"/>
          <w:szCs w:val="28"/>
        </w:rPr>
      </w:pPr>
    </w:p>
    <w:p w14:paraId="5AA1EC5C" w14:textId="13B5CB78" w:rsidR="000964E2" w:rsidRPr="00D30246" w:rsidRDefault="00027A42" w:rsidP="00027A42">
      <w:pPr>
        <w:pStyle w:val="Listparagraf"/>
        <w:tabs>
          <w:tab w:val="left" w:pos="993"/>
        </w:tabs>
        <w:spacing w:line="276" w:lineRule="auto"/>
        <w:ind w:left="567"/>
        <w:jc w:val="center"/>
        <w:rPr>
          <w:rFonts w:ascii="Times New Roman" w:hAnsi="Times New Roman" w:cs="Times New Roman"/>
          <w:b/>
          <w:sz w:val="28"/>
          <w:szCs w:val="28"/>
        </w:rPr>
      </w:pPr>
      <w:r w:rsidRPr="00D30246">
        <w:rPr>
          <w:rFonts w:ascii="Times New Roman" w:hAnsi="Times New Roman" w:cs="Times New Roman"/>
          <w:b/>
          <w:sz w:val="28"/>
          <w:szCs w:val="28"/>
        </w:rPr>
        <w:t>Secțiunea 2</w:t>
      </w:r>
    </w:p>
    <w:p w14:paraId="46C521FD" w14:textId="366F6622" w:rsidR="00027A42" w:rsidRPr="00D30246" w:rsidRDefault="00027A42" w:rsidP="00027A42">
      <w:pPr>
        <w:pStyle w:val="Listparagraf"/>
        <w:tabs>
          <w:tab w:val="left" w:pos="993"/>
        </w:tabs>
        <w:spacing w:line="276" w:lineRule="auto"/>
        <w:ind w:left="567"/>
        <w:jc w:val="center"/>
        <w:rPr>
          <w:rFonts w:ascii="Times New Roman" w:hAnsi="Times New Roman" w:cs="Times New Roman"/>
          <w:b/>
          <w:sz w:val="28"/>
          <w:szCs w:val="28"/>
        </w:rPr>
      </w:pPr>
      <w:r w:rsidRPr="00D30246">
        <w:rPr>
          <w:rFonts w:ascii="Times New Roman" w:hAnsi="Times New Roman" w:cs="Times New Roman"/>
          <w:b/>
          <w:sz w:val="28"/>
          <w:szCs w:val="28"/>
        </w:rPr>
        <w:t xml:space="preserve">Activitățile planificate legate direct </w:t>
      </w:r>
      <w:r w:rsidR="00F94F10" w:rsidRPr="00D30246">
        <w:rPr>
          <w:rFonts w:ascii="Times New Roman" w:hAnsi="Times New Roman" w:cs="Times New Roman"/>
          <w:b/>
          <w:sz w:val="28"/>
          <w:szCs w:val="28"/>
        </w:rPr>
        <w:t xml:space="preserve">cu, </w:t>
      </w:r>
      <w:r w:rsidRPr="00D30246">
        <w:rPr>
          <w:rFonts w:ascii="Times New Roman" w:hAnsi="Times New Roman" w:cs="Times New Roman"/>
          <w:b/>
          <w:sz w:val="28"/>
          <w:szCs w:val="28"/>
        </w:rPr>
        <w:t xml:space="preserve">sau necesare pentru gestionarea siturilor </w:t>
      </w:r>
      <w:proofErr w:type="spellStart"/>
      <w:r w:rsidRPr="00D30246">
        <w:rPr>
          <w:rFonts w:ascii="Times New Roman" w:hAnsi="Times New Roman" w:cs="Times New Roman"/>
          <w:b/>
          <w:sz w:val="28"/>
          <w:szCs w:val="28"/>
        </w:rPr>
        <w:t>Emerald</w:t>
      </w:r>
      <w:proofErr w:type="spellEnd"/>
    </w:p>
    <w:p w14:paraId="65381E0F" w14:textId="77777777" w:rsidR="00117C70" w:rsidRDefault="00327A90" w:rsidP="00117C70">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D30246">
        <w:rPr>
          <w:rFonts w:ascii="Times New Roman" w:hAnsi="Times New Roman" w:cs="Times New Roman"/>
          <w:sz w:val="28"/>
          <w:szCs w:val="28"/>
        </w:rPr>
        <w:lastRenderedPageBreak/>
        <w:t>Activitățile planificate legate direct</w:t>
      </w:r>
      <w:r w:rsidR="00F94F10" w:rsidRPr="00D30246">
        <w:rPr>
          <w:rFonts w:ascii="Times New Roman" w:hAnsi="Times New Roman" w:cs="Times New Roman"/>
          <w:sz w:val="28"/>
          <w:szCs w:val="28"/>
        </w:rPr>
        <w:t xml:space="preserve"> cu, </w:t>
      </w:r>
      <w:r w:rsidRPr="00D30246">
        <w:rPr>
          <w:rFonts w:ascii="Times New Roman" w:hAnsi="Times New Roman" w:cs="Times New Roman"/>
          <w:sz w:val="28"/>
          <w:szCs w:val="28"/>
        </w:rPr>
        <w:t xml:space="preserve">sau necesare pentru gestionarea siturilor </w:t>
      </w:r>
      <w:proofErr w:type="spellStart"/>
      <w:r w:rsidRPr="00D30246">
        <w:rPr>
          <w:rFonts w:ascii="Times New Roman" w:hAnsi="Times New Roman" w:cs="Times New Roman"/>
          <w:sz w:val="28"/>
          <w:szCs w:val="28"/>
        </w:rPr>
        <w:t>Emerald</w:t>
      </w:r>
      <w:proofErr w:type="spellEnd"/>
      <w:r w:rsidR="00F3035D" w:rsidRPr="00D30246">
        <w:rPr>
          <w:rFonts w:ascii="Times New Roman" w:hAnsi="Times New Roman" w:cs="Times New Roman"/>
          <w:sz w:val="28"/>
          <w:szCs w:val="28"/>
        </w:rPr>
        <w:t xml:space="preserve">, </w:t>
      </w:r>
      <w:r w:rsidRPr="00D30246">
        <w:rPr>
          <w:rFonts w:ascii="Times New Roman" w:hAnsi="Times New Roman" w:cs="Times New Roman"/>
          <w:sz w:val="28"/>
          <w:szCs w:val="28"/>
        </w:rPr>
        <w:t xml:space="preserve">care </w:t>
      </w:r>
      <w:r w:rsidR="00F3035D" w:rsidRPr="00D30246">
        <w:rPr>
          <w:rFonts w:ascii="Times New Roman" w:hAnsi="Times New Roman" w:cs="Times New Roman"/>
          <w:sz w:val="28"/>
          <w:szCs w:val="28"/>
        </w:rPr>
        <w:t>pun</w:t>
      </w:r>
      <w:r w:rsidRPr="00D30246">
        <w:rPr>
          <w:rFonts w:ascii="Times New Roman" w:hAnsi="Times New Roman" w:cs="Times New Roman"/>
          <w:sz w:val="28"/>
          <w:szCs w:val="28"/>
        </w:rPr>
        <w:t xml:space="preserve"> în aplicare măsuri</w:t>
      </w:r>
      <w:r w:rsidR="00F3035D" w:rsidRPr="00D30246">
        <w:rPr>
          <w:rFonts w:ascii="Times New Roman" w:hAnsi="Times New Roman" w:cs="Times New Roman"/>
          <w:sz w:val="28"/>
          <w:szCs w:val="28"/>
        </w:rPr>
        <w:t>le</w:t>
      </w:r>
      <w:r w:rsidRPr="00D30246">
        <w:rPr>
          <w:rFonts w:ascii="Times New Roman" w:hAnsi="Times New Roman" w:cs="Times New Roman"/>
          <w:sz w:val="28"/>
          <w:szCs w:val="28"/>
        </w:rPr>
        <w:t xml:space="preserve"> de conservare </w:t>
      </w:r>
      <w:r w:rsidR="00F3035D" w:rsidRPr="00D30246">
        <w:rPr>
          <w:rFonts w:ascii="Times New Roman" w:hAnsi="Times New Roman" w:cs="Times New Roman"/>
          <w:sz w:val="28"/>
          <w:szCs w:val="28"/>
        </w:rPr>
        <w:t xml:space="preserve">prevăzute în planul de management al sitului </w:t>
      </w:r>
      <w:proofErr w:type="spellStart"/>
      <w:r w:rsidR="00F3035D" w:rsidRPr="00D30246">
        <w:rPr>
          <w:rFonts w:ascii="Times New Roman" w:hAnsi="Times New Roman" w:cs="Times New Roman"/>
          <w:sz w:val="28"/>
          <w:szCs w:val="28"/>
        </w:rPr>
        <w:t>Emerald</w:t>
      </w:r>
      <w:proofErr w:type="spellEnd"/>
      <w:r w:rsidR="00F3035D" w:rsidRPr="00D30246">
        <w:rPr>
          <w:rFonts w:ascii="Times New Roman" w:hAnsi="Times New Roman" w:cs="Times New Roman"/>
          <w:sz w:val="28"/>
          <w:szCs w:val="28"/>
        </w:rPr>
        <w:t xml:space="preserve">, </w:t>
      </w:r>
      <w:r w:rsidR="00C54B04" w:rsidRPr="00D30246">
        <w:rPr>
          <w:rFonts w:ascii="Times New Roman" w:hAnsi="Times New Roman" w:cs="Times New Roman"/>
          <w:sz w:val="28"/>
          <w:szCs w:val="28"/>
        </w:rPr>
        <w:t xml:space="preserve">nu fac obiectul procedurii de </w:t>
      </w:r>
      <w:r w:rsidR="00F3035D" w:rsidRPr="00D30246">
        <w:rPr>
          <w:rFonts w:ascii="Times New Roman" w:hAnsi="Times New Roman" w:cs="Times New Roman"/>
          <w:sz w:val="28"/>
          <w:szCs w:val="28"/>
        </w:rPr>
        <w:t>evaluare</w:t>
      </w:r>
      <w:r w:rsidR="00C54B04" w:rsidRPr="00D30246">
        <w:rPr>
          <w:rFonts w:ascii="Times New Roman" w:hAnsi="Times New Roman" w:cs="Times New Roman"/>
          <w:sz w:val="28"/>
          <w:szCs w:val="28"/>
        </w:rPr>
        <w:t xml:space="preserve"> a biodiversității, cu excepția </w:t>
      </w:r>
      <w:r w:rsidRPr="00D30246">
        <w:rPr>
          <w:rFonts w:ascii="Times New Roman" w:hAnsi="Times New Roman" w:cs="Times New Roman"/>
          <w:sz w:val="28"/>
          <w:szCs w:val="28"/>
        </w:rPr>
        <w:t>activități</w:t>
      </w:r>
      <w:r w:rsidR="00C54B04" w:rsidRPr="00D30246">
        <w:rPr>
          <w:rFonts w:ascii="Times New Roman" w:hAnsi="Times New Roman" w:cs="Times New Roman"/>
          <w:sz w:val="28"/>
          <w:szCs w:val="28"/>
        </w:rPr>
        <w:t>lor</w:t>
      </w:r>
      <w:r w:rsidRPr="00D30246">
        <w:rPr>
          <w:rFonts w:ascii="Times New Roman" w:hAnsi="Times New Roman" w:cs="Times New Roman"/>
          <w:sz w:val="28"/>
          <w:szCs w:val="28"/>
        </w:rPr>
        <w:t xml:space="preserve"> </w:t>
      </w:r>
      <w:r w:rsidR="00F3035D" w:rsidRPr="00D30246">
        <w:rPr>
          <w:rFonts w:ascii="Times New Roman" w:hAnsi="Times New Roman" w:cs="Times New Roman"/>
          <w:sz w:val="28"/>
          <w:szCs w:val="28"/>
        </w:rPr>
        <w:t>planificate</w:t>
      </w:r>
      <w:r w:rsidR="00C54B04" w:rsidRPr="00D30246">
        <w:rPr>
          <w:rFonts w:ascii="Times New Roman" w:hAnsi="Times New Roman" w:cs="Times New Roman"/>
          <w:sz w:val="28"/>
          <w:szCs w:val="28"/>
        </w:rPr>
        <w:t xml:space="preserve"> din</w:t>
      </w:r>
      <w:r w:rsidRPr="00D30246">
        <w:rPr>
          <w:rFonts w:ascii="Times New Roman" w:hAnsi="Times New Roman" w:cs="Times New Roman"/>
          <w:sz w:val="28"/>
          <w:szCs w:val="28"/>
        </w:rPr>
        <w:t xml:space="preserve"> siturile </w:t>
      </w:r>
      <w:proofErr w:type="spellStart"/>
      <w:r w:rsidRPr="00D30246">
        <w:rPr>
          <w:rFonts w:ascii="Times New Roman" w:hAnsi="Times New Roman" w:cs="Times New Roman"/>
          <w:sz w:val="28"/>
          <w:szCs w:val="28"/>
        </w:rPr>
        <w:t>Emerald</w:t>
      </w:r>
      <w:proofErr w:type="spellEnd"/>
      <w:r w:rsidRPr="00D30246">
        <w:rPr>
          <w:rFonts w:ascii="Times New Roman" w:hAnsi="Times New Roman" w:cs="Times New Roman"/>
          <w:sz w:val="28"/>
          <w:szCs w:val="28"/>
        </w:rPr>
        <w:t xml:space="preserve"> </w:t>
      </w:r>
      <w:r w:rsidR="00C54B04" w:rsidRPr="00D30246">
        <w:rPr>
          <w:rFonts w:ascii="Times New Roman" w:hAnsi="Times New Roman" w:cs="Times New Roman"/>
          <w:sz w:val="28"/>
          <w:szCs w:val="28"/>
        </w:rPr>
        <w:t xml:space="preserve">care pe lângă măsurile de conservare necesare, cuprind </w:t>
      </w:r>
      <w:r w:rsidRPr="00D30246">
        <w:rPr>
          <w:rFonts w:ascii="Times New Roman" w:hAnsi="Times New Roman" w:cs="Times New Roman"/>
          <w:sz w:val="28"/>
          <w:szCs w:val="28"/>
        </w:rPr>
        <w:t>și alte măsuri care nu sunt direct</w:t>
      </w:r>
      <w:r w:rsidR="00C425A7" w:rsidRPr="00D30246">
        <w:rPr>
          <w:rFonts w:ascii="Times New Roman" w:hAnsi="Times New Roman" w:cs="Times New Roman"/>
          <w:sz w:val="28"/>
          <w:szCs w:val="28"/>
        </w:rPr>
        <w:t xml:space="preserve"> legate</w:t>
      </w:r>
      <w:r w:rsidR="00F94F10" w:rsidRPr="00D30246">
        <w:rPr>
          <w:rFonts w:ascii="Times New Roman" w:hAnsi="Times New Roman" w:cs="Times New Roman"/>
          <w:sz w:val="28"/>
          <w:szCs w:val="28"/>
        </w:rPr>
        <w:t xml:space="preserve"> cu, sau</w:t>
      </w:r>
      <w:r w:rsidRPr="00D30246">
        <w:rPr>
          <w:rFonts w:ascii="Times New Roman" w:hAnsi="Times New Roman" w:cs="Times New Roman"/>
          <w:sz w:val="28"/>
          <w:szCs w:val="28"/>
        </w:rPr>
        <w:t xml:space="preserve"> necesare pentru atingerea obiectivelor de conservare a sitului </w:t>
      </w:r>
      <w:r w:rsidR="00C425A7" w:rsidRPr="00D30246">
        <w:rPr>
          <w:rFonts w:ascii="Times New Roman" w:hAnsi="Times New Roman" w:cs="Times New Roman"/>
          <w:sz w:val="28"/>
          <w:szCs w:val="28"/>
        </w:rPr>
        <w:t xml:space="preserve">(de exemplu, </w:t>
      </w:r>
      <w:r w:rsidR="00C425A7" w:rsidRPr="00117C70">
        <w:rPr>
          <w:rFonts w:ascii="Times New Roman" w:hAnsi="Times New Roman" w:cs="Times New Roman"/>
          <w:sz w:val="28"/>
          <w:szCs w:val="28"/>
        </w:rPr>
        <w:t xml:space="preserve">tăierea sanitară) </w:t>
      </w:r>
      <w:r w:rsidRPr="00117C70">
        <w:rPr>
          <w:rFonts w:ascii="Times New Roman" w:hAnsi="Times New Roman" w:cs="Times New Roman"/>
          <w:sz w:val="28"/>
          <w:szCs w:val="28"/>
        </w:rPr>
        <w:t xml:space="preserve">și </w:t>
      </w:r>
      <w:r w:rsidR="00C425A7" w:rsidRPr="00117C70">
        <w:rPr>
          <w:rFonts w:ascii="Times New Roman" w:hAnsi="Times New Roman" w:cs="Times New Roman"/>
          <w:sz w:val="28"/>
          <w:szCs w:val="28"/>
        </w:rPr>
        <w:t xml:space="preserve">care </w:t>
      </w:r>
      <w:r w:rsidRPr="00117C70">
        <w:rPr>
          <w:rFonts w:ascii="Times New Roman" w:hAnsi="Times New Roman" w:cs="Times New Roman"/>
          <w:sz w:val="28"/>
          <w:szCs w:val="28"/>
        </w:rPr>
        <w:t>ar putea</w:t>
      </w:r>
      <w:r w:rsidR="00C425A7" w:rsidRPr="00117C70">
        <w:rPr>
          <w:rFonts w:ascii="Times New Roman" w:hAnsi="Times New Roman" w:cs="Times New Roman"/>
          <w:sz w:val="28"/>
          <w:szCs w:val="28"/>
        </w:rPr>
        <w:t xml:space="preserve"> avea un potențial impact semnificativ asupra</w:t>
      </w:r>
      <w:r w:rsidRPr="00117C70">
        <w:rPr>
          <w:rFonts w:ascii="Times New Roman" w:hAnsi="Times New Roman" w:cs="Times New Roman"/>
          <w:sz w:val="28"/>
          <w:szCs w:val="28"/>
        </w:rPr>
        <w:t xml:space="preserve"> obiec</w:t>
      </w:r>
      <w:r w:rsidR="00C425A7" w:rsidRPr="00117C70">
        <w:rPr>
          <w:rFonts w:ascii="Times New Roman" w:hAnsi="Times New Roman" w:cs="Times New Roman"/>
          <w:sz w:val="28"/>
          <w:szCs w:val="28"/>
        </w:rPr>
        <w:t xml:space="preserve">tivelor de conservare a sitului </w:t>
      </w:r>
      <w:proofErr w:type="spellStart"/>
      <w:r w:rsidR="00F94F10" w:rsidRPr="00117C70">
        <w:rPr>
          <w:rFonts w:ascii="Times New Roman" w:hAnsi="Times New Roman" w:cs="Times New Roman"/>
          <w:sz w:val="28"/>
          <w:szCs w:val="28"/>
        </w:rPr>
        <w:t>Emerald</w:t>
      </w:r>
      <w:proofErr w:type="spellEnd"/>
      <w:r w:rsidR="00C425A7" w:rsidRPr="00117C70">
        <w:rPr>
          <w:rFonts w:ascii="Times New Roman" w:hAnsi="Times New Roman" w:cs="Times New Roman"/>
          <w:sz w:val="28"/>
          <w:szCs w:val="28"/>
        </w:rPr>
        <w:t>.</w:t>
      </w:r>
    </w:p>
    <w:p w14:paraId="66050D70" w14:textId="39446158" w:rsidR="00C425A7" w:rsidRPr="00117C70" w:rsidRDefault="00027A42" w:rsidP="00117C70">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117C70">
        <w:rPr>
          <w:rFonts w:ascii="Times New Roman" w:hAnsi="Times New Roman" w:cs="Times New Roman"/>
          <w:sz w:val="28"/>
          <w:szCs w:val="28"/>
        </w:rPr>
        <w:t xml:space="preserve">În cazul activităților planificate care au legătură directă </w:t>
      </w:r>
      <w:r w:rsidR="00F94F10" w:rsidRPr="00117C70">
        <w:rPr>
          <w:rFonts w:ascii="Times New Roman" w:hAnsi="Times New Roman" w:cs="Times New Roman"/>
          <w:sz w:val="28"/>
          <w:szCs w:val="28"/>
        </w:rPr>
        <w:t xml:space="preserve">cu, </w:t>
      </w:r>
      <w:r w:rsidR="00C54B04" w:rsidRPr="00117C70">
        <w:rPr>
          <w:rFonts w:ascii="Times New Roman" w:hAnsi="Times New Roman" w:cs="Times New Roman"/>
          <w:sz w:val="28"/>
          <w:szCs w:val="28"/>
        </w:rPr>
        <w:t xml:space="preserve">sau necesare pentru </w:t>
      </w:r>
      <w:r w:rsidRPr="00117C70">
        <w:rPr>
          <w:rFonts w:ascii="Times New Roman" w:hAnsi="Times New Roman" w:cs="Times New Roman"/>
          <w:sz w:val="28"/>
          <w:szCs w:val="28"/>
        </w:rPr>
        <w:t>ge</w:t>
      </w:r>
      <w:r w:rsidR="00C54B04" w:rsidRPr="00117C70">
        <w:rPr>
          <w:rFonts w:ascii="Times New Roman" w:hAnsi="Times New Roman" w:cs="Times New Roman"/>
          <w:sz w:val="28"/>
          <w:szCs w:val="28"/>
        </w:rPr>
        <w:t xml:space="preserve">stionarea sitului </w:t>
      </w:r>
      <w:proofErr w:type="spellStart"/>
      <w:r w:rsidR="00C54B04" w:rsidRPr="00117C70">
        <w:rPr>
          <w:rFonts w:ascii="Times New Roman" w:hAnsi="Times New Roman" w:cs="Times New Roman"/>
          <w:sz w:val="28"/>
          <w:szCs w:val="28"/>
        </w:rPr>
        <w:t>Emerald</w:t>
      </w:r>
      <w:proofErr w:type="spellEnd"/>
      <w:r w:rsidR="00C54B04" w:rsidRPr="00117C70">
        <w:rPr>
          <w:rFonts w:ascii="Times New Roman" w:hAnsi="Times New Roman" w:cs="Times New Roman"/>
          <w:sz w:val="28"/>
          <w:szCs w:val="28"/>
        </w:rPr>
        <w:t>,</w:t>
      </w:r>
      <w:r w:rsidRPr="00117C70">
        <w:rPr>
          <w:rFonts w:ascii="Times New Roman" w:hAnsi="Times New Roman" w:cs="Times New Roman"/>
          <w:sz w:val="28"/>
          <w:szCs w:val="28"/>
        </w:rPr>
        <w:t xml:space="preserve"> inițiatorul depune la Agenția de Mediu </w:t>
      </w:r>
      <w:r w:rsidR="00C425A7" w:rsidRPr="00117C70">
        <w:rPr>
          <w:rFonts w:ascii="Times New Roman" w:hAnsi="Times New Roman" w:cs="Times New Roman"/>
          <w:sz w:val="28"/>
          <w:szCs w:val="28"/>
        </w:rPr>
        <w:t>o</w:t>
      </w:r>
      <w:r w:rsidRPr="00117C70">
        <w:rPr>
          <w:rFonts w:ascii="Times New Roman" w:hAnsi="Times New Roman" w:cs="Times New Roman"/>
          <w:sz w:val="28"/>
          <w:szCs w:val="28"/>
        </w:rPr>
        <w:t xml:space="preserve"> cerere </w:t>
      </w:r>
      <w:r w:rsidR="00C425A7" w:rsidRPr="00117C70">
        <w:rPr>
          <w:rFonts w:ascii="Times New Roman" w:hAnsi="Times New Roman" w:cs="Times New Roman"/>
          <w:sz w:val="28"/>
          <w:szCs w:val="28"/>
        </w:rPr>
        <w:t xml:space="preserve">simplificată </w:t>
      </w:r>
      <w:r w:rsidRPr="00117C70">
        <w:rPr>
          <w:rFonts w:ascii="Times New Roman" w:hAnsi="Times New Roman" w:cs="Times New Roman"/>
          <w:sz w:val="28"/>
          <w:szCs w:val="28"/>
        </w:rPr>
        <w:t xml:space="preserve">pentru determinarea necesității </w:t>
      </w:r>
      <w:r w:rsidR="00B174F4" w:rsidRPr="00117C70">
        <w:rPr>
          <w:rFonts w:ascii="Times New Roman" w:hAnsi="Times New Roman" w:cs="Times New Roman"/>
          <w:sz w:val="28"/>
          <w:szCs w:val="28"/>
        </w:rPr>
        <w:t xml:space="preserve">efectuării </w:t>
      </w:r>
      <w:r w:rsidR="00117C70">
        <w:rPr>
          <w:rFonts w:ascii="Times New Roman" w:hAnsi="Times New Roman" w:cs="Times New Roman"/>
          <w:sz w:val="28"/>
          <w:szCs w:val="28"/>
        </w:rPr>
        <w:t>evaluării</w:t>
      </w:r>
      <w:r w:rsidRPr="00117C70">
        <w:rPr>
          <w:rFonts w:ascii="Times New Roman" w:hAnsi="Times New Roman" w:cs="Times New Roman"/>
          <w:sz w:val="28"/>
          <w:szCs w:val="28"/>
        </w:rPr>
        <w:t xml:space="preserve"> biodiversității. </w:t>
      </w:r>
      <w:r w:rsidR="00B174F4" w:rsidRPr="00117C70">
        <w:rPr>
          <w:rFonts w:ascii="Times New Roman" w:hAnsi="Times New Roman" w:cs="Times New Roman"/>
          <w:sz w:val="28"/>
          <w:szCs w:val="28"/>
        </w:rPr>
        <w:t>C</w:t>
      </w:r>
      <w:r w:rsidRPr="00117C70">
        <w:rPr>
          <w:rFonts w:ascii="Times New Roman" w:hAnsi="Times New Roman" w:cs="Times New Roman"/>
          <w:sz w:val="28"/>
          <w:szCs w:val="28"/>
        </w:rPr>
        <w:t>erere</w:t>
      </w:r>
      <w:r w:rsidR="00B174F4" w:rsidRPr="00117C70">
        <w:rPr>
          <w:rFonts w:ascii="Times New Roman" w:hAnsi="Times New Roman" w:cs="Times New Roman"/>
          <w:sz w:val="28"/>
          <w:szCs w:val="28"/>
        </w:rPr>
        <w:t>a simplificată se întocmește în conformitate cu cerințele anexei nr. 1, cu excepția informației prevăzute la pct. 3) al anexei respective.</w:t>
      </w:r>
      <w:r w:rsidR="00C425A7" w:rsidRPr="00117C70">
        <w:rPr>
          <w:rFonts w:ascii="Times New Roman" w:hAnsi="Times New Roman" w:cs="Times New Roman"/>
          <w:sz w:val="28"/>
          <w:szCs w:val="28"/>
          <w:highlight w:val="yellow"/>
        </w:rPr>
        <w:t xml:space="preserve"> </w:t>
      </w:r>
    </w:p>
    <w:p w14:paraId="50EA0DA0" w14:textId="0867F70A" w:rsidR="00E27825" w:rsidRPr="00D30246" w:rsidRDefault="00C425A7" w:rsidP="00DA769E">
      <w:pPr>
        <w:pStyle w:val="Listparagraf"/>
        <w:numPr>
          <w:ilvl w:val="0"/>
          <w:numId w:val="25"/>
        </w:numPr>
        <w:tabs>
          <w:tab w:val="left" w:pos="993"/>
        </w:tabs>
        <w:spacing w:after="0" w:line="276" w:lineRule="auto"/>
        <w:ind w:left="0" w:firstLine="567"/>
        <w:jc w:val="both"/>
        <w:rPr>
          <w:rFonts w:ascii="Times New Roman" w:hAnsi="Times New Roman" w:cs="Times New Roman"/>
          <w:sz w:val="28"/>
          <w:szCs w:val="28"/>
        </w:rPr>
      </w:pPr>
      <w:r w:rsidRPr="00C425A7">
        <w:rPr>
          <w:rFonts w:ascii="Times New Roman" w:hAnsi="Times New Roman" w:cs="Times New Roman"/>
          <w:sz w:val="28"/>
          <w:szCs w:val="28"/>
        </w:rPr>
        <w:t xml:space="preserve">În termen de 15 zile lucrătoare de la </w:t>
      </w:r>
      <w:r>
        <w:rPr>
          <w:rFonts w:ascii="Times New Roman" w:hAnsi="Times New Roman" w:cs="Times New Roman"/>
          <w:sz w:val="28"/>
          <w:szCs w:val="28"/>
        </w:rPr>
        <w:t xml:space="preserve">recepționarea cererii </w:t>
      </w:r>
      <w:r w:rsidR="00117C70">
        <w:rPr>
          <w:rFonts w:ascii="Times New Roman" w:hAnsi="Times New Roman" w:cs="Times New Roman"/>
          <w:sz w:val="28"/>
          <w:szCs w:val="28"/>
        </w:rPr>
        <w:t xml:space="preserve">simplificate pentru determinarea necesității efectuării evaluării biodiversității, </w:t>
      </w:r>
      <w:r w:rsidRPr="00C425A7">
        <w:rPr>
          <w:rFonts w:ascii="Times New Roman" w:hAnsi="Times New Roman" w:cs="Times New Roman"/>
          <w:sz w:val="28"/>
          <w:szCs w:val="28"/>
        </w:rPr>
        <w:t xml:space="preserve"> </w:t>
      </w:r>
      <w:r w:rsidRPr="00D30246">
        <w:rPr>
          <w:rFonts w:ascii="Times New Roman" w:hAnsi="Times New Roman" w:cs="Times New Roman"/>
          <w:sz w:val="28"/>
          <w:szCs w:val="28"/>
        </w:rPr>
        <w:t xml:space="preserve">Agenția de Mediu </w:t>
      </w:r>
      <w:r w:rsidR="00E27825" w:rsidRPr="00D30246">
        <w:rPr>
          <w:rFonts w:ascii="Times New Roman" w:hAnsi="Times New Roman" w:cs="Times New Roman"/>
          <w:sz w:val="28"/>
          <w:szCs w:val="28"/>
        </w:rPr>
        <w:t>analizează și evaluează următoarele aspecte:</w:t>
      </w:r>
    </w:p>
    <w:p w14:paraId="6B2801E2" w14:textId="77777777" w:rsidR="0026715A" w:rsidRDefault="00C425A7" w:rsidP="00DA769E">
      <w:pPr>
        <w:pStyle w:val="Listparagraf"/>
        <w:numPr>
          <w:ilvl w:val="0"/>
          <w:numId w:val="29"/>
        </w:numPr>
        <w:tabs>
          <w:tab w:val="left" w:pos="993"/>
        </w:tabs>
        <w:spacing w:after="0" w:line="276" w:lineRule="auto"/>
        <w:ind w:left="0" w:firstLine="567"/>
        <w:jc w:val="both"/>
        <w:rPr>
          <w:rFonts w:ascii="Times New Roman" w:hAnsi="Times New Roman" w:cs="Times New Roman"/>
          <w:sz w:val="28"/>
          <w:szCs w:val="28"/>
        </w:rPr>
      </w:pPr>
      <w:r w:rsidRPr="00D30246">
        <w:rPr>
          <w:rFonts w:ascii="Times New Roman" w:hAnsi="Times New Roman" w:cs="Times New Roman"/>
          <w:sz w:val="28"/>
          <w:szCs w:val="28"/>
        </w:rPr>
        <w:t xml:space="preserve"> dacă informațiile și datele din cerere</w:t>
      </w:r>
      <w:r w:rsidR="00E27825" w:rsidRPr="00D30246">
        <w:rPr>
          <w:rFonts w:ascii="Times New Roman" w:hAnsi="Times New Roman" w:cs="Times New Roman"/>
          <w:sz w:val="28"/>
          <w:szCs w:val="28"/>
        </w:rPr>
        <w:t>a simplificată</w:t>
      </w:r>
      <w:r w:rsidRPr="00D30246">
        <w:rPr>
          <w:rFonts w:ascii="Times New Roman" w:hAnsi="Times New Roman" w:cs="Times New Roman"/>
          <w:sz w:val="28"/>
          <w:szCs w:val="28"/>
        </w:rPr>
        <w:t xml:space="preserve"> </w:t>
      </w:r>
      <w:r w:rsidR="00E27825" w:rsidRPr="00D30246">
        <w:rPr>
          <w:rFonts w:ascii="Times New Roman" w:hAnsi="Times New Roman" w:cs="Times New Roman"/>
          <w:sz w:val="28"/>
          <w:szCs w:val="28"/>
        </w:rPr>
        <w:t>corespund datelor prevăzute în</w:t>
      </w:r>
      <w:r w:rsidRPr="00D30246">
        <w:rPr>
          <w:rFonts w:ascii="Times New Roman" w:hAnsi="Times New Roman" w:cs="Times New Roman"/>
          <w:sz w:val="28"/>
          <w:szCs w:val="28"/>
        </w:rPr>
        <w:t xml:space="preserve"> planul de management a sitului </w:t>
      </w:r>
      <w:proofErr w:type="spellStart"/>
      <w:r w:rsidRPr="00D30246">
        <w:rPr>
          <w:rFonts w:ascii="Times New Roman" w:hAnsi="Times New Roman" w:cs="Times New Roman"/>
          <w:sz w:val="28"/>
          <w:szCs w:val="28"/>
        </w:rPr>
        <w:t>Eme</w:t>
      </w:r>
      <w:r w:rsidR="00E27825" w:rsidRPr="00D30246">
        <w:rPr>
          <w:rFonts w:ascii="Times New Roman" w:hAnsi="Times New Roman" w:cs="Times New Roman"/>
          <w:sz w:val="28"/>
          <w:szCs w:val="28"/>
        </w:rPr>
        <w:t>rald</w:t>
      </w:r>
      <w:proofErr w:type="spellEnd"/>
      <w:r w:rsidR="00E27825" w:rsidRPr="00D30246">
        <w:rPr>
          <w:rFonts w:ascii="Times New Roman" w:hAnsi="Times New Roman" w:cs="Times New Roman"/>
          <w:sz w:val="28"/>
          <w:szCs w:val="28"/>
        </w:rPr>
        <w:t>;</w:t>
      </w:r>
    </w:p>
    <w:p w14:paraId="3959CEDF" w14:textId="77777777" w:rsidR="0026715A" w:rsidRDefault="00C425A7" w:rsidP="00DA769E">
      <w:pPr>
        <w:pStyle w:val="Listparagraf"/>
        <w:numPr>
          <w:ilvl w:val="0"/>
          <w:numId w:val="29"/>
        </w:numPr>
        <w:tabs>
          <w:tab w:val="left" w:pos="993"/>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sz w:val="28"/>
          <w:szCs w:val="28"/>
        </w:rPr>
        <w:t>dacă activitatea planificată este în conformitate cu obiectivele de conservare a sitului</w:t>
      </w:r>
      <w:r w:rsidR="00E27825" w:rsidRPr="0026715A">
        <w:rPr>
          <w:rFonts w:ascii="Times New Roman" w:hAnsi="Times New Roman" w:cs="Times New Roman"/>
          <w:sz w:val="28"/>
          <w:szCs w:val="28"/>
        </w:rPr>
        <w:t xml:space="preserve"> </w:t>
      </w:r>
      <w:proofErr w:type="spellStart"/>
      <w:r w:rsidR="00E27825" w:rsidRPr="0026715A">
        <w:rPr>
          <w:rFonts w:ascii="Times New Roman" w:hAnsi="Times New Roman" w:cs="Times New Roman"/>
          <w:sz w:val="28"/>
          <w:szCs w:val="28"/>
        </w:rPr>
        <w:t>Emerald</w:t>
      </w:r>
      <w:proofErr w:type="spellEnd"/>
      <w:r w:rsidR="00E27825" w:rsidRPr="0026715A">
        <w:rPr>
          <w:rFonts w:ascii="Times New Roman" w:hAnsi="Times New Roman" w:cs="Times New Roman"/>
          <w:sz w:val="28"/>
          <w:szCs w:val="28"/>
        </w:rPr>
        <w:t>;</w:t>
      </w:r>
    </w:p>
    <w:p w14:paraId="61643C2F" w14:textId="670781AF" w:rsidR="00C425A7" w:rsidRPr="0026715A" w:rsidRDefault="00C425A7" w:rsidP="00117C70">
      <w:pPr>
        <w:pStyle w:val="Listparagraf"/>
        <w:numPr>
          <w:ilvl w:val="0"/>
          <w:numId w:val="29"/>
        </w:numPr>
        <w:tabs>
          <w:tab w:val="left" w:pos="993"/>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sz w:val="28"/>
          <w:szCs w:val="28"/>
        </w:rPr>
        <w:t xml:space="preserve">dacă activitatea direct legată </w:t>
      </w:r>
      <w:r w:rsidR="00F94F10" w:rsidRPr="0026715A">
        <w:rPr>
          <w:rFonts w:ascii="Times New Roman" w:hAnsi="Times New Roman" w:cs="Times New Roman"/>
          <w:sz w:val="28"/>
          <w:szCs w:val="28"/>
        </w:rPr>
        <w:t xml:space="preserve">cu, </w:t>
      </w:r>
      <w:r w:rsidRPr="0026715A">
        <w:rPr>
          <w:rFonts w:ascii="Times New Roman" w:hAnsi="Times New Roman" w:cs="Times New Roman"/>
          <w:sz w:val="28"/>
          <w:szCs w:val="28"/>
        </w:rPr>
        <w:t xml:space="preserve">sau necesară pentru gestionarea unui sit </w:t>
      </w:r>
      <w:proofErr w:type="spellStart"/>
      <w:r w:rsidRPr="0026715A">
        <w:rPr>
          <w:rFonts w:ascii="Times New Roman" w:hAnsi="Times New Roman" w:cs="Times New Roman"/>
          <w:sz w:val="28"/>
          <w:szCs w:val="28"/>
        </w:rPr>
        <w:t>Emerald</w:t>
      </w:r>
      <w:proofErr w:type="spellEnd"/>
      <w:r w:rsidRPr="0026715A">
        <w:rPr>
          <w:rFonts w:ascii="Times New Roman" w:hAnsi="Times New Roman" w:cs="Times New Roman"/>
          <w:sz w:val="28"/>
          <w:szCs w:val="28"/>
        </w:rPr>
        <w:t xml:space="preserve"> (situl țintă) poate avea un </w:t>
      </w:r>
      <w:r w:rsidR="00E27825" w:rsidRPr="0026715A">
        <w:rPr>
          <w:rFonts w:ascii="Times New Roman" w:hAnsi="Times New Roman" w:cs="Times New Roman"/>
          <w:sz w:val="28"/>
          <w:szCs w:val="28"/>
        </w:rPr>
        <w:t>impact</w:t>
      </w:r>
      <w:r w:rsidRPr="0026715A">
        <w:rPr>
          <w:rFonts w:ascii="Times New Roman" w:hAnsi="Times New Roman" w:cs="Times New Roman"/>
          <w:sz w:val="28"/>
          <w:szCs w:val="28"/>
        </w:rPr>
        <w:t xml:space="preserve"> negativ asupra unui alt sit</w:t>
      </w:r>
      <w:r w:rsidR="00F94F10" w:rsidRPr="0026715A">
        <w:rPr>
          <w:rFonts w:ascii="Times New Roman" w:hAnsi="Times New Roman" w:cs="Times New Roman"/>
          <w:sz w:val="28"/>
          <w:szCs w:val="28"/>
        </w:rPr>
        <w:t xml:space="preserve"> </w:t>
      </w:r>
      <w:proofErr w:type="spellStart"/>
      <w:r w:rsidR="00F94F10" w:rsidRPr="0026715A">
        <w:rPr>
          <w:rFonts w:ascii="Times New Roman" w:hAnsi="Times New Roman" w:cs="Times New Roman"/>
          <w:sz w:val="28"/>
          <w:szCs w:val="28"/>
        </w:rPr>
        <w:t>Emerald</w:t>
      </w:r>
      <w:proofErr w:type="spellEnd"/>
      <w:r w:rsidRPr="0026715A">
        <w:rPr>
          <w:rFonts w:ascii="Times New Roman" w:hAnsi="Times New Roman" w:cs="Times New Roman"/>
          <w:sz w:val="28"/>
          <w:szCs w:val="28"/>
        </w:rPr>
        <w:t xml:space="preserve">. </w:t>
      </w:r>
      <w:r w:rsidR="00E27825" w:rsidRPr="0026715A">
        <w:rPr>
          <w:rFonts w:ascii="Times New Roman" w:hAnsi="Times New Roman" w:cs="Times New Roman"/>
          <w:sz w:val="28"/>
          <w:szCs w:val="28"/>
        </w:rPr>
        <w:t>(</w:t>
      </w:r>
      <w:r w:rsidRPr="0026715A">
        <w:rPr>
          <w:rFonts w:ascii="Times New Roman" w:hAnsi="Times New Roman" w:cs="Times New Roman"/>
          <w:sz w:val="28"/>
          <w:szCs w:val="28"/>
        </w:rPr>
        <w:t xml:space="preserve">De exemplu, pentru a îmbunătăți gestionarea inundațiilor dintr-un sit țintă, activitatea planificată poate propune construirea unei bariere într-un alt </w:t>
      </w:r>
      <w:r w:rsidR="00F94F10" w:rsidRPr="0026715A">
        <w:rPr>
          <w:rFonts w:ascii="Times New Roman" w:hAnsi="Times New Roman" w:cs="Times New Roman"/>
          <w:sz w:val="28"/>
          <w:szCs w:val="28"/>
        </w:rPr>
        <w:t>sit, ceea ce poate avea un impact</w:t>
      </w:r>
      <w:r w:rsidRPr="0026715A">
        <w:rPr>
          <w:rFonts w:ascii="Times New Roman" w:hAnsi="Times New Roman" w:cs="Times New Roman"/>
          <w:sz w:val="28"/>
          <w:szCs w:val="28"/>
        </w:rPr>
        <w:t xml:space="preserve"> negativ</w:t>
      </w:r>
      <w:r w:rsidR="00E15DF3">
        <w:rPr>
          <w:rFonts w:ascii="Times New Roman" w:hAnsi="Times New Roman" w:cs="Times New Roman"/>
          <w:sz w:val="28"/>
          <w:szCs w:val="28"/>
        </w:rPr>
        <w:t xml:space="preserve"> semnificativ asupra acelui sit</w:t>
      </w:r>
      <w:r w:rsidR="00E27825" w:rsidRPr="0026715A">
        <w:rPr>
          <w:rFonts w:ascii="Times New Roman" w:hAnsi="Times New Roman" w:cs="Times New Roman"/>
          <w:sz w:val="28"/>
          <w:szCs w:val="28"/>
        </w:rPr>
        <w:t>)</w:t>
      </w:r>
      <w:r w:rsidR="00E15DF3">
        <w:rPr>
          <w:rFonts w:ascii="Times New Roman" w:hAnsi="Times New Roman" w:cs="Times New Roman"/>
          <w:sz w:val="28"/>
          <w:szCs w:val="28"/>
        </w:rPr>
        <w:t>.</w:t>
      </w:r>
      <w:r w:rsidRPr="0026715A">
        <w:rPr>
          <w:rFonts w:ascii="Times New Roman" w:hAnsi="Times New Roman" w:cs="Times New Roman"/>
          <w:sz w:val="28"/>
          <w:szCs w:val="28"/>
        </w:rPr>
        <w:t xml:space="preserve"> În astfel de cazuri, activitatea planificată trebuie să facă obiectul unei evaluări complete a biodiversității pentru celălalt sit.</w:t>
      </w:r>
    </w:p>
    <w:p w14:paraId="0948977D" w14:textId="707D0388" w:rsidR="00D30246" w:rsidRDefault="00E27825" w:rsidP="00117C70">
      <w:pPr>
        <w:pStyle w:val="NormalWeb"/>
        <w:numPr>
          <w:ilvl w:val="0"/>
          <w:numId w:val="25"/>
        </w:numPr>
        <w:shd w:val="clear" w:color="auto" w:fill="FFFFFF"/>
        <w:tabs>
          <w:tab w:val="left" w:pos="993"/>
        </w:tabs>
        <w:spacing w:before="0" w:beforeAutospacing="0" w:after="0" w:afterAutospacing="0" w:line="276" w:lineRule="auto"/>
        <w:ind w:left="0" w:firstLine="567"/>
        <w:jc w:val="both"/>
        <w:rPr>
          <w:color w:val="000000" w:themeColor="text1"/>
          <w:sz w:val="28"/>
          <w:szCs w:val="28"/>
          <w:lang w:val="en-US"/>
        </w:rPr>
      </w:pPr>
      <w:proofErr w:type="spellStart"/>
      <w:r w:rsidRPr="00D30246">
        <w:rPr>
          <w:color w:val="000000" w:themeColor="text1"/>
          <w:sz w:val="28"/>
          <w:szCs w:val="28"/>
          <w:lang w:val="en-US"/>
        </w:rPr>
        <w:t>În</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cazul</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în</w:t>
      </w:r>
      <w:proofErr w:type="spellEnd"/>
      <w:r w:rsidRPr="00D30246">
        <w:rPr>
          <w:color w:val="000000" w:themeColor="text1"/>
          <w:sz w:val="28"/>
          <w:szCs w:val="28"/>
          <w:lang w:val="en-US"/>
        </w:rPr>
        <w:t xml:space="preserve"> care </w:t>
      </w:r>
      <w:proofErr w:type="spellStart"/>
      <w:r w:rsidRPr="00D30246">
        <w:rPr>
          <w:color w:val="000000" w:themeColor="text1"/>
          <w:sz w:val="28"/>
          <w:szCs w:val="28"/>
          <w:lang w:val="en-US"/>
        </w:rPr>
        <w:t>Agenția</w:t>
      </w:r>
      <w:proofErr w:type="spellEnd"/>
      <w:r w:rsidRPr="00D30246">
        <w:rPr>
          <w:color w:val="000000" w:themeColor="text1"/>
          <w:sz w:val="28"/>
          <w:szCs w:val="28"/>
          <w:lang w:val="en-US"/>
        </w:rPr>
        <w:t xml:space="preserve"> de </w:t>
      </w:r>
      <w:proofErr w:type="spellStart"/>
      <w:r w:rsidRPr="00D30246">
        <w:rPr>
          <w:color w:val="000000" w:themeColor="text1"/>
          <w:sz w:val="28"/>
          <w:szCs w:val="28"/>
          <w:lang w:val="en-US"/>
        </w:rPr>
        <w:t>Mediu</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cons</w:t>
      </w:r>
      <w:r w:rsidR="005B118D" w:rsidRPr="00D30246">
        <w:rPr>
          <w:color w:val="000000" w:themeColor="text1"/>
          <w:sz w:val="28"/>
          <w:szCs w:val="28"/>
          <w:lang w:val="en-US"/>
        </w:rPr>
        <w:t>tată</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că</w:t>
      </w:r>
      <w:proofErr w:type="spellEnd"/>
      <w:r w:rsidR="005B118D" w:rsidRPr="00D30246">
        <w:rPr>
          <w:color w:val="000000" w:themeColor="text1"/>
          <w:sz w:val="28"/>
          <w:szCs w:val="28"/>
          <w:lang w:val="en-US"/>
        </w:rPr>
        <w:t xml:space="preserve"> </w:t>
      </w:r>
      <w:proofErr w:type="spellStart"/>
      <w:r w:rsidR="005B118D" w:rsidRPr="00D30246">
        <w:rPr>
          <w:color w:val="000000" w:themeColor="text1"/>
          <w:sz w:val="28"/>
          <w:szCs w:val="28"/>
          <w:lang w:val="en-US"/>
        </w:rPr>
        <w:t>datele</w:t>
      </w:r>
      <w:proofErr w:type="spellEnd"/>
      <w:r w:rsidR="005B118D" w:rsidRPr="00D30246">
        <w:rPr>
          <w:color w:val="000000" w:themeColor="text1"/>
          <w:sz w:val="28"/>
          <w:szCs w:val="28"/>
          <w:lang w:val="en-US"/>
        </w:rPr>
        <w:t xml:space="preserve"> </w:t>
      </w:r>
      <w:proofErr w:type="spellStart"/>
      <w:r w:rsidR="005B118D" w:rsidRPr="00D30246">
        <w:rPr>
          <w:color w:val="000000" w:themeColor="text1"/>
          <w:sz w:val="28"/>
          <w:szCs w:val="28"/>
          <w:lang w:val="en-US"/>
        </w:rPr>
        <w:t>și</w:t>
      </w:r>
      <w:proofErr w:type="spellEnd"/>
      <w:r w:rsidR="005B118D" w:rsidRPr="00D30246">
        <w:rPr>
          <w:color w:val="000000" w:themeColor="text1"/>
          <w:sz w:val="28"/>
          <w:szCs w:val="28"/>
          <w:lang w:val="en-US"/>
        </w:rPr>
        <w:t xml:space="preserve"> </w:t>
      </w:r>
      <w:proofErr w:type="spellStart"/>
      <w:r w:rsidR="005B118D" w:rsidRPr="00D30246">
        <w:rPr>
          <w:color w:val="000000" w:themeColor="text1"/>
          <w:sz w:val="28"/>
          <w:szCs w:val="28"/>
          <w:lang w:val="en-US"/>
        </w:rPr>
        <w:t>informațiile</w:t>
      </w:r>
      <w:proofErr w:type="spellEnd"/>
      <w:r w:rsidR="005B118D" w:rsidRPr="00D30246">
        <w:rPr>
          <w:color w:val="000000" w:themeColor="text1"/>
          <w:sz w:val="28"/>
          <w:szCs w:val="28"/>
          <w:lang w:val="en-US"/>
        </w:rPr>
        <w:t xml:space="preserve"> din </w:t>
      </w:r>
      <w:proofErr w:type="spellStart"/>
      <w:r w:rsidR="005B118D" w:rsidRPr="00D30246">
        <w:rPr>
          <w:color w:val="000000" w:themeColor="text1"/>
          <w:sz w:val="28"/>
          <w:szCs w:val="28"/>
          <w:lang w:val="en-US"/>
        </w:rPr>
        <w:t>cererea</w:t>
      </w:r>
      <w:proofErr w:type="spellEnd"/>
      <w:r w:rsidR="005B118D" w:rsidRPr="00D30246">
        <w:rPr>
          <w:color w:val="000000" w:themeColor="text1"/>
          <w:sz w:val="28"/>
          <w:szCs w:val="28"/>
          <w:lang w:val="en-US"/>
        </w:rPr>
        <w:t xml:space="preserve"> </w:t>
      </w:r>
      <w:proofErr w:type="spellStart"/>
      <w:r w:rsidR="005B118D" w:rsidRPr="00D30246">
        <w:rPr>
          <w:color w:val="000000" w:themeColor="text1"/>
          <w:sz w:val="28"/>
          <w:szCs w:val="28"/>
          <w:lang w:val="en-US"/>
        </w:rPr>
        <w:t>simplificată</w:t>
      </w:r>
      <w:proofErr w:type="spellEnd"/>
      <w:r w:rsidR="005B118D">
        <w:rPr>
          <w:color w:val="000000" w:themeColor="text1"/>
          <w:sz w:val="28"/>
          <w:szCs w:val="28"/>
          <w:lang w:val="en-US"/>
        </w:rPr>
        <w:t xml:space="preserve"> sunt </w:t>
      </w:r>
      <w:proofErr w:type="spellStart"/>
      <w:r w:rsidRPr="005B118D">
        <w:rPr>
          <w:color w:val="000000" w:themeColor="text1"/>
          <w:sz w:val="28"/>
          <w:szCs w:val="28"/>
          <w:lang w:val="en-US"/>
        </w:rPr>
        <w:t>în</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conformitate</w:t>
      </w:r>
      <w:proofErr w:type="spellEnd"/>
      <w:r w:rsidRPr="005B118D">
        <w:rPr>
          <w:color w:val="000000" w:themeColor="text1"/>
          <w:sz w:val="28"/>
          <w:szCs w:val="28"/>
          <w:lang w:val="en-US"/>
        </w:rPr>
        <w:t xml:space="preserve"> cu </w:t>
      </w:r>
      <w:proofErr w:type="spellStart"/>
      <w:r w:rsidRPr="005B118D">
        <w:rPr>
          <w:color w:val="000000" w:themeColor="text1"/>
          <w:sz w:val="28"/>
          <w:szCs w:val="28"/>
          <w:lang w:val="en-US"/>
        </w:rPr>
        <w:t>planul</w:t>
      </w:r>
      <w:proofErr w:type="spellEnd"/>
      <w:r w:rsidRPr="005B118D">
        <w:rPr>
          <w:color w:val="000000" w:themeColor="text1"/>
          <w:sz w:val="28"/>
          <w:szCs w:val="28"/>
          <w:lang w:val="en-US"/>
        </w:rPr>
        <w:t xml:space="preserve"> de </w:t>
      </w:r>
      <w:proofErr w:type="spellStart"/>
      <w:r w:rsidRPr="005B118D">
        <w:rPr>
          <w:color w:val="000000" w:themeColor="text1"/>
          <w:sz w:val="28"/>
          <w:szCs w:val="28"/>
          <w:lang w:val="en-US"/>
        </w:rPr>
        <w:t>gestionare</w:t>
      </w:r>
      <w:proofErr w:type="spellEnd"/>
      <w:r w:rsidRPr="005B118D">
        <w:rPr>
          <w:color w:val="000000" w:themeColor="text1"/>
          <w:sz w:val="28"/>
          <w:szCs w:val="28"/>
          <w:lang w:val="en-US"/>
        </w:rPr>
        <w:t xml:space="preserve"> a </w:t>
      </w:r>
      <w:proofErr w:type="spellStart"/>
      <w:r w:rsidRPr="005B118D">
        <w:rPr>
          <w:color w:val="000000" w:themeColor="text1"/>
          <w:sz w:val="28"/>
          <w:szCs w:val="28"/>
          <w:lang w:val="en-US"/>
        </w:rPr>
        <w:t>sitului</w:t>
      </w:r>
      <w:proofErr w:type="spellEnd"/>
      <w:r w:rsidR="005B118D" w:rsidRPr="005B118D">
        <w:rPr>
          <w:color w:val="000000" w:themeColor="text1"/>
          <w:sz w:val="28"/>
          <w:szCs w:val="28"/>
          <w:lang w:val="en-US"/>
        </w:rPr>
        <w:t xml:space="preserve"> Emerald</w:t>
      </w:r>
      <w:r w:rsidRPr="005B118D">
        <w:rPr>
          <w:color w:val="000000" w:themeColor="text1"/>
          <w:sz w:val="28"/>
          <w:szCs w:val="28"/>
          <w:lang w:val="en-US"/>
        </w:rPr>
        <w:t xml:space="preserve"> </w:t>
      </w:r>
      <w:proofErr w:type="spellStart"/>
      <w:r w:rsidRPr="005B118D">
        <w:rPr>
          <w:color w:val="000000" w:themeColor="text1"/>
          <w:sz w:val="28"/>
          <w:szCs w:val="28"/>
          <w:lang w:val="en-US"/>
        </w:rPr>
        <w:t>și</w:t>
      </w:r>
      <w:proofErr w:type="spellEnd"/>
      <w:r w:rsidRPr="005B118D">
        <w:rPr>
          <w:color w:val="000000" w:themeColor="text1"/>
          <w:sz w:val="28"/>
          <w:szCs w:val="28"/>
          <w:lang w:val="en-US"/>
        </w:rPr>
        <w:t xml:space="preserve"> cu </w:t>
      </w:r>
      <w:proofErr w:type="spellStart"/>
      <w:r w:rsidRPr="005B118D">
        <w:rPr>
          <w:color w:val="000000" w:themeColor="text1"/>
          <w:sz w:val="28"/>
          <w:szCs w:val="28"/>
          <w:lang w:val="en-US"/>
        </w:rPr>
        <w:t>obiectivele</w:t>
      </w:r>
      <w:proofErr w:type="spellEnd"/>
      <w:r w:rsidRPr="005B118D">
        <w:rPr>
          <w:color w:val="000000" w:themeColor="text1"/>
          <w:sz w:val="28"/>
          <w:szCs w:val="28"/>
          <w:lang w:val="en-US"/>
        </w:rPr>
        <w:t xml:space="preserve"> de </w:t>
      </w:r>
      <w:proofErr w:type="spellStart"/>
      <w:r w:rsidRPr="005B118D">
        <w:rPr>
          <w:color w:val="000000" w:themeColor="text1"/>
          <w:sz w:val="28"/>
          <w:szCs w:val="28"/>
          <w:lang w:val="en-US"/>
        </w:rPr>
        <w:t>conservare</w:t>
      </w:r>
      <w:proofErr w:type="spellEnd"/>
      <w:r w:rsidRPr="005B118D">
        <w:rPr>
          <w:color w:val="000000" w:themeColor="text1"/>
          <w:sz w:val="28"/>
          <w:szCs w:val="28"/>
          <w:lang w:val="en-US"/>
        </w:rPr>
        <w:t xml:space="preserve"> </w:t>
      </w:r>
      <w:proofErr w:type="gramStart"/>
      <w:r w:rsidRPr="005B118D">
        <w:rPr>
          <w:color w:val="000000" w:themeColor="text1"/>
          <w:sz w:val="28"/>
          <w:szCs w:val="28"/>
          <w:lang w:val="en-US"/>
        </w:rPr>
        <w:t>a</w:t>
      </w:r>
      <w:proofErr w:type="gramEnd"/>
      <w:r w:rsidRPr="005B118D">
        <w:rPr>
          <w:color w:val="000000" w:themeColor="text1"/>
          <w:sz w:val="28"/>
          <w:szCs w:val="28"/>
          <w:lang w:val="en-US"/>
        </w:rPr>
        <w:t xml:space="preserve"> </w:t>
      </w:r>
      <w:proofErr w:type="spellStart"/>
      <w:r w:rsidR="005B118D" w:rsidRPr="005B118D">
        <w:rPr>
          <w:color w:val="000000" w:themeColor="text1"/>
          <w:sz w:val="28"/>
          <w:szCs w:val="28"/>
          <w:lang w:val="en-US"/>
        </w:rPr>
        <w:t>acestuia</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aceasta</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emite</w:t>
      </w:r>
      <w:proofErr w:type="spellEnd"/>
      <w:r w:rsidRPr="005B118D">
        <w:rPr>
          <w:color w:val="000000" w:themeColor="text1"/>
          <w:sz w:val="28"/>
          <w:szCs w:val="28"/>
          <w:lang w:val="en-US"/>
        </w:rPr>
        <w:t xml:space="preserve"> o </w:t>
      </w:r>
      <w:proofErr w:type="spellStart"/>
      <w:r w:rsidRPr="005B118D">
        <w:rPr>
          <w:color w:val="000000" w:themeColor="text1"/>
          <w:sz w:val="28"/>
          <w:szCs w:val="28"/>
          <w:lang w:val="en-US"/>
        </w:rPr>
        <w:t>decizie</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privind</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lipsa</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necesității</w:t>
      </w:r>
      <w:proofErr w:type="spellEnd"/>
      <w:r w:rsidRPr="005B118D">
        <w:rPr>
          <w:color w:val="000000" w:themeColor="text1"/>
          <w:sz w:val="28"/>
          <w:szCs w:val="28"/>
          <w:lang w:val="en-US"/>
        </w:rPr>
        <w:t xml:space="preserve"> </w:t>
      </w:r>
      <w:proofErr w:type="spellStart"/>
      <w:r w:rsidR="00B174F4">
        <w:rPr>
          <w:color w:val="000000" w:themeColor="text1"/>
          <w:sz w:val="28"/>
          <w:szCs w:val="28"/>
          <w:lang w:val="en-US"/>
        </w:rPr>
        <w:t>efectuării</w:t>
      </w:r>
      <w:proofErr w:type="spellEnd"/>
      <w:r w:rsidR="00B174F4">
        <w:rPr>
          <w:color w:val="000000" w:themeColor="text1"/>
          <w:sz w:val="28"/>
          <w:szCs w:val="28"/>
          <w:lang w:val="en-US"/>
        </w:rPr>
        <w:t xml:space="preserve"> </w:t>
      </w:r>
      <w:proofErr w:type="spellStart"/>
      <w:r w:rsidRPr="005B118D">
        <w:rPr>
          <w:color w:val="000000" w:themeColor="text1"/>
          <w:sz w:val="28"/>
          <w:szCs w:val="28"/>
          <w:lang w:val="en-US"/>
        </w:rPr>
        <w:t>evaluări</w:t>
      </w:r>
      <w:r w:rsidR="00B174F4">
        <w:rPr>
          <w:color w:val="000000" w:themeColor="text1"/>
          <w:sz w:val="28"/>
          <w:szCs w:val="28"/>
          <w:lang w:val="en-US"/>
        </w:rPr>
        <w:t>i</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biodiversității</w:t>
      </w:r>
      <w:proofErr w:type="spellEnd"/>
      <w:r w:rsidRPr="005B118D">
        <w:rPr>
          <w:color w:val="000000" w:themeColor="text1"/>
          <w:sz w:val="28"/>
          <w:szCs w:val="28"/>
          <w:lang w:val="en-US"/>
        </w:rPr>
        <w:t xml:space="preserve">, o </w:t>
      </w:r>
      <w:proofErr w:type="spellStart"/>
      <w:r w:rsidRPr="005B118D">
        <w:rPr>
          <w:color w:val="000000" w:themeColor="text1"/>
          <w:sz w:val="28"/>
          <w:szCs w:val="28"/>
          <w:lang w:val="en-US"/>
        </w:rPr>
        <w:t>comunică</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inițiatorului</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și</w:t>
      </w:r>
      <w:proofErr w:type="spellEnd"/>
      <w:r w:rsidRPr="005B118D">
        <w:rPr>
          <w:color w:val="000000" w:themeColor="text1"/>
          <w:sz w:val="28"/>
          <w:szCs w:val="28"/>
          <w:lang w:val="en-US"/>
        </w:rPr>
        <w:t xml:space="preserve"> o </w:t>
      </w:r>
      <w:proofErr w:type="spellStart"/>
      <w:r w:rsidRPr="005B118D">
        <w:rPr>
          <w:color w:val="000000" w:themeColor="text1"/>
          <w:sz w:val="28"/>
          <w:szCs w:val="28"/>
          <w:lang w:val="en-US"/>
        </w:rPr>
        <w:t>publică</w:t>
      </w:r>
      <w:proofErr w:type="spellEnd"/>
      <w:r w:rsidRPr="005B118D">
        <w:rPr>
          <w:color w:val="000000" w:themeColor="text1"/>
          <w:sz w:val="28"/>
          <w:szCs w:val="28"/>
          <w:lang w:val="en-US"/>
        </w:rPr>
        <w:t xml:space="preserve"> pe </w:t>
      </w:r>
      <w:proofErr w:type="spellStart"/>
      <w:r w:rsidR="005B118D" w:rsidRPr="005B118D">
        <w:rPr>
          <w:color w:val="000000" w:themeColor="text1"/>
          <w:sz w:val="28"/>
          <w:szCs w:val="28"/>
          <w:lang w:val="en-US"/>
        </w:rPr>
        <w:t>pagina</w:t>
      </w:r>
      <w:proofErr w:type="spellEnd"/>
      <w:r w:rsidR="005B118D" w:rsidRPr="005B118D">
        <w:rPr>
          <w:color w:val="000000" w:themeColor="text1"/>
          <w:sz w:val="28"/>
          <w:szCs w:val="28"/>
          <w:lang w:val="en-US"/>
        </w:rPr>
        <w:t xml:space="preserve"> </w:t>
      </w:r>
      <w:proofErr w:type="spellStart"/>
      <w:r w:rsidR="005B118D" w:rsidRPr="005B118D">
        <w:rPr>
          <w:color w:val="000000" w:themeColor="text1"/>
          <w:sz w:val="28"/>
          <w:szCs w:val="28"/>
          <w:lang w:val="en-US"/>
        </w:rPr>
        <w:t>sa</w:t>
      </w:r>
      <w:proofErr w:type="spellEnd"/>
      <w:r w:rsidR="005B118D" w:rsidRPr="005B118D">
        <w:rPr>
          <w:color w:val="000000" w:themeColor="text1"/>
          <w:sz w:val="28"/>
          <w:szCs w:val="28"/>
          <w:lang w:val="en-US"/>
        </w:rPr>
        <w:t xml:space="preserve"> web</w:t>
      </w:r>
      <w:r w:rsidRPr="005B118D">
        <w:rPr>
          <w:color w:val="000000" w:themeColor="text1"/>
          <w:sz w:val="28"/>
          <w:szCs w:val="28"/>
          <w:lang w:val="en-US"/>
        </w:rPr>
        <w:t xml:space="preserve"> </w:t>
      </w:r>
      <w:proofErr w:type="spellStart"/>
      <w:r w:rsidRPr="005B118D">
        <w:rPr>
          <w:color w:val="000000" w:themeColor="text1"/>
          <w:sz w:val="28"/>
          <w:szCs w:val="28"/>
          <w:lang w:val="en-US"/>
        </w:rPr>
        <w:t>oficial</w:t>
      </w:r>
      <w:r w:rsidR="005B118D" w:rsidRPr="005B118D">
        <w:rPr>
          <w:color w:val="000000" w:themeColor="text1"/>
          <w:sz w:val="28"/>
          <w:szCs w:val="28"/>
          <w:lang w:val="en-US"/>
        </w:rPr>
        <w:t>ă</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în</w:t>
      </w:r>
      <w:proofErr w:type="spellEnd"/>
      <w:r w:rsidRPr="005B118D">
        <w:rPr>
          <w:color w:val="000000" w:themeColor="text1"/>
          <w:sz w:val="28"/>
          <w:szCs w:val="28"/>
          <w:lang w:val="en-US"/>
        </w:rPr>
        <w:t xml:space="preserve"> termen de 5 </w:t>
      </w:r>
      <w:proofErr w:type="spellStart"/>
      <w:r w:rsidRPr="005B118D">
        <w:rPr>
          <w:color w:val="000000" w:themeColor="text1"/>
          <w:sz w:val="28"/>
          <w:szCs w:val="28"/>
          <w:lang w:val="en-US"/>
        </w:rPr>
        <w:t>zile</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lucrătoare</w:t>
      </w:r>
      <w:proofErr w:type="spellEnd"/>
      <w:r w:rsidRPr="005B118D">
        <w:rPr>
          <w:color w:val="000000" w:themeColor="text1"/>
          <w:sz w:val="28"/>
          <w:szCs w:val="28"/>
          <w:lang w:val="en-US"/>
        </w:rPr>
        <w:t xml:space="preserve"> de la data</w:t>
      </w:r>
      <w:r w:rsidR="005B118D" w:rsidRPr="005B118D">
        <w:rPr>
          <w:color w:val="000000" w:themeColor="text1"/>
          <w:sz w:val="28"/>
          <w:szCs w:val="28"/>
          <w:lang w:val="en-US"/>
        </w:rPr>
        <w:t xml:space="preserve"> </w:t>
      </w:r>
      <w:proofErr w:type="spellStart"/>
      <w:r w:rsidR="005B118D" w:rsidRPr="005B118D">
        <w:rPr>
          <w:color w:val="000000" w:themeColor="text1"/>
          <w:sz w:val="28"/>
          <w:szCs w:val="28"/>
          <w:lang w:val="en-US"/>
        </w:rPr>
        <w:t>luării</w:t>
      </w:r>
      <w:proofErr w:type="spellEnd"/>
      <w:r w:rsidRPr="005B118D">
        <w:rPr>
          <w:color w:val="000000" w:themeColor="text1"/>
          <w:sz w:val="28"/>
          <w:szCs w:val="28"/>
          <w:lang w:val="en-US"/>
        </w:rPr>
        <w:t xml:space="preserve"> </w:t>
      </w:r>
      <w:proofErr w:type="spellStart"/>
      <w:r w:rsidRPr="005B118D">
        <w:rPr>
          <w:color w:val="000000" w:themeColor="text1"/>
          <w:sz w:val="28"/>
          <w:szCs w:val="28"/>
          <w:lang w:val="en-US"/>
        </w:rPr>
        <w:t>deciziei</w:t>
      </w:r>
      <w:proofErr w:type="spellEnd"/>
      <w:r w:rsidRPr="005B118D">
        <w:rPr>
          <w:color w:val="000000" w:themeColor="text1"/>
          <w:sz w:val="28"/>
          <w:szCs w:val="28"/>
          <w:lang w:val="en-US"/>
        </w:rPr>
        <w:t>.</w:t>
      </w:r>
    </w:p>
    <w:p w14:paraId="05E8C2FE" w14:textId="105A9490" w:rsidR="00E27825" w:rsidRDefault="005B118D" w:rsidP="00DA769E">
      <w:pPr>
        <w:pStyle w:val="NormalWeb"/>
        <w:numPr>
          <w:ilvl w:val="0"/>
          <w:numId w:val="25"/>
        </w:numPr>
        <w:shd w:val="clear" w:color="auto" w:fill="FFFFFF"/>
        <w:tabs>
          <w:tab w:val="left" w:pos="993"/>
        </w:tabs>
        <w:spacing w:after="0" w:line="276" w:lineRule="auto"/>
        <w:ind w:left="0" w:firstLine="567"/>
        <w:jc w:val="both"/>
        <w:rPr>
          <w:color w:val="000000" w:themeColor="text1"/>
          <w:sz w:val="28"/>
          <w:szCs w:val="28"/>
          <w:lang w:val="en-US"/>
        </w:rPr>
      </w:pPr>
      <w:proofErr w:type="spellStart"/>
      <w:r w:rsidRPr="00D30246">
        <w:rPr>
          <w:color w:val="000000" w:themeColor="text1"/>
          <w:sz w:val="28"/>
          <w:szCs w:val="28"/>
          <w:lang w:val="en-US"/>
        </w:rPr>
        <w:t>În</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cazul</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în</w:t>
      </w:r>
      <w:proofErr w:type="spellEnd"/>
      <w:r w:rsidRPr="00D30246">
        <w:rPr>
          <w:color w:val="000000" w:themeColor="text1"/>
          <w:sz w:val="28"/>
          <w:szCs w:val="28"/>
          <w:lang w:val="en-US"/>
        </w:rPr>
        <w:t xml:space="preserve"> care </w:t>
      </w:r>
      <w:proofErr w:type="spellStart"/>
      <w:r w:rsidRPr="00D30246">
        <w:rPr>
          <w:color w:val="000000" w:themeColor="text1"/>
          <w:sz w:val="28"/>
          <w:szCs w:val="28"/>
          <w:lang w:val="en-US"/>
        </w:rPr>
        <w:t>Agenția</w:t>
      </w:r>
      <w:proofErr w:type="spellEnd"/>
      <w:r w:rsidRPr="00D30246">
        <w:rPr>
          <w:color w:val="000000" w:themeColor="text1"/>
          <w:sz w:val="28"/>
          <w:szCs w:val="28"/>
          <w:lang w:val="en-US"/>
        </w:rPr>
        <w:t xml:space="preserve"> de </w:t>
      </w:r>
      <w:proofErr w:type="spellStart"/>
      <w:r w:rsidRPr="00D30246">
        <w:rPr>
          <w:color w:val="000000" w:themeColor="text1"/>
          <w:sz w:val="28"/>
          <w:szCs w:val="28"/>
          <w:lang w:val="en-US"/>
        </w:rPr>
        <w:t>M</w:t>
      </w:r>
      <w:r w:rsidR="00E27825" w:rsidRPr="00D30246">
        <w:rPr>
          <w:color w:val="000000" w:themeColor="text1"/>
          <w:sz w:val="28"/>
          <w:szCs w:val="28"/>
          <w:lang w:val="en-US"/>
        </w:rPr>
        <w:t>ediu</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constată</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că</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datele</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și</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informațiile</w:t>
      </w:r>
      <w:proofErr w:type="spellEnd"/>
      <w:r w:rsidR="00E27825" w:rsidRPr="00D30246">
        <w:rPr>
          <w:color w:val="000000" w:themeColor="text1"/>
          <w:sz w:val="28"/>
          <w:szCs w:val="28"/>
          <w:lang w:val="en-US"/>
        </w:rPr>
        <w:t xml:space="preserve"> din </w:t>
      </w:r>
      <w:proofErr w:type="spellStart"/>
      <w:r w:rsidR="00E27825" w:rsidRPr="00D30246">
        <w:rPr>
          <w:color w:val="000000" w:themeColor="text1"/>
          <w:sz w:val="28"/>
          <w:szCs w:val="28"/>
          <w:lang w:val="en-US"/>
        </w:rPr>
        <w:t>cerere</w:t>
      </w:r>
      <w:r w:rsidRPr="00D30246">
        <w:rPr>
          <w:color w:val="000000" w:themeColor="text1"/>
          <w:sz w:val="28"/>
          <w:szCs w:val="28"/>
          <w:lang w:val="en-US"/>
        </w:rPr>
        <w:t>a</w:t>
      </w:r>
      <w:proofErr w:type="spellEnd"/>
      <w:r w:rsidR="00E27825" w:rsidRPr="00D30246">
        <w:rPr>
          <w:color w:val="000000" w:themeColor="text1"/>
          <w:sz w:val="28"/>
          <w:szCs w:val="28"/>
          <w:lang w:val="en-US"/>
        </w:rPr>
        <w:t xml:space="preserve"> </w:t>
      </w:r>
      <w:proofErr w:type="spellStart"/>
      <w:r w:rsidRPr="00D30246">
        <w:rPr>
          <w:color w:val="000000" w:themeColor="text1"/>
          <w:sz w:val="28"/>
          <w:szCs w:val="28"/>
          <w:lang w:val="en-US"/>
        </w:rPr>
        <w:t>simplificată</w:t>
      </w:r>
      <w:proofErr w:type="spellEnd"/>
      <w:r w:rsidRPr="00D30246">
        <w:rPr>
          <w:color w:val="000000" w:themeColor="text1"/>
          <w:sz w:val="28"/>
          <w:szCs w:val="28"/>
          <w:lang w:val="en-US"/>
        </w:rPr>
        <w:t xml:space="preserve"> </w:t>
      </w:r>
      <w:r w:rsidR="00E27825" w:rsidRPr="00D30246">
        <w:rPr>
          <w:color w:val="000000" w:themeColor="text1"/>
          <w:sz w:val="28"/>
          <w:szCs w:val="28"/>
          <w:lang w:val="en-US"/>
        </w:rPr>
        <w:t xml:space="preserve">nu sunt </w:t>
      </w:r>
      <w:proofErr w:type="spellStart"/>
      <w:r w:rsidR="00E27825" w:rsidRPr="00D30246">
        <w:rPr>
          <w:color w:val="000000" w:themeColor="text1"/>
          <w:sz w:val="28"/>
          <w:szCs w:val="28"/>
          <w:lang w:val="en-US"/>
        </w:rPr>
        <w:t>în</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conformitate</w:t>
      </w:r>
      <w:proofErr w:type="spellEnd"/>
      <w:r w:rsidR="00E27825" w:rsidRPr="00D30246">
        <w:rPr>
          <w:color w:val="000000" w:themeColor="text1"/>
          <w:sz w:val="28"/>
          <w:szCs w:val="28"/>
          <w:lang w:val="en-US"/>
        </w:rPr>
        <w:t xml:space="preserve"> cu </w:t>
      </w:r>
      <w:proofErr w:type="spellStart"/>
      <w:r w:rsidR="00E27825" w:rsidRPr="00D30246">
        <w:rPr>
          <w:color w:val="000000" w:themeColor="text1"/>
          <w:sz w:val="28"/>
          <w:szCs w:val="28"/>
          <w:lang w:val="en-US"/>
        </w:rPr>
        <w:t>planul</w:t>
      </w:r>
      <w:proofErr w:type="spellEnd"/>
      <w:r w:rsidR="00E27825" w:rsidRPr="00D30246">
        <w:rPr>
          <w:color w:val="000000" w:themeColor="text1"/>
          <w:sz w:val="28"/>
          <w:szCs w:val="28"/>
          <w:lang w:val="en-US"/>
        </w:rPr>
        <w:t xml:space="preserve"> de </w:t>
      </w:r>
      <w:proofErr w:type="spellStart"/>
      <w:r w:rsidR="00E27825" w:rsidRPr="00D30246">
        <w:rPr>
          <w:color w:val="000000" w:themeColor="text1"/>
          <w:sz w:val="28"/>
          <w:szCs w:val="28"/>
          <w:lang w:val="en-US"/>
        </w:rPr>
        <w:t>gestionare</w:t>
      </w:r>
      <w:proofErr w:type="spellEnd"/>
      <w:r w:rsidR="00E27825" w:rsidRPr="00D30246">
        <w:rPr>
          <w:color w:val="000000" w:themeColor="text1"/>
          <w:sz w:val="28"/>
          <w:szCs w:val="28"/>
          <w:lang w:val="en-US"/>
        </w:rPr>
        <w:t xml:space="preserve"> a </w:t>
      </w:r>
      <w:proofErr w:type="spellStart"/>
      <w:r w:rsidR="00E27825" w:rsidRPr="00D30246">
        <w:rPr>
          <w:color w:val="000000" w:themeColor="text1"/>
          <w:sz w:val="28"/>
          <w:szCs w:val="28"/>
          <w:lang w:val="en-US"/>
        </w:rPr>
        <w:t>sitului</w:t>
      </w:r>
      <w:proofErr w:type="spellEnd"/>
      <w:r w:rsidR="00E27825" w:rsidRPr="00D30246">
        <w:rPr>
          <w:color w:val="000000" w:themeColor="text1"/>
          <w:sz w:val="28"/>
          <w:szCs w:val="28"/>
          <w:lang w:val="en-US"/>
        </w:rPr>
        <w:t xml:space="preserve"> </w:t>
      </w:r>
      <w:r w:rsidRPr="00D30246">
        <w:rPr>
          <w:color w:val="000000" w:themeColor="text1"/>
          <w:sz w:val="28"/>
          <w:szCs w:val="28"/>
          <w:lang w:val="en-US"/>
        </w:rPr>
        <w:t xml:space="preserve">Emerald </w:t>
      </w:r>
      <w:proofErr w:type="spellStart"/>
      <w:r w:rsidR="00E27825" w:rsidRPr="00D30246">
        <w:rPr>
          <w:color w:val="000000" w:themeColor="text1"/>
          <w:sz w:val="28"/>
          <w:szCs w:val="28"/>
          <w:lang w:val="en-US"/>
        </w:rPr>
        <w:t>și</w:t>
      </w:r>
      <w:proofErr w:type="spellEnd"/>
      <w:r w:rsidR="00E27825" w:rsidRPr="00D30246">
        <w:rPr>
          <w:color w:val="000000" w:themeColor="text1"/>
          <w:sz w:val="28"/>
          <w:szCs w:val="28"/>
          <w:lang w:val="en-US"/>
        </w:rPr>
        <w:t xml:space="preserve"> cu </w:t>
      </w:r>
      <w:proofErr w:type="spellStart"/>
      <w:r w:rsidR="00E27825" w:rsidRPr="00D30246">
        <w:rPr>
          <w:color w:val="000000" w:themeColor="text1"/>
          <w:sz w:val="28"/>
          <w:szCs w:val="28"/>
          <w:lang w:val="en-US"/>
        </w:rPr>
        <w:t>obiectivele</w:t>
      </w:r>
      <w:proofErr w:type="spellEnd"/>
      <w:r w:rsidR="00E27825" w:rsidRPr="00D30246">
        <w:rPr>
          <w:color w:val="000000" w:themeColor="text1"/>
          <w:sz w:val="28"/>
          <w:szCs w:val="28"/>
          <w:lang w:val="en-US"/>
        </w:rPr>
        <w:t xml:space="preserve"> de </w:t>
      </w:r>
      <w:proofErr w:type="spellStart"/>
      <w:r w:rsidRPr="00D30246">
        <w:rPr>
          <w:color w:val="000000" w:themeColor="text1"/>
          <w:sz w:val="28"/>
          <w:szCs w:val="28"/>
          <w:lang w:val="en-US"/>
        </w:rPr>
        <w:t>coservare</w:t>
      </w:r>
      <w:proofErr w:type="spellEnd"/>
      <w:r w:rsidRPr="00D30246">
        <w:rPr>
          <w:color w:val="000000" w:themeColor="text1"/>
          <w:sz w:val="28"/>
          <w:szCs w:val="28"/>
          <w:lang w:val="en-US"/>
        </w:rPr>
        <w:t xml:space="preserve"> ale </w:t>
      </w:r>
      <w:proofErr w:type="spellStart"/>
      <w:r w:rsidRPr="00D30246">
        <w:rPr>
          <w:color w:val="000000" w:themeColor="text1"/>
          <w:sz w:val="28"/>
          <w:szCs w:val="28"/>
          <w:lang w:val="en-US"/>
        </w:rPr>
        <w:t>acestuia</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sau</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dacă</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există</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îndoieli</w:t>
      </w:r>
      <w:proofErr w:type="spellEnd"/>
      <w:r w:rsidRPr="00D30246">
        <w:rPr>
          <w:color w:val="000000" w:themeColor="text1"/>
          <w:sz w:val="28"/>
          <w:szCs w:val="28"/>
          <w:lang w:val="en-US"/>
        </w:rPr>
        <w:t xml:space="preserve"> cu </w:t>
      </w:r>
      <w:proofErr w:type="spellStart"/>
      <w:r w:rsidRPr="00D30246">
        <w:rPr>
          <w:color w:val="000000" w:themeColor="text1"/>
          <w:sz w:val="28"/>
          <w:szCs w:val="28"/>
          <w:lang w:val="en-US"/>
        </w:rPr>
        <w:t>privire</w:t>
      </w:r>
      <w:proofErr w:type="spellEnd"/>
      <w:r w:rsidRPr="00D30246">
        <w:rPr>
          <w:color w:val="000000" w:themeColor="text1"/>
          <w:sz w:val="28"/>
          <w:szCs w:val="28"/>
          <w:lang w:val="en-US"/>
        </w:rPr>
        <w:t xml:space="preserve"> la </w:t>
      </w:r>
      <w:proofErr w:type="spellStart"/>
      <w:r w:rsidRPr="00D30246">
        <w:rPr>
          <w:color w:val="000000" w:themeColor="text1"/>
          <w:sz w:val="28"/>
          <w:szCs w:val="28"/>
          <w:lang w:val="en-US"/>
        </w:rPr>
        <w:t>probabilitatea</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unui</w:t>
      </w:r>
      <w:proofErr w:type="spellEnd"/>
      <w:r w:rsidRPr="00D30246">
        <w:rPr>
          <w:color w:val="000000" w:themeColor="text1"/>
          <w:sz w:val="28"/>
          <w:szCs w:val="28"/>
          <w:lang w:val="en-US"/>
        </w:rPr>
        <w:t xml:space="preserve"> impact </w:t>
      </w:r>
      <w:proofErr w:type="spellStart"/>
      <w:r w:rsidRPr="00D30246">
        <w:rPr>
          <w:color w:val="000000" w:themeColor="text1"/>
          <w:sz w:val="28"/>
          <w:szCs w:val="28"/>
          <w:lang w:val="en-US"/>
        </w:rPr>
        <w:t>semnificativ</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asupra</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sitului</w:t>
      </w:r>
      <w:proofErr w:type="spellEnd"/>
      <w:r w:rsidRPr="00D30246">
        <w:rPr>
          <w:color w:val="000000" w:themeColor="text1"/>
          <w:sz w:val="28"/>
          <w:szCs w:val="28"/>
          <w:lang w:val="en-US"/>
        </w:rPr>
        <w:t xml:space="preserve"> Emerald </w:t>
      </w:r>
      <w:proofErr w:type="spellStart"/>
      <w:r w:rsidRPr="00D30246">
        <w:rPr>
          <w:color w:val="000000" w:themeColor="text1"/>
          <w:sz w:val="28"/>
          <w:szCs w:val="28"/>
          <w:lang w:val="en-US"/>
        </w:rPr>
        <w:t>în</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cauză</w:t>
      </w:r>
      <w:proofErr w:type="spellEnd"/>
      <w:r w:rsidRPr="00D30246">
        <w:rPr>
          <w:color w:val="000000" w:themeColor="text1"/>
          <w:sz w:val="28"/>
          <w:szCs w:val="28"/>
          <w:lang w:val="en-US"/>
        </w:rPr>
        <w:t xml:space="preserve">, </w:t>
      </w:r>
      <w:proofErr w:type="spellStart"/>
      <w:r w:rsidRPr="00D30246">
        <w:rPr>
          <w:color w:val="000000" w:themeColor="text1"/>
          <w:sz w:val="28"/>
          <w:szCs w:val="28"/>
          <w:lang w:val="en-US"/>
        </w:rPr>
        <w:t>Agenția</w:t>
      </w:r>
      <w:proofErr w:type="spellEnd"/>
      <w:r w:rsidRPr="00D30246">
        <w:rPr>
          <w:color w:val="000000" w:themeColor="text1"/>
          <w:sz w:val="28"/>
          <w:szCs w:val="28"/>
          <w:lang w:val="en-US"/>
        </w:rPr>
        <w:t xml:space="preserve"> de </w:t>
      </w:r>
      <w:proofErr w:type="spellStart"/>
      <w:r w:rsidRPr="00D30246">
        <w:rPr>
          <w:color w:val="000000" w:themeColor="text1"/>
          <w:sz w:val="28"/>
          <w:szCs w:val="28"/>
          <w:lang w:val="en-US"/>
        </w:rPr>
        <w:t>M</w:t>
      </w:r>
      <w:r w:rsidR="00E27825" w:rsidRPr="00D30246">
        <w:rPr>
          <w:color w:val="000000" w:themeColor="text1"/>
          <w:sz w:val="28"/>
          <w:szCs w:val="28"/>
          <w:lang w:val="en-US"/>
        </w:rPr>
        <w:t>ediu</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emite</w:t>
      </w:r>
      <w:proofErr w:type="spellEnd"/>
      <w:r w:rsidR="00E27825" w:rsidRPr="00D30246">
        <w:rPr>
          <w:color w:val="000000" w:themeColor="text1"/>
          <w:sz w:val="28"/>
          <w:szCs w:val="28"/>
          <w:lang w:val="en-US"/>
        </w:rPr>
        <w:t xml:space="preserve"> o </w:t>
      </w:r>
      <w:proofErr w:type="spellStart"/>
      <w:r w:rsidR="00E27825" w:rsidRPr="00D30246">
        <w:rPr>
          <w:color w:val="000000" w:themeColor="text1"/>
          <w:sz w:val="28"/>
          <w:szCs w:val="28"/>
          <w:lang w:val="en-US"/>
        </w:rPr>
        <w:t>decizie</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privind</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necesitatea</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unei</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evaluări</w:t>
      </w:r>
      <w:proofErr w:type="spellEnd"/>
      <w:r w:rsidR="00E27825" w:rsidRPr="00D30246">
        <w:rPr>
          <w:color w:val="000000" w:themeColor="text1"/>
          <w:sz w:val="28"/>
          <w:szCs w:val="28"/>
          <w:lang w:val="en-US"/>
        </w:rPr>
        <w:t xml:space="preserve"> a </w:t>
      </w:r>
      <w:proofErr w:type="spellStart"/>
      <w:r w:rsidR="00E27825" w:rsidRPr="00D30246">
        <w:rPr>
          <w:color w:val="000000" w:themeColor="text1"/>
          <w:sz w:val="28"/>
          <w:szCs w:val="28"/>
          <w:lang w:val="en-US"/>
        </w:rPr>
        <w:t>biodiversității</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stabilind</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domeniul</w:t>
      </w:r>
      <w:proofErr w:type="spellEnd"/>
      <w:r w:rsidR="00E27825" w:rsidRPr="00D30246">
        <w:rPr>
          <w:color w:val="000000" w:themeColor="text1"/>
          <w:sz w:val="28"/>
          <w:szCs w:val="28"/>
          <w:lang w:val="en-US"/>
        </w:rPr>
        <w:t xml:space="preserve"> de </w:t>
      </w:r>
      <w:proofErr w:type="spellStart"/>
      <w:r w:rsidR="00E27825" w:rsidRPr="00D30246">
        <w:rPr>
          <w:color w:val="000000" w:themeColor="text1"/>
          <w:sz w:val="28"/>
          <w:szCs w:val="28"/>
          <w:lang w:val="en-US"/>
        </w:rPr>
        <w:t>aplicare</w:t>
      </w:r>
      <w:proofErr w:type="spellEnd"/>
      <w:r w:rsidR="00E27825" w:rsidRPr="00D30246">
        <w:rPr>
          <w:color w:val="000000" w:themeColor="text1"/>
          <w:sz w:val="28"/>
          <w:szCs w:val="28"/>
          <w:lang w:val="en-US"/>
        </w:rPr>
        <w:t xml:space="preserve"> a </w:t>
      </w:r>
      <w:proofErr w:type="spellStart"/>
      <w:r w:rsidR="00E27825" w:rsidRPr="00D30246">
        <w:rPr>
          <w:color w:val="000000" w:themeColor="text1"/>
          <w:sz w:val="28"/>
          <w:szCs w:val="28"/>
          <w:lang w:val="en-US"/>
        </w:rPr>
        <w:t>studiului</w:t>
      </w:r>
      <w:proofErr w:type="spellEnd"/>
      <w:r w:rsidR="00E27825" w:rsidRPr="00D30246">
        <w:rPr>
          <w:color w:val="000000" w:themeColor="text1"/>
          <w:sz w:val="28"/>
          <w:szCs w:val="28"/>
          <w:lang w:val="en-US"/>
        </w:rPr>
        <w:t xml:space="preserve"> de </w:t>
      </w:r>
      <w:proofErr w:type="spellStart"/>
      <w:r w:rsidR="00E27825" w:rsidRPr="00D30246">
        <w:rPr>
          <w:color w:val="000000" w:themeColor="text1"/>
          <w:sz w:val="28"/>
          <w:szCs w:val="28"/>
          <w:lang w:val="en-US"/>
        </w:rPr>
        <w:t>evaluare</w:t>
      </w:r>
      <w:proofErr w:type="spellEnd"/>
      <w:r w:rsidR="00E27825" w:rsidRPr="00D30246">
        <w:rPr>
          <w:color w:val="000000" w:themeColor="text1"/>
          <w:sz w:val="28"/>
          <w:szCs w:val="28"/>
          <w:lang w:val="en-US"/>
        </w:rPr>
        <w:t xml:space="preserve"> a </w:t>
      </w:r>
      <w:proofErr w:type="spellStart"/>
      <w:r w:rsidR="00E27825" w:rsidRPr="00D30246">
        <w:rPr>
          <w:color w:val="000000" w:themeColor="text1"/>
          <w:sz w:val="28"/>
          <w:szCs w:val="28"/>
          <w:lang w:val="en-US"/>
        </w:rPr>
        <w:t>biodiversității</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în</w:t>
      </w:r>
      <w:proofErr w:type="spellEnd"/>
      <w:r w:rsidR="00E27825" w:rsidRPr="00D30246">
        <w:rPr>
          <w:color w:val="000000" w:themeColor="text1"/>
          <w:sz w:val="28"/>
          <w:szCs w:val="28"/>
          <w:lang w:val="en-US"/>
        </w:rPr>
        <w:t xml:space="preserve"> termen de 15 </w:t>
      </w:r>
      <w:proofErr w:type="spellStart"/>
      <w:r w:rsidR="00E27825" w:rsidRPr="00D30246">
        <w:rPr>
          <w:color w:val="000000" w:themeColor="text1"/>
          <w:sz w:val="28"/>
          <w:szCs w:val="28"/>
          <w:lang w:val="en-US"/>
        </w:rPr>
        <w:t>zile</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lucrătoare</w:t>
      </w:r>
      <w:proofErr w:type="spellEnd"/>
      <w:r w:rsidR="00E27825" w:rsidRPr="00D30246">
        <w:rPr>
          <w:color w:val="000000" w:themeColor="text1"/>
          <w:sz w:val="28"/>
          <w:szCs w:val="28"/>
          <w:lang w:val="en-US"/>
        </w:rPr>
        <w:t xml:space="preserve"> de la data </w:t>
      </w:r>
      <w:proofErr w:type="spellStart"/>
      <w:r w:rsidRPr="00D30246">
        <w:rPr>
          <w:color w:val="000000" w:themeColor="text1"/>
          <w:sz w:val="28"/>
          <w:szCs w:val="28"/>
          <w:lang w:val="en-US"/>
        </w:rPr>
        <w:t>recepționării</w:t>
      </w:r>
      <w:proofErr w:type="spellEnd"/>
      <w:r w:rsidR="00E27825" w:rsidRPr="00D30246">
        <w:rPr>
          <w:color w:val="000000" w:themeColor="text1"/>
          <w:sz w:val="28"/>
          <w:szCs w:val="28"/>
          <w:lang w:val="en-US"/>
        </w:rPr>
        <w:t xml:space="preserve"> </w:t>
      </w:r>
      <w:proofErr w:type="spellStart"/>
      <w:r w:rsidR="00E27825" w:rsidRPr="00D30246">
        <w:rPr>
          <w:color w:val="000000" w:themeColor="text1"/>
          <w:sz w:val="28"/>
          <w:szCs w:val="28"/>
          <w:lang w:val="en-US"/>
        </w:rPr>
        <w:t>cererii</w:t>
      </w:r>
      <w:proofErr w:type="spellEnd"/>
      <w:r w:rsidR="00E27825" w:rsidRPr="00D30246">
        <w:rPr>
          <w:color w:val="000000" w:themeColor="text1"/>
          <w:sz w:val="28"/>
          <w:szCs w:val="28"/>
          <w:lang w:val="en-US"/>
        </w:rPr>
        <w:t xml:space="preserve"> </w:t>
      </w:r>
      <w:proofErr w:type="spellStart"/>
      <w:r w:rsidRPr="00D30246">
        <w:rPr>
          <w:color w:val="000000" w:themeColor="text1"/>
          <w:sz w:val="28"/>
          <w:szCs w:val="28"/>
          <w:lang w:val="en-US"/>
        </w:rPr>
        <w:t>simplificate</w:t>
      </w:r>
      <w:proofErr w:type="spellEnd"/>
      <w:r w:rsidRPr="00D30246">
        <w:rPr>
          <w:color w:val="000000" w:themeColor="text1"/>
          <w:sz w:val="28"/>
          <w:szCs w:val="28"/>
          <w:lang w:val="en-US"/>
        </w:rPr>
        <w:t>.</w:t>
      </w:r>
    </w:p>
    <w:p w14:paraId="7E021620" w14:textId="77777777" w:rsidR="00117C70" w:rsidRPr="00D30246" w:rsidRDefault="00117C70" w:rsidP="00117C70">
      <w:pPr>
        <w:pStyle w:val="NormalWeb"/>
        <w:shd w:val="clear" w:color="auto" w:fill="FFFFFF"/>
        <w:tabs>
          <w:tab w:val="left" w:pos="993"/>
        </w:tabs>
        <w:spacing w:after="0" w:line="276" w:lineRule="auto"/>
        <w:ind w:left="567"/>
        <w:jc w:val="both"/>
        <w:rPr>
          <w:color w:val="000000" w:themeColor="text1"/>
          <w:sz w:val="28"/>
          <w:szCs w:val="28"/>
          <w:lang w:val="en-US"/>
        </w:rPr>
      </w:pPr>
    </w:p>
    <w:p w14:paraId="38126F5D" w14:textId="0AA66B25" w:rsidR="009473E7" w:rsidRPr="00D30246" w:rsidRDefault="009473E7" w:rsidP="009473E7">
      <w:pPr>
        <w:pStyle w:val="Listparagraf"/>
        <w:tabs>
          <w:tab w:val="left" w:pos="993"/>
        </w:tabs>
        <w:spacing w:line="276" w:lineRule="auto"/>
        <w:ind w:left="786"/>
        <w:jc w:val="center"/>
        <w:rPr>
          <w:rFonts w:ascii="Times New Roman" w:hAnsi="Times New Roman" w:cs="Times New Roman"/>
          <w:b/>
          <w:sz w:val="28"/>
          <w:szCs w:val="28"/>
        </w:rPr>
      </w:pPr>
      <w:r w:rsidRPr="00D30246">
        <w:rPr>
          <w:rFonts w:ascii="Times New Roman" w:hAnsi="Times New Roman" w:cs="Times New Roman"/>
          <w:b/>
          <w:sz w:val="28"/>
          <w:szCs w:val="28"/>
        </w:rPr>
        <w:t>Secțiunea 3</w:t>
      </w:r>
    </w:p>
    <w:p w14:paraId="29157ABD" w14:textId="1F007E60" w:rsidR="009473E7" w:rsidRPr="009473E7" w:rsidRDefault="009473E7" w:rsidP="009473E7">
      <w:pPr>
        <w:pStyle w:val="Listparagraf"/>
        <w:tabs>
          <w:tab w:val="left" w:pos="993"/>
        </w:tabs>
        <w:spacing w:line="276" w:lineRule="auto"/>
        <w:ind w:left="786"/>
        <w:jc w:val="center"/>
        <w:rPr>
          <w:rFonts w:ascii="Times New Roman" w:hAnsi="Times New Roman" w:cs="Times New Roman"/>
          <w:b/>
          <w:sz w:val="28"/>
          <w:szCs w:val="28"/>
        </w:rPr>
      </w:pPr>
      <w:r w:rsidRPr="00D30246">
        <w:rPr>
          <w:rFonts w:ascii="Times New Roman" w:hAnsi="Times New Roman" w:cs="Times New Roman"/>
          <w:b/>
          <w:sz w:val="28"/>
          <w:szCs w:val="28"/>
        </w:rPr>
        <w:t xml:space="preserve">Activitățile planificate </w:t>
      </w:r>
      <w:r w:rsidR="001D6918" w:rsidRPr="00D30246">
        <w:rPr>
          <w:rFonts w:ascii="Times New Roman" w:hAnsi="Times New Roman" w:cs="Times New Roman"/>
          <w:b/>
          <w:sz w:val="28"/>
          <w:szCs w:val="28"/>
        </w:rPr>
        <w:t>care nu au legătură cu</w:t>
      </w:r>
      <w:r w:rsidR="00D30246" w:rsidRPr="00D30246">
        <w:rPr>
          <w:rFonts w:ascii="Times New Roman" w:hAnsi="Times New Roman" w:cs="Times New Roman"/>
          <w:b/>
          <w:sz w:val="28"/>
          <w:szCs w:val="28"/>
        </w:rPr>
        <w:t xml:space="preserve">, </w:t>
      </w:r>
      <w:r w:rsidRPr="00D30246">
        <w:rPr>
          <w:rFonts w:ascii="Times New Roman" w:hAnsi="Times New Roman" w:cs="Times New Roman"/>
          <w:b/>
          <w:sz w:val="28"/>
          <w:szCs w:val="28"/>
        </w:rPr>
        <w:t xml:space="preserve">sau </w:t>
      </w:r>
      <w:r w:rsidR="001D6918" w:rsidRPr="00D30246">
        <w:rPr>
          <w:rFonts w:ascii="Times New Roman" w:hAnsi="Times New Roman" w:cs="Times New Roman"/>
          <w:b/>
          <w:sz w:val="28"/>
          <w:szCs w:val="28"/>
        </w:rPr>
        <w:t xml:space="preserve">nu sunt </w:t>
      </w:r>
      <w:r w:rsidRPr="00D30246">
        <w:rPr>
          <w:rFonts w:ascii="Times New Roman" w:hAnsi="Times New Roman" w:cs="Times New Roman"/>
          <w:b/>
          <w:sz w:val="28"/>
          <w:szCs w:val="28"/>
        </w:rPr>
        <w:t xml:space="preserve">necesare pentru gestionarea siturilor </w:t>
      </w:r>
      <w:proofErr w:type="spellStart"/>
      <w:r w:rsidRPr="00D30246">
        <w:rPr>
          <w:rFonts w:ascii="Times New Roman" w:hAnsi="Times New Roman" w:cs="Times New Roman"/>
          <w:b/>
          <w:sz w:val="28"/>
          <w:szCs w:val="28"/>
        </w:rPr>
        <w:t>Emerald</w:t>
      </w:r>
      <w:proofErr w:type="spellEnd"/>
    </w:p>
    <w:p w14:paraId="09848BFC" w14:textId="77777777" w:rsidR="001D6918" w:rsidRDefault="001D6918" w:rsidP="00DA769E">
      <w:pPr>
        <w:pStyle w:val="Listparagraf"/>
        <w:numPr>
          <w:ilvl w:val="0"/>
          <w:numId w:val="25"/>
        </w:numPr>
        <w:tabs>
          <w:tab w:val="left" w:pos="993"/>
        </w:tabs>
        <w:spacing w:after="0" w:line="276" w:lineRule="auto"/>
        <w:ind w:left="0" w:firstLine="567"/>
        <w:jc w:val="both"/>
        <w:rPr>
          <w:color w:val="333333"/>
          <w:sz w:val="28"/>
          <w:szCs w:val="28"/>
        </w:rPr>
      </w:pPr>
      <w:r>
        <w:rPr>
          <w:rFonts w:ascii="Times New Roman" w:hAnsi="Times New Roman" w:cs="Times New Roman"/>
          <w:sz w:val="28"/>
          <w:szCs w:val="28"/>
        </w:rPr>
        <w:t>P</w:t>
      </w:r>
      <w:proofErr w:type="spellStart"/>
      <w:r w:rsidRPr="00202489">
        <w:rPr>
          <w:rFonts w:ascii="Times New Roman" w:hAnsi="Times New Roman" w:cs="Times New Roman"/>
          <w:sz w:val="28"/>
          <w:szCs w:val="28"/>
          <w:lang w:val="en-US"/>
        </w:rPr>
        <w:t>entru</w:t>
      </w:r>
      <w:proofErr w:type="spellEnd"/>
      <w:r w:rsidRPr="00202489">
        <w:rPr>
          <w:rFonts w:ascii="Times New Roman" w:hAnsi="Times New Roman" w:cs="Times New Roman"/>
          <w:sz w:val="28"/>
          <w:szCs w:val="28"/>
          <w:lang w:val="en-US"/>
        </w:rPr>
        <w:t xml:space="preserve"> </w:t>
      </w:r>
      <w:proofErr w:type="spellStart"/>
      <w:r w:rsidRPr="00202489">
        <w:rPr>
          <w:rFonts w:ascii="Times New Roman" w:hAnsi="Times New Roman" w:cs="Times New Roman"/>
          <w:sz w:val="28"/>
          <w:szCs w:val="28"/>
          <w:lang w:val="en-US"/>
        </w:rPr>
        <w:t>activitățile</w:t>
      </w:r>
      <w:proofErr w:type="spellEnd"/>
      <w:r w:rsidRPr="00202489">
        <w:rPr>
          <w:rFonts w:ascii="Times New Roman" w:hAnsi="Times New Roman" w:cs="Times New Roman"/>
          <w:sz w:val="28"/>
          <w:szCs w:val="28"/>
          <w:lang w:val="en-US"/>
        </w:rPr>
        <w:t xml:space="preserve"> </w:t>
      </w:r>
      <w:proofErr w:type="spellStart"/>
      <w:r w:rsidRPr="00202489">
        <w:rPr>
          <w:rFonts w:ascii="Times New Roman" w:hAnsi="Times New Roman" w:cs="Times New Roman"/>
          <w:sz w:val="28"/>
          <w:szCs w:val="28"/>
          <w:lang w:val="en-US"/>
        </w:rPr>
        <w:t>planificate</w:t>
      </w:r>
      <w:proofErr w:type="spellEnd"/>
      <w:r>
        <w:rPr>
          <w:rFonts w:ascii="Times New Roman" w:hAnsi="Times New Roman" w:cs="Times New Roman"/>
          <w:sz w:val="28"/>
          <w:szCs w:val="28"/>
        </w:rPr>
        <w:t xml:space="preserve"> </w:t>
      </w:r>
      <w:r w:rsidRPr="00B07E8F">
        <w:rPr>
          <w:rFonts w:ascii="Times New Roman" w:hAnsi="Times New Roman" w:cs="Times New Roman"/>
          <w:color w:val="000000"/>
          <w:sz w:val="28"/>
          <w:shd w:val="clear" w:color="auto" w:fill="FFFFFF"/>
        </w:rPr>
        <w:t>specificate în anexele nr.1 și nr.2 la Legea nr. 86/2014,</w:t>
      </w:r>
      <w:r>
        <w:rPr>
          <w:rFonts w:ascii="Times New Roman" w:hAnsi="Times New Roman" w:cs="Times New Roman"/>
          <w:color w:val="000000"/>
          <w:sz w:val="28"/>
          <w:shd w:val="clear" w:color="auto" w:fill="FFFFFF"/>
        </w:rPr>
        <w:t xml:space="preserve"> necesitatea </w:t>
      </w:r>
      <w:proofErr w:type="spellStart"/>
      <w:r w:rsidRPr="00202489">
        <w:rPr>
          <w:rFonts w:ascii="Times New Roman" w:hAnsi="Times New Roman" w:cs="Times New Roman"/>
          <w:sz w:val="28"/>
          <w:szCs w:val="28"/>
          <w:lang w:val="en-US"/>
        </w:rPr>
        <w:t>evaluării</w:t>
      </w:r>
      <w:proofErr w:type="spellEnd"/>
      <w:r w:rsidRPr="00202489">
        <w:rPr>
          <w:rFonts w:ascii="Times New Roman" w:hAnsi="Times New Roman" w:cs="Times New Roman"/>
          <w:sz w:val="28"/>
          <w:szCs w:val="28"/>
          <w:lang w:val="en-US"/>
        </w:rPr>
        <w:t xml:space="preserve"> </w:t>
      </w:r>
      <w:proofErr w:type="spellStart"/>
      <w:r w:rsidRPr="00202489">
        <w:rPr>
          <w:rFonts w:ascii="Times New Roman" w:hAnsi="Times New Roman" w:cs="Times New Roman"/>
          <w:sz w:val="28"/>
          <w:szCs w:val="28"/>
          <w:lang w:val="en-US"/>
        </w:rPr>
        <w:t>biodiversității</w:t>
      </w:r>
      <w:proofErr w:type="spellEnd"/>
      <w:r w:rsidRPr="00202489">
        <w:rPr>
          <w:rFonts w:ascii="Times New Roman" w:hAnsi="Times New Roman" w:cs="Times New Roman"/>
          <w:sz w:val="28"/>
          <w:szCs w:val="28"/>
          <w:lang w:val="en-US"/>
        </w:rPr>
        <w:t xml:space="preserve"> </w:t>
      </w:r>
      <w:r>
        <w:rPr>
          <w:rFonts w:ascii="Times New Roman" w:hAnsi="Times New Roman" w:cs="Times New Roman"/>
          <w:color w:val="000000"/>
          <w:sz w:val="28"/>
          <w:shd w:val="clear" w:color="auto" w:fill="FFFFFF"/>
        </w:rPr>
        <w:t xml:space="preserve">se determină în cadrul etapei de evaluare prealabilă a procedurii de evaluare a impactului asupra mediului realizată în conformitate cu art. 7-10 al Legii nr. 86/2014. Necesitatea evaluării biodiversității pentru aceste activități planificate se determină </w:t>
      </w:r>
      <w:r w:rsidRPr="001352C1">
        <w:rPr>
          <w:rFonts w:ascii="Times New Roman" w:hAnsi="Times New Roman" w:cs="Times New Roman"/>
          <w:color w:val="000000"/>
          <w:sz w:val="28"/>
          <w:szCs w:val="28"/>
          <w:shd w:val="clear" w:color="auto" w:fill="FFFFFF"/>
        </w:rPr>
        <w:t>în baza</w:t>
      </w:r>
      <w:r>
        <w:rPr>
          <w:rFonts w:ascii="Times New Roman" w:hAnsi="Times New Roman" w:cs="Times New Roman"/>
          <w:color w:val="000000"/>
          <w:sz w:val="28"/>
          <w:szCs w:val="28"/>
          <w:shd w:val="clear" w:color="auto" w:fill="FFFFFF"/>
        </w:rPr>
        <w:t xml:space="preserve"> informațiilor incluse în cererea </w:t>
      </w:r>
      <w:r w:rsidRPr="001352C1">
        <w:rPr>
          <w:rFonts w:ascii="Times New Roman" w:hAnsi="Times New Roman" w:cs="Times New Roman"/>
          <w:color w:val="000000"/>
          <w:sz w:val="28"/>
          <w:szCs w:val="28"/>
          <w:shd w:val="clear" w:color="auto" w:fill="FFFFFF"/>
        </w:rPr>
        <w:t xml:space="preserve">privind emiterea acordului de mediu depusă de inițiator, ținând cont de avizul autorităților administrației publice locale și centrale interesate, comentariile și propunerile publicului </w:t>
      </w:r>
      <w:r>
        <w:rPr>
          <w:rFonts w:ascii="Times New Roman" w:hAnsi="Times New Roman" w:cs="Times New Roman"/>
          <w:color w:val="000000"/>
          <w:sz w:val="28"/>
          <w:szCs w:val="28"/>
          <w:shd w:val="clear" w:color="auto" w:fill="FFFFFF"/>
        </w:rPr>
        <w:t xml:space="preserve">vizat și </w:t>
      </w:r>
      <w:r w:rsidRPr="001352C1">
        <w:rPr>
          <w:rFonts w:ascii="Times New Roman" w:hAnsi="Times New Roman" w:cs="Times New Roman"/>
          <w:color w:val="000000"/>
          <w:sz w:val="28"/>
          <w:szCs w:val="28"/>
          <w:shd w:val="clear" w:color="auto" w:fill="FFFFFF"/>
        </w:rPr>
        <w:t>interesat</w:t>
      </w:r>
      <w:r>
        <w:rPr>
          <w:rFonts w:ascii="Times New Roman" w:hAnsi="Times New Roman" w:cs="Times New Roman"/>
          <w:color w:val="000000"/>
          <w:sz w:val="28"/>
          <w:szCs w:val="28"/>
          <w:shd w:val="clear" w:color="auto" w:fill="FFFFFF"/>
        </w:rPr>
        <w:t>, precum și a oricăror altor</w:t>
      </w:r>
      <w:r w:rsidRPr="001352C1">
        <w:rPr>
          <w:rFonts w:ascii="Times New Roman" w:hAnsi="Times New Roman" w:cs="Times New Roman"/>
          <w:color w:val="000000"/>
          <w:sz w:val="28"/>
          <w:szCs w:val="28"/>
          <w:shd w:val="clear" w:color="auto" w:fill="FFFFFF"/>
        </w:rPr>
        <w:t xml:space="preserve"> informații disponibile la această etapă.</w:t>
      </w:r>
      <w:r w:rsidRPr="00E3669E">
        <w:rPr>
          <w:rFonts w:ascii="Times New Roman" w:hAnsi="Times New Roman" w:cs="Times New Roman"/>
          <w:sz w:val="28"/>
          <w:szCs w:val="28"/>
          <w:shd w:val="clear" w:color="auto" w:fill="FFFFFF"/>
        </w:rPr>
        <w:t xml:space="preserve"> </w:t>
      </w:r>
    </w:p>
    <w:p w14:paraId="1E62DFC3" w14:textId="06FD70BF" w:rsidR="009B3F54" w:rsidRPr="009B3F54" w:rsidRDefault="001D6918" w:rsidP="00DA769E">
      <w:pPr>
        <w:pStyle w:val="Listparagraf"/>
        <w:numPr>
          <w:ilvl w:val="0"/>
          <w:numId w:val="25"/>
        </w:numPr>
        <w:tabs>
          <w:tab w:val="left" w:pos="993"/>
        </w:tabs>
        <w:spacing w:after="0" w:line="276" w:lineRule="auto"/>
        <w:ind w:left="0" w:firstLine="567"/>
        <w:jc w:val="both"/>
        <w:rPr>
          <w:color w:val="333333"/>
          <w:sz w:val="28"/>
          <w:szCs w:val="28"/>
        </w:rPr>
      </w:pPr>
      <w:r w:rsidRPr="009B3F54">
        <w:rPr>
          <w:rFonts w:ascii="Times New Roman" w:hAnsi="Times New Roman" w:cs="Times New Roman"/>
          <w:sz w:val="28"/>
          <w:szCs w:val="28"/>
        </w:rPr>
        <w:t xml:space="preserve">Pentru orice altă activitate planificată care nu face obiectul evaluării impactului </w:t>
      </w:r>
      <w:r w:rsidRPr="00D30246">
        <w:rPr>
          <w:rFonts w:ascii="Times New Roman" w:hAnsi="Times New Roman" w:cs="Times New Roman"/>
          <w:sz w:val="28"/>
          <w:szCs w:val="28"/>
        </w:rPr>
        <w:t xml:space="preserve">asupra mediului, dar care ar putea avea un impact semnificativ asupra siturilor </w:t>
      </w:r>
      <w:proofErr w:type="spellStart"/>
      <w:r w:rsidRPr="00D30246">
        <w:rPr>
          <w:rFonts w:ascii="Times New Roman" w:hAnsi="Times New Roman" w:cs="Times New Roman"/>
          <w:sz w:val="28"/>
          <w:szCs w:val="28"/>
        </w:rPr>
        <w:t>Emerald</w:t>
      </w:r>
      <w:proofErr w:type="spellEnd"/>
      <w:r w:rsidRPr="00D30246">
        <w:rPr>
          <w:rFonts w:ascii="Times New Roman" w:hAnsi="Times New Roman" w:cs="Times New Roman"/>
          <w:sz w:val="28"/>
          <w:szCs w:val="28"/>
        </w:rPr>
        <w:t>, autoritatea emitentă a</w:t>
      </w:r>
      <w:r w:rsidRPr="00D30246">
        <w:rPr>
          <w:rFonts w:ascii="Times New Roman" w:hAnsi="Times New Roman" w:cs="Times New Roman"/>
          <w:color w:val="000000"/>
          <w:sz w:val="28"/>
          <w:szCs w:val="28"/>
          <w:shd w:val="clear" w:color="auto" w:fill="FFFFFF"/>
        </w:rPr>
        <w:t> actului permisiv specificat în anexa nr. 1 al Legii nr. 160/2011 privind reglementarea prin autorizare a activității de întreprinzător, suspendă procedura de eliberare a actului permisiv și notifică inițiatorul despre necesitatea inițierii procedurii de evaluare a biodiversității prin depunerea cererii privind determinarea necesității</w:t>
      </w:r>
      <w:r w:rsidR="00B174F4">
        <w:rPr>
          <w:rFonts w:ascii="Times New Roman" w:hAnsi="Times New Roman" w:cs="Times New Roman"/>
          <w:color w:val="000000"/>
          <w:sz w:val="28"/>
          <w:szCs w:val="28"/>
          <w:shd w:val="clear" w:color="auto" w:fill="FFFFFF"/>
        </w:rPr>
        <w:t xml:space="preserve"> efectuării</w:t>
      </w:r>
      <w:r w:rsidRPr="00D30246">
        <w:rPr>
          <w:rFonts w:ascii="Times New Roman" w:hAnsi="Times New Roman" w:cs="Times New Roman"/>
          <w:color w:val="000000"/>
          <w:sz w:val="28"/>
          <w:szCs w:val="28"/>
          <w:shd w:val="clear" w:color="auto" w:fill="FFFFFF"/>
        </w:rPr>
        <w:t xml:space="preserve"> evaluării biodiversității către Agenția de Mediu, în conformitate cu art. 10</w:t>
      </w:r>
      <w:r w:rsidRPr="00D30246">
        <w:rPr>
          <w:rFonts w:ascii="Times New Roman" w:hAnsi="Times New Roman" w:cs="Times New Roman"/>
          <w:color w:val="000000"/>
          <w:sz w:val="28"/>
          <w:szCs w:val="28"/>
          <w:shd w:val="clear" w:color="auto" w:fill="FFFFFF"/>
          <w:vertAlign w:val="superscript"/>
        </w:rPr>
        <w:t>10</w:t>
      </w:r>
      <w:r w:rsidRPr="00D30246">
        <w:rPr>
          <w:rFonts w:ascii="Times New Roman" w:hAnsi="Times New Roman" w:cs="Times New Roman"/>
          <w:color w:val="000000"/>
          <w:sz w:val="28"/>
          <w:szCs w:val="28"/>
          <w:shd w:val="clear" w:color="auto" w:fill="FFFFFF"/>
        </w:rPr>
        <w:t xml:space="preserve"> alin. (1) al Legii nr. 86/2014. </w:t>
      </w:r>
      <w:r w:rsidRPr="00D30246">
        <w:rPr>
          <w:rFonts w:ascii="Times New Roman" w:eastAsia="Times New Roman" w:hAnsi="Times New Roman" w:cs="Times New Roman"/>
          <w:color w:val="000000" w:themeColor="text1"/>
          <w:sz w:val="28"/>
          <w:szCs w:val="28"/>
          <w:lang w:eastAsia="ru-RU"/>
        </w:rPr>
        <w:t xml:space="preserve">Procedura de eliberare a actului permisiv se suspendă </w:t>
      </w:r>
      <w:r w:rsidRPr="00D30246">
        <w:rPr>
          <w:rFonts w:ascii="Times New Roman" w:hAnsi="Times New Roman" w:cs="Times New Roman"/>
          <w:color w:val="000000" w:themeColor="text1"/>
          <w:sz w:val="28"/>
          <w:szCs w:val="28"/>
          <w:shd w:val="clear" w:color="auto" w:fill="FFFFFF"/>
        </w:rPr>
        <w:t>până la emiterea concluziei privind evaluarea biodiversității sau, după caz, a deciziei cu privire la lipsa necesității efectuării evaluării biodiversității în conformitate cu Legea nr. 86/2014.</w:t>
      </w:r>
    </w:p>
    <w:p w14:paraId="6C84D03E" w14:textId="4F2D232E" w:rsidR="00D30246" w:rsidRPr="00D30246" w:rsidRDefault="00113146" w:rsidP="00DA769E">
      <w:pPr>
        <w:pStyle w:val="Listparagraf"/>
        <w:numPr>
          <w:ilvl w:val="0"/>
          <w:numId w:val="25"/>
        </w:numPr>
        <w:tabs>
          <w:tab w:val="left" w:pos="993"/>
        </w:tabs>
        <w:spacing w:after="0" w:line="276" w:lineRule="auto"/>
        <w:ind w:left="0" w:firstLine="567"/>
        <w:jc w:val="both"/>
        <w:rPr>
          <w:rFonts w:ascii="Times New Roman" w:hAnsi="Times New Roman" w:cs="Times New Roman"/>
          <w:color w:val="333333"/>
          <w:sz w:val="28"/>
          <w:szCs w:val="28"/>
        </w:rPr>
      </w:pPr>
      <w:proofErr w:type="spellStart"/>
      <w:r w:rsidRPr="009B3F54">
        <w:rPr>
          <w:rFonts w:ascii="Times New Roman" w:hAnsi="Times New Roman" w:cs="Times New Roman"/>
          <w:color w:val="000000" w:themeColor="text1"/>
          <w:sz w:val="28"/>
          <w:szCs w:val="28"/>
          <w:lang w:val="en-US"/>
        </w:rPr>
        <w:t>Modelul</w:t>
      </w:r>
      <w:proofErr w:type="spellEnd"/>
      <w:r w:rsidRPr="009B3F54">
        <w:rPr>
          <w:rFonts w:ascii="Times New Roman" w:hAnsi="Times New Roman" w:cs="Times New Roman"/>
          <w:color w:val="000000" w:themeColor="text1"/>
          <w:sz w:val="28"/>
          <w:szCs w:val="28"/>
          <w:lang w:val="en-US"/>
        </w:rPr>
        <w:t xml:space="preserve"> </w:t>
      </w:r>
      <w:r w:rsidRPr="009B3F54">
        <w:rPr>
          <w:rFonts w:ascii="Times New Roman" w:hAnsi="Times New Roman" w:cs="Times New Roman"/>
          <w:color w:val="000000" w:themeColor="text1"/>
          <w:sz w:val="28"/>
          <w:szCs w:val="28"/>
        </w:rPr>
        <w:t>cererii</w:t>
      </w:r>
      <w:r w:rsidR="0082472B" w:rsidRPr="009B3F54">
        <w:rPr>
          <w:rFonts w:ascii="Times New Roman" w:hAnsi="Times New Roman" w:cs="Times New Roman"/>
          <w:color w:val="000000" w:themeColor="text1"/>
          <w:sz w:val="28"/>
          <w:szCs w:val="28"/>
        </w:rPr>
        <w:t xml:space="preserve"> </w:t>
      </w:r>
      <w:proofErr w:type="spellStart"/>
      <w:r w:rsidR="00D264EB">
        <w:rPr>
          <w:rFonts w:ascii="Times New Roman" w:hAnsi="Times New Roman" w:cs="Times New Roman"/>
          <w:color w:val="000000" w:themeColor="text1"/>
          <w:sz w:val="28"/>
          <w:szCs w:val="28"/>
          <w:lang w:val="en-US"/>
        </w:rPr>
        <w:t>privind</w:t>
      </w:r>
      <w:proofErr w:type="spellEnd"/>
      <w:r w:rsidR="00D264EB">
        <w:rPr>
          <w:rFonts w:ascii="Times New Roman" w:hAnsi="Times New Roman" w:cs="Times New Roman"/>
          <w:color w:val="000000"/>
          <w:sz w:val="28"/>
          <w:szCs w:val="28"/>
          <w:lang w:val="en-US"/>
        </w:rPr>
        <w:t xml:space="preserve"> </w:t>
      </w:r>
      <w:proofErr w:type="spellStart"/>
      <w:r w:rsidRPr="009B3F54">
        <w:rPr>
          <w:rFonts w:ascii="Times New Roman" w:hAnsi="Times New Roman" w:cs="Times New Roman"/>
          <w:color w:val="000000"/>
          <w:sz w:val="28"/>
          <w:szCs w:val="28"/>
          <w:lang w:val="en-US"/>
        </w:rPr>
        <w:t>determinarea</w:t>
      </w:r>
      <w:proofErr w:type="spellEnd"/>
      <w:r w:rsidRPr="009B3F54">
        <w:rPr>
          <w:rFonts w:ascii="Times New Roman" w:hAnsi="Times New Roman" w:cs="Times New Roman"/>
          <w:color w:val="000000"/>
          <w:sz w:val="28"/>
          <w:szCs w:val="28"/>
          <w:lang w:val="en-US"/>
        </w:rPr>
        <w:t xml:space="preserve"> </w:t>
      </w:r>
      <w:proofErr w:type="spellStart"/>
      <w:r w:rsidRPr="009B3F54">
        <w:rPr>
          <w:rFonts w:ascii="Times New Roman" w:hAnsi="Times New Roman" w:cs="Times New Roman"/>
          <w:color w:val="000000"/>
          <w:sz w:val="28"/>
          <w:szCs w:val="28"/>
          <w:lang w:val="en-US"/>
        </w:rPr>
        <w:t>necesității</w:t>
      </w:r>
      <w:proofErr w:type="spellEnd"/>
      <w:r w:rsidRPr="009B3F54">
        <w:rPr>
          <w:rFonts w:ascii="Times New Roman" w:hAnsi="Times New Roman" w:cs="Times New Roman"/>
          <w:color w:val="000000"/>
          <w:sz w:val="28"/>
          <w:szCs w:val="28"/>
          <w:lang w:val="en-US"/>
        </w:rPr>
        <w:t xml:space="preserve"> </w:t>
      </w:r>
      <w:proofErr w:type="spellStart"/>
      <w:r w:rsidR="00B174F4">
        <w:rPr>
          <w:rFonts w:ascii="Times New Roman" w:hAnsi="Times New Roman" w:cs="Times New Roman"/>
          <w:color w:val="000000"/>
          <w:sz w:val="28"/>
          <w:szCs w:val="28"/>
          <w:lang w:val="en-US"/>
        </w:rPr>
        <w:t>efectuării</w:t>
      </w:r>
      <w:proofErr w:type="spellEnd"/>
      <w:r w:rsidR="00B174F4">
        <w:rPr>
          <w:rFonts w:ascii="Times New Roman" w:hAnsi="Times New Roman" w:cs="Times New Roman"/>
          <w:color w:val="000000"/>
          <w:sz w:val="28"/>
          <w:szCs w:val="28"/>
          <w:lang w:val="en-US"/>
        </w:rPr>
        <w:t xml:space="preserve"> </w:t>
      </w:r>
      <w:proofErr w:type="spellStart"/>
      <w:r w:rsidRPr="00D30246">
        <w:rPr>
          <w:rFonts w:ascii="Times New Roman" w:hAnsi="Times New Roman" w:cs="Times New Roman"/>
          <w:color w:val="000000"/>
          <w:sz w:val="28"/>
          <w:szCs w:val="28"/>
          <w:lang w:val="en-US"/>
        </w:rPr>
        <w:t>evaluării</w:t>
      </w:r>
      <w:proofErr w:type="spellEnd"/>
      <w:r w:rsidRPr="00D30246">
        <w:rPr>
          <w:rFonts w:ascii="Times New Roman" w:hAnsi="Times New Roman" w:cs="Times New Roman"/>
          <w:color w:val="000000"/>
          <w:sz w:val="28"/>
          <w:szCs w:val="28"/>
          <w:lang w:val="en-US"/>
        </w:rPr>
        <w:t xml:space="preserve"> </w:t>
      </w:r>
      <w:r w:rsidRPr="00D30246">
        <w:rPr>
          <w:rFonts w:ascii="Times New Roman" w:hAnsi="Times New Roman" w:cs="Times New Roman"/>
          <w:color w:val="000000"/>
          <w:sz w:val="28"/>
          <w:szCs w:val="28"/>
        </w:rPr>
        <w:t>biodiversității</w:t>
      </w:r>
      <w:r w:rsidRPr="00D30246">
        <w:rPr>
          <w:rFonts w:ascii="Times New Roman" w:hAnsi="Times New Roman" w:cs="Times New Roman"/>
          <w:color w:val="000000"/>
          <w:sz w:val="28"/>
          <w:szCs w:val="28"/>
          <w:lang w:val="en-US"/>
        </w:rPr>
        <w:t xml:space="preserve"> </w:t>
      </w:r>
      <w:r w:rsidR="00117C70">
        <w:rPr>
          <w:rFonts w:ascii="Times New Roman" w:hAnsi="Times New Roman" w:cs="Times New Roman"/>
          <w:color w:val="000000" w:themeColor="text1"/>
          <w:sz w:val="28"/>
          <w:szCs w:val="28"/>
        </w:rPr>
        <w:t>pentru activitățile planificate specificate</w:t>
      </w:r>
      <w:r w:rsidR="0082472B" w:rsidRPr="00117C70">
        <w:rPr>
          <w:rFonts w:ascii="Times New Roman" w:hAnsi="Times New Roman" w:cs="Times New Roman"/>
          <w:color w:val="000000" w:themeColor="text1"/>
          <w:sz w:val="28"/>
          <w:szCs w:val="28"/>
        </w:rPr>
        <w:t xml:space="preserve"> la pct. </w:t>
      </w:r>
      <w:r w:rsidR="009B3F54" w:rsidRPr="00117C70">
        <w:rPr>
          <w:rFonts w:ascii="Times New Roman" w:hAnsi="Times New Roman" w:cs="Times New Roman"/>
          <w:color w:val="000000" w:themeColor="text1"/>
          <w:sz w:val="28"/>
          <w:szCs w:val="28"/>
        </w:rPr>
        <w:t>22</w:t>
      </w:r>
      <w:r w:rsidR="00117C70">
        <w:rPr>
          <w:rFonts w:ascii="Times New Roman" w:hAnsi="Times New Roman" w:cs="Times New Roman"/>
          <w:color w:val="000000" w:themeColor="text1"/>
          <w:sz w:val="28"/>
          <w:szCs w:val="28"/>
        </w:rPr>
        <w:t xml:space="preserve">, </w:t>
      </w:r>
      <w:proofErr w:type="spellStart"/>
      <w:r w:rsidR="005C6434" w:rsidRPr="00117C70">
        <w:rPr>
          <w:rFonts w:ascii="Times New Roman" w:hAnsi="Times New Roman" w:cs="Times New Roman"/>
          <w:color w:val="000000" w:themeColor="text1"/>
          <w:sz w:val="28"/>
          <w:szCs w:val="28"/>
          <w:lang w:val="en-US"/>
        </w:rPr>
        <w:t>este</w:t>
      </w:r>
      <w:proofErr w:type="spellEnd"/>
      <w:r w:rsidR="00E549B0" w:rsidRPr="00117C70">
        <w:rPr>
          <w:rFonts w:ascii="Times New Roman" w:hAnsi="Times New Roman" w:cs="Times New Roman"/>
          <w:color w:val="000000" w:themeColor="text1"/>
          <w:sz w:val="28"/>
          <w:szCs w:val="28"/>
        </w:rPr>
        <w:t xml:space="preserve"> reprezentat</w:t>
      </w:r>
      <w:r w:rsidR="00E549B0" w:rsidRPr="00D30246">
        <w:rPr>
          <w:rFonts w:ascii="Times New Roman" w:hAnsi="Times New Roman" w:cs="Times New Roman"/>
          <w:color w:val="000000" w:themeColor="text1"/>
          <w:sz w:val="28"/>
          <w:szCs w:val="28"/>
        </w:rPr>
        <w:t xml:space="preserve"> </w:t>
      </w:r>
      <w:proofErr w:type="spellStart"/>
      <w:r w:rsidR="005C6434" w:rsidRPr="00D30246">
        <w:rPr>
          <w:rFonts w:ascii="Times New Roman" w:hAnsi="Times New Roman" w:cs="Times New Roman"/>
          <w:color w:val="000000" w:themeColor="text1"/>
          <w:sz w:val="28"/>
          <w:szCs w:val="28"/>
          <w:lang w:val="en-US"/>
        </w:rPr>
        <w:t>în</w:t>
      </w:r>
      <w:proofErr w:type="spellEnd"/>
      <w:r w:rsidR="005C6434" w:rsidRPr="00D30246">
        <w:rPr>
          <w:rFonts w:ascii="Times New Roman" w:hAnsi="Times New Roman" w:cs="Times New Roman"/>
          <w:color w:val="000000" w:themeColor="text1"/>
          <w:sz w:val="28"/>
          <w:szCs w:val="28"/>
          <w:lang w:val="en-US"/>
        </w:rPr>
        <w:t xml:space="preserve"> </w:t>
      </w:r>
      <w:proofErr w:type="spellStart"/>
      <w:r w:rsidR="005C6434" w:rsidRPr="00117C70">
        <w:rPr>
          <w:rFonts w:ascii="Times New Roman" w:hAnsi="Times New Roman" w:cs="Times New Roman"/>
          <w:color w:val="000000" w:themeColor="text1"/>
          <w:sz w:val="28"/>
          <w:szCs w:val="28"/>
          <w:lang w:val="en-US"/>
        </w:rPr>
        <w:t>a</w:t>
      </w:r>
      <w:r w:rsidRPr="00117C70">
        <w:rPr>
          <w:rFonts w:ascii="Times New Roman" w:hAnsi="Times New Roman" w:cs="Times New Roman"/>
          <w:color w:val="000000" w:themeColor="text1"/>
          <w:sz w:val="28"/>
          <w:szCs w:val="28"/>
          <w:lang w:val="en-US"/>
        </w:rPr>
        <w:t>nexa</w:t>
      </w:r>
      <w:proofErr w:type="spellEnd"/>
      <w:r w:rsidRPr="00117C70">
        <w:rPr>
          <w:rFonts w:ascii="Times New Roman" w:hAnsi="Times New Roman" w:cs="Times New Roman"/>
          <w:color w:val="000000" w:themeColor="text1"/>
          <w:sz w:val="28"/>
          <w:szCs w:val="28"/>
          <w:lang w:val="en-US"/>
        </w:rPr>
        <w:t xml:space="preserve"> nr</w:t>
      </w:r>
      <w:r w:rsidR="00D30246" w:rsidRPr="00117C70">
        <w:rPr>
          <w:rFonts w:ascii="Times New Roman" w:hAnsi="Times New Roman" w:cs="Times New Roman"/>
          <w:color w:val="000000" w:themeColor="text1"/>
          <w:sz w:val="28"/>
          <w:szCs w:val="28"/>
          <w:lang w:val="en-US"/>
        </w:rPr>
        <w:t>.</w:t>
      </w:r>
      <w:r w:rsidR="006C4143" w:rsidRPr="00117C70">
        <w:rPr>
          <w:rFonts w:ascii="Times New Roman" w:hAnsi="Times New Roman" w:cs="Times New Roman"/>
          <w:color w:val="000000" w:themeColor="text1"/>
          <w:sz w:val="28"/>
          <w:szCs w:val="28"/>
          <w:lang w:val="en-US"/>
        </w:rPr>
        <w:t xml:space="preserve"> 1</w:t>
      </w:r>
      <w:r w:rsidR="00E549B0" w:rsidRPr="00117C70">
        <w:rPr>
          <w:rFonts w:ascii="Times New Roman" w:hAnsi="Times New Roman" w:cs="Times New Roman"/>
          <w:color w:val="000000" w:themeColor="text1"/>
          <w:sz w:val="28"/>
          <w:szCs w:val="28"/>
          <w:lang w:val="en-US"/>
        </w:rPr>
        <w:t>.</w:t>
      </w:r>
    </w:p>
    <w:p w14:paraId="117462DC" w14:textId="3E35D28F" w:rsidR="00D2516D" w:rsidRPr="00D30246" w:rsidRDefault="00D2516D" w:rsidP="00DA769E">
      <w:pPr>
        <w:pStyle w:val="Listparagraf"/>
        <w:numPr>
          <w:ilvl w:val="0"/>
          <w:numId w:val="25"/>
        </w:numPr>
        <w:tabs>
          <w:tab w:val="left" w:pos="993"/>
        </w:tabs>
        <w:spacing w:after="0" w:line="276" w:lineRule="auto"/>
        <w:ind w:left="0" w:firstLine="567"/>
        <w:jc w:val="both"/>
        <w:rPr>
          <w:rFonts w:ascii="Times New Roman" w:hAnsi="Times New Roman" w:cs="Times New Roman"/>
          <w:color w:val="333333"/>
          <w:sz w:val="28"/>
          <w:szCs w:val="28"/>
        </w:rPr>
      </w:pPr>
      <w:r w:rsidRPr="00D30246">
        <w:rPr>
          <w:rFonts w:ascii="Times New Roman" w:hAnsi="Times New Roman" w:cs="Times New Roman"/>
          <w:color w:val="000000" w:themeColor="text1"/>
          <w:sz w:val="28"/>
          <w:szCs w:val="28"/>
        </w:rPr>
        <w:t xml:space="preserve">În procesul de determinare a necesității efectuării evaluării biodiversității, Agenția de Mediu întreprinde următoarele măsuri: </w:t>
      </w:r>
    </w:p>
    <w:p w14:paraId="7592E4DC" w14:textId="77777777" w:rsidR="0026715A" w:rsidRDefault="00A253D2" w:rsidP="00DA769E">
      <w:pPr>
        <w:pStyle w:val="NormalWeb"/>
        <w:numPr>
          <w:ilvl w:val="2"/>
          <w:numId w:val="25"/>
        </w:numPr>
        <w:shd w:val="clear" w:color="auto" w:fill="FFFFFF"/>
        <w:tabs>
          <w:tab w:val="center" w:pos="993"/>
        </w:tabs>
        <w:spacing w:line="276" w:lineRule="auto"/>
        <w:ind w:left="0" w:firstLine="567"/>
        <w:jc w:val="both"/>
        <w:rPr>
          <w:color w:val="000000" w:themeColor="text1"/>
          <w:sz w:val="28"/>
          <w:szCs w:val="28"/>
          <w:lang w:val="ro-RO"/>
        </w:rPr>
      </w:pPr>
      <w:r w:rsidRPr="00D30246">
        <w:rPr>
          <w:color w:val="000000" w:themeColor="text1"/>
          <w:sz w:val="28"/>
          <w:szCs w:val="28"/>
          <w:lang w:val="ro-RO"/>
        </w:rPr>
        <w:t>analizează</w:t>
      </w:r>
      <w:r w:rsidRPr="00AE4DE6">
        <w:rPr>
          <w:color w:val="000000" w:themeColor="text1"/>
          <w:sz w:val="28"/>
          <w:szCs w:val="28"/>
          <w:lang w:val="ro-RO"/>
        </w:rPr>
        <w:t xml:space="preserve"> i</w:t>
      </w:r>
      <w:r w:rsidR="00EB5CC6">
        <w:rPr>
          <w:color w:val="000000" w:themeColor="text1"/>
          <w:sz w:val="28"/>
          <w:szCs w:val="28"/>
          <w:lang w:val="ro-RO"/>
        </w:rPr>
        <w:t>nformația furnizată în cerere și</w:t>
      </w:r>
      <w:r w:rsidRPr="00AE4DE6">
        <w:rPr>
          <w:color w:val="000000" w:themeColor="text1"/>
          <w:sz w:val="28"/>
          <w:szCs w:val="28"/>
          <w:lang w:val="ro-RO"/>
        </w:rPr>
        <w:t xml:space="preserve"> apreciază caracterul calitativ și complet al cererii</w:t>
      </w:r>
      <w:r w:rsidR="009B3F54">
        <w:rPr>
          <w:color w:val="000000" w:themeColor="text1"/>
          <w:sz w:val="28"/>
          <w:szCs w:val="28"/>
          <w:lang w:val="ro-RO"/>
        </w:rPr>
        <w:t>;</w:t>
      </w:r>
    </w:p>
    <w:p w14:paraId="495BDAF3" w14:textId="77777777" w:rsidR="0026715A" w:rsidRDefault="00A253D2" w:rsidP="00DA769E">
      <w:pPr>
        <w:pStyle w:val="NormalWeb"/>
        <w:numPr>
          <w:ilvl w:val="2"/>
          <w:numId w:val="25"/>
        </w:numPr>
        <w:shd w:val="clear" w:color="auto" w:fill="FFFFFF"/>
        <w:tabs>
          <w:tab w:val="center" w:pos="993"/>
        </w:tabs>
        <w:spacing w:line="276" w:lineRule="auto"/>
        <w:ind w:left="0" w:firstLine="567"/>
        <w:jc w:val="both"/>
        <w:rPr>
          <w:color w:val="000000" w:themeColor="text1"/>
          <w:sz w:val="28"/>
          <w:szCs w:val="28"/>
          <w:lang w:val="ro-RO"/>
        </w:rPr>
      </w:pPr>
      <w:r w:rsidRPr="0026715A">
        <w:rPr>
          <w:color w:val="000000" w:themeColor="text1"/>
          <w:sz w:val="28"/>
          <w:szCs w:val="28"/>
          <w:lang w:val="ro-RO"/>
        </w:rPr>
        <w:t>p</w:t>
      </w:r>
      <w:r w:rsidR="00D91CC1" w:rsidRPr="0026715A">
        <w:rPr>
          <w:color w:val="000000" w:themeColor="text1"/>
          <w:sz w:val="28"/>
          <w:szCs w:val="28"/>
          <w:lang w:val="ro-RO"/>
        </w:rPr>
        <w:t>lasează cererea privind determinarea necesității efectuării evaluării biodiversității</w:t>
      </w:r>
      <w:r w:rsidR="00632BFB" w:rsidRPr="0026715A">
        <w:rPr>
          <w:color w:val="000000" w:themeColor="text1"/>
          <w:sz w:val="28"/>
          <w:szCs w:val="28"/>
          <w:lang w:val="ro-RO"/>
        </w:rPr>
        <w:t xml:space="preserve"> pe pagina sa web oficială</w:t>
      </w:r>
      <w:r w:rsidRPr="0026715A">
        <w:rPr>
          <w:color w:val="000000" w:themeColor="text1"/>
          <w:sz w:val="28"/>
          <w:szCs w:val="28"/>
          <w:lang w:val="ro-RO"/>
        </w:rPr>
        <w:t xml:space="preserve"> în termen de </w:t>
      </w:r>
      <w:r w:rsidR="00F312CF" w:rsidRPr="0026715A">
        <w:rPr>
          <w:color w:val="000000" w:themeColor="text1"/>
          <w:sz w:val="28"/>
          <w:szCs w:val="28"/>
          <w:lang w:val="ro-RO"/>
        </w:rPr>
        <w:t>3</w:t>
      </w:r>
      <w:r w:rsidRPr="0026715A">
        <w:rPr>
          <w:color w:val="000000" w:themeColor="text1"/>
          <w:sz w:val="28"/>
          <w:szCs w:val="28"/>
          <w:lang w:val="ro-RO"/>
        </w:rPr>
        <w:t xml:space="preserve"> zile </w:t>
      </w:r>
      <w:r w:rsidR="000454F5" w:rsidRPr="0026715A">
        <w:rPr>
          <w:color w:val="000000" w:themeColor="text1"/>
          <w:sz w:val="28"/>
          <w:szCs w:val="28"/>
          <w:lang w:val="ro-RO"/>
        </w:rPr>
        <w:t xml:space="preserve">lucrătoare </w:t>
      </w:r>
      <w:r w:rsidRPr="0026715A">
        <w:rPr>
          <w:color w:val="000000" w:themeColor="text1"/>
          <w:sz w:val="28"/>
          <w:szCs w:val="28"/>
          <w:lang w:val="ro-RO"/>
        </w:rPr>
        <w:t xml:space="preserve">de la data considerării </w:t>
      </w:r>
      <w:r w:rsidR="00D91CC1" w:rsidRPr="0026715A">
        <w:rPr>
          <w:color w:val="000000" w:themeColor="text1"/>
          <w:sz w:val="28"/>
          <w:szCs w:val="28"/>
          <w:lang w:val="ro-RO"/>
        </w:rPr>
        <w:t xml:space="preserve">caracterului </w:t>
      </w:r>
      <w:r w:rsidR="00D2516D" w:rsidRPr="0026715A">
        <w:rPr>
          <w:color w:val="000000" w:themeColor="text1"/>
          <w:sz w:val="28"/>
          <w:szCs w:val="28"/>
          <w:lang w:val="ro-RO"/>
        </w:rPr>
        <w:t>complet a cererii;</w:t>
      </w:r>
    </w:p>
    <w:p w14:paraId="137AB6A4" w14:textId="7DC71CB4" w:rsidR="0026715A" w:rsidRDefault="006B221A" w:rsidP="00DA769E">
      <w:pPr>
        <w:pStyle w:val="NormalWeb"/>
        <w:numPr>
          <w:ilvl w:val="2"/>
          <w:numId w:val="25"/>
        </w:numPr>
        <w:shd w:val="clear" w:color="auto" w:fill="FFFFFF"/>
        <w:tabs>
          <w:tab w:val="center" w:pos="993"/>
        </w:tabs>
        <w:spacing w:line="276" w:lineRule="auto"/>
        <w:ind w:left="0" w:firstLine="567"/>
        <w:jc w:val="both"/>
        <w:rPr>
          <w:color w:val="000000" w:themeColor="text1"/>
          <w:sz w:val="28"/>
          <w:szCs w:val="28"/>
          <w:lang w:val="ro-RO"/>
        </w:rPr>
      </w:pPr>
      <w:r w:rsidRPr="0026715A">
        <w:rPr>
          <w:sz w:val="28"/>
          <w:szCs w:val="28"/>
          <w:lang w:val="ro-RO"/>
        </w:rPr>
        <w:t>constată</w:t>
      </w:r>
      <w:r w:rsidR="00632BFB" w:rsidRPr="0026715A">
        <w:rPr>
          <w:sz w:val="28"/>
          <w:szCs w:val="28"/>
          <w:lang w:val="ro-RO"/>
        </w:rPr>
        <w:t xml:space="preserve"> în baza informațiilor furnizate de către inițiator</w:t>
      </w:r>
      <w:r w:rsidR="006E629B" w:rsidRPr="0026715A">
        <w:rPr>
          <w:sz w:val="28"/>
          <w:szCs w:val="28"/>
          <w:lang w:val="ro-RO"/>
        </w:rPr>
        <w:t xml:space="preserve"> în cerere</w:t>
      </w:r>
      <w:r w:rsidR="00D30246" w:rsidRPr="0026715A">
        <w:rPr>
          <w:sz w:val="28"/>
          <w:szCs w:val="28"/>
          <w:lang w:val="ro-RO"/>
        </w:rPr>
        <w:t xml:space="preserve">, dacă activitatea planificată vizată, are </w:t>
      </w:r>
      <w:proofErr w:type="spellStart"/>
      <w:r w:rsidR="00D30246" w:rsidRPr="0026715A">
        <w:rPr>
          <w:sz w:val="28"/>
          <w:szCs w:val="28"/>
          <w:lang w:val="en-US"/>
        </w:rPr>
        <w:t>sau</w:t>
      </w:r>
      <w:proofErr w:type="spellEnd"/>
      <w:r w:rsidR="00D30246" w:rsidRPr="0026715A">
        <w:rPr>
          <w:sz w:val="28"/>
          <w:szCs w:val="28"/>
          <w:lang w:val="en-US"/>
        </w:rPr>
        <w:t xml:space="preserve"> nu o </w:t>
      </w:r>
      <w:proofErr w:type="spellStart"/>
      <w:r w:rsidR="00D30246" w:rsidRPr="0026715A">
        <w:rPr>
          <w:sz w:val="28"/>
          <w:szCs w:val="28"/>
          <w:lang w:val="en-US"/>
        </w:rPr>
        <w:t>legătură</w:t>
      </w:r>
      <w:proofErr w:type="spellEnd"/>
      <w:r w:rsidR="00D30246" w:rsidRPr="0026715A">
        <w:rPr>
          <w:sz w:val="28"/>
          <w:szCs w:val="28"/>
          <w:lang w:val="en-US"/>
        </w:rPr>
        <w:t xml:space="preserve"> </w:t>
      </w:r>
      <w:proofErr w:type="spellStart"/>
      <w:r w:rsidR="00D30246" w:rsidRPr="0026715A">
        <w:rPr>
          <w:sz w:val="28"/>
          <w:szCs w:val="28"/>
          <w:lang w:val="en-US"/>
        </w:rPr>
        <w:t>directă</w:t>
      </w:r>
      <w:proofErr w:type="spellEnd"/>
      <w:r w:rsidR="00D30246" w:rsidRPr="0026715A">
        <w:rPr>
          <w:sz w:val="28"/>
          <w:szCs w:val="28"/>
          <w:lang w:val="en-US"/>
        </w:rPr>
        <w:t xml:space="preserve"> cu, </w:t>
      </w:r>
      <w:proofErr w:type="spellStart"/>
      <w:r w:rsidR="00D30246" w:rsidRPr="0026715A">
        <w:rPr>
          <w:sz w:val="28"/>
          <w:szCs w:val="28"/>
          <w:lang w:val="en-US"/>
        </w:rPr>
        <w:t>sau</w:t>
      </w:r>
      <w:proofErr w:type="spellEnd"/>
      <w:r w:rsidR="00D30246" w:rsidRPr="0026715A">
        <w:rPr>
          <w:sz w:val="28"/>
          <w:szCs w:val="28"/>
          <w:lang w:val="en-US"/>
        </w:rPr>
        <w:t xml:space="preserve"> </w:t>
      </w:r>
      <w:proofErr w:type="spellStart"/>
      <w:r w:rsidR="00D30246" w:rsidRPr="0026715A">
        <w:rPr>
          <w:sz w:val="28"/>
          <w:szCs w:val="28"/>
          <w:lang w:val="en-US"/>
        </w:rPr>
        <w:t>necesară</w:t>
      </w:r>
      <w:proofErr w:type="spellEnd"/>
      <w:r w:rsidR="005C6434" w:rsidRPr="0026715A">
        <w:rPr>
          <w:sz w:val="28"/>
          <w:szCs w:val="28"/>
          <w:lang w:val="en-US"/>
        </w:rPr>
        <w:t xml:space="preserve"> </w:t>
      </w:r>
      <w:proofErr w:type="spellStart"/>
      <w:r w:rsidR="005C6434" w:rsidRPr="0026715A">
        <w:rPr>
          <w:sz w:val="28"/>
          <w:szCs w:val="28"/>
          <w:lang w:val="en-US"/>
        </w:rPr>
        <w:t>pentru</w:t>
      </w:r>
      <w:proofErr w:type="spellEnd"/>
      <w:r w:rsidR="005C6434" w:rsidRPr="0026715A">
        <w:rPr>
          <w:sz w:val="28"/>
          <w:szCs w:val="28"/>
          <w:lang w:val="en-US"/>
        </w:rPr>
        <w:t xml:space="preserve"> </w:t>
      </w:r>
      <w:proofErr w:type="spellStart"/>
      <w:r w:rsidR="005C6434" w:rsidRPr="005639AC">
        <w:rPr>
          <w:sz w:val="28"/>
          <w:szCs w:val="28"/>
          <w:lang w:val="en-US"/>
        </w:rPr>
        <w:t>gestionarea</w:t>
      </w:r>
      <w:proofErr w:type="spellEnd"/>
      <w:r w:rsidR="005C6434" w:rsidRPr="005639AC">
        <w:rPr>
          <w:sz w:val="28"/>
          <w:szCs w:val="28"/>
          <w:lang w:val="en-US"/>
        </w:rPr>
        <w:t xml:space="preserve"> </w:t>
      </w:r>
      <w:proofErr w:type="spellStart"/>
      <w:r w:rsidR="00D30246" w:rsidRPr="005639AC">
        <w:rPr>
          <w:sz w:val="28"/>
          <w:szCs w:val="28"/>
          <w:lang w:val="en-US"/>
        </w:rPr>
        <w:t>sitului</w:t>
      </w:r>
      <w:proofErr w:type="spellEnd"/>
      <w:r w:rsidR="00D30246" w:rsidRPr="005639AC">
        <w:rPr>
          <w:sz w:val="28"/>
          <w:szCs w:val="28"/>
          <w:lang w:val="en-US"/>
        </w:rPr>
        <w:t xml:space="preserve"> Emerald</w:t>
      </w:r>
      <w:r w:rsidR="000454F5" w:rsidRPr="005639AC">
        <w:rPr>
          <w:sz w:val="28"/>
          <w:szCs w:val="28"/>
          <w:lang w:val="ro-RO"/>
        </w:rPr>
        <w:t>,</w:t>
      </w:r>
      <w:r w:rsidR="005639AC" w:rsidRPr="005639AC">
        <w:rPr>
          <w:sz w:val="28"/>
          <w:szCs w:val="28"/>
          <w:lang w:val="ro-RO"/>
        </w:rPr>
        <w:t xml:space="preserve"> inclusiv</w:t>
      </w:r>
      <w:r w:rsidR="005C6434" w:rsidRPr="005639AC">
        <w:rPr>
          <w:sz w:val="28"/>
          <w:szCs w:val="28"/>
          <w:lang w:val="en-US"/>
        </w:rPr>
        <w:t xml:space="preserve"> </w:t>
      </w:r>
      <w:proofErr w:type="spellStart"/>
      <w:r w:rsidR="005C6434" w:rsidRPr="005639AC">
        <w:rPr>
          <w:sz w:val="28"/>
          <w:szCs w:val="28"/>
          <w:lang w:val="en-US"/>
        </w:rPr>
        <w:t>în</w:t>
      </w:r>
      <w:proofErr w:type="spellEnd"/>
      <w:r w:rsidR="005C6434" w:rsidRPr="005639AC">
        <w:rPr>
          <w:sz w:val="28"/>
          <w:szCs w:val="28"/>
          <w:lang w:val="en-US"/>
        </w:rPr>
        <w:t xml:space="preserve"> </w:t>
      </w:r>
      <w:proofErr w:type="spellStart"/>
      <w:r w:rsidR="005C6434" w:rsidRPr="005639AC">
        <w:rPr>
          <w:sz w:val="28"/>
          <w:szCs w:val="28"/>
          <w:lang w:val="en-US"/>
        </w:rPr>
        <w:t>conformitate</w:t>
      </w:r>
      <w:proofErr w:type="spellEnd"/>
      <w:r w:rsidR="005C6434" w:rsidRPr="005639AC">
        <w:rPr>
          <w:sz w:val="28"/>
          <w:szCs w:val="28"/>
          <w:lang w:val="en-US"/>
        </w:rPr>
        <w:t xml:space="preserve"> cu </w:t>
      </w:r>
      <w:proofErr w:type="spellStart"/>
      <w:r w:rsidR="005C6434" w:rsidRPr="005639AC">
        <w:rPr>
          <w:sz w:val="28"/>
          <w:szCs w:val="28"/>
          <w:lang w:val="en-US"/>
        </w:rPr>
        <w:t>orientările</w:t>
      </w:r>
      <w:proofErr w:type="spellEnd"/>
      <w:r w:rsidR="005C6434" w:rsidRPr="005639AC">
        <w:rPr>
          <w:sz w:val="28"/>
          <w:szCs w:val="28"/>
          <w:lang w:val="en-US"/>
        </w:rPr>
        <w:t xml:space="preserve"> practice </w:t>
      </w:r>
      <w:proofErr w:type="spellStart"/>
      <w:r w:rsidR="005C6434" w:rsidRPr="005639AC">
        <w:rPr>
          <w:sz w:val="28"/>
          <w:szCs w:val="28"/>
          <w:lang w:val="en-US"/>
        </w:rPr>
        <w:t>prevăzute</w:t>
      </w:r>
      <w:proofErr w:type="spellEnd"/>
      <w:r w:rsidR="005C6434" w:rsidRPr="005639AC">
        <w:rPr>
          <w:sz w:val="28"/>
          <w:szCs w:val="28"/>
          <w:lang w:val="en-US"/>
        </w:rPr>
        <w:t xml:space="preserve"> la </w:t>
      </w:r>
      <w:proofErr w:type="spellStart"/>
      <w:r w:rsidR="005C6434" w:rsidRPr="005639AC">
        <w:rPr>
          <w:sz w:val="28"/>
          <w:szCs w:val="28"/>
          <w:lang w:val="en-US"/>
        </w:rPr>
        <w:t>anexa</w:t>
      </w:r>
      <w:proofErr w:type="spellEnd"/>
      <w:r w:rsidR="005C6434" w:rsidRPr="005639AC">
        <w:rPr>
          <w:sz w:val="28"/>
          <w:szCs w:val="28"/>
          <w:lang w:val="en-US"/>
        </w:rPr>
        <w:t xml:space="preserve"> nr. </w:t>
      </w:r>
      <w:proofErr w:type="gramStart"/>
      <w:r w:rsidR="005C6434" w:rsidRPr="005639AC">
        <w:rPr>
          <w:sz w:val="28"/>
          <w:szCs w:val="28"/>
          <w:lang w:val="en-US"/>
        </w:rPr>
        <w:t>2;</w:t>
      </w:r>
      <w:proofErr w:type="gramEnd"/>
    </w:p>
    <w:p w14:paraId="7CBA3B21" w14:textId="6F2F670B" w:rsidR="0026715A" w:rsidRDefault="00BB64D6" w:rsidP="00DA769E">
      <w:pPr>
        <w:pStyle w:val="NormalWeb"/>
        <w:numPr>
          <w:ilvl w:val="2"/>
          <w:numId w:val="25"/>
        </w:numPr>
        <w:shd w:val="clear" w:color="auto" w:fill="FFFFFF"/>
        <w:tabs>
          <w:tab w:val="center" w:pos="993"/>
        </w:tabs>
        <w:spacing w:line="276" w:lineRule="auto"/>
        <w:ind w:left="0" w:firstLine="567"/>
        <w:jc w:val="both"/>
        <w:rPr>
          <w:color w:val="000000" w:themeColor="text1"/>
          <w:sz w:val="28"/>
          <w:szCs w:val="28"/>
          <w:lang w:val="ro-RO"/>
        </w:rPr>
      </w:pPr>
      <w:r w:rsidRPr="0026715A">
        <w:rPr>
          <w:color w:val="000000" w:themeColor="text1"/>
          <w:sz w:val="28"/>
          <w:szCs w:val="28"/>
          <w:lang w:val="ro-RO"/>
        </w:rPr>
        <w:lastRenderedPageBreak/>
        <w:t>analizează</w:t>
      </w:r>
      <w:r w:rsidR="008D1D57" w:rsidRPr="0026715A">
        <w:rPr>
          <w:color w:val="000000" w:themeColor="text1"/>
          <w:sz w:val="28"/>
          <w:szCs w:val="28"/>
          <w:lang w:val="ro-RO"/>
        </w:rPr>
        <w:t xml:space="preserve"> și compară</w:t>
      </w:r>
      <w:r w:rsidRPr="0026715A">
        <w:rPr>
          <w:color w:val="000000" w:themeColor="text1"/>
          <w:sz w:val="28"/>
          <w:szCs w:val="28"/>
          <w:lang w:val="ro-RO"/>
        </w:rPr>
        <w:t xml:space="preserve"> </w:t>
      </w:r>
      <w:r w:rsidR="006E629B" w:rsidRPr="0026715A">
        <w:rPr>
          <w:color w:val="000000" w:themeColor="text1"/>
          <w:sz w:val="28"/>
          <w:szCs w:val="28"/>
          <w:lang w:val="ro-RO"/>
        </w:rPr>
        <w:t>datele</w:t>
      </w:r>
      <w:r w:rsidR="008D1D57" w:rsidRPr="0026715A">
        <w:rPr>
          <w:color w:val="000000" w:themeColor="text1"/>
          <w:sz w:val="28"/>
          <w:szCs w:val="28"/>
          <w:lang w:val="ro-RO"/>
        </w:rPr>
        <w:t xml:space="preserve"> </w:t>
      </w:r>
      <w:r w:rsidR="00D30246" w:rsidRPr="0026715A">
        <w:rPr>
          <w:color w:val="000000" w:themeColor="text1"/>
          <w:sz w:val="28"/>
          <w:szCs w:val="28"/>
          <w:lang w:val="ro-RO"/>
        </w:rPr>
        <w:t>privind amplasamentul în care se preconizează implem</w:t>
      </w:r>
      <w:r w:rsidR="008D1D57" w:rsidRPr="0026715A">
        <w:rPr>
          <w:color w:val="000000" w:themeColor="text1"/>
          <w:sz w:val="28"/>
          <w:szCs w:val="28"/>
          <w:lang w:val="ro-RO"/>
        </w:rPr>
        <w:t>entarea activității planificate și</w:t>
      </w:r>
      <w:r w:rsidR="005639AC">
        <w:rPr>
          <w:color w:val="000000" w:themeColor="text1"/>
          <w:sz w:val="28"/>
          <w:szCs w:val="28"/>
          <w:lang w:val="ro-RO"/>
        </w:rPr>
        <w:t xml:space="preserve"> datele privind</w:t>
      </w:r>
      <w:r w:rsidR="006E629B" w:rsidRPr="0026715A">
        <w:rPr>
          <w:color w:val="000000" w:themeColor="text1"/>
          <w:sz w:val="28"/>
          <w:szCs w:val="28"/>
          <w:lang w:val="ro-RO"/>
        </w:rPr>
        <w:t xml:space="preserve"> impactul preconizat al</w:t>
      </w:r>
      <w:r w:rsidR="00EB5CC6" w:rsidRPr="0026715A">
        <w:rPr>
          <w:color w:val="000000" w:themeColor="text1"/>
          <w:sz w:val="28"/>
          <w:szCs w:val="28"/>
          <w:lang w:val="ro-RO"/>
        </w:rPr>
        <w:t xml:space="preserve"> activității planificate </w:t>
      </w:r>
      <w:r w:rsidR="006E629B" w:rsidRPr="0026715A">
        <w:rPr>
          <w:color w:val="000000" w:themeColor="text1"/>
          <w:sz w:val="28"/>
          <w:szCs w:val="28"/>
          <w:lang w:val="ro-RO"/>
        </w:rPr>
        <w:t xml:space="preserve">asupra siturilor </w:t>
      </w:r>
      <w:proofErr w:type="spellStart"/>
      <w:r w:rsidR="006E629B" w:rsidRPr="0026715A">
        <w:rPr>
          <w:color w:val="000000" w:themeColor="text1"/>
          <w:sz w:val="28"/>
          <w:szCs w:val="28"/>
          <w:lang w:val="ro-RO"/>
        </w:rPr>
        <w:t>Emerald</w:t>
      </w:r>
      <w:proofErr w:type="spellEnd"/>
      <w:r w:rsidR="008D1D57" w:rsidRPr="0026715A">
        <w:rPr>
          <w:color w:val="000000" w:themeColor="text1"/>
          <w:sz w:val="28"/>
          <w:szCs w:val="28"/>
          <w:lang w:val="ro-RO"/>
        </w:rPr>
        <w:t xml:space="preserve"> (furnizate de către inițiator în cerere),</w:t>
      </w:r>
      <w:r w:rsidR="006E629B" w:rsidRPr="0026715A">
        <w:rPr>
          <w:color w:val="000000" w:themeColor="text1"/>
          <w:sz w:val="28"/>
          <w:szCs w:val="28"/>
          <w:lang w:val="ro-RO"/>
        </w:rPr>
        <w:t xml:space="preserve"> cu date</w:t>
      </w:r>
      <w:r w:rsidRPr="0026715A">
        <w:rPr>
          <w:color w:val="000000" w:themeColor="text1"/>
          <w:sz w:val="28"/>
          <w:szCs w:val="28"/>
          <w:lang w:val="ro-RO"/>
        </w:rPr>
        <w:t>le</w:t>
      </w:r>
      <w:r w:rsidR="006E629B" w:rsidRPr="0026715A">
        <w:rPr>
          <w:color w:val="000000" w:themeColor="text1"/>
          <w:sz w:val="28"/>
          <w:szCs w:val="28"/>
          <w:lang w:val="ro-RO"/>
        </w:rPr>
        <w:t xml:space="preserve"> publice privind siturile </w:t>
      </w:r>
      <w:proofErr w:type="spellStart"/>
      <w:r w:rsidR="006E629B" w:rsidRPr="0026715A">
        <w:rPr>
          <w:color w:val="000000" w:themeColor="text1"/>
          <w:sz w:val="28"/>
          <w:szCs w:val="28"/>
          <w:lang w:val="ro-RO"/>
        </w:rPr>
        <w:t>Emerald</w:t>
      </w:r>
      <w:proofErr w:type="spellEnd"/>
      <w:r w:rsidR="006E629B" w:rsidRPr="0026715A">
        <w:rPr>
          <w:color w:val="000000" w:themeColor="text1"/>
          <w:sz w:val="28"/>
          <w:szCs w:val="28"/>
          <w:lang w:val="ro-RO"/>
        </w:rPr>
        <w:t xml:space="preserve"> care sunt amplasate în zona de impact</w:t>
      </w:r>
      <w:r w:rsidR="00EB5CC6" w:rsidRPr="0026715A">
        <w:rPr>
          <w:color w:val="000000" w:themeColor="text1"/>
          <w:sz w:val="28"/>
          <w:szCs w:val="28"/>
          <w:lang w:val="ro-RO"/>
        </w:rPr>
        <w:t xml:space="preserve"> a</w:t>
      </w:r>
      <w:r w:rsidR="006E629B" w:rsidRPr="0026715A">
        <w:rPr>
          <w:color w:val="000000" w:themeColor="text1"/>
          <w:sz w:val="28"/>
          <w:szCs w:val="28"/>
          <w:lang w:val="ro-RO"/>
        </w:rPr>
        <w:t>l</w:t>
      </w:r>
      <w:r w:rsidR="00EB5CC6" w:rsidRPr="0026715A">
        <w:rPr>
          <w:color w:val="000000" w:themeColor="text1"/>
          <w:sz w:val="28"/>
          <w:szCs w:val="28"/>
          <w:lang w:val="ro-RO"/>
        </w:rPr>
        <w:t xml:space="preserve"> acti</w:t>
      </w:r>
      <w:r w:rsidR="005639AC">
        <w:rPr>
          <w:color w:val="000000" w:themeColor="text1"/>
          <w:sz w:val="28"/>
          <w:szCs w:val="28"/>
          <w:lang w:val="ro-RO"/>
        </w:rPr>
        <w:t xml:space="preserve">vității planificate, precum și </w:t>
      </w:r>
      <w:r w:rsidR="008D1D57" w:rsidRPr="0026715A">
        <w:rPr>
          <w:color w:val="000000" w:themeColor="text1"/>
          <w:sz w:val="28"/>
          <w:szCs w:val="28"/>
          <w:lang w:val="ro-RO"/>
        </w:rPr>
        <w:t xml:space="preserve">cu </w:t>
      </w:r>
      <w:r w:rsidR="006E629B" w:rsidRPr="0026715A">
        <w:rPr>
          <w:color w:val="000000" w:themeColor="text1"/>
          <w:sz w:val="28"/>
          <w:szCs w:val="28"/>
          <w:lang w:val="ro-RO"/>
        </w:rPr>
        <w:t xml:space="preserve">datele publice privind </w:t>
      </w:r>
      <w:r w:rsidR="00EB5CC6" w:rsidRPr="0026715A">
        <w:rPr>
          <w:color w:val="000000" w:themeColor="text1"/>
          <w:sz w:val="28"/>
          <w:szCs w:val="28"/>
          <w:lang w:val="ro-RO"/>
        </w:rPr>
        <w:t>obiectele</w:t>
      </w:r>
      <w:r w:rsidR="006E629B" w:rsidRPr="0026715A">
        <w:rPr>
          <w:color w:val="000000" w:themeColor="text1"/>
          <w:sz w:val="28"/>
          <w:szCs w:val="28"/>
          <w:lang w:val="ro-RO"/>
        </w:rPr>
        <w:t xml:space="preserve"> și</w:t>
      </w:r>
      <w:r w:rsidR="00EB5CC6" w:rsidRPr="0026715A">
        <w:rPr>
          <w:color w:val="000000" w:themeColor="text1"/>
          <w:sz w:val="28"/>
          <w:szCs w:val="28"/>
          <w:lang w:val="ro-RO"/>
        </w:rPr>
        <w:t xml:space="preserve"> obiectivele de conservare ale acestor sit</w:t>
      </w:r>
      <w:r w:rsidR="006E629B" w:rsidRPr="0026715A">
        <w:rPr>
          <w:color w:val="000000" w:themeColor="text1"/>
          <w:sz w:val="28"/>
          <w:szCs w:val="28"/>
          <w:lang w:val="ro-RO"/>
        </w:rPr>
        <w:t xml:space="preserve">uri </w:t>
      </w:r>
      <w:proofErr w:type="spellStart"/>
      <w:r w:rsidR="006E629B" w:rsidRPr="0026715A">
        <w:rPr>
          <w:color w:val="000000" w:themeColor="text1"/>
          <w:sz w:val="28"/>
          <w:szCs w:val="28"/>
          <w:lang w:val="ro-RO"/>
        </w:rPr>
        <w:t>Emerald</w:t>
      </w:r>
      <w:proofErr w:type="spellEnd"/>
      <w:r w:rsidR="006E629B" w:rsidRPr="0026715A">
        <w:rPr>
          <w:color w:val="000000" w:themeColor="text1"/>
          <w:sz w:val="28"/>
          <w:szCs w:val="28"/>
          <w:lang w:val="ro-RO"/>
        </w:rPr>
        <w:t xml:space="preserve"> și concluzionează</w:t>
      </w:r>
      <w:r w:rsidR="008F269E" w:rsidRPr="0026715A">
        <w:rPr>
          <w:color w:val="000000" w:themeColor="text1"/>
          <w:sz w:val="28"/>
          <w:szCs w:val="28"/>
          <w:lang w:val="ro-RO"/>
        </w:rPr>
        <w:t xml:space="preserve"> dacă există </w:t>
      </w:r>
      <w:r w:rsidR="00EB5CC6" w:rsidRPr="0026715A">
        <w:rPr>
          <w:color w:val="000000" w:themeColor="text1"/>
          <w:sz w:val="28"/>
          <w:szCs w:val="28"/>
          <w:lang w:val="ro-RO"/>
        </w:rPr>
        <w:t>probabil</w:t>
      </w:r>
      <w:r w:rsidR="008F269E" w:rsidRPr="0026715A">
        <w:rPr>
          <w:color w:val="000000" w:themeColor="text1"/>
          <w:sz w:val="28"/>
          <w:szCs w:val="28"/>
          <w:lang w:val="ro-RO"/>
        </w:rPr>
        <w:t>itatea</w:t>
      </w:r>
      <w:r w:rsidR="00EB5CC6" w:rsidRPr="0026715A">
        <w:rPr>
          <w:color w:val="000000" w:themeColor="text1"/>
          <w:sz w:val="28"/>
          <w:szCs w:val="28"/>
          <w:lang w:val="ro-RO"/>
        </w:rPr>
        <w:t xml:space="preserve"> ca activitatea planificată să afecteze</w:t>
      </w:r>
      <w:r w:rsidRPr="0026715A">
        <w:rPr>
          <w:color w:val="000000" w:themeColor="text1"/>
          <w:sz w:val="28"/>
          <w:szCs w:val="28"/>
          <w:lang w:val="ro-RO"/>
        </w:rPr>
        <w:t xml:space="preserve"> sau nu </w:t>
      </w:r>
      <w:r w:rsidR="00EB5CC6" w:rsidRPr="0026715A">
        <w:rPr>
          <w:color w:val="000000" w:themeColor="text1"/>
          <w:sz w:val="28"/>
          <w:szCs w:val="28"/>
          <w:lang w:val="ro-RO"/>
        </w:rPr>
        <w:t xml:space="preserve"> în mod semnificativ</w:t>
      </w:r>
      <w:r w:rsidR="005639AC">
        <w:rPr>
          <w:color w:val="000000" w:themeColor="text1"/>
          <w:sz w:val="28"/>
          <w:szCs w:val="28"/>
          <w:lang w:val="ro-RO"/>
        </w:rPr>
        <w:t xml:space="preserve"> </w:t>
      </w:r>
      <w:r w:rsidRPr="0026715A">
        <w:rPr>
          <w:color w:val="000000" w:themeColor="text1"/>
          <w:sz w:val="28"/>
          <w:szCs w:val="28"/>
          <w:lang w:val="ro-RO"/>
        </w:rPr>
        <w:t xml:space="preserve">un </w:t>
      </w:r>
      <w:r w:rsidR="005639AC">
        <w:rPr>
          <w:color w:val="000000" w:themeColor="text1"/>
          <w:sz w:val="28"/>
          <w:szCs w:val="28"/>
          <w:lang w:val="ro-RO"/>
        </w:rPr>
        <w:t>o</w:t>
      </w:r>
      <w:r w:rsidR="007C648B">
        <w:rPr>
          <w:color w:val="000000" w:themeColor="text1"/>
          <w:sz w:val="28"/>
          <w:szCs w:val="28"/>
          <w:lang w:val="ro-RO"/>
        </w:rPr>
        <w:t>a</w:t>
      </w:r>
      <w:r w:rsidR="005639AC">
        <w:rPr>
          <w:color w:val="000000" w:themeColor="text1"/>
          <w:sz w:val="28"/>
          <w:szCs w:val="28"/>
          <w:lang w:val="ro-RO"/>
        </w:rPr>
        <w:t xml:space="preserve">recare </w:t>
      </w:r>
      <w:r w:rsidRPr="0026715A">
        <w:rPr>
          <w:color w:val="000000" w:themeColor="text1"/>
          <w:sz w:val="28"/>
          <w:szCs w:val="28"/>
          <w:lang w:val="ro-RO"/>
        </w:rPr>
        <w:t xml:space="preserve">sit </w:t>
      </w:r>
      <w:proofErr w:type="spellStart"/>
      <w:r w:rsidRPr="0026715A">
        <w:rPr>
          <w:color w:val="000000" w:themeColor="text1"/>
          <w:sz w:val="28"/>
          <w:szCs w:val="28"/>
          <w:lang w:val="ro-RO"/>
        </w:rPr>
        <w:t>Emerald</w:t>
      </w:r>
      <w:proofErr w:type="spellEnd"/>
      <w:r w:rsidR="00EB5CC6" w:rsidRPr="0026715A">
        <w:rPr>
          <w:color w:val="000000" w:themeColor="text1"/>
          <w:sz w:val="28"/>
          <w:szCs w:val="28"/>
          <w:lang w:val="ro-RO"/>
        </w:rPr>
        <w:t>;</w:t>
      </w:r>
    </w:p>
    <w:p w14:paraId="6D8BE884" w14:textId="0F7B597A" w:rsidR="00EB5CC6" w:rsidRPr="0026715A" w:rsidRDefault="00EB5CC6" w:rsidP="00DA769E">
      <w:pPr>
        <w:pStyle w:val="NormalWeb"/>
        <w:numPr>
          <w:ilvl w:val="2"/>
          <w:numId w:val="25"/>
        </w:numPr>
        <w:shd w:val="clear" w:color="auto" w:fill="FFFFFF"/>
        <w:tabs>
          <w:tab w:val="center" w:pos="993"/>
        </w:tabs>
        <w:spacing w:line="276" w:lineRule="auto"/>
        <w:ind w:left="0" w:firstLine="567"/>
        <w:jc w:val="both"/>
        <w:rPr>
          <w:color w:val="000000" w:themeColor="text1"/>
          <w:sz w:val="28"/>
          <w:szCs w:val="28"/>
          <w:lang w:val="ro-RO"/>
        </w:rPr>
      </w:pPr>
      <w:r w:rsidRPr="0026715A">
        <w:rPr>
          <w:color w:val="000000" w:themeColor="text1"/>
          <w:sz w:val="28"/>
          <w:szCs w:val="28"/>
          <w:lang w:val="ro-RO"/>
        </w:rPr>
        <w:t>ia decizia privind necesitatea unei evaluări a biodiversității.</w:t>
      </w:r>
    </w:p>
    <w:p w14:paraId="1D4CB261" w14:textId="0AD5BDF8" w:rsidR="00DB49A8" w:rsidRPr="003D4AB8" w:rsidRDefault="008D1D57" w:rsidP="00DA769E">
      <w:pPr>
        <w:pStyle w:val="Listparagraf"/>
        <w:numPr>
          <w:ilvl w:val="0"/>
          <w:numId w:val="25"/>
        </w:numPr>
        <w:tabs>
          <w:tab w:val="left" w:pos="0"/>
          <w:tab w:val="left" w:pos="142"/>
          <w:tab w:val="left" w:pos="284"/>
          <w:tab w:val="left" w:pos="993"/>
        </w:tabs>
        <w:spacing w:after="0" w:line="276" w:lineRule="auto"/>
        <w:ind w:left="0" w:firstLine="567"/>
        <w:jc w:val="both"/>
        <w:rPr>
          <w:rFonts w:ascii="Times New Roman" w:hAnsi="Times New Roman" w:cs="Times New Roman"/>
          <w:sz w:val="28"/>
          <w:szCs w:val="28"/>
        </w:rPr>
      </w:pPr>
      <w:r w:rsidRPr="003D4AB8">
        <w:rPr>
          <w:rFonts w:ascii="Times New Roman" w:hAnsi="Times New Roman" w:cs="Times New Roman"/>
          <w:sz w:val="28"/>
          <w:szCs w:val="28"/>
        </w:rPr>
        <w:t>Necesitatea efect</w:t>
      </w:r>
      <w:r w:rsidR="003D4AB8" w:rsidRPr="003D4AB8">
        <w:rPr>
          <w:rFonts w:ascii="Times New Roman" w:hAnsi="Times New Roman" w:cs="Times New Roman"/>
          <w:sz w:val="28"/>
          <w:szCs w:val="28"/>
        </w:rPr>
        <w:t>uării evaluării biodiversității</w:t>
      </w:r>
      <w:r w:rsidRPr="003D4AB8">
        <w:rPr>
          <w:rFonts w:ascii="Times New Roman" w:hAnsi="Times New Roman" w:cs="Times New Roman"/>
          <w:sz w:val="28"/>
          <w:szCs w:val="28"/>
        </w:rPr>
        <w:t xml:space="preserve"> se determină în baza principiului precauției</w:t>
      </w:r>
      <w:r w:rsidR="003D4AB8" w:rsidRPr="003D4AB8">
        <w:rPr>
          <w:rFonts w:ascii="Times New Roman" w:hAnsi="Times New Roman" w:cs="Times New Roman"/>
          <w:sz w:val="28"/>
          <w:szCs w:val="28"/>
        </w:rPr>
        <w:t>.</w:t>
      </w:r>
      <w:r w:rsidR="000E3099" w:rsidRPr="003D4AB8">
        <w:rPr>
          <w:rFonts w:ascii="Times New Roman" w:hAnsi="Times New Roman" w:cs="Times New Roman"/>
          <w:sz w:val="28"/>
          <w:szCs w:val="28"/>
        </w:rPr>
        <w:t xml:space="preserve"> Acesta înseamnă că Agenția de Mediu trebuie să </w:t>
      </w:r>
      <w:r w:rsidR="00D264EB">
        <w:rPr>
          <w:rFonts w:ascii="Times New Roman" w:hAnsi="Times New Roman" w:cs="Times New Roman"/>
          <w:sz w:val="28"/>
          <w:szCs w:val="28"/>
        </w:rPr>
        <w:t>fie absolut sigură</w:t>
      </w:r>
      <w:r w:rsidR="000E3099" w:rsidRPr="003D4AB8">
        <w:rPr>
          <w:rFonts w:ascii="Times New Roman" w:hAnsi="Times New Roman" w:cs="Times New Roman"/>
          <w:sz w:val="28"/>
          <w:szCs w:val="28"/>
        </w:rPr>
        <w:t xml:space="preserve"> că activitatea planificată în cauză va avea sau nu un </w:t>
      </w:r>
      <w:r w:rsidR="003D4AB8" w:rsidRPr="003D4AB8">
        <w:rPr>
          <w:rFonts w:ascii="Times New Roman" w:hAnsi="Times New Roman" w:cs="Times New Roman"/>
          <w:sz w:val="28"/>
          <w:szCs w:val="28"/>
        </w:rPr>
        <w:t xml:space="preserve">impact </w:t>
      </w:r>
      <w:r w:rsidR="000E3099" w:rsidRPr="003D4AB8">
        <w:rPr>
          <w:rFonts w:ascii="Times New Roman" w:hAnsi="Times New Roman" w:cs="Times New Roman"/>
          <w:sz w:val="28"/>
          <w:szCs w:val="28"/>
        </w:rPr>
        <w:t xml:space="preserve">semnificativ asupra oricărui sit </w:t>
      </w:r>
      <w:proofErr w:type="spellStart"/>
      <w:r w:rsidR="000E3099" w:rsidRPr="003D4AB8">
        <w:rPr>
          <w:rFonts w:ascii="Times New Roman" w:hAnsi="Times New Roman" w:cs="Times New Roman"/>
          <w:sz w:val="28"/>
          <w:szCs w:val="28"/>
        </w:rPr>
        <w:t>Emerald</w:t>
      </w:r>
      <w:proofErr w:type="spellEnd"/>
      <w:r w:rsidR="000E3099" w:rsidRPr="003D4AB8">
        <w:rPr>
          <w:rFonts w:ascii="Times New Roman" w:hAnsi="Times New Roman" w:cs="Times New Roman"/>
          <w:sz w:val="28"/>
          <w:szCs w:val="28"/>
        </w:rPr>
        <w:t xml:space="preserve">. Prin urmare, inițiatorii </w:t>
      </w:r>
      <w:r w:rsidR="003D4AB8" w:rsidRPr="003D4AB8">
        <w:rPr>
          <w:rFonts w:ascii="Times New Roman" w:hAnsi="Times New Roman" w:cs="Times New Roman"/>
          <w:sz w:val="28"/>
          <w:szCs w:val="28"/>
        </w:rPr>
        <w:t xml:space="preserve">trebuie </w:t>
      </w:r>
      <w:r w:rsidR="000E3099" w:rsidRPr="003D4AB8">
        <w:rPr>
          <w:rFonts w:ascii="Times New Roman" w:hAnsi="Times New Roman" w:cs="Times New Roman"/>
          <w:sz w:val="28"/>
          <w:szCs w:val="28"/>
        </w:rPr>
        <w:t xml:space="preserve">să furnizeze în cererea lor cât mai multe date și informații posibile, în special în cazul în care sunt convinși că </w:t>
      </w:r>
      <w:r w:rsidR="003D4AB8" w:rsidRPr="003D4AB8">
        <w:rPr>
          <w:rFonts w:ascii="Times New Roman" w:hAnsi="Times New Roman" w:cs="Times New Roman"/>
          <w:sz w:val="28"/>
          <w:szCs w:val="28"/>
        </w:rPr>
        <w:t>impactul</w:t>
      </w:r>
      <w:r w:rsidR="000E3099" w:rsidRPr="003D4AB8">
        <w:rPr>
          <w:rFonts w:ascii="Times New Roman" w:hAnsi="Times New Roman" w:cs="Times New Roman"/>
          <w:sz w:val="28"/>
          <w:szCs w:val="28"/>
        </w:rPr>
        <w:t xml:space="preserve"> activității planificate asupra siturilor </w:t>
      </w:r>
      <w:proofErr w:type="spellStart"/>
      <w:r w:rsidR="000E3099" w:rsidRPr="003D4AB8">
        <w:rPr>
          <w:rFonts w:ascii="Times New Roman" w:hAnsi="Times New Roman" w:cs="Times New Roman"/>
          <w:sz w:val="28"/>
          <w:szCs w:val="28"/>
        </w:rPr>
        <w:t>Emerald</w:t>
      </w:r>
      <w:proofErr w:type="spellEnd"/>
      <w:r w:rsidR="000E3099" w:rsidRPr="003D4AB8">
        <w:rPr>
          <w:rFonts w:ascii="Times New Roman" w:hAnsi="Times New Roman" w:cs="Times New Roman"/>
          <w:sz w:val="28"/>
          <w:szCs w:val="28"/>
        </w:rPr>
        <w:t xml:space="preserve"> </w:t>
      </w:r>
      <w:r w:rsidR="003D4AB8" w:rsidRPr="003D4AB8">
        <w:rPr>
          <w:rFonts w:ascii="Times New Roman" w:hAnsi="Times New Roman" w:cs="Times New Roman"/>
          <w:sz w:val="28"/>
          <w:szCs w:val="28"/>
        </w:rPr>
        <w:t>este  nesemnificativ</w:t>
      </w:r>
      <w:r w:rsidR="000E3099" w:rsidRPr="003D4AB8">
        <w:rPr>
          <w:rFonts w:ascii="Times New Roman" w:hAnsi="Times New Roman" w:cs="Times New Roman"/>
          <w:sz w:val="28"/>
          <w:szCs w:val="28"/>
        </w:rPr>
        <w:t xml:space="preserve"> sau </w:t>
      </w:r>
      <w:r w:rsidR="003D4AB8" w:rsidRPr="003D4AB8">
        <w:rPr>
          <w:rFonts w:ascii="Times New Roman" w:hAnsi="Times New Roman" w:cs="Times New Roman"/>
          <w:sz w:val="28"/>
          <w:szCs w:val="28"/>
        </w:rPr>
        <w:t>chiar lipsește în totalitate. A</w:t>
      </w:r>
      <w:r w:rsidR="001E1CC5" w:rsidRPr="003D4AB8">
        <w:rPr>
          <w:rFonts w:ascii="Times New Roman" w:hAnsi="Times New Roman" w:cs="Times New Roman"/>
          <w:sz w:val="28"/>
          <w:szCs w:val="28"/>
        </w:rPr>
        <w:t>tât</w:t>
      </w:r>
      <w:r w:rsidR="003D4AB8" w:rsidRPr="003D4AB8">
        <w:rPr>
          <w:rFonts w:ascii="Times New Roman" w:hAnsi="Times New Roman" w:cs="Times New Roman"/>
          <w:sz w:val="28"/>
          <w:szCs w:val="28"/>
        </w:rPr>
        <w:t>a</w:t>
      </w:r>
      <w:r w:rsidR="001E1CC5" w:rsidRPr="003D4AB8">
        <w:rPr>
          <w:rFonts w:ascii="Times New Roman" w:hAnsi="Times New Roman" w:cs="Times New Roman"/>
          <w:sz w:val="28"/>
          <w:szCs w:val="28"/>
        </w:rPr>
        <w:t xml:space="preserve"> timp cât nu se poate exclude,</w:t>
      </w:r>
      <w:r w:rsidR="005639AC">
        <w:rPr>
          <w:rFonts w:ascii="Times New Roman" w:hAnsi="Times New Roman" w:cs="Times New Roman"/>
          <w:sz w:val="28"/>
          <w:szCs w:val="28"/>
        </w:rPr>
        <w:t xml:space="preserve"> cu certitudine,</w:t>
      </w:r>
      <w:r w:rsidR="001E1CC5" w:rsidRPr="003D4AB8">
        <w:rPr>
          <w:rFonts w:ascii="Times New Roman" w:hAnsi="Times New Roman" w:cs="Times New Roman"/>
          <w:sz w:val="28"/>
          <w:szCs w:val="28"/>
        </w:rPr>
        <w:t xml:space="preserve"> pe baza uno</w:t>
      </w:r>
      <w:r w:rsidR="003D4AB8" w:rsidRPr="003D4AB8">
        <w:rPr>
          <w:rFonts w:ascii="Times New Roman" w:hAnsi="Times New Roman" w:cs="Times New Roman"/>
          <w:sz w:val="28"/>
          <w:szCs w:val="28"/>
        </w:rPr>
        <w:t xml:space="preserve">r elemente obiective, că activitatea planificată </w:t>
      </w:r>
      <w:r w:rsidR="001E1CC5" w:rsidRPr="003D4AB8">
        <w:rPr>
          <w:rFonts w:ascii="Times New Roman" w:hAnsi="Times New Roman" w:cs="Times New Roman"/>
          <w:sz w:val="28"/>
          <w:szCs w:val="28"/>
        </w:rPr>
        <w:t xml:space="preserve">afectează situl în cauză în mod semnificativ, fie </w:t>
      </w:r>
      <w:r w:rsidR="005639AC">
        <w:rPr>
          <w:rFonts w:ascii="Times New Roman" w:hAnsi="Times New Roman" w:cs="Times New Roman"/>
          <w:sz w:val="28"/>
          <w:szCs w:val="28"/>
        </w:rPr>
        <w:t>separat</w:t>
      </w:r>
      <w:r w:rsidR="001E1CC5" w:rsidRPr="003D4AB8">
        <w:rPr>
          <w:rFonts w:ascii="Times New Roman" w:hAnsi="Times New Roman" w:cs="Times New Roman"/>
          <w:sz w:val="28"/>
          <w:szCs w:val="28"/>
        </w:rPr>
        <w:t xml:space="preserve">, fie în combinație cu alte </w:t>
      </w:r>
      <w:r w:rsidR="005639AC">
        <w:rPr>
          <w:rFonts w:ascii="Times New Roman" w:hAnsi="Times New Roman" w:cs="Times New Roman"/>
          <w:sz w:val="28"/>
          <w:szCs w:val="28"/>
        </w:rPr>
        <w:t xml:space="preserve">activități existente </w:t>
      </w:r>
      <w:r w:rsidR="003D4AB8" w:rsidRPr="003D4AB8">
        <w:rPr>
          <w:rFonts w:ascii="Times New Roman" w:hAnsi="Times New Roman" w:cs="Times New Roman"/>
          <w:sz w:val="28"/>
          <w:szCs w:val="28"/>
        </w:rPr>
        <w:t xml:space="preserve"> </w:t>
      </w:r>
      <w:r w:rsidR="005639AC">
        <w:rPr>
          <w:rFonts w:ascii="Times New Roman" w:hAnsi="Times New Roman" w:cs="Times New Roman"/>
          <w:sz w:val="28"/>
          <w:szCs w:val="28"/>
        </w:rPr>
        <w:t>și/</w:t>
      </w:r>
      <w:r w:rsidR="003D4AB8" w:rsidRPr="003D4AB8">
        <w:rPr>
          <w:rFonts w:ascii="Times New Roman" w:hAnsi="Times New Roman" w:cs="Times New Roman"/>
          <w:sz w:val="28"/>
          <w:szCs w:val="28"/>
        </w:rPr>
        <w:t>sau aprobate, Agenția de Mediu este obligată să dispună efectuarea evaluării biodiversității.</w:t>
      </w:r>
    </w:p>
    <w:p w14:paraId="48C49763" w14:textId="6DF21AD7" w:rsidR="00DB49A8" w:rsidRPr="006605CD" w:rsidRDefault="00DB49A8" w:rsidP="00DA769E">
      <w:pPr>
        <w:pStyle w:val="Listparagraf"/>
        <w:numPr>
          <w:ilvl w:val="0"/>
          <w:numId w:val="25"/>
        </w:numPr>
        <w:tabs>
          <w:tab w:val="left" w:pos="0"/>
          <w:tab w:val="left" w:pos="142"/>
          <w:tab w:val="left" w:pos="284"/>
          <w:tab w:val="left" w:pos="993"/>
        </w:tabs>
        <w:spacing w:after="0" w:line="276" w:lineRule="auto"/>
        <w:ind w:left="0" w:firstLine="567"/>
        <w:jc w:val="both"/>
        <w:rPr>
          <w:rFonts w:ascii="Times New Roman" w:hAnsi="Times New Roman" w:cs="Times New Roman"/>
          <w:sz w:val="28"/>
          <w:szCs w:val="28"/>
        </w:rPr>
      </w:pPr>
      <w:r w:rsidRPr="003D4AB8">
        <w:rPr>
          <w:rFonts w:ascii="Times New Roman" w:hAnsi="Times New Roman" w:cs="Times New Roman"/>
          <w:sz w:val="28"/>
          <w:szCs w:val="28"/>
        </w:rPr>
        <w:t>După ce evaluează cererea</w:t>
      </w:r>
      <w:r w:rsidR="005639AC">
        <w:rPr>
          <w:rFonts w:ascii="Times New Roman" w:hAnsi="Times New Roman" w:cs="Times New Roman"/>
          <w:sz w:val="28"/>
          <w:szCs w:val="28"/>
        </w:rPr>
        <w:t xml:space="preserve"> </w:t>
      </w:r>
      <w:proofErr w:type="spellStart"/>
      <w:r w:rsidR="005639AC" w:rsidRPr="009B3F54">
        <w:rPr>
          <w:rFonts w:ascii="Times New Roman" w:hAnsi="Times New Roman" w:cs="Times New Roman"/>
          <w:color w:val="000000"/>
          <w:sz w:val="28"/>
          <w:szCs w:val="28"/>
          <w:lang w:val="en-US"/>
        </w:rPr>
        <w:t>privind</w:t>
      </w:r>
      <w:proofErr w:type="spellEnd"/>
      <w:r w:rsidR="005639AC" w:rsidRPr="009B3F54">
        <w:rPr>
          <w:rFonts w:ascii="Times New Roman" w:hAnsi="Times New Roman" w:cs="Times New Roman"/>
          <w:color w:val="000000"/>
          <w:sz w:val="28"/>
          <w:szCs w:val="28"/>
          <w:lang w:val="en-US"/>
        </w:rPr>
        <w:t xml:space="preserve"> </w:t>
      </w:r>
      <w:proofErr w:type="spellStart"/>
      <w:r w:rsidR="005639AC" w:rsidRPr="009B3F54">
        <w:rPr>
          <w:rFonts w:ascii="Times New Roman" w:hAnsi="Times New Roman" w:cs="Times New Roman"/>
          <w:color w:val="000000"/>
          <w:sz w:val="28"/>
          <w:szCs w:val="28"/>
          <w:lang w:val="en-US"/>
        </w:rPr>
        <w:t>determinarea</w:t>
      </w:r>
      <w:proofErr w:type="spellEnd"/>
      <w:r w:rsidR="005639AC" w:rsidRPr="009B3F54">
        <w:rPr>
          <w:rFonts w:ascii="Times New Roman" w:hAnsi="Times New Roman" w:cs="Times New Roman"/>
          <w:color w:val="000000"/>
          <w:sz w:val="28"/>
          <w:szCs w:val="28"/>
          <w:lang w:val="en-US"/>
        </w:rPr>
        <w:t xml:space="preserve"> </w:t>
      </w:r>
      <w:proofErr w:type="spellStart"/>
      <w:r w:rsidR="005639AC" w:rsidRPr="009B3F54">
        <w:rPr>
          <w:rFonts w:ascii="Times New Roman" w:hAnsi="Times New Roman" w:cs="Times New Roman"/>
          <w:color w:val="000000"/>
          <w:sz w:val="28"/>
          <w:szCs w:val="28"/>
          <w:lang w:val="en-US"/>
        </w:rPr>
        <w:t>necesității</w:t>
      </w:r>
      <w:proofErr w:type="spellEnd"/>
      <w:r w:rsidR="005639AC" w:rsidRPr="009B3F54">
        <w:rPr>
          <w:rFonts w:ascii="Times New Roman" w:hAnsi="Times New Roman" w:cs="Times New Roman"/>
          <w:color w:val="000000"/>
          <w:sz w:val="28"/>
          <w:szCs w:val="28"/>
          <w:lang w:val="en-US"/>
        </w:rPr>
        <w:t xml:space="preserve"> </w:t>
      </w:r>
      <w:proofErr w:type="spellStart"/>
      <w:r w:rsidR="005639AC">
        <w:rPr>
          <w:rFonts w:ascii="Times New Roman" w:hAnsi="Times New Roman" w:cs="Times New Roman"/>
          <w:color w:val="000000"/>
          <w:sz w:val="28"/>
          <w:szCs w:val="28"/>
          <w:lang w:val="en-US"/>
        </w:rPr>
        <w:t>efectuării</w:t>
      </w:r>
      <w:proofErr w:type="spellEnd"/>
      <w:r w:rsidR="005639AC">
        <w:rPr>
          <w:rFonts w:ascii="Times New Roman" w:hAnsi="Times New Roman" w:cs="Times New Roman"/>
          <w:color w:val="000000"/>
          <w:sz w:val="28"/>
          <w:szCs w:val="28"/>
          <w:lang w:val="en-US"/>
        </w:rPr>
        <w:t xml:space="preserve"> </w:t>
      </w:r>
      <w:proofErr w:type="spellStart"/>
      <w:r w:rsidR="005639AC" w:rsidRPr="00D30246">
        <w:rPr>
          <w:rFonts w:ascii="Times New Roman" w:hAnsi="Times New Roman" w:cs="Times New Roman"/>
          <w:color w:val="000000"/>
          <w:sz w:val="28"/>
          <w:szCs w:val="28"/>
          <w:lang w:val="en-US"/>
        </w:rPr>
        <w:t>evaluării</w:t>
      </w:r>
      <w:proofErr w:type="spellEnd"/>
      <w:r w:rsidR="005639AC" w:rsidRPr="00D30246">
        <w:rPr>
          <w:rFonts w:ascii="Times New Roman" w:hAnsi="Times New Roman" w:cs="Times New Roman"/>
          <w:color w:val="000000"/>
          <w:sz w:val="28"/>
          <w:szCs w:val="28"/>
          <w:lang w:val="en-US"/>
        </w:rPr>
        <w:t xml:space="preserve"> </w:t>
      </w:r>
      <w:r w:rsidR="005639AC" w:rsidRPr="00D30246">
        <w:rPr>
          <w:rFonts w:ascii="Times New Roman" w:hAnsi="Times New Roman" w:cs="Times New Roman"/>
          <w:color w:val="000000"/>
          <w:sz w:val="28"/>
          <w:szCs w:val="28"/>
        </w:rPr>
        <w:t>biodiversității</w:t>
      </w:r>
      <w:r w:rsidRPr="003D4AB8">
        <w:rPr>
          <w:rFonts w:ascii="Times New Roman" w:hAnsi="Times New Roman" w:cs="Times New Roman"/>
          <w:sz w:val="28"/>
          <w:szCs w:val="28"/>
        </w:rPr>
        <w:t xml:space="preserve"> </w:t>
      </w:r>
      <w:r w:rsidRPr="006605CD">
        <w:rPr>
          <w:rFonts w:ascii="Times New Roman" w:hAnsi="Times New Roman" w:cs="Times New Roman"/>
          <w:sz w:val="28"/>
          <w:szCs w:val="28"/>
        </w:rPr>
        <w:t xml:space="preserve">depusă de </w:t>
      </w:r>
      <w:r w:rsidR="006605CD">
        <w:rPr>
          <w:rFonts w:ascii="Times New Roman" w:hAnsi="Times New Roman" w:cs="Times New Roman"/>
          <w:sz w:val="28"/>
          <w:szCs w:val="28"/>
        </w:rPr>
        <w:t xml:space="preserve">către </w:t>
      </w:r>
      <w:r w:rsidRPr="006605CD">
        <w:rPr>
          <w:rFonts w:ascii="Times New Roman" w:hAnsi="Times New Roman" w:cs="Times New Roman"/>
          <w:sz w:val="28"/>
          <w:szCs w:val="28"/>
        </w:rPr>
        <w:t>inițiator</w:t>
      </w:r>
      <w:r w:rsidR="006605CD" w:rsidRPr="006605CD">
        <w:rPr>
          <w:rFonts w:ascii="Times New Roman" w:hAnsi="Times New Roman" w:cs="Times New Roman"/>
          <w:sz w:val="28"/>
          <w:szCs w:val="28"/>
        </w:rPr>
        <w:t>,</w:t>
      </w:r>
      <w:r w:rsidRPr="006605CD">
        <w:rPr>
          <w:rFonts w:ascii="Times New Roman" w:hAnsi="Times New Roman" w:cs="Times New Roman"/>
          <w:sz w:val="28"/>
          <w:szCs w:val="28"/>
        </w:rPr>
        <w:t xml:space="preserve"> </w:t>
      </w:r>
      <w:r w:rsidR="006605CD" w:rsidRPr="006605CD">
        <w:rPr>
          <w:rFonts w:ascii="Times New Roman" w:hAnsi="Times New Roman" w:cs="Times New Roman"/>
          <w:sz w:val="28"/>
          <w:szCs w:val="28"/>
        </w:rPr>
        <w:t xml:space="preserve">în baza listei de control conform modelului prevăzut în anexa nr. 4 </w:t>
      </w:r>
      <w:r w:rsidRPr="006605CD">
        <w:rPr>
          <w:rFonts w:ascii="Times New Roman" w:hAnsi="Times New Roman" w:cs="Times New Roman"/>
          <w:sz w:val="28"/>
          <w:szCs w:val="28"/>
        </w:rPr>
        <w:t xml:space="preserve">și verifică dacă activitatea planificată este susceptibilă de a avea un impact semnificativ asupra oricărui sit </w:t>
      </w:r>
      <w:proofErr w:type="spellStart"/>
      <w:r w:rsidRPr="006605CD">
        <w:rPr>
          <w:rFonts w:ascii="Times New Roman" w:hAnsi="Times New Roman" w:cs="Times New Roman"/>
          <w:sz w:val="28"/>
          <w:szCs w:val="28"/>
        </w:rPr>
        <w:t>Emerald</w:t>
      </w:r>
      <w:proofErr w:type="spellEnd"/>
      <w:r w:rsidRPr="006605CD">
        <w:rPr>
          <w:rFonts w:ascii="Times New Roman" w:hAnsi="Times New Roman" w:cs="Times New Roman"/>
          <w:sz w:val="28"/>
          <w:szCs w:val="28"/>
        </w:rPr>
        <w:t>, Agenția de Mediu ia una dintre următoarele decizii:</w:t>
      </w:r>
    </w:p>
    <w:p w14:paraId="693AC643" w14:textId="77777777" w:rsidR="008474F0" w:rsidRPr="006605CD" w:rsidRDefault="00DB49A8" w:rsidP="00DA769E">
      <w:pPr>
        <w:pStyle w:val="Listparagraf"/>
        <w:numPr>
          <w:ilvl w:val="2"/>
          <w:numId w:val="30"/>
        </w:numPr>
        <w:tabs>
          <w:tab w:val="left" w:pos="993"/>
        </w:tabs>
        <w:spacing w:after="0" w:line="276" w:lineRule="auto"/>
        <w:ind w:left="0" w:firstLine="567"/>
        <w:jc w:val="both"/>
        <w:rPr>
          <w:rFonts w:ascii="Times New Roman" w:hAnsi="Times New Roman" w:cs="Times New Roman"/>
          <w:sz w:val="28"/>
          <w:szCs w:val="28"/>
        </w:rPr>
      </w:pPr>
      <w:r w:rsidRPr="006605CD">
        <w:rPr>
          <w:rFonts w:ascii="Times New Roman" w:hAnsi="Times New Roman" w:cs="Times New Roman"/>
          <w:sz w:val="28"/>
          <w:szCs w:val="28"/>
        </w:rPr>
        <w:t xml:space="preserve">activitatea planificată nu este susceptibilă de a afecta în mod semnificativ niciun sit </w:t>
      </w:r>
      <w:proofErr w:type="spellStart"/>
      <w:r w:rsidRPr="006605CD">
        <w:rPr>
          <w:rFonts w:ascii="Times New Roman" w:hAnsi="Times New Roman" w:cs="Times New Roman"/>
          <w:sz w:val="28"/>
          <w:szCs w:val="28"/>
        </w:rPr>
        <w:t>Emerald</w:t>
      </w:r>
      <w:proofErr w:type="spellEnd"/>
      <w:r w:rsidRPr="006605CD">
        <w:rPr>
          <w:rFonts w:ascii="Times New Roman" w:hAnsi="Times New Roman" w:cs="Times New Roman"/>
          <w:sz w:val="28"/>
          <w:szCs w:val="28"/>
        </w:rPr>
        <w:t xml:space="preserve"> și nu face obiectul evaluării biodiversității;</w:t>
      </w:r>
    </w:p>
    <w:p w14:paraId="14E7CB3E" w14:textId="5FF47330" w:rsidR="00DB49A8" w:rsidRPr="006605CD" w:rsidRDefault="00DB49A8" w:rsidP="00DA769E">
      <w:pPr>
        <w:pStyle w:val="Listparagraf"/>
        <w:numPr>
          <w:ilvl w:val="2"/>
          <w:numId w:val="30"/>
        </w:numPr>
        <w:tabs>
          <w:tab w:val="left" w:pos="993"/>
        </w:tabs>
        <w:spacing w:after="0" w:line="276" w:lineRule="auto"/>
        <w:ind w:left="0" w:firstLine="567"/>
        <w:jc w:val="both"/>
        <w:rPr>
          <w:rFonts w:ascii="Times New Roman" w:hAnsi="Times New Roman" w:cs="Times New Roman"/>
          <w:sz w:val="28"/>
          <w:szCs w:val="28"/>
        </w:rPr>
      </w:pPr>
      <w:r w:rsidRPr="006605CD">
        <w:rPr>
          <w:rFonts w:ascii="Times New Roman" w:hAnsi="Times New Roman" w:cs="Times New Roman"/>
          <w:sz w:val="28"/>
          <w:szCs w:val="28"/>
        </w:rPr>
        <w:t xml:space="preserve">probabilitatea unui impact semnificativ al activității planificate asupra oricărui sit </w:t>
      </w:r>
      <w:proofErr w:type="spellStart"/>
      <w:r w:rsidRPr="006605CD">
        <w:rPr>
          <w:rFonts w:ascii="Times New Roman" w:hAnsi="Times New Roman" w:cs="Times New Roman"/>
          <w:sz w:val="28"/>
          <w:szCs w:val="28"/>
        </w:rPr>
        <w:t>Emerald</w:t>
      </w:r>
      <w:proofErr w:type="spellEnd"/>
      <w:r w:rsidRPr="006605CD">
        <w:rPr>
          <w:rFonts w:ascii="Times New Roman" w:hAnsi="Times New Roman" w:cs="Times New Roman"/>
          <w:sz w:val="28"/>
          <w:szCs w:val="28"/>
        </w:rPr>
        <w:t xml:space="preserve"> nu poate fi exclusă</w:t>
      </w:r>
      <w:r w:rsidR="005639AC" w:rsidRPr="006605CD">
        <w:rPr>
          <w:rFonts w:ascii="Times New Roman" w:hAnsi="Times New Roman" w:cs="Times New Roman"/>
          <w:sz w:val="28"/>
          <w:szCs w:val="28"/>
        </w:rPr>
        <w:t xml:space="preserve"> cu certitudine</w:t>
      </w:r>
      <w:r w:rsidRPr="006605CD">
        <w:rPr>
          <w:rFonts w:ascii="Times New Roman" w:hAnsi="Times New Roman" w:cs="Times New Roman"/>
          <w:sz w:val="28"/>
          <w:szCs w:val="28"/>
        </w:rPr>
        <w:t xml:space="preserve"> și, prin urmare, activitatea planificată trebuie să fie supusă evaluării biodiversității.</w:t>
      </w:r>
    </w:p>
    <w:p w14:paraId="79D2B8CF" w14:textId="77777777" w:rsidR="00F06DCA" w:rsidRPr="006605CD" w:rsidRDefault="00F06DCA" w:rsidP="005639AC">
      <w:pPr>
        <w:pStyle w:val="NormalWeb"/>
        <w:numPr>
          <w:ilvl w:val="0"/>
          <w:numId w:val="25"/>
        </w:numPr>
        <w:tabs>
          <w:tab w:val="left" w:pos="993"/>
          <w:tab w:val="left" w:pos="1418"/>
          <w:tab w:val="left" w:pos="9355"/>
        </w:tabs>
        <w:spacing w:before="0" w:beforeAutospacing="0" w:after="0" w:afterAutospacing="0" w:line="276" w:lineRule="auto"/>
        <w:ind w:left="0" w:firstLine="567"/>
        <w:jc w:val="both"/>
        <w:rPr>
          <w:sz w:val="28"/>
          <w:lang w:val="ro-RO"/>
        </w:rPr>
      </w:pPr>
      <w:r w:rsidRPr="006605CD">
        <w:rPr>
          <w:sz w:val="28"/>
          <w:szCs w:val="28"/>
          <w:lang w:val="ro-RO"/>
        </w:rPr>
        <w:t xml:space="preserve">Decizia privind determinarea </w:t>
      </w:r>
      <w:r w:rsidR="00632BFB" w:rsidRPr="006605CD">
        <w:rPr>
          <w:sz w:val="28"/>
          <w:szCs w:val="28"/>
          <w:lang w:val="ro-RO"/>
        </w:rPr>
        <w:t>necesității efectuării evaluării biodiversității</w:t>
      </w:r>
      <w:r w:rsidRPr="006605CD">
        <w:rPr>
          <w:sz w:val="28"/>
          <w:szCs w:val="28"/>
          <w:lang w:val="ro-RO"/>
        </w:rPr>
        <w:t xml:space="preserve"> întocmită </w:t>
      </w:r>
      <w:r w:rsidR="00632BFB" w:rsidRPr="006605CD">
        <w:rPr>
          <w:sz w:val="28"/>
          <w:szCs w:val="28"/>
          <w:lang w:val="ro-RO"/>
        </w:rPr>
        <w:t>în conformitate cu modelul prevăzut în anexa nr. 5</w:t>
      </w:r>
      <w:r w:rsidRPr="006605CD">
        <w:rPr>
          <w:sz w:val="28"/>
          <w:szCs w:val="28"/>
          <w:lang w:val="ro-RO"/>
        </w:rPr>
        <w:t xml:space="preserve">, trebuie să fie justificată și plasată de către Agenția de Mediu </w:t>
      </w:r>
      <w:r w:rsidR="00632BFB" w:rsidRPr="006605CD">
        <w:rPr>
          <w:sz w:val="28"/>
          <w:szCs w:val="28"/>
          <w:lang w:val="ro-RO"/>
        </w:rPr>
        <w:t>pe p</w:t>
      </w:r>
      <w:r w:rsidR="004D3F82" w:rsidRPr="006605CD">
        <w:rPr>
          <w:sz w:val="28"/>
          <w:szCs w:val="28"/>
          <w:lang w:val="ro-RO"/>
        </w:rPr>
        <w:t>agina sa web oficială.</w:t>
      </w:r>
    </w:p>
    <w:p w14:paraId="0B80C51E" w14:textId="0C03B80D" w:rsidR="00F06DCA" w:rsidRPr="006605CD" w:rsidRDefault="00F06DCA" w:rsidP="00DA769E">
      <w:pPr>
        <w:pStyle w:val="Listparagraf"/>
        <w:numPr>
          <w:ilvl w:val="0"/>
          <w:numId w:val="25"/>
        </w:numPr>
        <w:tabs>
          <w:tab w:val="left" w:pos="993"/>
        </w:tabs>
        <w:spacing w:line="276" w:lineRule="auto"/>
        <w:ind w:left="0" w:firstLine="567"/>
        <w:jc w:val="both"/>
        <w:rPr>
          <w:rFonts w:ascii="Times New Roman" w:hAnsi="Times New Roman" w:cs="Times New Roman"/>
          <w:sz w:val="28"/>
          <w:szCs w:val="28"/>
        </w:rPr>
      </w:pPr>
      <w:r w:rsidRPr="006605CD">
        <w:rPr>
          <w:rFonts w:ascii="Times New Roman" w:hAnsi="Times New Roman" w:cs="Times New Roman"/>
          <w:color w:val="000000"/>
          <w:sz w:val="28"/>
          <w:szCs w:val="28"/>
          <w:lang w:eastAsia="ro-RO"/>
        </w:rPr>
        <w:t xml:space="preserve">Decizia Agenției de Mediu emisă conform pct. 26 </w:t>
      </w:r>
      <w:proofErr w:type="spellStart"/>
      <w:r w:rsidRPr="006605CD">
        <w:rPr>
          <w:rFonts w:ascii="Times New Roman" w:hAnsi="Times New Roman" w:cs="Times New Roman"/>
          <w:color w:val="000000"/>
          <w:sz w:val="28"/>
          <w:szCs w:val="28"/>
          <w:lang w:eastAsia="ro-RO"/>
        </w:rPr>
        <w:t>lit.b</w:t>
      </w:r>
      <w:proofErr w:type="spellEnd"/>
      <w:r w:rsidRPr="006605CD">
        <w:rPr>
          <w:rFonts w:ascii="Times New Roman" w:hAnsi="Times New Roman" w:cs="Times New Roman"/>
          <w:color w:val="000000"/>
          <w:sz w:val="28"/>
          <w:szCs w:val="28"/>
          <w:lang w:eastAsia="ro-RO"/>
        </w:rPr>
        <w:t>) constituie temei pentru autoritatea emitentă de a continua procedura de emitere a actului permisiv suspendată în conformitate cu pct. 22.</w:t>
      </w:r>
    </w:p>
    <w:p w14:paraId="7A281653" w14:textId="27576E48" w:rsidR="00A630BA" w:rsidRPr="00303949" w:rsidRDefault="00A630BA" w:rsidP="00DA769E">
      <w:pPr>
        <w:pStyle w:val="Listparagraf"/>
        <w:numPr>
          <w:ilvl w:val="0"/>
          <w:numId w:val="25"/>
        </w:numPr>
        <w:tabs>
          <w:tab w:val="left" w:pos="993"/>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P</w:t>
      </w:r>
      <w:proofErr w:type="spellStart"/>
      <w:r w:rsidRPr="00202489">
        <w:rPr>
          <w:rFonts w:ascii="Times New Roman" w:hAnsi="Times New Roman" w:cs="Times New Roman"/>
          <w:sz w:val="28"/>
          <w:szCs w:val="28"/>
          <w:lang w:val="en-US"/>
        </w:rPr>
        <w:t>entru</w:t>
      </w:r>
      <w:proofErr w:type="spellEnd"/>
      <w:r w:rsidRPr="00202489">
        <w:rPr>
          <w:rFonts w:ascii="Times New Roman" w:hAnsi="Times New Roman" w:cs="Times New Roman"/>
          <w:sz w:val="28"/>
          <w:szCs w:val="28"/>
          <w:lang w:val="en-US"/>
        </w:rPr>
        <w:t xml:space="preserve"> </w:t>
      </w:r>
      <w:proofErr w:type="spellStart"/>
      <w:r w:rsidRPr="00202489">
        <w:rPr>
          <w:rFonts w:ascii="Times New Roman" w:hAnsi="Times New Roman" w:cs="Times New Roman"/>
          <w:sz w:val="28"/>
          <w:szCs w:val="28"/>
          <w:lang w:val="en-US"/>
        </w:rPr>
        <w:t>activitățile</w:t>
      </w:r>
      <w:proofErr w:type="spellEnd"/>
      <w:r w:rsidRPr="00202489">
        <w:rPr>
          <w:rFonts w:ascii="Times New Roman" w:hAnsi="Times New Roman" w:cs="Times New Roman"/>
          <w:sz w:val="28"/>
          <w:szCs w:val="28"/>
          <w:lang w:val="en-US"/>
        </w:rPr>
        <w:t xml:space="preserve"> </w:t>
      </w:r>
      <w:proofErr w:type="spellStart"/>
      <w:r w:rsidRPr="00202489">
        <w:rPr>
          <w:rFonts w:ascii="Times New Roman" w:hAnsi="Times New Roman" w:cs="Times New Roman"/>
          <w:sz w:val="28"/>
          <w:szCs w:val="28"/>
          <w:lang w:val="en-US"/>
        </w:rPr>
        <w:t>planificate</w:t>
      </w:r>
      <w:proofErr w:type="spellEnd"/>
      <w:r>
        <w:rPr>
          <w:rFonts w:ascii="Times New Roman" w:hAnsi="Times New Roman" w:cs="Times New Roman"/>
          <w:sz w:val="28"/>
          <w:szCs w:val="28"/>
        </w:rPr>
        <w:t xml:space="preserve"> </w:t>
      </w:r>
      <w:r w:rsidRPr="00B07E8F">
        <w:rPr>
          <w:rFonts w:ascii="Times New Roman" w:hAnsi="Times New Roman" w:cs="Times New Roman"/>
          <w:color w:val="000000"/>
          <w:sz w:val="28"/>
          <w:shd w:val="clear" w:color="auto" w:fill="FFFFFF"/>
        </w:rPr>
        <w:t>specificate în anexele nr.1 și nr.2 l</w:t>
      </w:r>
      <w:r w:rsidR="007375F9">
        <w:rPr>
          <w:rFonts w:ascii="Times New Roman" w:hAnsi="Times New Roman" w:cs="Times New Roman"/>
          <w:color w:val="000000"/>
          <w:sz w:val="28"/>
          <w:shd w:val="clear" w:color="auto" w:fill="FFFFFF"/>
        </w:rPr>
        <w:t>a Legea nr. 86/2014</w:t>
      </w:r>
      <w:r w:rsidRPr="00B07E8F">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decizia privind </w:t>
      </w:r>
      <w:r w:rsidR="00177AF7">
        <w:rPr>
          <w:rFonts w:ascii="Times New Roman" w:hAnsi="Times New Roman" w:cs="Times New Roman"/>
          <w:color w:val="000000"/>
          <w:sz w:val="28"/>
          <w:shd w:val="clear" w:color="auto" w:fill="FFFFFF"/>
        </w:rPr>
        <w:t xml:space="preserve">determinarea necesității efectuării evaluării biodiversității este parte componentă a deciziei </w:t>
      </w:r>
      <w:r w:rsidR="00177AF7" w:rsidRPr="00303949">
        <w:rPr>
          <w:rFonts w:ascii="Times New Roman" w:hAnsi="Times New Roman" w:cs="Times New Roman"/>
          <w:color w:val="000000"/>
          <w:sz w:val="28"/>
          <w:shd w:val="clear" w:color="auto" w:fill="FFFFFF"/>
        </w:rPr>
        <w:t>privind evaluarea prealabilă emisă în conformitate cu art. 10 a</w:t>
      </w:r>
      <w:r w:rsidR="007375F9">
        <w:rPr>
          <w:rFonts w:ascii="Times New Roman" w:hAnsi="Times New Roman" w:cs="Times New Roman"/>
          <w:color w:val="000000"/>
          <w:sz w:val="28"/>
          <w:shd w:val="clear" w:color="auto" w:fill="FFFFFF"/>
        </w:rPr>
        <w:t>l Legii nr. 86/2014</w:t>
      </w:r>
      <w:r w:rsidR="00177AF7" w:rsidRPr="00303949">
        <w:rPr>
          <w:rFonts w:ascii="Times New Roman" w:hAnsi="Times New Roman" w:cs="Times New Roman"/>
          <w:color w:val="000000"/>
          <w:sz w:val="28"/>
          <w:shd w:val="clear" w:color="auto" w:fill="FFFFFF"/>
        </w:rPr>
        <w:t>.</w:t>
      </w:r>
      <w:r w:rsidRPr="00303949">
        <w:rPr>
          <w:rFonts w:ascii="Times New Roman" w:hAnsi="Times New Roman" w:cs="Times New Roman"/>
          <w:color w:val="000000"/>
          <w:sz w:val="28"/>
          <w:shd w:val="clear" w:color="auto" w:fill="FFFFFF"/>
        </w:rPr>
        <w:t xml:space="preserve"> </w:t>
      </w:r>
    </w:p>
    <w:p w14:paraId="26DD3D27" w14:textId="6460B6D6" w:rsidR="006F4B3C" w:rsidRDefault="00EC7A5B" w:rsidP="00C925BE">
      <w:pPr>
        <w:pStyle w:val="al"/>
        <w:shd w:val="clear" w:color="auto" w:fill="FFFFFF"/>
        <w:spacing w:before="0" w:beforeAutospacing="0" w:after="0" w:afterAutospacing="0" w:line="276" w:lineRule="auto"/>
        <w:jc w:val="center"/>
        <w:rPr>
          <w:b/>
          <w:color w:val="000000"/>
          <w:sz w:val="28"/>
          <w:shd w:val="clear" w:color="auto" w:fill="FFFFFF"/>
          <w:lang w:val="ro-RO"/>
        </w:rPr>
      </w:pPr>
      <w:r w:rsidRPr="001A69DF">
        <w:rPr>
          <w:b/>
          <w:color w:val="000000"/>
          <w:sz w:val="28"/>
          <w:shd w:val="clear" w:color="auto" w:fill="FFFFFF"/>
          <w:lang w:val="ro-RO"/>
        </w:rPr>
        <w:lastRenderedPageBreak/>
        <w:t>CAPITOLUL I</w:t>
      </w:r>
      <w:r w:rsidR="00253E02">
        <w:rPr>
          <w:b/>
          <w:color w:val="000000"/>
          <w:sz w:val="28"/>
          <w:shd w:val="clear" w:color="auto" w:fill="FFFFFF"/>
          <w:lang w:val="ro-RO"/>
        </w:rPr>
        <w:t>V</w:t>
      </w:r>
    </w:p>
    <w:p w14:paraId="461766B8" w14:textId="6AFAD884" w:rsidR="00637D2C" w:rsidRPr="001A69DF" w:rsidRDefault="00233BD8" w:rsidP="00C925BE">
      <w:pPr>
        <w:pStyle w:val="al"/>
        <w:shd w:val="clear" w:color="auto" w:fill="FFFFFF"/>
        <w:spacing w:before="0" w:beforeAutospacing="0" w:after="0" w:afterAutospacing="0" w:line="276" w:lineRule="auto"/>
        <w:jc w:val="center"/>
        <w:rPr>
          <w:b/>
          <w:color w:val="333333"/>
          <w:sz w:val="28"/>
          <w:szCs w:val="26"/>
          <w:lang w:val="ro-RO"/>
        </w:rPr>
      </w:pPr>
      <w:r>
        <w:rPr>
          <w:b/>
          <w:color w:val="000000"/>
          <w:sz w:val="28"/>
          <w:shd w:val="clear" w:color="auto" w:fill="FFFFFF"/>
          <w:lang w:val="en-US"/>
        </w:rPr>
        <w:t>DETERMINAREA</w:t>
      </w:r>
      <w:r w:rsidRPr="00202489">
        <w:rPr>
          <w:b/>
          <w:color w:val="000000"/>
          <w:sz w:val="28"/>
          <w:shd w:val="clear" w:color="auto" w:fill="FFFFFF"/>
          <w:lang w:val="en-US"/>
        </w:rPr>
        <w:t xml:space="preserve"> DOMENIUL</w:t>
      </w:r>
      <w:r w:rsidRPr="001A69DF">
        <w:rPr>
          <w:b/>
          <w:color w:val="000000"/>
          <w:sz w:val="28"/>
          <w:shd w:val="clear" w:color="auto" w:fill="FFFFFF"/>
          <w:lang w:val="ro-RO"/>
        </w:rPr>
        <w:t>UI</w:t>
      </w:r>
      <w:r w:rsidRPr="00202489">
        <w:rPr>
          <w:b/>
          <w:color w:val="000000"/>
          <w:sz w:val="28"/>
          <w:shd w:val="clear" w:color="auto" w:fill="FFFFFF"/>
          <w:lang w:val="en-US"/>
        </w:rPr>
        <w:t xml:space="preserve"> DE APLICARE A STUDIULUI DE EVALUARE A BIODIVERSITĂȚII</w:t>
      </w:r>
    </w:p>
    <w:p w14:paraId="7DDE345D" w14:textId="60A66255" w:rsidR="00633971" w:rsidRPr="00202489" w:rsidRDefault="007375F9" w:rsidP="00DA769E">
      <w:pPr>
        <w:pStyle w:val="Listparagraf"/>
        <w:numPr>
          <w:ilvl w:val="0"/>
          <w:numId w:val="25"/>
        </w:numPr>
        <w:tabs>
          <w:tab w:val="left" w:pos="1134"/>
        </w:tabs>
        <w:spacing w:after="0" w:line="276" w:lineRule="auto"/>
        <w:ind w:left="0" w:firstLine="567"/>
        <w:jc w:val="both"/>
        <w:rPr>
          <w:rFonts w:ascii="Times New Roman" w:eastAsia="Times New Roman" w:hAnsi="Times New Roman" w:cs="Times New Roman"/>
          <w:color w:val="000000"/>
          <w:sz w:val="28"/>
          <w:szCs w:val="28"/>
          <w:shd w:val="clear" w:color="auto" w:fill="FFFFFF"/>
          <w:lang w:val="en-US" w:eastAsia="ru-RU"/>
        </w:rPr>
      </w:pPr>
      <w:proofErr w:type="spellStart"/>
      <w:r w:rsidRPr="007375F9">
        <w:rPr>
          <w:rFonts w:ascii="Times New Roman" w:eastAsia="Times New Roman" w:hAnsi="Times New Roman" w:cs="Times New Roman"/>
          <w:color w:val="000000"/>
          <w:sz w:val="28"/>
          <w:szCs w:val="28"/>
          <w:shd w:val="clear" w:color="auto" w:fill="FFFFFF"/>
          <w:lang w:val="en-US" w:eastAsia="ru-RU"/>
        </w:rPr>
        <w:t>După</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emiterea</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deciziei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privind</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necesitatea</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evaluării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biodiversităţii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Agenţia</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7375F9">
        <w:rPr>
          <w:rFonts w:ascii="Times New Roman" w:eastAsia="Times New Roman" w:hAnsi="Times New Roman" w:cs="Times New Roman"/>
          <w:color w:val="000000"/>
          <w:sz w:val="28"/>
          <w:szCs w:val="28"/>
          <w:shd w:val="clear" w:color="auto" w:fill="FFFFFF"/>
          <w:lang w:val="en-US" w:eastAsia="ru-RU"/>
        </w:rPr>
        <w:t>Mediu</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determină</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domeniul</w:t>
      </w:r>
      <w:proofErr w:type="spellEnd"/>
      <w:r>
        <w:rPr>
          <w:rFonts w:ascii="Times New Roman" w:eastAsia="Times New Roman" w:hAnsi="Times New Roman" w:cs="Times New Roman"/>
          <w:color w:val="000000"/>
          <w:sz w:val="28"/>
          <w:szCs w:val="28"/>
          <w:shd w:val="clear" w:color="auto" w:fill="FFFFFF"/>
          <w:lang w:val="en-US" w:eastAsia="ru-RU"/>
        </w:rPr>
        <w:t xml:space="preserve"> de </w:t>
      </w:r>
      <w:proofErr w:type="spellStart"/>
      <w:r>
        <w:rPr>
          <w:rFonts w:ascii="Times New Roman" w:eastAsia="Times New Roman" w:hAnsi="Times New Roman" w:cs="Times New Roman"/>
          <w:color w:val="000000"/>
          <w:sz w:val="28"/>
          <w:szCs w:val="28"/>
          <w:shd w:val="clear" w:color="auto" w:fill="FFFFFF"/>
          <w:lang w:val="en-US" w:eastAsia="ru-RU"/>
        </w:rPr>
        <w:t>aplicare</w:t>
      </w:r>
      <w:proofErr w:type="spellEnd"/>
      <w:r>
        <w:rPr>
          <w:rFonts w:ascii="Times New Roman" w:eastAsia="Times New Roman" w:hAnsi="Times New Roman" w:cs="Times New Roman"/>
          <w:color w:val="000000"/>
          <w:sz w:val="28"/>
          <w:szCs w:val="28"/>
          <w:shd w:val="clear" w:color="auto" w:fill="FFFFFF"/>
          <w:lang w:val="en-US" w:eastAsia="ru-RU"/>
        </w:rPr>
        <w:t xml:space="preserve"> a </w:t>
      </w:r>
      <w:proofErr w:type="spellStart"/>
      <w:r>
        <w:rPr>
          <w:rFonts w:ascii="Times New Roman" w:eastAsia="Times New Roman" w:hAnsi="Times New Roman" w:cs="Times New Roman"/>
          <w:color w:val="000000"/>
          <w:sz w:val="28"/>
          <w:szCs w:val="28"/>
          <w:shd w:val="clear" w:color="auto" w:fill="FFFFFF"/>
          <w:lang w:val="en-US" w:eastAsia="ru-RU"/>
        </w:rPr>
        <w:t>studiului</w:t>
      </w:r>
      <w:proofErr w:type="spellEnd"/>
      <w:r>
        <w:rPr>
          <w:rFonts w:ascii="Times New Roman" w:eastAsia="Times New Roman" w:hAnsi="Times New Roman" w:cs="Times New Roman"/>
          <w:color w:val="000000"/>
          <w:sz w:val="28"/>
          <w:szCs w:val="28"/>
          <w:shd w:val="clear" w:color="auto" w:fill="FFFFFF"/>
          <w:lang w:val="en-US" w:eastAsia="ru-RU"/>
        </w:rPr>
        <w:t xml:space="preserve"> de </w:t>
      </w:r>
      <w:proofErr w:type="spellStart"/>
      <w:r>
        <w:rPr>
          <w:rFonts w:ascii="Times New Roman" w:eastAsia="Times New Roman" w:hAnsi="Times New Roman" w:cs="Times New Roman"/>
          <w:color w:val="000000"/>
          <w:sz w:val="28"/>
          <w:szCs w:val="28"/>
          <w:shd w:val="clear" w:color="auto" w:fill="FFFFFF"/>
          <w:lang w:val="en-US" w:eastAsia="ru-RU"/>
        </w:rPr>
        <w:t>evaluare</w:t>
      </w:r>
      <w:proofErr w:type="spellEnd"/>
      <w:r>
        <w:rPr>
          <w:rFonts w:ascii="Times New Roman" w:eastAsia="Times New Roman" w:hAnsi="Times New Roman" w:cs="Times New Roman"/>
          <w:color w:val="000000"/>
          <w:sz w:val="28"/>
          <w:szCs w:val="28"/>
          <w:shd w:val="clear" w:color="auto" w:fill="FFFFFF"/>
          <w:lang w:val="en-US" w:eastAsia="ru-RU"/>
        </w:rPr>
        <w:t xml:space="preserve"> a </w:t>
      </w:r>
      <w:proofErr w:type="spellStart"/>
      <w:r>
        <w:rPr>
          <w:rFonts w:ascii="Times New Roman" w:eastAsia="Times New Roman" w:hAnsi="Times New Roman" w:cs="Times New Roman"/>
          <w:color w:val="000000"/>
          <w:sz w:val="28"/>
          <w:szCs w:val="28"/>
          <w:shd w:val="clear" w:color="auto" w:fill="FFFFFF"/>
          <w:lang w:val="en-US" w:eastAsia="ru-RU"/>
        </w:rPr>
        <w:t>biodiversității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Domeniul</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aplicare</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a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studiului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evaluare</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a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biodiversității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se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determină</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în</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scopul</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stabilirii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gradului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detaliere</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gramStart"/>
      <w:r w:rsidR="00633971" w:rsidRPr="00202489">
        <w:rPr>
          <w:rFonts w:ascii="Times New Roman" w:eastAsia="Times New Roman" w:hAnsi="Times New Roman" w:cs="Times New Roman"/>
          <w:color w:val="000000"/>
          <w:sz w:val="28"/>
          <w:szCs w:val="28"/>
          <w:shd w:val="clear" w:color="auto" w:fill="FFFFFF"/>
          <w:lang w:val="en-US" w:eastAsia="ru-RU"/>
        </w:rPr>
        <w:t>a</w:t>
      </w:r>
      <w:proofErr w:type="gram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informației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care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va</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fi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inclusă</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în</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studiul</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evaluare</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a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biodiversității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elaborat</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inițiator</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și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prezentat</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Agenției</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633971" w:rsidRPr="00202489">
        <w:rPr>
          <w:rFonts w:ascii="Times New Roman" w:eastAsia="Times New Roman" w:hAnsi="Times New Roman" w:cs="Times New Roman"/>
          <w:color w:val="000000"/>
          <w:sz w:val="28"/>
          <w:szCs w:val="28"/>
          <w:shd w:val="clear" w:color="auto" w:fill="FFFFFF"/>
          <w:lang w:val="en-US" w:eastAsia="ru-RU"/>
        </w:rPr>
        <w:t>Mediu</w:t>
      </w:r>
      <w:proofErr w:type="spellEnd"/>
      <w:r w:rsidR="00633971" w:rsidRPr="00202489">
        <w:rPr>
          <w:rFonts w:ascii="Times New Roman" w:eastAsia="Times New Roman" w:hAnsi="Times New Roman" w:cs="Times New Roman"/>
          <w:color w:val="000000"/>
          <w:sz w:val="28"/>
          <w:szCs w:val="28"/>
          <w:shd w:val="clear" w:color="auto" w:fill="FFFFFF"/>
          <w:lang w:val="en-US" w:eastAsia="ru-RU"/>
        </w:rPr>
        <w:t>.</w:t>
      </w:r>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D</w:t>
      </w:r>
      <w:r w:rsidRPr="007375F9">
        <w:rPr>
          <w:rFonts w:ascii="Times New Roman" w:eastAsia="Times New Roman" w:hAnsi="Times New Roman" w:cs="Times New Roman"/>
          <w:color w:val="000000"/>
          <w:sz w:val="28"/>
          <w:szCs w:val="28"/>
          <w:shd w:val="clear" w:color="auto" w:fill="FFFFFF"/>
          <w:lang w:val="en-US" w:eastAsia="ru-RU"/>
        </w:rPr>
        <w:t>ocument</w:t>
      </w:r>
      <w:r>
        <w:rPr>
          <w:rFonts w:ascii="Times New Roman" w:eastAsia="Times New Roman" w:hAnsi="Times New Roman" w:cs="Times New Roman"/>
          <w:color w:val="000000"/>
          <w:sz w:val="28"/>
          <w:szCs w:val="28"/>
          <w:shd w:val="clear" w:color="auto" w:fill="FFFFFF"/>
          <w:lang w:val="en-US" w:eastAsia="ru-RU"/>
        </w:rPr>
        <w:t>ul</w:t>
      </w:r>
      <w:proofErr w:type="spellEnd"/>
      <w:r>
        <w:rPr>
          <w:rFonts w:ascii="Times New Roman" w:eastAsia="Times New Roman" w:hAnsi="Times New Roman" w:cs="Times New Roman"/>
          <w:color w:val="000000"/>
          <w:sz w:val="28"/>
          <w:szCs w:val="28"/>
          <w:shd w:val="clear" w:color="auto" w:fill="FFFFFF"/>
          <w:lang w:val="en-US" w:eastAsia="ru-RU"/>
        </w:rPr>
        <w:t xml:space="preserve"> de </w:t>
      </w:r>
      <w:proofErr w:type="spellStart"/>
      <w:r>
        <w:rPr>
          <w:rFonts w:ascii="Times New Roman" w:eastAsia="Times New Roman" w:hAnsi="Times New Roman" w:cs="Times New Roman"/>
          <w:color w:val="000000"/>
          <w:sz w:val="28"/>
          <w:szCs w:val="28"/>
          <w:shd w:val="clear" w:color="auto" w:fill="FFFFFF"/>
          <w:lang w:val="en-US" w:eastAsia="ru-RU"/>
        </w:rPr>
        <w:t>determinare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a </w:t>
      </w:r>
      <w:proofErr w:type="spellStart"/>
      <w:r w:rsidRPr="007375F9">
        <w:rPr>
          <w:rFonts w:ascii="Times New Roman" w:eastAsia="Times New Roman" w:hAnsi="Times New Roman" w:cs="Times New Roman"/>
          <w:color w:val="000000"/>
          <w:sz w:val="28"/>
          <w:szCs w:val="28"/>
          <w:shd w:val="clear" w:color="auto" w:fill="FFFFFF"/>
          <w:lang w:val="en-US" w:eastAsia="ru-RU"/>
        </w:rPr>
        <w:t>domeniului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7375F9">
        <w:rPr>
          <w:rFonts w:ascii="Times New Roman" w:eastAsia="Times New Roman" w:hAnsi="Times New Roman" w:cs="Times New Roman"/>
          <w:color w:val="000000"/>
          <w:sz w:val="28"/>
          <w:szCs w:val="28"/>
          <w:shd w:val="clear" w:color="auto" w:fill="FFFFFF"/>
          <w:lang w:val="en-US" w:eastAsia="ru-RU"/>
        </w:rPr>
        <w:t>aplicare</w:t>
      </w:r>
      <w:proofErr w:type="spellEnd"/>
      <w:r>
        <w:rPr>
          <w:rFonts w:ascii="Times New Roman" w:eastAsia="Times New Roman" w:hAnsi="Times New Roman" w:cs="Times New Roman"/>
          <w:color w:val="000000"/>
          <w:sz w:val="28"/>
          <w:szCs w:val="28"/>
          <w:shd w:val="clear" w:color="auto" w:fill="FFFFFF"/>
          <w:lang w:val="en-US" w:eastAsia="ru-RU"/>
        </w:rPr>
        <w:t xml:space="preserve"> a </w:t>
      </w:r>
      <w:proofErr w:type="spellStart"/>
      <w:r>
        <w:rPr>
          <w:rFonts w:ascii="Times New Roman" w:eastAsia="Times New Roman" w:hAnsi="Times New Roman" w:cs="Times New Roman"/>
          <w:color w:val="000000"/>
          <w:sz w:val="28"/>
          <w:szCs w:val="28"/>
          <w:shd w:val="clear" w:color="auto" w:fill="FFFFFF"/>
          <w:lang w:val="en-US" w:eastAsia="ru-RU"/>
        </w:rPr>
        <w:t>studiului</w:t>
      </w:r>
      <w:proofErr w:type="spellEnd"/>
      <w:r>
        <w:rPr>
          <w:rFonts w:ascii="Times New Roman" w:eastAsia="Times New Roman" w:hAnsi="Times New Roman" w:cs="Times New Roman"/>
          <w:color w:val="000000"/>
          <w:sz w:val="28"/>
          <w:szCs w:val="28"/>
          <w:shd w:val="clear" w:color="auto" w:fill="FFFFFF"/>
          <w:lang w:val="en-US" w:eastAsia="ru-RU"/>
        </w:rPr>
        <w:t xml:space="preserve"> de </w:t>
      </w:r>
      <w:proofErr w:type="spellStart"/>
      <w:r>
        <w:rPr>
          <w:rFonts w:ascii="Times New Roman" w:eastAsia="Times New Roman" w:hAnsi="Times New Roman" w:cs="Times New Roman"/>
          <w:color w:val="000000"/>
          <w:sz w:val="28"/>
          <w:szCs w:val="28"/>
          <w:shd w:val="clear" w:color="auto" w:fill="FFFFFF"/>
          <w:lang w:val="en-US" w:eastAsia="ru-RU"/>
        </w:rPr>
        <w:t>evaluare</w:t>
      </w:r>
      <w:proofErr w:type="spellEnd"/>
      <w:r>
        <w:rPr>
          <w:rFonts w:ascii="Times New Roman" w:eastAsia="Times New Roman" w:hAnsi="Times New Roman" w:cs="Times New Roman"/>
          <w:color w:val="000000"/>
          <w:sz w:val="28"/>
          <w:szCs w:val="28"/>
          <w:shd w:val="clear" w:color="auto" w:fill="FFFFFF"/>
          <w:lang w:val="en-US" w:eastAsia="ru-RU"/>
        </w:rPr>
        <w:t xml:space="preserve"> a </w:t>
      </w:r>
      <w:proofErr w:type="spellStart"/>
      <w:r>
        <w:rPr>
          <w:rFonts w:ascii="Times New Roman" w:eastAsia="Times New Roman" w:hAnsi="Times New Roman" w:cs="Times New Roman"/>
          <w:color w:val="000000"/>
          <w:sz w:val="28"/>
          <w:szCs w:val="28"/>
          <w:shd w:val="clear" w:color="auto" w:fill="FFFFFF"/>
          <w:lang w:val="en-US" w:eastAsia="ru-RU"/>
        </w:rPr>
        <w:t>biodiversității</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indică</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preliminar</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ce</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situri</w:t>
      </w:r>
      <w:proofErr w:type="spellEnd"/>
      <w:r>
        <w:rPr>
          <w:rFonts w:ascii="Times New Roman" w:eastAsia="Times New Roman" w:hAnsi="Times New Roman" w:cs="Times New Roman"/>
          <w:color w:val="000000"/>
          <w:sz w:val="28"/>
          <w:szCs w:val="28"/>
          <w:shd w:val="clear" w:color="auto" w:fill="FFFFFF"/>
          <w:lang w:val="en-US" w:eastAsia="ru-RU"/>
        </w:rPr>
        <w:t xml:space="preserve"> Emerald </w:t>
      </w:r>
      <w:proofErr w:type="spellStart"/>
      <w:r>
        <w:rPr>
          <w:rFonts w:ascii="Times New Roman" w:eastAsia="Times New Roman" w:hAnsi="Times New Roman" w:cs="Times New Roman"/>
          <w:color w:val="000000"/>
          <w:sz w:val="28"/>
          <w:szCs w:val="28"/>
          <w:shd w:val="clear" w:color="auto" w:fill="FFFFFF"/>
          <w:lang w:val="en-US" w:eastAsia="ru-RU"/>
        </w:rPr>
        <w:t>ar</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putea</w:t>
      </w:r>
      <w:proofErr w:type="spellEnd"/>
      <w:r>
        <w:rPr>
          <w:rFonts w:ascii="Times New Roman" w:eastAsia="Times New Roman" w:hAnsi="Times New Roman" w:cs="Times New Roman"/>
          <w:color w:val="000000"/>
          <w:sz w:val="28"/>
          <w:szCs w:val="28"/>
          <w:shd w:val="clear" w:color="auto" w:fill="FFFFFF"/>
          <w:lang w:val="en-US" w:eastAsia="ru-RU"/>
        </w:rPr>
        <w:t xml:space="preserve"> fi </w:t>
      </w:r>
      <w:proofErr w:type="spellStart"/>
      <w:r>
        <w:rPr>
          <w:rFonts w:ascii="Times New Roman" w:eastAsia="Times New Roman" w:hAnsi="Times New Roman" w:cs="Times New Roman"/>
          <w:color w:val="000000"/>
          <w:sz w:val="28"/>
          <w:szCs w:val="28"/>
          <w:shd w:val="clear" w:color="auto" w:fill="FFFFFF"/>
          <w:lang w:val="en-US" w:eastAsia="ru-RU"/>
        </w:rPr>
        <w:t>a</w:t>
      </w:r>
      <w:r w:rsidRPr="007375F9">
        <w:rPr>
          <w:rFonts w:ascii="Times New Roman" w:eastAsia="Times New Roman" w:hAnsi="Times New Roman" w:cs="Times New Roman"/>
          <w:color w:val="000000"/>
          <w:sz w:val="28"/>
          <w:szCs w:val="28"/>
          <w:shd w:val="clear" w:color="auto" w:fill="FFFFFF"/>
          <w:lang w:val="en-US" w:eastAsia="ru-RU"/>
        </w:rPr>
        <w:t>fecta</w:t>
      </w:r>
      <w:r>
        <w:rPr>
          <w:rFonts w:ascii="Times New Roman" w:eastAsia="Times New Roman" w:hAnsi="Times New Roman" w:cs="Times New Roman"/>
          <w:color w:val="000000"/>
          <w:sz w:val="28"/>
          <w:szCs w:val="28"/>
          <w:shd w:val="clear" w:color="auto" w:fill="FFFFFF"/>
          <w:lang w:val="en-US" w:eastAsia="ru-RU"/>
        </w:rPr>
        <w:t>te</w:t>
      </w:r>
      <w:proofErr w:type="spellEnd"/>
      <w:r>
        <w:rPr>
          <w:rFonts w:ascii="Times New Roman" w:eastAsia="Times New Roman" w:hAnsi="Times New Roman" w:cs="Times New Roman"/>
          <w:color w:val="000000"/>
          <w:sz w:val="28"/>
          <w:szCs w:val="28"/>
          <w:shd w:val="clear" w:color="auto" w:fill="FFFFFF"/>
          <w:lang w:val="en-US" w:eastAsia="ru-RU"/>
        </w:rPr>
        <w:t xml:space="preserve"> de </w:t>
      </w:r>
      <w:proofErr w:type="spellStart"/>
      <w:r>
        <w:rPr>
          <w:rFonts w:ascii="Times New Roman" w:eastAsia="Times New Roman" w:hAnsi="Times New Roman" w:cs="Times New Roman"/>
          <w:color w:val="000000"/>
          <w:sz w:val="28"/>
          <w:szCs w:val="28"/>
          <w:shd w:val="clear" w:color="auto" w:fill="FFFFFF"/>
          <w:lang w:val="en-US" w:eastAsia="ru-RU"/>
        </w:rPr>
        <w:t>activitatea</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planificată</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sidR="001A515B">
        <w:rPr>
          <w:rFonts w:ascii="Times New Roman" w:eastAsia="Times New Roman" w:hAnsi="Times New Roman" w:cs="Times New Roman"/>
          <w:color w:val="000000"/>
          <w:sz w:val="28"/>
          <w:szCs w:val="28"/>
          <w:shd w:val="clear" w:color="auto" w:fill="FFFFFF"/>
          <w:lang w:val="en-US" w:eastAsia="ru-RU"/>
        </w:rPr>
        <w:t>recomandări</w:t>
      </w:r>
      <w:proofErr w:type="spellEnd"/>
      <w:r w:rsidR="001A515B">
        <w:rPr>
          <w:rFonts w:ascii="Times New Roman" w:eastAsia="Times New Roman" w:hAnsi="Times New Roman" w:cs="Times New Roman"/>
          <w:color w:val="000000"/>
          <w:sz w:val="28"/>
          <w:szCs w:val="28"/>
          <w:shd w:val="clear" w:color="auto" w:fill="FFFFFF"/>
          <w:lang w:val="en-US" w:eastAsia="ru-RU"/>
        </w:rPr>
        <w:t xml:space="preserve"> </w:t>
      </w:r>
      <w:proofErr w:type="spellStart"/>
      <w:r w:rsidR="001A515B">
        <w:rPr>
          <w:rFonts w:ascii="Times New Roman" w:eastAsia="Times New Roman" w:hAnsi="Times New Roman" w:cs="Times New Roman"/>
          <w:color w:val="000000"/>
          <w:sz w:val="28"/>
          <w:szCs w:val="28"/>
          <w:shd w:val="clear" w:color="auto" w:fill="FFFFFF"/>
          <w:lang w:val="en-US" w:eastAsia="ru-RU"/>
        </w:rPr>
        <w:t>privind</w:t>
      </w:r>
      <w:proofErr w:type="spellEnd"/>
      <w:r w:rsidR="001A515B">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1A515B">
        <w:rPr>
          <w:rFonts w:ascii="Times New Roman" w:eastAsia="Times New Roman" w:hAnsi="Times New Roman" w:cs="Times New Roman"/>
          <w:color w:val="000000"/>
          <w:sz w:val="28"/>
          <w:szCs w:val="28"/>
          <w:shd w:val="clear" w:color="auto" w:fill="FFFFFF"/>
          <w:lang w:val="en-US" w:eastAsia="ru-RU"/>
        </w:rPr>
        <w:t>metodologii</w:t>
      </w:r>
      <w:r w:rsidR="001A515B" w:rsidRPr="001A515B">
        <w:rPr>
          <w:rFonts w:ascii="Times New Roman" w:eastAsia="Times New Roman" w:hAnsi="Times New Roman" w:cs="Times New Roman"/>
          <w:color w:val="000000"/>
          <w:sz w:val="28"/>
          <w:szCs w:val="28"/>
          <w:shd w:val="clear" w:color="auto" w:fill="FFFFFF"/>
          <w:lang w:val="en-US" w:eastAsia="ru-RU"/>
        </w:rPr>
        <w:t>le</w:t>
      </w:r>
      <w:proofErr w:type="spellEnd"/>
      <w:r w:rsidR="001A515B" w:rsidRPr="001A515B">
        <w:rPr>
          <w:rFonts w:ascii="Times New Roman" w:eastAsia="Times New Roman" w:hAnsi="Times New Roman" w:cs="Times New Roman"/>
          <w:color w:val="000000"/>
          <w:sz w:val="28"/>
          <w:szCs w:val="28"/>
          <w:shd w:val="clear" w:color="auto" w:fill="FFFFFF"/>
          <w:lang w:val="en-US" w:eastAsia="ru-RU"/>
        </w:rPr>
        <w:t xml:space="preserve"> </w:t>
      </w:r>
      <w:proofErr w:type="spellStart"/>
      <w:r w:rsidR="001A515B" w:rsidRPr="001A515B">
        <w:rPr>
          <w:rFonts w:ascii="Times New Roman" w:eastAsia="Times New Roman" w:hAnsi="Times New Roman" w:cs="Times New Roman"/>
          <w:color w:val="000000"/>
          <w:sz w:val="28"/>
          <w:szCs w:val="28"/>
          <w:shd w:val="clear" w:color="auto" w:fill="FFFFFF"/>
          <w:lang w:val="en-US" w:eastAsia="ru-RU"/>
        </w:rPr>
        <w:t>aplicabile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în</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special </w:t>
      </w:r>
      <w:proofErr w:type="spellStart"/>
      <w:r w:rsidRPr="007375F9">
        <w:rPr>
          <w:rFonts w:ascii="Times New Roman" w:eastAsia="Times New Roman" w:hAnsi="Times New Roman" w:cs="Times New Roman"/>
          <w:color w:val="000000"/>
          <w:sz w:val="28"/>
          <w:szCs w:val="28"/>
          <w:shd w:val="clear" w:color="auto" w:fill="FFFFFF"/>
          <w:lang w:val="en-US" w:eastAsia="ru-RU"/>
        </w:rPr>
        <w:t>în</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ceea</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ce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privește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examinarea</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sitului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în</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teren</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precum </w:t>
      </w:r>
      <w:proofErr w:type="spellStart"/>
      <w:r w:rsidRPr="007375F9">
        <w:rPr>
          <w:rFonts w:ascii="Times New Roman" w:eastAsia="Times New Roman" w:hAnsi="Times New Roman" w:cs="Times New Roman"/>
          <w:color w:val="000000"/>
          <w:sz w:val="28"/>
          <w:szCs w:val="28"/>
          <w:shd w:val="clear" w:color="auto" w:fill="FFFFFF"/>
          <w:lang w:val="en-US" w:eastAsia="ru-RU"/>
        </w:rPr>
        <w:t>și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caract</w:t>
      </w:r>
      <w:r>
        <w:rPr>
          <w:rFonts w:ascii="Times New Roman" w:eastAsia="Times New Roman" w:hAnsi="Times New Roman" w:cs="Times New Roman"/>
          <w:color w:val="000000"/>
          <w:sz w:val="28"/>
          <w:szCs w:val="28"/>
          <w:shd w:val="clear" w:color="auto" w:fill="FFFFFF"/>
          <w:lang w:val="en-US" w:eastAsia="ru-RU"/>
        </w:rPr>
        <w:t>eristicile</w:t>
      </w:r>
      <w:proofErr w:type="spellEnd"/>
      <w:r>
        <w:rPr>
          <w:rFonts w:ascii="Times New Roman" w:eastAsia="Times New Roman" w:hAnsi="Times New Roman" w:cs="Times New Roman"/>
          <w:color w:val="000000"/>
          <w:sz w:val="28"/>
          <w:szCs w:val="28"/>
          <w:shd w:val="clear" w:color="auto" w:fill="FFFFFF"/>
          <w:lang w:val="en-US" w:eastAsia="ru-RU"/>
        </w:rPr>
        <w:t xml:space="preserve"> </w:t>
      </w:r>
      <w:proofErr w:type="spellStart"/>
      <w:r>
        <w:rPr>
          <w:rFonts w:ascii="Times New Roman" w:eastAsia="Times New Roman" w:hAnsi="Times New Roman" w:cs="Times New Roman"/>
          <w:color w:val="000000"/>
          <w:sz w:val="28"/>
          <w:szCs w:val="28"/>
          <w:shd w:val="clear" w:color="auto" w:fill="FFFFFF"/>
          <w:lang w:val="en-US" w:eastAsia="ru-RU"/>
        </w:rPr>
        <w:t>cheie</w:t>
      </w:r>
      <w:proofErr w:type="spellEnd"/>
      <w:r>
        <w:rPr>
          <w:rFonts w:ascii="Times New Roman" w:eastAsia="Times New Roman" w:hAnsi="Times New Roman" w:cs="Times New Roman"/>
          <w:color w:val="000000"/>
          <w:sz w:val="28"/>
          <w:szCs w:val="28"/>
          <w:shd w:val="clear" w:color="auto" w:fill="FFFFFF"/>
          <w:lang w:val="en-US" w:eastAsia="ru-RU"/>
        </w:rPr>
        <w:t xml:space="preserve"> ale </w:t>
      </w:r>
      <w:proofErr w:type="spellStart"/>
      <w:r>
        <w:rPr>
          <w:rFonts w:ascii="Times New Roman" w:eastAsia="Times New Roman" w:hAnsi="Times New Roman" w:cs="Times New Roman"/>
          <w:color w:val="000000"/>
          <w:sz w:val="28"/>
          <w:szCs w:val="28"/>
          <w:shd w:val="clear" w:color="auto" w:fill="FFFFFF"/>
          <w:lang w:val="en-US" w:eastAsia="ru-RU"/>
        </w:rPr>
        <w:t>siturilor</w:t>
      </w:r>
      <w:proofErr w:type="spellEnd"/>
      <w:r>
        <w:rPr>
          <w:rFonts w:ascii="Times New Roman" w:eastAsia="Times New Roman" w:hAnsi="Times New Roman" w:cs="Times New Roman"/>
          <w:color w:val="000000"/>
          <w:sz w:val="28"/>
          <w:szCs w:val="28"/>
          <w:shd w:val="clear" w:color="auto" w:fill="FFFFFF"/>
          <w:lang w:val="en-US" w:eastAsia="ru-RU"/>
        </w:rPr>
        <w:t xml:space="preserve"> Eme</w:t>
      </w:r>
      <w:r w:rsidRPr="007375F9">
        <w:rPr>
          <w:rFonts w:ascii="Times New Roman" w:eastAsia="Times New Roman" w:hAnsi="Times New Roman" w:cs="Times New Roman"/>
          <w:color w:val="000000"/>
          <w:sz w:val="28"/>
          <w:szCs w:val="28"/>
          <w:shd w:val="clear" w:color="auto" w:fill="FFFFFF"/>
          <w:lang w:val="en-US" w:eastAsia="ru-RU"/>
        </w:rPr>
        <w:t xml:space="preserve">rald care nu </w:t>
      </w:r>
      <w:proofErr w:type="spellStart"/>
      <w:r w:rsidRPr="007375F9">
        <w:rPr>
          <w:rFonts w:ascii="Times New Roman" w:eastAsia="Times New Roman" w:hAnsi="Times New Roman" w:cs="Times New Roman"/>
          <w:color w:val="000000"/>
          <w:sz w:val="28"/>
          <w:szCs w:val="28"/>
          <w:shd w:val="clear" w:color="auto" w:fill="FFFFFF"/>
          <w:lang w:val="en-US" w:eastAsia="ru-RU"/>
        </w:rPr>
        <w:t>trebuie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evitate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în</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timpul</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7375F9">
        <w:rPr>
          <w:rFonts w:ascii="Times New Roman" w:eastAsia="Times New Roman" w:hAnsi="Times New Roman" w:cs="Times New Roman"/>
          <w:color w:val="000000"/>
          <w:sz w:val="28"/>
          <w:szCs w:val="28"/>
          <w:shd w:val="clear" w:color="auto" w:fill="FFFFFF"/>
          <w:lang w:val="en-US" w:eastAsia="ru-RU"/>
        </w:rPr>
        <w:t>studiului</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7375F9">
        <w:rPr>
          <w:rFonts w:ascii="Times New Roman" w:eastAsia="Times New Roman" w:hAnsi="Times New Roman" w:cs="Times New Roman"/>
          <w:color w:val="000000"/>
          <w:sz w:val="28"/>
          <w:szCs w:val="28"/>
          <w:shd w:val="clear" w:color="auto" w:fill="FFFFFF"/>
          <w:lang w:val="en-US" w:eastAsia="ru-RU"/>
        </w:rPr>
        <w:t>evaluare</w:t>
      </w:r>
      <w:proofErr w:type="spellEnd"/>
      <w:r w:rsidRPr="007375F9">
        <w:rPr>
          <w:rFonts w:ascii="Times New Roman" w:eastAsia="Times New Roman" w:hAnsi="Times New Roman" w:cs="Times New Roman"/>
          <w:color w:val="000000"/>
          <w:sz w:val="28"/>
          <w:szCs w:val="28"/>
          <w:shd w:val="clear" w:color="auto" w:fill="FFFFFF"/>
          <w:lang w:val="en-US" w:eastAsia="ru-RU"/>
        </w:rPr>
        <w:t xml:space="preserve"> a </w:t>
      </w:r>
      <w:proofErr w:type="spellStart"/>
      <w:r w:rsidRPr="007375F9">
        <w:rPr>
          <w:rFonts w:ascii="Times New Roman" w:eastAsia="Times New Roman" w:hAnsi="Times New Roman" w:cs="Times New Roman"/>
          <w:color w:val="000000"/>
          <w:sz w:val="28"/>
          <w:szCs w:val="28"/>
          <w:shd w:val="clear" w:color="auto" w:fill="FFFFFF"/>
          <w:lang w:val="en-US" w:eastAsia="ru-RU"/>
        </w:rPr>
        <w:t>biodiversității</w:t>
      </w:r>
      <w:proofErr w:type="spellEnd"/>
      <w:r w:rsidRPr="007375F9">
        <w:rPr>
          <w:rFonts w:ascii="Times New Roman" w:eastAsia="Times New Roman" w:hAnsi="Times New Roman" w:cs="Times New Roman"/>
          <w:color w:val="000000"/>
          <w:sz w:val="28"/>
          <w:szCs w:val="28"/>
          <w:shd w:val="clear" w:color="auto" w:fill="FFFFFF"/>
          <w:lang w:val="en-US" w:eastAsia="ru-RU"/>
        </w:rPr>
        <w:t>.</w:t>
      </w:r>
    </w:p>
    <w:p w14:paraId="177A6BCC" w14:textId="052605AB" w:rsidR="00E903B1" w:rsidRPr="00E903B1" w:rsidRDefault="006F4B3C" w:rsidP="00DA769E">
      <w:pPr>
        <w:pStyle w:val="NormalWeb"/>
        <w:numPr>
          <w:ilvl w:val="0"/>
          <w:numId w:val="25"/>
        </w:numPr>
        <w:shd w:val="clear" w:color="auto" w:fill="FFFFFF"/>
        <w:tabs>
          <w:tab w:val="left" w:pos="1134"/>
        </w:tabs>
        <w:spacing w:before="0" w:beforeAutospacing="0" w:after="0" w:afterAutospacing="0" w:line="276" w:lineRule="auto"/>
        <w:ind w:left="0" w:firstLine="709"/>
        <w:jc w:val="both"/>
        <w:rPr>
          <w:color w:val="333333"/>
          <w:sz w:val="28"/>
          <w:lang w:val="ro-RO"/>
        </w:rPr>
      </w:pPr>
      <w:r w:rsidRPr="00C925BE">
        <w:rPr>
          <w:color w:val="000000"/>
          <w:sz w:val="28"/>
          <w:lang w:val="ro-RO"/>
        </w:rPr>
        <w:t xml:space="preserve">Agenția de Mediu determină domeniul de aplicare a studiului de evaluare a biodiversității în baza informațiilor </w:t>
      </w:r>
      <w:r w:rsidR="00140D0A" w:rsidRPr="00C925BE">
        <w:rPr>
          <w:color w:val="000000"/>
          <w:sz w:val="28"/>
          <w:lang w:val="ro-RO"/>
        </w:rPr>
        <w:t>furnizate de iniț</w:t>
      </w:r>
      <w:r w:rsidR="006014EB">
        <w:rPr>
          <w:color w:val="000000"/>
          <w:sz w:val="28"/>
          <w:lang w:val="ro-RO"/>
        </w:rPr>
        <w:t>iatorul activității planificate</w:t>
      </w:r>
      <w:r w:rsidR="00944E60">
        <w:rPr>
          <w:color w:val="000000"/>
          <w:sz w:val="28"/>
          <w:lang w:val="ro-RO"/>
        </w:rPr>
        <w:t xml:space="preserve">, a informațiilor și datelor </w:t>
      </w:r>
      <w:r w:rsidR="00944E60" w:rsidRPr="00C925BE">
        <w:rPr>
          <w:color w:val="000000"/>
          <w:sz w:val="28"/>
          <w:lang w:val="ro-RO"/>
        </w:rPr>
        <w:t>actuale accesibile</w:t>
      </w:r>
      <w:r w:rsidR="00944E60">
        <w:rPr>
          <w:color w:val="000000"/>
          <w:sz w:val="28"/>
          <w:lang w:val="ro-RO"/>
        </w:rPr>
        <w:t xml:space="preserve"> privind siturile </w:t>
      </w:r>
      <w:proofErr w:type="spellStart"/>
      <w:r w:rsidR="00944E60" w:rsidRPr="00D264EB">
        <w:rPr>
          <w:color w:val="000000"/>
          <w:sz w:val="28"/>
          <w:lang w:val="ro-RO"/>
        </w:rPr>
        <w:t>Emerald</w:t>
      </w:r>
      <w:proofErr w:type="spellEnd"/>
      <w:r w:rsidR="00944E60" w:rsidRPr="00D264EB">
        <w:rPr>
          <w:color w:val="000000"/>
          <w:sz w:val="28"/>
          <w:lang w:val="ro-RO"/>
        </w:rPr>
        <w:t xml:space="preserve"> </w:t>
      </w:r>
      <w:r w:rsidR="006014EB" w:rsidRPr="00D264EB">
        <w:rPr>
          <w:color w:val="000000"/>
          <w:sz w:val="28"/>
          <w:lang w:val="ro-RO"/>
        </w:rPr>
        <w:t>și</w:t>
      </w:r>
      <w:r w:rsidR="00E903B1" w:rsidRPr="00D264EB">
        <w:rPr>
          <w:color w:val="000000"/>
          <w:sz w:val="28"/>
          <w:lang w:val="ro-RO"/>
        </w:rPr>
        <w:t xml:space="preserve"> </w:t>
      </w:r>
      <w:r w:rsidR="00944E60" w:rsidRPr="00D264EB">
        <w:rPr>
          <w:color w:val="000000"/>
          <w:sz w:val="28"/>
          <w:lang w:val="ro-RO"/>
        </w:rPr>
        <w:t xml:space="preserve">a </w:t>
      </w:r>
      <w:r w:rsidR="00E903B1" w:rsidRPr="00D264EB">
        <w:rPr>
          <w:color w:val="000000"/>
          <w:sz w:val="28"/>
          <w:lang w:val="ro-RO"/>
        </w:rPr>
        <w:t>conținutul</w:t>
      </w:r>
      <w:r w:rsidR="00944E60" w:rsidRPr="00D264EB">
        <w:rPr>
          <w:color w:val="000000"/>
          <w:sz w:val="28"/>
          <w:lang w:val="ro-RO"/>
        </w:rPr>
        <w:t>ui</w:t>
      </w:r>
      <w:r w:rsidR="00E903B1" w:rsidRPr="00D264EB">
        <w:rPr>
          <w:color w:val="000000"/>
          <w:sz w:val="28"/>
          <w:lang w:val="ro-RO"/>
        </w:rPr>
        <w:t xml:space="preserve"> cadru al studiului priv</w:t>
      </w:r>
      <w:r w:rsidR="006014EB" w:rsidRPr="00D264EB">
        <w:rPr>
          <w:color w:val="000000"/>
          <w:sz w:val="28"/>
          <w:lang w:val="ro-RO"/>
        </w:rPr>
        <w:t>ind evaluarea biodiversității</w:t>
      </w:r>
      <w:r w:rsidR="00944E60" w:rsidRPr="00D264EB">
        <w:rPr>
          <w:color w:val="000000"/>
          <w:sz w:val="28"/>
          <w:lang w:val="ro-RO"/>
        </w:rPr>
        <w:t xml:space="preserve"> pr</w:t>
      </w:r>
      <w:r w:rsidR="001A515B" w:rsidRPr="00D264EB">
        <w:rPr>
          <w:color w:val="000000"/>
          <w:sz w:val="28"/>
          <w:lang w:val="ro-RO"/>
        </w:rPr>
        <w:t>e</w:t>
      </w:r>
      <w:r w:rsidR="00944E60" w:rsidRPr="00D264EB">
        <w:rPr>
          <w:color w:val="000000"/>
          <w:sz w:val="28"/>
          <w:lang w:val="ro-RO"/>
        </w:rPr>
        <w:t xml:space="preserve">văzut în anexa nr. </w:t>
      </w:r>
      <w:r w:rsidR="008C5B6D" w:rsidRPr="00D264EB">
        <w:rPr>
          <w:color w:val="000000"/>
          <w:sz w:val="28"/>
          <w:lang w:val="ro-RO"/>
        </w:rPr>
        <w:t>8</w:t>
      </w:r>
      <w:r w:rsidR="006014EB" w:rsidRPr="00D264EB">
        <w:rPr>
          <w:color w:val="000000"/>
          <w:sz w:val="28"/>
          <w:lang w:val="ro-RO"/>
        </w:rPr>
        <w:t>. Domeniul de aplicare a studiului de evaluare a biodiversității se stabilește de la caz</w:t>
      </w:r>
      <w:r w:rsidR="006014EB">
        <w:rPr>
          <w:color w:val="000000"/>
          <w:sz w:val="28"/>
          <w:lang w:val="ro-RO"/>
        </w:rPr>
        <w:t xml:space="preserve"> la caz și</w:t>
      </w:r>
      <w:r w:rsidR="00E903B1">
        <w:rPr>
          <w:color w:val="000000"/>
          <w:sz w:val="28"/>
          <w:lang w:val="ro-RO"/>
        </w:rPr>
        <w:t xml:space="preserve"> variază în funcție </w:t>
      </w:r>
      <w:r w:rsidR="00140D0A" w:rsidRPr="00C925BE">
        <w:rPr>
          <w:color w:val="000000"/>
          <w:sz w:val="28"/>
          <w:lang w:val="ro-RO"/>
        </w:rPr>
        <w:t>de</w:t>
      </w:r>
      <w:r w:rsidR="00E903B1">
        <w:rPr>
          <w:color w:val="000000"/>
          <w:sz w:val="28"/>
          <w:lang w:val="ro-RO"/>
        </w:rPr>
        <w:t>:</w:t>
      </w:r>
    </w:p>
    <w:p w14:paraId="028F969A" w14:textId="7DB96C99" w:rsidR="00EB7115" w:rsidRPr="001A515B" w:rsidRDefault="00140D0A" w:rsidP="00DA769E">
      <w:pPr>
        <w:pStyle w:val="Listparagraf"/>
        <w:numPr>
          <w:ilvl w:val="1"/>
          <w:numId w:val="10"/>
        </w:numPr>
        <w:tabs>
          <w:tab w:val="left" w:pos="0"/>
          <w:tab w:val="left" w:pos="142"/>
          <w:tab w:val="left" w:pos="284"/>
          <w:tab w:val="left" w:pos="851"/>
        </w:tabs>
        <w:spacing w:after="0" w:line="276" w:lineRule="auto"/>
        <w:ind w:left="0" w:firstLine="567"/>
        <w:contextualSpacing w:val="0"/>
        <w:jc w:val="both"/>
        <w:rPr>
          <w:rFonts w:ascii="Times New Roman" w:hAnsi="Times New Roman" w:cs="Times New Roman"/>
          <w:sz w:val="28"/>
          <w:szCs w:val="28"/>
        </w:rPr>
      </w:pPr>
      <w:r w:rsidRPr="00EB7115">
        <w:rPr>
          <w:rFonts w:ascii="Times New Roman" w:hAnsi="Times New Roman" w:cs="Times New Roman"/>
          <w:color w:val="000000"/>
          <w:sz w:val="28"/>
        </w:rPr>
        <w:t xml:space="preserve"> caracteristicile specif</w:t>
      </w:r>
      <w:r w:rsidR="00E903B1" w:rsidRPr="00EB7115">
        <w:rPr>
          <w:rFonts w:ascii="Times New Roman" w:hAnsi="Times New Roman" w:cs="Times New Roman"/>
          <w:color w:val="000000"/>
          <w:sz w:val="28"/>
        </w:rPr>
        <w:t>ice și potențialul impact al activității planificate (</w:t>
      </w:r>
      <w:r w:rsidR="00E903B1" w:rsidRPr="00EB7115">
        <w:rPr>
          <w:rFonts w:ascii="Times New Roman" w:hAnsi="Times New Roman" w:cs="Times New Roman"/>
          <w:sz w:val="28"/>
          <w:szCs w:val="28"/>
        </w:rPr>
        <w:t>suprafața totală afectată de activitatea planificată, emisiile, utilizarea resurselor natur</w:t>
      </w:r>
      <w:r w:rsidR="00944E60">
        <w:rPr>
          <w:rFonts w:ascii="Times New Roman" w:hAnsi="Times New Roman" w:cs="Times New Roman"/>
          <w:sz w:val="28"/>
          <w:szCs w:val="28"/>
        </w:rPr>
        <w:t>ale, fazele, planificarea etc.); r</w:t>
      </w:r>
      <w:r w:rsidR="00E903B1" w:rsidRPr="00EB7115">
        <w:rPr>
          <w:rFonts w:ascii="Times New Roman" w:hAnsi="Times New Roman" w:cs="Times New Roman"/>
          <w:sz w:val="28"/>
          <w:szCs w:val="28"/>
        </w:rPr>
        <w:t xml:space="preserve">elația dintre </w:t>
      </w:r>
      <w:r w:rsidR="00944E60">
        <w:rPr>
          <w:rFonts w:ascii="Times New Roman" w:hAnsi="Times New Roman" w:cs="Times New Roman"/>
          <w:sz w:val="28"/>
          <w:szCs w:val="28"/>
        </w:rPr>
        <w:t>activitatea planificată și siturile</w:t>
      </w:r>
      <w:r w:rsidR="00E903B1" w:rsidRPr="00EB7115">
        <w:rPr>
          <w:rFonts w:ascii="Times New Roman" w:hAnsi="Times New Roman" w:cs="Times New Roman"/>
          <w:sz w:val="28"/>
          <w:szCs w:val="28"/>
        </w:rPr>
        <w:t xml:space="preserve"> </w:t>
      </w:r>
      <w:proofErr w:type="spellStart"/>
      <w:r w:rsidR="00E903B1" w:rsidRPr="00EB7115">
        <w:rPr>
          <w:rFonts w:ascii="Times New Roman" w:hAnsi="Times New Roman" w:cs="Times New Roman"/>
          <w:sz w:val="28"/>
          <w:szCs w:val="28"/>
        </w:rPr>
        <w:t>Emerald</w:t>
      </w:r>
      <w:proofErr w:type="spellEnd"/>
      <w:r w:rsidR="00E903B1" w:rsidRPr="00EB7115">
        <w:rPr>
          <w:rFonts w:ascii="Times New Roman" w:hAnsi="Times New Roman" w:cs="Times New Roman"/>
          <w:sz w:val="28"/>
          <w:szCs w:val="28"/>
        </w:rPr>
        <w:t xml:space="preserve"> (de exemplu</w:t>
      </w:r>
      <w:r w:rsidR="00944E60">
        <w:rPr>
          <w:rFonts w:ascii="Times New Roman" w:hAnsi="Times New Roman" w:cs="Times New Roman"/>
          <w:sz w:val="28"/>
          <w:szCs w:val="28"/>
        </w:rPr>
        <w:t>, distanțe sau căi principale); c</w:t>
      </w:r>
      <w:r w:rsidR="00E903B1" w:rsidRPr="00EB7115">
        <w:rPr>
          <w:rFonts w:ascii="Times New Roman" w:hAnsi="Times New Roman" w:cs="Times New Roman"/>
          <w:sz w:val="28"/>
          <w:szCs w:val="28"/>
        </w:rPr>
        <w:t xml:space="preserve">aracteristicile altor activități </w:t>
      </w:r>
      <w:r w:rsidR="00944E60">
        <w:rPr>
          <w:rFonts w:ascii="Times New Roman" w:hAnsi="Times New Roman" w:cs="Times New Roman"/>
          <w:sz w:val="28"/>
          <w:szCs w:val="28"/>
        </w:rPr>
        <w:t>cunoscute</w:t>
      </w:r>
      <w:r w:rsidR="00E903B1" w:rsidRPr="00EB7115">
        <w:rPr>
          <w:rFonts w:ascii="Times New Roman" w:hAnsi="Times New Roman" w:cs="Times New Roman"/>
          <w:sz w:val="28"/>
          <w:szCs w:val="28"/>
        </w:rPr>
        <w:t xml:space="preserve"> (puse în aplicare</w:t>
      </w:r>
      <w:r w:rsidR="00944E60">
        <w:rPr>
          <w:rFonts w:ascii="Times New Roman" w:hAnsi="Times New Roman" w:cs="Times New Roman"/>
          <w:sz w:val="28"/>
          <w:szCs w:val="28"/>
        </w:rPr>
        <w:t xml:space="preserve"> în trecut</w:t>
      </w:r>
      <w:r w:rsidR="00E903B1" w:rsidRPr="00EB7115">
        <w:rPr>
          <w:rFonts w:ascii="Times New Roman" w:hAnsi="Times New Roman" w:cs="Times New Roman"/>
          <w:sz w:val="28"/>
          <w:szCs w:val="28"/>
        </w:rPr>
        <w:t>, aprobate sau propuse</w:t>
      </w:r>
      <w:r w:rsidR="00944E60">
        <w:rPr>
          <w:rFonts w:ascii="Times New Roman" w:hAnsi="Times New Roman" w:cs="Times New Roman"/>
          <w:sz w:val="28"/>
          <w:szCs w:val="28"/>
        </w:rPr>
        <w:t xml:space="preserve"> pentru implementare</w:t>
      </w:r>
      <w:r w:rsidR="00E903B1" w:rsidRPr="00EB7115">
        <w:rPr>
          <w:rFonts w:ascii="Times New Roman" w:hAnsi="Times New Roman" w:cs="Times New Roman"/>
          <w:sz w:val="28"/>
          <w:szCs w:val="28"/>
        </w:rPr>
        <w:t xml:space="preserve">) care pot avea impact în combinație cu activitatea planificată vizată </w:t>
      </w:r>
      <w:r w:rsidR="00E903B1" w:rsidRPr="001A515B">
        <w:rPr>
          <w:rFonts w:ascii="Times New Roman" w:hAnsi="Times New Roman" w:cs="Times New Roman"/>
          <w:sz w:val="28"/>
          <w:szCs w:val="28"/>
        </w:rPr>
        <w:t xml:space="preserve">asupra siturilor </w:t>
      </w:r>
      <w:proofErr w:type="spellStart"/>
      <w:r w:rsidR="00E903B1" w:rsidRPr="001A515B">
        <w:rPr>
          <w:rFonts w:ascii="Times New Roman" w:hAnsi="Times New Roman" w:cs="Times New Roman"/>
          <w:sz w:val="28"/>
          <w:szCs w:val="28"/>
        </w:rPr>
        <w:t>Emerald</w:t>
      </w:r>
      <w:proofErr w:type="spellEnd"/>
      <w:r w:rsidR="00E903B1" w:rsidRPr="001A515B">
        <w:rPr>
          <w:rFonts w:ascii="Times New Roman" w:hAnsi="Times New Roman" w:cs="Times New Roman"/>
          <w:sz w:val="28"/>
          <w:szCs w:val="28"/>
        </w:rPr>
        <w:t>;</w:t>
      </w:r>
    </w:p>
    <w:p w14:paraId="1D27799D" w14:textId="1B8E9CA6" w:rsidR="00EB7115" w:rsidRPr="00EB7115" w:rsidRDefault="006F4B3C" w:rsidP="00DA769E">
      <w:pPr>
        <w:pStyle w:val="Listparagraf"/>
        <w:numPr>
          <w:ilvl w:val="1"/>
          <w:numId w:val="10"/>
        </w:numPr>
        <w:tabs>
          <w:tab w:val="left" w:pos="0"/>
          <w:tab w:val="left" w:pos="142"/>
          <w:tab w:val="left" w:pos="284"/>
          <w:tab w:val="left" w:pos="851"/>
        </w:tabs>
        <w:spacing w:after="0" w:line="276" w:lineRule="auto"/>
        <w:ind w:left="0" w:firstLine="567"/>
        <w:contextualSpacing w:val="0"/>
        <w:jc w:val="both"/>
        <w:rPr>
          <w:rFonts w:ascii="Times New Roman" w:hAnsi="Times New Roman" w:cs="Times New Roman"/>
          <w:sz w:val="28"/>
          <w:szCs w:val="28"/>
        </w:rPr>
      </w:pPr>
      <w:r w:rsidRPr="001A515B">
        <w:rPr>
          <w:rFonts w:ascii="Times New Roman" w:hAnsi="Times New Roman" w:cs="Times New Roman"/>
          <w:color w:val="000000"/>
          <w:sz w:val="28"/>
        </w:rPr>
        <w:t xml:space="preserve">caracteristicile specifice ale siturilor </w:t>
      </w:r>
      <w:proofErr w:type="spellStart"/>
      <w:r w:rsidRPr="001A515B">
        <w:rPr>
          <w:rFonts w:ascii="Times New Roman" w:hAnsi="Times New Roman" w:cs="Times New Roman"/>
          <w:color w:val="000000"/>
          <w:sz w:val="28"/>
        </w:rPr>
        <w:t>Emerald</w:t>
      </w:r>
      <w:proofErr w:type="spellEnd"/>
      <w:r w:rsidR="00944E60" w:rsidRPr="001A515B">
        <w:rPr>
          <w:rFonts w:ascii="Times New Roman" w:hAnsi="Times New Roman" w:cs="Times New Roman"/>
          <w:color w:val="000000"/>
          <w:sz w:val="28"/>
        </w:rPr>
        <w:t xml:space="preserve"> potențial afectate</w:t>
      </w:r>
      <w:r w:rsidR="00EB7115" w:rsidRPr="001A515B">
        <w:rPr>
          <w:rFonts w:ascii="Times New Roman" w:hAnsi="Times New Roman" w:cs="Times New Roman"/>
          <w:color w:val="000000"/>
          <w:sz w:val="28"/>
        </w:rPr>
        <w:t xml:space="preserve"> (</w:t>
      </w:r>
      <w:r w:rsidR="00EB7115" w:rsidRPr="001A515B">
        <w:rPr>
          <w:rFonts w:ascii="Times New Roman" w:hAnsi="Times New Roman" w:cs="Times New Roman"/>
          <w:sz w:val="28"/>
          <w:szCs w:val="28"/>
        </w:rPr>
        <w:t xml:space="preserve">condițiile </w:t>
      </w:r>
      <w:r w:rsidR="001A515B" w:rsidRPr="001A515B">
        <w:rPr>
          <w:rFonts w:ascii="Times New Roman" w:hAnsi="Times New Roman" w:cs="Times New Roman"/>
          <w:sz w:val="28"/>
          <w:szCs w:val="28"/>
        </w:rPr>
        <w:t>în care se află obiectele</w:t>
      </w:r>
      <w:r w:rsidR="00944E60" w:rsidRPr="001A515B">
        <w:rPr>
          <w:rFonts w:ascii="Times New Roman" w:hAnsi="Times New Roman" w:cs="Times New Roman"/>
          <w:sz w:val="28"/>
          <w:szCs w:val="28"/>
        </w:rPr>
        <w:t xml:space="preserve"> de conservare </w:t>
      </w:r>
      <w:r w:rsidR="00FB3732" w:rsidRPr="001A515B">
        <w:rPr>
          <w:rFonts w:ascii="Times New Roman" w:hAnsi="Times New Roman" w:cs="Times New Roman"/>
          <w:sz w:val="28"/>
          <w:szCs w:val="28"/>
        </w:rPr>
        <w:t>a siturilor</w:t>
      </w:r>
      <w:r w:rsidR="00EB7115" w:rsidRPr="001A515B">
        <w:rPr>
          <w:rFonts w:ascii="Times New Roman" w:hAnsi="Times New Roman" w:cs="Times New Roman"/>
          <w:sz w:val="28"/>
          <w:szCs w:val="28"/>
        </w:rPr>
        <w:t>, obiectivele de conservare specifice sitului, precum și alte eleme</w:t>
      </w:r>
      <w:r w:rsidR="00FB3732" w:rsidRPr="001A515B">
        <w:rPr>
          <w:rFonts w:ascii="Times New Roman" w:hAnsi="Times New Roman" w:cs="Times New Roman"/>
          <w:sz w:val="28"/>
          <w:szCs w:val="28"/>
        </w:rPr>
        <w:t>nte care</w:t>
      </w:r>
      <w:r w:rsidR="00FB3732">
        <w:rPr>
          <w:rFonts w:ascii="Times New Roman" w:hAnsi="Times New Roman" w:cs="Times New Roman"/>
          <w:sz w:val="28"/>
          <w:szCs w:val="28"/>
        </w:rPr>
        <w:t xml:space="preserve"> determină integritatea sitului</w:t>
      </w:r>
      <w:r w:rsidR="00EB7115" w:rsidRPr="00EB7115">
        <w:rPr>
          <w:rFonts w:ascii="Times New Roman" w:hAnsi="Times New Roman" w:cs="Times New Roman"/>
          <w:sz w:val="28"/>
          <w:szCs w:val="28"/>
        </w:rPr>
        <w:t>)</w:t>
      </w:r>
      <w:r w:rsidRPr="00EB7115">
        <w:rPr>
          <w:rFonts w:ascii="Times New Roman" w:hAnsi="Times New Roman" w:cs="Times New Roman"/>
          <w:color w:val="000000"/>
          <w:sz w:val="28"/>
        </w:rPr>
        <w:t>;</w:t>
      </w:r>
    </w:p>
    <w:p w14:paraId="21CD471F" w14:textId="77777777" w:rsidR="00EB7115" w:rsidRPr="00EB7115" w:rsidRDefault="006F4B3C" w:rsidP="00DA769E">
      <w:pPr>
        <w:pStyle w:val="Listparagraf"/>
        <w:numPr>
          <w:ilvl w:val="1"/>
          <w:numId w:val="10"/>
        </w:numPr>
        <w:tabs>
          <w:tab w:val="left" w:pos="0"/>
          <w:tab w:val="left" w:pos="142"/>
          <w:tab w:val="left" w:pos="284"/>
          <w:tab w:val="left" w:pos="851"/>
        </w:tabs>
        <w:spacing w:after="0" w:line="276" w:lineRule="auto"/>
        <w:ind w:left="0" w:firstLine="567"/>
        <w:contextualSpacing w:val="0"/>
        <w:jc w:val="both"/>
        <w:rPr>
          <w:rFonts w:ascii="Times New Roman" w:hAnsi="Times New Roman" w:cs="Times New Roman"/>
          <w:sz w:val="28"/>
          <w:szCs w:val="28"/>
        </w:rPr>
      </w:pPr>
      <w:r w:rsidRPr="00EB7115">
        <w:rPr>
          <w:rFonts w:ascii="Times New Roman" w:hAnsi="Times New Roman" w:cs="Times New Roman"/>
          <w:color w:val="000000"/>
          <w:sz w:val="28"/>
        </w:rPr>
        <w:t>metodologia utilizată</w:t>
      </w:r>
      <w:r w:rsidR="00D24F0E" w:rsidRPr="00EB7115">
        <w:rPr>
          <w:rFonts w:ascii="Times New Roman" w:hAnsi="Times New Roman" w:cs="Times New Roman"/>
          <w:color w:val="000000"/>
          <w:sz w:val="28"/>
        </w:rPr>
        <w:t xml:space="preserve"> (</w:t>
      </w:r>
      <w:r w:rsidR="00D24F0E" w:rsidRPr="00EB7115">
        <w:rPr>
          <w:rFonts w:ascii="Times New Roman" w:eastAsia="Times New Roman" w:hAnsi="Times New Roman" w:cs="Times New Roman"/>
          <w:sz w:val="28"/>
          <w:szCs w:val="28"/>
          <w:lang w:eastAsia="ru-RU"/>
        </w:rPr>
        <w:t xml:space="preserve">metodele specifice de teren folosite pentru culegerea </w:t>
      </w:r>
      <w:proofErr w:type="spellStart"/>
      <w:r w:rsidR="00D24F0E" w:rsidRPr="00EB7115">
        <w:rPr>
          <w:rFonts w:ascii="Times New Roman" w:eastAsia="Times New Roman" w:hAnsi="Times New Roman" w:cs="Times New Roman"/>
          <w:sz w:val="28"/>
          <w:szCs w:val="28"/>
          <w:lang w:eastAsia="ru-RU"/>
        </w:rPr>
        <w:t>informaţiilor</w:t>
      </w:r>
      <w:proofErr w:type="spellEnd"/>
      <w:r w:rsidR="00D24F0E" w:rsidRPr="00EB7115">
        <w:rPr>
          <w:rFonts w:ascii="Times New Roman" w:eastAsia="Times New Roman" w:hAnsi="Times New Roman" w:cs="Times New Roman"/>
          <w:sz w:val="28"/>
          <w:szCs w:val="28"/>
          <w:lang w:eastAsia="ru-RU"/>
        </w:rPr>
        <w:t xml:space="preserve"> privind speciile </w:t>
      </w:r>
      <w:proofErr w:type="spellStart"/>
      <w:r w:rsidR="00D24F0E" w:rsidRPr="00EB7115">
        <w:rPr>
          <w:rFonts w:ascii="Times New Roman" w:eastAsia="Times New Roman" w:hAnsi="Times New Roman" w:cs="Times New Roman"/>
          <w:sz w:val="28"/>
          <w:szCs w:val="28"/>
          <w:lang w:eastAsia="ru-RU"/>
        </w:rPr>
        <w:t>şi</w:t>
      </w:r>
      <w:proofErr w:type="spellEnd"/>
      <w:r w:rsidR="00D24F0E" w:rsidRPr="00EB7115">
        <w:rPr>
          <w:rFonts w:ascii="Times New Roman" w:eastAsia="Times New Roman" w:hAnsi="Times New Roman" w:cs="Times New Roman"/>
          <w:sz w:val="28"/>
          <w:szCs w:val="28"/>
          <w:lang w:eastAsia="ru-RU"/>
        </w:rPr>
        <w:t xml:space="preserve"> habitatele din cadrul sitului </w:t>
      </w:r>
      <w:proofErr w:type="spellStart"/>
      <w:r w:rsidR="00D24F0E" w:rsidRPr="00EB7115">
        <w:rPr>
          <w:rFonts w:ascii="Times New Roman" w:eastAsia="Times New Roman" w:hAnsi="Times New Roman" w:cs="Times New Roman"/>
          <w:sz w:val="28"/>
          <w:szCs w:val="28"/>
          <w:lang w:eastAsia="ru-RU"/>
        </w:rPr>
        <w:t>Emerald</w:t>
      </w:r>
      <w:proofErr w:type="spellEnd"/>
      <w:r w:rsidR="00D24F0E" w:rsidRPr="00EB7115">
        <w:rPr>
          <w:rFonts w:ascii="Times New Roman" w:hAnsi="Times New Roman" w:cs="Times New Roman"/>
          <w:sz w:val="28"/>
          <w:szCs w:val="28"/>
        </w:rPr>
        <w:t>)</w:t>
      </w:r>
      <w:r w:rsidRPr="00EB7115">
        <w:rPr>
          <w:rFonts w:ascii="Times New Roman" w:hAnsi="Times New Roman" w:cs="Times New Roman"/>
          <w:color w:val="000000"/>
          <w:sz w:val="28"/>
        </w:rPr>
        <w:t>;</w:t>
      </w:r>
    </w:p>
    <w:p w14:paraId="2807C1C9" w14:textId="77777777" w:rsidR="00FB3732" w:rsidRPr="0076690F" w:rsidRDefault="006F4B3C" w:rsidP="00DA769E">
      <w:pPr>
        <w:pStyle w:val="Listparagraf"/>
        <w:numPr>
          <w:ilvl w:val="1"/>
          <w:numId w:val="10"/>
        </w:numPr>
        <w:tabs>
          <w:tab w:val="left" w:pos="0"/>
          <w:tab w:val="left" w:pos="142"/>
          <w:tab w:val="left" w:pos="284"/>
          <w:tab w:val="left" w:pos="851"/>
        </w:tabs>
        <w:spacing w:after="0" w:line="276" w:lineRule="auto"/>
        <w:ind w:left="0" w:firstLine="567"/>
        <w:contextualSpacing w:val="0"/>
        <w:jc w:val="both"/>
        <w:rPr>
          <w:rFonts w:ascii="Times New Roman" w:hAnsi="Times New Roman" w:cs="Times New Roman"/>
          <w:sz w:val="28"/>
          <w:szCs w:val="28"/>
        </w:rPr>
      </w:pPr>
      <w:r w:rsidRPr="00EB7115">
        <w:rPr>
          <w:rFonts w:ascii="Times New Roman" w:hAnsi="Times New Roman" w:cs="Times New Roman"/>
          <w:color w:val="000000"/>
          <w:sz w:val="28"/>
        </w:rPr>
        <w:t xml:space="preserve">analiza </w:t>
      </w:r>
      <w:r w:rsidRPr="0076690F">
        <w:rPr>
          <w:rFonts w:ascii="Times New Roman" w:hAnsi="Times New Roman" w:cs="Times New Roman"/>
          <w:color w:val="000000"/>
          <w:sz w:val="28"/>
        </w:rPr>
        <w:t>necesară</w:t>
      </w:r>
      <w:r w:rsidR="00FB3732" w:rsidRPr="0076690F">
        <w:rPr>
          <w:rFonts w:ascii="Times New Roman" w:hAnsi="Times New Roman" w:cs="Times New Roman"/>
          <w:color w:val="000000"/>
          <w:sz w:val="28"/>
        </w:rPr>
        <w:t xml:space="preserve"> care trebuie efectuată,</w:t>
      </w:r>
      <w:r w:rsidRPr="0076690F">
        <w:rPr>
          <w:rFonts w:ascii="Times New Roman" w:hAnsi="Times New Roman" w:cs="Times New Roman"/>
          <w:color w:val="000000"/>
          <w:sz w:val="28"/>
        </w:rPr>
        <w:t xml:space="preserve"> ținând cont de caracteristicile specifice ale siturilor </w:t>
      </w:r>
      <w:proofErr w:type="spellStart"/>
      <w:r w:rsidRPr="0076690F">
        <w:rPr>
          <w:rFonts w:ascii="Times New Roman" w:hAnsi="Times New Roman" w:cs="Times New Roman"/>
          <w:color w:val="000000"/>
          <w:sz w:val="28"/>
        </w:rPr>
        <w:t>Emerald</w:t>
      </w:r>
      <w:proofErr w:type="spellEnd"/>
      <w:r w:rsidRPr="0076690F">
        <w:rPr>
          <w:rFonts w:ascii="Times New Roman" w:hAnsi="Times New Roman" w:cs="Times New Roman"/>
          <w:color w:val="000000"/>
          <w:sz w:val="28"/>
        </w:rPr>
        <w:t xml:space="preserve"> care ar putea fi afectate.</w:t>
      </w:r>
    </w:p>
    <w:p w14:paraId="73DD26AA" w14:textId="77777777" w:rsidR="0076690F" w:rsidRPr="0076690F" w:rsidRDefault="00FB3732" w:rsidP="00DA769E">
      <w:pPr>
        <w:pStyle w:val="Listparagraf"/>
        <w:numPr>
          <w:ilvl w:val="0"/>
          <w:numId w:val="25"/>
        </w:numPr>
        <w:tabs>
          <w:tab w:val="left" w:pos="0"/>
          <w:tab w:val="left" w:pos="142"/>
          <w:tab w:val="left" w:pos="284"/>
          <w:tab w:val="left" w:pos="993"/>
        </w:tabs>
        <w:spacing w:after="0" w:line="276" w:lineRule="auto"/>
        <w:ind w:left="0" w:firstLine="567"/>
        <w:jc w:val="both"/>
        <w:rPr>
          <w:rFonts w:ascii="Times New Roman" w:hAnsi="Times New Roman" w:cs="Times New Roman"/>
          <w:sz w:val="28"/>
          <w:szCs w:val="28"/>
        </w:rPr>
      </w:pPr>
      <w:proofErr w:type="spellStart"/>
      <w:r w:rsidRPr="0076690F">
        <w:rPr>
          <w:rFonts w:ascii="Times New Roman" w:hAnsi="Times New Roman" w:cs="Times New Roman"/>
          <w:color w:val="000000"/>
          <w:sz w:val="28"/>
          <w:lang w:val="en-US"/>
        </w:rPr>
        <w:t>În</w:t>
      </w:r>
      <w:proofErr w:type="spellEnd"/>
      <w:r w:rsidRPr="0076690F">
        <w:rPr>
          <w:rFonts w:ascii="Times New Roman" w:hAnsi="Times New Roman" w:cs="Times New Roman"/>
          <w:color w:val="000000"/>
          <w:sz w:val="28"/>
          <w:lang w:val="en-US"/>
        </w:rPr>
        <w:t xml:space="preserve"> termen de </w:t>
      </w:r>
      <w:proofErr w:type="spellStart"/>
      <w:r w:rsidRPr="0076690F">
        <w:rPr>
          <w:rFonts w:ascii="Times New Roman" w:hAnsi="Times New Roman" w:cs="Times New Roman"/>
          <w:color w:val="000000"/>
          <w:sz w:val="28"/>
          <w:lang w:val="en-US"/>
        </w:rPr>
        <w:t>cel</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mult</w:t>
      </w:r>
      <w:proofErr w:type="spellEnd"/>
      <w:r w:rsidRPr="0076690F">
        <w:rPr>
          <w:rFonts w:ascii="Times New Roman" w:hAnsi="Times New Roman" w:cs="Times New Roman"/>
          <w:color w:val="000000"/>
          <w:sz w:val="28"/>
          <w:lang w:val="en-US"/>
        </w:rPr>
        <w:t xml:space="preserve"> 15 </w:t>
      </w:r>
      <w:proofErr w:type="spellStart"/>
      <w:r w:rsidRPr="0076690F">
        <w:rPr>
          <w:rFonts w:ascii="Times New Roman" w:hAnsi="Times New Roman" w:cs="Times New Roman"/>
          <w:color w:val="000000"/>
          <w:sz w:val="28"/>
          <w:lang w:val="en-US"/>
        </w:rPr>
        <w:t>zile</w:t>
      </w:r>
      <w:proofErr w:type="spellEnd"/>
      <w:r w:rsidRPr="0076690F">
        <w:rPr>
          <w:rFonts w:ascii="Times New Roman" w:hAnsi="Times New Roman" w:cs="Times New Roman"/>
          <w:color w:val="000000"/>
          <w:sz w:val="28"/>
          <w:lang w:val="en-US"/>
        </w:rPr>
        <w:t xml:space="preserve"> de la </w:t>
      </w:r>
      <w:proofErr w:type="spellStart"/>
      <w:r w:rsidRPr="0076690F">
        <w:rPr>
          <w:rFonts w:ascii="Times New Roman" w:hAnsi="Times New Roman" w:cs="Times New Roman"/>
          <w:color w:val="000000"/>
          <w:sz w:val="28"/>
          <w:lang w:val="en-US"/>
        </w:rPr>
        <w:t>emiterea</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deciziei</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privind</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necesitatea</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evaluării</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biodiversității</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Agenția</w:t>
      </w:r>
      <w:proofErr w:type="spellEnd"/>
      <w:r w:rsidRPr="0076690F">
        <w:rPr>
          <w:rFonts w:ascii="Times New Roman" w:hAnsi="Times New Roman" w:cs="Times New Roman"/>
          <w:color w:val="000000"/>
          <w:sz w:val="28"/>
          <w:lang w:val="en-US"/>
        </w:rPr>
        <w:t xml:space="preserve"> de </w:t>
      </w:r>
      <w:proofErr w:type="spellStart"/>
      <w:r w:rsidRPr="0076690F">
        <w:rPr>
          <w:rFonts w:ascii="Times New Roman" w:hAnsi="Times New Roman" w:cs="Times New Roman"/>
          <w:color w:val="000000"/>
          <w:sz w:val="28"/>
          <w:lang w:val="en-US"/>
        </w:rPr>
        <w:t>Mediu</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informează</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inițiatorul</w:t>
      </w:r>
      <w:proofErr w:type="spellEnd"/>
      <w:r w:rsidRPr="0076690F">
        <w:rPr>
          <w:rFonts w:ascii="Times New Roman" w:hAnsi="Times New Roman" w:cs="Times New Roman"/>
          <w:color w:val="000000"/>
          <w:sz w:val="28"/>
          <w:lang w:val="en-US"/>
        </w:rPr>
        <w:t xml:space="preserve"> cu </w:t>
      </w:r>
      <w:proofErr w:type="spellStart"/>
      <w:r w:rsidRPr="0076690F">
        <w:rPr>
          <w:rFonts w:ascii="Times New Roman" w:hAnsi="Times New Roman" w:cs="Times New Roman"/>
          <w:color w:val="000000"/>
          <w:sz w:val="28"/>
          <w:lang w:val="en-US"/>
        </w:rPr>
        <w:t>privire</w:t>
      </w:r>
      <w:proofErr w:type="spellEnd"/>
      <w:r w:rsidRPr="0076690F">
        <w:rPr>
          <w:rFonts w:ascii="Times New Roman" w:hAnsi="Times New Roman" w:cs="Times New Roman"/>
          <w:color w:val="000000"/>
          <w:sz w:val="28"/>
          <w:lang w:val="en-US"/>
        </w:rPr>
        <w:t xml:space="preserve"> la </w:t>
      </w:r>
      <w:proofErr w:type="spellStart"/>
      <w:r w:rsidRPr="0076690F">
        <w:rPr>
          <w:rFonts w:ascii="Times New Roman" w:hAnsi="Times New Roman" w:cs="Times New Roman"/>
          <w:color w:val="000000"/>
          <w:sz w:val="28"/>
          <w:lang w:val="en-US"/>
        </w:rPr>
        <w:t>domeniul</w:t>
      </w:r>
      <w:proofErr w:type="spellEnd"/>
      <w:r w:rsidRPr="0076690F">
        <w:rPr>
          <w:rFonts w:ascii="Times New Roman" w:hAnsi="Times New Roman" w:cs="Times New Roman"/>
          <w:color w:val="000000"/>
          <w:sz w:val="28"/>
          <w:lang w:val="en-US"/>
        </w:rPr>
        <w:t xml:space="preserve"> de </w:t>
      </w:r>
      <w:proofErr w:type="spellStart"/>
      <w:r w:rsidRPr="0076690F">
        <w:rPr>
          <w:rFonts w:ascii="Times New Roman" w:hAnsi="Times New Roman" w:cs="Times New Roman"/>
          <w:color w:val="000000"/>
          <w:sz w:val="28"/>
          <w:lang w:val="en-US"/>
        </w:rPr>
        <w:t>aplicare</w:t>
      </w:r>
      <w:proofErr w:type="spellEnd"/>
      <w:r w:rsidRPr="0076690F">
        <w:rPr>
          <w:rFonts w:ascii="Times New Roman" w:hAnsi="Times New Roman" w:cs="Times New Roman"/>
          <w:color w:val="000000"/>
          <w:sz w:val="28"/>
          <w:lang w:val="en-US"/>
        </w:rPr>
        <w:t xml:space="preserve"> al </w:t>
      </w:r>
      <w:proofErr w:type="spellStart"/>
      <w:r w:rsidRPr="0076690F">
        <w:rPr>
          <w:rFonts w:ascii="Times New Roman" w:hAnsi="Times New Roman" w:cs="Times New Roman"/>
          <w:color w:val="000000"/>
          <w:sz w:val="28"/>
          <w:lang w:val="en-US"/>
        </w:rPr>
        <w:t>studiului</w:t>
      </w:r>
      <w:proofErr w:type="spellEnd"/>
      <w:r w:rsidRPr="0076690F">
        <w:rPr>
          <w:rFonts w:ascii="Times New Roman" w:hAnsi="Times New Roman" w:cs="Times New Roman"/>
          <w:color w:val="000000"/>
          <w:sz w:val="28"/>
          <w:lang w:val="en-US"/>
        </w:rPr>
        <w:t xml:space="preserve"> de </w:t>
      </w:r>
      <w:proofErr w:type="spellStart"/>
      <w:r w:rsidRPr="0076690F">
        <w:rPr>
          <w:rFonts w:ascii="Times New Roman" w:hAnsi="Times New Roman" w:cs="Times New Roman"/>
          <w:color w:val="000000"/>
          <w:sz w:val="28"/>
          <w:lang w:val="en-US"/>
        </w:rPr>
        <w:t>evaluare</w:t>
      </w:r>
      <w:proofErr w:type="spellEnd"/>
      <w:r w:rsidRPr="0076690F">
        <w:rPr>
          <w:rFonts w:ascii="Times New Roman" w:hAnsi="Times New Roman" w:cs="Times New Roman"/>
          <w:color w:val="000000"/>
          <w:sz w:val="28"/>
          <w:lang w:val="en-US"/>
        </w:rPr>
        <w:t xml:space="preserve"> a </w:t>
      </w:r>
      <w:proofErr w:type="spellStart"/>
      <w:r w:rsidRPr="0076690F">
        <w:rPr>
          <w:rFonts w:ascii="Times New Roman" w:hAnsi="Times New Roman" w:cs="Times New Roman"/>
          <w:color w:val="000000"/>
          <w:sz w:val="28"/>
          <w:lang w:val="en-US"/>
        </w:rPr>
        <w:t>biodiversității</w:t>
      </w:r>
      <w:proofErr w:type="spellEnd"/>
      <w:r w:rsidRPr="0076690F">
        <w:rPr>
          <w:rFonts w:ascii="Times New Roman" w:hAnsi="Times New Roman" w:cs="Times New Roman"/>
          <w:color w:val="000000"/>
          <w:sz w:val="28"/>
          <w:lang w:val="en-US"/>
        </w:rPr>
        <w:t xml:space="preserve"> </w:t>
      </w:r>
      <w:proofErr w:type="spellStart"/>
      <w:r w:rsidRPr="0076690F">
        <w:rPr>
          <w:rFonts w:ascii="Times New Roman" w:hAnsi="Times New Roman" w:cs="Times New Roman"/>
          <w:color w:val="000000"/>
          <w:sz w:val="28"/>
          <w:lang w:val="en-US"/>
        </w:rPr>
        <w:t>și</w:t>
      </w:r>
      <w:proofErr w:type="spellEnd"/>
      <w:r w:rsidRPr="0076690F">
        <w:rPr>
          <w:rFonts w:ascii="Times New Roman" w:hAnsi="Times New Roman" w:cs="Times New Roman"/>
          <w:color w:val="000000"/>
          <w:sz w:val="28"/>
          <w:lang w:val="en-US"/>
        </w:rPr>
        <w:t xml:space="preserve"> la </w:t>
      </w:r>
      <w:proofErr w:type="spellStart"/>
      <w:r w:rsidRPr="0076690F">
        <w:rPr>
          <w:rFonts w:ascii="Times New Roman" w:hAnsi="Times New Roman" w:cs="Times New Roman"/>
          <w:color w:val="000000"/>
          <w:sz w:val="28"/>
          <w:lang w:val="en-US"/>
        </w:rPr>
        <w:t>procedura</w:t>
      </w:r>
      <w:proofErr w:type="spellEnd"/>
      <w:r w:rsidRPr="0076690F">
        <w:rPr>
          <w:rFonts w:ascii="Times New Roman" w:hAnsi="Times New Roman" w:cs="Times New Roman"/>
          <w:color w:val="000000"/>
          <w:sz w:val="28"/>
          <w:lang w:val="en-US"/>
        </w:rPr>
        <w:t xml:space="preserve"> de </w:t>
      </w:r>
      <w:proofErr w:type="spellStart"/>
      <w:r w:rsidRPr="0076690F">
        <w:rPr>
          <w:rFonts w:ascii="Times New Roman" w:hAnsi="Times New Roman" w:cs="Times New Roman"/>
          <w:color w:val="000000"/>
          <w:sz w:val="28"/>
          <w:lang w:val="en-US"/>
        </w:rPr>
        <w:t>elaborare</w:t>
      </w:r>
      <w:proofErr w:type="spellEnd"/>
      <w:r w:rsidRPr="0076690F">
        <w:rPr>
          <w:rFonts w:ascii="Times New Roman" w:hAnsi="Times New Roman" w:cs="Times New Roman"/>
          <w:color w:val="000000"/>
          <w:sz w:val="28"/>
          <w:lang w:val="en-US"/>
        </w:rPr>
        <w:t xml:space="preserve"> a </w:t>
      </w:r>
      <w:proofErr w:type="spellStart"/>
      <w:r w:rsidRPr="0076690F">
        <w:rPr>
          <w:rFonts w:ascii="Times New Roman" w:hAnsi="Times New Roman" w:cs="Times New Roman"/>
          <w:color w:val="000000"/>
          <w:sz w:val="28"/>
          <w:lang w:val="en-US"/>
        </w:rPr>
        <w:t>studiului</w:t>
      </w:r>
      <w:proofErr w:type="spellEnd"/>
      <w:r w:rsidRPr="0076690F">
        <w:rPr>
          <w:rFonts w:ascii="Times New Roman" w:hAnsi="Times New Roman" w:cs="Times New Roman"/>
          <w:color w:val="000000"/>
          <w:sz w:val="28"/>
          <w:lang w:val="en-US"/>
        </w:rPr>
        <w:t xml:space="preserve"> de </w:t>
      </w:r>
      <w:proofErr w:type="spellStart"/>
      <w:r w:rsidRPr="0076690F">
        <w:rPr>
          <w:rFonts w:ascii="Times New Roman" w:hAnsi="Times New Roman" w:cs="Times New Roman"/>
          <w:color w:val="000000"/>
          <w:sz w:val="28"/>
          <w:lang w:val="en-US"/>
        </w:rPr>
        <w:t>evaluare</w:t>
      </w:r>
      <w:proofErr w:type="spellEnd"/>
      <w:r w:rsidRPr="0076690F">
        <w:rPr>
          <w:rFonts w:ascii="Times New Roman" w:hAnsi="Times New Roman" w:cs="Times New Roman"/>
          <w:color w:val="000000"/>
          <w:sz w:val="28"/>
          <w:lang w:val="en-US"/>
        </w:rPr>
        <w:t xml:space="preserve"> a </w:t>
      </w:r>
      <w:proofErr w:type="spellStart"/>
      <w:r w:rsidRPr="0076690F">
        <w:rPr>
          <w:rFonts w:ascii="Times New Roman" w:hAnsi="Times New Roman" w:cs="Times New Roman"/>
          <w:color w:val="000000"/>
          <w:sz w:val="28"/>
          <w:lang w:val="en-US"/>
        </w:rPr>
        <w:t>biodiversității</w:t>
      </w:r>
      <w:proofErr w:type="spellEnd"/>
      <w:r w:rsidRPr="0076690F">
        <w:rPr>
          <w:rFonts w:ascii="Times New Roman" w:hAnsi="Times New Roman" w:cs="Times New Roman"/>
          <w:color w:val="000000"/>
          <w:sz w:val="28"/>
          <w:lang w:val="en-US"/>
        </w:rPr>
        <w:t>.</w:t>
      </w:r>
    </w:p>
    <w:p w14:paraId="6498347E" w14:textId="7BF712EB" w:rsidR="0076690F" w:rsidRPr="0076690F" w:rsidRDefault="001A515B" w:rsidP="00DA769E">
      <w:pPr>
        <w:pStyle w:val="Listparagraf"/>
        <w:numPr>
          <w:ilvl w:val="0"/>
          <w:numId w:val="25"/>
        </w:numPr>
        <w:tabs>
          <w:tab w:val="left" w:pos="0"/>
          <w:tab w:val="left" w:pos="142"/>
          <w:tab w:val="left" w:pos="284"/>
          <w:tab w:val="left" w:pos="993"/>
        </w:tabs>
        <w:spacing w:after="0" w:line="276" w:lineRule="auto"/>
        <w:ind w:left="0" w:firstLine="567"/>
        <w:jc w:val="both"/>
        <w:rPr>
          <w:rFonts w:ascii="Times New Roman" w:hAnsi="Times New Roman" w:cs="Times New Roman"/>
          <w:sz w:val="28"/>
          <w:szCs w:val="28"/>
        </w:rPr>
      </w:pPr>
      <w:proofErr w:type="spellStart"/>
      <w:r w:rsidRPr="0076690F">
        <w:rPr>
          <w:rFonts w:ascii="Times New Roman" w:hAnsi="Times New Roman" w:cs="Times New Roman"/>
          <w:color w:val="000000"/>
          <w:sz w:val="28"/>
          <w:szCs w:val="28"/>
          <w:shd w:val="clear" w:color="auto" w:fill="FFFFFF"/>
          <w:lang w:val="en-US"/>
        </w:rPr>
        <w:t>Pentru</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activitățile</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planificate</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specificate</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în</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anexele</w:t>
      </w:r>
      <w:proofErr w:type="spellEnd"/>
      <w:r w:rsidRPr="0076690F">
        <w:rPr>
          <w:rFonts w:ascii="Times New Roman" w:hAnsi="Times New Roman" w:cs="Times New Roman"/>
          <w:color w:val="000000"/>
          <w:sz w:val="28"/>
          <w:szCs w:val="28"/>
          <w:shd w:val="clear" w:color="auto" w:fill="FFFFFF"/>
          <w:lang w:val="en-US"/>
        </w:rPr>
        <w:t xml:space="preserve"> nr.1 </w:t>
      </w:r>
      <w:proofErr w:type="spellStart"/>
      <w:r w:rsidRPr="0076690F">
        <w:rPr>
          <w:rFonts w:ascii="Times New Roman" w:hAnsi="Times New Roman" w:cs="Times New Roman"/>
          <w:color w:val="000000"/>
          <w:sz w:val="28"/>
          <w:szCs w:val="28"/>
          <w:shd w:val="clear" w:color="auto" w:fill="FFFFFF"/>
          <w:lang w:val="en-US"/>
        </w:rPr>
        <w:t>și</w:t>
      </w:r>
      <w:proofErr w:type="spellEnd"/>
      <w:r w:rsidRPr="0076690F">
        <w:rPr>
          <w:rFonts w:ascii="Times New Roman" w:hAnsi="Times New Roman" w:cs="Times New Roman"/>
          <w:color w:val="000000"/>
          <w:sz w:val="28"/>
          <w:szCs w:val="28"/>
          <w:shd w:val="clear" w:color="auto" w:fill="FFFFFF"/>
          <w:lang w:val="en-US"/>
        </w:rPr>
        <w:t xml:space="preserve"> nr.2 la </w:t>
      </w:r>
      <w:proofErr w:type="spellStart"/>
      <w:r w:rsidRPr="0076690F">
        <w:rPr>
          <w:rFonts w:ascii="Times New Roman" w:hAnsi="Times New Roman" w:cs="Times New Roman"/>
          <w:color w:val="000000"/>
          <w:sz w:val="28"/>
          <w:szCs w:val="28"/>
          <w:shd w:val="clear" w:color="auto" w:fill="FFFFFF"/>
          <w:lang w:val="en-US"/>
        </w:rPr>
        <w:t>Legea</w:t>
      </w:r>
      <w:proofErr w:type="spellEnd"/>
      <w:r w:rsidRPr="0076690F">
        <w:rPr>
          <w:rFonts w:ascii="Times New Roman" w:hAnsi="Times New Roman" w:cs="Times New Roman"/>
          <w:color w:val="000000"/>
          <w:sz w:val="28"/>
          <w:szCs w:val="28"/>
          <w:shd w:val="clear" w:color="auto" w:fill="FFFFFF"/>
          <w:lang w:val="en-US"/>
        </w:rPr>
        <w:t xml:space="preserve"> nr. 86/2014, </w:t>
      </w:r>
      <w:proofErr w:type="spellStart"/>
      <w:r w:rsidRPr="0076690F">
        <w:rPr>
          <w:rFonts w:ascii="Times New Roman" w:hAnsi="Times New Roman" w:cs="Times New Roman"/>
          <w:color w:val="000000"/>
          <w:sz w:val="28"/>
          <w:szCs w:val="28"/>
          <w:shd w:val="clear" w:color="auto" w:fill="FFFFFF"/>
          <w:lang w:val="en-US"/>
        </w:rPr>
        <w:t>pentru</w:t>
      </w:r>
      <w:proofErr w:type="spellEnd"/>
      <w:r w:rsidRPr="0076690F">
        <w:rPr>
          <w:rFonts w:ascii="Times New Roman" w:hAnsi="Times New Roman" w:cs="Times New Roman"/>
          <w:color w:val="000000"/>
          <w:sz w:val="28"/>
          <w:szCs w:val="28"/>
          <w:shd w:val="clear" w:color="auto" w:fill="FFFFFF"/>
          <w:lang w:val="en-US"/>
        </w:rPr>
        <w:t xml:space="preserve"> care s-a </w:t>
      </w:r>
      <w:proofErr w:type="spellStart"/>
      <w:r w:rsidRPr="0076690F">
        <w:rPr>
          <w:rFonts w:ascii="Times New Roman" w:hAnsi="Times New Roman" w:cs="Times New Roman"/>
          <w:color w:val="000000"/>
          <w:sz w:val="28"/>
          <w:szCs w:val="28"/>
          <w:shd w:val="clear" w:color="auto" w:fill="FFFFFF"/>
          <w:lang w:val="en-US"/>
        </w:rPr>
        <w:t>luat</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decizia</w:t>
      </w:r>
      <w:proofErr w:type="spellEnd"/>
      <w:r w:rsidRPr="0076690F">
        <w:rPr>
          <w:rFonts w:ascii="Times New Roman" w:hAnsi="Times New Roman" w:cs="Times New Roman"/>
          <w:color w:val="000000"/>
          <w:sz w:val="28"/>
          <w:szCs w:val="28"/>
          <w:shd w:val="clear" w:color="auto" w:fill="FFFFFF"/>
          <w:lang w:val="en-US"/>
        </w:rPr>
        <w:t xml:space="preserve"> </w:t>
      </w:r>
      <w:r w:rsidRPr="0076690F">
        <w:rPr>
          <w:rFonts w:ascii="Times New Roman" w:hAnsi="Times New Roman" w:cs="Times New Roman"/>
          <w:color w:val="000000"/>
          <w:sz w:val="28"/>
          <w:szCs w:val="28"/>
          <w:shd w:val="clear" w:color="auto" w:fill="FFFFFF"/>
        </w:rPr>
        <w:t xml:space="preserve">de efectuare </w:t>
      </w:r>
      <w:proofErr w:type="gramStart"/>
      <w:r w:rsidRPr="0076690F">
        <w:rPr>
          <w:rFonts w:ascii="Times New Roman" w:hAnsi="Times New Roman" w:cs="Times New Roman"/>
          <w:color w:val="000000"/>
          <w:sz w:val="28"/>
          <w:szCs w:val="28"/>
          <w:shd w:val="clear" w:color="auto" w:fill="FFFFFF"/>
        </w:rPr>
        <w:t>a</w:t>
      </w:r>
      <w:proofErr w:type="gram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evaluării</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biodiversității</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lastRenderedPageBreak/>
        <w:t>domeniul</w:t>
      </w:r>
      <w:proofErr w:type="spellEnd"/>
      <w:r w:rsidRPr="0076690F">
        <w:rPr>
          <w:rFonts w:ascii="Times New Roman" w:hAnsi="Times New Roman" w:cs="Times New Roman"/>
          <w:color w:val="000000"/>
          <w:sz w:val="28"/>
          <w:szCs w:val="28"/>
          <w:shd w:val="clear" w:color="auto" w:fill="FFFFFF"/>
          <w:lang w:val="en-US"/>
        </w:rPr>
        <w:t xml:space="preserve"> de </w:t>
      </w:r>
      <w:proofErr w:type="spellStart"/>
      <w:r w:rsidRPr="0076690F">
        <w:rPr>
          <w:rFonts w:ascii="Times New Roman" w:hAnsi="Times New Roman" w:cs="Times New Roman"/>
          <w:color w:val="000000"/>
          <w:sz w:val="28"/>
          <w:szCs w:val="28"/>
          <w:shd w:val="clear" w:color="auto" w:fill="FFFFFF"/>
          <w:lang w:val="en-US"/>
        </w:rPr>
        <w:t>aplicare</w:t>
      </w:r>
      <w:proofErr w:type="spellEnd"/>
      <w:r w:rsidRPr="0076690F">
        <w:rPr>
          <w:rFonts w:ascii="Times New Roman" w:hAnsi="Times New Roman" w:cs="Times New Roman"/>
          <w:color w:val="000000"/>
          <w:sz w:val="28"/>
          <w:szCs w:val="28"/>
          <w:shd w:val="clear" w:color="auto" w:fill="FFFFFF"/>
          <w:lang w:val="en-US"/>
        </w:rPr>
        <w:t xml:space="preserve"> a </w:t>
      </w:r>
      <w:r w:rsidRPr="0076690F">
        <w:rPr>
          <w:rFonts w:ascii="Times New Roman" w:hAnsi="Times New Roman" w:cs="Times New Roman"/>
          <w:color w:val="000000"/>
          <w:sz w:val="28"/>
          <w:szCs w:val="28"/>
          <w:shd w:val="clear" w:color="auto" w:fill="FFFFFF"/>
        </w:rPr>
        <w:t xml:space="preserve">studiului de </w:t>
      </w:r>
      <w:proofErr w:type="spellStart"/>
      <w:r w:rsidRPr="0076690F">
        <w:rPr>
          <w:rFonts w:ascii="Times New Roman" w:hAnsi="Times New Roman" w:cs="Times New Roman"/>
          <w:color w:val="000000"/>
          <w:sz w:val="28"/>
          <w:szCs w:val="28"/>
          <w:shd w:val="clear" w:color="auto" w:fill="FFFFFF"/>
          <w:lang w:val="en-US"/>
        </w:rPr>
        <w:t>evaluare</w:t>
      </w:r>
      <w:proofErr w:type="spellEnd"/>
      <w:r w:rsidRPr="0076690F">
        <w:rPr>
          <w:rFonts w:ascii="Times New Roman" w:hAnsi="Times New Roman" w:cs="Times New Roman"/>
          <w:color w:val="000000"/>
          <w:sz w:val="28"/>
          <w:szCs w:val="28"/>
          <w:shd w:val="clear" w:color="auto" w:fill="FFFFFF"/>
          <w:lang w:val="en-US"/>
        </w:rPr>
        <w:t xml:space="preserve"> a </w:t>
      </w:r>
      <w:proofErr w:type="spellStart"/>
      <w:r w:rsidRPr="0076690F">
        <w:rPr>
          <w:rFonts w:ascii="Times New Roman" w:hAnsi="Times New Roman" w:cs="Times New Roman"/>
          <w:color w:val="000000"/>
          <w:sz w:val="28"/>
          <w:szCs w:val="28"/>
          <w:shd w:val="clear" w:color="auto" w:fill="FFFFFF"/>
          <w:lang w:val="en-US"/>
        </w:rPr>
        <w:t>biodiversității</w:t>
      </w:r>
      <w:proofErr w:type="spellEnd"/>
      <w:r w:rsidRPr="0076690F">
        <w:rPr>
          <w:rFonts w:ascii="Times New Roman" w:hAnsi="Times New Roman" w:cs="Times New Roman"/>
          <w:color w:val="000000"/>
          <w:sz w:val="28"/>
          <w:szCs w:val="28"/>
          <w:shd w:val="clear" w:color="auto" w:fill="FFFFFF"/>
        </w:rPr>
        <w:t xml:space="preserve"> este parte componentă a </w:t>
      </w:r>
      <w:proofErr w:type="spellStart"/>
      <w:r w:rsidRPr="0076690F">
        <w:rPr>
          <w:rFonts w:ascii="Times New Roman" w:hAnsi="Times New Roman" w:cs="Times New Roman"/>
          <w:color w:val="000000"/>
          <w:sz w:val="28"/>
          <w:szCs w:val="28"/>
          <w:shd w:val="clear" w:color="auto" w:fill="FFFFFF"/>
          <w:lang w:val="en-US"/>
        </w:rPr>
        <w:t>programul</w:t>
      </w:r>
      <w:proofErr w:type="spellEnd"/>
      <w:r w:rsidRPr="0076690F">
        <w:rPr>
          <w:rFonts w:ascii="Times New Roman" w:hAnsi="Times New Roman" w:cs="Times New Roman"/>
          <w:color w:val="000000"/>
          <w:sz w:val="28"/>
          <w:szCs w:val="28"/>
          <w:shd w:val="clear" w:color="auto" w:fill="FFFFFF"/>
        </w:rPr>
        <w:t>ui</w:t>
      </w:r>
      <w:r w:rsidRPr="0076690F">
        <w:rPr>
          <w:rFonts w:ascii="Times New Roman" w:hAnsi="Times New Roman" w:cs="Times New Roman"/>
          <w:color w:val="000000"/>
          <w:sz w:val="28"/>
          <w:szCs w:val="28"/>
          <w:shd w:val="clear" w:color="auto" w:fill="FFFFFF"/>
          <w:lang w:val="en-US"/>
        </w:rPr>
        <w:t xml:space="preserve"> de </w:t>
      </w:r>
      <w:proofErr w:type="spellStart"/>
      <w:r w:rsidRPr="0076690F">
        <w:rPr>
          <w:rFonts w:ascii="Times New Roman" w:hAnsi="Times New Roman" w:cs="Times New Roman"/>
          <w:color w:val="000000"/>
          <w:sz w:val="28"/>
          <w:szCs w:val="28"/>
          <w:shd w:val="clear" w:color="auto" w:fill="FFFFFF"/>
          <w:lang w:val="en-US"/>
        </w:rPr>
        <w:t>realizare</w:t>
      </w:r>
      <w:proofErr w:type="spellEnd"/>
      <w:r w:rsidRPr="0076690F">
        <w:rPr>
          <w:rFonts w:ascii="Times New Roman" w:hAnsi="Times New Roman" w:cs="Times New Roman"/>
          <w:color w:val="000000"/>
          <w:sz w:val="28"/>
          <w:szCs w:val="28"/>
          <w:shd w:val="clear" w:color="auto" w:fill="FFFFFF"/>
          <w:lang w:val="en-US"/>
        </w:rPr>
        <w:t xml:space="preserve"> a </w:t>
      </w:r>
      <w:proofErr w:type="spellStart"/>
      <w:r w:rsidRPr="0076690F">
        <w:rPr>
          <w:rFonts w:ascii="Times New Roman" w:hAnsi="Times New Roman" w:cs="Times New Roman"/>
          <w:color w:val="000000"/>
          <w:sz w:val="28"/>
          <w:szCs w:val="28"/>
          <w:shd w:val="clear" w:color="auto" w:fill="FFFFFF"/>
          <w:lang w:val="en-US"/>
        </w:rPr>
        <w:t>evaluării</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impactului</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asupra</w:t>
      </w:r>
      <w:proofErr w:type="spellEnd"/>
      <w:r w:rsidRPr="0076690F">
        <w:rPr>
          <w:rFonts w:ascii="Times New Roman" w:hAnsi="Times New Roman" w:cs="Times New Roman"/>
          <w:color w:val="000000"/>
          <w:sz w:val="28"/>
          <w:szCs w:val="28"/>
          <w:shd w:val="clear" w:color="auto" w:fill="FFFFFF"/>
          <w:lang w:val="en-US"/>
        </w:rPr>
        <w:t xml:space="preserve"> </w:t>
      </w:r>
      <w:proofErr w:type="spellStart"/>
      <w:r w:rsidRPr="0076690F">
        <w:rPr>
          <w:rFonts w:ascii="Times New Roman" w:hAnsi="Times New Roman" w:cs="Times New Roman"/>
          <w:color w:val="000000"/>
          <w:sz w:val="28"/>
          <w:szCs w:val="28"/>
          <w:shd w:val="clear" w:color="auto" w:fill="FFFFFF"/>
          <w:lang w:val="en-US"/>
        </w:rPr>
        <w:t>mediului</w:t>
      </w:r>
      <w:proofErr w:type="spellEnd"/>
      <w:r w:rsidRPr="0076690F">
        <w:rPr>
          <w:rFonts w:ascii="Times New Roman" w:hAnsi="Times New Roman" w:cs="Times New Roman"/>
          <w:color w:val="000000"/>
          <w:sz w:val="28"/>
          <w:szCs w:val="28"/>
          <w:shd w:val="clear" w:color="auto" w:fill="FFFFFF"/>
          <w:lang w:val="en-US"/>
        </w:rPr>
        <w:t xml:space="preserve"> </w:t>
      </w:r>
      <w:r w:rsidRPr="0076690F">
        <w:rPr>
          <w:rFonts w:ascii="Times New Roman" w:hAnsi="Times New Roman" w:cs="Times New Roman"/>
          <w:color w:val="000000"/>
          <w:sz w:val="28"/>
          <w:szCs w:val="28"/>
          <w:shd w:val="clear" w:color="auto" w:fill="FFFFFF"/>
        </w:rPr>
        <w:t>stabilit în conformitate cu art. 10</w:t>
      </w:r>
      <w:r w:rsidRPr="0076690F">
        <w:rPr>
          <w:rFonts w:ascii="Times New Roman" w:hAnsi="Times New Roman" w:cs="Times New Roman"/>
          <w:color w:val="000000"/>
          <w:sz w:val="28"/>
          <w:szCs w:val="28"/>
          <w:shd w:val="clear" w:color="auto" w:fill="FFFFFF"/>
          <w:vertAlign w:val="superscript"/>
        </w:rPr>
        <w:t>1</w:t>
      </w:r>
      <w:r w:rsidRPr="0076690F">
        <w:rPr>
          <w:rFonts w:ascii="Times New Roman" w:hAnsi="Times New Roman" w:cs="Times New Roman"/>
          <w:color w:val="000000"/>
          <w:sz w:val="28"/>
          <w:szCs w:val="28"/>
          <w:shd w:val="clear" w:color="auto" w:fill="FFFFFF"/>
        </w:rPr>
        <w:t xml:space="preserve"> al Legii nr. 86/2014.</w:t>
      </w:r>
    </w:p>
    <w:p w14:paraId="78BC4FAC" w14:textId="19AF0959" w:rsidR="00FB3732" w:rsidRPr="00F42D0C" w:rsidRDefault="00401431" w:rsidP="00F42D0C">
      <w:pPr>
        <w:pStyle w:val="Listparagraf"/>
        <w:numPr>
          <w:ilvl w:val="0"/>
          <w:numId w:val="25"/>
        </w:numPr>
        <w:tabs>
          <w:tab w:val="left" w:pos="0"/>
          <w:tab w:val="left" w:pos="142"/>
          <w:tab w:val="left" w:pos="284"/>
          <w:tab w:val="left" w:pos="993"/>
        </w:tabs>
        <w:spacing w:after="0" w:line="276" w:lineRule="auto"/>
        <w:ind w:left="0" w:firstLine="567"/>
        <w:jc w:val="both"/>
        <w:rPr>
          <w:rFonts w:ascii="Times New Roman" w:hAnsi="Times New Roman" w:cs="Times New Roman"/>
          <w:sz w:val="28"/>
          <w:szCs w:val="28"/>
        </w:rPr>
      </w:pPr>
      <w:proofErr w:type="spellStart"/>
      <w:r w:rsidRPr="00F42D0C">
        <w:rPr>
          <w:rFonts w:ascii="Times New Roman" w:eastAsia="Times New Roman" w:hAnsi="Times New Roman" w:cs="Times New Roman"/>
          <w:color w:val="000000"/>
          <w:sz w:val="28"/>
          <w:szCs w:val="28"/>
          <w:shd w:val="clear" w:color="auto" w:fill="FFFFFF"/>
          <w:lang w:val="en-US" w:eastAsia="ru-RU"/>
        </w:rPr>
        <w:t>Documentul</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F42D0C">
        <w:rPr>
          <w:rFonts w:ascii="Times New Roman" w:eastAsia="Times New Roman" w:hAnsi="Times New Roman" w:cs="Times New Roman"/>
          <w:color w:val="000000"/>
          <w:sz w:val="28"/>
          <w:szCs w:val="28"/>
          <w:shd w:val="clear" w:color="auto" w:fill="FFFFFF"/>
          <w:lang w:val="en-US" w:eastAsia="ru-RU"/>
        </w:rPr>
        <w:t>determinare</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a </w:t>
      </w:r>
      <w:proofErr w:type="spellStart"/>
      <w:r w:rsidRPr="00F42D0C">
        <w:rPr>
          <w:rFonts w:ascii="Times New Roman" w:eastAsia="Times New Roman" w:hAnsi="Times New Roman" w:cs="Times New Roman"/>
          <w:color w:val="000000"/>
          <w:sz w:val="28"/>
          <w:szCs w:val="28"/>
          <w:shd w:val="clear" w:color="auto" w:fill="FFFFFF"/>
          <w:lang w:val="en-US" w:eastAsia="ru-RU"/>
        </w:rPr>
        <w:t>domeniului</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F42D0C">
        <w:rPr>
          <w:rFonts w:ascii="Times New Roman" w:eastAsia="Times New Roman" w:hAnsi="Times New Roman" w:cs="Times New Roman"/>
          <w:color w:val="000000"/>
          <w:sz w:val="28"/>
          <w:szCs w:val="28"/>
          <w:shd w:val="clear" w:color="auto" w:fill="FFFFFF"/>
          <w:lang w:val="en-US" w:eastAsia="ru-RU"/>
        </w:rPr>
        <w:t>aplicare</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a </w:t>
      </w:r>
      <w:proofErr w:type="spellStart"/>
      <w:r w:rsidRPr="00F42D0C">
        <w:rPr>
          <w:rFonts w:ascii="Times New Roman" w:eastAsia="Times New Roman" w:hAnsi="Times New Roman" w:cs="Times New Roman"/>
          <w:color w:val="000000"/>
          <w:sz w:val="28"/>
          <w:szCs w:val="28"/>
          <w:shd w:val="clear" w:color="auto" w:fill="FFFFFF"/>
          <w:lang w:val="en-US" w:eastAsia="ru-RU"/>
        </w:rPr>
        <w:t>studiului</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Pr="00F42D0C">
        <w:rPr>
          <w:rFonts w:ascii="Times New Roman" w:eastAsia="Times New Roman" w:hAnsi="Times New Roman" w:cs="Times New Roman"/>
          <w:color w:val="000000"/>
          <w:sz w:val="28"/>
          <w:szCs w:val="28"/>
          <w:shd w:val="clear" w:color="auto" w:fill="FFFFFF"/>
          <w:lang w:val="en-US" w:eastAsia="ru-RU"/>
        </w:rPr>
        <w:t>evaluare</w:t>
      </w:r>
      <w:proofErr w:type="spellEnd"/>
      <w:r w:rsidRPr="00F42D0C">
        <w:rPr>
          <w:rFonts w:ascii="Times New Roman" w:eastAsia="Times New Roman" w:hAnsi="Times New Roman" w:cs="Times New Roman"/>
          <w:color w:val="000000"/>
          <w:sz w:val="28"/>
          <w:szCs w:val="28"/>
          <w:shd w:val="clear" w:color="auto" w:fill="FFFFFF"/>
          <w:lang w:val="en-US" w:eastAsia="ru-RU"/>
        </w:rPr>
        <w:t xml:space="preserve"> a </w:t>
      </w:r>
      <w:proofErr w:type="spellStart"/>
      <w:r w:rsidRPr="00F42D0C">
        <w:rPr>
          <w:rFonts w:ascii="Times New Roman" w:eastAsia="Times New Roman" w:hAnsi="Times New Roman" w:cs="Times New Roman"/>
          <w:color w:val="000000"/>
          <w:sz w:val="28"/>
          <w:szCs w:val="28"/>
          <w:shd w:val="clear" w:color="auto" w:fill="FFFFFF"/>
          <w:lang w:val="en-US" w:eastAsia="ru-RU"/>
        </w:rPr>
        <w:t>biodiversității</w:t>
      </w:r>
      <w:proofErr w:type="spellEnd"/>
      <w:r w:rsidR="009C7B43" w:rsidRPr="00F42D0C">
        <w:rPr>
          <w:rFonts w:ascii="Times New Roman" w:eastAsia="Times New Roman" w:hAnsi="Times New Roman" w:cs="Times New Roman"/>
          <w:color w:val="000000"/>
          <w:sz w:val="28"/>
          <w:szCs w:val="28"/>
          <w:shd w:val="clear" w:color="auto" w:fill="FFFFFF"/>
          <w:lang w:val="en-US" w:eastAsia="ru-RU"/>
        </w:rPr>
        <w:t>,</w:t>
      </w:r>
      <w:r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elaborat</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către</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Agenția</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Mediu</w:t>
      </w:r>
      <w:proofErr w:type="spellEnd"/>
      <w:r w:rsidR="009C7B43" w:rsidRPr="00F42D0C">
        <w:rPr>
          <w:rFonts w:ascii="Times New Roman" w:eastAsia="Times New Roman" w:hAnsi="Times New Roman" w:cs="Times New Roman"/>
          <w:color w:val="000000"/>
          <w:sz w:val="28"/>
          <w:szCs w:val="28"/>
          <w:shd w:val="clear" w:color="auto" w:fill="FFFFFF"/>
          <w:lang w:val="en-US" w:eastAsia="ru-RU"/>
        </w:rPr>
        <w:t>,</w:t>
      </w:r>
      <w:r w:rsidR="00FC0CB6" w:rsidRPr="00F42D0C">
        <w:rPr>
          <w:rFonts w:ascii="Times New Roman" w:eastAsia="Times New Roman" w:hAnsi="Times New Roman" w:cs="Times New Roman"/>
          <w:color w:val="000000"/>
          <w:sz w:val="28"/>
          <w:szCs w:val="28"/>
          <w:shd w:val="clear" w:color="auto" w:fill="FFFFFF"/>
          <w:lang w:val="en-US" w:eastAsia="ru-RU"/>
        </w:rPr>
        <w:t xml:space="preserve"> are scop de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orientare</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gramStart"/>
      <w:r w:rsidR="00FC0CB6" w:rsidRPr="00F42D0C">
        <w:rPr>
          <w:rFonts w:ascii="Times New Roman" w:eastAsia="Times New Roman" w:hAnsi="Times New Roman" w:cs="Times New Roman"/>
          <w:color w:val="000000"/>
          <w:sz w:val="28"/>
          <w:szCs w:val="28"/>
          <w:shd w:val="clear" w:color="auto" w:fill="FFFFFF"/>
          <w:lang w:val="en-US" w:eastAsia="ru-RU"/>
        </w:rPr>
        <w:t>a</w:t>
      </w:r>
      <w:proofErr w:type="gram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inițiatorului</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activității</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planificate</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r w:rsidR="009C7B43" w:rsidRPr="00F42D0C">
        <w:rPr>
          <w:rFonts w:ascii="Times New Roman" w:eastAsia="Times New Roman" w:hAnsi="Times New Roman" w:cs="Times New Roman"/>
          <w:color w:val="000000"/>
          <w:sz w:val="28"/>
          <w:szCs w:val="28"/>
          <w:shd w:val="clear" w:color="auto" w:fill="FFFFFF"/>
          <w:lang w:val="en-US" w:eastAsia="ru-RU"/>
        </w:rPr>
        <w:t xml:space="preserve">cu </w:t>
      </w:r>
      <w:proofErr w:type="spellStart"/>
      <w:r w:rsidR="009C7B43" w:rsidRPr="00F42D0C">
        <w:rPr>
          <w:rFonts w:ascii="Times New Roman" w:eastAsia="Times New Roman" w:hAnsi="Times New Roman" w:cs="Times New Roman"/>
          <w:color w:val="000000"/>
          <w:sz w:val="28"/>
          <w:szCs w:val="28"/>
          <w:shd w:val="clear" w:color="auto" w:fill="FFFFFF"/>
          <w:lang w:val="en-US" w:eastAsia="ru-RU"/>
        </w:rPr>
        <w:t>privire</w:t>
      </w:r>
      <w:proofErr w:type="spellEnd"/>
      <w:r w:rsidR="009C7B43" w:rsidRPr="00F42D0C">
        <w:rPr>
          <w:rFonts w:ascii="Times New Roman" w:eastAsia="Times New Roman" w:hAnsi="Times New Roman" w:cs="Times New Roman"/>
          <w:color w:val="000000"/>
          <w:sz w:val="28"/>
          <w:szCs w:val="28"/>
          <w:shd w:val="clear" w:color="auto" w:fill="FFFFFF"/>
          <w:lang w:val="en-US" w:eastAsia="ru-RU"/>
        </w:rPr>
        <w:t xml:space="preserve"> la</w:t>
      </w:r>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informația</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9C7B43" w:rsidRPr="00F42D0C">
        <w:rPr>
          <w:rFonts w:ascii="Times New Roman" w:eastAsia="Times New Roman" w:hAnsi="Times New Roman" w:cs="Times New Roman"/>
          <w:color w:val="000000"/>
          <w:sz w:val="28"/>
          <w:szCs w:val="28"/>
          <w:shd w:val="clear" w:color="auto" w:fill="FFFFFF"/>
          <w:lang w:val="en-US" w:eastAsia="ru-RU"/>
        </w:rPr>
        <w:t>minimă</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care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trebuie</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analizată</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9C7B43" w:rsidRPr="00F42D0C">
        <w:rPr>
          <w:rFonts w:ascii="Times New Roman" w:eastAsia="Times New Roman" w:hAnsi="Times New Roman" w:cs="Times New Roman"/>
          <w:color w:val="000000"/>
          <w:sz w:val="28"/>
          <w:szCs w:val="28"/>
          <w:shd w:val="clear" w:color="auto" w:fill="FFFFFF"/>
          <w:lang w:val="en-US" w:eastAsia="ru-RU"/>
        </w:rPr>
        <w:t>și</w:t>
      </w:r>
      <w:proofErr w:type="spellEnd"/>
      <w:r w:rsidR="009C7B43"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9C7B43" w:rsidRPr="00F42D0C">
        <w:rPr>
          <w:rFonts w:ascii="Times New Roman" w:eastAsia="Times New Roman" w:hAnsi="Times New Roman" w:cs="Times New Roman"/>
          <w:color w:val="000000"/>
          <w:sz w:val="28"/>
          <w:szCs w:val="28"/>
          <w:shd w:val="clear" w:color="auto" w:fill="FFFFFF"/>
          <w:lang w:val="en-US" w:eastAsia="ru-RU"/>
        </w:rPr>
        <w:t>inclusă</w:t>
      </w:r>
      <w:proofErr w:type="spellEnd"/>
      <w:r w:rsidR="009C7B43"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în</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studiul</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de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evaluare</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a </w:t>
      </w:r>
      <w:proofErr w:type="spellStart"/>
      <w:r w:rsidR="00FC0CB6" w:rsidRPr="00F42D0C">
        <w:rPr>
          <w:rFonts w:ascii="Times New Roman" w:eastAsia="Times New Roman" w:hAnsi="Times New Roman" w:cs="Times New Roman"/>
          <w:color w:val="000000"/>
          <w:sz w:val="28"/>
          <w:szCs w:val="28"/>
          <w:shd w:val="clear" w:color="auto" w:fill="FFFFFF"/>
          <w:lang w:val="en-US" w:eastAsia="ru-RU"/>
        </w:rPr>
        <w:t>biodiversității</w:t>
      </w:r>
      <w:proofErr w:type="spellEnd"/>
      <w:r w:rsidR="00FC0CB6" w:rsidRPr="00F42D0C">
        <w:rPr>
          <w:rFonts w:ascii="Times New Roman" w:eastAsia="Times New Roman" w:hAnsi="Times New Roman" w:cs="Times New Roman"/>
          <w:color w:val="000000"/>
          <w:sz w:val="28"/>
          <w:szCs w:val="28"/>
          <w:shd w:val="clear" w:color="auto" w:fill="FFFFFF"/>
          <w:lang w:val="en-US" w:eastAsia="ru-RU"/>
        </w:rPr>
        <w:t xml:space="preserve">. </w:t>
      </w:r>
      <w:r w:rsidR="007A7976" w:rsidRPr="00821A16">
        <w:rPr>
          <w:rFonts w:ascii="Times New Roman" w:hAnsi="Times New Roman" w:cs="Times New Roman"/>
          <w:color w:val="000000"/>
          <w:sz w:val="28"/>
          <w:szCs w:val="28"/>
          <w:shd w:val="clear" w:color="auto" w:fill="FFFFFF"/>
        </w:rPr>
        <w:t>Experții implicați în calitate de elaboratori ai studiului</w:t>
      </w:r>
      <w:r w:rsidR="007A7976" w:rsidRPr="00F42D0C">
        <w:rPr>
          <w:rFonts w:ascii="Times New Roman" w:hAnsi="Times New Roman" w:cs="Times New Roman"/>
          <w:sz w:val="28"/>
          <w:szCs w:val="28"/>
        </w:rPr>
        <w:t xml:space="preserve"> de evaluare a biodiversității poartă întreaga responsabilitate, în timpul pregătirii și elaborării studiului</w:t>
      </w:r>
      <w:r w:rsidR="00233BD8" w:rsidRPr="00F42D0C">
        <w:rPr>
          <w:rFonts w:ascii="Times New Roman" w:hAnsi="Times New Roman" w:cs="Times New Roman"/>
          <w:sz w:val="28"/>
          <w:szCs w:val="28"/>
        </w:rPr>
        <w:t xml:space="preserve"> de evaluare a biodiversității</w:t>
      </w:r>
      <w:r w:rsidR="007A7976" w:rsidRPr="00F42D0C">
        <w:rPr>
          <w:rFonts w:ascii="Times New Roman" w:hAnsi="Times New Roman" w:cs="Times New Roman"/>
          <w:sz w:val="28"/>
          <w:szCs w:val="28"/>
        </w:rPr>
        <w:t xml:space="preserve">, de a identifica toate siturile </w:t>
      </w:r>
      <w:proofErr w:type="spellStart"/>
      <w:r w:rsidR="007A7976" w:rsidRPr="00F42D0C">
        <w:rPr>
          <w:rFonts w:ascii="Times New Roman" w:hAnsi="Times New Roman" w:cs="Times New Roman"/>
          <w:sz w:val="28"/>
          <w:szCs w:val="28"/>
        </w:rPr>
        <w:t>Emerald</w:t>
      </w:r>
      <w:proofErr w:type="spellEnd"/>
      <w:r w:rsidR="007A7976" w:rsidRPr="00F42D0C">
        <w:rPr>
          <w:rFonts w:ascii="Times New Roman" w:hAnsi="Times New Roman" w:cs="Times New Roman"/>
          <w:sz w:val="28"/>
          <w:szCs w:val="28"/>
        </w:rPr>
        <w:t xml:space="preserve"> susceptibile de a fi potențial afectate și de a alege metodologia potrivită atât pentru munca de teren, cât și pentru realizarea cercetărilor necesare în vederea obținerii unei concluzii fără echivoc cu privire la probabilitatea producerii unui impact semnificativ al activității planificate, precum și cu privire la gradul de semnificație al impactului preconizat.</w:t>
      </w:r>
    </w:p>
    <w:p w14:paraId="271A8AEA" w14:textId="77777777" w:rsidR="00D83DB3" w:rsidRDefault="00D83DB3" w:rsidP="00C925BE">
      <w:pPr>
        <w:pStyle w:val="al"/>
        <w:shd w:val="clear" w:color="auto" w:fill="FFFFFF"/>
        <w:spacing w:before="0" w:beforeAutospacing="0" w:after="0" w:afterAutospacing="0" w:line="276" w:lineRule="auto"/>
        <w:rPr>
          <w:b/>
          <w:color w:val="000000"/>
          <w:sz w:val="28"/>
          <w:shd w:val="clear" w:color="auto" w:fill="FFFFFF"/>
          <w:lang w:val="ro-RO"/>
        </w:rPr>
      </w:pPr>
    </w:p>
    <w:p w14:paraId="40500415" w14:textId="3E819713" w:rsidR="00140D0A" w:rsidRPr="00202489" w:rsidRDefault="00EC7A5B" w:rsidP="00FB3732">
      <w:pPr>
        <w:spacing w:after="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CAPITOLUL V</w:t>
      </w:r>
    </w:p>
    <w:p w14:paraId="3ECC96CF" w14:textId="5C7C5003" w:rsidR="00FB3732" w:rsidRPr="00490551" w:rsidRDefault="00233BD8" w:rsidP="007A7976">
      <w:pPr>
        <w:tabs>
          <w:tab w:val="left" w:pos="0"/>
          <w:tab w:val="left" w:pos="142"/>
          <w:tab w:val="left" w:pos="426"/>
          <w:tab w:val="left" w:pos="993"/>
        </w:tabs>
        <w:spacing w:after="0" w:line="276" w:lineRule="auto"/>
        <w:jc w:val="center"/>
        <w:rPr>
          <w:rFonts w:ascii="Times New Roman" w:eastAsia="Times New Roman" w:hAnsi="Times New Roman" w:cs="Times New Roman"/>
          <w:b/>
          <w:color w:val="000000"/>
          <w:sz w:val="28"/>
          <w:szCs w:val="24"/>
          <w:shd w:val="clear" w:color="auto" w:fill="FFFFFF"/>
          <w:lang w:val="en-US" w:eastAsia="ru-RU"/>
        </w:rPr>
      </w:pPr>
      <w:r w:rsidRPr="00490551">
        <w:rPr>
          <w:rFonts w:ascii="Times New Roman" w:eastAsia="Times New Roman" w:hAnsi="Times New Roman" w:cs="Times New Roman"/>
          <w:b/>
          <w:color w:val="000000"/>
          <w:sz w:val="28"/>
          <w:szCs w:val="24"/>
          <w:shd w:val="clear" w:color="auto" w:fill="FFFFFF"/>
          <w:lang w:val="en-US" w:eastAsia="ru-RU"/>
        </w:rPr>
        <w:t>PROCEDURA DE PREGĂTIRE, REALIZARE ȘI PREZENTARE A STUDIU</w:t>
      </w:r>
      <w:r>
        <w:rPr>
          <w:rFonts w:ascii="Times New Roman" w:eastAsia="Times New Roman" w:hAnsi="Times New Roman" w:cs="Times New Roman"/>
          <w:b/>
          <w:color w:val="000000"/>
          <w:sz w:val="28"/>
          <w:szCs w:val="24"/>
          <w:shd w:val="clear" w:color="auto" w:fill="FFFFFF"/>
          <w:lang w:val="ro-RO" w:eastAsia="ru-RU"/>
        </w:rPr>
        <w:t>LUI</w:t>
      </w:r>
      <w:r w:rsidRPr="00490551">
        <w:rPr>
          <w:rFonts w:ascii="Times New Roman" w:eastAsia="Times New Roman" w:hAnsi="Times New Roman" w:cs="Times New Roman"/>
          <w:b/>
          <w:color w:val="000000"/>
          <w:sz w:val="28"/>
          <w:szCs w:val="24"/>
          <w:shd w:val="clear" w:color="auto" w:fill="FFFFFF"/>
          <w:lang w:val="en-US" w:eastAsia="ru-RU"/>
        </w:rPr>
        <w:t xml:space="preserve"> DE EVALUARE A BIODIVERSITĂȚII</w:t>
      </w:r>
    </w:p>
    <w:p w14:paraId="3E952CF7" w14:textId="77777777" w:rsidR="00233BD8" w:rsidRDefault="00233BD8" w:rsidP="00233BD8">
      <w:pPr>
        <w:pStyle w:val="Listparagraf"/>
        <w:tabs>
          <w:tab w:val="left" w:pos="0"/>
          <w:tab w:val="left" w:pos="142"/>
          <w:tab w:val="left" w:pos="426"/>
          <w:tab w:val="left" w:pos="993"/>
        </w:tabs>
        <w:spacing w:after="0" w:line="276" w:lineRule="auto"/>
        <w:ind w:left="567"/>
        <w:jc w:val="center"/>
        <w:rPr>
          <w:rFonts w:ascii="Times New Roman" w:hAnsi="Times New Roman" w:cs="Times New Roman"/>
          <w:b/>
          <w:sz w:val="28"/>
          <w:szCs w:val="28"/>
        </w:rPr>
      </w:pPr>
    </w:p>
    <w:p w14:paraId="2E4725B6" w14:textId="77777777" w:rsidR="00233BD8" w:rsidRDefault="00233BD8" w:rsidP="00EC7A5B">
      <w:pPr>
        <w:pStyle w:val="Listparagraf"/>
        <w:tabs>
          <w:tab w:val="left" w:pos="0"/>
          <w:tab w:val="left" w:pos="142"/>
          <w:tab w:val="left" w:pos="993"/>
          <w:tab w:val="left" w:pos="4253"/>
        </w:tabs>
        <w:spacing w:after="0" w:line="276" w:lineRule="auto"/>
        <w:ind w:left="-142"/>
        <w:jc w:val="center"/>
        <w:rPr>
          <w:rFonts w:ascii="Times New Roman" w:hAnsi="Times New Roman" w:cs="Times New Roman"/>
          <w:b/>
          <w:sz w:val="28"/>
          <w:szCs w:val="28"/>
        </w:rPr>
      </w:pPr>
      <w:r>
        <w:rPr>
          <w:rFonts w:ascii="Times New Roman" w:hAnsi="Times New Roman" w:cs="Times New Roman"/>
          <w:b/>
          <w:sz w:val="28"/>
          <w:szCs w:val="28"/>
        </w:rPr>
        <w:t>S</w:t>
      </w:r>
      <w:r w:rsidRPr="00B05201">
        <w:rPr>
          <w:rFonts w:ascii="Times New Roman" w:hAnsi="Times New Roman" w:cs="Times New Roman"/>
          <w:b/>
          <w:sz w:val="28"/>
          <w:szCs w:val="28"/>
        </w:rPr>
        <w:t xml:space="preserve">ecțiunea </w:t>
      </w:r>
      <w:r>
        <w:rPr>
          <w:rFonts w:ascii="Times New Roman" w:hAnsi="Times New Roman" w:cs="Times New Roman"/>
          <w:b/>
          <w:sz w:val="28"/>
          <w:szCs w:val="28"/>
        </w:rPr>
        <w:t>1</w:t>
      </w:r>
    </w:p>
    <w:p w14:paraId="1C9B6C3B" w14:textId="134C89A6" w:rsidR="00233BD8" w:rsidRPr="00EC7A5B" w:rsidRDefault="00233BD8" w:rsidP="00EC7A5B">
      <w:pPr>
        <w:pStyle w:val="Listparagraf"/>
        <w:tabs>
          <w:tab w:val="left" w:pos="0"/>
          <w:tab w:val="left" w:pos="142"/>
          <w:tab w:val="left" w:pos="993"/>
          <w:tab w:val="left" w:pos="4253"/>
        </w:tabs>
        <w:spacing w:after="0" w:line="276" w:lineRule="auto"/>
        <w:ind w:left="-142"/>
        <w:jc w:val="center"/>
        <w:rPr>
          <w:rFonts w:ascii="Times New Roman" w:hAnsi="Times New Roman" w:cs="Times New Roman"/>
          <w:b/>
          <w:sz w:val="28"/>
          <w:szCs w:val="28"/>
        </w:rPr>
      </w:pPr>
      <w:r>
        <w:rPr>
          <w:rFonts w:ascii="Times New Roman" w:hAnsi="Times New Roman" w:cs="Times New Roman"/>
          <w:b/>
          <w:sz w:val="28"/>
          <w:szCs w:val="28"/>
        </w:rPr>
        <w:t>Dispoziții generale</w:t>
      </w:r>
    </w:p>
    <w:p w14:paraId="5AE3730B" w14:textId="36A3470F" w:rsidR="009B59C5" w:rsidRPr="00D264EB" w:rsidRDefault="00140D0A"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7A7976">
        <w:rPr>
          <w:rFonts w:ascii="Times New Roman" w:hAnsi="Times New Roman" w:cs="Times New Roman"/>
          <w:sz w:val="28"/>
          <w:szCs w:val="28"/>
        </w:rPr>
        <w:t xml:space="preserve">În </w:t>
      </w:r>
      <w:r w:rsidRPr="00D264EB">
        <w:rPr>
          <w:rFonts w:ascii="Times New Roman" w:hAnsi="Times New Roman" w:cs="Times New Roman"/>
          <w:sz w:val="28"/>
          <w:szCs w:val="28"/>
        </w:rPr>
        <w:t>baza informațiilor</w:t>
      </w:r>
      <w:r w:rsidR="00D83DB3" w:rsidRPr="00D264EB">
        <w:rPr>
          <w:rFonts w:ascii="Times New Roman" w:hAnsi="Times New Roman" w:cs="Times New Roman"/>
          <w:sz w:val="28"/>
          <w:szCs w:val="28"/>
        </w:rPr>
        <w:t xml:space="preserve"> furnizate de către Agenția de Mediu</w:t>
      </w:r>
      <w:r w:rsidRPr="00D264EB">
        <w:rPr>
          <w:rFonts w:ascii="Times New Roman" w:hAnsi="Times New Roman" w:cs="Times New Roman"/>
          <w:sz w:val="28"/>
          <w:szCs w:val="28"/>
        </w:rPr>
        <w:t xml:space="preserve"> privind </w:t>
      </w:r>
      <w:r w:rsidR="00D83DB3" w:rsidRPr="00D264EB">
        <w:rPr>
          <w:rFonts w:ascii="Times New Roman" w:hAnsi="Times New Roman" w:cs="Times New Roman"/>
          <w:sz w:val="28"/>
        </w:rPr>
        <w:t>domeniul de aplicare a studiului de evaluare a biodiversității</w:t>
      </w:r>
      <w:r w:rsidR="007826FA" w:rsidRPr="00D264EB">
        <w:rPr>
          <w:rFonts w:ascii="Times New Roman" w:hAnsi="Times New Roman" w:cs="Times New Roman"/>
          <w:sz w:val="28"/>
        </w:rPr>
        <w:t xml:space="preserve"> și în conformitate cu cerințele stabilite</w:t>
      </w:r>
      <w:r w:rsidR="001F3353" w:rsidRPr="00D264EB">
        <w:rPr>
          <w:rFonts w:ascii="Times New Roman" w:hAnsi="Times New Roman" w:cs="Times New Roman"/>
          <w:sz w:val="28"/>
        </w:rPr>
        <w:t xml:space="preserve"> pentru studiul de</w:t>
      </w:r>
      <w:r w:rsidR="00233BD8" w:rsidRPr="00D264EB">
        <w:rPr>
          <w:rFonts w:ascii="Times New Roman" w:hAnsi="Times New Roman" w:cs="Times New Roman"/>
          <w:sz w:val="28"/>
        </w:rPr>
        <w:t xml:space="preserve"> evaluarea biodiversității</w:t>
      </w:r>
      <w:r w:rsidR="007826FA" w:rsidRPr="00D264EB">
        <w:rPr>
          <w:rFonts w:ascii="Times New Roman" w:hAnsi="Times New Roman" w:cs="Times New Roman"/>
          <w:sz w:val="28"/>
        </w:rPr>
        <w:t xml:space="preserve"> în anexa nr. </w:t>
      </w:r>
      <w:r w:rsidR="00EC7A5B" w:rsidRPr="00D264EB">
        <w:rPr>
          <w:rFonts w:ascii="Times New Roman" w:hAnsi="Times New Roman" w:cs="Times New Roman"/>
          <w:sz w:val="28"/>
        </w:rPr>
        <w:t>8</w:t>
      </w:r>
      <w:r w:rsidRPr="00D264EB">
        <w:rPr>
          <w:rFonts w:ascii="Times New Roman" w:hAnsi="Times New Roman" w:cs="Times New Roman"/>
          <w:sz w:val="28"/>
          <w:szCs w:val="28"/>
        </w:rPr>
        <w:t xml:space="preserve">, inițiatorul </w:t>
      </w:r>
      <w:r w:rsidR="00D83DB3" w:rsidRPr="00D264EB">
        <w:rPr>
          <w:rFonts w:ascii="Times New Roman" w:hAnsi="Times New Roman" w:cs="Times New Roman"/>
          <w:sz w:val="28"/>
          <w:szCs w:val="28"/>
        </w:rPr>
        <w:t>activității planificate</w:t>
      </w:r>
      <w:r w:rsidRPr="00D264EB">
        <w:rPr>
          <w:rFonts w:ascii="Times New Roman" w:hAnsi="Times New Roman" w:cs="Times New Roman"/>
          <w:sz w:val="28"/>
          <w:szCs w:val="28"/>
        </w:rPr>
        <w:t>, prin</w:t>
      </w:r>
      <w:r w:rsidR="009C7B43" w:rsidRPr="00D264EB">
        <w:rPr>
          <w:rFonts w:ascii="Times New Roman" w:hAnsi="Times New Roman" w:cs="Times New Roman"/>
          <w:sz w:val="28"/>
          <w:szCs w:val="28"/>
        </w:rPr>
        <w:t xml:space="preserve"> implicarea</w:t>
      </w:r>
      <w:r w:rsidR="006014EB" w:rsidRPr="00D264EB">
        <w:rPr>
          <w:rFonts w:ascii="Times New Roman" w:hAnsi="Times New Roman" w:cs="Times New Roman"/>
          <w:sz w:val="28"/>
          <w:szCs w:val="28"/>
        </w:rPr>
        <w:t xml:space="preserve"> unor experți</w:t>
      </w:r>
      <w:r w:rsidRPr="00D264EB">
        <w:rPr>
          <w:rFonts w:ascii="Times New Roman" w:hAnsi="Times New Roman" w:cs="Times New Roman"/>
          <w:sz w:val="28"/>
          <w:szCs w:val="28"/>
        </w:rPr>
        <w:t xml:space="preserve">, </w:t>
      </w:r>
      <w:r w:rsidR="00233BD8" w:rsidRPr="00D264EB">
        <w:rPr>
          <w:rFonts w:ascii="Times New Roman" w:hAnsi="Times New Roman" w:cs="Times New Roman"/>
          <w:sz w:val="28"/>
          <w:szCs w:val="28"/>
        </w:rPr>
        <w:t xml:space="preserve">pregătește și </w:t>
      </w:r>
      <w:r w:rsidRPr="00D264EB">
        <w:rPr>
          <w:rFonts w:ascii="Times New Roman" w:hAnsi="Times New Roman" w:cs="Times New Roman"/>
          <w:sz w:val="28"/>
          <w:szCs w:val="28"/>
        </w:rPr>
        <w:t xml:space="preserve">realizează studiul de evaluare a </w:t>
      </w:r>
      <w:r w:rsidR="00D83DB3" w:rsidRPr="00D264EB">
        <w:rPr>
          <w:rFonts w:ascii="Times New Roman" w:hAnsi="Times New Roman" w:cs="Times New Roman"/>
          <w:sz w:val="28"/>
          <w:szCs w:val="28"/>
        </w:rPr>
        <w:t>biodiversității</w:t>
      </w:r>
      <w:r w:rsidRPr="00D264EB">
        <w:rPr>
          <w:rFonts w:ascii="Times New Roman" w:hAnsi="Times New Roman" w:cs="Times New Roman"/>
          <w:sz w:val="28"/>
          <w:szCs w:val="28"/>
        </w:rPr>
        <w:t xml:space="preserve">, </w:t>
      </w:r>
      <w:r w:rsidR="00EF2DFC" w:rsidRPr="00D264EB">
        <w:rPr>
          <w:rFonts w:ascii="Times New Roman" w:hAnsi="Times New Roman" w:cs="Times New Roman"/>
          <w:sz w:val="28"/>
          <w:szCs w:val="28"/>
        </w:rPr>
        <w:t>bazat pe informația</w:t>
      </w:r>
      <w:r w:rsidRPr="00D264EB">
        <w:rPr>
          <w:rFonts w:ascii="Times New Roman" w:hAnsi="Times New Roman" w:cs="Times New Roman"/>
          <w:sz w:val="28"/>
          <w:szCs w:val="28"/>
        </w:rPr>
        <w:t xml:space="preserve"> existentă la moment și/sau căpătată prin cercetări și studii specifice, care face parte integrantă a </w:t>
      </w:r>
      <w:r w:rsidR="007826FA" w:rsidRPr="00D264EB">
        <w:rPr>
          <w:rFonts w:ascii="Times New Roman" w:hAnsi="Times New Roman" w:cs="Times New Roman"/>
          <w:sz w:val="28"/>
        </w:rPr>
        <w:t xml:space="preserve">studiului, </w:t>
      </w:r>
      <w:r w:rsidRPr="00D264EB">
        <w:rPr>
          <w:rFonts w:ascii="Times New Roman" w:hAnsi="Times New Roman" w:cs="Times New Roman"/>
          <w:sz w:val="28"/>
          <w:szCs w:val="28"/>
        </w:rPr>
        <w:t xml:space="preserve">ce urmează a fi înaintat spre examinare </w:t>
      </w:r>
      <w:r w:rsidR="007826FA" w:rsidRPr="00D264EB">
        <w:rPr>
          <w:rFonts w:ascii="Times New Roman" w:hAnsi="Times New Roman" w:cs="Times New Roman"/>
          <w:sz w:val="28"/>
          <w:szCs w:val="28"/>
        </w:rPr>
        <w:t>Agenției de Mediu</w:t>
      </w:r>
      <w:r w:rsidRPr="00D264EB">
        <w:rPr>
          <w:rFonts w:ascii="Times New Roman" w:hAnsi="Times New Roman" w:cs="Times New Roman"/>
          <w:sz w:val="28"/>
          <w:szCs w:val="28"/>
        </w:rPr>
        <w:t xml:space="preserve"> și supus consultărilor publice.</w:t>
      </w:r>
    </w:p>
    <w:p w14:paraId="5414DF43" w14:textId="79B01549" w:rsidR="00EB7115" w:rsidRPr="00D264EB" w:rsidRDefault="009B59C5" w:rsidP="00DA769E">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sz w:val="28"/>
          <w:szCs w:val="28"/>
        </w:rPr>
      </w:pPr>
      <w:r w:rsidRPr="00D264EB">
        <w:rPr>
          <w:rFonts w:ascii="Times New Roman" w:hAnsi="Times New Roman" w:cs="Times New Roman"/>
          <w:sz w:val="28"/>
          <w:szCs w:val="28"/>
        </w:rPr>
        <w:t>Pentru activitățile planificate specificate în anexele nr.1 și nr.2 a Legii nr. 86/2014, studiul de evaluare a biodiversității constituie un capitol separat în raportul privind evaluarea impactului asupra mediului și consultarea acestuia se realizează în conformitate cu prevederile Legii nr. 86/2014.</w:t>
      </w:r>
    </w:p>
    <w:p w14:paraId="101C7879" w14:textId="77777777" w:rsidR="007A7976" w:rsidRDefault="007A7976" w:rsidP="007A7976">
      <w:pPr>
        <w:pStyle w:val="Listparagraf"/>
        <w:tabs>
          <w:tab w:val="left" w:pos="0"/>
          <w:tab w:val="left" w:pos="142"/>
          <w:tab w:val="left" w:pos="426"/>
          <w:tab w:val="left" w:pos="993"/>
        </w:tabs>
        <w:spacing w:after="0" w:line="276" w:lineRule="auto"/>
        <w:ind w:left="567"/>
        <w:contextualSpacing w:val="0"/>
        <w:jc w:val="both"/>
        <w:rPr>
          <w:rFonts w:ascii="Times New Roman" w:hAnsi="Times New Roman" w:cs="Times New Roman"/>
          <w:sz w:val="28"/>
          <w:szCs w:val="28"/>
        </w:rPr>
      </w:pPr>
    </w:p>
    <w:p w14:paraId="531B5BBC" w14:textId="7010142A" w:rsidR="00B05201" w:rsidRPr="00B05201" w:rsidRDefault="007A7976" w:rsidP="00B05201">
      <w:pPr>
        <w:pStyle w:val="Listparagraf"/>
        <w:tabs>
          <w:tab w:val="left" w:pos="0"/>
          <w:tab w:val="left" w:pos="142"/>
          <w:tab w:val="left" w:pos="426"/>
          <w:tab w:val="left" w:pos="993"/>
        </w:tabs>
        <w:spacing w:after="0" w:line="276" w:lineRule="auto"/>
        <w:ind w:left="567"/>
        <w:jc w:val="center"/>
        <w:rPr>
          <w:rFonts w:ascii="Times New Roman" w:hAnsi="Times New Roman" w:cs="Times New Roman"/>
          <w:b/>
          <w:sz w:val="28"/>
          <w:szCs w:val="28"/>
        </w:rPr>
      </w:pPr>
      <w:r>
        <w:rPr>
          <w:rFonts w:ascii="Times New Roman" w:hAnsi="Times New Roman" w:cs="Times New Roman"/>
          <w:b/>
          <w:sz w:val="28"/>
          <w:szCs w:val="28"/>
        </w:rPr>
        <w:t>S</w:t>
      </w:r>
      <w:r w:rsidR="00B05201" w:rsidRPr="00B05201">
        <w:rPr>
          <w:rFonts w:ascii="Times New Roman" w:hAnsi="Times New Roman" w:cs="Times New Roman"/>
          <w:b/>
          <w:sz w:val="28"/>
          <w:szCs w:val="28"/>
        </w:rPr>
        <w:t xml:space="preserve">ecțiunea </w:t>
      </w:r>
      <w:r w:rsidR="00350454">
        <w:rPr>
          <w:rFonts w:ascii="Times New Roman" w:hAnsi="Times New Roman" w:cs="Times New Roman"/>
          <w:b/>
          <w:sz w:val="28"/>
          <w:szCs w:val="28"/>
        </w:rPr>
        <w:t>2</w:t>
      </w:r>
    </w:p>
    <w:p w14:paraId="1F8A8523" w14:textId="1C5E6EC6" w:rsidR="00B05201" w:rsidRPr="00B05201" w:rsidRDefault="00B05201" w:rsidP="007A7976">
      <w:pPr>
        <w:pStyle w:val="Listparagraf"/>
        <w:tabs>
          <w:tab w:val="left" w:pos="0"/>
          <w:tab w:val="left" w:pos="142"/>
          <w:tab w:val="left" w:pos="426"/>
          <w:tab w:val="left" w:pos="993"/>
        </w:tabs>
        <w:spacing w:after="0" w:line="276" w:lineRule="auto"/>
        <w:ind w:left="567"/>
        <w:jc w:val="center"/>
        <w:rPr>
          <w:rFonts w:ascii="Times New Roman" w:hAnsi="Times New Roman" w:cs="Times New Roman"/>
          <w:b/>
          <w:sz w:val="28"/>
          <w:szCs w:val="28"/>
        </w:rPr>
      </w:pPr>
      <w:r w:rsidRPr="00B05201">
        <w:rPr>
          <w:rFonts w:ascii="Times New Roman" w:hAnsi="Times New Roman" w:cs="Times New Roman"/>
          <w:b/>
          <w:sz w:val="28"/>
          <w:szCs w:val="28"/>
        </w:rPr>
        <w:t>Selectarea experților implicați în procesul de elaborare a studiului de evaluare a biodiversității</w:t>
      </w:r>
    </w:p>
    <w:p w14:paraId="4C9F218C" w14:textId="77777777" w:rsidR="00B05201" w:rsidRDefault="00B05201" w:rsidP="00B05201">
      <w:pPr>
        <w:tabs>
          <w:tab w:val="left" w:pos="0"/>
          <w:tab w:val="left" w:pos="142"/>
          <w:tab w:val="left" w:pos="426"/>
          <w:tab w:val="left" w:pos="993"/>
        </w:tabs>
        <w:spacing w:after="0" w:line="276" w:lineRule="auto"/>
        <w:jc w:val="both"/>
        <w:rPr>
          <w:rFonts w:ascii="Times New Roman" w:hAnsi="Times New Roman" w:cs="Times New Roman"/>
          <w:sz w:val="28"/>
          <w:szCs w:val="28"/>
          <w:lang w:val="ro-RO"/>
        </w:rPr>
      </w:pPr>
    </w:p>
    <w:p w14:paraId="53326F1D" w14:textId="5DCD0D02" w:rsidR="00350454" w:rsidRPr="00350454" w:rsidRDefault="007A7976"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350454">
        <w:rPr>
          <w:rFonts w:ascii="Times New Roman" w:hAnsi="Times New Roman" w:cs="Times New Roman"/>
          <w:sz w:val="28"/>
          <w:szCs w:val="28"/>
        </w:rPr>
        <w:t>Activitățile planificate, în special activitățile de amploare, de regulă, pot să afecte</w:t>
      </w:r>
      <w:r w:rsidR="00F42D0C">
        <w:rPr>
          <w:rFonts w:ascii="Times New Roman" w:hAnsi="Times New Roman" w:cs="Times New Roman"/>
          <w:sz w:val="28"/>
          <w:szCs w:val="28"/>
        </w:rPr>
        <w:t>ze</w:t>
      </w:r>
      <w:r w:rsidRPr="00350454">
        <w:rPr>
          <w:rFonts w:ascii="Times New Roman" w:hAnsi="Times New Roman" w:cs="Times New Roman"/>
          <w:sz w:val="28"/>
          <w:szCs w:val="28"/>
        </w:rPr>
        <w:t xml:space="preserve"> diferite obiecte de conservare a siturilor </w:t>
      </w:r>
      <w:proofErr w:type="spellStart"/>
      <w:r w:rsidRPr="00350454">
        <w:rPr>
          <w:rFonts w:ascii="Times New Roman" w:hAnsi="Times New Roman" w:cs="Times New Roman"/>
          <w:sz w:val="28"/>
          <w:szCs w:val="28"/>
        </w:rPr>
        <w:t>Emerald</w:t>
      </w:r>
      <w:proofErr w:type="spellEnd"/>
      <w:r w:rsidRPr="00350454">
        <w:rPr>
          <w:rFonts w:ascii="Times New Roman" w:hAnsi="Times New Roman" w:cs="Times New Roman"/>
          <w:sz w:val="28"/>
          <w:szCs w:val="28"/>
        </w:rPr>
        <w:t xml:space="preserve"> (tipuri de habitate, specii </w:t>
      </w:r>
      <w:r w:rsidRPr="00350454">
        <w:rPr>
          <w:rFonts w:ascii="Times New Roman" w:hAnsi="Times New Roman" w:cs="Times New Roman"/>
          <w:sz w:val="28"/>
          <w:szCs w:val="28"/>
        </w:rPr>
        <w:lastRenderedPageBreak/>
        <w:t>de an</w:t>
      </w:r>
      <w:r w:rsidR="00350454" w:rsidRPr="00350454">
        <w:rPr>
          <w:rFonts w:ascii="Times New Roman" w:hAnsi="Times New Roman" w:cs="Times New Roman"/>
          <w:sz w:val="28"/>
          <w:szCs w:val="28"/>
        </w:rPr>
        <w:t xml:space="preserve">imale, </w:t>
      </w:r>
      <w:r w:rsidRPr="00350454">
        <w:rPr>
          <w:rFonts w:ascii="Times New Roman" w:hAnsi="Times New Roman" w:cs="Times New Roman"/>
          <w:sz w:val="28"/>
          <w:szCs w:val="28"/>
        </w:rPr>
        <w:t xml:space="preserve">plante și/sau păsări). </w:t>
      </w:r>
      <w:r w:rsidR="00B05201" w:rsidRPr="00350454">
        <w:rPr>
          <w:rFonts w:ascii="Times New Roman" w:hAnsi="Times New Roman" w:cs="Times New Roman"/>
          <w:sz w:val="28"/>
          <w:szCs w:val="28"/>
        </w:rPr>
        <w:t xml:space="preserve">Prin urmare, </w:t>
      </w:r>
      <w:r w:rsidR="00897990" w:rsidRPr="00350454">
        <w:rPr>
          <w:rFonts w:ascii="Times New Roman" w:hAnsi="Times New Roman" w:cs="Times New Roman"/>
          <w:sz w:val="28"/>
          <w:szCs w:val="28"/>
        </w:rPr>
        <w:t xml:space="preserve">pentru asigurarea elaborării </w:t>
      </w:r>
      <w:r w:rsidR="00B05201" w:rsidRPr="00350454">
        <w:rPr>
          <w:rFonts w:ascii="Times New Roman" w:hAnsi="Times New Roman" w:cs="Times New Roman"/>
          <w:sz w:val="28"/>
          <w:szCs w:val="28"/>
        </w:rPr>
        <w:t>studiul</w:t>
      </w:r>
      <w:r w:rsidR="00897990" w:rsidRPr="00350454">
        <w:rPr>
          <w:rFonts w:ascii="Times New Roman" w:hAnsi="Times New Roman" w:cs="Times New Roman"/>
          <w:sz w:val="28"/>
          <w:szCs w:val="28"/>
        </w:rPr>
        <w:t>ui de evaluare a biodiversității, apare necesitatea</w:t>
      </w:r>
      <w:r w:rsidR="00B05201" w:rsidRPr="00350454">
        <w:rPr>
          <w:rFonts w:ascii="Times New Roman" w:hAnsi="Times New Roman" w:cs="Times New Roman"/>
          <w:sz w:val="28"/>
          <w:szCs w:val="28"/>
        </w:rPr>
        <w:t xml:space="preserve"> </w:t>
      </w:r>
      <w:r w:rsidR="00897990" w:rsidRPr="00350454">
        <w:rPr>
          <w:rFonts w:ascii="Times New Roman" w:hAnsi="Times New Roman" w:cs="Times New Roman"/>
          <w:sz w:val="28"/>
          <w:szCs w:val="28"/>
        </w:rPr>
        <w:t>implicării unei echipe</w:t>
      </w:r>
      <w:r w:rsidR="00B05201" w:rsidRPr="00350454">
        <w:rPr>
          <w:rFonts w:ascii="Times New Roman" w:hAnsi="Times New Roman" w:cs="Times New Roman"/>
          <w:sz w:val="28"/>
          <w:szCs w:val="28"/>
        </w:rPr>
        <w:t xml:space="preserve"> de experți</w:t>
      </w:r>
      <w:r w:rsidR="00897990" w:rsidRPr="00350454">
        <w:rPr>
          <w:rFonts w:ascii="Times New Roman" w:hAnsi="Times New Roman" w:cs="Times New Roman"/>
          <w:sz w:val="28"/>
          <w:szCs w:val="28"/>
        </w:rPr>
        <w:t xml:space="preserve"> pe diferite </w:t>
      </w:r>
      <w:r w:rsidR="00B05201" w:rsidRPr="00350454">
        <w:rPr>
          <w:rFonts w:ascii="Times New Roman" w:hAnsi="Times New Roman" w:cs="Times New Roman"/>
          <w:sz w:val="28"/>
          <w:szCs w:val="28"/>
        </w:rPr>
        <w:t>tipuri de habitate și specii de plante, animale și păsări. În</w:t>
      </w:r>
      <w:r w:rsidR="00897990" w:rsidRPr="00350454">
        <w:rPr>
          <w:rFonts w:ascii="Times New Roman" w:hAnsi="Times New Roman" w:cs="Times New Roman"/>
          <w:sz w:val="28"/>
          <w:szCs w:val="28"/>
        </w:rPr>
        <w:t xml:space="preserve"> cazul în care la elaborarea studiului de evaluare a biodiversității sunt implicați mai mulți experți, aceștia</w:t>
      </w:r>
      <w:r w:rsidR="00350454" w:rsidRPr="00350454">
        <w:rPr>
          <w:rFonts w:ascii="Times New Roman" w:hAnsi="Times New Roman" w:cs="Times New Roman"/>
          <w:sz w:val="28"/>
          <w:szCs w:val="28"/>
        </w:rPr>
        <w:t xml:space="preserve"> </w:t>
      </w:r>
      <w:r w:rsidR="00B05201" w:rsidRPr="00350454">
        <w:rPr>
          <w:rFonts w:ascii="Times New Roman" w:hAnsi="Times New Roman" w:cs="Times New Roman"/>
          <w:sz w:val="28"/>
          <w:szCs w:val="28"/>
        </w:rPr>
        <w:t>trebui</w:t>
      </w:r>
      <w:r w:rsidR="00350454" w:rsidRPr="00350454">
        <w:rPr>
          <w:rFonts w:ascii="Times New Roman" w:hAnsi="Times New Roman" w:cs="Times New Roman"/>
          <w:sz w:val="28"/>
          <w:szCs w:val="28"/>
        </w:rPr>
        <w:t>e</w:t>
      </w:r>
      <w:r w:rsidR="00B05201" w:rsidRPr="00350454">
        <w:rPr>
          <w:rFonts w:ascii="Times New Roman" w:hAnsi="Times New Roman" w:cs="Times New Roman"/>
          <w:sz w:val="28"/>
          <w:szCs w:val="28"/>
        </w:rPr>
        <w:t xml:space="preserve"> să convină asupra unui autor principal care va fi responsabil pentru organizarea activității lor de specialitate, precum și pentru editarea studiului propriu-zis și formularea unor concluzii fără echivoc cu privire la probabilitatea </w:t>
      </w:r>
      <w:r w:rsidR="00350454" w:rsidRPr="00350454">
        <w:rPr>
          <w:rFonts w:ascii="Times New Roman" w:hAnsi="Times New Roman" w:cs="Times New Roman"/>
          <w:sz w:val="28"/>
          <w:szCs w:val="28"/>
        </w:rPr>
        <w:t>impactului</w:t>
      </w:r>
      <w:r w:rsidR="00B05201" w:rsidRPr="00350454">
        <w:rPr>
          <w:rFonts w:ascii="Times New Roman" w:hAnsi="Times New Roman" w:cs="Times New Roman"/>
          <w:sz w:val="28"/>
          <w:szCs w:val="28"/>
        </w:rPr>
        <w:t xml:space="preserve"> activității planificate </w:t>
      </w:r>
      <w:r w:rsidR="00233BD8">
        <w:rPr>
          <w:rFonts w:ascii="Times New Roman" w:hAnsi="Times New Roman" w:cs="Times New Roman"/>
          <w:sz w:val="28"/>
          <w:szCs w:val="28"/>
        </w:rPr>
        <w:t xml:space="preserve">și semnificația acestui impact </w:t>
      </w:r>
      <w:r w:rsidR="00B05201" w:rsidRPr="00350454">
        <w:rPr>
          <w:rFonts w:ascii="Times New Roman" w:hAnsi="Times New Roman" w:cs="Times New Roman"/>
          <w:sz w:val="28"/>
          <w:szCs w:val="28"/>
        </w:rPr>
        <w:t>asupra obiective</w:t>
      </w:r>
      <w:r w:rsidR="00233BD8">
        <w:rPr>
          <w:rFonts w:ascii="Times New Roman" w:hAnsi="Times New Roman" w:cs="Times New Roman"/>
          <w:sz w:val="28"/>
          <w:szCs w:val="28"/>
        </w:rPr>
        <w:t>lor</w:t>
      </w:r>
      <w:r w:rsidR="00B05201" w:rsidRPr="00350454">
        <w:rPr>
          <w:rFonts w:ascii="Times New Roman" w:hAnsi="Times New Roman" w:cs="Times New Roman"/>
          <w:sz w:val="28"/>
          <w:szCs w:val="28"/>
        </w:rPr>
        <w:t xml:space="preserve"> de conservare a tuturor siturilor </w:t>
      </w:r>
      <w:proofErr w:type="spellStart"/>
      <w:r w:rsidR="00B05201" w:rsidRPr="00350454">
        <w:rPr>
          <w:rFonts w:ascii="Times New Roman" w:hAnsi="Times New Roman" w:cs="Times New Roman"/>
          <w:sz w:val="28"/>
          <w:szCs w:val="28"/>
        </w:rPr>
        <w:t>Emerald</w:t>
      </w:r>
      <w:proofErr w:type="spellEnd"/>
      <w:r w:rsidR="00B05201" w:rsidRPr="00350454">
        <w:rPr>
          <w:rFonts w:ascii="Times New Roman" w:hAnsi="Times New Roman" w:cs="Times New Roman"/>
          <w:sz w:val="28"/>
          <w:szCs w:val="28"/>
        </w:rPr>
        <w:t xml:space="preserve"> potențial afectate. </w:t>
      </w:r>
    </w:p>
    <w:p w14:paraId="5EF6F268" w14:textId="64119D8A" w:rsidR="00B05201" w:rsidRPr="00350454" w:rsidRDefault="00350454"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350454">
        <w:rPr>
          <w:rFonts w:ascii="Times New Roman" w:hAnsi="Times New Roman" w:cs="Times New Roman"/>
          <w:sz w:val="28"/>
          <w:szCs w:val="28"/>
        </w:rPr>
        <w:t>Experții implicați la elaborarea studiului de evaluare a biodiversității</w:t>
      </w:r>
      <w:r w:rsidR="00B05201" w:rsidRPr="00350454">
        <w:rPr>
          <w:rFonts w:ascii="Times New Roman" w:hAnsi="Times New Roman" w:cs="Times New Roman"/>
          <w:sz w:val="28"/>
          <w:szCs w:val="28"/>
        </w:rPr>
        <w:t xml:space="preserve"> trebuie să fie liberi de orice conflict de interese și să fie independenți. Înainte de începerea activității lor, aceștia </w:t>
      </w:r>
      <w:r w:rsidRPr="00350454">
        <w:rPr>
          <w:rFonts w:ascii="Times New Roman" w:hAnsi="Times New Roman" w:cs="Times New Roman"/>
          <w:sz w:val="28"/>
          <w:szCs w:val="28"/>
        </w:rPr>
        <w:t>confirmă</w:t>
      </w:r>
      <w:r w:rsidR="00B05201" w:rsidRPr="00350454">
        <w:rPr>
          <w:rFonts w:ascii="Times New Roman" w:hAnsi="Times New Roman" w:cs="Times New Roman"/>
          <w:sz w:val="28"/>
          <w:szCs w:val="28"/>
        </w:rPr>
        <w:t xml:space="preserve"> </w:t>
      </w:r>
      <w:r w:rsidRPr="00350454">
        <w:rPr>
          <w:rFonts w:ascii="Times New Roman" w:hAnsi="Times New Roman" w:cs="Times New Roman"/>
          <w:sz w:val="28"/>
          <w:szCs w:val="28"/>
        </w:rPr>
        <w:t>lipsa conflictului de interese</w:t>
      </w:r>
      <w:r w:rsidR="00B05201" w:rsidRPr="00350454">
        <w:rPr>
          <w:rFonts w:ascii="Times New Roman" w:hAnsi="Times New Roman" w:cs="Times New Roman"/>
          <w:sz w:val="28"/>
          <w:szCs w:val="28"/>
        </w:rPr>
        <w:t xml:space="preserve"> prin semnarea unei declarații de imparțialitate care </w:t>
      </w:r>
      <w:r w:rsidR="0081461C">
        <w:rPr>
          <w:rFonts w:ascii="Times New Roman" w:hAnsi="Times New Roman" w:cs="Times New Roman"/>
          <w:sz w:val="28"/>
          <w:szCs w:val="28"/>
        </w:rPr>
        <w:t>se anexează la</w:t>
      </w:r>
      <w:r w:rsidR="00B05201" w:rsidRPr="00350454">
        <w:rPr>
          <w:rFonts w:ascii="Times New Roman" w:hAnsi="Times New Roman" w:cs="Times New Roman"/>
          <w:sz w:val="28"/>
          <w:szCs w:val="28"/>
        </w:rPr>
        <w:t xml:space="preserve"> studiul de evaluare a biodiversității.</w:t>
      </w:r>
    </w:p>
    <w:p w14:paraId="732D83EF" w14:textId="77777777" w:rsidR="00B05201" w:rsidRDefault="00B05201" w:rsidP="00B05201">
      <w:pPr>
        <w:pStyle w:val="Listparagraf"/>
        <w:tabs>
          <w:tab w:val="left" w:pos="0"/>
          <w:tab w:val="left" w:pos="142"/>
          <w:tab w:val="left" w:pos="426"/>
          <w:tab w:val="left" w:pos="993"/>
        </w:tabs>
        <w:spacing w:after="0" w:line="276" w:lineRule="auto"/>
        <w:ind w:left="567"/>
        <w:contextualSpacing w:val="0"/>
        <w:jc w:val="both"/>
        <w:rPr>
          <w:rFonts w:ascii="Times New Roman" w:hAnsi="Times New Roman" w:cs="Times New Roman"/>
          <w:sz w:val="28"/>
          <w:szCs w:val="28"/>
        </w:rPr>
      </w:pPr>
    </w:p>
    <w:p w14:paraId="2AD93E3B" w14:textId="5146FEF9" w:rsidR="00B05201" w:rsidRDefault="00B05201" w:rsidP="00B05201">
      <w:pPr>
        <w:pStyle w:val="Listparagraf"/>
        <w:tabs>
          <w:tab w:val="left" w:pos="0"/>
          <w:tab w:val="left" w:pos="142"/>
          <w:tab w:val="left" w:pos="426"/>
          <w:tab w:val="left" w:pos="993"/>
        </w:tabs>
        <w:spacing w:after="0" w:line="276" w:lineRule="auto"/>
        <w:ind w:left="567"/>
        <w:jc w:val="center"/>
        <w:rPr>
          <w:rFonts w:ascii="Times New Roman" w:hAnsi="Times New Roman" w:cs="Times New Roman"/>
          <w:b/>
          <w:sz w:val="28"/>
          <w:szCs w:val="28"/>
        </w:rPr>
      </w:pPr>
      <w:r>
        <w:rPr>
          <w:rFonts w:ascii="Times New Roman" w:hAnsi="Times New Roman" w:cs="Times New Roman"/>
          <w:b/>
          <w:sz w:val="28"/>
          <w:szCs w:val="28"/>
        </w:rPr>
        <w:t>Secțiunea</w:t>
      </w:r>
      <w:r w:rsidR="00350454">
        <w:rPr>
          <w:rFonts w:ascii="Times New Roman" w:hAnsi="Times New Roman" w:cs="Times New Roman"/>
          <w:b/>
          <w:sz w:val="28"/>
          <w:szCs w:val="28"/>
        </w:rPr>
        <w:t xml:space="preserve"> 3</w:t>
      </w:r>
    </w:p>
    <w:p w14:paraId="6802799E" w14:textId="1ADD0DFF" w:rsidR="00B05201" w:rsidRPr="00EC7A5B" w:rsidRDefault="00B05201" w:rsidP="00EC7A5B">
      <w:pPr>
        <w:pStyle w:val="Listparagraf"/>
        <w:tabs>
          <w:tab w:val="left" w:pos="0"/>
          <w:tab w:val="left" w:pos="142"/>
          <w:tab w:val="left" w:pos="426"/>
          <w:tab w:val="left" w:pos="993"/>
        </w:tabs>
        <w:spacing w:after="0" w:line="276" w:lineRule="auto"/>
        <w:ind w:left="567"/>
        <w:jc w:val="center"/>
        <w:rPr>
          <w:rFonts w:ascii="Times New Roman" w:hAnsi="Times New Roman" w:cs="Times New Roman"/>
          <w:b/>
          <w:sz w:val="28"/>
          <w:szCs w:val="28"/>
        </w:rPr>
      </w:pPr>
      <w:r w:rsidRPr="00B05201">
        <w:rPr>
          <w:rFonts w:ascii="Times New Roman" w:hAnsi="Times New Roman" w:cs="Times New Roman"/>
          <w:b/>
          <w:sz w:val="28"/>
          <w:szCs w:val="28"/>
        </w:rPr>
        <w:t>Etapele și regulile fundamentale ale evaluării biodiversității</w:t>
      </w:r>
    </w:p>
    <w:p w14:paraId="16767DC4" w14:textId="527E2298" w:rsidR="001B288B" w:rsidRDefault="0026715A"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Î</w:t>
      </w:r>
      <w:r w:rsidR="00B4219F">
        <w:rPr>
          <w:rFonts w:ascii="Times New Roman" w:hAnsi="Times New Roman" w:cs="Times New Roman"/>
          <w:sz w:val="28"/>
          <w:szCs w:val="28"/>
        </w:rPr>
        <w:t>n prima etapă</w:t>
      </w:r>
      <w:r w:rsidR="001B288B">
        <w:rPr>
          <w:rFonts w:ascii="Times New Roman" w:hAnsi="Times New Roman" w:cs="Times New Roman"/>
          <w:sz w:val="28"/>
          <w:szCs w:val="28"/>
        </w:rPr>
        <w:t>, experții trebuie să colecteze</w:t>
      </w:r>
      <w:r w:rsidR="00B05201" w:rsidRPr="00B05201">
        <w:rPr>
          <w:rFonts w:ascii="Times New Roman" w:hAnsi="Times New Roman" w:cs="Times New Roman"/>
          <w:sz w:val="28"/>
          <w:szCs w:val="28"/>
        </w:rPr>
        <w:t xml:space="preserve"> </w:t>
      </w:r>
      <w:r w:rsidR="001B288B">
        <w:rPr>
          <w:rFonts w:ascii="Times New Roman" w:hAnsi="Times New Roman" w:cs="Times New Roman"/>
          <w:sz w:val="28"/>
          <w:szCs w:val="28"/>
        </w:rPr>
        <w:t>date</w:t>
      </w:r>
      <w:r w:rsidR="00B05201" w:rsidRPr="00B05201">
        <w:rPr>
          <w:rFonts w:ascii="Times New Roman" w:hAnsi="Times New Roman" w:cs="Times New Roman"/>
          <w:sz w:val="28"/>
          <w:szCs w:val="28"/>
        </w:rPr>
        <w:t xml:space="preserve"> privind activitatea plan</w:t>
      </w:r>
      <w:r w:rsidR="001B288B">
        <w:rPr>
          <w:rFonts w:ascii="Times New Roman" w:hAnsi="Times New Roman" w:cs="Times New Roman"/>
          <w:sz w:val="28"/>
          <w:szCs w:val="28"/>
        </w:rPr>
        <w:t>ificată</w:t>
      </w:r>
      <w:r>
        <w:rPr>
          <w:rFonts w:ascii="Times New Roman" w:hAnsi="Times New Roman" w:cs="Times New Roman"/>
          <w:sz w:val="28"/>
          <w:szCs w:val="28"/>
        </w:rPr>
        <w:t xml:space="preserve">, </w:t>
      </w:r>
      <w:r w:rsidR="000F165F">
        <w:rPr>
          <w:rFonts w:ascii="Times New Roman" w:hAnsi="Times New Roman" w:cs="Times New Roman"/>
          <w:sz w:val="28"/>
          <w:szCs w:val="28"/>
        </w:rPr>
        <w:t>cum ar fi</w:t>
      </w:r>
      <w:r w:rsidR="00B05201" w:rsidRPr="00B05201">
        <w:rPr>
          <w:rFonts w:ascii="Times New Roman" w:hAnsi="Times New Roman" w:cs="Times New Roman"/>
          <w:sz w:val="28"/>
          <w:szCs w:val="28"/>
        </w:rPr>
        <w:t xml:space="preserve">: </w:t>
      </w:r>
    </w:p>
    <w:p w14:paraId="3AE6CCCF" w14:textId="77777777" w:rsidR="0026715A" w:rsidRDefault="00B05201" w:rsidP="00DA769E">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1B288B">
        <w:rPr>
          <w:rFonts w:ascii="Times New Roman" w:hAnsi="Times New Roman" w:cs="Times New Roman"/>
          <w:sz w:val="28"/>
          <w:szCs w:val="28"/>
        </w:rPr>
        <w:t xml:space="preserve">date privind intrările - utilizarea resurselor naturale, în special a terenurilor, a apei (captare și consum), a materiilor prime și a resurselor energetice, precum și a biodiversității (după caz); </w:t>
      </w:r>
    </w:p>
    <w:p w14:paraId="6FD34D1B" w14:textId="1B923E12" w:rsidR="001B288B" w:rsidRPr="0026715A" w:rsidRDefault="00B05201" w:rsidP="00DA769E">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26715A">
        <w:rPr>
          <w:rFonts w:ascii="Times New Roman" w:hAnsi="Times New Roman" w:cs="Times New Roman"/>
          <w:sz w:val="28"/>
          <w:szCs w:val="28"/>
        </w:rPr>
        <w:t xml:space="preserve">date privind ieșirile - cantitatea și tipul de reziduuri și emisii preconizate, dacă este cazul, cantitatea de </w:t>
      </w:r>
      <w:r w:rsidR="001B288B" w:rsidRPr="0026715A">
        <w:rPr>
          <w:rFonts w:ascii="Times New Roman" w:hAnsi="Times New Roman" w:cs="Times New Roman"/>
          <w:sz w:val="28"/>
          <w:szCs w:val="28"/>
        </w:rPr>
        <w:t xml:space="preserve">deșeuri </w:t>
      </w:r>
      <w:r w:rsidRPr="0026715A">
        <w:rPr>
          <w:rFonts w:ascii="Times New Roman" w:hAnsi="Times New Roman" w:cs="Times New Roman"/>
          <w:sz w:val="28"/>
          <w:szCs w:val="28"/>
        </w:rPr>
        <w:t xml:space="preserve">și/sau </w:t>
      </w:r>
      <w:r w:rsidR="001B288B" w:rsidRPr="0026715A">
        <w:rPr>
          <w:rFonts w:ascii="Times New Roman" w:hAnsi="Times New Roman" w:cs="Times New Roman"/>
          <w:sz w:val="28"/>
          <w:szCs w:val="28"/>
        </w:rPr>
        <w:t>apa caldă</w:t>
      </w:r>
      <w:r w:rsidRPr="0026715A">
        <w:rPr>
          <w:rFonts w:ascii="Times New Roman" w:hAnsi="Times New Roman" w:cs="Times New Roman"/>
          <w:sz w:val="28"/>
          <w:szCs w:val="28"/>
        </w:rPr>
        <w:t xml:space="preserve"> evacuată și poluarea acesteia, vibrațiile, clasificarea și cantitatea de deșeuri, riscurile de accidente datorate utilizării substanțelor și tehnologiilor propuse</w:t>
      </w:r>
      <w:r w:rsidR="00EC7A5B">
        <w:rPr>
          <w:rFonts w:ascii="Times New Roman" w:hAnsi="Times New Roman" w:cs="Times New Roman"/>
          <w:sz w:val="28"/>
          <w:szCs w:val="28"/>
        </w:rPr>
        <w:t>, etc</w:t>
      </w:r>
      <w:r w:rsidRPr="0026715A">
        <w:rPr>
          <w:rFonts w:ascii="Times New Roman" w:hAnsi="Times New Roman" w:cs="Times New Roman"/>
          <w:sz w:val="28"/>
          <w:szCs w:val="28"/>
        </w:rPr>
        <w:t xml:space="preserve">. În cazuri specifice, </w:t>
      </w:r>
      <w:r w:rsidR="00EC7A5B">
        <w:rPr>
          <w:rFonts w:ascii="Times New Roman" w:hAnsi="Times New Roman" w:cs="Times New Roman"/>
          <w:sz w:val="28"/>
          <w:szCs w:val="28"/>
        </w:rPr>
        <w:t xml:space="preserve">trebuie luat în considerare inclusiv </w:t>
      </w:r>
      <w:r w:rsidR="001B288B" w:rsidRPr="0026715A">
        <w:rPr>
          <w:rFonts w:ascii="Times New Roman" w:hAnsi="Times New Roman" w:cs="Times New Roman"/>
          <w:sz w:val="28"/>
          <w:szCs w:val="28"/>
        </w:rPr>
        <w:t xml:space="preserve">impactul </w:t>
      </w:r>
      <w:r w:rsidRPr="0026715A">
        <w:rPr>
          <w:rFonts w:ascii="Times New Roman" w:hAnsi="Times New Roman" w:cs="Times New Roman"/>
          <w:sz w:val="28"/>
          <w:szCs w:val="28"/>
        </w:rPr>
        <w:t>asupra apelor subterane</w:t>
      </w:r>
      <w:r w:rsidR="00EC7A5B">
        <w:rPr>
          <w:rFonts w:ascii="Times New Roman" w:hAnsi="Times New Roman" w:cs="Times New Roman"/>
          <w:sz w:val="28"/>
          <w:szCs w:val="28"/>
        </w:rPr>
        <w:t xml:space="preserve">, </w:t>
      </w:r>
      <w:r w:rsidR="00BD0E71">
        <w:rPr>
          <w:rFonts w:ascii="Times New Roman" w:hAnsi="Times New Roman" w:cs="Times New Roman"/>
          <w:sz w:val="28"/>
          <w:szCs w:val="28"/>
        </w:rPr>
        <w:t xml:space="preserve">chiar dacă </w:t>
      </w:r>
      <w:r w:rsidR="004D0743">
        <w:rPr>
          <w:rFonts w:ascii="Times New Roman" w:hAnsi="Times New Roman" w:cs="Times New Roman"/>
          <w:sz w:val="28"/>
          <w:szCs w:val="28"/>
        </w:rPr>
        <w:t>acesta nu este  menționat</w:t>
      </w:r>
      <w:r w:rsidR="00EC7A5B" w:rsidRPr="0026715A">
        <w:rPr>
          <w:rFonts w:ascii="Times New Roman" w:hAnsi="Times New Roman" w:cs="Times New Roman"/>
          <w:sz w:val="28"/>
          <w:szCs w:val="28"/>
        </w:rPr>
        <w:t xml:space="preserve"> în mod explicit în documentația proiectului activității planificate</w:t>
      </w:r>
      <w:r w:rsidR="00BD0E71">
        <w:rPr>
          <w:rFonts w:ascii="Times New Roman" w:hAnsi="Times New Roman" w:cs="Times New Roman"/>
          <w:sz w:val="28"/>
          <w:szCs w:val="28"/>
        </w:rPr>
        <w:t xml:space="preserve"> </w:t>
      </w:r>
      <w:r w:rsidRPr="0026715A">
        <w:rPr>
          <w:rFonts w:ascii="Times New Roman" w:hAnsi="Times New Roman" w:cs="Times New Roman"/>
          <w:sz w:val="28"/>
          <w:szCs w:val="28"/>
        </w:rPr>
        <w:t>(</w:t>
      </w:r>
      <w:r w:rsidR="00BD0E71">
        <w:rPr>
          <w:rFonts w:ascii="Times New Roman" w:hAnsi="Times New Roman" w:cs="Times New Roman"/>
          <w:sz w:val="28"/>
          <w:szCs w:val="28"/>
        </w:rPr>
        <w:t>de exemplu</w:t>
      </w:r>
      <w:r w:rsidRPr="0026715A">
        <w:rPr>
          <w:rFonts w:ascii="Times New Roman" w:hAnsi="Times New Roman" w:cs="Times New Roman"/>
          <w:sz w:val="28"/>
          <w:szCs w:val="28"/>
        </w:rPr>
        <w:t xml:space="preserve"> la lucrările de construcție în subteran care pot duce la modificarea nivelului apei, a cantității ș</w:t>
      </w:r>
      <w:r w:rsidR="00BD0E71">
        <w:rPr>
          <w:rFonts w:ascii="Times New Roman" w:hAnsi="Times New Roman" w:cs="Times New Roman"/>
          <w:sz w:val="28"/>
          <w:szCs w:val="28"/>
        </w:rPr>
        <w:t>i a direcției apelor subterane).</w:t>
      </w:r>
    </w:p>
    <w:p w14:paraId="454C0696" w14:textId="77777777" w:rsidR="00836AE6" w:rsidRPr="00490551" w:rsidRDefault="00B05201" w:rsidP="00836AE6">
      <w:pPr>
        <w:tabs>
          <w:tab w:val="left" w:pos="0"/>
          <w:tab w:val="left" w:pos="142"/>
          <w:tab w:val="left" w:pos="426"/>
          <w:tab w:val="left" w:pos="993"/>
        </w:tabs>
        <w:spacing w:after="0" w:line="276" w:lineRule="auto"/>
        <w:jc w:val="both"/>
        <w:rPr>
          <w:rFonts w:ascii="Times New Roman" w:hAnsi="Times New Roman" w:cs="Times New Roman"/>
          <w:sz w:val="28"/>
          <w:szCs w:val="28"/>
          <w:lang w:val="en-US"/>
        </w:rPr>
      </w:pPr>
      <w:proofErr w:type="spellStart"/>
      <w:r w:rsidRPr="00490551">
        <w:rPr>
          <w:rFonts w:ascii="Times New Roman" w:hAnsi="Times New Roman" w:cs="Times New Roman"/>
          <w:sz w:val="28"/>
          <w:szCs w:val="28"/>
          <w:lang w:val="en-US"/>
        </w:rPr>
        <w:t>Intrările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și</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ieșirile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trebuie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să</w:t>
      </w:r>
      <w:proofErr w:type="spellEnd"/>
      <w:r w:rsidRPr="00490551">
        <w:rPr>
          <w:rFonts w:ascii="Times New Roman" w:hAnsi="Times New Roman" w:cs="Times New Roman"/>
          <w:sz w:val="28"/>
          <w:szCs w:val="28"/>
          <w:lang w:val="en-US"/>
        </w:rPr>
        <w:t xml:space="preserve"> fie </w:t>
      </w:r>
      <w:proofErr w:type="spellStart"/>
      <w:r w:rsidRPr="00490551">
        <w:rPr>
          <w:rFonts w:ascii="Times New Roman" w:hAnsi="Times New Roman" w:cs="Times New Roman"/>
          <w:sz w:val="28"/>
          <w:szCs w:val="28"/>
          <w:lang w:val="en-US"/>
        </w:rPr>
        <w:t>atribuite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anumitor</w:t>
      </w:r>
      <w:proofErr w:type="spellEnd"/>
      <w:r w:rsidRPr="00490551">
        <w:rPr>
          <w:rFonts w:ascii="Times New Roman" w:hAnsi="Times New Roman" w:cs="Times New Roman"/>
          <w:sz w:val="28"/>
          <w:szCs w:val="28"/>
          <w:lang w:val="en-US"/>
        </w:rPr>
        <w:t xml:space="preserve"> faze ale </w:t>
      </w:r>
      <w:proofErr w:type="spellStart"/>
      <w:r w:rsidRPr="00490551">
        <w:rPr>
          <w:rFonts w:ascii="Times New Roman" w:hAnsi="Times New Roman" w:cs="Times New Roman"/>
          <w:sz w:val="28"/>
          <w:szCs w:val="28"/>
          <w:lang w:val="en-US"/>
        </w:rPr>
        <w:t>activi</w:t>
      </w:r>
      <w:r w:rsidR="008474F0" w:rsidRPr="00490551">
        <w:rPr>
          <w:rFonts w:ascii="Times New Roman" w:hAnsi="Times New Roman" w:cs="Times New Roman"/>
          <w:sz w:val="28"/>
          <w:szCs w:val="28"/>
          <w:lang w:val="en-US"/>
        </w:rPr>
        <w:t>tății</w:t>
      </w:r>
      <w:proofErr w:type="spellEnd"/>
      <w:r w:rsidR="008474F0" w:rsidRPr="00490551">
        <w:rPr>
          <w:rFonts w:ascii="Times New Roman" w:hAnsi="Times New Roman" w:cs="Times New Roman"/>
          <w:sz w:val="28"/>
          <w:szCs w:val="28"/>
          <w:lang w:val="en-US"/>
        </w:rPr>
        <w:t xml:space="preserve"> </w:t>
      </w:r>
      <w:proofErr w:type="spellStart"/>
      <w:r w:rsidR="008474F0" w:rsidRPr="00490551">
        <w:rPr>
          <w:rFonts w:ascii="Times New Roman" w:hAnsi="Times New Roman" w:cs="Times New Roman"/>
          <w:sz w:val="28"/>
          <w:szCs w:val="28"/>
          <w:lang w:val="en-US"/>
        </w:rPr>
        <w:t>planificate</w:t>
      </w:r>
      <w:proofErr w:type="spellEnd"/>
      <w:r w:rsidR="008474F0" w:rsidRPr="00490551">
        <w:rPr>
          <w:rFonts w:ascii="Times New Roman" w:hAnsi="Times New Roman" w:cs="Times New Roman"/>
          <w:sz w:val="28"/>
          <w:szCs w:val="28"/>
          <w:lang w:val="en-US"/>
        </w:rPr>
        <w:t xml:space="preserve"> (</w:t>
      </w:r>
      <w:proofErr w:type="spellStart"/>
      <w:r w:rsidR="008474F0" w:rsidRPr="00490551">
        <w:rPr>
          <w:rFonts w:ascii="Times New Roman" w:hAnsi="Times New Roman" w:cs="Times New Roman"/>
          <w:sz w:val="28"/>
          <w:szCs w:val="28"/>
          <w:lang w:val="en-US"/>
        </w:rPr>
        <w:t>pregătire</w:t>
      </w:r>
      <w:proofErr w:type="spellEnd"/>
      <w:r w:rsidR="008474F0"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construcție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exploatare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și</w:t>
      </w:r>
      <w:proofErr w:type="spellEnd"/>
      <w:r w:rsidRPr="00490551">
        <w:rPr>
          <w:rFonts w:ascii="Times New Roman" w:hAnsi="Times New Roman" w:cs="Times New Roman"/>
          <w:sz w:val="28"/>
          <w:szCs w:val="28"/>
          <w:lang w:val="en-US"/>
        </w:rPr>
        <w:t xml:space="preserve"> </w:t>
      </w:r>
      <w:r w:rsidR="008474F0">
        <w:rPr>
          <w:rFonts w:ascii="Times New Roman" w:hAnsi="Times New Roman" w:cs="Times New Roman"/>
          <w:sz w:val="28"/>
          <w:szCs w:val="28"/>
          <w:lang w:val="ro-RO"/>
        </w:rPr>
        <w:t>dezafectare</w:t>
      </w:r>
      <w:r w:rsidRPr="00490551">
        <w:rPr>
          <w:rFonts w:ascii="Times New Roman" w:hAnsi="Times New Roman" w:cs="Times New Roman"/>
          <w:sz w:val="28"/>
          <w:szCs w:val="28"/>
          <w:lang w:val="en-US"/>
        </w:rPr>
        <w:t>).</w:t>
      </w:r>
    </w:p>
    <w:p w14:paraId="7AF45884" w14:textId="79B667B6" w:rsidR="00B4219F" w:rsidRDefault="00B4219F" w:rsidP="004D0743">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Următoarea etapă constă în</w:t>
      </w:r>
      <w:r w:rsidR="00836AE6" w:rsidRPr="00836AE6">
        <w:rPr>
          <w:rFonts w:ascii="Times New Roman" w:hAnsi="Times New Roman" w:cs="Times New Roman"/>
          <w:sz w:val="28"/>
          <w:szCs w:val="28"/>
        </w:rPr>
        <w:t xml:space="preserve"> corela</w:t>
      </w:r>
      <w:r>
        <w:rPr>
          <w:rFonts w:ascii="Times New Roman" w:hAnsi="Times New Roman" w:cs="Times New Roman"/>
          <w:sz w:val="28"/>
          <w:szCs w:val="28"/>
        </w:rPr>
        <w:t xml:space="preserve">rea </w:t>
      </w:r>
      <w:r w:rsidR="000F165F">
        <w:rPr>
          <w:rFonts w:ascii="Times New Roman" w:hAnsi="Times New Roman" w:cs="Times New Roman"/>
          <w:sz w:val="28"/>
          <w:szCs w:val="28"/>
        </w:rPr>
        <w:t>impactului activității planificate</w:t>
      </w:r>
      <w:r w:rsidR="00836AE6" w:rsidRPr="00836AE6">
        <w:rPr>
          <w:rFonts w:ascii="Times New Roman" w:hAnsi="Times New Roman" w:cs="Times New Roman"/>
          <w:sz w:val="28"/>
          <w:szCs w:val="28"/>
        </w:rPr>
        <w:t xml:space="preserve"> cu tipuri specifice de intrări și ieșiri. </w:t>
      </w:r>
      <w:r w:rsidR="004D0743" w:rsidRPr="004D0743">
        <w:rPr>
          <w:rFonts w:ascii="Times New Roman" w:hAnsi="Times New Roman" w:cs="Times New Roman"/>
          <w:sz w:val="28"/>
          <w:szCs w:val="28"/>
        </w:rPr>
        <w:t xml:space="preserve">În această etapă, anumite tipuri de impact nu ar trebui să fie asociate cu anumite situri și cu obiectivele de conservare ale acestora. Scopul acestei etape este de a identifica toate potențialele impacturi ale activității </w:t>
      </w:r>
      <w:r w:rsidR="004D0743">
        <w:rPr>
          <w:rFonts w:ascii="Times New Roman" w:hAnsi="Times New Roman" w:cs="Times New Roman"/>
          <w:sz w:val="28"/>
          <w:szCs w:val="28"/>
        </w:rPr>
        <w:t xml:space="preserve">planificate </w:t>
      </w:r>
      <w:r w:rsidR="004D0743" w:rsidRPr="004D0743">
        <w:rPr>
          <w:rFonts w:ascii="Times New Roman" w:hAnsi="Times New Roman" w:cs="Times New Roman"/>
          <w:sz w:val="28"/>
          <w:szCs w:val="28"/>
        </w:rPr>
        <w:t>în cauză.</w:t>
      </w:r>
    </w:p>
    <w:p w14:paraId="18233056" w14:textId="44DEFF88" w:rsidR="000C7486" w:rsidRPr="00E27293" w:rsidRDefault="00393B30"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836AE6">
        <w:rPr>
          <w:rFonts w:ascii="Times New Roman" w:hAnsi="Times New Roman" w:cs="Times New Roman"/>
          <w:sz w:val="28"/>
          <w:szCs w:val="28"/>
        </w:rPr>
        <w:t>După ce a fost identificat impactul activității planificate</w:t>
      </w:r>
      <w:r w:rsidR="00B05201" w:rsidRPr="00836AE6">
        <w:rPr>
          <w:rFonts w:ascii="Times New Roman" w:hAnsi="Times New Roman" w:cs="Times New Roman"/>
          <w:sz w:val="28"/>
          <w:szCs w:val="28"/>
        </w:rPr>
        <w:t xml:space="preserve">, </w:t>
      </w:r>
      <w:r w:rsidR="0026715A" w:rsidRPr="00836AE6">
        <w:rPr>
          <w:rFonts w:ascii="Times New Roman" w:hAnsi="Times New Roman" w:cs="Times New Roman"/>
          <w:sz w:val="28"/>
          <w:szCs w:val="28"/>
        </w:rPr>
        <w:t>experții</w:t>
      </w:r>
      <w:r w:rsidR="00B05201" w:rsidRPr="00836AE6">
        <w:rPr>
          <w:rFonts w:ascii="Times New Roman" w:hAnsi="Times New Roman" w:cs="Times New Roman"/>
          <w:sz w:val="28"/>
          <w:szCs w:val="28"/>
        </w:rPr>
        <w:t xml:space="preserve"> stabilesc zona geografică </w:t>
      </w:r>
      <w:r w:rsidRPr="00836AE6">
        <w:rPr>
          <w:rFonts w:ascii="Times New Roman" w:hAnsi="Times New Roman" w:cs="Times New Roman"/>
          <w:sz w:val="28"/>
          <w:szCs w:val="28"/>
        </w:rPr>
        <w:t>asupra căreia se va răsfrânge acest impact</w:t>
      </w:r>
      <w:r w:rsidR="00F43E25">
        <w:rPr>
          <w:rFonts w:ascii="Times New Roman" w:hAnsi="Times New Roman" w:cs="Times New Roman"/>
          <w:sz w:val="28"/>
          <w:szCs w:val="28"/>
        </w:rPr>
        <w:t>. De</w:t>
      </w:r>
      <w:r w:rsidR="00B05201" w:rsidRPr="00836AE6">
        <w:rPr>
          <w:rFonts w:ascii="Times New Roman" w:hAnsi="Times New Roman" w:cs="Times New Roman"/>
          <w:sz w:val="28"/>
          <w:szCs w:val="28"/>
        </w:rPr>
        <w:t xml:space="preserve"> exemplu, o ins</w:t>
      </w:r>
      <w:r w:rsidRPr="00836AE6">
        <w:rPr>
          <w:rFonts w:ascii="Times New Roman" w:hAnsi="Times New Roman" w:cs="Times New Roman"/>
          <w:sz w:val="28"/>
          <w:szCs w:val="28"/>
        </w:rPr>
        <w:t xml:space="preserve">talație </w:t>
      </w:r>
      <w:r w:rsidRPr="00836AE6">
        <w:rPr>
          <w:rFonts w:ascii="Times New Roman" w:hAnsi="Times New Roman" w:cs="Times New Roman"/>
          <w:sz w:val="28"/>
          <w:szCs w:val="28"/>
        </w:rPr>
        <w:lastRenderedPageBreak/>
        <w:t>in</w:t>
      </w:r>
      <w:r w:rsidR="00284891">
        <w:rPr>
          <w:rFonts w:ascii="Times New Roman" w:hAnsi="Times New Roman" w:cs="Times New Roman"/>
          <w:sz w:val="28"/>
          <w:szCs w:val="28"/>
        </w:rPr>
        <w:t>dustrială poate avea atât efecte</w:t>
      </w:r>
      <w:r w:rsidRPr="00836AE6">
        <w:rPr>
          <w:rFonts w:ascii="Times New Roman" w:hAnsi="Times New Roman" w:cs="Times New Roman"/>
          <w:sz w:val="28"/>
          <w:szCs w:val="28"/>
        </w:rPr>
        <w:t xml:space="preserve"> direct</w:t>
      </w:r>
      <w:r w:rsidR="00284891">
        <w:rPr>
          <w:rFonts w:ascii="Times New Roman" w:hAnsi="Times New Roman" w:cs="Times New Roman"/>
          <w:sz w:val="28"/>
          <w:szCs w:val="28"/>
        </w:rPr>
        <w:t>e</w:t>
      </w:r>
      <w:r w:rsidRPr="00836AE6">
        <w:rPr>
          <w:rFonts w:ascii="Times New Roman" w:hAnsi="Times New Roman" w:cs="Times New Roman"/>
          <w:sz w:val="28"/>
          <w:szCs w:val="28"/>
        </w:rPr>
        <w:t>, care poate fi</w:t>
      </w:r>
      <w:r w:rsidR="00F43E25">
        <w:rPr>
          <w:rFonts w:ascii="Times New Roman" w:hAnsi="Times New Roman" w:cs="Times New Roman"/>
          <w:sz w:val="28"/>
          <w:szCs w:val="28"/>
        </w:rPr>
        <w:t xml:space="preserve"> ușor de măsurat (</w:t>
      </w:r>
      <w:r w:rsidR="00B05201" w:rsidRPr="00836AE6">
        <w:rPr>
          <w:rFonts w:ascii="Times New Roman" w:hAnsi="Times New Roman" w:cs="Times New Roman"/>
          <w:sz w:val="28"/>
          <w:szCs w:val="28"/>
        </w:rPr>
        <w:t>ocuparea terenului pentru instalația</w:t>
      </w:r>
      <w:r w:rsidR="00F43E25">
        <w:rPr>
          <w:rFonts w:ascii="Times New Roman" w:hAnsi="Times New Roman" w:cs="Times New Roman"/>
          <w:sz w:val="28"/>
          <w:szCs w:val="28"/>
        </w:rPr>
        <w:t xml:space="preserve"> propriu-zisă, </w:t>
      </w:r>
      <w:r w:rsidR="00B05201" w:rsidRPr="00836AE6">
        <w:rPr>
          <w:rFonts w:ascii="Times New Roman" w:hAnsi="Times New Roman" w:cs="Times New Roman"/>
          <w:sz w:val="28"/>
          <w:szCs w:val="28"/>
        </w:rPr>
        <w:t>infr</w:t>
      </w:r>
      <w:r w:rsidR="000C7486" w:rsidRPr="00836AE6">
        <w:rPr>
          <w:rFonts w:ascii="Times New Roman" w:hAnsi="Times New Roman" w:cs="Times New Roman"/>
          <w:sz w:val="28"/>
          <w:szCs w:val="28"/>
        </w:rPr>
        <w:t>astructura rutieră și electrică</w:t>
      </w:r>
      <w:r w:rsidR="00F43E25">
        <w:rPr>
          <w:rFonts w:ascii="Times New Roman" w:hAnsi="Times New Roman" w:cs="Times New Roman"/>
          <w:sz w:val="28"/>
          <w:szCs w:val="28"/>
        </w:rPr>
        <w:t>)</w:t>
      </w:r>
      <w:r w:rsidR="00B05201" w:rsidRPr="00836AE6">
        <w:rPr>
          <w:rFonts w:ascii="Times New Roman" w:hAnsi="Times New Roman" w:cs="Times New Roman"/>
          <w:sz w:val="28"/>
          <w:szCs w:val="28"/>
        </w:rPr>
        <w:t xml:space="preserve">, </w:t>
      </w:r>
      <w:r w:rsidRPr="00836AE6">
        <w:rPr>
          <w:rFonts w:ascii="Times New Roman" w:hAnsi="Times New Roman" w:cs="Times New Roman"/>
          <w:sz w:val="28"/>
          <w:szCs w:val="28"/>
        </w:rPr>
        <w:t xml:space="preserve">cât și </w:t>
      </w:r>
      <w:r w:rsidR="00B05201" w:rsidRPr="00836AE6">
        <w:rPr>
          <w:rFonts w:ascii="Times New Roman" w:hAnsi="Times New Roman" w:cs="Times New Roman"/>
          <w:sz w:val="28"/>
          <w:szCs w:val="28"/>
        </w:rPr>
        <w:t xml:space="preserve">multe alte </w:t>
      </w:r>
      <w:r w:rsidR="00284891">
        <w:rPr>
          <w:rFonts w:ascii="Times New Roman" w:hAnsi="Times New Roman" w:cs="Times New Roman"/>
          <w:sz w:val="28"/>
          <w:szCs w:val="28"/>
        </w:rPr>
        <w:t>efecte</w:t>
      </w:r>
      <w:r w:rsidR="00B05201" w:rsidRPr="00836AE6">
        <w:rPr>
          <w:rFonts w:ascii="Times New Roman" w:hAnsi="Times New Roman" w:cs="Times New Roman"/>
          <w:sz w:val="28"/>
          <w:szCs w:val="28"/>
        </w:rPr>
        <w:t xml:space="preserve"> </w:t>
      </w:r>
      <w:r w:rsidR="004D0743">
        <w:rPr>
          <w:rFonts w:ascii="Times New Roman" w:hAnsi="Times New Roman" w:cs="Times New Roman"/>
          <w:sz w:val="28"/>
          <w:szCs w:val="28"/>
        </w:rPr>
        <w:t xml:space="preserve">cu o rază de acțiune diferită </w:t>
      </w:r>
      <w:r w:rsidR="00F43E25">
        <w:rPr>
          <w:rFonts w:ascii="Times New Roman" w:hAnsi="Times New Roman" w:cs="Times New Roman"/>
          <w:sz w:val="28"/>
          <w:szCs w:val="28"/>
        </w:rPr>
        <w:t>(</w:t>
      </w:r>
      <w:r w:rsidRPr="00836AE6">
        <w:rPr>
          <w:rFonts w:ascii="Times New Roman" w:hAnsi="Times New Roman" w:cs="Times New Roman"/>
          <w:sz w:val="28"/>
          <w:szCs w:val="28"/>
        </w:rPr>
        <w:t>captarea apei pentru răcire, ceea ce duce la scăderea debitului în râul sursă; poluarea apei care se îndreaptă în aval pe mai mulți kilometri, dar care se limitează doar la albia râului și la malurile acestuia; poluarea aerului care afectează o zonă mare în direcția vânturilor dominante (afectată de configurația terenului); zona de poluare luminoasă într-un cerc relativ mic în jurul instalației; zona de poluare fonică modelată de configurația terenului; etc</w:t>
      </w:r>
      <w:r w:rsidR="00F43E25">
        <w:rPr>
          <w:rFonts w:ascii="Times New Roman" w:hAnsi="Times New Roman" w:cs="Times New Roman"/>
          <w:sz w:val="28"/>
          <w:szCs w:val="28"/>
        </w:rPr>
        <w:t>)</w:t>
      </w:r>
      <w:r w:rsidRPr="00836AE6">
        <w:rPr>
          <w:rFonts w:ascii="Times New Roman" w:hAnsi="Times New Roman" w:cs="Times New Roman"/>
          <w:sz w:val="28"/>
          <w:szCs w:val="28"/>
        </w:rPr>
        <w:t>. În cazul instalațiilor</w:t>
      </w:r>
      <w:r w:rsidR="00F43E25">
        <w:rPr>
          <w:rFonts w:ascii="Times New Roman" w:hAnsi="Times New Roman" w:cs="Times New Roman"/>
          <w:sz w:val="28"/>
          <w:szCs w:val="28"/>
        </w:rPr>
        <w:t xml:space="preserve"> industriale</w:t>
      </w:r>
      <w:r w:rsidRPr="00836AE6">
        <w:rPr>
          <w:rFonts w:ascii="Times New Roman" w:hAnsi="Times New Roman" w:cs="Times New Roman"/>
          <w:sz w:val="28"/>
          <w:szCs w:val="28"/>
        </w:rPr>
        <w:t xml:space="preserve"> mai mari, pot apărea modificări ale micro și </w:t>
      </w:r>
      <w:proofErr w:type="spellStart"/>
      <w:r w:rsidRPr="00836AE6">
        <w:rPr>
          <w:rFonts w:ascii="Times New Roman" w:hAnsi="Times New Roman" w:cs="Times New Roman"/>
          <w:sz w:val="28"/>
          <w:szCs w:val="28"/>
        </w:rPr>
        <w:t>mezoclimatului</w:t>
      </w:r>
      <w:proofErr w:type="spellEnd"/>
      <w:r w:rsidRPr="00836AE6">
        <w:rPr>
          <w:rFonts w:ascii="Times New Roman" w:hAnsi="Times New Roman" w:cs="Times New Roman"/>
          <w:sz w:val="28"/>
          <w:szCs w:val="28"/>
        </w:rPr>
        <w:t xml:space="preserve"> care pot afecta semnificativ comunitățile de pla</w:t>
      </w:r>
      <w:r w:rsidR="00F43E25">
        <w:rPr>
          <w:rFonts w:ascii="Times New Roman" w:hAnsi="Times New Roman" w:cs="Times New Roman"/>
          <w:sz w:val="28"/>
          <w:szCs w:val="28"/>
        </w:rPr>
        <w:t>nte și animale pe termen lung. I</w:t>
      </w:r>
      <w:r w:rsidRPr="00836AE6">
        <w:rPr>
          <w:rFonts w:ascii="Times New Roman" w:hAnsi="Times New Roman" w:cs="Times New Roman"/>
          <w:sz w:val="28"/>
          <w:szCs w:val="28"/>
        </w:rPr>
        <w:t xml:space="preserve">dentificarea acestor </w:t>
      </w:r>
      <w:r w:rsidR="00284891">
        <w:rPr>
          <w:rFonts w:ascii="Times New Roman" w:hAnsi="Times New Roman" w:cs="Times New Roman"/>
          <w:sz w:val="28"/>
          <w:szCs w:val="28"/>
        </w:rPr>
        <w:t>efecte</w:t>
      </w:r>
      <w:r w:rsidRPr="00836AE6">
        <w:rPr>
          <w:rFonts w:ascii="Times New Roman" w:hAnsi="Times New Roman" w:cs="Times New Roman"/>
          <w:sz w:val="28"/>
          <w:szCs w:val="28"/>
        </w:rPr>
        <w:t xml:space="preserve"> necesi</w:t>
      </w:r>
      <w:r w:rsidR="00F43E25">
        <w:rPr>
          <w:rFonts w:ascii="Times New Roman" w:hAnsi="Times New Roman" w:cs="Times New Roman"/>
          <w:sz w:val="28"/>
          <w:szCs w:val="28"/>
        </w:rPr>
        <w:t>tă adesea măsurători și modelări.</w:t>
      </w:r>
      <w:r w:rsidRPr="00836AE6">
        <w:rPr>
          <w:rFonts w:ascii="Times New Roman" w:hAnsi="Times New Roman" w:cs="Times New Roman"/>
          <w:sz w:val="28"/>
          <w:szCs w:val="28"/>
        </w:rPr>
        <w:t xml:space="preserve"> În mod similar, traseul unei noi autostrăzi va avea un </w:t>
      </w:r>
      <w:r w:rsidR="000C7486" w:rsidRPr="00836AE6">
        <w:rPr>
          <w:rFonts w:ascii="Times New Roman" w:hAnsi="Times New Roman" w:cs="Times New Roman"/>
          <w:sz w:val="28"/>
          <w:szCs w:val="28"/>
        </w:rPr>
        <w:t>impact</w:t>
      </w:r>
      <w:r w:rsidRPr="00836AE6">
        <w:rPr>
          <w:rFonts w:ascii="Times New Roman" w:hAnsi="Times New Roman" w:cs="Times New Roman"/>
          <w:sz w:val="28"/>
          <w:szCs w:val="28"/>
        </w:rPr>
        <w:t xml:space="preserve"> direct ușor de cuantificat asupra terenului ocupat (atât prin autostradă, cât și prin toate legăturile rutiere, nodurile și infrastructura auxiliară), dar și o zonă diferită de </w:t>
      </w:r>
      <w:r w:rsidR="000C7486" w:rsidRPr="00836AE6">
        <w:rPr>
          <w:rFonts w:ascii="Times New Roman" w:hAnsi="Times New Roman" w:cs="Times New Roman"/>
          <w:sz w:val="28"/>
          <w:szCs w:val="28"/>
        </w:rPr>
        <w:t>impact</w:t>
      </w:r>
      <w:r w:rsidRPr="00836AE6">
        <w:rPr>
          <w:rFonts w:ascii="Times New Roman" w:hAnsi="Times New Roman" w:cs="Times New Roman"/>
          <w:sz w:val="28"/>
          <w:szCs w:val="28"/>
        </w:rPr>
        <w:t xml:space="preserve"> al zgomotului până la niveluri care deranjează unele animale sensibile (benzi de o anumită lățime de-a lungul ambelor părți ale autostrăzii), o zonă de poluare luminoasă (determinată de configurația terenului), o zonă de poluare cu </w:t>
      </w:r>
      <w:proofErr w:type="spellStart"/>
      <w:r w:rsidRPr="00836AE6">
        <w:rPr>
          <w:rFonts w:ascii="Times New Roman" w:hAnsi="Times New Roman" w:cs="Times New Roman"/>
          <w:sz w:val="28"/>
          <w:szCs w:val="28"/>
        </w:rPr>
        <w:t>NOx</w:t>
      </w:r>
      <w:proofErr w:type="spellEnd"/>
      <w:r w:rsidRPr="00836AE6">
        <w:rPr>
          <w:rFonts w:ascii="Times New Roman" w:hAnsi="Times New Roman" w:cs="Times New Roman"/>
          <w:sz w:val="28"/>
          <w:szCs w:val="28"/>
        </w:rPr>
        <w:t xml:space="preserve"> (o centură de o anumită lățime de-a lungul autostrăzii, dar în anumite locuri extinsă la </w:t>
      </w:r>
      <w:r w:rsidRPr="00E27293">
        <w:rPr>
          <w:rFonts w:ascii="Times New Roman" w:hAnsi="Times New Roman" w:cs="Times New Roman"/>
          <w:sz w:val="28"/>
          <w:szCs w:val="28"/>
        </w:rPr>
        <w:t xml:space="preserve">o distanță mai mare de vânturile predominante) etc. Este evident că, în ciuda caracterului previzibil al </w:t>
      </w:r>
      <w:r w:rsidR="00F43E25" w:rsidRPr="00E27293">
        <w:rPr>
          <w:rFonts w:ascii="Times New Roman" w:hAnsi="Times New Roman" w:cs="Times New Roman"/>
          <w:sz w:val="28"/>
          <w:szCs w:val="28"/>
        </w:rPr>
        <w:t>impactului</w:t>
      </w:r>
      <w:r w:rsidRPr="00E27293">
        <w:rPr>
          <w:rFonts w:ascii="Times New Roman" w:hAnsi="Times New Roman" w:cs="Times New Roman"/>
          <w:sz w:val="28"/>
          <w:szCs w:val="28"/>
        </w:rPr>
        <w:t xml:space="preserve"> ale multor activități, raza de acțiune a acestor</w:t>
      </w:r>
      <w:r w:rsidR="000C7486" w:rsidRPr="00E27293">
        <w:rPr>
          <w:rFonts w:ascii="Times New Roman" w:hAnsi="Times New Roman" w:cs="Times New Roman"/>
          <w:sz w:val="28"/>
          <w:szCs w:val="28"/>
        </w:rPr>
        <w:t xml:space="preserve">a (și, ulterior, </w:t>
      </w:r>
      <w:r w:rsidR="00E27293" w:rsidRPr="00E27293">
        <w:rPr>
          <w:rFonts w:ascii="Times New Roman" w:hAnsi="Times New Roman" w:cs="Times New Roman"/>
          <w:sz w:val="28"/>
          <w:szCs w:val="28"/>
        </w:rPr>
        <w:t>zona</w:t>
      </w:r>
      <w:r w:rsidR="000C7486" w:rsidRPr="00E27293">
        <w:rPr>
          <w:rFonts w:ascii="Times New Roman" w:hAnsi="Times New Roman" w:cs="Times New Roman"/>
          <w:sz w:val="28"/>
          <w:szCs w:val="28"/>
        </w:rPr>
        <w:t xml:space="preserve"> de impact</w:t>
      </w:r>
      <w:r w:rsidRPr="00E27293">
        <w:rPr>
          <w:rFonts w:ascii="Times New Roman" w:hAnsi="Times New Roman" w:cs="Times New Roman"/>
          <w:sz w:val="28"/>
          <w:szCs w:val="28"/>
        </w:rPr>
        <w:t>) va depinde întotdeauna de condițiile de teren, de configurația terenului etc.</w:t>
      </w:r>
    </w:p>
    <w:p w14:paraId="4C94C96D" w14:textId="3C89D6BF" w:rsidR="000C7486" w:rsidRDefault="00B05201" w:rsidP="000C7486">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E27293">
        <w:rPr>
          <w:rFonts w:ascii="Times New Roman" w:hAnsi="Times New Roman" w:cs="Times New Roman"/>
          <w:sz w:val="28"/>
          <w:szCs w:val="28"/>
        </w:rPr>
        <w:t>Reprezentarea g</w:t>
      </w:r>
      <w:r w:rsidR="000C7486" w:rsidRPr="00E27293">
        <w:rPr>
          <w:rFonts w:ascii="Times New Roman" w:hAnsi="Times New Roman" w:cs="Times New Roman"/>
          <w:sz w:val="28"/>
          <w:szCs w:val="28"/>
        </w:rPr>
        <w:t>rafică a suprafețelor anumitor impacturi</w:t>
      </w:r>
      <w:r w:rsidRPr="00E27293">
        <w:rPr>
          <w:rFonts w:ascii="Times New Roman" w:hAnsi="Times New Roman" w:cs="Times New Roman"/>
          <w:sz w:val="28"/>
          <w:szCs w:val="28"/>
        </w:rPr>
        <w:t xml:space="preserve"> ale unei anumite activități planificate (a), precum și a suprafeței totale a tuturor </w:t>
      </w:r>
      <w:r w:rsidR="000C7486" w:rsidRPr="00E27293">
        <w:rPr>
          <w:rFonts w:ascii="Times New Roman" w:hAnsi="Times New Roman" w:cs="Times New Roman"/>
          <w:sz w:val="28"/>
          <w:szCs w:val="28"/>
        </w:rPr>
        <w:t>impactelor</w:t>
      </w:r>
      <w:r w:rsidRPr="00E27293">
        <w:rPr>
          <w:rFonts w:ascii="Times New Roman" w:hAnsi="Times New Roman" w:cs="Times New Roman"/>
          <w:sz w:val="28"/>
          <w:szCs w:val="28"/>
        </w:rPr>
        <w:t xml:space="preserve"> activități</w:t>
      </w:r>
      <w:r w:rsidR="000C7486" w:rsidRPr="00E27293">
        <w:rPr>
          <w:rFonts w:ascii="Times New Roman" w:hAnsi="Times New Roman" w:cs="Times New Roman"/>
          <w:sz w:val="28"/>
          <w:szCs w:val="28"/>
        </w:rPr>
        <w:t>i respective luate împreună (b)</w:t>
      </w:r>
      <w:r w:rsidR="00345C59">
        <w:rPr>
          <w:rFonts w:ascii="Times New Roman" w:hAnsi="Times New Roman" w:cs="Times New Roman"/>
          <w:sz w:val="28"/>
          <w:szCs w:val="28"/>
        </w:rPr>
        <w:t>, este prezentată în figura nr.2</w:t>
      </w:r>
    </w:p>
    <w:p w14:paraId="1A304528" w14:textId="77777777" w:rsidR="006831A2" w:rsidRPr="00E27293" w:rsidRDefault="006831A2" w:rsidP="00821A16">
      <w:pPr>
        <w:pStyle w:val="Listparagraf"/>
        <w:tabs>
          <w:tab w:val="left" w:pos="0"/>
          <w:tab w:val="left" w:pos="142"/>
          <w:tab w:val="left" w:pos="426"/>
          <w:tab w:val="left" w:pos="993"/>
        </w:tabs>
        <w:spacing w:after="0" w:line="276" w:lineRule="auto"/>
        <w:ind w:left="567"/>
        <w:jc w:val="both"/>
        <w:rPr>
          <w:rFonts w:ascii="Times New Roman" w:hAnsi="Times New Roman" w:cs="Times New Roman"/>
          <w:sz w:val="28"/>
          <w:szCs w:val="28"/>
        </w:rPr>
      </w:pPr>
    </w:p>
    <w:p w14:paraId="5ECCE85A" w14:textId="17AF4E19" w:rsidR="000C7486" w:rsidRPr="00490551" w:rsidRDefault="00345C59" w:rsidP="000C7486">
      <w:pPr>
        <w:tabs>
          <w:tab w:val="left" w:pos="0"/>
          <w:tab w:val="left" w:pos="142"/>
          <w:tab w:val="left" w:pos="426"/>
          <w:tab w:val="left" w:pos="993"/>
        </w:tabs>
        <w:spacing w:after="0" w:line="276" w:lineRule="auto"/>
        <w:jc w:val="both"/>
        <w:rPr>
          <w:rFonts w:ascii="Times New Roman" w:hAnsi="Times New Roman" w:cs="Times New Roman"/>
          <w:b/>
          <w:szCs w:val="28"/>
          <w:highlight w:val="yellow"/>
          <w:lang w:val="en-US"/>
        </w:rPr>
      </w:pPr>
      <w:proofErr w:type="spellStart"/>
      <w:r w:rsidRPr="00490551">
        <w:rPr>
          <w:rFonts w:ascii="Times New Roman" w:hAnsi="Times New Roman" w:cs="Times New Roman"/>
          <w:b/>
          <w:szCs w:val="28"/>
          <w:lang w:val="en-US"/>
        </w:rPr>
        <w:t>Figura</w:t>
      </w:r>
      <w:proofErr w:type="spellEnd"/>
      <w:r w:rsidRPr="00490551">
        <w:rPr>
          <w:rFonts w:ascii="Times New Roman" w:hAnsi="Times New Roman" w:cs="Times New Roman"/>
          <w:b/>
          <w:szCs w:val="28"/>
          <w:lang w:val="en-US"/>
        </w:rPr>
        <w:t xml:space="preserve"> nr.2</w:t>
      </w:r>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Reprezentarea</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grafică</w:t>
      </w:r>
      <w:proofErr w:type="spellEnd"/>
      <w:r w:rsidR="000C7486" w:rsidRPr="00490551">
        <w:rPr>
          <w:rFonts w:ascii="Times New Roman" w:hAnsi="Times New Roman" w:cs="Times New Roman"/>
          <w:b/>
          <w:szCs w:val="28"/>
          <w:lang w:val="en-US"/>
        </w:rPr>
        <w:t xml:space="preserve"> a </w:t>
      </w:r>
      <w:proofErr w:type="spellStart"/>
      <w:r w:rsidR="000C7486" w:rsidRPr="00490551">
        <w:rPr>
          <w:rFonts w:ascii="Times New Roman" w:hAnsi="Times New Roman" w:cs="Times New Roman"/>
          <w:b/>
          <w:szCs w:val="28"/>
          <w:lang w:val="en-US"/>
        </w:rPr>
        <w:t>suprafețelor</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anumitor</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impacturi</w:t>
      </w:r>
      <w:proofErr w:type="spellEnd"/>
      <w:r w:rsidR="000C7486" w:rsidRPr="00490551">
        <w:rPr>
          <w:rFonts w:ascii="Times New Roman" w:hAnsi="Times New Roman" w:cs="Times New Roman"/>
          <w:b/>
          <w:szCs w:val="28"/>
          <w:lang w:val="en-US"/>
        </w:rPr>
        <w:t xml:space="preserve"> ale </w:t>
      </w:r>
      <w:proofErr w:type="spellStart"/>
      <w:r w:rsidR="000C7486" w:rsidRPr="00490551">
        <w:rPr>
          <w:rFonts w:ascii="Times New Roman" w:hAnsi="Times New Roman" w:cs="Times New Roman"/>
          <w:b/>
          <w:szCs w:val="28"/>
          <w:lang w:val="en-US"/>
        </w:rPr>
        <w:t>unei</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anumite</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activități</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planificate</w:t>
      </w:r>
      <w:proofErr w:type="spellEnd"/>
      <w:r w:rsidR="000C7486" w:rsidRPr="00490551">
        <w:rPr>
          <w:rFonts w:ascii="Times New Roman" w:hAnsi="Times New Roman" w:cs="Times New Roman"/>
          <w:b/>
          <w:szCs w:val="28"/>
          <w:lang w:val="en-US"/>
        </w:rPr>
        <w:t xml:space="preserve"> (a), precum </w:t>
      </w:r>
      <w:proofErr w:type="spellStart"/>
      <w:r w:rsidR="000C7486" w:rsidRPr="00490551">
        <w:rPr>
          <w:rFonts w:ascii="Times New Roman" w:hAnsi="Times New Roman" w:cs="Times New Roman"/>
          <w:b/>
          <w:szCs w:val="28"/>
          <w:lang w:val="en-US"/>
        </w:rPr>
        <w:t>și</w:t>
      </w:r>
      <w:proofErr w:type="spellEnd"/>
      <w:r w:rsidR="000C7486" w:rsidRPr="00490551">
        <w:rPr>
          <w:rFonts w:ascii="Times New Roman" w:hAnsi="Times New Roman" w:cs="Times New Roman"/>
          <w:b/>
          <w:szCs w:val="28"/>
          <w:lang w:val="en-US"/>
        </w:rPr>
        <w:t xml:space="preserve"> a </w:t>
      </w:r>
      <w:proofErr w:type="spellStart"/>
      <w:r w:rsidR="000C7486" w:rsidRPr="00490551">
        <w:rPr>
          <w:rFonts w:ascii="Times New Roman" w:hAnsi="Times New Roman" w:cs="Times New Roman"/>
          <w:b/>
          <w:szCs w:val="28"/>
          <w:lang w:val="en-US"/>
        </w:rPr>
        <w:t>suprafeței</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totale</w:t>
      </w:r>
      <w:proofErr w:type="spellEnd"/>
      <w:r w:rsidR="000C7486" w:rsidRPr="00490551">
        <w:rPr>
          <w:rFonts w:ascii="Times New Roman" w:hAnsi="Times New Roman" w:cs="Times New Roman"/>
          <w:b/>
          <w:szCs w:val="28"/>
          <w:lang w:val="en-US"/>
        </w:rPr>
        <w:t xml:space="preserve"> a </w:t>
      </w:r>
      <w:proofErr w:type="spellStart"/>
      <w:r w:rsidR="000C7486" w:rsidRPr="00490551">
        <w:rPr>
          <w:rFonts w:ascii="Times New Roman" w:hAnsi="Times New Roman" w:cs="Times New Roman"/>
          <w:b/>
          <w:szCs w:val="28"/>
          <w:lang w:val="en-US"/>
        </w:rPr>
        <w:t>tuturor</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impactelor</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activității</w:t>
      </w:r>
      <w:proofErr w:type="spellEnd"/>
      <w:r w:rsidR="000C7486" w:rsidRPr="00490551">
        <w:rPr>
          <w:rFonts w:ascii="Times New Roman" w:hAnsi="Times New Roman" w:cs="Times New Roman"/>
          <w:b/>
          <w:szCs w:val="28"/>
          <w:lang w:val="en-US"/>
        </w:rPr>
        <w:t xml:space="preserve"> respective </w:t>
      </w:r>
      <w:proofErr w:type="spellStart"/>
      <w:r w:rsidR="000C7486" w:rsidRPr="00490551">
        <w:rPr>
          <w:rFonts w:ascii="Times New Roman" w:hAnsi="Times New Roman" w:cs="Times New Roman"/>
          <w:b/>
          <w:szCs w:val="28"/>
          <w:lang w:val="en-US"/>
        </w:rPr>
        <w:t>luate</w:t>
      </w:r>
      <w:proofErr w:type="spellEnd"/>
      <w:r w:rsidR="000C7486" w:rsidRPr="00490551">
        <w:rPr>
          <w:rFonts w:ascii="Times New Roman" w:hAnsi="Times New Roman" w:cs="Times New Roman"/>
          <w:b/>
          <w:szCs w:val="28"/>
          <w:lang w:val="en-US"/>
        </w:rPr>
        <w:t xml:space="preserve"> </w:t>
      </w:r>
      <w:proofErr w:type="spellStart"/>
      <w:r w:rsidR="000C7486" w:rsidRPr="00490551">
        <w:rPr>
          <w:rFonts w:ascii="Times New Roman" w:hAnsi="Times New Roman" w:cs="Times New Roman"/>
          <w:b/>
          <w:szCs w:val="28"/>
          <w:lang w:val="en-US"/>
        </w:rPr>
        <w:t>împreună</w:t>
      </w:r>
      <w:proofErr w:type="spellEnd"/>
      <w:r w:rsidR="000C7486" w:rsidRPr="00490551">
        <w:rPr>
          <w:rFonts w:ascii="Times New Roman" w:hAnsi="Times New Roman" w:cs="Times New Roman"/>
          <w:b/>
          <w:szCs w:val="28"/>
          <w:lang w:val="en-US"/>
        </w:rPr>
        <w:t xml:space="preserve"> (b).</w:t>
      </w:r>
    </w:p>
    <w:p w14:paraId="6852D424" w14:textId="48D46825" w:rsidR="00B05201" w:rsidRPr="00B05201" w:rsidRDefault="00B05201" w:rsidP="00B05201">
      <w:pPr>
        <w:tabs>
          <w:tab w:val="left" w:pos="0"/>
          <w:tab w:val="left" w:pos="142"/>
          <w:tab w:val="left" w:pos="426"/>
          <w:tab w:val="left" w:pos="993"/>
        </w:tabs>
        <w:spacing w:after="0" w:line="276" w:lineRule="auto"/>
        <w:ind w:left="426"/>
        <w:jc w:val="both"/>
        <w:rPr>
          <w:rFonts w:ascii="Times New Roman" w:hAnsi="Times New Roman" w:cs="Times New Roman"/>
          <w:sz w:val="28"/>
          <w:szCs w:val="28"/>
        </w:rPr>
      </w:pPr>
      <w:r>
        <w:rPr>
          <w:noProof/>
          <w:lang w:eastAsia="ru-RU"/>
        </w:rPr>
        <w:lastRenderedPageBreak/>
        <w:drawing>
          <wp:inline distT="0" distB="0" distL="0" distR="0" wp14:anchorId="17AC22CB" wp14:editId="47DC00B8">
            <wp:extent cx="4181475" cy="3267075"/>
            <wp:effectExtent l="0" t="0" r="9525"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1475" cy="3267075"/>
                    </a:xfrm>
                    <a:prstGeom prst="rect">
                      <a:avLst/>
                    </a:prstGeom>
                  </pic:spPr>
                </pic:pic>
              </a:graphicData>
            </a:graphic>
          </wp:inline>
        </w:drawing>
      </w:r>
    </w:p>
    <w:p w14:paraId="29292FD0" w14:textId="77777777" w:rsidR="00FC5152" w:rsidRPr="00FC5152" w:rsidRDefault="00FC5152" w:rsidP="00DA769E">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b/>
          <w:sz w:val="28"/>
          <w:szCs w:val="28"/>
        </w:rPr>
      </w:pPr>
      <w:r w:rsidRPr="00FC5152">
        <w:rPr>
          <w:rFonts w:ascii="Times New Roman" w:hAnsi="Times New Roman" w:cs="Times New Roman"/>
          <w:sz w:val="28"/>
          <w:szCs w:val="28"/>
          <w:shd w:val="clear" w:color="auto" w:fill="FFFFFF"/>
        </w:rPr>
        <w:t xml:space="preserve">Zonele </w:t>
      </w:r>
      <w:r>
        <w:rPr>
          <w:rFonts w:ascii="Times New Roman" w:hAnsi="Times New Roman" w:cs="Times New Roman"/>
          <w:sz w:val="28"/>
          <w:szCs w:val="28"/>
          <w:shd w:val="clear" w:color="auto" w:fill="FFFFFF"/>
        </w:rPr>
        <w:t xml:space="preserve">geografice asupra cărora se poate răsfrânge impactul activității planificate </w:t>
      </w:r>
      <w:r w:rsidRPr="00FC5152">
        <w:rPr>
          <w:rFonts w:ascii="Times New Roman" w:hAnsi="Times New Roman" w:cs="Times New Roman"/>
          <w:sz w:val="28"/>
          <w:szCs w:val="28"/>
          <w:shd w:val="clear" w:color="auto" w:fill="FFFFFF"/>
        </w:rPr>
        <w:t>trebui</w:t>
      </w:r>
      <w:r>
        <w:rPr>
          <w:rFonts w:ascii="Times New Roman" w:hAnsi="Times New Roman" w:cs="Times New Roman"/>
          <w:sz w:val="28"/>
          <w:szCs w:val="28"/>
          <w:shd w:val="clear" w:color="auto" w:fill="FFFFFF"/>
        </w:rPr>
        <w:t>e</w:t>
      </w:r>
      <w:r w:rsidRPr="00FC5152">
        <w:rPr>
          <w:rFonts w:ascii="Times New Roman" w:hAnsi="Times New Roman" w:cs="Times New Roman"/>
          <w:sz w:val="28"/>
          <w:szCs w:val="28"/>
          <w:shd w:val="clear" w:color="auto" w:fill="FFFFFF"/>
        </w:rPr>
        <w:t xml:space="preserve"> să fie reprezentate pe o ha</w:t>
      </w:r>
      <w:r>
        <w:rPr>
          <w:rFonts w:ascii="Times New Roman" w:hAnsi="Times New Roman" w:cs="Times New Roman"/>
          <w:sz w:val="28"/>
          <w:szCs w:val="28"/>
          <w:shd w:val="clear" w:color="auto" w:fill="FFFFFF"/>
        </w:rPr>
        <w:t xml:space="preserve">rtă cu siturile </w:t>
      </w:r>
      <w:proofErr w:type="spellStart"/>
      <w:r>
        <w:rPr>
          <w:rFonts w:ascii="Times New Roman" w:hAnsi="Times New Roman" w:cs="Times New Roman"/>
          <w:sz w:val="28"/>
          <w:szCs w:val="28"/>
          <w:shd w:val="clear" w:color="auto" w:fill="FFFFFF"/>
        </w:rPr>
        <w:t>Emerald</w:t>
      </w:r>
      <w:proofErr w:type="spellEnd"/>
      <w:r w:rsidRPr="00FC5152">
        <w:rPr>
          <w:rFonts w:ascii="Times New Roman" w:hAnsi="Times New Roman" w:cs="Times New Roman"/>
          <w:sz w:val="28"/>
          <w:szCs w:val="28"/>
          <w:shd w:val="clear" w:color="auto" w:fill="FFFFFF"/>
        </w:rPr>
        <w:t>. Cea mai bună metodă este utilizarea unui software GIS care să permită combinarea diferitelor straturi de date și prezentarea grafică a tuturor elementelor.</w:t>
      </w:r>
    </w:p>
    <w:p w14:paraId="61F34A8A" w14:textId="519A4DC1" w:rsidR="00FC5152" w:rsidRPr="00FC5152" w:rsidRDefault="00FC5152" w:rsidP="00DA769E">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sz w:val="28"/>
          <w:szCs w:val="28"/>
        </w:rPr>
      </w:pPr>
      <w:r w:rsidRPr="00FC5152">
        <w:rPr>
          <w:rFonts w:ascii="Times New Roman" w:hAnsi="Times New Roman" w:cs="Times New Roman"/>
          <w:sz w:val="28"/>
          <w:szCs w:val="28"/>
          <w:shd w:val="clear" w:color="auto" w:fill="FFFFFF"/>
        </w:rPr>
        <w:t xml:space="preserve">Suprapunerea zonelor de impact ale activității propuse cu harta </w:t>
      </w:r>
      <w:proofErr w:type="spellStart"/>
      <w:r w:rsidRPr="00FC5152">
        <w:rPr>
          <w:rFonts w:ascii="Times New Roman" w:hAnsi="Times New Roman" w:cs="Times New Roman"/>
          <w:sz w:val="28"/>
          <w:szCs w:val="28"/>
          <w:shd w:val="clear" w:color="auto" w:fill="FFFFFF"/>
        </w:rPr>
        <w:t>Emerald</w:t>
      </w:r>
      <w:proofErr w:type="spellEnd"/>
      <w:r w:rsidRPr="00FC5152">
        <w:rPr>
          <w:rFonts w:ascii="Times New Roman" w:hAnsi="Times New Roman" w:cs="Times New Roman"/>
          <w:sz w:val="28"/>
          <w:szCs w:val="28"/>
          <w:shd w:val="clear" w:color="auto" w:fill="FFFFFF"/>
        </w:rPr>
        <w:t xml:space="preserve"> - cunoscută sub numele de "zonă de impact" - identifică siturile </w:t>
      </w:r>
      <w:proofErr w:type="spellStart"/>
      <w:r w:rsidRPr="00FC5152">
        <w:rPr>
          <w:rFonts w:ascii="Times New Roman" w:hAnsi="Times New Roman" w:cs="Times New Roman"/>
          <w:sz w:val="28"/>
          <w:szCs w:val="28"/>
          <w:shd w:val="clear" w:color="auto" w:fill="FFFFFF"/>
        </w:rPr>
        <w:t>Emerald</w:t>
      </w:r>
      <w:proofErr w:type="spellEnd"/>
      <w:r w:rsidRPr="00FC5152">
        <w:rPr>
          <w:rFonts w:ascii="Times New Roman" w:hAnsi="Times New Roman" w:cs="Times New Roman"/>
          <w:sz w:val="28"/>
          <w:szCs w:val="28"/>
          <w:shd w:val="clear" w:color="auto" w:fill="FFFFFF"/>
        </w:rPr>
        <w:t xml:space="preserve"> potențial afectate. Cu toate acestea, este important să se țină cont d</w:t>
      </w:r>
      <w:r w:rsidR="000F165F">
        <w:rPr>
          <w:rFonts w:ascii="Times New Roman" w:hAnsi="Times New Roman" w:cs="Times New Roman"/>
          <w:sz w:val="28"/>
          <w:szCs w:val="28"/>
          <w:shd w:val="clear" w:color="auto" w:fill="FFFFFF"/>
        </w:rPr>
        <w:t>e faptul că activitățile planificate pot avea, de asemenea, un</w:t>
      </w:r>
      <w:r w:rsidRPr="00FC5152">
        <w:rPr>
          <w:rFonts w:ascii="Times New Roman" w:hAnsi="Times New Roman" w:cs="Times New Roman"/>
          <w:sz w:val="28"/>
          <w:szCs w:val="28"/>
          <w:shd w:val="clear" w:color="auto" w:fill="FFFFFF"/>
        </w:rPr>
        <w:t xml:space="preserve"> </w:t>
      </w:r>
      <w:r w:rsidR="000F165F">
        <w:rPr>
          <w:rFonts w:ascii="Times New Roman" w:hAnsi="Times New Roman" w:cs="Times New Roman"/>
          <w:sz w:val="28"/>
          <w:szCs w:val="28"/>
          <w:shd w:val="clear" w:color="auto" w:fill="FFFFFF"/>
        </w:rPr>
        <w:t>impact</w:t>
      </w:r>
      <w:r>
        <w:rPr>
          <w:rFonts w:ascii="Times New Roman" w:hAnsi="Times New Roman" w:cs="Times New Roman"/>
          <w:sz w:val="28"/>
          <w:szCs w:val="28"/>
          <w:shd w:val="clear" w:color="auto" w:fill="FFFFFF"/>
        </w:rPr>
        <w:t xml:space="preserve"> </w:t>
      </w:r>
      <w:r w:rsidR="000F165F">
        <w:rPr>
          <w:rFonts w:ascii="Times New Roman" w:hAnsi="Times New Roman" w:cs="Times New Roman"/>
          <w:sz w:val="28"/>
          <w:szCs w:val="28"/>
          <w:shd w:val="clear" w:color="auto" w:fill="FFFFFF"/>
        </w:rPr>
        <w:t>indirect (neintenționat), dar adesea foarte grav</w:t>
      </w:r>
      <w:r w:rsidRPr="00FC5152">
        <w:rPr>
          <w:rFonts w:ascii="Times New Roman" w:hAnsi="Times New Roman" w:cs="Times New Roman"/>
          <w:sz w:val="28"/>
          <w:szCs w:val="28"/>
          <w:shd w:val="clear" w:color="auto" w:fill="FFFFFF"/>
        </w:rPr>
        <w:t xml:space="preserve"> asupra biodiversității (de exemplu, crearea de bariere de migrație, uciderea pe șosea, poluarea luminoasă care atrage insecte și poate modifica comportamentul de hrănire și rutele liliecilor, modificări ale micro și </w:t>
      </w:r>
      <w:proofErr w:type="spellStart"/>
      <w:r w:rsidRPr="00FC5152">
        <w:rPr>
          <w:rFonts w:ascii="Times New Roman" w:hAnsi="Times New Roman" w:cs="Times New Roman"/>
          <w:sz w:val="28"/>
          <w:szCs w:val="28"/>
          <w:shd w:val="clear" w:color="auto" w:fill="FFFFFF"/>
        </w:rPr>
        <w:t>mezoclimatului</w:t>
      </w:r>
      <w:proofErr w:type="spellEnd"/>
      <w:r w:rsidRPr="00FC5152">
        <w:rPr>
          <w:rFonts w:ascii="Times New Roman" w:hAnsi="Times New Roman" w:cs="Times New Roman"/>
          <w:sz w:val="28"/>
          <w:szCs w:val="28"/>
          <w:shd w:val="clear" w:color="auto" w:fill="FFFFFF"/>
        </w:rPr>
        <w:t xml:space="preserve"> etc.). De exemplu, o nouă autostradă care traversează o zonă situată între două situri desemnate pentru </w:t>
      </w:r>
      <w:r>
        <w:rPr>
          <w:rFonts w:ascii="Times New Roman" w:hAnsi="Times New Roman" w:cs="Times New Roman"/>
          <w:sz w:val="28"/>
          <w:szCs w:val="28"/>
          <w:shd w:val="clear" w:color="auto" w:fill="FFFFFF"/>
        </w:rPr>
        <w:t>protecția râșilor</w:t>
      </w:r>
      <w:r w:rsidRPr="00FC5152">
        <w:rPr>
          <w:rFonts w:ascii="Times New Roman" w:hAnsi="Times New Roman" w:cs="Times New Roman"/>
          <w:sz w:val="28"/>
          <w:szCs w:val="28"/>
          <w:shd w:val="clear" w:color="auto" w:fill="FFFFFF"/>
        </w:rPr>
        <w:t xml:space="preserve"> poate crea o barieră de migrație pentru indivizii care fac naveta între aceste situri, chiar dacă </w:t>
      </w:r>
      <w:r w:rsidR="000F165F">
        <w:rPr>
          <w:rFonts w:ascii="Times New Roman" w:hAnsi="Times New Roman" w:cs="Times New Roman"/>
          <w:sz w:val="28"/>
          <w:szCs w:val="28"/>
          <w:shd w:val="clear" w:color="auto" w:fill="FFFFFF"/>
        </w:rPr>
        <w:t xml:space="preserve">autostrada </w:t>
      </w:r>
      <w:r w:rsidRPr="00FC5152">
        <w:rPr>
          <w:rFonts w:ascii="Times New Roman" w:hAnsi="Times New Roman" w:cs="Times New Roman"/>
          <w:sz w:val="28"/>
          <w:szCs w:val="28"/>
          <w:shd w:val="clear" w:color="auto" w:fill="FFFFFF"/>
        </w:rPr>
        <w:t xml:space="preserve">este destul de îndepărtată de ambele situri. Din acest motiv, harta de suprapunere trebuie modificată întotdeauna pentru a include aceste tipuri de </w:t>
      </w:r>
      <w:r>
        <w:rPr>
          <w:rFonts w:ascii="Times New Roman" w:hAnsi="Times New Roman" w:cs="Times New Roman"/>
          <w:sz w:val="28"/>
          <w:szCs w:val="28"/>
          <w:shd w:val="clear" w:color="auto" w:fill="FFFFFF"/>
        </w:rPr>
        <w:t>impacturi</w:t>
      </w:r>
      <w:r w:rsidRPr="00FC5152">
        <w:rPr>
          <w:rFonts w:ascii="Times New Roman" w:hAnsi="Times New Roman" w:cs="Times New Roman"/>
          <w:sz w:val="28"/>
          <w:szCs w:val="28"/>
          <w:shd w:val="clear" w:color="auto" w:fill="FFFFFF"/>
        </w:rPr>
        <w:t xml:space="preserve"> probabile (dacă este cazul), chiar dacă nu există nici</w:t>
      </w:r>
      <w:r w:rsidR="0092018E">
        <w:rPr>
          <w:rFonts w:ascii="Times New Roman" w:hAnsi="Times New Roman" w:cs="Times New Roman"/>
          <w:sz w:val="28"/>
          <w:szCs w:val="28"/>
          <w:shd w:val="clear" w:color="auto" w:fill="FFFFFF"/>
        </w:rPr>
        <w:t xml:space="preserve"> </w:t>
      </w:r>
      <w:r w:rsidRPr="00FC5152">
        <w:rPr>
          <w:rFonts w:ascii="Times New Roman" w:hAnsi="Times New Roman" w:cs="Times New Roman"/>
          <w:sz w:val="28"/>
          <w:szCs w:val="28"/>
          <w:shd w:val="clear" w:color="auto" w:fill="FFFFFF"/>
        </w:rPr>
        <w:t xml:space="preserve">o suprapunere între </w:t>
      </w:r>
      <w:r w:rsidR="000F165F">
        <w:rPr>
          <w:rFonts w:ascii="Times New Roman" w:hAnsi="Times New Roman" w:cs="Times New Roman"/>
          <w:sz w:val="28"/>
          <w:szCs w:val="28"/>
          <w:shd w:val="clear" w:color="auto" w:fill="FFFFFF"/>
        </w:rPr>
        <w:t>impactul direct al activității planificate</w:t>
      </w:r>
      <w:r w:rsidRPr="00FC5152">
        <w:rPr>
          <w:rFonts w:ascii="Times New Roman" w:hAnsi="Times New Roman" w:cs="Times New Roman"/>
          <w:sz w:val="28"/>
          <w:szCs w:val="28"/>
          <w:shd w:val="clear" w:color="auto" w:fill="FFFFFF"/>
        </w:rPr>
        <w:t xml:space="preserve"> și un sit </w:t>
      </w:r>
      <w:proofErr w:type="spellStart"/>
      <w:r w:rsidRPr="00FC5152">
        <w:rPr>
          <w:rFonts w:ascii="Times New Roman" w:hAnsi="Times New Roman" w:cs="Times New Roman"/>
          <w:sz w:val="28"/>
          <w:szCs w:val="28"/>
          <w:shd w:val="clear" w:color="auto" w:fill="FFFFFF"/>
        </w:rPr>
        <w:t>Emerald</w:t>
      </w:r>
      <w:proofErr w:type="spellEnd"/>
      <w:r w:rsidRPr="00FC5152">
        <w:rPr>
          <w:rFonts w:ascii="Times New Roman" w:hAnsi="Times New Roman" w:cs="Times New Roman"/>
          <w:sz w:val="28"/>
          <w:szCs w:val="28"/>
          <w:shd w:val="clear" w:color="auto" w:fill="FFFFFF"/>
        </w:rPr>
        <w:t>.</w:t>
      </w:r>
    </w:p>
    <w:p w14:paraId="1B52DF14" w14:textId="18338845" w:rsidR="000B4F76" w:rsidRDefault="000B4F76" w:rsidP="00DA769E">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sz w:val="28"/>
          <w:szCs w:val="28"/>
        </w:rPr>
      </w:pPr>
      <w:r w:rsidRPr="00FC5152">
        <w:rPr>
          <w:rFonts w:ascii="Times New Roman" w:hAnsi="Times New Roman" w:cs="Times New Roman"/>
          <w:sz w:val="28"/>
          <w:szCs w:val="28"/>
        </w:rPr>
        <w:t>Reprezentarea grafi</w:t>
      </w:r>
      <w:r w:rsidR="00FC5152" w:rsidRPr="00FC5152">
        <w:rPr>
          <w:rFonts w:ascii="Times New Roman" w:hAnsi="Times New Roman" w:cs="Times New Roman"/>
          <w:sz w:val="28"/>
          <w:szCs w:val="28"/>
        </w:rPr>
        <w:t>că a suprapunerii zonei de impact</w:t>
      </w:r>
      <w:r w:rsidRPr="00FC5152">
        <w:rPr>
          <w:rFonts w:ascii="Times New Roman" w:hAnsi="Times New Roman" w:cs="Times New Roman"/>
          <w:sz w:val="28"/>
          <w:szCs w:val="28"/>
        </w:rPr>
        <w:t xml:space="preserve"> identificate a activității planificate cu harta siturilor </w:t>
      </w:r>
      <w:proofErr w:type="spellStart"/>
      <w:r w:rsidRPr="00FC5152">
        <w:rPr>
          <w:rFonts w:ascii="Times New Roman" w:hAnsi="Times New Roman" w:cs="Times New Roman"/>
          <w:sz w:val="28"/>
          <w:szCs w:val="28"/>
        </w:rPr>
        <w:t>Emerald</w:t>
      </w:r>
      <w:proofErr w:type="spellEnd"/>
      <w:r w:rsidRPr="00FC5152">
        <w:rPr>
          <w:rFonts w:ascii="Times New Roman" w:hAnsi="Times New Roman" w:cs="Times New Roman"/>
          <w:sz w:val="28"/>
          <w:szCs w:val="28"/>
        </w:rPr>
        <w:t>, care are ca rezultat identificarea siturilor potențial afectate</w:t>
      </w:r>
      <w:r w:rsidR="00345C59">
        <w:rPr>
          <w:rFonts w:ascii="Times New Roman" w:hAnsi="Times New Roman" w:cs="Times New Roman"/>
          <w:sz w:val="28"/>
          <w:szCs w:val="28"/>
        </w:rPr>
        <w:t xml:space="preserve"> este prezentată în figura nr.3</w:t>
      </w:r>
      <w:r w:rsidRPr="00FC5152">
        <w:rPr>
          <w:rFonts w:ascii="Times New Roman" w:hAnsi="Times New Roman" w:cs="Times New Roman"/>
          <w:sz w:val="28"/>
          <w:szCs w:val="28"/>
        </w:rPr>
        <w:t>.</w:t>
      </w:r>
    </w:p>
    <w:p w14:paraId="66ECB346" w14:textId="77777777" w:rsidR="00FC5152" w:rsidRPr="00490551" w:rsidRDefault="00FC5152" w:rsidP="00FC5152">
      <w:pPr>
        <w:tabs>
          <w:tab w:val="left" w:pos="0"/>
          <w:tab w:val="left" w:pos="142"/>
          <w:tab w:val="left" w:pos="426"/>
          <w:tab w:val="left" w:pos="993"/>
        </w:tabs>
        <w:spacing w:after="0" w:line="276" w:lineRule="auto"/>
        <w:jc w:val="both"/>
        <w:rPr>
          <w:rFonts w:ascii="Times New Roman" w:hAnsi="Times New Roman" w:cs="Times New Roman"/>
          <w:b/>
          <w:szCs w:val="28"/>
          <w:lang w:val="en-US"/>
        </w:rPr>
      </w:pPr>
    </w:p>
    <w:p w14:paraId="2A1895A5" w14:textId="64DF4D61" w:rsidR="00FC5152" w:rsidRPr="00FC5152" w:rsidRDefault="00FC5152" w:rsidP="00FC5152">
      <w:pPr>
        <w:tabs>
          <w:tab w:val="left" w:pos="0"/>
          <w:tab w:val="left" w:pos="142"/>
          <w:tab w:val="left" w:pos="426"/>
          <w:tab w:val="left" w:pos="993"/>
        </w:tabs>
        <w:spacing w:after="0" w:line="276" w:lineRule="auto"/>
        <w:jc w:val="both"/>
        <w:rPr>
          <w:rFonts w:ascii="Times New Roman" w:hAnsi="Times New Roman" w:cs="Times New Roman"/>
          <w:sz w:val="28"/>
          <w:szCs w:val="28"/>
          <w:lang w:val="ro-RO"/>
        </w:rPr>
      </w:pPr>
      <w:proofErr w:type="spellStart"/>
      <w:r w:rsidRPr="00490551">
        <w:rPr>
          <w:rFonts w:ascii="Times New Roman" w:hAnsi="Times New Roman" w:cs="Times New Roman"/>
          <w:b/>
          <w:szCs w:val="28"/>
          <w:lang w:val="en-US"/>
        </w:rPr>
        <w:t>Figura</w:t>
      </w:r>
      <w:proofErr w:type="spellEnd"/>
      <w:r w:rsidRPr="00490551">
        <w:rPr>
          <w:rFonts w:ascii="Times New Roman" w:hAnsi="Times New Roman" w:cs="Times New Roman"/>
          <w:b/>
          <w:szCs w:val="28"/>
          <w:lang w:val="en-US"/>
        </w:rPr>
        <w:t xml:space="preserve"> nr.</w:t>
      </w:r>
      <w:r w:rsidR="00345C59" w:rsidRPr="00490551">
        <w:rPr>
          <w:rFonts w:ascii="Times New Roman" w:hAnsi="Times New Roman" w:cs="Times New Roman"/>
          <w:b/>
          <w:szCs w:val="28"/>
          <w:lang w:val="en-US"/>
        </w:rPr>
        <w:t>3</w:t>
      </w:r>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Reprezentarea</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grafică</w:t>
      </w:r>
      <w:proofErr w:type="spellEnd"/>
      <w:r w:rsidRPr="00490551">
        <w:rPr>
          <w:rFonts w:ascii="Times New Roman" w:hAnsi="Times New Roman" w:cs="Times New Roman"/>
          <w:b/>
          <w:szCs w:val="28"/>
          <w:lang w:val="en-US"/>
        </w:rPr>
        <w:t xml:space="preserve"> a </w:t>
      </w:r>
      <w:proofErr w:type="spellStart"/>
      <w:r w:rsidRPr="00490551">
        <w:rPr>
          <w:rFonts w:ascii="Times New Roman" w:hAnsi="Times New Roman" w:cs="Times New Roman"/>
          <w:b/>
          <w:szCs w:val="28"/>
          <w:lang w:val="en-US"/>
        </w:rPr>
        <w:t>suprapunerii</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zonei</w:t>
      </w:r>
      <w:proofErr w:type="spellEnd"/>
      <w:r w:rsidRPr="00490551">
        <w:rPr>
          <w:rFonts w:ascii="Times New Roman" w:hAnsi="Times New Roman" w:cs="Times New Roman"/>
          <w:b/>
          <w:szCs w:val="28"/>
          <w:lang w:val="en-US"/>
        </w:rPr>
        <w:t xml:space="preserve"> de impact </w:t>
      </w:r>
      <w:proofErr w:type="spellStart"/>
      <w:r w:rsidRPr="00490551">
        <w:rPr>
          <w:rFonts w:ascii="Times New Roman" w:hAnsi="Times New Roman" w:cs="Times New Roman"/>
          <w:b/>
          <w:szCs w:val="28"/>
          <w:lang w:val="en-US"/>
        </w:rPr>
        <w:t>identificate</w:t>
      </w:r>
      <w:proofErr w:type="spellEnd"/>
      <w:r w:rsidRPr="00490551">
        <w:rPr>
          <w:rFonts w:ascii="Times New Roman" w:hAnsi="Times New Roman" w:cs="Times New Roman"/>
          <w:b/>
          <w:szCs w:val="28"/>
          <w:lang w:val="en-US"/>
        </w:rPr>
        <w:t xml:space="preserve"> </w:t>
      </w:r>
      <w:proofErr w:type="gramStart"/>
      <w:r w:rsidRPr="00490551">
        <w:rPr>
          <w:rFonts w:ascii="Times New Roman" w:hAnsi="Times New Roman" w:cs="Times New Roman"/>
          <w:b/>
          <w:szCs w:val="28"/>
          <w:lang w:val="en-US"/>
        </w:rPr>
        <w:t>a</w:t>
      </w:r>
      <w:proofErr w:type="gram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activității</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planificate</w:t>
      </w:r>
      <w:proofErr w:type="spellEnd"/>
      <w:r w:rsidRPr="00490551">
        <w:rPr>
          <w:rFonts w:ascii="Times New Roman" w:hAnsi="Times New Roman" w:cs="Times New Roman"/>
          <w:b/>
          <w:szCs w:val="28"/>
          <w:lang w:val="en-US"/>
        </w:rPr>
        <w:t xml:space="preserve"> cu </w:t>
      </w:r>
      <w:proofErr w:type="spellStart"/>
      <w:r w:rsidRPr="00490551">
        <w:rPr>
          <w:rFonts w:ascii="Times New Roman" w:hAnsi="Times New Roman" w:cs="Times New Roman"/>
          <w:b/>
          <w:szCs w:val="28"/>
          <w:lang w:val="en-US"/>
        </w:rPr>
        <w:t>harta</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siturilor</w:t>
      </w:r>
      <w:proofErr w:type="spellEnd"/>
      <w:r w:rsidRPr="00490551">
        <w:rPr>
          <w:rFonts w:ascii="Times New Roman" w:hAnsi="Times New Roman" w:cs="Times New Roman"/>
          <w:b/>
          <w:szCs w:val="28"/>
          <w:lang w:val="en-US"/>
        </w:rPr>
        <w:t xml:space="preserve"> Emerald, care are ca </w:t>
      </w:r>
      <w:proofErr w:type="spellStart"/>
      <w:r w:rsidRPr="00490551">
        <w:rPr>
          <w:rFonts w:ascii="Times New Roman" w:hAnsi="Times New Roman" w:cs="Times New Roman"/>
          <w:b/>
          <w:szCs w:val="28"/>
          <w:lang w:val="en-US"/>
        </w:rPr>
        <w:t>rezultat</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identificarea</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siturilor</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potențial</w:t>
      </w:r>
      <w:proofErr w:type="spellEnd"/>
      <w:r w:rsidRPr="00490551">
        <w:rPr>
          <w:rFonts w:ascii="Times New Roman" w:hAnsi="Times New Roman" w:cs="Times New Roman"/>
          <w:b/>
          <w:szCs w:val="28"/>
          <w:lang w:val="en-US"/>
        </w:rPr>
        <w:t xml:space="preserve"> </w:t>
      </w:r>
      <w:proofErr w:type="spellStart"/>
      <w:r w:rsidRPr="00490551">
        <w:rPr>
          <w:rFonts w:ascii="Times New Roman" w:hAnsi="Times New Roman" w:cs="Times New Roman"/>
          <w:b/>
          <w:szCs w:val="28"/>
          <w:lang w:val="en-US"/>
        </w:rPr>
        <w:t>afectate</w:t>
      </w:r>
      <w:proofErr w:type="spellEnd"/>
      <w:r>
        <w:rPr>
          <w:rFonts w:ascii="Times New Roman" w:hAnsi="Times New Roman" w:cs="Times New Roman"/>
          <w:b/>
          <w:szCs w:val="28"/>
          <w:lang w:val="ro-RO"/>
        </w:rPr>
        <w:t>.</w:t>
      </w:r>
    </w:p>
    <w:p w14:paraId="6D47DDDC" w14:textId="79172313" w:rsidR="000B4F76" w:rsidRPr="00B05201" w:rsidRDefault="000B4F76" w:rsidP="000B4F76">
      <w:pPr>
        <w:pStyle w:val="Listparagraf"/>
        <w:tabs>
          <w:tab w:val="left" w:pos="0"/>
          <w:tab w:val="left" w:pos="142"/>
          <w:tab w:val="left" w:pos="426"/>
          <w:tab w:val="left" w:pos="993"/>
        </w:tabs>
        <w:spacing w:after="0" w:line="276" w:lineRule="auto"/>
        <w:ind w:left="786"/>
        <w:contextualSpacing w:val="0"/>
        <w:jc w:val="both"/>
        <w:rPr>
          <w:rFonts w:ascii="Times New Roman" w:hAnsi="Times New Roman" w:cs="Times New Roman"/>
          <w:b/>
          <w:sz w:val="28"/>
          <w:szCs w:val="28"/>
        </w:rPr>
      </w:pPr>
      <w:r>
        <w:rPr>
          <w:noProof/>
          <w:lang w:val="ru-RU" w:eastAsia="ru-RU"/>
        </w:rPr>
        <w:lastRenderedPageBreak/>
        <w:drawing>
          <wp:inline distT="0" distB="0" distL="0" distR="0" wp14:anchorId="07A98E4F" wp14:editId="621D5CE4">
            <wp:extent cx="3857625" cy="2718027"/>
            <wp:effectExtent l="0" t="0" r="0" b="63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5593" cy="2723641"/>
                    </a:xfrm>
                    <a:prstGeom prst="rect">
                      <a:avLst/>
                    </a:prstGeom>
                  </pic:spPr>
                </pic:pic>
              </a:graphicData>
            </a:graphic>
          </wp:inline>
        </w:drawing>
      </w:r>
    </w:p>
    <w:p w14:paraId="633B9A13" w14:textId="0D48D9A7" w:rsidR="00836AE6" w:rsidRDefault="000B4F76"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0B4F76">
        <w:rPr>
          <w:rFonts w:ascii="Times New Roman" w:hAnsi="Times New Roman" w:cs="Times New Roman"/>
          <w:sz w:val="28"/>
          <w:szCs w:val="28"/>
          <w:shd w:val="clear" w:color="auto" w:fill="FFFFFF"/>
        </w:rPr>
        <w:t xml:space="preserve">În </w:t>
      </w:r>
      <w:r w:rsidR="00836AE6" w:rsidRPr="00836AE6">
        <w:rPr>
          <w:rFonts w:ascii="Times New Roman" w:hAnsi="Times New Roman" w:cs="Times New Roman"/>
          <w:sz w:val="28"/>
          <w:szCs w:val="28"/>
          <w:shd w:val="clear" w:color="auto" w:fill="FFFFFF"/>
        </w:rPr>
        <w:t xml:space="preserve">cazul în care nu există o suprapunere a impacturilor și a siturilor, studiul de evaluare a biodiversității poate concluziona că este puțin probabil ca activitatea propusă să se desfășoare pe </w:t>
      </w:r>
      <w:r w:rsidR="000F165F">
        <w:rPr>
          <w:rFonts w:ascii="Times New Roman" w:hAnsi="Times New Roman" w:cs="Times New Roman"/>
          <w:sz w:val="28"/>
          <w:szCs w:val="28"/>
          <w:shd w:val="clear" w:color="auto" w:fill="FFFFFF"/>
        </w:rPr>
        <w:t xml:space="preserve">un </w:t>
      </w:r>
      <w:proofErr w:type="spellStart"/>
      <w:r w:rsidR="000F165F">
        <w:rPr>
          <w:rFonts w:ascii="Times New Roman" w:hAnsi="Times New Roman" w:cs="Times New Roman"/>
          <w:sz w:val="28"/>
          <w:szCs w:val="28"/>
          <w:shd w:val="clear" w:color="auto" w:fill="FFFFFF"/>
        </w:rPr>
        <w:t>oriecare</w:t>
      </w:r>
      <w:proofErr w:type="spellEnd"/>
      <w:r w:rsidR="00836AE6" w:rsidRPr="00836AE6">
        <w:rPr>
          <w:rFonts w:ascii="Times New Roman" w:hAnsi="Times New Roman" w:cs="Times New Roman"/>
          <w:sz w:val="28"/>
          <w:szCs w:val="28"/>
          <w:shd w:val="clear" w:color="auto" w:fill="FFFFFF"/>
        </w:rPr>
        <w:t xml:space="preserve"> sit </w:t>
      </w:r>
      <w:proofErr w:type="spellStart"/>
      <w:r w:rsidR="00836AE6" w:rsidRPr="00836AE6">
        <w:rPr>
          <w:rFonts w:ascii="Times New Roman" w:hAnsi="Times New Roman" w:cs="Times New Roman"/>
          <w:sz w:val="28"/>
          <w:szCs w:val="28"/>
          <w:shd w:val="clear" w:color="auto" w:fill="FFFFFF"/>
        </w:rPr>
        <w:t>Emerald</w:t>
      </w:r>
      <w:proofErr w:type="spellEnd"/>
      <w:r w:rsidR="00836AE6" w:rsidRPr="00836AE6">
        <w:rPr>
          <w:rFonts w:ascii="Times New Roman" w:hAnsi="Times New Roman" w:cs="Times New Roman"/>
          <w:sz w:val="28"/>
          <w:szCs w:val="28"/>
          <w:shd w:val="clear" w:color="auto" w:fill="FFFFFF"/>
        </w:rPr>
        <w:t>.</w:t>
      </w:r>
    </w:p>
    <w:p w14:paraId="355AFD57" w14:textId="53C5A6E4" w:rsidR="00B4219F" w:rsidRDefault="000B4F76"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836AE6">
        <w:rPr>
          <w:rFonts w:ascii="Times New Roman" w:hAnsi="Times New Roman" w:cs="Times New Roman"/>
          <w:sz w:val="28"/>
          <w:szCs w:val="28"/>
          <w:shd w:val="clear" w:color="auto" w:fill="FFFFFF"/>
        </w:rPr>
        <w:t xml:space="preserve">În cazul în care există o suprapunere, </w:t>
      </w:r>
      <w:r w:rsidR="00836AE6" w:rsidRPr="00836AE6">
        <w:rPr>
          <w:rFonts w:ascii="Times New Roman" w:hAnsi="Times New Roman" w:cs="Times New Roman"/>
          <w:sz w:val="28"/>
          <w:szCs w:val="28"/>
          <w:shd w:val="clear" w:color="auto" w:fill="FFFFFF"/>
        </w:rPr>
        <w:t>experții</w:t>
      </w:r>
      <w:r w:rsidRPr="00836AE6">
        <w:rPr>
          <w:rFonts w:ascii="Times New Roman" w:hAnsi="Times New Roman" w:cs="Times New Roman"/>
          <w:sz w:val="28"/>
          <w:szCs w:val="28"/>
          <w:shd w:val="clear" w:color="auto" w:fill="FFFFFF"/>
        </w:rPr>
        <w:t xml:space="preserve"> trebuie să identifi</w:t>
      </w:r>
      <w:r w:rsidR="00836AE6" w:rsidRPr="00836AE6">
        <w:rPr>
          <w:rFonts w:ascii="Times New Roman" w:hAnsi="Times New Roman" w:cs="Times New Roman"/>
          <w:sz w:val="28"/>
          <w:szCs w:val="28"/>
          <w:shd w:val="clear" w:color="auto" w:fill="FFFFFF"/>
        </w:rPr>
        <w:t xml:space="preserve">ce, în baza datelor </w:t>
      </w:r>
      <w:r w:rsidRPr="00836AE6">
        <w:rPr>
          <w:rFonts w:ascii="Times New Roman" w:hAnsi="Times New Roman" w:cs="Times New Roman"/>
          <w:sz w:val="28"/>
          <w:szCs w:val="28"/>
          <w:shd w:val="clear" w:color="auto" w:fill="FFFFFF"/>
        </w:rPr>
        <w:t>public</w:t>
      </w:r>
      <w:r w:rsidR="00836AE6" w:rsidRPr="00836AE6">
        <w:rPr>
          <w:rFonts w:ascii="Times New Roman" w:hAnsi="Times New Roman" w:cs="Times New Roman"/>
          <w:sz w:val="28"/>
          <w:szCs w:val="28"/>
          <w:shd w:val="clear" w:color="auto" w:fill="FFFFFF"/>
        </w:rPr>
        <w:t>e</w:t>
      </w:r>
      <w:r w:rsidRPr="00836AE6">
        <w:rPr>
          <w:rFonts w:ascii="Times New Roman" w:hAnsi="Times New Roman" w:cs="Times New Roman"/>
          <w:sz w:val="28"/>
          <w:szCs w:val="28"/>
          <w:shd w:val="clear" w:color="auto" w:fill="FFFFFF"/>
        </w:rPr>
        <w:t xml:space="preserve"> privind obiectele de conservare ale anumitor situri</w:t>
      </w:r>
      <w:r w:rsidR="00836AE6" w:rsidRPr="00836AE6">
        <w:rPr>
          <w:rFonts w:ascii="Times New Roman" w:hAnsi="Times New Roman" w:cs="Times New Roman"/>
          <w:sz w:val="28"/>
          <w:szCs w:val="28"/>
          <w:shd w:val="clear" w:color="auto" w:fill="FFFFFF"/>
        </w:rPr>
        <w:t xml:space="preserve"> </w:t>
      </w:r>
      <w:proofErr w:type="spellStart"/>
      <w:r w:rsidR="00836AE6" w:rsidRPr="00836AE6">
        <w:rPr>
          <w:rFonts w:ascii="Times New Roman" w:hAnsi="Times New Roman" w:cs="Times New Roman"/>
          <w:sz w:val="28"/>
          <w:szCs w:val="28"/>
          <w:shd w:val="clear" w:color="auto" w:fill="FFFFFF"/>
        </w:rPr>
        <w:t>Emerald</w:t>
      </w:r>
      <w:proofErr w:type="spellEnd"/>
      <w:r w:rsidR="00836AE6" w:rsidRPr="00836AE6">
        <w:rPr>
          <w:rFonts w:ascii="Times New Roman" w:hAnsi="Times New Roman" w:cs="Times New Roman"/>
          <w:sz w:val="28"/>
          <w:szCs w:val="28"/>
          <w:shd w:val="clear" w:color="auto" w:fill="FFFFFF"/>
        </w:rPr>
        <w:t xml:space="preserve"> și localizarea lor în cadrul siturilor </w:t>
      </w:r>
      <w:proofErr w:type="spellStart"/>
      <w:r w:rsidR="00836AE6" w:rsidRPr="00836AE6">
        <w:rPr>
          <w:rFonts w:ascii="Times New Roman" w:hAnsi="Times New Roman" w:cs="Times New Roman"/>
          <w:sz w:val="28"/>
          <w:szCs w:val="28"/>
          <w:shd w:val="clear" w:color="auto" w:fill="FFFFFF"/>
        </w:rPr>
        <w:t>Emerald</w:t>
      </w:r>
      <w:proofErr w:type="spellEnd"/>
      <w:r w:rsidRPr="00836AE6">
        <w:rPr>
          <w:rFonts w:ascii="Times New Roman" w:hAnsi="Times New Roman" w:cs="Times New Roman"/>
          <w:sz w:val="28"/>
          <w:szCs w:val="28"/>
          <w:shd w:val="clear" w:color="auto" w:fill="FFFFFF"/>
        </w:rPr>
        <w:t xml:space="preserve">, dacă </w:t>
      </w:r>
      <w:r w:rsidR="00836AE6" w:rsidRPr="00836AE6">
        <w:rPr>
          <w:rFonts w:ascii="Times New Roman" w:hAnsi="Times New Roman" w:cs="Times New Roman"/>
          <w:sz w:val="28"/>
          <w:szCs w:val="28"/>
          <w:shd w:val="clear" w:color="auto" w:fill="FFFFFF"/>
        </w:rPr>
        <w:t xml:space="preserve">oricare dintre aceste obiecte de conservare din zona de impact ar putea fi afectate de orice </w:t>
      </w:r>
      <w:r w:rsidR="00836AE6" w:rsidRPr="00E27293">
        <w:rPr>
          <w:rFonts w:ascii="Times New Roman" w:hAnsi="Times New Roman" w:cs="Times New Roman"/>
          <w:sz w:val="28"/>
          <w:szCs w:val="28"/>
          <w:shd w:val="clear" w:color="auto" w:fill="FFFFFF"/>
        </w:rPr>
        <w:t xml:space="preserve">tip </w:t>
      </w:r>
      <w:r w:rsidR="000F165F" w:rsidRPr="00E27293">
        <w:rPr>
          <w:rFonts w:ascii="Times New Roman" w:hAnsi="Times New Roman" w:cs="Times New Roman"/>
          <w:sz w:val="28"/>
          <w:szCs w:val="28"/>
          <w:shd w:val="clear" w:color="auto" w:fill="FFFFFF"/>
        </w:rPr>
        <w:t>de impact al activității planificate</w:t>
      </w:r>
      <w:r w:rsidR="00836AE6" w:rsidRPr="00E27293">
        <w:rPr>
          <w:rFonts w:ascii="Times New Roman" w:hAnsi="Times New Roman" w:cs="Times New Roman"/>
          <w:sz w:val="28"/>
          <w:szCs w:val="28"/>
          <w:shd w:val="clear" w:color="auto" w:fill="FFFFFF"/>
        </w:rPr>
        <w:t xml:space="preserve"> (doar teoretic la această etapă). Simpla suprapunere a hărții de impact cu situl </w:t>
      </w:r>
      <w:proofErr w:type="spellStart"/>
      <w:r w:rsidR="00836AE6" w:rsidRPr="00E27293">
        <w:rPr>
          <w:rFonts w:ascii="Times New Roman" w:hAnsi="Times New Roman" w:cs="Times New Roman"/>
          <w:sz w:val="28"/>
          <w:szCs w:val="28"/>
          <w:shd w:val="clear" w:color="auto" w:fill="FFFFFF"/>
        </w:rPr>
        <w:t>Emerald</w:t>
      </w:r>
      <w:proofErr w:type="spellEnd"/>
      <w:r w:rsidR="00836AE6" w:rsidRPr="00E27293">
        <w:rPr>
          <w:rFonts w:ascii="Times New Roman" w:hAnsi="Times New Roman" w:cs="Times New Roman"/>
          <w:sz w:val="28"/>
          <w:szCs w:val="28"/>
          <w:shd w:val="clear" w:color="auto" w:fill="FFFFFF"/>
        </w:rPr>
        <w:t xml:space="preserve"> nu înseamnă neapărat că un astfel de impact va avea loc efectiv. De exemplu, dacă se </w:t>
      </w:r>
      <w:r w:rsidR="00E27293">
        <w:rPr>
          <w:rFonts w:ascii="Times New Roman" w:hAnsi="Times New Roman" w:cs="Times New Roman"/>
          <w:sz w:val="28"/>
          <w:szCs w:val="28"/>
          <w:shd w:val="clear" w:color="auto" w:fill="FFFFFF"/>
        </w:rPr>
        <w:t>așteaptă ca o activitate planificată</w:t>
      </w:r>
      <w:r w:rsidR="00836AE6" w:rsidRPr="00E27293">
        <w:rPr>
          <w:rFonts w:ascii="Times New Roman" w:hAnsi="Times New Roman" w:cs="Times New Roman"/>
          <w:sz w:val="28"/>
          <w:szCs w:val="28"/>
          <w:shd w:val="clear" w:color="auto" w:fill="FFFFFF"/>
        </w:rPr>
        <w:t xml:space="preserve"> să genereze zgomot care va afecta doar un sit desemnat pentru plante sau tipuri de habitate, este posibil</w:t>
      </w:r>
      <w:r w:rsidR="00836AE6" w:rsidRPr="00836AE6">
        <w:rPr>
          <w:rFonts w:ascii="Times New Roman" w:hAnsi="Times New Roman" w:cs="Times New Roman"/>
          <w:sz w:val="28"/>
          <w:szCs w:val="28"/>
          <w:shd w:val="clear" w:color="auto" w:fill="FFFFFF"/>
        </w:rPr>
        <w:t xml:space="preserve"> să nu existe niciun impact asupra obiectelor protejate din sit. În acest sens, trebuie acordată o atenție deosebită impactului indirect asupra speciilor </w:t>
      </w:r>
      <w:r w:rsidR="006337C7">
        <w:rPr>
          <w:rFonts w:ascii="Times New Roman" w:hAnsi="Times New Roman" w:cs="Times New Roman"/>
          <w:sz w:val="28"/>
          <w:szCs w:val="28"/>
          <w:shd w:val="clear" w:color="auto" w:fill="FFFFFF"/>
        </w:rPr>
        <w:t>rare</w:t>
      </w:r>
      <w:r w:rsidR="006337C7" w:rsidRPr="00836AE6">
        <w:rPr>
          <w:rFonts w:ascii="Times New Roman" w:hAnsi="Times New Roman" w:cs="Times New Roman"/>
          <w:sz w:val="28"/>
          <w:szCs w:val="28"/>
          <w:shd w:val="clear" w:color="auto" w:fill="FFFFFF"/>
        </w:rPr>
        <w:t xml:space="preserve"> </w:t>
      </w:r>
      <w:r w:rsidR="00836AE6" w:rsidRPr="00836AE6">
        <w:rPr>
          <w:rFonts w:ascii="Times New Roman" w:hAnsi="Times New Roman" w:cs="Times New Roman"/>
          <w:sz w:val="28"/>
          <w:szCs w:val="28"/>
          <w:shd w:val="clear" w:color="auto" w:fill="FFFFFF"/>
        </w:rPr>
        <w:t>și/sau migratoare (în special râși, lili</w:t>
      </w:r>
      <w:r w:rsidR="000F165F">
        <w:rPr>
          <w:rFonts w:ascii="Times New Roman" w:hAnsi="Times New Roman" w:cs="Times New Roman"/>
          <w:sz w:val="28"/>
          <w:szCs w:val="28"/>
          <w:shd w:val="clear" w:color="auto" w:fill="FFFFFF"/>
        </w:rPr>
        <w:t>eci, păsări, dar și</w:t>
      </w:r>
      <w:r w:rsidR="00836AE6" w:rsidRPr="00836AE6">
        <w:rPr>
          <w:rFonts w:ascii="Times New Roman" w:hAnsi="Times New Roman" w:cs="Times New Roman"/>
          <w:sz w:val="28"/>
          <w:szCs w:val="28"/>
          <w:shd w:val="clear" w:color="auto" w:fill="FFFFFF"/>
        </w:rPr>
        <w:t xml:space="preserve"> unii amfibieni) în diferite etape ale ciclului lor de viață sau ale ciclului anual.</w:t>
      </w:r>
    </w:p>
    <w:p w14:paraId="712C5234" w14:textId="3E09DA9F" w:rsidR="000B4F76" w:rsidRPr="00B4219F" w:rsidRDefault="000B4F76"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B4219F">
        <w:rPr>
          <w:rFonts w:ascii="Times New Roman" w:hAnsi="Times New Roman" w:cs="Times New Roman"/>
          <w:sz w:val="28"/>
          <w:szCs w:val="28"/>
          <w:shd w:val="clear" w:color="auto" w:fill="FFFFFF"/>
        </w:rPr>
        <w:t>Această etapă trebuie realizată separat pen</w:t>
      </w:r>
      <w:r w:rsidR="000F165F">
        <w:rPr>
          <w:rFonts w:ascii="Times New Roman" w:hAnsi="Times New Roman" w:cs="Times New Roman"/>
          <w:sz w:val="28"/>
          <w:szCs w:val="28"/>
          <w:shd w:val="clear" w:color="auto" w:fill="FFFFFF"/>
        </w:rPr>
        <w:t xml:space="preserve">tru orice sit </w:t>
      </w:r>
      <w:proofErr w:type="spellStart"/>
      <w:r w:rsidR="000F165F">
        <w:rPr>
          <w:rFonts w:ascii="Times New Roman" w:hAnsi="Times New Roman" w:cs="Times New Roman"/>
          <w:sz w:val="28"/>
          <w:szCs w:val="28"/>
          <w:shd w:val="clear" w:color="auto" w:fill="FFFFFF"/>
        </w:rPr>
        <w:t>Emerald</w:t>
      </w:r>
      <w:proofErr w:type="spellEnd"/>
      <w:r w:rsidR="000F165F">
        <w:rPr>
          <w:rFonts w:ascii="Times New Roman" w:hAnsi="Times New Roman" w:cs="Times New Roman"/>
          <w:sz w:val="28"/>
          <w:szCs w:val="28"/>
          <w:shd w:val="clear" w:color="auto" w:fill="FFFFFF"/>
        </w:rPr>
        <w:t xml:space="preserve"> suprapus sau potențial afectat</w:t>
      </w:r>
      <w:r w:rsidRPr="00B4219F">
        <w:rPr>
          <w:rFonts w:ascii="Times New Roman" w:hAnsi="Times New Roman" w:cs="Times New Roman"/>
          <w:sz w:val="28"/>
          <w:szCs w:val="28"/>
          <w:shd w:val="clear" w:color="auto" w:fill="FFFFFF"/>
        </w:rPr>
        <w:t>.</w:t>
      </w:r>
    </w:p>
    <w:p w14:paraId="76076B37" w14:textId="77777777" w:rsidR="000B4F76" w:rsidRPr="000B4F76" w:rsidRDefault="000B4F76" w:rsidP="000B4F76">
      <w:pPr>
        <w:pStyle w:val="Listparagraf"/>
        <w:tabs>
          <w:tab w:val="left" w:pos="0"/>
          <w:tab w:val="left" w:pos="142"/>
          <w:tab w:val="left" w:pos="426"/>
          <w:tab w:val="left" w:pos="993"/>
        </w:tabs>
        <w:spacing w:after="0" w:line="276" w:lineRule="auto"/>
        <w:ind w:left="786"/>
        <w:contextualSpacing w:val="0"/>
        <w:jc w:val="both"/>
        <w:rPr>
          <w:rFonts w:ascii="Times New Roman" w:hAnsi="Times New Roman" w:cs="Times New Roman"/>
          <w:b/>
          <w:sz w:val="28"/>
          <w:szCs w:val="28"/>
        </w:rPr>
      </w:pPr>
    </w:p>
    <w:p w14:paraId="44F3A82D" w14:textId="3DB3E07B" w:rsidR="000B4F76" w:rsidRDefault="000B4F76" w:rsidP="000B4F76">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rPr>
      </w:pPr>
      <w:r>
        <w:rPr>
          <w:rFonts w:ascii="Times New Roman" w:hAnsi="Times New Roman" w:cs="Times New Roman"/>
          <w:b/>
          <w:sz w:val="28"/>
          <w:szCs w:val="28"/>
        </w:rPr>
        <w:t>Secțiunea</w:t>
      </w:r>
      <w:r w:rsidR="00E27293">
        <w:rPr>
          <w:rFonts w:ascii="Times New Roman" w:hAnsi="Times New Roman" w:cs="Times New Roman"/>
          <w:b/>
          <w:sz w:val="28"/>
          <w:szCs w:val="28"/>
        </w:rPr>
        <w:t xml:space="preserve"> 4</w:t>
      </w:r>
    </w:p>
    <w:p w14:paraId="0F10C24E" w14:textId="38B7A4A1" w:rsidR="000B4F76" w:rsidRPr="000B4F76" w:rsidRDefault="000B4F76" w:rsidP="000B4F76">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rPr>
      </w:pPr>
      <w:r w:rsidRPr="000B4F76">
        <w:rPr>
          <w:rFonts w:ascii="Times New Roman" w:hAnsi="Times New Roman" w:cs="Times New Roman"/>
          <w:b/>
          <w:sz w:val="28"/>
          <w:szCs w:val="28"/>
        </w:rPr>
        <w:t xml:space="preserve">Identificarea </w:t>
      </w:r>
      <w:r w:rsidR="000F165F">
        <w:rPr>
          <w:rFonts w:ascii="Times New Roman" w:hAnsi="Times New Roman" w:cs="Times New Roman"/>
          <w:b/>
          <w:sz w:val="28"/>
          <w:szCs w:val="28"/>
        </w:rPr>
        <w:t>impactului cumulativ</w:t>
      </w:r>
      <w:r w:rsidR="00E27293">
        <w:rPr>
          <w:rFonts w:ascii="Times New Roman" w:hAnsi="Times New Roman" w:cs="Times New Roman"/>
          <w:b/>
          <w:sz w:val="28"/>
          <w:szCs w:val="28"/>
        </w:rPr>
        <w:t xml:space="preserve"> și cercetările în teren</w:t>
      </w:r>
    </w:p>
    <w:p w14:paraId="2DD54A3C" w14:textId="1838A257" w:rsidR="00B4219F" w:rsidRDefault="00B4219F"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După ce experții</w:t>
      </w:r>
      <w:r w:rsidRPr="00B4219F">
        <w:rPr>
          <w:rFonts w:ascii="Times New Roman" w:hAnsi="Times New Roman" w:cs="Times New Roman"/>
          <w:sz w:val="28"/>
          <w:szCs w:val="28"/>
        </w:rPr>
        <w:t xml:space="preserve"> au înt</w:t>
      </w:r>
      <w:r>
        <w:rPr>
          <w:rFonts w:ascii="Times New Roman" w:hAnsi="Times New Roman" w:cs="Times New Roman"/>
          <w:sz w:val="28"/>
          <w:szCs w:val="28"/>
        </w:rPr>
        <w:t xml:space="preserve">ocmit o listă a siturilor </w:t>
      </w:r>
      <w:proofErr w:type="spellStart"/>
      <w:r>
        <w:rPr>
          <w:rFonts w:ascii="Times New Roman" w:hAnsi="Times New Roman" w:cs="Times New Roman"/>
          <w:sz w:val="28"/>
          <w:szCs w:val="28"/>
        </w:rPr>
        <w:t>Emerald</w:t>
      </w:r>
      <w:proofErr w:type="spellEnd"/>
      <w:r w:rsidRPr="00B4219F">
        <w:rPr>
          <w:rFonts w:ascii="Times New Roman" w:hAnsi="Times New Roman" w:cs="Times New Roman"/>
          <w:sz w:val="28"/>
          <w:szCs w:val="28"/>
        </w:rPr>
        <w:t xml:space="preserve"> potențial</w:t>
      </w:r>
      <w:r>
        <w:rPr>
          <w:rFonts w:ascii="Times New Roman" w:hAnsi="Times New Roman" w:cs="Times New Roman"/>
          <w:sz w:val="28"/>
          <w:szCs w:val="28"/>
        </w:rPr>
        <w:t xml:space="preserve"> afectate de activitatea planificată în cauză, aceștia identifică alte</w:t>
      </w:r>
      <w:r w:rsidRPr="00B4219F">
        <w:rPr>
          <w:rFonts w:ascii="Times New Roman" w:hAnsi="Times New Roman" w:cs="Times New Roman"/>
          <w:sz w:val="28"/>
          <w:szCs w:val="28"/>
        </w:rPr>
        <w:t xml:space="preserve"> activități </w:t>
      </w:r>
      <w:r w:rsidR="000F165F">
        <w:rPr>
          <w:rFonts w:ascii="Times New Roman" w:hAnsi="Times New Roman" w:cs="Times New Roman"/>
          <w:sz w:val="28"/>
          <w:szCs w:val="28"/>
        </w:rPr>
        <w:t>existente și/</w:t>
      </w:r>
      <w:r>
        <w:rPr>
          <w:rFonts w:ascii="Times New Roman" w:hAnsi="Times New Roman" w:cs="Times New Roman"/>
          <w:sz w:val="28"/>
          <w:szCs w:val="28"/>
        </w:rPr>
        <w:t>sau aprobate care pot avea un impact negativ suplimentar</w:t>
      </w:r>
      <w:r w:rsidRPr="00B4219F">
        <w:rPr>
          <w:rFonts w:ascii="Times New Roman" w:hAnsi="Times New Roman" w:cs="Times New Roman"/>
          <w:sz w:val="28"/>
          <w:szCs w:val="28"/>
        </w:rPr>
        <w:t xml:space="preserve"> </w:t>
      </w:r>
      <w:r>
        <w:rPr>
          <w:rFonts w:ascii="Times New Roman" w:hAnsi="Times New Roman" w:cs="Times New Roman"/>
          <w:sz w:val="28"/>
          <w:szCs w:val="28"/>
        </w:rPr>
        <w:t xml:space="preserve">asupra acestor situri </w:t>
      </w:r>
      <w:proofErr w:type="spellStart"/>
      <w:r>
        <w:rPr>
          <w:rFonts w:ascii="Times New Roman" w:hAnsi="Times New Roman" w:cs="Times New Roman"/>
          <w:sz w:val="28"/>
          <w:szCs w:val="28"/>
        </w:rPr>
        <w:t>Emerald</w:t>
      </w:r>
      <w:proofErr w:type="spellEnd"/>
      <w:r w:rsidRPr="00B4219F">
        <w:rPr>
          <w:rFonts w:ascii="Times New Roman" w:hAnsi="Times New Roman" w:cs="Times New Roman"/>
          <w:sz w:val="28"/>
          <w:szCs w:val="28"/>
        </w:rPr>
        <w:t>.</w:t>
      </w:r>
    </w:p>
    <w:p w14:paraId="75D1024E" w14:textId="5E4A0FAA" w:rsidR="00B4219F" w:rsidRDefault="00B4219F"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B4219F">
        <w:rPr>
          <w:rFonts w:ascii="Times New Roman" w:hAnsi="Times New Roman" w:cs="Times New Roman"/>
          <w:sz w:val="28"/>
          <w:szCs w:val="28"/>
        </w:rPr>
        <w:t xml:space="preserve">Siturile </w:t>
      </w:r>
      <w:proofErr w:type="spellStart"/>
      <w:r w:rsidRPr="00B4219F">
        <w:rPr>
          <w:rFonts w:ascii="Times New Roman" w:hAnsi="Times New Roman" w:cs="Times New Roman"/>
          <w:sz w:val="28"/>
          <w:szCs w:val="28"/>
        </w:rPr>
        <w:t>Emerald</w:t>
      </w:r>
      <w:proofErr w:type="spellEnd"/>
      <w:r w:rsidRPr="00B4219F">
        <w:rPr>
          <w:rFonts w:ascii="Times New Roman" w:hAnsi="Times New Roman" w:cs="Times New Roman"/>
          <w:sz w:val="28"/>
          <w:szCs w:val="28"/>
        </w:rPr>
        <w:t xml:space="preserve"> și obiectivele de conservare ale acestora pot fi sub influența unor activități desfășurate în trecut (chiar înainte ca siturile să fie desemnate), care pot afecta negativ gradul de conservare a acestor tipuri de habitate și specii. Aceasta înseamnă că starea "</w:t>
      </w:r>
      <w:r w:rsidRPr="001C3B2A">
        <w:rPr>
          <w:rFonts w:ascii="Times New Roman" w:hAnsi="Times New Roman" w:cs="Times New Roman"/>
          <w:i/>
          <w:sz w:val="28"/>
          <w:szCs w:val="28"/>
        </w:rPr>
        <w:t>de referință</w:t>
      </w:r>
      <w:r w:rsidRPr="00B4219F">
        <w:rPr>
          <w:rFonts w:ascii="Times New Roman" w:hAnsi="Times New Roman" w:cs="Times New Roman"/>
          <w:sz w:val="28"/>
          <w:szCs w:val="28"/>
        </w:rPr>
        <w:t xml:space="preserve">" a acestor situri este mai puțin </w:t>
      </w:r>
      <w:r w:rsidRPr="00B4219F">
        <w:rPr>
          <w:rFonts w:ascii="Times New Roman" w:hAnsi="Times New Roman" w:cs="Times New Roman"/>
          <w:sz w:val="28"/>
          <w:szCs w:val="28"/>
        </w:rPr>
        <w:lastRenderedPageBreak/>
        <w:t>optimă, iar aceste tipuri de habitate sau specii pot fi degradate, suprafața lor în cadrul siturilor poate fi redusă în mod artificial sau populați</w:t>
      </w:r>
      <w:r w:rsidR="001C3B2A">
        <w:rPr>
          <w:rFonts w:ascii="Times New Roman" w:hAnsi="Times New Roman" w:cs="Times New Roman"/>
          <w:sz w:val="28"/>
          <w:szCs w:val="28"/>
        </w:rPr>
        <w:t>ile speciilor pot fi amenințate</w:t>
      </w:r>
      <w:r w:rsidRPr="00B4219F">
        <w:rPr>
          <w:rFonts w:ascii="Times New Roman" w:hAnsi="Times New Roman" w:cs="Times New Roman"/>
          <w:sz w:val="28"/>
          <w:szCs w:val="28"/>
        </w:rPr>
        <w:t xml:space="preserve"> </w:t>
      </w:r>
      <w:r w:rsidR="001C3B2A">
        <w:rPr>
          <w:rFonts w:ascii="Times New Roman" w:hAnsi="Times New Roman" w:cs="Times New Roman"/>
          <w:sz w:val="28"/>
          <w:szCs w:val="28"/>
        </w:rPr>
        <w:t>(</w:t>
      </w:r>
      <w:r w:rsidRPr="00B4219F">
        <w:rPr>
          <w:rFonts w:ascii="Times New Roman" w:hAnsi="Times New Roman" w:cs="Times New Roman"/>
          <w:sz w:val="28"/>
          <w:szCs w:val="28"/>
        </w:rPr>
        <w:t>de exemplu prin crearea de bariere de migrație sau prin degradarea habitatelor lor</w:t>
      </w:r>
      <w:r w:rsidR="001C3B2A">
        <w:rPr>
          <w:rFonts w:ascii="Times New Roman" w:hAnsi="Times New Roman" w:cs="Times New Roman"/>
          <w:sz w:val="28"/>
          <w:szCs w:val="28"/>
        </w:rPr>
        <w:t>)</w:t>
      </w:r>
      <w:r w:rsidRPr="00B4219F">
        <w:rPr>
          <w:rFonts w:ascii="Times New Roman" w:hAnsi="Times New Roman" w:cs="Times New Roman"/>
          <w:sz w:val="28"/>
          <w:szCs w:val="28"/>
        </w:rPr>
        <w:t xml:space="preserve">. În acest caz, </w:t>
      </w:r>
      <w:r w:rsidR="001C3B2A">
        <w:rPr>
          <w:rFonts w:ascii="Times New Roman" w:hAnsi="Times New Roman" w:cs="Times New Roman"/>
          <w:sz w:val="28"/>
          <w:szCs w:val="28"/>
        </w:rPr>
        <w:t>este vorba</w:t>
      </w:r>
      <w:r w:rsidRPr="00B4219F">
        <w:rPr>
          <w:rFonts w:ascii="Times New Roman" w:hAnsi="Times New Roman" w:cs="Times New Roman"/>
          <w:sz w:val="28"/>
          <w:szCs w:val="28"/>
        </w:rPr>
        <w:t xml:space="preserve"> de "</w:t>
      </w:r>
      <w:r w:rsidRPr="001C3B2A">
        <w:rPr>
          <w:rFonts w:ascii="Times New Roman" w:hAnsi="Times New Roman" w:cs="Times New Roman"/>
          <w:i/>
          <w:sz w:val="28"/>
          <w:szCs w:val="28"/>
        </w:rPr>
        <w:t>preîncărcări</w:t>
      </w:r>
      <w:r w:rsidRPr="00B4219F">
        <w:rPr>
          <w:rFonts w:ascii="Times New Roman" w:hAnsi="Times New Roman" w:cs="Times New Roman"/>
          <w:sz w:val="28"/>
          <w:szCs w:val="28"/>
        </w:rPr>
        <w:t xml:space="preserve">", adică de presiuni negative asupra </w:t>
      </w:r>
      <w:r w:rsidR="001C3B2A">
        <w:rPr>
          <w:rFonts w:ascii="Times New Roman" w:hAnsi="Times New Roman" w:cs="Times New Roman"/>
          <w:sz w:val="28"/>
          <w:szCs w:val="28"/>
        </w:rPr>
        <w:t>obiectelor</w:t>
      </w:r>
      <w:r w:rsidRPr="00B4219F">
        <w:rPr>
          <w:rFonts w:ascii="Times New Roman" w:hAnsi="Times New Roman" w:cs="Times New Roman"/>
          <w:sz w:val="28"/>
          <w:szCs w:val="28"/>
        </w:rPr>
        <w:t xml:space="preserve"> de conservare ale siturilor</w:t>
      </w:r>
      <w:r w:rsidR="00D71E50">
        <w:rPr>
          <w:rFonts w:ascii="Times New Roman" w:hAnsi="Times New Roman" w:cs="Times New Roman"/>
          <w:sz w:val="28"/>
          <w:szCs w:val="28"/>
        </w:rPr>
        <w:t xml:space="preserve"> </w:t>
      </w:r>
      <w:r w:rsidRPr="00B4219F">
        <w:rPr>
          <w:rFonts w:ascii="Times New Roman" w:hAnsi="Times New Roman" w:cs="Times New Roman"/>
          <w:sz w:val="28"/>
          <w:szCs w:val="28"/>
        </w:rPr>
        <w:t>- care au afectat deja siturile</w:t>
      </w:r>
      <w:r w:rsidR="00D71E50">
        <w:rPr>
          <w:rFonts w:ascii="Times New Roman" w:hAnsi="Times New Roman" w:cs="Times New Roman"/>
          <w:sz w:val="28"/>
          <w:szCs w:val="28"/>
        </w:rPr>
        <w:t xml:space="preserve"> </w:t>
      </w:r>
      <w:proofErr w:type="spellStart"/>
      <w:r w:rsidR="00D71E50">
        <w:rPr>
          <w:rFonts w:ascii="Times New Roman" w:hAnsi="Times New Roman" w:cs="Times New Roman"/>
          <w:sz w:val="28"/>
          <w:szCs w:val="28"/>
        </w:rPr>
        <w:t>Emerald</w:t>
      </w:r>
      <w:proofErr w:type="spellEnd"/>
      <w:r w:rsidRPr="00B4219F">
        <w:rPr>
          <w:rFonts w:ascii="Times New Roman" w:hAnsi="Times New Roman" w:cs="Times New Roman"/>
          <w:sz w:val="28"/>
          <w:szCs w:val="28"/>
        </w:rPr>
        <w:t xml:space="preserve"> fără nicio activitate umană suplimentară (nouă). Un exemplu foarte actual este impactul poluării cu oxizi de azot (</w:t>
      </w:r>
      <w:proofErr w:type="spellStart"/>
      <w:r w:rsidRPr="00B4219F">
        <w:rPr>
          <w:rFonts w:ascii="Times New Roman" w:hAnsi="Times New Roman" w:cs="Times New Roman"/>
          <w:sz w:val="28"/>
          <w:szCs w:val="28"/>
        </w:rPr>
        <w:t>NOx</w:t>
      </w:r>
      <w:proofErr w:type="spellEnd"/>
      <w:r w:rsidRPr="00B4219F">
        <w:rPr>
          <w:rFonts w:ascii="Times New Roman" w:hAnsi="Times New Roman" w:cs="Times New Roman"/>
          <w:sz w:val="28"/>
          <w:szCs w:val="28"/>
        </w:rPr>
        <w:t xml:space="preserve">) proveniți din traficul auto asupra habitatelor de pajiști de lângă drumuri. În zonele cu trafic intens, nivelul acestei poluări preexistente poate fi critic și poate amenința însăși existența anumitor tipuri de habitate de pajiști. Prin urmare, orice poluare suplimentară cu </w:t>
      </w:r>
      <w:proofErr w:type="spellStart"/>
      <w:r w:rsidRPr="00B4219F">
        <w:rPr>
          <w:rFonts w:ascii="Times New Roman" w:hAnsi="Times New Roman" w:cs="Times New Roman"/>
          <w:sz w:val="28"/>
          <w:szCs w:val="28"/>
        </w:rPr>
        <w:t>NOx</w:t>
      </w:r>
      <w:proofErr w:type="spellEnd"/>
      <w:r w:rsidRPr="00B4219F">
        <w:rPr>
          <w:rFonts w:ascii="Times New Roman" w:hAnsi="Times New Roman" w:cs="Times New Roman"/>
          <w:sz w:val="28"/>
          <w:szCs w:val="28"/>
        </w:rPr>
        <w:t xml:space="preserve"> cauzată, de exemplu, de reconstrucția vechilor drumuri sau de construcția de drumuri noi, trebuie întotdeauna evaluată împreună cu încărcătura</w:t>
      </w:r>
      <w:r w:rsidR="00D71E50">
        <w:rPr>
          <w:rFonts w:ascii="Times New Roman" w:hAnsi="Times New Roman" w:cs="Times New Roman"/>
          <w:sz w:val="28"/>
          <w:szCs w:val="28"/>
        </w:rPr>
        <w:t>/presiunea</w:t>
      </w:r>
      <w:r w:rsidRPr="00B4219F">
        <w:rPr>
          <w:rFonts w:ascii="Times New Roman" w:hAnsi="Times New Roman" w:cs="Times New Roman"/>
          <w:sz w:val="28"/>
          <w:szCs w:val="28"/>
        </w:rPr>
        <w:t xml:space="preserve"> preexistentă care acționează asupra obiectelor de conservare a sitului</w:t>
      </w:r>
      <w:r w:rsidR="00D71E50">
        <w:rPr>
          <w:rFonts w:ascii="Times New Roman" w:hAnsi="Times New Roman" w:cs="Times New Roman"/>
          <w:sz w:val="28"/>
          <w:szCs w:val="28"/>
        </w:rPr>
        <w:t xml:space="preserve"> </w:t>
      </w:r>
      <w:proofErr w:type="spellStart"/>
      <w:r w:rsidR="00D71E50">
        <w:rPr>
          <w:rFonts w:ascii="Times New Roman" w:hAnsi="Times New Roman" w:cs="Times New Roman"/>
          <w:sz w:val="28"/>
          <w:szCs w:val="28"/>
        </w:rPr>
        <w:t>Emerald</w:t>
      </w:r>
      <w:proofErr w:type="spellEnd"/>
      <w:r w:rsidRPr="00B4219F">
        <w:rPr>
          <w:rFonts w:ascii="Times New Roman" w:hAnsi="Times New Roman" w:cs="Times New Roman"/>
          <w:sz w:val="28"/>
          <w:szCs w:val="28"/>
        </w:rPr>
        <w:t>.</w:t>
      </w:r>
    </w:p>
    <w:p w14:paraId="5CBC6E29" w14:textId="5A47C732" w:rsidR="00592FF8" w:rsidRPr="001F3353" w:rsidRDefault="003A297A" w:rsidP="00D71E50">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Celălalt tip de impact "</w:t>
      </w:r>
      <w:r w:rsidRPr="001C3B2A">
        <w:rPr>
          <w:rFonts w:ascii="Times New Roman" w:hAnsi="Times New Roman" w:cs="Times New Roman"/>
          <w:i/>
          <w:sz w:val="28"/>
          <w:szCs w:val="28"/>
        </w:rPr>
        <w:t>cumulativ</w:t>
      </w:r>
      <w:r w:rsidR="00B4219F" w:rsidRPr="00B4219F">
        <w:rPr>
          <w:rFonts w:ascii="Times New Roman" w:hAnsi="Times New Roman" w:cs="Times New Roman"/>
          <w:sz w:val="28"/>
          <w:szCs w:val="28"/>
        </w:rPr>
        <w:t xml:space="preserve">" poate apărea din activități a căror punere în aplicare a fost deja aprobată, care sunt în curs de </w:t>
      </w:r>
      <w:r w:rsidR="000D53D3">
        <w:rPr>
          <w:rFonts w:ascii="Times New Roman" w:hAnsi="Times New Roman" w:cs="Times New Roman"/>
          <w:sz w:val="28"/>
          <w:szCs w:val="28"/>
        </w:rPr>
        <w:t>implementare</w:t>
      </w:r>
      <w:r w:rsidR="00B4219F" w:rsidRPr="00B4219F">
        <w:rPr>
          <w:rFonts w:ascii="Times New Roman" w:hAnsi="Times New Roman" w:cs="Times New Roman"/>
          <w:sz w:val="28"/>
          <w:szCs w:val="28"/>
        </w:rPr>
        <w:t xml:space="preserve"> sau care au fost recent </w:t>
      </w:r>
      <w:r w:rsidR="000D53D3">
        <w:rPr>
          <w:rFonts w:ascii="Times New Roman" w:hAnsi="Times New Roman" w:cs="Times New Roman"/>
          <w:sz w:val="28"/>
          <w:szCs w:val="28"/>
        </w:rPr>
        <w:t>implementate</w:t>
      </w:r>
      <w:r w:rsidR="00B4219F" w:rsidRPr="00B4219F">
        <w:rPr>
          <w:rFonts w:ascii="Times New Roman" w:hAnsi="Times New Roman" w:cs="Times New Roman"/>
          <w:sz w:val="28"/>
          <w:szCs w:val="28"/>
        </w:rPr>
        <w:t xml:space="preserve"> în zona</w:t>
      </w:r>
      <w:r w:rsidR="001C3B2A">
        <w:rPr>
          <w:rFonts w:ascii="Times New Roman" w:hAnsi="Times New Roman" w:cs="Times New Roman"/>
          <w:sz w:val="28"/>
          <w:szCs w:val="28"/>
        </w:rPr>
        <w:t xml:space="preserve"> de </w:t>
      </w:r>
      <w:r w:rsidR="001C3B2A" w:rsidRPr="00D71E50">
        <w:rPr>
          <w:rFonts w:ascii="Times New Roman" w:hAnsi="Times New Roman" w:cs="Times New Roman"/>
          <w:sz w:val="28"/>
          <w:szCs w:val="28"/>
        </w:rPr>
        <w:t>impact a activității planificate</w:t>
      </w:r>
      <w:r w:rsidR="00B4219F" w:rsidRPr="00D71E50">
        <w:rPr>
          <w:rFonts w:ascii="Times New Roman" w:hAnsi="Times New Roman" w:cs="Times New Roman"/>
          <w:sz w:val="28"/>
          <w:szCs w:val="28"/>
        </w:rPr>
        <w:t xml:space="preserve"> în cauză. Aceste</w:t>
      </w:r>
      <w:r w:rsidR="000D53D3" w:rsidRPr="00D71E50">
        <w:rPr>
          <w:rFonts w:ascii="Times New Roman" w:hAnsi="Times New Roman" w:cs="Times New Roman"/>
          <w:sz w:val="28"/>
          <w:szCs w:val="28"/>
        </w:rPr>
        <w:t xml:space="preserve">a pot fi activități </w:t>
      </w:r>
      <w:r w:rsidR="00B4219F" w:rsidRPr="00D71E50">
        <w:rPr>
          <w:rFonts w:ascii="Times New Roman" w:hAnsi="Times New Roman" w:cs="Times New Roman"/>
          <w:sz w:val="28"/>
          <w:szCs w:val="28"/>
        </w:rPr>
        <w:t>care, în sine, nu au nici</w:t>
      </w:r>
      <w:r w:rsidR="001C3B2A" w:rsidRPr="00D71E50">
        <w:rPr>
          <w:rFonts w:ascii="Times New Roman" w:hAnsi="Times New Roman" w:cs="Times New Roman"/>
          <w:sz w:val="28"/>
          <w:szCs w:val="28"/>
        </w:rPr>
        <w:t>-</w:t>
      </w:r>
      <w:r w:rsidR="00B4219F" w:rsidRPr="00D71E50">
        <w:rPr>
          <w:rFonts w:ascii="Times New Roman" w:hAnsi="Times New Roman" w:cs="Times New Roman"/>
          <w:sz w:val="28"/>
          <w:szCs w:val="28"/>
        </w:rPr>
        <w:t xml:space="preserve">un impact sau doar un impact </w:t>
      </w:r>
      <w:r w:rsidR="00D71E50">
        <w:rPr>
          <w:rFonts w:ascii="Times New Roman" w:hAnsi="Times New Roman" w:cs="Times New Roman"/>
          <w:sz w:val="28"/>
          <w:szCs w:val="28"/>
        </w:rPr>
        <w:t>nesemnificativ</w:t>
      </w:r>
      <w:r w:rsidR="001C3B2A" w:rsidRPr="00D71E50">
        <w:rPr>
          <w:rFonts w:ascii="Times New Roman" w:hAnsi="Times New Roman" w:cs="Times New Roman"/>
          <w:sz w:val="28"/>
          <w:szCs w:val="28"/>
        </w:rPr>
        <w:t xml:space="preserve"> asupra siturilor </w:t>
      </w:r>
      <w:proofErr w:type="spellStart"/>
      <w:r w:rsidR="001C3B2A" w:rsidRPr="00D71E50">
        <w:rPr>
          <w:rFonts w:ascii="Times New Roman" w:hAnsi="Times New Roman" w:cs="Times New Roman"/>
          <w:sz w:val="28"/>
          <w:szCs w:val="28"/>
        </w:rPr>
        <w:t>Emerald</w:t>
      </w:r>
      <w:proofErr w:type="spellEnd"/>
      <w:r w:rsidR="001C3B2A" w:rsidRPr="00D71E50">
        <w:rPr>
          <w:rFonts w:ascii="Times New Roman" w:hAnsi="Times New Roman" w:cs="Times New Roman"/>
          <w:sz w:val="28"/>
          <w:szCs w:val="28"/>
        </w:rPr>
        <w:t xml:space="preserve">, dar </w:t>
      </w:r>
      <w:r w:rsidR="00B4219F" w:rsidRPr="00D71E50">
        <w:rPr>
          <w:rFonts w:ascii="Times New Roman" w:hAnsi="Times New Roman" w:cs="Times New Roman"/>
          <w:sz w:val="28"/>
          <w:szCs w:val="28"/>
        </w:rPr>
        <w:t>în combinație cu impactul (uneori, de asemene</w:t>
      </w:r>
      <w:r w:rsidR="000D53D3" w:rsidRPr="00D71E50">
        <w:rPr>
          <w:rFonts w:ascii="Times New Roman" w:hAnsi="Times New Roman" w:cs="Times New Roman"/>
          <w:sz w:val="28"/>
          <w:szCs w:val="28"/>
        </w:rPr>
        <w:t>a</w:t>
      </w:r>
      <w:r w:rsidR="00D71E50">
        <w:rPr>
          <w:rFonts w:ascii="Times New Roman" w:hAnsi="Times New Roman" w:cs="Times New Roman"/>
          <w:sz w:val="28"/>
          <w:szCs w:val="28"/>
        </w:rPr>
        <w:t>, nesemnificativ</w:t>
      </w:r>
      <w:r w:rsidR="000D53D3" w:rsidRPr="00D71E50">
        <w:rPr>
          <w:rFonts w:ascii="Times New Roman" w:hAnsi="Times New Roman" w:cs="Times New Roman"/>
          <w:sz w:val="28"/>
          <w:szCs w:val="28"/>
        </w:rPr>
        <w:t>) activității planificate</w:t>
      </w:r>
      <w:r w:rsidR="00B4219F" w:rsidRPr="00D71E50">
        <w:rPr>
          <w:rFonts w:ascii="Times New Roman" w:hAnsi="Times New Roman" w:cs="Times New Roman"/>
          <w:sz w:val="28"/>
          <w:szCs w:val="28"/>
        </w:rPr>
        <w:t>, pragul de semnificație</w:t>
      </w:r>
      <w:r w:rsidR="001C3B2A" w:rsidRPr="00D71E50">
        <w:rPr>
          <w:rFonts w:ascii="Times New Roman" w:hAnsi="Times New Roman" w:cs="Times New Roman"/>
          <w:sz w:val="28"/>
          <w:szCs w:val="28"/>
        </w:rPr>
        <w:t xml:space="preserve"> al impactului</w:t>
      </w:r>
      <w:r w:rsidR="00D71E50">
        <w:rPr>
          <w:rFonts w:ascii="Times New Roman" w:hAnsi="Times New Roman" w:cs="Times New Roman"/>
          <w:sz w:val="28"/>
          <w:szCs w:val="28"/>
        </w:rPr>
        <w:t xml:space="preserve"> cumulativ</w:t>
      </w:r>
      <w:r w:rsidR="00B4219F" w:rsidRPr="00D71E50">
        <w:rPr>
          <w:rFonts w:ascii="Times New Roman" w:hAnsi="Times New Roman" w:cs="Times New Roman"/>
          <w:sz w:val="28"/>
          <w:szCs w:val="28"/>
        </w:rPr>
        <w:t xml:space="preserve"> poate fi</w:t>
      </w:r>
      <w:r w:rsidR="00B4219F" w:rsidRPr="00B4219F">
        <w:rPr>
          <w:rFonts w:ascii="Times New Roman" w:hAnsi="Times New Roman" w:cs="Times New Roman"/>
          <w:sz w:val="28"/>
          <w:szCs w:val="28"/>
        </w:rPr>
        <w:t xml:space="preserve"> depășit.</w:t>
      </w:r>
      <w:r w:rsidR="00D71E50">
        <w:rPr>
          <w:rFonts w:ascii="Times New Roman" w:hAnsi="Times New Roman" w:cs="Times New Roman"/>
          <w:sz w:val="28"/>
          <w:szCs w:val="28"/>
        </w:rPr>
        <w:t xml:space="preserve"> În cazul în care</w:t>
      </w:r>
      <w:r w:rsidR="00592FF8" w:rsidRPr="00D71E50">
        <w:rPr>
          <w:rFonts w:ascii="Times New Roman" w:hAnsi="Times New Roman" w:cs="Times New Roman"/>
          <w:sz w:val="28"/>
          <w:szCs w:val="28"/>
        </w:rPr>
        <w:t xml:space="preserve">, </w:t>
      </w:r>
      <w:r w:rsidR="00592FF8" w:rsidRPr="00490551">
        <w:rPr>
          <w:rFonts w:ascii="Times New Roman" w:hAnsi="Times New Roman" w:cs="Times New Roman"/>
          <w:sz w:val="28"/>
          <w:szCs w:val="28"/>
          <w:lang w:val="en-US"/>
        </w:rPr>
        <w:t>l</w:t>
      </w:r>
      <w:r w:rsidR="000D53D3" w:rsidRPr="00490551">
        <w:rPr>
          <w:rFonts w:ascii="Times New Roman" w:hAnsi="Times New Roman" w:cs="Times New Roman"/>
          <w:sz w:val="28"/>
          <w:szCs w:val="28"/>
          <w:lang w:val="en-US"/>
        </w:rPr>
        <w:t xml:space="preserve">a un moment </w:t>
      </w:r>
      <w:proofErr w:type="spellStart"/>
      <w:r w:rsidR="000D53D3" w:rsidRPr="00490551">
        <w:rPr>
          <w:rFonts w:ascii="Times New Roman" w:hAnsi="Times New Roman" w:cs="Times New Roman"/>
          <w:sz w:val="28"/>
          <w:szCs w:val="28"/>
          <w:lang w:val="en-US"/>
        </w:rPr>
        <w:t>dat</w:t>
      </w:r>
      <w:proofErr w:type="spellEnd"/>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u</w:t>
      </w:r>
      <w:r w:rsidR="00592FF8" w:rsidRPr="00490551">
        <w:rPr>
          <w:rFonts w:ascii="Times New Roman" w:hAnsi="Times New Roman" w:cs="Times New Roman"/>
          <w:sz w:val="28"/>
          <w:szCs w:val="28"/>
          <w:lang w:val="en-US"/>
        </w:rPr>
        <w:t>rmătoarea</w:t>
      </w:r>
      <w:proofErr w:type="spellEnd"/>
      <w:r w:rsidR="00592FF8" w:rsidRPr="00490551">
        <w:rPr>
          <w:rFonts w:ascii="Times New Roman" w:hAnsi="Times New Roman" w:cs="Times New Roman"/>
          <w:sz w:val="28"/>
          <w:szCs w:val="28"/>
          <w:lang w:val="en-US"/>
        </w:rPr>
        <w:t xml:space="preserve"> </w:t>
      </w:r>
      <w:proofErr w:type="spellStart"/>
      <w:r w:rsidR="00592FF8" w:rsidRPr="00490551">
        <w:rPr>
          <w:rFonts w:ascii="Times New Roman" w:hAnsi="Times New Roman" w:cs="Times New Roman"/>
          <w:sz w:val="28"/>
          <w:szCs w:val="28"/>
          <w:lang w:val="en-US"/>
        </w:rPr>
        <w:t>activitate</w:t>
      </w:r>
      <w:proofErr w:type="spellEnd"/>
      <w:r w:rsidR="00592FF8" w:rsidRPr="00490551">
        <w:rPr>
          <w:rFonts w:ascii="Times New Roman" w:hAnsi="Times New Roman" w:cs="Times New Roman"/>
          <w:sz w:val="28"/>
          <w:szCs w:val="28"/>
          <w:lang w:val="en-US"/>
        </w:rPr>
        <w:t xml:space="preserve"> </w:t>
      </w:r>
      <w:r w:rsidR="00D71E50">
        <w:rPr>
          <w:rFonts w:ascii="Times New Roman" w:hAnsi="Times New Roman" w:cs="Times New Roman"/>
          <w:sz w:val="28"/>
          <w:szCs w:val="28"/>
        </w:rPr>
        <w:t xml:space="preserve">planificată </w:t>
      </w:r>
      <w:r w:rsidR="00592FF8" w:rsidRPr="00490551">
        <w:rPr>
          <w:rFonts w:ascii="Times New Roman" w:hAnsi="Times New Roman" w:cs="Times New Roman"/>
          <w:sz w:val="28"/>
          <w:szCs w:val="28"/>
          <w:lang w:val="en-US"/>
        </w:rPr>
        <w:t>cu un impact</w:t>
      </w:r>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nesemnificativ</w:t>
      </w:r>
      <w:proofErr w:type="spellEnd"/>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depășește</w:t>
      </w:r>
      <w:proofErr w:type="spellEnd"/>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pragu</w:t>
      </w:r>
      <w:r w:rsidR="00592FF8" w:rsidRPr="00490551">
        <w:rPr>
          <w:rFonts w:ascii="Times New Roman" w:hAnsi="Times New Roman" w:cs="Times New Roman"/>
          <w:sz w:val="28"/>
          <w:szCs w:val="28"/>
          <w:lang w:val="en-US"/>
        </w:rPr>
        <w:t>l</w:t>
      </w:r>
      <w:proofErr w:type="spellEnd"/>
      <w:r w:rsidR="00592FF8" w:rsidRPr="00490551">
        <w:rPr>
          <w:rFonts w:ascii="Times New Roman" w:hAnsi="Times New Roman" w:cs="Times New Roman"/>
          <w:sz w:val="28"/>
          <w:szCs w:val="28"/>
          <w:lang w:val="en-US"/>
        </w:rPr>
        <w:t xml:space="preserve"> de </w:t>
      </w:r>
      <w:proofErr w:type="spellStart"/>
      <w:r w:rsidR="00592FF8" w:rsidRPr="00490551">
        <w:rPr>
          <w:rFonts w:ascii="Times New Roman" w:hAnsi="Times New Roman" w:cs="Times New Roman"/>
          <w:sz w:val="28"/>
          <w:szCs w:val="28"/>
          <w:lang w:val="en-US"/>
        </w:rPr>
        <w:t>semnificație</w:t>
      </w:r>
      <w:proofErr w:type="spellEnd"/>
      <w:r w:rsidR="001C3B2A" w:rsidRPr="00D71E50">
        <w:rPr>
          <w:rFonts w:ascii="Times New Roman" w:hAnsi="Times New Roman" w:cs="Times New Roman"/>
          <w:sz w:val="28"/>
          <w:szCs w:val="28"/>
        </w:rPr>
        <w:t xml:space="preserve"> al </w:t>
      </w:r>
      <w:r w:rsidR="001C3B2A" w:rsidRPr="001F3353">
        <w:rPr>
          <w:rFonts w:ascii="Times New Roman" w:hAnsi="Times New Roman" w:cs="Times New Roman"/>
          <w:sz w:val="28"/>
          <w:szCs w:val="28"/>
        </w:rPr>
        <w:t>impactului</w:t>
      </w:r>
      <w:r w:rsidR="00D71E50" w:rsidRPr="00490551">
        <w:rPr>
          <w:rFonts w:ascii="Times New Roman" w:hAnsi="Times New Roman" w:cs="Times New Roman"/>
          <w:sz w:val="28"/>
          <w:szCs w:val="28"/>
          <w:lang w:val="en-US"/>
        </w:rPr>
        <w:t xml:space="preserve"> </w:t>
      </w:r>
      <w:r w:rsidR="00D71E50" w:rsidRPr="001F3353">
        <w:rPr>
          <w:rFonts w:ascii="Times New Roman" w:hAnsi="Times New Roman" w:cs="Times New Roman"/>
          <w:sz w:val="28"/>
          <w:szCs w:val="28"/>
        </w:rPr>
        <w:t>cumulativ, aceasta</w:t>
      </w:r>
      <w:r w:rsidR="001C3B2A" w:rsidRPr="001F3353">
        <w:rPr>
          <w:rFonts w:ascii="Times New Roman" w:hAnsi="Times New Roman" w:cs="Times New Roman"/>
          <w:sz w:val="28"/>
          <w:szCs w:val="28"/>
        </w:rPr>
        <w:t xml:space="preserve"> nu </w:t>
      </w:r>
      <w:proofErr w:type="spellStart"/>
      <w:r w:rsidR="00592FF8" w:rsidRPr="00490551">
        <w:rPr>
          <w:rFonts w:ascii="Times New Roman" w:hAnsi="Times New Roman" w:cs="Times New Roman"/>
          <w:sz w:val="28"/>
          <w:szCs w:val="28"/>
          <w:lang w:val="en-US"/>
        </w:rPr>
        <w:t>poate</w:t>
      </w:r>
      <w:proofErr w:type="spellEnd"/>
      <w:r w:rsidR="00592FF8" w:rsidRPr="00490551">
        <w:rPr>
          <w:rFonts w:ascii="Times New Roman" w:hAnsi="Times New Roman" w:cs="Times New Roman"/>
          <w:sz w:val="28"/>
          <w:szCs w:val="28"/>
          <w:lang w:val="en-US"/>
        </w:rPr>
        <w:t xml:space="preserve"> </w:t>
      </w:r>
      <w:proofErr w:type="spellStart"/>
      <w:r w:rsidR="00592FF8" w:rsidRPr="00490551">
        <w:rPr>
          <w:rFonts w:ascii="Times New Roman" w:hAnsi="Times New Roman" w:cs="Times New Roman"/>
          <w:sz w:val="28"/>
          <w:szCs w:val="28"/>
          <w:lang w:val="en-US"/>
        </w:rPr>
        <w:t>obține</w:t>
      </w:r>
      <w:proofErr w:type="spellEnd"/>
      <w:r w:rsidR="00592FF8" w:rsidRPr="00490551">
        <w:rPr>
          <w:rFonts w:ascii="Times New Roman" w:hAnsi="Times New Roman" w:cs="Times New Roman"/>
          <w:sz w:val="28"/>
          <w:szCs w:val="28"/>
          <w:lang w:val="en-US"/>
        </w:rPr>
        <w:t xml:space="preserve"> </w:t>
      </w:r>
      <w:proofErr w:type="spellStart"/>
      <w:r w:rsidR="00592FF8" w:rsidRPr="00490551">
        <w:rPr>
          <w:rFonts w:ascii="Times New Roman" w:hAnsi="Times New Roman" w:cs="Times New Roman"/>
          <w:sz w:val="28"/>
          <w:szCs w:val="28"/>
          <w:lang w:val="en-US"/>
        </w:rPr>
        <w:t>aprobare</w:t>
      </w:r>
      <w:r w:rsidR="00D71E50" w:rsidRPr="00490551">
        <w:rPr>
          <w:rFonts w:ascii="Times New Roman" w:hAnsi="Times New Roman" w:cs="Times New Roman"/>
          <w:sz w:val="28"/>
          <w:szCs w:val="28"/>
          <w:lang w:val="en-US"/>
        </w:rPr>
        <w:t>a</w:t>
      </w:r>
      <w:proofErr w:type="spellEnd"/>
      <w:r w:rsidR="00D71E50" w:rsidRPr="00490551">
        <w:rPr>
          <w:rFonts w:ascii="Times New Roman" w:hAnsi="Times New Roman" w:cs="Times New Roman"/>
          <w:sz w:val="28"/>
          <w:szCs w:val="28"/>
          <w:lang w:val="en-US"/>
        </w:rPr>
        <w:t xml:space="preserve"> de </w:t>
      </w:r>
      <w:proofErr w:type="spellStart"/>
      <w:r w:rsidR="00D71E50" w:rsidRPr="00490551">
        <w:rPr>
          <w:rFonts w:ascii="Times New Roman" w:hAnsi="Times New Roman" w:cs="Times New Roman"/>
          <w:sz w:val="28"/>
          <w:szCs w:val="28"/>
          <w:lang w:val="en-US"/>
        </w:rPr>
        <w:t>dezvoltare</w:t>
      </w:r>
      <w:proofErr w:type="spellEnd"/>
      <w:r w:rsidR="00D71E50" w:rsidRPr="00490551">
        <w:rPr>
          <w:rFonts w:ascii="Times New Roman" w:hAnsi="Times New Roman" w:cs="Times New Roman"/>
          <w:sz w:val="28"/>
          <w:szCs w:val="28"/>
          <w:lang w:val="en-US"/>
        </w:rPr>
        <w:t xml:space="preserve"> de la </w:t>
      </w:r>
      <w:proofErr w:type="spellStart"/>
      <w:r w:rsidR="00D71E50" w:rsidRPr="00490551">
        <w:rPr>
          <w:rFonts w:ascii="Times New Roman" w:hAnsi="Times New Roman" w:cs="Times New Roman"/>
          <w:sz w:val="28"/>
          <w:szCs w:val="28"/>
          <w:lang w:val="en-US"/>
        </w:rPr>
        <w:t>autoritatea</w:t>
      </w:r>
      <w:proofErr w:type="spellEnd"/>
      <w:r w:rsidR="00D71E50" w:rsidRPr="00490551">
        <w:rPr>
          <w:rFonts w:ascii="Times New Roman" w:hAnsi="Times New Roman" w:cs="Times New Roman"/>
          <w:sz w:val="28"/>
          <w:szCs w:val="28"/>
          <w:lang w:val="en-US"/>
        </w:rPr>
        <w:t xml:space="preserve"> </w:t>
      </w:r>
      <w:proofErr w:type="spellStart"/>
      <w:r w:rsidR="00D71E50" w:rsidRPr="00490551">
        <w:rPr>
          <w:rFonts w:ascii="Times New Roman" w:hAnsi="Times New Roman" w:cs="Times New Roman"/>
          <w:sz w:val="28"/>
          <w:szCs w:val="28"/>
          <w:lang w:val="en-US"/>
        </w:rPr>
        <w:t>emitentă</w:t>
      </w:r>
      <w:proofErr w:type="spellEnd"/>
      <w:r w:rsidR="000D53D3" w:rsidRPr="00490551">
        <w:rPr>
          <w:rFonts w:ascii="Times New Roman" w:hAnsi="Times New Roman" w:cs="Times New Roman"/>
          <w:sz w:val="28"/>
          <w:szCs w:val="28"/>
          <w:lang w:val="en-US"/>
        </w:rPr>
        <w:t xml:space="preserve">. </w:t>
      </w:r>
    </w:p>
    <w:p w14:paraId="323EE988" w14:textId="076856DD" w:rsidR="00592FF8" w:rsidRDefault="00D508C7"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proofErr w:type="spellStart"/>
      <w:r w:rsidRPr="00490551">
        <w:rPr>
          <w:rFonts w:ascii="Times New Roman" w:hAnsi="Times New Roman" w:cs="Times New Roman"/>
          <w:sz w:val="28"/>
          <w:szCs w:val="28"/>
          <w:lang w:val="en-US"/>
        </w:rPr>
        <w:t>Reprezentarea</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grafică</w:t>
      </w:r>
      <w:proofErr w:type="spellEnd"/>
      <w:r w:rsidRPr="00490551">
        <w:rPr>
          <w:rFonts w:ascii="Times New Roman" w:hAnsi="Times New Roman" w:cs="Times New Roman"/>
          <w:sz w:val="28"/>
          <w:szCs w:val="28"/>
          <w:lang w:val="en-US"/>
        </w:rPr>
        <w:t xml:space="preserve"> </w:t>
      </w:r>
      <w:proofErr w:type="gramStart"/>
      <w:r w:rsidRPr="00490551">
        <w:rPr>
          <w:rFonts w:ascii="Times New Roman" w:hAnsi="Times New Roman" w:cs="Times New Roman"/>
          <w:sz w:val="28"/>
          <w:szCs w:val="28"/>
          <w:lang w:val="en-US"/>
        </w:rPr>
        <w:t>a</w:t>
      </w:r>
      <w:proofErr w:type="gramEnd"/>
      <w:r w:rsidRPr="00490551">
        <w:rPr>
          <w:rFonts w:ascii="Times New Roman" w:hAnsi="Times New Roman" w:cs="Times New Roman"/>
          <w:sz w:val="28"/>
          <w:szCs w:val="28"/>
          <w:lang w:val="en-US"/>
        </w:rPr>
        <w:t xml:space="preserve"> </w:t>
      </w:r>
      <w:r w:rsidRPr="001F3353">
        <w:rPr>
          <w:rFonts w:ascii="Times New Roman" w:hAnsi="Times New Roman" w:cs="Times New Roman"/>
          <w:sz w:val="28"/>
          <w:szCs w:val="28"/>
        </w:rPr>
        <w:t>impactului cumulativ</w:t>
      </w:r>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nesemnificativ</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până</w:t>
      </w:r>
      <w:proofErr w:type="spellEnd"/>
      <w:r w:rsidRPr="00490551">
        <w:rPr>
          <w:rFonts w:ascii="Times New Roman" w:hAnsi="Times New Roman" w:cs="Times New Roman"/>
          <w:sz w:val="28"/>
          <w:szCs w:val="28"/>
          <w:lang w:val="en-US"/>
        </w:rPr>
        <w:t xml:space="preserve"> la </w:t>
      </w:r>
      <w:proofErr w:type="spellStart"/>
      <w:r w:rsidRPr="00490551">
        <w:rPr>
          <w:rFonts w:ascii="Times New Roman" w:hAnsi="Times New Roman" w:cs="Times New Roman"/>
          <w:sz w:val="28"/>
          <w:szCs w:val="28"/>
          <w:lang w:val="en-US"/>
        </w:rPr>
        <w:t>pragul</w:t>
      </w:r>
      <w:proofErr w:type="spellEnd"/>
      <w:r w:rsidRPr="00490551">
        <w:rPr>
          <w:rFonts w:ascii="Times New Roman" w:hAnsi="Times New Roman" w:cs="Times New Roman"/>
          <w:sz w:val="28"/>
          <w:szCs w:val="28"/>
          <w:lang w:val="en-US"/>
        </w:rPr>
        <w:t xml:space="preserve"> de </w:t>
      </w:r>
      <w:proofErr w:type="spellStart"/>
      <w:r w:rsidRPr="00490551">
        <w:rPr>
          <w:rFonts w:ascii="Times New Roman" w:hAnsi="Times New Roman" w:cs="Times New Roman"/>
          <w:sz w:val="28"/>
          <w:szCs w:val="28"/>
          <w:lang w:val="en-US"/>
        </w:rPr>
        <w:t>semnificație</w:t>
      </w:r>
      <w:proofErr w:type="spellEnd"/>
      <w:r w:rsidRPr="001F3353">
        <w:rPr>
          <w:rFonts w:ascii="Times New Roman" w:hAnsi="Times New Roman" w:cs="Times New Roman"/>
          <w:sz w:val="28"/>
          <w:szCs w:val="28"/>
        </w:rPr>
        <w:t xml:space="preserve"> a impactului </w:t>
      </w:r>
      <w:r w:rsidR="00345C59">
        <w:rPr>
          <w:rFonts w:ascii="Times New Roman" w:hAnsi="Times New Roman" w:cs="Times New Roman"/>
          <w:sz w:val="28"/>
          <w:szCs w:val="28"/>
        </w:rPr>
        <w:t>este reprezentat în figura nr. 4</w:t>
      </w:r>
      <w:r w:rsidRPr="00490551">
        <w:rPr>
          <w:rFonts w:ascii="Times New Roman" w:hAnsi="Times New Roman" w:cs="Times New Roman"/>
          <w:sz w:val="28"/>
          <w:szCs w:val="28"/>
          <w:lang w:val="en-US"/>
        </w:rPr>
        <w:t xml:space="preserve">. </w:t>
      </w:r>
      <w:r w:rsidRPr="001F3353">
        <w:rPr>
          <w:rFonts w:ascii="Times New Roman" w:hAnsi="Times New Roman" w:cs="Times New Roman"/>
          <w:sz w:val="28"/>
          <w:szCs w:val="28"/>
        </w:rPr>
        <w:t>A</w:t>
      </w:r>
      <w:proofErr w:type="spellStart"/>
      <w:r w:rsidRPr="00490551">
        <w:rPr>
          <w:rFonts w:ascii="Times New Roman" w:hAnsi="Times New Roman" w:cs="Times New Roman"/>
          <w:sz w:val="28"/>
          <w:szCs w:val="28"/>
          <w:lang w:val="en-US"/>
        </w:rPr>
        <w:t>ceastă</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diagramă</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ilustrează</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regula</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i/>
          <w:sz w:val="28"/>
          <w:szCs w:val="28"/>
          <w:lang w:val="en-US"/>
        </w:rPr>
        <w:t>primul</w:t>
      </w:r>
      <w:proofErr w:type="spellEnd"/>
      <w:r w:rsidRPr="00490551">
        <w:rPr>
          <w:rFonts w:ascii="Times New Roman" w:hAnsi="Times New Roman" w:cs="Times New Roman"/>
          <w:i/>
          <w:sz w:val="28"/>
          <w:szCs w:val="28"/>
          <w:lang w:val="en-US"/>
        </w:rPr>
        <w:t xml:space="preserve"> </w:t>
      </w:r>
      <w:proofErr w:type="spellStart"/>
      <w:r w:rsidRPr="00490551">
        <w:rPr>
          <w:rFonts w:ascii="Times New Roman" w:hAnsi="Times New Roman" w:cs="Times New Roman"/>
          <w:i/>
          <w:sz w:val="28"/>
          <w:szCs w:val="28"/>
          <w:lang w:val="en-US"/>
        </w:rPr>
        <w:t>venit</w:t>
      </w:r>
      <w:proofErr w:type="spellEnd"/>
      <w:r w:rsidRPr="00490551">
        <w:rPr>
          <w:rFonts w:ascii="Times New Roman" w:hAnsi="Times New Roman" w:cs="Times New Roman"/>
          <w:i/>
          <w:sz w:val="28"/>
          <w:szCs w:val="28"/>
          <w:lang w:val="en-US"/>
        </w:rPr>
        <w:t xml:space="preserve">, </w:t>
      </w:r>
      <w:proofErr w:type="spellStart"/>
      <w:r w:rsidRPr="00490551">
        <w:rPr>
          <w:rFonts w:ascii="Times New Roman" w:hAnsi="Times New Roman" w:cs="Times New Roman"/>
          <w:i/>
          <w:sz w:val="28"/>
          <w:szCs w:val="28"/>
          <w:lang w:val="en-US"/>
        </w:rPr>
        <w:t>primul</w:t>
      </w:r>
      <w:proofErr w:type="spellEnd"/>
      <w:r w:rsidRPr="00490551">
        <w:rPr>
          <w:rFonts w:ascii="Times New Roman" w:hAnsi="Times New Roman" w:cs="Times New Roman"/>
          <w:i/>
          <w:sz w:val="28"/>
          <w:szCs w:val="28"/>
          <w:lang w:val="en-US"/>
        </w:rPr>
        <w:t xml:space="preserve"> </w:t>
      </w:r>
      <w:proofErr w:type="spellStart"/>
      <w:r w:rsidRPr="00490551">
        <w:rPr>
          <w:rFonts w:ascii="Times New Roman" w:hAnsi="Times New Roman" w:cs="Times New Roman"/>
          <w:i/>
          <w:sz w:val="28"/>
          <w:szCs w:val="28"/>
          <w:lang w:val="en-US"/>
        </w:rPr>
        <w:t>servit</w:t>
      </w:r>
      <w:proofErr w:type="spellEnd"/>
      <w:r w:rsidRPr="00490551">
        <w:rPr>
          <w:rFonts w:ascii="Times New Roman" w:hAnsi="Times New Roman" w:cs="Times New Roman"/>
          <w:i/>
          <w:sz w:val="28"/>
          <w:szCs w:val="28"/>
          <w:lang w:val="en-US"/>
        </w:rPr>
        <w:t>"</w:t>
      </w:r>
      <w:r w:rsidR="001C3B2A">
        <w:rPr>
          <w:rFonts w:ascii="Times New Roman" w:hAnsi="Times New Roman" w:cs="Times New Roman"/>
          <w:sz w:val="28"/>
          <w:szCs w:val="28"/>
        </w:rPr>
        <w:t xml:space="preserve"> </w:t>
      </w:r>
      <w:r w:rsidR="00592FF8">
        <w:rPr>
          <w:rFonts w:ascii="Times New Roman" w:hAnsi="Times New Roman" w:cs="Times New Roman"/>
          <w:sz w:val="28"/>
          <w:szCs w:val="28"/>
        </w:rPr>
        <w:t>(</w:t>
      </w:r>
      <w:r w:rsidR="00D71E50">
        <w:rPr>
          <w:rFonts w:ascii="Times New Roman" w:hAnsi="Times New Roman" w:cs="Times New Roman"/>
          <w:sz w:val="28"/>
          <w:szCs w:val="28"/>
        </w:rPr>
        <w:t xml:space="preserve">de exemplu, </w:t>
      </w:r>
      <w:r w:rsidR="00592FF8">
        <w:rPr>
          <w:rFonts w:ascii="Times New Roman" w:hAnsi="Times New Roman" w:cs="Times New Roman"/>
          <w:sz w:val="28"/>
          <w:szCs w:val="28"/>
        </w:rPr>
        <w:t>c</w:t>
      </w:r>
      <w:proofErr w:type="spellStart"/>
      <w:r w:rsidR="00592FF8" w:rsidRPr="00490551">
        <w:rPr>
          <w:rFonts w:ascii="Times New Roman" w:hAnsi="Times New Roman" w:cs="Times New Roman"/>
          <w:sz w:val="28"/>
          <w:szCs w:val="28"/>
          <w:lang w:val="en-US"/>
        </w:rPr>
        <w:t>ea</w:t>
      </w:r>
      <w:proofErr w:type="spellEnd"/>
      <w:r w:rsidR="000D53D3" w:rsidRPr="00490551">
        <w:rPr>
          <w:rFonts w:ascii="Times New Roman" w:hAnsi="Times New Roman" w:cs="Times New Roman"/>
          <w:sz w:val="28"/>
          <w:szCs w:val="28"/>
          <w:lang w:val="en-US"/>
        </w:rPr>
        <w:t xml:space="preserve"> de-</w:t>
      </w:r>
      <w:r w:rsidR="00592FF8">
        <w:rPr>
          <w:rFonts w:ascii="Times New Roman" w:hAnsi="Times New Roman" w:cs="Times New Roman"/>
          <w:sz w:val="28"/>
          <w:szCs w:val="28"/>
        </w:rPr>
        <w:t>a 4-a activitatea</w:t>
      </w:r>
      <w:r w:rsidR="000D53D3" w:rsidRPr="00490551">
        <w:rPr>
          <w:rFonts w:ascii="Times New Roman" w:hAnsi="Times New Roman" w:cs="Times New Roman"/>
          <w:sz w:val="28"/>
          <w:szCs w:val="28"/>
          <w:lang w:val="en-US"/>
        </w:rPr>
        <w:t xml:space="preserve"> din </w:t>
      </w:r>
      <w:proofErr w:type="spellStart"/>
      <w:r w:rsidR="000D53D3" w:rsidRPr="00490551">
        <w:rPr>
          <w:rFonts w:ascii="Times New Roman" w:hAnsi="Times New Roman" w:cs="Times New Roman"/>
          <w:sz w:val="28"/>
          <w:szCs w:val="28"/>
          <w:lang w:val="en-US"/>
        </w:rPr>
        <w:t>ac</w:t>
      </w:r>
      <w:r w:rsidR="00592FF8" w:rsidRPr="00490551">
        <w:rPr>
          <w:rFonts w:ascii="Times New Roman" w:hAnsi="Times New Roman" w:cs="Times New Roman"/>
          <w:sz w:val="28"/>
          <w:szCs w:val="28"/>
          <w:lang w:val="en-US"/>
        </w:rPr>
        <w:t>eastă</w:t>
      </w:r>
      <w:proofErr w:type="spellEnd"/>
      <w:r w:rsidR="00592FF8" w:rsidRPr="00490551">
        <w:rPr>
          <w:rFonts w:ascii="Times New Roman" w:hAnsi="Times New Roman" w:cs="Times New Roman"/>
          <w:sz w:val="28"/>
          <w:szCs w:val="28"/>
          <w:lang w:val="en-US"/>
        </w:rPr>
        <w:t xml:space="preserve"> </w:t>
      </w:r>
      <w:proofErr w:type="spellStart"/>
      <w:r w:rsidR="00592FF8" w:rsidRPr="00490551">
        <w:rPr>
          <w:rFonts w:ascii="Times New Roman" w:hAnsi="Times New Roman" w:cs="Times New Roman"/>
          <w:sz w:val="28"/>
          <w:szCs w:val="28"/>
          <w:lang w:val="en-US"/>
        </w:rPr>
        <w:t>diagramă</w:t>
      </w:r>
      <w:proofErr w:type="spellEnd"/>
      <w:r w:rsidR="00592FF8" w:rsidRPr="00490551">
        <w:rPr>
          <w:rFonts w:ascii="Times New Roman" w:hAnsi="Times New Roman" w:cs="Times New Roman"/>
          <w:sz w:val="28"/>
          <w:szCs w:val="28"/>
          <w:lang w:val="en-US"/>
        </w:rPr>
        <w:t xml:space="preserve">, </w:t>
      </w:r>
      <w:proofErr w:type="spellStart"/>
      <w:r w:rsidR="00592FF8" w:rsidRPr="00490551">
        <w:rPr>
          <w:rFonts w:ascii="Times New Roman" w:hAnsi="Times New Roman" w:cs="Times New Roman"/>
          <w:sz w:val="28"/>
          <w:szCs w:val="28"/>
          <w:lang w:val="en-US"/>
        </w:rPr>
        <w:t>deși</w:t>
      </w:r>
      <w:proofErr w:type="spellEnd"/>
      <w:r w:rsidR="00592FF8" w:rsidRPr="00490551">
        <w:rPr>
          <w:rFonts w:ascii="Times New Roman" w:hAnsi="Times New Roman" w:cs="Times New Roman"/>
          <w:sz w:val="28"/>
          <w:szCs w:val="28"/>
          <w:lang w:val="en-US"/>
        </w:rPr>
        <w:t xml:space="preserve"> are </w:t>
      </w:r>
      <w:proofErr w:type="spellStart"/>
      <w:r w:rsidR="00592FF8" w:rsidRPr="00490551">
        <w:rPr>
          <w:rFonts w:ascii="Times New Roman" w:hAnsi="Times New Roman" w:cs="Times New Roman"/>
          <w:sz w:val="28"/>
          <w:szCs w:val="28"/>
          <w:lang w:val="en-US"/>
        </w:rPr>
        <w:t>același</w:t>
      </w:r>
      <w:proofErr w:type="spellEnd"/>
      <w:r w:rsidR="00592FF8" w:rsidRPr="00490551">
        <w:rPr>
          <w:rFonts w:ascii="Times New Roman" w:hAnsi="Times New Roman" w:cs="Times New Roman"/>
          <w:sz w:val="28"/>
          <w:szCs w:val="28"/>
          <w:lang w:val="en-US"/>
        </w:rPr>
        <w:t xml:space="preserve"> impact</w:t>
      </w:r>
      <w:r w:rsidR="000D53D3" w:rsidRPr="00490551">
        <w:rPr>
          <w:rFonts w:ascii="Times New Roman" w:hAnsi="Times New Roman" w:cs="Times New Roman"/>
          <w:sz w:val="28"/>
          <w:szCs w:val="28"/>
          <w:lang w:val="en-US"/>
        </w:rPr>
        <w:t xml:space="preserve"> ca </w:t>
      </w:r>
      <w:proofErr w:type="spellStart"/>
      <w:r w:rsidR="000D53D3" w:rsidRPr="00490551">
        <w:rPr>
          <w:rFonts w:ascii="Times New Roman" w:hAnsi="Times New Roman" w:cs="Times New Roman"/>
          <w:sz w:val="28"/>
          <w:szCs w:val="28"/>
          <w:lang w:val="en-US"/>
        </w:rPr>
        <w:t>și</w:t>
      </w:r>
      <w:proofErr w:type="spellEnd"/>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cele</w:t>
      </w:r>
      <w:proofErr w:type="spellEnd"/>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trei</w:t>
      </w:r>
      <w:proofErr w:type="spellEnd"/>
      <w:r w:rsidR="00592FF8">
        <w:rPr>
          <w:rFonts w:ascii="Times New Roman" w:hAnsi="Times New Roman" w:cs="Times New Roman"/>
          <w:sz w:val="28"/>
          <w:szCs w:val="28"/>
        </w:rPr>
        <w:t xml:space="preserve"> activități</w:t>
      </w:r>
      <w:r w:rsidR="000D53D3" w:rsidRPr="00490551">
        <w:rPr>
          <w:rFonts w:ascii="Times New Roman" w:hAnsi="Times New Roman" w:cs="Times New Roman"/>
          <w:sz w:val="28"/>
          <w:szCs w:val="28"/>
          <w:lang w:val="en-US"/>
        </w:rPr>
        <w:t xml:space="preserve"> </w:t>
      </w:r>
      <w:proofErr w:type="spellStart"/>
      <w:r w:rsidR="000D53D3" w:rsidRPr="00490551">
        <w:rPr>
          <w:rFonts w:ascii="Times New Roman" w:hAnsi="Times New Roman" w:cs="Times New Roman"/>
          <w:sz w:val="28"/>
          <w:szCs w:val="28"/>
          <w:lang w:val="en-US"/>
        </w:rPr>
        <w:t>anterioare</w:t>
      </w:r>
      <w:proofErr w:type="spellEnd"/>
      <w:r w:rsidR="000D53D3" w:rsidRPr="00490551">
        <w:rPr>
          <w:rFonts w:ascii="Times New Roman" w:hAnsi="Times New Roman" w:cs="Times New Roman"/>
          <w:sz w:val="28"/>
          <w:szCs w:val="28"/>
          <w:lang w:val="en-US"/>
        </w:rPr>
        <w:t xml:space="preserve">, </w:t>
      </w:r>
      <w:r>
        <w:rPr>
          <w:rFonts w:ascii="Times New Roman" w:hAnsi="Times New Roman" w:cs="Times New Roman"/>
          <w:sz w:val="28"/>
          <w:szCs w:val="28"/>
        </w:rPr>
        <w:t>depășește ”</w:t>
      </w:r>
      <w:r w:rsidRPr="00D508C7">
        <w:rPr>
          <w:rFonts w:ascii="Times New Roman" w:hAnsi="Times New Roman" w:cs="Times New Roman"/>
          <w:i/>
          <w:sz w:val="28"/>
          <w:szCs w:val="28"/>
        </w:rPr>
        <w:t>în cumul</w:t>
      </w:r>
      <w:r>
        <w:rPr>
          <w:rFonts w:ascii="Times New Roman" w:hAnsi="Times New Roman" w:cs="Times New Roman"/>
          <w:sz w:val="28"/>
          <w:szCs w:val="28"/>
        </w:rPr>
        <w:t xml:space="preserve">” pragul de semnificație a impactului și prin urmare </w:t>
      </w:r>
      <w:r w:rsidRPr="00490551">
        <w:rPr>
          <w:rFonts w:ascii="Times New Roman" w:hAnsi="Times New Roman" w:cs="Times New Roman"/>
          <w:sz w:val="28"/>
          <w:szCs w:val="28"/>
          <w:lang w:val="en-US"/>
        </w:rPr>
        <w:t xml:space="preserve">nu </w:t>
      </w:r>
      <w:proofErr w:type="spellStart"/>
      <w:r w:rsidRPr="00490551">
        <w:rPr>
          <w:rFonts w:ascii="Times New Roman" w:hAnsi="Times New Roman" w:cs="Times New Roman"/>
          <w:sz w:val="28"/>
          <w:szCs w:val="28"/>
          <w:lang w:val="en-US"/>
        </w:rPr>
        <w:t>poate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obține</w:t>
      </w:r>
      <w:proofErr w:type="spellEnd"/>
      <w:r w:rsidRPr="00490551">
        <w:rPr>
          <w:rFonts w:ascii="Times New Roman" w:hAnsi="Times New Roman" w:cs="Times New Roman"/>
          <w:sz w:val="28"/>
          <w:szCs w:val="28"/>
          <w:lang w:val="en-US"/>
        </w:rPr>
        <w:t xml:space="preserve"> </w:t>
      </w:r>
      <w:proofErr w:type="spellStart"/>
      <w:r w:rsidRPr="00490551">
        <w:rPr>
          <w:rFonts w:ascii="Times New Roman" w:hAnsi="Times New Roman" w:cs="Times New Roman"/>
          <w:sz w:val="28"/>
          <w:szCs w:val="28"/>
          <w:lang w:val="en-US"/>
        </w:rPr>
        <w:t>aprobarea</w:t>
      </w:r>
      <w:proofErr w:type="spellEnd"/>
      <w:r w:rsidRPr="00490551">
        <w:rPr>
          <w:rFonts w:ascii="Times New Roman" w:hAnsi="Times New Roman" w:cs="Times New Roman"/>
          <w:sz w:val="28"/>
          <w:szCs w:val="28"/>
          <w:lang w:val="en-US"/>
        </w:rPr>
        <w:t xml:space="preserve"> de </w:t>
      </w:r>
      <w:proofErr w:type="spellStart"/>
      <w:r w:rsidRPr="00490551">
        <w:rPr>
          <w:rFonts w:ascii="Times New Roman" w:hAnsi="Times New Roman" w:cs="Times New Roman"/>
          <w:sz w:val="28"/>
          <w:szCs w:val="28"/>
          <w:lang w:val="en-US"/>
        </w:rPr>
        <w:t>dezvoltare</w:t>
      </w:r>
      <w:proofErr w:type="spellEnd"/>
      <w:r w:rsidR="00592FF8">
        <w:rPr>
          <w:rFonts w:ascii="Times New Roman" w:hAnsi="Times New Roman" w:cs="Times New Roman"/>
          <w:sz w:val="28"/>
          <w:szCs w:val="28"/>
        </w:rPr>
        <w:t>)</w:t>
      </w:r>
      <w:r>
        <w:rPr>
          <w:rFonts w:ascii="Times New Roman" w:hAnsi="Times New Roman" w:cs="Times New Roman"/>
          <w:sz w:val="28"/>
          <w:szCs w:val="28"/>
        </w:rPr>
        <w:t>.</w:t>
      </w:r>
    </w:p>
    <w:p w14:paraId="1E2FC6C6" w14:textId="77777777" w:rsidR="00592FF8" w:rsidRDefault="00592FF8" w:rsidP="00592FF8">
      <w:pPr>
        <w:pStyle w:val="Listparagraf"/>
        <w:tabs>
          <w:tab w:val="left" w:pos="0"/>
          <w:tab w:val="left" w:pos="142"/>
          <w:tab w:val="left" w:pos="426"/>
          <w:tab w:val="left" w:pos="993"/>
        </w:tabs>
        <w:spacing w:after="0" w:line="276" w:lineRule="auto"/>
        <w:ind w:left="567"/>
        <w:jc w:val="both"/>
        <w:rPr>
          <w:rFonts w:ascii="Times New Roman" w:hAnsi="Times New Roman" w:cs="Times New Roman"/>
          <w:sz w:val="28"/>
          <w:szCs w:val="28"/>
        </w:rPr>
      </w:pPr>
    </w:p>
    <w:p w14:paraId="14F698A2" w14:textId="3291CB44" w:rsidR="000B4F76" w:rsidRPr="000D53D3" w:rsidRDefault="000B4F76" w:rsidP="00592FF8">
      <w:pPr>
        <w:pStyle w:val="Listparagraf"/>
        <w:tabs>
          <w:tab w:val="left" w:pos="0"/>
          <w:tab w:val="left" w:pos="142"/>
          <w:tab w:val="left" w:pos="993"/>
        </w:tabs>
        <w:spacing w:after="0" w:line="276" w:lineRule="auto"/>
        <w:ind w:left="567"/>
        <w:jc w:val="both"/>
        <w:rPr>
          <w:rFonts w:ascii="Times New Roman" w:hAnsi="Times New Roman" w:cs="Times New Roman"/>
          <w:sz w:val="28"/>
          <w:szCs w:val="28"/>
        </w:rPr>
      </w:pPr>
      <w:r>
        <w:rPr>
          <w:noProof/>
          <w:lang w:val="ru-RU" w:eastAsia="ru-RU"/>
        </w:rPr>
        <w:drawing>
          <wp:inline distT="0" distB="0" distL="0" distR="0" wp14:anchorId="1D797532" wp14:editId="35111364">
            <wp:extent cx="5760720" cy="1710055"/>
            <wp:effectExtent l="0" t="0" r="0" b="444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710055"/>
                    </a:xfrm>
                    <a:prstGeom prst="rect">
                      <a:avLst/>
                    </a:prstGeom>
                  </pic:spPr>
                </pic:pic>
              </a:graphicData>
            </a:graphic>
          </wp:inline>
        </w:drawing>
      </w:r>
    </w:p>
    <w:p w14:paraId="0BF74996" w14:textId="2624520B" w:rsidR="0020085D" w:rsidRDefault="0020085D"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Impactul "cumulativ</w:t>
      </w:r>
      <w:r w:rsidRPr="0020085D">
        <w:rPr>
          <w:rFonts w:ascii="Times New Roman" w:hAnsi="Times New Roman" w:cs="Times New Roman"/>
          <w:sz w:val="28"/>
          <w:szCs w:val="28"/>
        </w:rPr>
        <w:t>" nu se limit</w:t>
      </w:r>
      <w:r>
        <w:rPr>
          <w:rFonts w:ascii="Times New Roman" w:hAnsi="Times New Roman" w:cs="Times New Roman"/>
          <w:sz w:val="28"/>
          <w:szCs w:val="28"/>
        </w:rPr>
        <w:t>ează la evaluarea impactului</w:t>
      </w:r>
      <w:r w:rsidRPr="0020085D">
        <w:rPr>
          <w:rFonts w:ascii="Times New Roman" w:hAnsi="Times New Roman" w:cs="Times New Roman"/>
          <w:sz w:val="28"/>
          <w:szCs w:val="28"/>
        </w:rPr>
        <w:t xml:space="preserve"> activităților identice sau similare cu activitatea </w:t>
      </w:r>
      <w:r>
        <w:rPr>
          <w:rFonts w:ascii="Times New Roman" w:hAnsi="Times New Roman" w:cs="Times New Roman"/>
          <w:sz w:val="28"/>
          <w:szCs w:val="28"/>
        </w:rPr>
        <w:t xml:space="preserve">planificată </w:t>
      </w:r>
      <w:r w:rsidRPr="0020085D">
        <w:rPr>
          <w:rFonts w:ascii="Times New Roman" w:hAnsi="Times New Roman" w:cs="Times New Roman"/>
          <w:sz w:val="28"/>
          <w:szCs w:val="28"/>
        </w:rPr>
        <w:t xml:space="preserve">în cauză. </w:t>
      </w:r>
      <w:r>
        <w:rPr>
          <w:rFonts w:ascii="Times New Roman" w:hAnsi="Times New Roman" w:cs="Times New Roman"/>
          <w:sz w:val="28"/>
          <w:szCs w:val="28"/>
        </w:rPr>
        <w:t>Impactul cumulativ</w:t>
      </w:r>
      <w:r w:rsidRPr="0020085D">
        <w:rPr>
          <w:rFonts w:ascii="Times New Roman" w:hAnsi="Times New Roman" w:cs="Times New Roman"/>
          <w:sz w:val="28"/>
          <w:szCs w:val="28"/>
        </w:rPr>
        <w:t xml:space="preserve"> po</w:t>
      </w:r>
      <w:r>
        <w:rPr>
          <w:rFonts w:ascii="Times New Roman" w:hAnsi="Times New Roman" w:cs="Times New Roman"/>
          <w:sz w:val="28"/>
          <w:szCs w:val="28"/>
        </w:rPr>
        <w:t>a</w:t>
      </w:r>
      <w:r w:rsidRPr="0020085D">
        <w:rPr>
          <w:rFonts w:ascii="Times New Roman" w:hAnsi="Times New Roman" w:cs="Times New Roman"/>
          <w:sz w:val="28"/>
          <w:szCs w:val="28"/>
        </w:rPr>
        <w:t>t</w:t>
      </w:r>
      <w:r>
        <w:rPr>
          <w:rFonts w:ascii="Times New Roman" w:hAnsi="Times New Roman" w:cs="Times New Roman"/>
          <w:sz w:val="28"/>
          <w:szCs w:val="28"/>
        </w:rPr>
        <w:t>e</w:t>
      </w:r>
      <w:r w:rsidRPr="0020085D">
        <w:rPr>
          <w:rFonts w:ascii="Times New Roman" w:hAnsi="Times New Roman" w:cs="Times New Roman"/>
          <w:sz w:val="28"/>
          <w:szCs w:val="28"/>
        </w:rPr>
        <w:t xml:space="preserve"> rezulta adesea din combinarea unor activități foarte </w:t>
      </w:r>
      <w:r>
        <w:rPr>
          <w:rFonts w:ascii="Times New Roman" w:hAnsi="Times New Roman" w:cs="Times New Roman"/>
          <w:sz w:val="28"/>
          <w:szCs w:val="28"/>
        </w:rPr>
        <w:t>diferite. De exemplu, o activitate planificată</w:t>
      </w:r>
      <w:r w:rsidRPr="0020085D">
        <w:rPr>
          <w:rFonts w:ascii="Times New Roman" w:hAnsi="Times New Roman" w:cs="Times New Roman"/>
          <w:sz w:val="28"/>
          <w:szCs w:val="28"/>
        </w:rPr>
        <w:t xml:space="preserve"> de marcare a traseelor turistice în cadrul unui sit </w:t>
      </w:r>
      <w:proofErr w:type="spellStart"/>
      <w:r w:rsidRPr="0020085D">
        <w:rPr>
          <w:rFonts w:ascii="Times New Roman" w:hAnsi="Times New Roman" w:cs="Times New Roman"/>
          <w:sz w:val="28"/>
          <w:szCs w:val="28"/>
        </w:rPr>
        <w:t>Emerald</w:t>
      </w:r>
      <w:proofErr w:type="spellEnd"/>
      <w:r w:rsidRPr="0020085D">
        <w:rPr>
          <w:rFonts w:ascii="Times New Roman" w:hAnsi="Times New Roman" w:cs="Times New Roman"/>
          <w:sz w:val="28"/>
          <w:szCs w:val="28"/>
        </w:rPr>
        <w:t xml:space="preserve"> poate avea un impact nul sau nesemnificativ asupra obiectivelor de conservare a sitului</w:t>
      </w:r>
      <w:r w:rsidR="00D71E50">
        <w:rPr>
          <w:rFonts w:ascii="Times New Roman" w:hAnsi="Times New Roman" w:cs="Times New Roman"/>
          <w:sz w:val="28"/>
          <w:szCs w:val="28"/>
        </w:rPr>
        <w:t xml:space="preserve"> respectiv</w:t>
      </w:r>
      <w:r w:rsidRPr="0020085D">
        <w:rPr>
          <w:rFonts w:ascii="Times New Roman" w:hAnsi="Times New Roman" w:cs="Times New Roman"/>
          <w:sz w:val="28"/>
          <w:szCs w:val="28"/>
        </w:rPr>
        <w:t xml:space="preserve">. Cu toate acestea, dacă lângă sit se construiește un nou restaurant pe marginea drumului cu o parcare </w:t>
      </w:r>
      <w:r>
        <w:rPr>
          <w:rFonts w:ascii="Times New Roman" w:hAnsi="Times New Roman" w:cs="Times New Roman"/>
          <w:sz w:val="28"/>
          <w:szCs w:val="28"/>
        </w:rPr>
        <w:t xml:space="preserve">auto </w:t>
      </w:r>
      <w:r w:rsidRPr="0020085D">
        <w:rPr>
          <w:rFonts w:ascii="Times New Roman" w:hAnsi="Times New Roman" w:cs="Times New Roman"/>
          <w:sz w:val="28"/>
          <w:szCs w:val="28"/>
        </w:rPr>
        <w:t xml:space="preserve">mare (care, de asemenea, are un impact zero, deoarece se află în afara sitului), acest lucru poate duce la o creștere semnificativă a numărului de vizitatori care, după ce vor folosi serviciile restaurantului, vor vizita situl </w:t>
      </w:r>
      <w:proofErr w:type="spellStart"/>
      <w:r w:rsidR="00B808E4">
        <w:rPr>
          <w:rFonts w:ascii="Times New Roman" w:hAnsi="Times New Roman" w:cs="Times New Roman"/>
          <w:sz w:val="28"/>
          <w:szCs w:val="28"/>
        </w:rPr>
        <w:t>Emerald</w:t>
      </w:r>
      <w:proofErr w:type="spellEnd"/>
      <w:r w:rsidR="00B808E4">
        <w:rPr>
          <w:rFonts w:ascii="Times New Roman" w:hAnsi="Times New Roman" w:cs="Times New Roman"/>
          <w:sz w:val="28"/>
          <w:szCs w:val="28"/>
        </w:rPr>
        <w:t xml:space="preserve"> </w:t>
      </w:r>
      <w:r w:rsidRPr="0020085D">
        <w:rPr>
          <w:rFonts w:ascii="Times New Roman" w:hAnsi="Times New Roman" w:cs="Times New Roman"/>
          <w:sz w:val="28"/>
          <w:szCs w:val="28"/>
        </w:rPr>
        <w:t xml:space="preserve">atât pe jos, cât și cu bicicleta, iar traseele marcate le vor permite să pătrundă în părțile interioare ale sitului </w:t>
      </w:r>
      <w:proofErr w:type="spellStart"/>
      <w:r w:rsidRPr="0020085D">
        <w:rPr>
          <w:rFonts w:ascii="Times New Roman" w:hAnsi="Times New Roman" w:cs="Times New Roman"/>
          <w:sz w:val="28"/>
          <w:szCs w:val="28"/>
        </w:rPr>
        <w:t>Emerald</w:t>
      </w:r>
      <w:proofErr w:type="spellEnd"/>
      <w:r w:rsidRPr="0020085D">
        <w:rPr>
          <w:rFonts w:ascii="Times New Roman" w:hAnsi="Times New Roman" w:cs="Times New Roman"/>
          <w:sz w:val="28"/>
          <w:szCs w:val="28"/>
        </w:rPr>
        <w:t xml:space="preserve"> cu tipuri de habitate sau </w:t>
      </w:r>
      <w:r>
        <w:rPr>
          <w:rFonts w:ascii="Times New Roman" w:hAnsi="Times New Roman" w:cs="Times New Roman"/>
          <w:sz w:val="28"/>
          <w:szCs w:val="28"/>
        </w:rPr>
        <w:t xml:space="preserve">specii sensibile la perturbări, </w:t>
      </w:r>
      <w:r w:rsidRPr="0020085D">
        <w:rPr>
          <w:rFonts w:ascii="Times New Roman" w:hAnsi="Times New Roman" w:cs="Times New Roman"/>
          <w:sz w:val="28"/>
          <w:szCs w:val="28"/>
        </w:rPr>
        <w:t xml:space="preserve">etc. </w:t>
      </w:r>
      <w:r>
        <w:rPr>
          <w:rFonts w:ascii="Times New Roman" w:hAnsi="Times New Roman" w:cs="Times New Roman"/>
          <w:sz w:val="28"/>
          <w:szCs w:val="28"/>
        </w:rPr>
        <w:t>Astfel, i</w:t>
      </w:r>
      <w:r w:rsidRPr="0020085D">
        <w:rPr>
          <w:rFonts w:ascii="Times New Roman" w:hAnsi="Times New Roman" w:cs="Times New Roman"/>
          <w:sz w:val="28"/>
          <w:szCs w:val="28"/>
        </w:rPr>
        <w:t>mpactul negativ cumulat</w:t>
      </w:r>
      <w:r>
        <w:rPr>
          <w:rFonts w:ascii="Times New Roman" w:hAnsi="Times New Roman" w:cs="Times New Roman"/>
          <w:sz w:val="28"/>
          <w:szCs w:val="28"/>
        </w:rPr>
        <w:t>iv</w:t>
      </w:r>
      <w:r w:rsidRPr="0020085D">
        <w:rPr>
          <w:rFonts w:ascii="Times New Roman" w:hAnsi="Times New Roman" w:cs="Times New Roman"/>
          <w:sz w:val="28"/>
          <w:szCs w:val="28"/>
        </w:rPr>
        <w:t xml:space="preserve"> al acestor activități absolut diferite poate fi foarte semnificativ. </w:t>
      </w:r>
    </w:p>
    <w:p w14:paraId="23E38420" w14:textId="10CE34E2" w:rsidR="00C926D8" w:rsidRDefault="0020085D"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În vederea,</w:t>
      </w:r>
      <w:r w:rsidR="008F5121" w:rsidRPr="008F5121">
        <w:rPr>
          <w:rFonts w:ascii="Times New Roman" w:hAnsi="Times New Roman" w:cs="Times New Roman"/>
          <w:sz w:val="28"/>
          <w:szCs w:val="28"/>
        </w:rPr>
        <w:t xml:space="preserve"> </w:t>
      </w:r>
      <w:r w:rsidR="008F5121">
        <w:rPr>
          <w:rFonts w:ascii="Times New Roman" w:hAnsi="Times New Roman" w:cs="Times New Roman"/>
          <w:sz w:val="28"/>
          <w:szCs w:val="28"/>
        </w:rPr>
        <w:t>identificării oricăror activități</w:t>
      </w:r>
      <w:r w:rsidR="008F5121" w:rsidRPr="0020085D">
        <w:rPr>
          <w:rFonts w:ascii="Times New Roman" w:hAnsi="Times New Roman" w:cs="Times New Roman"/>
          <w:sz w:val="28"/>
          <w:szCs w:val="28"/>
        </w:rPr>
        <w:t xml:space="preserve"> </w:t>
      </w:r>
      <w:r w:rsidR="008F5121">
        <w:rPr>
          <w:rFonts w:ascii="Times New Roman" w:hAnsi="Times New Roman" w:cs="Times New Roman"/>
          <w:sz w:val="28"/>
          <w:szCs w:val="28"/>
        </w:rPr>
        <w:t xml:space="preserve">existente </w:t>
      </w:r>
      <w:r w:rsidR="00C926D8">
        <w:rPr>
          <w:rFonts w:ascii="Times New Roman" w:hAnsi="Times New Roman" w:cs="Times New Roman"/>
          <w:sz w:val="28"/>
          <w:szCs w:val="28"/>
        </w:rPr>
        <w:t>și/</w:t>
      </w:r>
      <w:r w:rsidR="008F5121">
        <w:rPr>
          <w:rFonts w:ascii="Times New Roman" w:hAnsi="Times New Roman" w:cs="Times New Roman"/>
          <w:sz w:val="28"/>
          <w:szCs w:val="28"/>
        </w:rPr>
        <w:t>sau aprobate</w:t>
      </w:r>
      <w:r w:rsidR="008F5121" w:rsidRPr="0020085D">
        <w:rPr>
          <w:rFonts w:ascii="Times New Roman" w:hAnsi="Times New Roman" w:cs="Times New Roman"/>
          <w:sz w:val="28"/>
          <w:szCs w:val="28"/>
        </w:rPr>
        <w:t xml:space="preserve"> în zona activității planificate</w:t>
      </w:r>
      <w:r w:rsidR="008F5121">
        <w:rPr>
          <w:rFonts w:ascii="Times New Roman" w:hAnsi="Times New Roman" w:cs="Times New Roman"/>
          <w:sz w:val="28"/>
          <w:szCs w:val="28"/>
        </w:rPr>
        <w:t xml:space="preserve"> (inclusiv în zonele mai îndepărtate) pentru estimarea și evaluarea </w:t>
      </w:r>
      <w:r w:rsidR="008F5121" w:rsidRPr="00B808E4">
        <w:rPr>
          <w:rFonts w:ascii="Times New Roman" w:hAnsi="Times New Roman" w:cs="Times New Roman"/>
          <w:sz w:val="28"/>
          <w:szCs w:val="28"/>
        </w:rPr>
        <w:t xml:space="preserve">ulterioară a impactului cumulativ cu activitatea planificată, </w:t>
      </w:r>
      <w:r w:rsidRPr="00B808E4">
        <w:rPr>
          <w:rFonts w:ascii="Times New Roman" w:hAnsi="Times New Roman" w:cs="Times New Roman"/>
          <w:sz w:val="28"/>
          <w:szCs w:val="28"/>
        </w:rPr>
        <w:t xml:space="preserve">experții </w:t>
      </w:r>
      <w:r w:rsidR="00B808E4" w:rsidRPr="00B808E4">
        <w:rPr>
          <w:rFonts w:ascii="Times New Roman" w:hAnsi="Times New Roman" w:cs="Times New Roman"/>
          <w:sz w:val="28"/>
          <w:szCs w:val="28"/>
        </w:rPr>
        <w:t xml:space="preserve">pot </w:t>
      </w:r>
      <w:r w:rsidRPr="00B808E4">
        <w:rPr>
          <w:rFonts w:ascii="Times New Roman" w:hAnsi="Times New Roman" w:cs="Times New Roman"/>
          <w:sz w:val="28"/>
          <w:szCs w:val="28"/>
        </w:rPr>
        <w:t xml:space="preserve">să acceseze </w:t>
      </w:r>
      <w:r w:rsidR="008F5121" w:rsidRPr="00B808E4">
        <w:rPr>
          <w:rFonts w:ascii="Times New Roman" w:hAnsi="Times New Roman" w:cs="Times New Roman"/>
          <w:sz w:val="28"/>
          <w:szCs w:val="28"/>
        </w:rPr>
        <w:t xml:space="preserve">registrele </w:t>
      </w:r>
      <w:r w:rsidRPr="00B808E4">
        <w:rPr>
          <w:rFonts w:ascii="Times New Roman" w:hAnsi="Times New Roman" w:cs="Times New Roman"/>
          <w:sz w:val="28"/>
          <w:szCs w:val="28"/>
        </w:rPr>
        <w:t>publice</w:t>
      </w:r>
      <w:r w:rsidR="008F5121" w:rsidRPr="00B808E4">
        <w:rPr>
          <w:rFonts w:ascii="Times New Roman" w:hAnsi="Times New Roman" w:cs="Times New Roman"/>
          <w:sz w:val="28"/>
          <w:szCs w:val="28"/>
        </w:rPr>
        <w:t xml:space="preserve"> a actelor permisive eliberate, </w:t>
      </w:r>
      <w:r w:rsidRPr="00B808E4">
        <w:rPr>
          <w:rFonts w:ascii="Times New Roman" w:hAnsi="Times New Roman" w:cs="Times New Roman"/>
          <w:sz w:val="28"/>
          <w:szCs w:val="28"/>
        </w:rPr>
        <w:t xml:space="preserve">să intervieveze reprezentanți ai comunităților locale </w:t>
      </w:r>
      <w:r w:rsidR="008F5121" w:rsidRPr="00B808E4">
        <w:rPr>
          <w:rFonts w:ascii="Times New Roman" w:hAnsi="Times New Roman" w:cs="Times New Roman"/>
          <w:sz w:val="28"/>
          <w:szCs w:val="28"/>
        </w:rPr>
        <w:t>cu privire la activitățile desfășurate în regiune (</w:t>
      </w:r>
      <w:r w:rsidRPr="00B808E4">
        <w:rPr>
          <w:rFonts w:ascii="Times New Roman" w:hAnsi="Times New Roman" w:cs="Times New Roman"/>
          <w:sz w:val="28"/>
          <w:szCs w:val="28"/>
        </w:rPr>
        <w:t xml:space="preserve">nu toate </w:t>
      </w:r>
      <w:r w:rsidR="008F5121" w:rsidRPr="00B808E4">
        <w:rPr>
          <w:rFonts w:ascii="Times New Roman" w:hAnsi="Times New Roman" w:cs="Times New Roman"/>
          <w:sz w:val="28"/>
          <w:szCs w:val="28"/>
        </w:rPr>
        <w:t xml:space="preserve">activitățile </w:t>
      </w:r>
      <w:r w:rsidRPr="00B808E4">
        <w:rPr>
          <w:rFonts w:ascii="Times New Roman" w:hAnsi="Times New Roman" w:cs="Times New Roman"/>
          <w:sz w:val="28"/>
          <w:szCs w:val="28"/>
        </w:rPr>
        <w:t xml:space="preserve">necesită aprobare </w:t>
      </w:r>
      <w:r w:rsidR="008F5121" w:rsidRPr="00B808E4">
        <w:rPr>
          <w:rFonts w:ascii="Times New Roman" w:hAnsi="Times New Roman" w:cs="Times New Roman"/>
          <w:sz w:val="28"/>
          <w:szCs w:val="28"/>
        </w:rPr>
        <w:t>de dezvoltare</w:t>
      </w:r>
      <w:r w:rsidRPr="00B808E4">
        <w:rPr>
          <w:rFonts w:ascii="Times New Roman" w:hAnsi="Times New Roman" w:cs="Times New Roman"/>
          <w:sz w:val="28"/>
          <w:szCs w:val="28"/>
        </w:rPr>
        <w:t xml:space="preserve">, </w:t>
      </w:r>
      <w:r w:rsidR="008F5121" w:rsidRPr="00B808E4">
        <w:rPr>
          <w:rFonts w:ascii="Times New Roman" w:hAnsi="Times New Roman" w:cs="Times New Roman"/>
          <w:sz w:val="28"/>
          <w:szCs w:val="28"/>
        </w:rPr>
        <w:t xml:space="preserve">unele fiind desfășurate </w:t>
      </w:r>
      <w:r w:rsidRPr="00B808E4">
        <w:rPr>
          <w:rFonts w:ascii="Times New Roman" w:hAnsi="Times New Roman" w:cs="Times New Roman"/>
          <w:sz w:val="28"/>
          <w:szCs w:val="28"/>
        </w:rPr>
        <w:t>de către antrep</w:t>
      </w:r>
      <w:r w:rsidR="008F5121" w:rsidRPr="00B808E4">
        <w:rPr>
          <w:rFonts w:ascii="Times New Roman" w:hAnsi="Times New Roman" w:cs="Times New Roman"/>
          <w:sz w:val="28"/>
          <w:szCs w:val="28"/>
        </w:rPr>
        <w:t>renori sau fermieri privați, însă</w:t>
      </w:r>
      <w:r w:rsidRPr="00B808E4">
        <w:rPr>
          <w:rFonts w:ascii="Times New Roman" w:hAnsi="Times New Roman" w:cs="Times New Roman"/>
          <w:sz w:val="28"/>
          <w:szCs w:val="28"/>
        </w:rPr>
        <w:t xml:space="preserve"> impactul lor trebuie luat în considerare</w:t>
      </w:r>
      <w:r w:rsidR="008F5121" w:rsidRPr="00B808E4">
        <w:rPr>
          <w:rFonts w:ascii="Times New Roman" w:hAnsi="Times New Roman" w:cs="Times New Roman"/>
          <w:sz w:val="28"/>
          <w:szCs w:val="28"/>
        </w:rPr>
        <w:t xml:space="preserve"> la evaluarea impactului cumulativ)</w:t>
      </w:r>
      <w:r w:rsidRPr="00B808E4">
        <w:rPr>
          <w:rFonts w:ascii="Times New Roman" w:hAnsi="Times New Roman" w:cs="Times New Roman"/>
          <w:sz w:val="28"/>
          <w:szCs w:val="28"/>
        </w:rPr>
        <w:t>.</w:t>
      </w:r>
    </w:p>
    <w:p w14:paraId="0510460F" w14:textId="77777777" w:rsidR="00C926D8" w:rsidRDefault="008F5121"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C926D8">
        <w:rPr>
          <w:rFonts w:ascii="Times New Roman" w:hAnsi="Times New Roman" w:cs="Times New Roman"/>
          <w:sz w:val="28"/>
          <w:szCs w:val="28"/>
        </w:rPr>
        <w:t xml:space="preserve">Odată ce au fost identificate activitățile </w:t>
      </w:r>
      <w:r w:rsidR="00C926D8" w:rsidRPr="00C926D8">
        <w:rPr>
          <w:rFonts w:ascii="Times New Roman" w:hAnsi="Times New Roman" w:cs="Times New Roman"/>
          <w:sz w:val="28"/>
          <w:szCs w:val="28"/>
        </w:rPr>
        <w:t>existente și/sau aprobate</w:t>
      </w:r>
      <w:r w:rsidRPr="00C926D8">
        <w:rPr>
          <w:rFonts w:ascii="Times New Roman" w:hAnsi="Times New Roman" w:cs="Times New Roman"/>
          <w:sz w:val="28"/>
          <w:szCs w:val="28"/>
        </w:rPr>
        <w:t xml:space="preserve">, </w:t>
      </w:r>
      <w:r w:rsidR="00C926D8" w:rsidRPr="00C926D8">
        <w:rPr>
          <w:rFonts w:ascii="Times New Roman" w:hAnsi="Times New Roman" w:cs="Times New Roman"/>
          <w:sz w:val="28"/>
          <w:szCs w:val="28"/>
        </w:rPr>
        <w:t>experții evaluează preliminar impactul</w:t>
      </w:r>
      <w:r w:rsidRPr="00C926D8">
        <w:rPr>
          <w:rFonts w:ascii="Times New Roman" w:hAnsi="Times New Roman" w:cs="Times New Roman"/>
          <w:sz w:val="28"/>
          <w:szCs w:val="28"/>
        </w:rPr>
        <w:t xml:space="preserve"> potențial al </w:t>
      </w:r>
      <w:r w:rsidR="00C926D8" w:rsidRPr="00C926D8">
        <w:rPr>
          <w:rFonts w:ascii="Times New Roman" w:hAnsi="Times New Roman" w:cs="Times New Roman"/>
          <w:sz w:val="28"/>
          <w:szCs w:val="28"/>
        </w:rPr>
        <w:t xml:space="preserve">acestor activități </w:t>
      </w:r>
      <w:r w:rsidRPr="00C926D8">
        <w:rPr>
          <w:rFonts w:ascii="Times New Roman" w:hAnsi="Times New Roman" w:cs="Times New Roman"/>
          <w:sz w:val="28"/>
          <w:szCs w:val="28"/>
        </w:rPr>
        <w:t xml:space="preserve">în același mod ca și pentru activitatea planificată în </w:t>
      </w:r>
      <w:r w:rsidR="00C926D8" w:rsidRPr="00C926D8">
        <w:rPr>
          <w:rFonts w:ascii="Times New Roman" w:hAnsi="Times New Roman" w:cs="Times New Roman"/>
          <w:sz w:val="28"/>
          <w:szCs w:val="28"/>
        </w:rPr>
        <w:t>cauză</w:t>
      </w:r>
      <w:r w:rsidRPr="00C926D8">
        <w:rPr>
          <w:rFonts w:ascii="Times New Roman" w:hAnsi="Times New Roman" w:cs="Times New Roman"/>
          <w:sz w:val="28"/>
          <w:szCs w:val="28"/>
        </w:rPr>
        <w:t>.</w:t>
      </w:r>
    </w:p>
    <w:p w14:paraId="11D9968D" w14:textId="3AB2D562" w:rsidR="00C926D8" w:rsidRDefault="00C926D8"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C926D8">
        <w:rPr>
          <w:rFonts w:ascii="Times New Roman" w:hAnsi="Times New Roman" w:cs="Times New Roman"/>
          <w:sz w:val="28"/>
          <w:szCs w:val="28"/>
        </w:rPr>
        <w:t>Evaluarea impactului cumulativ nu include activitățile care sunt doar planificate în cadrul documentelor de politici ș</w:t>
      </w:r>
      <w:r w:rsidR="00B808E4">
        <w:rPr>
          <w:rFonts w:ascii="Times New Roman" w:hAnsi="Times New Roman" w:cs="Times New Roman"/>
          <w:sz w:val="28"/>
          <w:szCs w:val="28"/>
        </w:rPr>
        <w:t>i planificare. I</w:t>
      </w:r>
      <w:r w:rsidRPr="00C926D8">
        <w:rPr>
          <w:rFonts w:ascii="Times New Roman" w:hAnsi="Times New Roman" w:cs="Times New Roman"/>
          <w:sz w:val="28"/>
          <w:szCs w:val="28"/>
        </w:rPr>
        <w:t xml:space="preserve">mpactul activității planificate trebuie să fie evaluat numai în raport cu presiunile existente și cu alte activități existente și/sau deja aprobate. Oricât de importante ar fi activitățile prevăzute în documentele de politici și planificare, acestea sunt întotdeauna doar </w:t>
      </w:r>
      <w:r w:rsidRPr="00B808E4">
        <w:rPr>
          <w:rFonts w:ascii="Times New Roman" w:hAnsi="Times New Roman" w:cs="Times New Roman"/>
          <w:i/>
          <w:sz w:val="28"/>
          <w:szCs w:val="28"/>
        </w:rPr>
        <w:t>"planuri</w:t>
      </w:r>
      <w:r w:rsidRPr="00C926D8">
        <w:rPr>
          <w:rFonts w:ascii="Times New Roman" w:hAnsi="Times New Roman" w:cs="Times New Roman"/>
          <w:sz w:val="28"/>
          <w:szCs w:val="28"/>
        </w:rPr>
        <w:t>", a căror punere în aplicare nu este încă sigură. În cazul în care astfel de activități vor fi efectiv realizate în viitor, acestea vor necesita o evaluare a biodiversității în conformitate cu aceleași reguli: vor trebui evaluate în combinație cu impactul tuturor presiunilor existente, inclusiv ale activității planificate în cauză.</w:t>
      </w:r>
    </w:p>
    <w:p w14:paraId="3FB385CA" w14:textId="103D1FDF" w:rsidR="00093354" w:rsidRDefault="00B808E4"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În urma identificării activităților</w:t>
      </w:r>
      <w:r w:rsidRPr="00C926D8">
        <w:rPr>
          <w:rFonts w:ascii="Times New Roman" w:hAnsi="Times New Roman" w:cs="Times New Roman"/>
          <w:sz w:val="28"/>
          <w:szCs w:val="28"/>
        </w:rPr>
        <w:t xml:space="preserve"> existente și/sau aprobate</w:t>
      </w:r>
      <w:r>
        <w:rPr>
          <w:rFonts w:ascii="Times New Roman" w:hAnsi="Times New Roman" w:cs="Times New Roman"/>
          <w:sz w:val="28"/>
          <w:szCs w:val="28"/>
        </w:rPr>
        <w:t>, e</w:t>
      </w:r>
      <w:r w:rsidR="00C926D8">
        <w:rPr>
          <w:rFonts w:ascii="Times New Roman" w:hAnsi="Times New Roman" w:cs="Times New Roman"/>
          <w:sz w:val="28"/>
          <w:szCs w:val="28"/>
        </w:rPr>
        <w:t>xperții</w:t>
      </w:r>
      <w:r>
        <w:rPr>
          <w:rFonts w:ascii="Times New Roman" w:hAnsi="Times New Roman" w:cs="Times New Roman"/>
          <w:sz w:val="28"/>
          <w:szCs w:val="28"/>
        </w:rPr>
        <w:t xml:space="preserve"> întocmesc </w:t>
      </w:r>
      <w:r w:rsidR="00C926D8" w:rsidRPr="00C926D8">
        <w:rPr>
          <w:rFonts w:ascii="Times New Roman" w:hAnsi="Times New Roman" w:cs="Times New Roman"/>
          <w:sz w:val="28"/>
          <w:szCs w:val="28"/>
        </w:rPr>
        <w:t>o listă a tipurilor de habitate și a speciilor potențial afectate atât de activitatea</w:t>
      </w:r>
      <w:r w:rsidR="00C926D8">
        <w:rPr>
          <w:rFonts w:ascii="Times New Roman" w:hAnsi="Times New Roman" w:cs="Times New Roman"/>
          <w:sz w:val="28"/>
          <w:szCs w:val="28"/>
        </w:rPr>
        <w:t xml:space="preserve"> planificată</w:t>
      </w:r>
      <w:r w:rsidR="00C926D8" w:rsidRPr="00C926D8">
        <w:rPr>
          <w:rFonts w:ascii="Times New Roman" w:hAnsi="Times New Roman" w:cs="Times New Roman"/>
          <w:sz w:val="28"/>
          <w:szCs w:val="28"/>
        </w:rPr>
        <w:t xml:space="preserve">, cât și de alte activități </w:t>
      </w:r>
      <w:r w:rsidR="00C926D8">
        <w:rPr>
          <w:rFonts w:ascii="Times New Roman" w:hAnsi="Times New Roman" w:cs="Times New Roman"/>
          <w:sz w:val="28"/>
          <w:szCs w:val="28"/>
        </w:rPr>
        <w:t>existente și/sau aprobate</w:t>
      </w:r>
      <w:r w:rsidR="00C926D8" w:rsidRPr="00C926D8">
        <w:rPr>
          <w:rFonts w:ascii="Times New Roman" w:hAnsi="Times New Roman" w:cs="Times New Roman"/>
          <w:sz w:val="28"/>
          <w:szCs w:val="28"/>
        </w:rPr>
        <w:t xml:space="preserve"> în cadrul fiecărui sit </w:t>
      </w:r>
      <w:proofErr w:type="spellStart"/>
      <w:r w:rsidR="00C926D8" w:rsidRPr="00C926D8">
        <w:rPr>
          <w:rFonts w:ascii="Times New Roman" w:hAnsi="Times New Roman" w:cs="Times New Roman"/>
          <w:sz w:val="28"/>
          <w:szCs w:val="28"/>
        </w:rPr>
        <w:t>Emerald</w:t>
      </w:r>
      <w:proofErr w:type="spellEnd"/>
      <w:r w:rsidR="00C926D8" w:rsidRPr="00C926D8">
        <w:rPr>
          <w:rFonts w:ascii="Times New Roman" w:hAnsi="Times New Roman" w:cs="Times New Roman"/>
          <w:sz w:val="28"/>
          <w:szCs w:val="28"/>
        </w:rPr>
        <w:t xml:space="preserve">. Enumerarea acestor habitate și specii nu înseamnă că acestea vor fi efectiv afectate. Această listă servește ca punct de plecare pentru o evaluare a </w:t>
      </w:r>
      <w:r w:rsidR="00C926D8" w:rsidRPr="00C926D8">
        <w:rPr>
          <w:rFonts w:ascii="Times New Roman" w:hAnsi="Times New Roman" w:cs="Times New Roman"/>
          <w:sz w:val="28"/>
          <w:szCs w:val="28"/>
        </w:rPr>
        <w:lastRenderedPageBreak/>
        <w:t xml:space="preserve">probabilității </w:t>
      </w:r>
      <w:r w:rsidR="00C926D8">
        <w:rPr>
          <w:rFonts w:ascii="Times New Roman" w:hAnsi="Times New Roman" w:cs="Times New Roman"/>
          <w:sz w:val="28"/>
          <w:szCs w:val="28"/>
        </w:rPr>
        <w:t>unui impact semnificativ</w:t>
      </w:r>
      <w:r w:rsidR="00C926D8" w:rsidRPr="00C926D8">
        <w:rPr>
          <w:rFonts w:ascii="Times New Roman" w:hAnsi="Times New Roman" w:cs="Times New Roman"/>
          <w:sz w:val="28"/>
          <w:szCs w:val="28"/>
        </w:rPr>
        <w:t xml:space="preserve"> în următoarele etape ale procesului</w:t>
      </w:r>
      <w:r w:rsidR="00C926D8">
        <w:rPr>
          <w:rFonts w:ascii="Times New Roman" w:hAnsi="Times New Roman" w:cs="Times New Roman"/>
          <w:sz w:val="28"/>
          <w:szCs w:val="28"/>
        </w:rPr>
        <w:t xml:space="preserve"> de evaluare a biodiversității</w:t>
      </w:r>
      <w:r>
        <w:rPr>
          <w:rFonts w:ascii="Times New Roman" w:hAnsi="Times New Roman" w:cs="Times New Roman"/>
          <w:sz w:val="28"/>
          <w:szCs w:val="28"/>
        </w:rPr>
        <w:t>.</w:t>
      </w:r>
    </w:p>
    <w:p w14:paraId="2122E480" w14:textId="46957B07" w:rsidR="000B4F76" w:rsidRPr="00FC64A7" w:rsidRDefault="00093354" w:rsidP="00FC64A7">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093354">
        <w:rPr>
          <w:rFonts w:ascii="Times New Roman" w:hAnsi="Times New Roman" w:cs="Times New Roman"/>
          <w:sz w:val="28"/>
          <w:szCs w:val="28"/>
        </w:rPr>
        <w:t xml:space="preserve">Abia în urma </w:t>
      </w:r>
      <w:r w:rsidRPr="00B808E4">
        <w:rPr>
          <w:rFonts w:ascii="Times New Roman" w:hAnsi="Times New Roman" w:cs="Times New Roman"/>
          <w:sz w:val="28"/>
          <w:szCs w:val="28"/>
        </w:rPr>
        <w:t xml:space="preserve">parcurgerii etapelor prevăzute mai sus, </w:t>
      </w:r>
      <w:r w:rsidR="000B4F76" w:rsidRPr="00B808E4">
        <w:rPr>
          <w:rFonts w:ascii="Times New Roman" w:hAnsi="Times New Roman" w:cs="Times New Roman"/>
          <w:sz w:val="28"/>
          <w:szCs w:val="28"/>
        </w:rPr>
        <w:t xml:space="preserve">poate </w:t>
      </w:r>
      <w:r w:rsidR="00C926D8" w:rsidRPr="00B808E4">
        <w:rPr>
          <w:rFonts w:ascii="Times New Roman" w:hAnsi="Times New Roman" w:cs="Times New Roman"/>
          <w:sz w:val="28"/>
          <w:szCs w:val="28"/>
        </w:rPr>
        <w:t xml:space="preserve">fi realizată </w:t>
      </w:r>
      <w:r w:rsidR="000B4F76" w:rsidRPr="00B808E4">
        <w:rPr>
          <w:rFonts w:ascii="Times New Roman" w:hAnsi="Times New Roman" w:cs="Times New Roman"/>
          <w:sz w:val="28"/>
          <w:szCs w:val="28"/>
        </w:rPr>
        <w:t>evaluarea efec</w:t>
      </w:r>
      <w:r w:rsidRPr="00B808E4">
        <w:rPr>
          <w:rFonts w:ascii="Times New Roman" w:hAnsi="Times New Roman" w:cs="Times New Roman"/>
          <w:sz w:val="28"/>
          <w:szCs w:val="28"/>
        </w:rPr>
        <w:t>tivă a probabilității unui impact</w:t>
      </w:r>
      <w:r w:rsidR="000B4F76" w:rsidRPr="00B808E4">
        <w:rPr>
          <w:rFonts w:ascii="Times New Roman" w:hAnsi="Times New Roman" w:cs="Times New Roman"/>
          <w:sz w:val="28"/>
          <w:szCs w:val="28"/>
        </w:rPr>
        <w:t xml:space="preserve"> semnificativ. </w:t>
      </w:r>
      <w:r w:rsidR="00B808E4">
        <w:rPr>
          <w:rFonts w:ascii="Times New Roman" w:hAnsi="Times New Roman" w:cs="Times New Roman"/>
          <w:sz w:val="28"/>
          <w:szCs w:val="28"/>
        </w:rPr>
        <w:t>Studiile în</w:t>
      </w:r>
      <w:r w:rsidRPr="00B808E4">
        <w:rPr>
          <w:rFonts w:ascii="Times New Roman" w:hAnsi="Times New Roman" w:cs="Times New Roman"/>
          <w:sz w:val="28"/>
          <w:szCs w:val="28"/>
        </w:rPr>
        <w:t xml:space="preserve"> teren ale siturilor </w:t>
      </w:r>
      <w:proofErr w:type="spellStart"/>
      <w:r w:rsidRPr="00B808E4">
        <w:rPr>
          <w:rFonts w:ascii="Times New Roman" w:hAnsi="Times New Roman" w:cs="Times New Roman"/>
          <w:sz w:val="28"/>
          <w:szCs w:val="28"/>
        </w:rPr>
        <w:t>Emerald</w:t>
      </w:r>
      <w:proofErr w:type="spellEnd"/>
      <w:r w:rsidRPr="00B808E4">
        <w:rPr>
          <w:rFonts w:ascii="Times New Roman" w:hAnsi="Times New Roman" w:cs="Times New Roman"/>
          <w:sz w:val="28"/>
          <w:szCs w:val="28"/>
        </w:rPr>
        <w:t xml:space="preserve"> potențial afectate și ale împrejurimilor (mai largi) ale acestora reprezintă o condiție prealabilă pentru o implementare corectă și semnificativă</w:t>
      </w:r>
      <w:r w:rsidR="00B808E4">
        <w:rPr>
          <w:rFonts w:ascii="Times New Roman" w:hAnsi="Times New Roman" w:cs="Times New Roman"/>
          <w:sz w:val="28"/>
          <w:szCs w:val="28"/>
        </w:rPr>
        <w:t xml:space="preserve"> a evaluării biodiversității, care să genereze</w:t>
      </w:r>
      <w:r w:rsidRPr="00B808E4">
        <w:rPr>
          <w:rFonts w:ascii="Times New Roman" w:hAnsi="Times New Roman" w:cs="Times New Roman"/>
          <w:sz w:val="28"/>
          <w:szCs w:val="28"/>
        </w:rPr>
        <w:t xml:space="preserve"> </w:t>
      </w:r>
      <w:r w:rsidR="00B808E4">
        <w:rPr>
          <w:rFonts w:ascii="Times New Roman" w:hAnsi="Times New Roman" w:cs="Times New Roman"/>
          <w:sz w:val="28"/>
          <w:szCs w:val="28"/>
        </w:rPr>
        <w:t>concluzii clare și lipsite de ambiguitate în studiul de evaluare a biodiversității.</w:t>
      </w:r>
    </w:p>
    <w:p w14:paraId="25CD1B4B" w14:textId="14290952" w:rsidR="00EA212E" w:rsidRPr="00D0665C" w:rsidRDefault="00EA212E" w:rsidP="00DA769E">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Cercetările în</w:t>
      </w:r>
      <w:r w:rsidRPr="00EA212E">
        <w:rPr>
          <w:rFonts w:ascii="Times New Roman" w:hAnsi="Times New Roman" w:cs="Times New Roman"/>
          <w:sz w:val="28"/>
          <w:szCs w:val="28"/>
        </w:rPr>
        <w:t xml:space="preserve"> teren </w:t>
      </w:r>
      <w:r w:rsidR="005453CE">
        <w:rPr>
          <w:rFonts w:ascii="Times New Roman" w:hAnsi="Times New Roman" w:cs="Times New Roman"/>
          <w:sz w:val="28"/>
          <w:szCs w:val="28"/>
        </w:rPr>
        <w:t xml:space="preserve">și datele obținute în rezultatul acestor cercetări </w:t>
      </w:r>
      <w:r w:rsidRPr="00EA212E">
        <w:rPr>
          <w:rFonts w:ascii="Times New Roman" w:hAnsi="Times New Roman" w:cs="Times New Roman"/>
          <w:sz w:val="28"/>
          <w:szCs w:val="28"/>
        </w:rPr>
        <w:t>au un rol indispensabil în cadrul evaluării</w:t>
      </w:r>
      <w:r>
        <w:rPr>
          <w:rFonts w:ascii="Times New Roman" w:hAnsi="Times New Roman" w:cs="Times New Roman"/>
          <w:sz w:val="28"/>
          <w:szCs w:val="28"/>
        </w:rPr>
        <w:t xml:space="preserve"> biodiversității</w:t>
      </w:r>
      <w:r w:rsidRPr="00EA212E">
        <w:rPr>
          <w:rFonts w:ascii="Times New Roman" w:hAnsi="Times New Roman" w:cs="Times New Roman"/>
          <w:sz w:val="28"/>
          <w:szCs w:val="28"/>
        </w:rPr>
        <w:t>. Întotdeauna este n</w:t>
      </w:r>
      <w:r>
        <w:rPr>
          <w:rFonts w:ascii="Times New Roman" w:hAnsi="Times New Roman" w:cs="Times New Roman"/>
          <w:sz w:val="28"/>
          <w:szCs w:val="28"/>
        </w:rPr>
        <w:t xml:space="preserve">ecesar să </w:t>
      </w:r>
      <w:r w:rsidR="00FC64A7">
        <w:rPr>
          <w:rFonts w:ascii="Times New Roman" w:hAnsi="Times New Roman" w:cs="Times New Roman"/>
          <w:sz w:val="28"/>
          <w:szCs w:val="28"/>
        </w:rPr>
        <w:t>fie verificate</w:t>
      </w:r>
      <w:r>
        <w:rPr>
          <w:rFonts w:ascii="Times New Roman" w:hAnsi="Times New Roman" w:cs="Times New Roman"/>
          <w:sz w:val="28"/>
          <w:szCs w:val="28"/>
        </w:rPr>
        <w:t xml:space="preserve"> datele </w:t>
      </w:r>
      <w:r w:rsidR="00B06525">
        <w:rPr>
          <w:rFonts w:ascii="Times New Roman" w:hAnsi="Times New Roman" w:cs="Times New Roman"/>
          <w:sz w:val="28"/>
          <w:szCs w:val="28"/>
        </w:rPr>
        <w:t>”de birou”</w:t>
      </w:r>
      <w:r w:rsidR="00FC64A7">
        <w:rPr>
          <w:rFonts w:ascii="Times New Roman" w:hAnsi="Times New Roman" w:cs="Times New Roman"/>
          <w:sz w:val="28"/>
          <w:szCs w:val="28"/>
        </w:rPr>
        <w:t xml:space="preserve"> (</w:t>
      </w:r>
      <w:r w:rsidR="00FC64A7" w:rsidRPr="00FC64A7">
        <w:rPr>
          <w:rFonts w:ascii="Times New Roman" w:hAnsi="Times New Roman" w:cs="Times New Roman"/>
          <w:i/>
          <w:sz w:val="28"/>
          <w:szCs w:val="28"/>
        </w:rPr>
        <w:t>starea de jure</w:t>
      </w:r>
      <w:r w:rsidR="00FC64A7">
        <w:rPr>
          <w:rFonts w:ascii="Times New Roman" w:hAnsi="Times New Roman" w:cs="Times New Roman"/>
          <w:sz w:val="28"/>
          <w:szCs w:val="28"/>
        </w:rPr>
        <w:t>)</w:t>
      </w:r>
      <w:r w:rsidR="00B06525">
        <w:rPr>
          <w:rFonts w:ascii="Times New Roman" w:hAnsi="Times New Roman" w:cs="Times New Roman"/>
          <w:sz w:val="28"/>
          <w:szCs w:val="28"/>
        </w:rPr>
        <w:t xml:space="preserve"> cu datele colectate</w:t>
      </w:r>
      <w:r>
        <w:rPr>
          <w:rFonts w:ascii="Times New Roman" w:hAnsi="Times New Roman" w:cs="Times New Roman"/>
          <w:sz w:val="28"/>
          <w:szCs w:val="28"/>
        </w:rPr>
        <w:t xml:space="preserve"> </w:t>
      </w:r>
      <w:r w:rsidRPr="00EA212E">
        <w:rPr>
          <w:rFonts w:ascii="Times New Roman" w:hAnsi="Times New Roman" w:cs="Times New Roman"/>
          <w:sz w:val="28"/>
          <w:szCs w:val="28"/>
        </w:rPr>
        <w:t>la fața locului</w:t>
      </w:r>
      <w:r w:rsidR="00FC64A7">
        <w:rPr>
          <w:rFonts w:ascii="Times New Roman" w:hAnsi="Times New Roman" w:cs="Times New Roman"/>
          <w:sz w:val="28"/>
          <w:szCs w:val="28"/>
        </w:rPr>
        <w:t xml:space="preserve"> (</w:t>
      </w:r>
      <w:r w:rsidR="00FC64A7" w:rsidRPr="00FC64A7">
        <w:rPr>
          <w:rFonts w:ascii="Times New Roman" w:hAnsi="Times New Roman" w:cs="Times New Roman"/>
          <w:i/>
          <w:sz w:val="28"/>
          <w:szCs w:val="28"/>
        </w:rPr>
        <w:t>starea de facto</w:t>
      </w:r>
      <w:r w:rsidR="00FC64A7">
        <w:rPr>
          <w:rFonts w:ascii="Times New Roman" w:hAnsi="Times New Roman" w:cs="Times New Roman"/>
          <w:sz w:val="28"/>
          <w:szCs w:val="28"/>
        </w:rPr>
        <w:t>)</w:t>
      </w:r>
      <w:r w:rsidRPr="00EA212E">
        <w:rPr>
          <w:rFonts w:ascii="Times New Roman" w:hAnsi="Times New Roman" w:cs="Times New Roman"/>
          <w:sz w:val="28"/>
          <w:szCs w:val="28"/>
        </w:rPr>
        <w:t xml:space="preserve"> și să se investigheze alte circumstanțe și relații ale tipurilor de habitate și ale speciilor identificate cu împrejurimile lor. Pentru multe specii și tipuri de habitate, determinarea suprafeței și a gradului de conservare a acestora va necesita o cartografiere detaliată a habitatelor, care poate fi realizată numai în timpul sezonului de creștere</w:t>
      </w:r>
      <w:r w:rsidR="00FC64A7">
        <w:rPr>
          <w:rFonts w:ascii="Times New Roman" w:hAnsi="Times New Roman" w:cs="Times New Roman"/>
          <w:sz w:val="28"/>
          <w:szCs w:val="28"/>
        </w:rPr>
        <w:t>. D</w:t>
      </w:r>
      <w:r w:rsidR="003A1951">
        <w:rPr>
          <w:rFonts w:ascii="Times New Roman" w:hAnsi="Times New Roman" w:cs="Times New Roman"/>
          <w:sz w:val="28"/>
          <w:szCs w:val="28"/>
        </w:rPr>
        <w:t xml:space="preserve">e exemplu </w:t>
      </w:r>
      <w:r w:rsidR="00FC64A7">
        <w:rPr>
          <w:rFonts w:ascii="Times New Roman" w:hAnsi="Times New Roman" w:cs="Times New Roman"/>
          <w:sz w:val="28"/>
          <w:szCs w:val="28"/>
        </w:rPr>
        <w:t xml:space="preserve">pentru </w:t>
      </w:r>
      <w:r w:rsidR="003A1951" w:rsidRPr="00EA212E">
        <w:rPr>
          <w:rFonts w:ascii="Times New Roman" w:hAnsi="Times New Roman" w:cs="Times New Roman"/>
          <w:sz w:val="28"/>
          <w:szCs w:val="28"/>
        </w:rPr>
        <w:t>unele specii de plante vernale</w:t>
      </w:r>
      <w:r w:rsidR="003A1951">
        <w:rPr>
          <w:rFonts w:ascii="Times New Roman" w:hAnsi="Times New Roman" w:cs="Times New Roman"/>
          <w:sz w:val="28"/>
          <w:szCs w:val="28"/>
        </w:rPr>
        <w:t>, care</w:t>
      </w:r>
      <w:r w:rsidR="003A1951" w:rsidRPr="00EA212E">
        <w:rPr>
          <w:rFonts w:ascii="Times New Roman" w:hAnsi="Times New Roman" w:cs="Times New Roman"/>
          <w:sz w:val="28"/>
          <w:szCs w:val="28"/>
        </w:rPr>
        <w:t xml:space="preserve"> înfloresc </w:t>
      </w:r>
      <w:r w:rsidR="003A1951" w:rsidRPr="00D0665C">
        <w:rPr>
          <w:rFonts w:ascii="Times New Roman" w:hAnsi="Times New Roman" w:cs="Times New Roman"/>
          <w:sz w:val="28"/>
          <w:szCs w:val="28"/>
        </w:rPr>
        <w:t>doar la începutul primăverii și supraviețuiesc în restul anului sub formă de bulbi sub</w:t>
      </w:r>
      <w:r w:rsidR="00FC64A7" w:rsidRPr="00D0665C">
        <w:rPr>
          <w:rFonts w:ascii="Times New Roman" w:hAnsi="Times New Roman" w:cs="Times New Roman"/>
          <w:sz w:val="28"/>
          <w:szCs w:val="28"/>
        </w:rPr>
        <w:t>terani care nu sunt detectabili</w:t>
      </w:r>
      <w:r w:rsidR="005453CE" w:rsidRPr="00D0665C">
        <w:rPr>
          <w:rFonts w:ascii="Times New Roman" w:hAnsi="Times New Roman" w:cs="Times New Roman"/>
          <w:sz w:val="28"/>
          <w:szCs w:val="28"/>
        </w:rPr>
        <w:t xml:space="preserve">- </w:t>
      </w:r>
      <w:r w:rsidR="00FC64A7" w:rsidRPr="00D0665C">
        <w:rPr>
          <w:rFonts w:ascii="Times New Roman" w:hAnsi="Times New Roman" w:cs="Times New Roman"/>
          <w:sz w:val="28"/>
          <w:szCs w:val="28"/>
        </w:rPr>
        <w:t xml:space="preserve">vor fi necesare </w:t>
      </w:r>
      <w:r w:rsidR="005453CE" w:rsidRPr="00D0665C">
        <w:rPr>
          <w:rFonts w:ascii="Times New Roman" w:hAnsi="Times New Roman" w:cs="Times New Roman"/>
          <w:sz w:val="28"/>
          <w:szCs w:val="28"/>
        </w:rPr>
        <w:t xml:space="preserve">cercetări </w:t>
      </w:r>
      <w:r w:rsidR="00FC64A7" w:rsidRPr="00D0665C">
        <w:rPr>
          <w:rFonts w:ascii="Times New Roman" w:hAnsi="Times New Roman" w:cs="Times New Roman"/>
          <w:sz w:val="28"/>
          <w:szCs w:val="28"/>
        </w:rPr>
        <w:t>de primăvară</w:t>
      </w:r>
      <w:r w:rsidRPr="00D0665C">
        <w:rPr>
          <w:rFonts w:ascii="Times New Roman" w:hAnsi="Times New Roman" w:cs="Times New Roman"/>
          <w:sz w:val="28"/>
          <w:szCs w:val="28"/>
        </w:rPr>
        <w:t xml:space="preserve">; pentru </w:t>
      </w:r>
      <w:r w:rsidR="00FC64A7" w:rsidRPr="00D0665C">
        <w:rPr>
          <w:rFonts w:ascii="Times New Roman" w:hAnsi="Times New Roman" w:cs="Times New Roman"/>
          <w:sz w:val="28"/>
          <w:szCs w:val="28"/>
        </w:rPr>
        <w:t>unele tipuri de</w:t>
      </w:r>
      <w:r w:rsidRPr="00D0665C">
        <w:rPr>
          <w:rFonts w:ascii="Times New Roman" w:hAnsi="Times New Roman" w:cs="Times New Roman"/>
          <w:sz w:val="28"/>
          <w:szCs w:val="28"/>
        </w:rPr>
        <w:t xml:space="preserve"> specii</w:t>
      </w:r>
      <w:r w:rsidR="00FC64A7" w:rsidRPr="00D0665C">
        <w:rPr>
          <w:rFonts w:ascii="Times New Roman" w:hAnsi="Times New Roman" w:cs="Times New Roman"/>
          <w:sz w:val="28"/>
          <w:szCs w:val="28"/>
        </w:rPr>
        <w:t xml:space="preserve"> de animale/păsări</w:t>
      </w:r>
      <w:r w:rsidR="00284891">
        <w:rPr>
          <w:rFonts w:ascii="Times New Roman" w:hAnsi="Times New Roman" w:cs="Times New Roman"/>
          <w:sz w:val="28"/>
          <w:szCs w:val="28"/>
        </w:rPr>
        <w:t xml:space="preserve"> migratoare</w:t>
      </w:r>
      <w:r w:rsidR="005453CE" w:rsidRPr="00D0665C">
        <w:rPr>
          <w:rFonts w:ascii="Times New Roman" w:hAnsi="Times New Roman" w:cs="Times New Roman"/>
          <w:sz w:val="28"/>
          <w:szCs w:val="28"/>
        </w:rPr>
        <w:t>-</w:t>
      </w:r>
      <w:r w:rsidRPr="00D0665C">
        <w:rPr>
          <w:rFonts w:ascii="Times New Roman" w:hAnsi="Times New Roman" w:cs="Times New Roman"/>
          <w:sz w:val="28"/>
          <w:szCs w:val="28"/>
        </w:rPr>
        <w:t xml:space="preserve"> vor fi necesare </w:t>
      </w:r>
      <w:r w:rsidR="005453CE" w:rsidRPr="00D0665C">
        <w:rPr>
          <w:rFonts w:ascii="Times New Roman" w:hAnsi="Times New Roman" w:cs="Times New Roman"/>
          <w:sz w:val="28"/>
          <w:szCs w:val="28"/>
        </w:rPr>
        <w:t>cercetări</w:t>
      </w:r>
      <w:r w:rsidRPr="00D0665C">
        <w:rPr>
          <w:rFonts w:ascii="Times New Roman" w:hAnsi="Times New Roman" w:cs="Times New Roman"/>
          <w:sz w:val="28"/>
          <w:szCs w:val="28"/>
        </w:rPr>
        <w:t xml:space="preserve"> </w:t>
      </w:r>
      <w:r w:rsidR="005453CE" w:rsidRPr="00D0665C">
        <w:rPr>
          <w:rFonts w:ascii="Times New Roman" w:hAnsi="Times New Roman" w:cs="Times New Roman"/>
          <w:sz w:val="28"/>
          <w:szCs w:val="28"/>
        </w:rPr>
        <w:t xml:space="preserve">multianuale </w:t>
      </w:r>
      <w:r w:rsidR="003A1951" w:rsidRPr="00D0665C">
        <w:rPr>
          <w:rFonts w:ascii="Times New Roman" w:hAnsi="Times New Roman" w:cs="Times New Roman"/>
          <w:sz w:val="28"/>
          <w:szCs w:val="28"/>
        </w:rPr>
        <w:t xml:space="preserve">(de exemplu, </w:t>
      </w:r>
      <w:r w:rsidR="005453CE" w:rsidRPr="00D0665C">
        <w:rPr>
          <w:rFonts w:ascii="Times New Roman" w:hAnsi="Times New Roman" w:cs="Times New Roman"/>
          <w:sz w:val="28"/>
          <w:szCs w:val="28"/>
        </w:rPr>
        <w:t>cercetare</w:t>
      </w:r>
      <w:r w:rsidRPr="00D0665C">
        <w:rPr>
          <w:rFonts w:ascii="Times New Roman" w:hAnsi="Times New Roman" w:cs="Times New Roman"/>
          <w:sz w:val="28"/>
          <w:szCs w:val="28"/>
        </w:rPr>
        <w:t xml:space="preserve"> a procesului de</w:t>
      </w:r>
      <w:r w:rsidR="003A1951" w:rsidRPr="00D0665C">
        <w:rPr>
          <w:rFonts w:ascii="Times New Roman" w:hAnsi="Times New Roman" w:cs="Times New Roman"/>
          <w:sz w:val="28"/>
          <w:szCs w:val="28"/>
        </w:rPr>
        <w:t xml:space="preserve"> migrație).</w:t>
      </w:r>
    </w:p>
    <w:p w14:paraId="106E6074" w14:textId="77777777" w:rsidR="00DC4861" w:rsidRPr="00D0665C" w:rsidRDefault="00DC4861" w:rsidP="00DC4861">
      <w:pPr>
        <w:pStyle w:val="Listparagraf"/>
        <w:rPr>
          <w:rFonts w:ascii="Times New Roman" w:hAnsi="Times New Roman" w:cs="Times New Roman"/>
          <w:sz w:val="28"/>
          <w:szCs w:val="28"/>
        </w:rPr>
      </w:pPr>
    </w:p>
    <w:p w14:paraId="4E46D7B3" w14:textId="6B2FA3BA" w:rsidR="00DC4861" w:rsidRPr="00D0665C" w:rsidRDefault="00DC4861" w:rsidP="00DC4861">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rPr>
      </w:pPr>
      <w:r w:rsidRPr="00D0665C">
        <w:rPr>
          <w:rFonts w:ascii="Times New Roman" w:hAnsi="Times New Roman" w:cs="Times New Roman"/>
          <w:b/>
          <w:sz w:val="28"/>
          <w:szCs w:val="28"/>
        </w:rPr>
        <w:t>Secțiunea</w:t>
      </w:r>
      <w:r w:rsidR="005453CE" w:rsidRPr="00D0665C">
        <w:rPr>
          <w:rFonts w:ascii="Times New Roman" w:hAnsi="Times New Roman" w:cs="Times New Roman"/>
          <w:b/>
          <w:sz w:val="28"/>
          <w:szCs w:val="28"/>
        </w:rPr>
        <w:t xml:space="preserve"> 5</w:t>
      </w:r>
    </w:p>
    <w:p w14:paraId="29ED51F8" w14:textId="7A9638C9" w:rsidR="00DC4861" w:rsidRPr="00D0665C" w:rsidRDefault="00125906" w:rsidP="00DC4861">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rPr>
      </w:pPr>
      <w:r w:rsidRPr="00D0665C">
        <w:rPr>
          <w:rFonts w:ascii="Times New Roman" w:hAnsi="Times New Roman" w:cs="Times New Roman"/>
          <w:b/>
          <w:sz w:val="28"/>
          <w:szCs w:val="28"/>
        </w:rPr>
        <w:t>Evaluarea semnificației impactului activității planificate</w:t>
      </w:r>
    </w:p>
    <w:p w14:paraId="3A9EE13B" w14:textId="74A828E2" w:rsidR="00940B67" w:rsidRPr="00940B67" w:rsidRDefault="00940B67" w:rsidP="00940B67">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940B67">
        <w:rPr>
          <w:rFonts w:ascii="Times New Roman" w:hAnsi="Times New Roman" w:cs="Times New Roman"/>
          <w:sz w:val="28"/>
          <w:szCs w:val="28"/>
        </w:rPr>
        <w:t xml:space="preserve">Odată ce situația de pe teren a fost evaluată cu atenție, </w:t>
      </w:r>
      <w:r>
        <w:rPr>
          <w:rFonts w:ascii="Times New Roman" w:hAnsi="Times New Roman" w:cs="Times New Roman"/>
          <w:sz w:val="28"/>
          <w:szCs w:val="28"/>
        </w:rPr>
        <w:t>experții analizează</w:t>
      </w:r>
      <w:r w:rsidRPr="00940B67">
        <w:rPr>
          <w:rFonts w:ascii="Times New Roman" w:hAnsi="Times New Roman" w:cs="Times New Roman"/>
          <w:sz w:val="28"/>
          <w:szCs w:val="28"/>
        </w:rPr>
        <w:t xml:space="preserve"> obiectivele de conservare stabilite pentru obiectele individuale de conservare din cadrul siturilor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potențial afectate. </w:t>
      </w:r>
      <w:r>
        <w:rPr>
          <w:rFonts w:ascii="Times New Roman" w:hAnsi="Times New Roman" w:cs="Times New Roman"/>
          <w:sz w:val="28"/>
          <w:szCs w:val="28"/>
        </w:rPr>
        <w:t>Raționamentul acestei analize constă în faptul</w:t>
      </w:r>
      <w:r w:rsidRPr="00940B67">
        <w:rPr>
          <w:rFonts w:ascii="Times New Roman" w:hAnsi="Times New Roman" w:cs="Times New Roman"/>
          <w:sz w:val="28"/>
          <w:szCs w:val="28"/>
        </w:rPr>
        <w:t xml:space="preserve"> că evaluarea biodiversității trebuie să evalueze impactul activității propuse asupra obiectivelor de conservare ale sitului, nu doar asupra obiectelor de conservare din cadrul sitului. Care este diferența?</w:t>
      </w:r>
      <w:r>
        <w:rPr>
          <w:rFonts w:ascii="Times New Roman" w:hAnsi="Times New Roman" w:cs="Times New Roman"/>
          <w:sz w:val="28"/>
          <w:szCs w:val="28"/>
        </w:rPr>
        <w:t xml:space="preserve"> </w:t>
      </w:r>
      <w:r w:rsidRPr="00940B67">
        <w:rPr>
          <w:rFonts w:ascii="Times New Roman" w:hAnsi="Times New Roman" w:cs="Times New Roman"/>
          <w:sz w:val="28"/>
          <w:szCs w:val="28"/>
        </w:rPr>
        <w:t xml:space="preserve">Obiectivele de conservare a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în legătură cu anumite obiecte de conservare pot fi de două tipuri:</w:t>
      </w:r>
    </w:p>
    <w:p w14:paraId="10BC3C2B" w14:textId="77777777" w:rsidR="00940B67" w:rsidRDefault="00940B67" w:rsidP="00940B67">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940B67">
        <w:rPr>
          <w:rFonts w:ascii="Times New Roman" w:hAnsi="Times New Roman" w:cs="Times New Roman"/>
          <w:i/>
          <w:sz w:val="28"/>
          <w:szCs w:val="28"/>
        </w:rPr>
        <w:t>Obiective de conservare de "menținere".</w:t>
      </w:r>
      <w:r w:rsidRPr="00940B67">
        <w:rPr>
          <w:rFonts w:ascii="Times New Roman" w:hAnsi="Times New Roman" w:cs="Times New Roman"/>
          <w:sz w:val="28"/>
          <w:szCs w:val="28"/>
        </w:rPr>
        <w:t xml:space="preserve"> Aceste obiective sunt orientate spre menținerea pe termen lung a obiectului de conservare din cadrul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astfel încât suprafața, mărimea populației și gradul de conservare al acestuia să fie menținute la același nivel (de exemplu, dacă un tip de habitat are o suprafață de 41,234 ha în cadrul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și starea sa de conservare este ”X”, obiectivul de conservare pentru acest tip de habitat ar putea fi: "menținerea pe termen lung a aproximativ 41 ha din acest tip de habitat la starea de conservare X"). Într-un astfel de caz, obiectivul de conservare a sitului este echivalent cu starea sa actuală. </w:t>
      </w:r>
      <w:r w:rsidRPr="00940B67">
        <w:rPr>
          <w:rFonts w:ascii="Times New Roman" w:hAnsi="Times New Roman" w:cs="Times New Roman"/>
          <w:sz w:val="28"/>
          <w:szCs w:val="28"/>
        </w:rPr>
        <w:lastRenderedPageBreak/>
        <w:t xml:space="preserve">În cadrul evaluării semnificației impactului activității planificate, o mică pierdere de suprafață de habitat care nu depășește 0,2 ha este acceptabilă și poate fi considerată nesemnificativă. Acest impact va fi marcat cu -1 în cadrul evaluării. </w:t>
      </w:r>
    </w:p>
    <w:p w14:paraId="7DBC31AE" w14:textId="77777777" w:rsidR="0034040D" w:rsidRDefault="00940B67" w:rsidP="0034040D">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940B67">
        <w:rPr>
          <w:rFonts w:ascii="Times New Roman" w:hAnsi="Times New Roman" w:cs="Times New Roman"/>
          <w:i/>
          <w:sz w:val="28"/>
          <w:szCs w:val="28"/>
        </w:rPr>
        <w:t>Obiective de conservare de "îmbunătățire</w:t>
      </w:r>
      <w:r w:rsidRPr="00940B67">
        <w:rPr>
          <w:rFonts w:ascii="Times New Roman" w:hAnsi="Times New Roman" w:cs="Times New Roman"/>
          <w:sz w:val="28"/>
          <w:szCs w:val="28"/>
        </w:rPr>
        <w:t xml:space="preserve">". Aceste obiective sunt orientate spre îmbunătățirea obiectului de conservare din cadrul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Folosind exemplul anterior, în care: suprafața obiectului de conservare (acest tip de habitat) este de 41,234 ha în cadrul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și starea sa de conservare este ”X”, obiectivul de conservare de ”îmbunătățire” pentru acest tip de habitat ar putea fi: "creșterea suprafeței acestui tip de habitat cu 5 ha în următorii 20 de ani și îmbunătățirea stării de conservare la ”A” prin măsuri de gestionare specifice". În acest caz, o activitatea planificată care ar avea ca rezultat o pierdere de suprafață de 0,2 ha trebuie considerată semnificativă, deoarece ea reduce suprafața actuală a obiectului de conservare cu 0,48%, în timp ce obiectivul de conservare este de a crește suprafața cu 12% . Concluzia în acest caz ar fi că activitatea planificată este susceptibilă de a avea un impact semnificativ asupra obiectivului de conservare a sitului </w:t>
      </w:r>
      <w:proofErr w:type="spellStart"/>
      <w:r w:rsidRPr="00940B67">
        <w:rPr>
          <w:rFonts w:ascii="Times New Roman" w:hAnsi="Times New Roman" w:cs="Times New Roman"/>
          <w:sz w:val="28"/>
          <w:szCs w:val="28"/>
        </w:rPr>
        <w:t>Emerald</w:t>
      </w:r>
      <w:proofErr w:type="spellEnd"/>
      <w:r w:rsidRPr="00940B67">
        <w:rPr>
          <w:rFonts w:ascii="Times New Roman" w:hAnsi="Times New Roman" w:cs="Times New Roman"/>
          <w:sz w:val="28"/>
          <w:szCs w:val="28"/>
        </w:rPr>
        <w:t xml:space="preserve"> și nu poate fi aprobată spre dezvoltare. Prin urmare, este clar că stabilirea obiectivului de conservare de "îmbunătățire", va avea ca rezultat cerințe mult mai stricte pentru evaluarea biodiversității, iar pragul de semnificație a impactului va fi, de regulă, mult mai mic decât în cazul siturilor cu obiective de conservare "de menținere".</w:t>
      </w:r>
    </w:p>
    <w:p w14:paraId="0BB744FB" w14:textId="558A0484" w:rsidR="00F64DAF" w:rsidRDefault="0034040D" w:rsidP="0034040D">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rPr>
      </w:pPr>
      <w:r w:rsidRPr="0034040D">
        <w:rPr>
          <w:rFonts w:ascii="Times New Roman" w:hAnsi="Times New Roman" w:cs="Times New Roman"/>
          <w:sz w:val="28"/>
          <w:szCs w:val="28"/>
        </w:rPr>
        <w:t>Pentru fiecare obiectiv de conservare a sitului, evaluarea semnificați</w:t>
      </w:r>
      <w:r>
        <w:rPr>
          <w:rFonts w:ascii="Times New Roman" w:hAnsi="Times New Roman" w:cs="Times New Roman"/>
          <w:sz w:val="28"/>
          <w:szCs w:val="28"/>
        </w:rPr>
        <w:t>ei efectelor activității planificate</w:t>
      </w:r>
      <w:r w:rsidRPr="0034040D">
        <w:rPr>
          <w:rFonts w:ascii="Times New Roman" w:hAnsi="Times New Roman" w:cs="Times New Roman"/>
          <w:sz w:val="28"/>
          <w:szCs w:val="28"/>
        </w:rPr>
        <w:t>, împreună cu orice efecte combinate, se încheie prin atribuirea valorii numerice neechivoce a acestuia. Această atribuire se face utilizând o scală de cinci puncte cu o parte "pozitivă" și una "negativă"</w:t>
      </w:r>
      <w:r>
        <w:rPr>
          <w:rFonts w:ascii="Times New Roman" w:hAnsi="Times New Roman" w:cs="Times New Roman"/>
          <w:sz w:val="28"/>
          <w:szCs w:val="28"/>
        </w:rPr>
        <w:t xml:space="preserve">. Efectelor activității planificate </w:t>
      </w:r>
      <w:r w:rsidRPr="0034040D">
        <w:rPr>
          <w:rFonts w:ascii="Times New Roman" w:hAnsi="Times New Roman" w:cs="Times New Roman"/>
          <w:sz w:val="28"/>
          <w:szCs w:val="28"/>
        </w:rPr>
        <w:t>care nu au nici</w:t>
      </w:r>
      <w:r w:rsidR="00F64DAF">
        <w:rPr>
          <w:rFonts w:ascii="Times New Roman" w:hAnsi="Times New Roman" w:cs="Times New Roman"/>
          <w:sz w:val="28"/>
          <w:szCs w:val="28"/>
        </w:rPr>
        <w:t xml:space="preserve"> </w:t>
      </w:r>
      <w:r w:rsidRPr="0034040D">
        <w:rPr>
          <w:rFonts w:ascii="Times New Roman" w:hAnsi="Times New Roman" w:cs="Times New Roman"/>
          <w:sz w:val="28"/>
          <w:szCs w:val="28"/>
        </w:rPr>
        <w:t>un impact asupra obiectivelor de conservare a sitului li se atribuie valoarea 0. Efectelor moderat pozitive li se atribuie valoarea +1, iar efectelor semnificativ pozitive li se atribuie valoarea +2. În</w:t>
      </w:r>
      <w:r>
        <w:rPr>
          <w:rFonts w:ascii="Times New Roman" w:hAnsi="Times New Roman" w:cs="Times New Roman"/>
          <w:sz w:val="28"/>
          <w:szCs w:val="28"/>
        </w:rPr>
        <w:t xml:space="preserve"> mod similar, activitățile cu</w:t>
      </w:r>
      <w:r w:rsidRPr="0034040D">
        <w:rPr>
          <w:rFonts w:ascii="Times New Roman" w:hAnsi="Times New Roman" w:cs="Times New Roman"/>
          <w:sz w:val="28"/>
          <w:szCs w:val="28"/>
        </w:rPr>
        <w:t xml:space="preserve"> </w:t>
      </w:r>
      <w:r>
        <w:rPr>
          <w:rFonts w:ascii="Times New Roman" w:hAnsi="Times New Roman" w:cs="Times New Roman"/>
          <w:sz w:val="28"/>
          <w:szCs w:val="28"/>
        </w:rPr>
        <w:t>efecte</w:t>
      </w:r>
      <w:r w:rsidRPr="0034040D">
        <w:rPr>
          <w:rFonts w:ascii="Times New Roman" w:hAnsi="Times New Roman" w:cs="Times New Roman"/>
          <w:sz w:val="28"/>
          <w:szCs w:val="28"/>
        </w:rPr>
        <w:t xml:space="preserve"> </w:t>
      </w:r>
      <w:r>
        <w:rPr>
          <w:rFonts w:ascii="Times New Roman" w:hAnsi="Times New Roman" w:cs="Times New Roman"/>
          <w:sz w:val="28"/>
          <w:szCs w:val="28"/>
        </w:rPr>
        <w:t>moderat negative</w:t>
      </w:r>
      <w:r w:rsidRPr="0034040D">
        <w:rPr>
          <w:rFonts w:ascii="Times New Roman" w:hAnsi="Times New Roman" w:cs="Times New Roman"/>
          <w:sz w:val="28"/>
          <w:szCs w:val="28"/>
        </w:rPr>
        <w:t xml:space="preserve"> asupra obiectivelor de conservare a sitului primesc un scor de -1, iar activitățile cu </w:t>
      </w:r>
      <w:r>
        <w:rPr>
          <w:rFonts w:ascii="Times New Roman" w:hAnsi="Times New Roman" w:cs="Times New Roman"/>
          <w:sz w:val="28"/>
          <w:szCs w:val="28"/>
        </w:rPr>
        <w:t>efecte</w:t>
      </w:r>
      <w:r w:rsidRPr="0034040D">
        <w:rPr>
          <w:rFonts w:ascii="Times New Roman" w:hAnsi="Times New Roman" w:cs="Times New Roman"/>
          <w:sz w:val="28"/>
          <w:szCs w:val="28"/>
        </w:rPr>
        <w:t xml:space="preserve"> negativ</w:t>
      </w:r>
      <w:r>
        <w:rPr>
          <w:rFonts w:ascii="Times New Roman" w:hAnsi="Times New Roman" w:cs="Times New Roman"/>
          <w:sz w:val="28"/>
          <w:szCs w:val="28"/>
        </w:rPr>
        <w:t>e</w:t>
      </w:r>
      <w:r w:rsidRPr="0034040D">
        <w:rPr>
          <w:rFonts w:ascii="Times New Roman" w:hAnsi="Times New Roman" w:cs="Times New Roman"/>
          <w:sz w:val="28"/>
          <w:szCs w:val="28"/>
        </w:rPr>
        <w:t xml:space="preserve"> semnificativ</w:t>
      </w:r>
      <w:r>
        <w:rPr>
          <w:rFonts w:ascii="Times New Roman" w:hAnsi="Times New Roman" w:cs="Times New Roman"/>
          <w:sz w:val="28"/>
          <w:szCs w:val="28"/>
        </w:rPr>
        <w:t>e</w:t>
      </w:r>
      <w:r w:rsidRPr="0034040D">
        <w:rPr>
          <w:rFonts w:ascii="Times New Roman" w:hAnsi="Times New Roman" w:cs="Times New Roman"/>
          <w:sz w:val="28"/>
          <w:szCs w:val="28"/>
        </w:rPr>
        <w:t xml:space="preserve"> primesc un scor de -2. </w:t>
      </w:r>
    </w:p>
    <w:p w14:paraId="535E8A6C" w14:textId="68F4A051" w:rsidR="00955132" w:rsidRDefault="0034040D" w:rsidP="00821A16">
      <w:pPr>
        <w:tabs>
          <w:tab w:val="left" w:pos="0"/>
          <w:tab w:val="left" w:pos="142"/>
          <w:tab w:val="left" w:pos="426"/>
          <w:tab w:val="left" w:pos="993"/>
        </w:tabs>
        <w:spacing w:after="0" w:line="276" w:lineRule="auto"/>
        <w:jc w:val="both"/>
        <w:rPr>
          <w:rFonts w:ascii="Times New Roman" w:hAnsi="Times New Roman" w:cs="Times New Roman"/>
          <w:sz w:val="28"/>
          <w:szCs w:val="28"/>
          <w:lang w:val="en-US"/>
        </w:rPr>
      </w:pPr>
      <w:r w:rsidRPr="00821A16">
        <w:rPr>
          <w:rFonts w:ascii="Times New Roman" w:hAnsi="Times New Roman" w:cs="Times New Roman"/>
          <w:sz w:val="28"/>
          <w:szCs w:val="28"/>
          <w:lang w:val="en-US"/>
        </w:rPr>
        <w:t xml:space="preserve">O </w:t>
      </w:r>
      <w:proofErr w:type="spellStart"/>
      <w:r w:rsidRPr="00821A16">
        <w:rPr>
          <w:rFonts w:ascii="Times New Roman" w:hAnsi="Times New Roman" w:cs="Times New Roman"/>
          <w:sz w:val="28"/>
          <w:szCs w:val="28"/>
          <w:lang w:val="en-US"/>
        </w:rPr>
        <w:t>descriere</w:t>
      </w:r>
      <w:proofErr w:type="spellEnd"/>
      <w:r w:rsidRPr="00821A16">
        <w:rPr>
          <w:rFonts w:ascii="Times New Roman" w:hAnsi="Times New Roman" w:cs="Times New Roman"/>
          <w:sz w:val="28"/>
          <w:szCs w:val="28"/>
          <w:lang w:val="en-US"/>
        </w:rPr>
        <w:t xml:space="preserve"> </w:t>
      </w:r>
      <w:proofErr w:type="spellStart"/>
      <w:r w:rsidRPr="00821A16">
        <w:rPr>
          <w:rFonts w:ascii="Times New Roman" w:hAnsi="Times New Roman" w:cs="Times New Roman"/>
          <w:sz w:val="28"/>
          <w:szCs w:val="28"/>
          <w:lang w:val="en-US"/>
        </w:rPr>
        <w:t>detaliată</w:t>
      </w:r>
      <w:proofErr w:type="spellEnd"/>
      <w:r w:rsidRPr="00821A16">
        <w:rPr>
          <w:rFonts w:ascii="Times New Roman" w:hAnsi="Times New Roman" w:cs="Times New Roman"/>
          <w:sz w:val="28"/>
          <w:szCs w:val="28"/>
          <w:lang w:val="en-US"/>
        </w:rPr>
        <w:t xml:space="preserve"> </w:t>
      </w:r>
      <w:proofErr w:type="gramStart"/>
      <w:r w:rsidRPr="00821A16">
        <w:rPr>
          <w:rFonts w:ascii="Times New Roman" w:hAnsi="Times New Roman" w:cs="Times New Roman"/>
          <w:sz w:val="28"/>
          <w:szCs w:val="28"/>
          <w:lang w:val="en-US"/>
        </w:rPr>
        <w:t>a</w:t>
      </w:r>
      <w:proofErr w:type="gramEnd"/>
      <w:r w:rsidRPr="00821A16">
        <w:rPr>
          <w:rFonts w:ascii="Times New Roman" w:hAnsi="Times New Roman" w:cs="Times New Roman"/>
          <w:sz w:val="28"/>
          <w:szCs w:val="28"/>
          <w:lang w:val="en-US"/>
        </w:rPr>
        <w:t xml:space="preserve"> </w:t>
      </w:r>
      <w:proofErr w:type="spellStart"/>
      <w:r w:rsidRPr="00821A16">
        <w:rPr>
          <w:rFonts w:ascii="Times New Roman" w:hAnsi="Times New Roman" w:cs="Times New Roman"/>
          <w:sz w:val="28"/>
          <w:szCs w:val="28"/>
          <w:lang w:val="en-US"/>
        </w:rPr>
        <w:t>acestor</w:t>
      </w:r>
      <w:proofErr w:type="spellEnd"/>
      <w:r w:rsidRPr="00821A16">
        <w:rPr>
          <w:rFonts w:ascii="Times New Roman" w:hAnsi="Times New Roman" w:cs="Times New Roman"/>
          <w:sz w:val="28"/>
          <w:szCs w:val="28"/>
          <w:lang w:val="en-US"/>
        </w:rPr>
        <w:t xml:space="preserve"> </w:t>
      </w:r>
      <w:proofErr w:type="spellStart"/>
      <w:r w:rsidRPr="00821A16">
        <w:rPr>
          <w:rFonts w:ascii="Times New Roman" w:hAnsi="Times New Roman" w:cs="Times New Roman"/>
          <w:sz w:val="28"/>
          <w:szCs w:val="28"/>
          <w:lang w:val="en-US"/>
        </w:rPr>
        <w:t>punctaje</w:t>
      </w:r>
      <w:proofErr w:type="spellEnd"/>
      <w:r w:rsidRPr="00821A16">
        <w:rPr>
          <w:rFonts w:ascii="Times New Roman" w:hAnsi="Times New Roman" w:cs="Times New Roman"/>
          <w:sz w:val="28"/>
          <w:szCs w:val="28"/>
          <w:lang w:val="en-US"/>
        </w:rPr>
        <w:t xml:space="preserve"> </w:t>
      </w:r>
      <w:proofErr w:type="spellStart"/>
      <w:r w:rsidRPr="00643E2D">
        <w:rPr>
          <w:rFonts w:ascii="Times New Roman" w:hAnsi="Times New Roman" w:cs="Times New Roman"/>
          <w:sz w:val="28"/>
          <w:szCs w:val="28"/>
          <w:lang w:val="en-US"/>
        </w:rPr>
        <w:t>și</w:t>
      </w:r>
      <w:proofErr w:type="spellEnd"/>
      <w:r w:rsidRPr="00643E2D">
        <w:rPr>
          <w:rFonts w:ascii="Times New Roman" w:hAnsi="Times New Roman" w:cs="Times New Roman"/>
          <w:sz w:val="28"/>
          <w:szCs w:val="28"/>
          <w:lang w:val="en-US"/>
        </w:rPr>
        <w:t xml:space="preserve"> a </w:t>
      </w:r>
      <w:proofErr w:type="spellStart"/>
      <w:r w:rsidRPr="00643E2D">
        <w:rPr>
          <w:rFonts w:ascii="Times New Roman" w:hAnsi="Times New Roman" w:cs="Times New Roman"/>
          <w:sz w:val="28"/>
          <w:szCs w:val="28"/>
          <w:lang w:val="en-US"/>
        </w:rPr>
        <w:t>semnificației</w:t>
      </w:r>
      <w:proofErr w:type="spellEnd"/>
      <w:r w:rsidRPr="00643E2D">
        <w:rPr>
          <w:rFonts w:ascii="Times New Roman" w:hAnsi="Times New Roman" w:cs="Times New Roman"/>
          <w:sz w:val="28"/>
          <w:szCs w:val="28"/>
          <w:lang w:val="en-US"/>
        </w:rPr>
        <w:t xml:space="preserve"> lor se </w:t>
      </w:r>
      <w:proofErr w:type="spellStart"/>
      <w:r w:rsidRPr="00643E2D">
        <w:rPr>
          <w:rFonts w:ascii="Times New Roman" w:hAnsi="Times New Roman" w:cs="Times New Roman"/>
          <w:sz w:val="28"/>
          <w:szCs w:val="28"/>
          <w:lang w:val="en-US"/>
        </w:rPr>
        <w:t>găsește</w:t>
      </w:r>
      <w:proofErr w:type="spellEnd"/>
      <w:r w:rsidRPr="00643E2D">
        <w:rPr>
          <w:rFonts w:ascii="Times New Roman" w:hAnsi="Times New Roman" w:cs="Times New Roman"/>
          <w:sz w:val="28"/>
          <w:szCs w:val="28"/>
          <w:lang w:val="en-US"/>
        </w:rPr>
        <w:t xml:space="preserve"> </w:t>
      </w:r>
      <w:proofErr w:type="spellStart"/>
      <w:r w:rsidRPr="00643E2D">
        <w:rPr>
          <w:rFonts w:ascii="Times New Roman" w:hAnsi="Times New Roman" w:cs="Times New Roman"/>
          <w:sz w:val="28"/>
          <w:szCs w:val="28"/>
          <w:lang w:val="en-US"/>
        </w:rPr>
        <w:t>Tabelul</w:t>
      </w:r>
      <w:proofErr w:type="spellEnd"/>
      <w:r w:rsidRPr="00643E2D">
        <w:rPr>
          <w:rFonts w:ascii="Times New Roman" w:hAnsi="Times New Roman" w:cs="Times New Roman"/>
          <w:sz w:val="28"/>
          <w:szCs w:val="28"/>
          <w:lang w:val="en-US"/>
        </w:rPr>
        <w:t xml:space="preserve"> nr.1</w:t>
      </w:r>
      <w:r w:rsidR="00B314ED" w:rsidRPr="00643E2D">
        <w:rPr>
          <w:rFonts w:ascii="Times New Roman" w:hAnsi="Times New Roman" w:cs="Times New Roman"/>
          <w:sz w:val="28"/>
          <w:szCs w:val="28"/>
          <w:lang w:val="en-US"/>
        </w:rPr>
        <w:t>.</w:t>
      </w:r>
    </w:p>
    <w:p w14:paraId="0CF9CA50" w14:textId="77777777" w:rsidR="00821A16" w:rsidRPr="00643E2D" w:rsidRDefault="00821A16" w:rsidP="00821A16">
      <w:pPr>
        <w:tabs>
          <w:tab w:val="left" w:pos="0"/>
          <w:tab w:val="left" w:pos="142"/>
          <w:tab w:val="left" w:pos="426"/>
          <w:tab w:val="left" w:pos="993"/>
        </w:tabs>
        <w:spacing w:after="0" w:line="276" w:lineRule="auto"/>
        <w:jc w:val="both"/>
        <w:rPr>
          <w:rFonts w:ascii="Times New Roman" w:hAnsi="Times New Roman" w:cs="Times New Roman"/>
          <w:sz w:val="28"/>
          <w:szCs w:val="28"/>
          <w:lang w:val="en-US"/>
        </w:rPr>
      </w:pPr>
    </w:p>
    <w:p w14:paraId="55C46CF3" w14:textId="03AB8495" w:rsidR="00D0665C" w:rsidRPr="00D0665C" w:rsidRDefault="00D0665C" w:rsidP="00D0665C">
      <w:pPr>
        <w:tabs>
          <w:tab w:val="left" w:pos="0"/>
          <w:tab w:val="left" w:pos="142"/>
          <w:tab w:val="left" w:pos="426"/>
          <w:tab w:val="left" w:pos="993"/>
        </w:tabs>
        <w:spacing w:after="0" w:line="276" w:lineRule="auto"/>
        <w:jc w:val="both"/>
        <w:rPr>
          <w:rFonts w:ascii="Times New Roman" w:hAnsi="Times New Roman" w:cs="Times New Roman"/>
          <w:b/>
          <w:sz w:val="24"/>
          <w:szCs w:val="28"/>
          <w:lang w:val="ro-RO"/>
        </w:rPr>
      </w:pPr>
      <w:r w:rsidRPr="00D0665C">
        <w:rPr>
          <w:rFonts w:ascii="Times New Roman" w:hAnsi="Times New Roman" w:cs="Times New Roman"/>
          <w:b/>
          <w:sz w:val="24"/>
          <w:szCs w:val="28"/>
          <w:lang w:val="ro-RO"/>
        </w:rPr>
        <w:t>Tabelul nr. 1</w:t>
      </w:r>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Semnificația</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impactului</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activității</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planificate</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asupra</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fiecărui</w:t>
      </w:r>
      <w:proofErr w:type="spellEnd"/>
      <w:r w:rsidRPr="00490551">
        <w:rPr>
          <w:rFonts w:ascii="Times New Roman" w:hAnsi="Times New Roman" w:cs="Times New Roman"/>
          <w:b/>
          <w:sz w:val="24"/>
          <w:szCs w:val="28"/>
          <w:lang w:val="en-US"/>
        </w:rPr>
        <w:t xml:space="preserve"> </w:t>
      </w:r>
      <w:proofErr w:type="spellStart"/>
      <w:r w:rsidRPr="00490551">
        <w:rPr>
          <w:rFonts w:ascii="Times New Roman" w:hAnsi="Times New Roman" w:cs="Times New Roman"/>
          <w:b/>
          <w:sz w:val="24"/>
          <w:szCs w:val="28"/>
          <w:lang w:val="en-US"/>
        </w:rPr>
        <w:t>obiectiv</w:t>
      </w:r>
      <w:proofErr w:type="spellEnd"/>
      <w:r w:rsidRPr="00490551">
        <w:rPr>
          <w:rFonts w:ascii="Times New Roman" w:hAnsi="Times New Roman" w:cs="Times New Roman"/>
          <w:b/>
          <w:sz w:val="24"/>
          <w:szCs w:val="28"/>
          <w:lang w:val="en-US"/>
        </w:rPr>
        <w:t xml:space="preserve"> de </w:t>
      </w:r>
      <w:proofErr w:type="spellStart"/>
      <w:r w:rsidRPr="00490551">
        <w:rPr>
          <w:rFonts w:ascii="Times New Roman" w:hAnsi="Times New Roman" w:cs="Times New Roman"/>
          <w:b/>
          <w:sz w:val="24"/>
          <w:szCs w:val="28"/>
          <w:lang w:val="en-US"/>
        </w:rPr>
        <w:t>conservare</w:t>
      </w:r>
      <w:proofErr w:type="spellEnd"/>
      <w:r w:rsidRPr="00490551">
        <w:rPr>
          <w:rFonts w:ascii="Times New Roman" w:hAnsi="Times New Roman" w:cs="Times New Roman"/>
          <w:b/>
          <w:sz w:val="24"/>
          <w:szCs w:val="28"/>
          <w:lang w:val="en-US"/>
        </w:rPr>
        <w:t xml:space="preserve"> a </w:t>
      </w:r>
      <w:proofErr w:type="spellStart"/>
      <w:r w:rsidRPr="00490551">
        <w:rPr>
          <w:rFonts w:ascii="Times New Roman" w:hAnsi="Times New Roman" w:cs="Times New Roman"/>
          <w:b/>
          <w:sz w:val="24"/>
          <w:szCs w:val="28"/>
          <w:lang w:val="en-US"/>
        </w:rPr>
        <w:t>sitului</w:t>
      </w:r>
      <w:proofErr w:type="spellEnd"/>
      <w:r w:rsidRPr="00D0665C">
        <w:rPr>
          <w:rFonts w:ascii="Times New Roman" w:hAnsi="Times New Roman" w:cs="Times New Roman"/>
          <w:b/>
          <w:sz w:val="24"/>
          <w:szCs w:val="28"/>
          <w:lang w:val="ro-RO"/>
        </w:rPr>
        <w:t xml:space="preserve"> </w:t>
      </w:r>
      <w:proofErr w:type="spellStart"/>
      <w:r w:rsidRPr="00D0665C">
        <w:rPr>
          <w:rFonts w:ascii="Times New Roman" w:hAnsi="Times New Roman" w:cs="Times New Roman"/>
          <w:b/>
          <w:sz w:val="24"/>
          <w:szCs w:val="28"/>
          <w:lang w:val="ro-RO"/>
        </w:rPr>
        <w:t>Emerald</w:t>
      </w:r>
      <w:proofErr w:type="spellEnd"/>
      <w:r w:rsidRPr="00D0665C">
        <w:rPr>
          <w:rFonts w:ascii="Times New Roman" w:hAnsi="Times New Roman" w:cs="Times New Roman"/>
          <w:b/>
          <w:sz w:val="24"/>
          <w:szCs w:val="28"/>
          <w:lang w:val="ro-RO"/>
        </w:rPr>
        <w:t>.</w:t>
      </w:r>
    </w:p>
    <w:tbl>
      <w:tblPr>
        <w:tblW w:w="9337" w:type="dxa"/>
        <w:tblInd w:w="9" w:type="dxa"/>
        <w:tblLayout w:type="fixed"/>
        <w:tblCellMar>
          <w:left w:w="0" w:type="dxa"/>
          <w:right w:w="0" w:type="dxa"/>
        </w:tblCellMar>
        <w:tblLook w:val="0000" w:firstRow="0" w:lastRow="0" w:firstColumn="0" w:lastColumn="0" w:noHBand="0" w:noVBand="0"/>
      </w:tblPr>
      <w:tblGrid>
        <w:gridCol w:w="1399"/>
        <w:gridCol w:w="1276"/>
        <w:gridCol w:w="6662"/>
      </w:tblGrid>
      <w:tr w:rsidR="00D0665C" w:rsidRPr="00D0665C" w14:paraId="6DC09A01" w14:textId="77777777" w:rsidTr="00D0665C">
        <w:tc>
          <w:tcPr>
            <w:tcW w:w="1399" w:type="dxa"/>
            <w:tcBorders>
              <w:top w:val="single" w:sz="8" w:space="0" w:color="000000"/>
              <w:left w:val="single" w:sz="8" w:space="0" w:color="000000"/>
              <w:bottom w:val="single" w:sz="4" w:space="0" w:color="000000"/>
            </w:tcBorders>
          </w:tcPr>
          <w:p w14:paraId="7C2724D9" w14:textId="240E463B" w:rsidR="00B314ED" w:rsidRPr="00D0665C" w:rsidRDefault="00B314ED" w:rsidP="006B7A30">
            <w:pPr>
              <w:snapToGrid w:val="0"/>
              <w:jc w:val="both"/>
              <w:rPr>
                <w:rFonts w:ascii="Times New Roman" w:hAnsi="Times New Roman" w:cs="Times New Roman"/>
                <w:b/>
                <w:sz w:val="24"/>
                <w:szCs w:val="24"/>
                <w:lang w:val="en-US"/>
              </w:rPr>
            </w:pPr>
            <w:proofErr w:type="spellStart"/>
            <w:r w:rsidRPr="00D0665C">
              <w:rPr>
                <w:rFonts w:ascii="Times New Roman" w:hAnsi="Times New Roman" w:cs="Times New Roman"/>
                <w:b/>
                <w:sz w:val="24"/>
                <w:szCs w:val="24"/>
                <w:lang w:val="en-US"/>
              </w:rPr>
              <w:t>Semnificația</w:t>
            </w:r>
            <w:proofErr w:type="spellEnd"/>
            <w:r w:rsidRPr="00D0665C">
              <w:rPr>
                <w:rFonts w:ascii="Times New Roman" w:hAnsi="Times New Roman" w:cs="Times New Roman"/>
                <w:b/>
                <w:sz w:val="24"/>
                <w:szCs w:val="24"/>
                <w:lang w:val="en-US"/>
              </w:rPr>
              <w:t xml:space="preserve"> </w:t>
            </w:r>
            <w:proofErr w:type="spellStart"/>
            <w:r w:rsidRPr="00D0665C">
              <w:rPr>
                <w:rFonts w:ascii="Times New Roman" w:hAnsi="Times New Roman" w:cs="Times New Roman"/>
                <w:b/>
                <w:sz w:val="24"/>
                <w:szCs w:val="24"/>
                <w:lang w:val="en-US"/>
              </w:rPr>
              <w:t>impactului</w:t>
            </w:r>
            <w:proofErr w:type="spellEnd"/>
          </w:p>
        </w:tc>
        <w:tc>
          <w:tcPr>
            <w:tcW w:w="1276" w:type="dxa"/>
            <w:tcBorders>
              <w:top w:val="single" w:sz="8" w:space="0" w:color="000000"/>
              <w:left w:val="single" w:sz="4" w:space="0" w:color="000000"/>
              <w:bottom w:val="single" w:sz="4" w:space="0" w:color="000000"/>
            </w:tcBorders>
          </w:tcPr>
          <w:p w14:paraId="04BD846F" w14:textId="52A902CD" w:rsidR="00B314ED" w:rsidRPr="00D0665C" w:rsidRDefault="00B314ED" w:rsidP="006B7A30">
            <w:pPr>
              <w:snapToGrid w:val="0"/>
              <w:jc w:val="both"/>
              <w:rPr>
                <w:rFonts w:ascii="Times New Roman" w:hAnsi="Times New Roman" w:cs="Times New Roman"/>
                <w:b/>
                <w:sz w:val="24"/>
                <w:szCs w:val="24"/>
                <w:lang w:val="en-US"/>
              </w:rPr>
            </w:pPr>
            <w:r w:rsidRPr="00D0665C">
              <w:rPr>
                <w:rFonts w:ascii="Times New Roman" w:hAnsi="Times New Roman" w:cs="Times New Roman"/>
                <w:b/>
                <w:sz w:val="24"/>
                <w:szCs w:val="24"/>
                <w:lang w:val="en-US"/>
              </w:rPr>
              <w:t>Termen</w:t>
            </w:r>
          </w:p>
        </w:tc>
        <w:tc>
          <w:tcPr>
            <w:tcW w:w="6662" w:type="dxa"/>
            <w:tcBorders>
              <w:top w:val="single" w:sz="8" w:space="0" w:color="000000"/>
              <w:left w:val="single" w:sz="4" w:space="0" w:color="000000"/>
              <w:bottom w:val="single" w:sz="4" w:space="0" w:color="000000"/>
              <w:right w:val="single" w:sz="8" w:space="0" w:color="000000"/>
            </w:tcBorders>
          </w:tcPr>
          <w:p w14:paraId="758E4381" w14:textId="26AE005D" w:rsidR="00B314ED" w:rsidRPr="00D0665C" w:rsidRDefault="00B314ED" w:rsidP="00B314ED">
            <w:pPr>
              <w:snapToGrid w:val="0"/>
              <w:jc w:val="both"/>
              <w:rPr>
                <w:rFonts w:ascii="Times New Roman" w:hAnsi="Times New Roman" w:cs="Times New Roman"/>
                <w:b/>
                <w:sz w:val="24"/>
                <w:szCs w:val="24"/>
                <w:lang w:val="en-US"/>
              </w:rPr>
            </w:pPr>
            <w:proofErr w:type="spellStart"/>
            <w:r w:rsidRPr="00D0665C">
              <w:rPr>
                <w:rFonts w:ascii="Times New Roman" w:hAnsi="Times New Roman" w:cs="Times New Roman"/>
                <w:b/>
                <w:sz w:val="24"/>
                <w:szCs w:val="24"/>
                <w:lang w:val="en-US"/>
              </w:rPr>
              <w:t>Descrierea</w:t>
            </w:r>
            <w:proofErr w:type="spellEnd"/>
          </w:p>
        </w:tc>
      </w:tr>
      <w:tr w:rsidR="00D0665C" w:rsidRPr="00D0665C" w14:paraId="268F4364" w14:textId="77777777" w:rsidTr="00E06DF1">
        <w:tc>
          <w:tcPr>
            <w:tcW w:w="9337" w:type="dxa"/>
            <w:gridSpan w:val="3"/>
            <w:tcBorders>
              <w:left w:val="single" w:sz="8" w:space="0" w:color="000000"/>
              <w:bottom w:val="single" w:sz="4" w:space="0" w:color="000000"/>
              <w:right w:val="single" w:sz="8" w:space="0" w:color="000000"/>
            </w:tcBorders>
          </w:tcPr>
          <w:p w14:paraId="10E1192B" w14:textId="110AAD34" w:rsidR="00B314ED" w:rsidRPr="00D0665C" w:rsidRDefault="00BC2276" w:rsidP="00B314ED">
            <w:pPr>
              <w:snapToGrid w:val="0"/>
              <w:jc w:val="center"/>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Partea</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Poz</w:t>
            </w:r>
            <w:r w:rsidRPr="00D0665C">
              <w:rPr>
                <w:rFonts w:ascii="Times New Roman" w:hAnsi="Times New Roman" w:cs="Times New Roman"/>
                <w:sz w:val="24"/>
                <w:szCs w:val="24"/>
                <w:lang w:val="en-US"/>
              </w:rPr>
              <w:t>itivă</w:t>
            </w:r>
            <w:proofErr w:type="spellEnd"/>
            <w:r w:rsidR="00B314ED" w:rsidRPr="00D0665C">
              <w:rPr>
                <w:rFonts w:ascii="Times New Roman" w:hAnsi="Times New Roman" w:cs="Times New Roman"/>
                <w:sz w:val="24"/>
                <w:szCs w:val="24"/>
                <w:lang w:val="en-US"/>
              </w:rPr>
              <w:t xml:space="preserve">” </w:t>
            </w:r>
          </w:p>
        </w:tc>
      </w:tr>
      <w:tr w:rsidR="00D0665C" w:rsidRPr="00643E2D" w14:paraId="192B1DDE" w14:textId="77777777" w:rsidTr="00643E2D">
        <w:trPr>
          <w:trHeight w:val="132"/>
        </w:trPr>
        <w:tc>
          <w:tcPr>
            <w:tcW w:w="1399" w:type="dxa"/>
            <w:tcBorders>
              <w:left w:val="single" w:sz="8" w:space="0" w:color="000000"/>
              <w:bottom w:val="single" w:sz="4" w:space="0" w:color="000000"/>
            </w:tcBorders>
          </w:tcPr>
          <w:p w14:paraId="611912B7" w14:textId="77777777" w:rsidR="00B314ED" w:rsidRPr="00D0665C" w:rsidRDefault="00B314ED" w:rsidP="006B7A30">
            <w:pPr>
              <w:snapToGrid w:val="0"/>
              <w:jc w:val="center"/>
              <w:rPr>
                <w:rFonts w:ascii="Times New Roman" w:hAnsi="Times New Roman" w:cs="Times New Roman"/>
                <w:sz w:val="24"/>
                <w:szCs w:val="24"/>
                <w:lang w:val="en-US"/>
              </w:rPr>
            </w:pPr>
            <w:r w:rsidRPr="00D0665C">
              <w:rPr>
                <w:rFonts w:ascii="Times New Roman" w:hAnsi="Times New Roman" w:cs="Times New Roman"/>
                <w:sz w:val="24"/>
                <w:szCs w:val="24"/>
                <w:lang w:val="en-US"/>
              </w:rPr>
              <w:t>+2</w:t>
            </w:r>
          </w:p>
        </w:tc>
        <w:tc>
          <w:tcPr>
            <w:tcW w:w="1276" w:type="dxa"/>
            <w:tcBorders>
              <w:left w:val="single" w:sz="4" w:space="0" w:color="000000"/>
              <w:bottom w:val="single" w:sz="4" w:space="0" w:color="000000"/>
            </w:tcBorders>
          </w:tcPr>
          <w:p w14:paraId="19EFE9F3" w14:textId="6FC5B8C7" w:rsidR="00B314ED" w:rsidRPr="00D0665C" w:rsidRDefault="00B314ED"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pozitiv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semnificativ</w:t>
            </w:r>
            <w:proofErr w:type="spellEnd"/>
          </w:p>
        </w:tc>
        <w:tc>
          <w:tcPr>
            <w:tcW w:w="6662" w:type="dxa"/>
            <w:tcBorders>
              <w:left w:val="single" w:sz="4" w:space="0" w:color="000000"/>
              <w:bottom w:val="single" w:sz="4" w:space="0" w:color="000000"/>
              <w:right w:val="single" w:sz="8" w:space="0" w:color="000000"/>
            </w:tcBorders>
          </w:tcPr>
          <w:p w14:paraId="0D7E1F2E" w14:textId="77777777" w:rsidR="00BC2276" w:rsidRPr="00D0665C" w:rsidRDefault="00B314ED"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pozitiv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semnificativ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asupra</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habitatu</w:t>
            </w:r>
            <w:r w:rsidR="00BC2276" w:rsidRPr="00D0665C">
              <w:rPr>
                <w:rFonts w:ascii="Times New Roman" w:hAnsi="Times New Roman" w:cs="Times New Roman"/>
                <w:sz w:val="24"/>
                <w:szCs w:val="24"/>
                <w:lang w:val="en-US"/>
              </w:rPr>
              <w:t>lui</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sau</w:t>
            </w:r>
            <w:proofErr w:type="spellEnd"/>
            <w:r w:rsidR="00BC2276" w:rsidRPr="00D0665C">
              <w:rPr>
                <w:rFonts w:ascii="Times New Roman" w:hAnsi="Times New Roman" w:cs="Times New Roman"/>
                <w:sz w:val="24"/>
                <w:szCs w:val="24"/>
                <w:lang w:val="en-US"/>
              </w:rPr>
              <w:t xml:space="preserve"> a </w:t>
            </w:r>
            <w:proofErr w:type="spellStart"/>
            <w:r w:rsidR="00BC2276" w:rsidRPr="00D0665C">
              <w:rPr>
                <w:rFonts w:ascii="Times New Roman" w:hAnsi="Times New Roman" w:cs="Times New Roman"/>
                <w:sz w:val="24"/>
                <w:szCs w:val="24"/>
                <w:lang w:val="en-US"/>
              </w:rPr>
              <w:t>populației</w:t>
            </w:r>
            <w:proofErr w:type="spellEnd"/>
            <w:r w:rsidR="00BC2276" w:rsidRPr="00D0665C">
              <w:rPr>
                <w:rFonts w:ascii="Times New Roman" w:hAnsi="Times New Roman" w:cs="Times New Roman"/>
                <w:sz w:val="24"/>
                <w:szCs w:val="24"/>
                <w:lang w:val="en-US"/>
              </w:rPr>
              <w:t xml:space="preserve"> de </w:t>
            </w:r>
            <w:proofErr w:type="spellStart"/>
            <w:proofErr w:type="gramStart"/>
            <w:r w:rsidR="00BC2276" w:rsidRPr="00D0665C">
              <w:rPr>
                <w:rFonts w:ascii="Times New Roman" w:hAnsi="Times New Roman" w:cs="Times New Roman"/>
                <w:sz w:val="24"/>
                <w:szCs w:val="24"/>
                <w:lang w:val="en-US"/>
              </w:rPr>
              <w:t>specii</w:t>
            </w:r>
            <w:proofErr w:type="spellEnd"/>
            <w:r w:rsidR="00BC2276" w:rsidRPr="00D0665C">
              <w:rPr>
                <w:rFonts w:ascii="Times New Roman" w:hAnsi="Times New Roman" w:cs="Times New Roman"/>
                <w:sz w:val="24"/>
                <w:szCs w:val="24"/>
                <w:lang w:val="en-US"/>
              </w:rPr>
              <w:t>;</w:t>
            </w:r>
            <w:proofErr w:type="gramEnd"/>
          </w:p>
          <w:p w14:paraId="02BC9B01" w14:textId="56A3D62E" w:rsidR="00BC2276" w:rsidRPr="00D0665C" w:rsidRDefault="00BC2276" w:rsidP="006B7A30">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lastRenderedPageBreak/>
              <w:t>Î</w:t>
            </w:r>
            <w:r w:rsidR="00B314ED" w:rsidRPr="00D0665C">
              <w:rPr>
                <w:rFonts w:ascii="Times New Roman" w:hAnsi="Times New Roman" w:cs="Times New Roman"/>
                <w:sz w:val="24"/>
                <w:szCs w:val="24"/>
                <w:lang w:val="en-US"/>
              </w:rPr>
              <w:t>mbunătățire</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semnificativă</w:t>
            </w:r>
            <w:proofErr w:type="spellEnd"/>
            <w:r w:rsidR="00B314ED" w:rsidRPr="00D0665C">
              <w:rPr>
                <w:rFonts w:ascii="Times New Roman" w:hAnsi="Times New Roman" w:cs="Times New Roman"/>
                <w:sz w:val="24"/>
                <w:szCs w:val="24"/>
                <w:lang w:val="en-US"/>
              </w:rPr>
              <w:t xml:space="preserve"> a </w:t>
            </w:r>
            <w:proofErr w:type="spellStart"/>
            <w:r w:rsidR="00B314ED" w:rsidRPr="00D0665C">
              <w:rPr>
                <w:rFonts w:ascii="Times New Roman" w:hAnsi="Times New Roman" w:cs="Times New Roman"/>
                <w:sz w:val="24"/>
                <w:szCs w:val="24"/>
                <w:lang w:val="en-US"/>
              </w:rPr>
              <w:t>cerințelor</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ecologice</w:t>
            </w:r>
            <w:proofErr w:type="spellEnd"/>
            <w:r w:rsidR="00B314ED" w:rsidRPr="00D0665C">
              <w:rPr>
                <w:rFonts w:ascii="Times New Roman" w:hAnsi="Times New Roman" w:cs="Times New Roman"/>
                <w:sz w:val="24"/>
                <w:szCs w:val="24"/>
                <w:lang w:val="en-US"/>
              </w:rPr>
              <w:t xml:space="preserve"> al</w:t>
            </w:r>
            <w:r w:rsidRPr="00D0665C">
              <w:rPr>
                <w:rFonts w:ascii="Times New Roman" w:hAnsi="Times New Roman" w:cs="Times New Roman"/>
                <w:sz w:val="24"/>
                <w:szCs w:val="24"/>
                <w:lang w:val="en-US"/>
              </w:rPr>
              <w:t xml:space="preserve">e </w:t>
            </w:r>
            <w:proofErr w:type="spellStart"/>
            <w:r w:rsidRPr="00D0665C">
              <w:rPr>
                <w:rFonts w:ascii="Times New Roman" w:hAnsi="Times New Roman" w:cs="Times New Roman"/>
                <w:sz w:val="24"/>
                <w:szCs w:val="24"/>
                <w:lang w:val="en-US"/>
              </w:rPr>
              <w:t>habitatului</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sau</w:t>
            </w:r>
            <w:proofErr w:type="spellEnd"/>
            <w:r w:rsidRPr="00D0665C">
              <w:rPr>
                <w:rFonts w:ascii="Times New Roman" w:hAnsi="Times New Roman" w:cs="Times New Roman"/>
                <w:sz w:val="24"/>
                <w:szCs w:val="24"/>
                <w:lang w:val="en-US"/>
              </w:rPr>
              <w:t xml:space="preserve"> ale </w:t>
            </w:r>
            <w:proofErr w:type="spellStart"/>
            <w:proofErr w:type="gramStart"/>
            <w:r w:rsidRPr="00D0665C">
              <w:rPr>
                <w:rFonts w:ascii="Times New Roman" w:hAnsi="Times New Roman" w:cs="Times New Roman"/>
                <w:sz w:val="24"/>
                <w:szCs w:val="24"/>
                <w:lang w:val="en-US"/>
              </w:rPr>
              <w:t>speciilor</w:t>
            </w:r>
            <w:proofErr w:type="spellEnd"/>
            <w:r w:rsidRPr="00D0665C">
              <w:rPr>
                <w:rFonts w:ascii="Times New Roman" w:hAnsi="Times New Roman" w:cs="Times New Roman"/>
                <w:sz w:val="24"/>
                <w:szCs w:val="24"/>
                <w:lang w:val="en-US"/>
              </w:rPr>
              <w:t>;</w:t>
            </w:r>
            <w:proofErr w:type="gramEnd"/>
          </w:p>
          <w:p w14:paraId="23EEBF3C" w14:textId="5A812D62" w:rsidR="00B314ED" w:rsidRPr="00D0665C" w:rsidRDefault="00BC2276"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I</w:t>
            </w:r>
            <w:r w:rsidR="00B314ED" w:rsidRPr="00D0665C">
              <w:rPr>
                <w:rFonts w:ascii="Times New Roman" w:hAnsi="Times New Roman" w:cs="Times New Roman"/>
                <w:sz w:val="24"/>
                <w:szCs w:val="24"/>
                <w:lang w:val="en-US"/>
              </w:rPr>
              <w:t xml:space="preserve">mpact </w:t>
            </w:r>
            <w:proofErr w:type="spellStart"/>
            <w:r w:rsidR="00B314ED" w:rsidRPr="00D0665C">
              <w:rPr>
                <w:rFonts w:ascii="Times New Roman" w:hAnsi="Times New Roman" w:cs="Times New Roman"/>
                <w:sz w:val="24"/>
                <w:szCs w:val="24"/>
                <w:lang w:val="en-US"/>
              </w:rPr>
              <w:t>pozitiv</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semnificativ</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asupra</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habitatului</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sau</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dezvoltării</w:t>
            </w:r>
            <w:proofErr w:type="spellEnd"/>
            <w:r w:rsidR="00B314ED" w:rsidRPr="00D0665C">
              <w:rPr>
                <w:rFonts w:ascii="Times New Roman" w:hAnsi="Times New Roman" w:cs="Times New Roman"/>
                <w:sz w:val="24"/>
                <w:szCs w:val="24"/>
                <w:lang w:val="en-US"/>
              </w:rPr>
              <w:t xml:space="preserve"> </w:t>
            </w:r>
            <w:proofErr w:type="spellStart"/>
            <w:r w:rsidR="00B314ED" w:rsidRPr="00D0665C">
              <w:rPr>
                <w:rFonts w:ascii="Times New Roman" w:hAnsi="Times New Roman" w:cs="Times New Roman"/>
                <w:sz w:val="24"/>
                <w:szCs w:val="24"/>
                <w:lang w:val="en-US"/>
              </w:rPr>
              <w:t>naturale</w:t>
            </w:r>
            <w:proofErr w:type="spellEnd"/>
            <w:r w:rsidR="00B314ED" w:rsidRPr="00D0665C">
              <w:rPr>
                <w:rFonts w:ascii="Times New Roman" w:hAnsi="Times New Roman" w:cs="Times New Roman"/>
                <w:sz w:val="24"/>
                <w:szCs w:val="24"/>
                <w:lang w:val="en-US"/>
              </w:rPr>
              <w:t xml:space="preserve"> a </w:t>
            </w:r>
            <w:proofErr w:type="spellStart"/>
            <w:r w:rsidR="00B314ED" w:rsidRPr="00D0665C">
              <w:rPr>
                <w:rFonts w:ascii="Times New Roman" w:hAnsi="Times New Roman" w:cs="Times New Roman"/>
                <w:sz w:val="24"/>
                <w:szCs w:val="24"/>
                <w:lang w:val="en-US"/>
              </w:rPr>
              <w:t>speciilor</w:t>
            </w:r>
            <w:proofErr w:type="spellEnd"/>
            <w:r w:rsidR="00B314ED" w:rsidRPr="00D0665C">
              <w:rPr>
                <w:rFonts w:ascii="Times New Roman" w:hAnsi="Times New Roman" w:cs="Times New Roman"/>
                <w:sz w:val="24"/>
                <w:szCs w:val="24"/>
                <w:lang w:val="en-US"/>
              </w:rPr>
              <w:t>.</w:t>
            </w:r>
          </w:p>
        </w:tc>
      </w:tr>
      <w:tr w:rsidR="00D0665C" w:rsidRPr="00643E2D" w14:paraId="0DD3B515" w14:textId="77777777" w:rsidTr="00D0665C">
        <w:tc>
          <w:tcPr>
            <w:tcW w:w="1399" w:type="dxa"/>
            <w:tcBorders>
              <w:left w:val="single" w:sz="8" w:space="0" w:color="000000"/>
              <w:bottom w:val="single" w:sz="4" w:space="0" w:color="000000"/>
            </w:tcBorders>
          </w:tcPr>
          <w:p w14:paraId="2625828D" w14:textId="3A7EDF4F" w:rsidR="00B314ED" w:rsidRPr="00D0665C" w:rsidRDefault="00B314ED" w:rsidP="006B7A30">
            <w:pPr>
              <w:snapToGrid w:val="0"/>
              <w:jc w:val="center"/>
              <w:rPr>
                <w:rFonts w:ascii="Times New Roman" w:hAnsi="Times New Roman" w:cs="Times New Roman"/>
                <w:sz w:val="24"/>
                <w:szCs w:val="24"/>
                <w:lang w:val="en-US"/>
              </w:rPr>
            </w:pPr>
            <w:r w:rsidRPr="00D0665C">
              <w:rPr>
                <w:rFonts w:ascii="Times New Roman" w:hAnsi="Times New Roman" w:cs="Times New Roman"/>
                <w:sz w:val="24"/>
                <w:szCs w:val="24"/>
                <w:lang w:val="en-US"/>
              </w:rPr>
              <w:lastRenderedPageBreak/>
              <w:t>+1</w:t>
            </w:r>
          </w:p>
        </w:tc>
        <w:tc>
          <w:tcPr>
            <w:tcW w:w="1276" w:type="dxa"/>
            <w:tcBorders>
              <w:left w:val="single" w:sz="4" w:space="0" w:color="000000"/>
              <w:bottom w:val="single" w:sz="4" w:space="0" w:color="000000"/>
            </w:tcBorders>
          </w:tcPr>
          <w:p w14:paraId="080E17D8" w14:textId="2CE5A5B4" w:rsidR="00B314ED" w:rsidRPr="00D0665C" w:rsidRDefault="00756EB2"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pozitiv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moderat</w:t>
            </w:r>
            <w:proofErr w:type="spellEnd"/>
          </w:p>
        </w:tc>
        <w:tc>
          <w:tcPr>
            <w:tcW w:w="6662" w:type="dxa"/>
            <w:tcBorders>
              <w:left w:val="single" w:sz="4" w:space="0" w:color="000000"/>
              <w:bottom w:val="single" w:sz="4" w:space="0" w:color="000000"/>
              <w:right w:val="single" w:sz="8" w:space="0" w:color="000000"/>
            </w:tcBorders>
          </w:tcPr>
          <w:p w14:paraId="05B2B86F" w14:textId="77777777" w:rsidR="00BC2276" w:rsidRPr="00D0665C" w:rsidRDefault="00756EB2" w:rsidP="006B7A30">
            <w:pPr>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pozitiv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moderat</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asupra</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habitatului</w:t>
            </w:r>
            <w:proofErr w:type="spellEnd"/>
            <w:r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sau</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asupra</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populației</w:t>
            </w:r>
            <w:proofErr w:type="spellEnd"/>
            <w:r w:rsidR="00BC2276" w:rsidRPr="00D0665C">
              <w:rPr>
                <w:rFonts w:ascii="Times New Roman" w:hAnsi="Times New Roman" w:cs="Times New Roman"/>
                <w:sz w:val="24"/>
                <w:szCs w:val="24"/>
                <w:lang w:val="en-US"/>
              </w:rPr>
              <w:t xml:space="preserve"> </w:t>
            </w:r>
            <w:proofErr w:type="spellStart"/>
            <w:proofErr w:type="gramStart"/>
            <w:r w:rsidR="00BC2276" w:rsidRPr="00D0665C">
              <w:rPr>
                <w:rFonts w:ascii="Times New Roman" w:hAnsi="Times New Roman" w:cs="Times New Roman"/>
                <w:sz w:val="24"/>
                <w:szCs w:val="24"/>
                <w:lang w:val="en-US"/>
              </w:rPr>
              <w:t>speciei</w:t>
            </w:r>
            <w:proofErr w:type="spellEnd"/>
            <w:r w:rsidR="00BC2276" w:rsidRPr="00D0665C">
              <w:rPr>
                <w:rFonts w:ascii="Times New Roman" w:hAnsi="Times New Roman" w:cs="Times New Roman"/>
                <w:sz w:val="24"/>
                <w:szCs w:val="24"/>
                <w:lang w:val="en-US"/>
              </w:rPr>
              <w:t>;</w:t>
            </w:r>
            <w:proofErr w:type="gramEnd"/>
          </w:p>
          <w:p w14:paraId="50AD954C" w14:textId="77777777" w:rsidR="00BC2276" w:rsidRPr="00D0665C" w:rsidRDefault="00BC2276" w:rsidP="006B7A30">
            <w:pPr>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Î</w:t>
            </w:r>
            <w:r w:rsidR="00756EB2" w:rsidRPr="00D0665C">
              <w:rPr>
                <w:rFonts w:ascii="Times New Roman" w:hAnsi="Times New Roman" w:cs="Times New Roman"/>
                <w:sz w:val="24"/>
                <w:szCs w:val="24"/>
                <w:lang w:val="en-US"/>
              </w:rPr>
              <w:t>mbunătățire</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moderată</w:t>
            </w:r>
            <w:proofErr w:type="spellEnd"/>
            <w:r w:rsidR="00756EB2" w:rsidRPr="00D0665C">
              <w:rPr>
                <w:rFonts w:ascii="Times New Roman" w:hAnsi="Times New Roman" w:cs="Times New Roman"/>
                <w:sz w:val="24"/>
                <w:szCs w:val="24"/>
                <w:lang w:val="en-US"/>
              </w:rPr>
              <w:t xml:space="preserve"> a </w:t>
            </w:r>
            <w:proofErr w:type="spellStart"/>
            <w:r w:rsidR="00756EB2" w:rsidRPr="00D0665C">
              <w:rPr>
                <w:rFonts w:ascii="Times New Roman" w:hAnsi="Times New Roman" w:cs="Times New Roman"/>
                <w:sz w:val="24"/>
                <w:szCs w:val="24"/>
                <w:lang w:val="en-US"/>
              </w:rPr>
              <w:t>cerințelor</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ecologice</w:t>
            </w:r>
            <w:proofErr w:type="spellEnd"/>
            <w:r w:rsidR="00756EB2" w:rsidRPr="00D0665C">
              <w:rPr>
                <w:rFonts w:ascii="Times New Roman" w:hAnsi="Times New Roman" w:cs="Times New Roman"/>
                <w:sz w:val="24"/>
                <w:szCs w:val="24"/>
                <w:lang w:val="en-US"/>
              </w:rPr>
              <w:t xml:space="preserve"> ale </w:t>
            </w:r>
            <w:proofErr w:type="spellStart"/>
            <w:r w:rsidR="00756EB2" w:rsidRPr="00D0665C">
              <w:rPr>
                <w:rFonts w:ascii="Times New Roman" w:hAnsi="Times New Roman" w:cs="Times New Roman"/>
                <w:sz w:val="24"/>
                <w:szCs w:val="24"/>
                <w:lang w:val="en-US"/>
              </w:rPr>
              <w:t>ha</w:t>
            </w:r>
            <w:r w:rsidRPr="00D0665C">
              <w:rPr>
                <w:rFonts w:ascii="Times New Roman" w:hAnsi="Times New Roman" w:cs="Times New Roman"/>
                <w:sz w:val="24"/>
                <w:szCs w:val="24"/>
                <w:lang w:val="en-US"/>
              </w:rPr>
              <w:t>bitatului</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sau</w:t>
            </w:r>
            <w:proofErr w:type="spellEnd"/>
            <w:r w:rsidRPr="00D0665C">
              <w:rPr>
                <w:rFonts w:ascii="Times New Roman" w:hAnsi="Times New Roman" w:cs="Times New Roman"/>
                <w:sz w:val="24"/>
                <w:szCs w:val="24"/>
                <w:lang w:val="en-US"/>
              </w:rPr>
              <w:t xml:space="preserve"> ale </w:t>
            </w:r>
            <w:proofErr w:type="spellStart"/>
            <w:r w:rsidRPr="00D0665C">
              <w:rPr>
                <w:rFonts w:ascii="Times New Roman" w:hAnsi="Times New Roman" w:cs="Times New Roman"/>
                <w:sz w:val="24"/>
                <w:szCs w:val="24"/>
                <w:lang w:val="en-US"/>
              </w:rPr>
              <w:t>unei</w:t>
            </w:r>
            <w:proofErr w:type="spellEnd"/>
            <w:r w:rsidRPr="00D0665C">
              <w:rPr>
                <w:rFonts w:ascii="Times New Roman" w:hAnsi="Times New Roman" w:cs="Times New Roman"/>
                <w:sz w:val="24"/>
                <w:szCs w:val="24"/>
                <w:lang w:val="en-US"/>
              </w:rPr>
              <w:t xml:space="preserve"> </w:t>
            </w:r>
            <w:proofErr w:type="spellStart"/>
            <w:proofErr w:type="gramStart"/>
            <w:r w:rsidRPr="00D0665C">
              <w:rPr>
                <w:rFonts w:ascii="Times New Roman" w:hAnsi="Times New Roman" w:cs="Times New Roman"/>
                <w:sz w:val="24"/>
                <w:szCs w:val="24"/>
                <w:lang w:val="en-US"/>
              </w:rPr>
              <w:t>specii</w:t>
            </w:r>
            <w:proofErr w:type="spellEnd"/>
            <w:r w:rsidRPr="00D0665C">
              <w:rPr>
                <w:rFonts w:ascii="Times New Roman" w:hAnsi="Times New Roman" w:cs="Times New Roman"/>
                <w:sz w:val="24"/>
                <w:szCs w:val="24"/>
                <w:lang w:val="en-US"/>
              </w:rPr>
              <w:t>;</w:t>
            </w:r>
            <w:proofErr w:type="gramEnd"/>
            <w:r w:rsidRPr="00D0665C">
              <w:rPr>
                <w:rFonts w:ascii="Times New Roman" w:hAnsi="Times New Roman" w:cs="Times New Roman"/>
                <w:sz w:val="24"/>
                <w:szCs w:val="24"/>
                <w:lang w:val="en-US"/>
              </w:rPr>
              <w:t xml:space="preserve"> </w:t>
            </w:r>
          </w:p>
          <w:p w14:paraId="1FB56AEC" w14:textId="3639B3F8" w:rsidR="00B314ED" w:rsidRPr="00D0665C" w:rsidRDefault="00BC2276" w:rsidP="006B7A30">
            <w:pPr>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I</w:t>
            </w:r>
            <w:r w:rsidR="00756EB2" w:rsidRPr="00D0665C">
              <w:rPr>
                <w:rFonts w:ascii="Times New Roman" w:hAnsi="Times New Roman" w:cs="Times New Roman"/>
                <w:sz w:val="24"/>
                <w:szCs w:val="24"/>
                <w:lang w:val="en-US"/>
              </w:rPr>
              <w:t xml:space="preserve">mpact </w:t>
            </w:r>
            <w:proofErr w:type="spellStart"/>
            <w:r w:rsidR="00756EB2" w:rsidRPr="00D0665C">
              <w:rPr>
                <w:rFonts w:ascii="Times New Roman" w:hAnsi="Times New Roman" w:cs="Times New Roman"/>
                <w:sz w:val="24"/>
                <w:szCs w:val="24"/>
                <w:lang w:val="en-US"/>
              </w:rPr>
              <w:t>pozitiv</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moderat</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asupra</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habitatului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sau</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asupra</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dezvoltării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naturale</w:t>
            </w:r>
            <w:proofErr w:type="spellEnd"/>
            <w:r w:rsidR="00756EB2" w:rsidRPr="00D0665C">
              <w:rPr>
                <w:rFonts w:ascii="Times New Roman" w:hAnsi="Times New Roman" w:cs="Times New Roman"/>
                <w:sz w:val="24"/>
                <w:szCs w:val="24"/>
                <w:lang w:val="en-US"/>
              </w:rPr>
              <w:t xml:space="preserve"> a </w:t>
            </w:r>
            <w:proofErr w:type="spellStart"/>
            <w:r w:rsidR="00756EB2" w:rsidRPr="00D0665C">
              <w:rPr>
                <w:rFonts w:ascii="Times New Roman" w:hAnsi="Times New Roman" w:cs="Times New Roman"/>
                <w:sz w:val="24"/>
                <w:szCs w:val="24"/>
                <w:lang w:val="en-US"/>
              </w:rPr>
              <w:t>unei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specii</w:t>
            </w:r>
            <w:proofErr w:type="spellEnd"/>
            <w:r w:rsidR="00756EB2" w:rsidRPr="00D0665C">
              <w:rPr>
                <w:rFonts w:ascii="Times New Roman" w:hAnsi="Times New Roman" w:cs="Times New Roman"/>
                <w:sz w:val="24"/>
                <w:szCs w:val="24"/>
                <w:lang w:val="en-US"/>
              </w:rPr>
              <w:t>.</w:t>
            </w:r>
          </w:p>
        </w:tc>
      </w:tr>
      <w:tr w:rsidR="00D0665C" w:rsidRPr="00643E2D" w14:paraId="50067A92" w14:textId="77777777" w:rsidTr="00D0665C">
        <w:tc>
          <w:tcPr>
            <w:tcW w:w="1399" w:type="dxa"/>
            <w:tcBorders>
              <w:left w:val="single" w:sz="8" w:space="0" w:color="000000"/>
              <w:bottom w:val="single" w:sz="4" w:space="0" w:color="000000"/>
            </w:tcBorders>
          </w:tcPr>
          <w:p w14:paraId="0DD695D6" w14:textId="2E455E26" w:rsidR="00B314ED" w:rsidRPr="00D0665C" w:rsidRDefault="00B314ED" w:rsidP="006B7A30">
            <w:pPr>
              <w:snapToGrid w:val="0"/>
              <w:jc w:val="center"/>
              <w:rPr>
                <w:rFonts w:ascii="Times New Roman" w:hAnsi="Times New Roman" w:cs="Times New Roman"/>
                <w:sz w:val="24"/>
                <w:szCs w:val="24"/>
                <w:lang w:val="en-US"/>
              </w:rPr>
            </w:pPr>
            <w:r w:rsidRPr="00D0665C">
              <w:rPr>
                <w:rFonts w:ascii="Times New Roman" w:hAnsi="Times New Roman" w:cs="Times New Roman"/>
                <w:sz w:val="24"/>
                <w:szCs w:val="24"/>
                <w:lang w:val="en-US"/>
              </w:rPr>
              <w:t>0</w:t>
            </w:r>
          </w:p>
        </w:tc>
        <w:tc>
          <w:tcPr>
            <w:tcW w:w="1276" w:type="dxa"/>
            <w:tcBorders>
              <w:left w:val="single" w:sz="4" w:space="0" w:color="000000"/>
              <w:bottom w:val="single" w:sz="4" w:space="0" w:color="000000"/>
            </w:tcBorders>
          </w:tcPr>
          <w:p w14:paraId="7C3EF6D9" w14:textId="28F575E7" w:rsidR="00B314ED" w:rsidRPr="00D0665C" w:rsidRDefault="00756EB2" w:rsidP="00756EB2">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Zero impact </w:t>
            </w:r>
          </w:p>
        </w:tc>
        <w:tc>
          <w:tcPr>
            <w:tcW w:w="6662" w:type="dxa"/>
            <w:tcBorders>
              <w:left w:val="single" w:sz="4" w:space="0" w:color="000000"/>
              <w:bottom w:val="single" w:sz="4" w:space="0" w:color="000000"/>
              <w:right w:val="single" w:sz="8" w:space="0" w:color="000000"/>
            </w:tcBorders>
          </w:tcPr>
          <w:p w14:paraId="1690E74F" w14:textId="197D0F47" w:rsidR="00B314ED" w:rsidRPr="00D0665C" w:rsidRDefault="00756EB2" w:rsidP="006B7A30">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Activitatea</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planificată</w:t>
            </w:r>
            <w:proofErr w:type="spellEnd"/>
            <w:r w:rsidRPr="00D0665C">
              <w:rPr>
                <w:rFonts w:ascii="Times New Roman" w:hAnsi="Times New Roman" w:cs="Times New Roman"/>
                <w:sz w:val="24"/>
                <w:szCs w:val="24"/>
                <w:lang w:val="en-US"/>
              </w:rPr>
              <w:t xml:space="preserve"> nu are un impact </w:t>
            </w:r>
            <w:proofErr w:type="spellStart"/>
            <w:r w:rsidRPr="00D0665C">
              <w:rPr>
                <w:rFonts w:ascii="Times New Roman" w:hAnsi="Times New Roman" w:cs="Times New Roman"/>
                <w:sz w:val="24"/>
                <w:szCs w:val="24"/>
                <w:lang w:val="en-US"/>
              </w:rPr>
              <w:t>demonstrabil</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asupra</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obiectivului</w:t>
            </w:r>
            <w:proofErr w:type="spellEnd"/>
            <w:r w:rsidRPr="00D0665C">
              <w:rPr>
                <w:rFonts w:ascii="Times New Roman" w:hAnsi="Times New Roman" w:cs="Times New Roman"/>
                <w:sz w:val="24"/>
                <w:szCs w:val="24"/>
                <w:lang w:val="en-US"/>
              </w:rPr>
              <w:t xml:space="preserve"> de </w:t>
            </w:r>
            <w:proofErr w:type="spellStart"/>
            <w:r w:rsidRPr="00D0665C">
              <w:rPr>
                <w:rFonts w:ascii="Times New Roman" w:hAnsi="Times New Roman" w:cs="Times New Roman"/>
                <w:sz w:val="24"/>
                <w:szCs w:val="24"/>
                <w:lang w:val="en-US"/>
              </w:rPr>
              <w:t>conservare</w:t>
            </w:r>
            <w:proofErr w:type="spellEnd"/>
          </w:p>
        </w:tc>
      </w:tr>
      <w:tr w:rsidR="00D0665C" w:rsidRPr="00D0665C" w14:paraId="40C98E55" w14:textId="77777777" w:rsidTr="00E06DF1">
        <w:tc>
          <w:tcPr>
            <w:tcW w:w="9337" w:type="dxa"/>
            <w:gridSpan w:val="3"/>
            <w:tcBorders>
              <w:left w:val="single" w:sz="8" w:space="0" w:color="000000"/>
              <w:bottom w:val="single" w:sz="4" w:space="0" w:color="000000"/>
              <w:right w:val="single" w:sz="8" w:space="0" w:color="000000"/>
            </w:tcBorders>
          </w:tcPr>
          <w:p w14:paraId="239907B6" w14:textId="240247A9" w:rsidR="00B314ED" w:rsidRPr="00D0665C" w:rsidRDefault="00BC2276" w:rsidP="006B7A30">
            <w:pPr>
              <w:snapToGrid w:val="0"/>
              <w:jc w:val="center"/>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Partea</w:t>
            </w:r>
            <w:proofErr w:type="spellEnd"/>
            <w:r w:rsidR="00756EB2" w:rsidRPr="00D0665C">
              <w:rPr>
                <w:rFonts w:ascii="Times New Roman" w:hAnsi="Times New Roman" w:cs="Times New Roman"/>
                <w:sz w:val="24"/>
                <w:szCs w:val="24"/>
                <w:lang w:val="en-US"/>
              </w:rPr>
              <w:t xml:space="preserve"> </w:t>
            </w:r>
            <w:r w:rsidRPr="00D0665C">
              <w:rPr>
                <w:rFonts w:ascii="Times New Roman" w:hAnsi="Times New Roman" w:cs="Times New Roman"/>
                <w:sz w:val="24"/>
                <w:szCs w:val="24"/>
                <w:lang w:val="en-US"/>
              </w:rPr>
              <w:t>“</w:t>
            </w:r>
            <w:proofErr w:type="spellStart"/>
            <w:r w:rsidRPr="00D0665C">
              <w:rPr>
                <w:rFonts w:ascii="Times New Roman" w:hAnsi="Times New Roman" w:cs="Times New Roman"/>
                <w:sz w:val="24"/>
                <w:szCs w:val="24"/>
                <w:lang w:val="en-US"/>
              </w:rPr>
              <w:t>Negativă</w:t>
            </w:r>
            <w:proofErr w:type="spellEnd"/>
            <w:r w:rsidR="00756EB2" w:rsidRPr="00D0665C">
              <w:rPr>
                <w:rFonts w:ascii="Times New Roman" w:hAnsi="Times New Roman" w:cs="Times New Roman"/>
                <w:sz w:val="24"/>
                <w:szCs w:val="24"/>
                <w:lang w:val="en-US"/>
              </w:rPr>
              <w:t>”</w:t>
            </w:r>
          </w:p>
        </w:tc>
      </w:tr>
      <w:tr w:rsidR="00D0665C" w:rsidRPr="00643E2D" w14:paraId="1C58C5E1" w14:textId="77777777" w:rsidTr="00D0665C">
        <w:tc>
          <w:tcPr>
            <w:tcW w:w="1399" w:type="dxa"/>
            <w:tcBorders>
              <w:left w:val="single" w:sz="8" w:space="0" w:color="000000"/>
              <w:bottom w:val="single" w:sz="4" w:space="0" w:color="000000"/>
            </w:tcBorders>
          </w:tcPr>
          <w:p w14:paraId="0F663C15" w14:textId="77777777" w:rsidR="00B314ED" w:rsidRPr="00D0665C" w:rsidRDefault="00B314ED" w:rsidP="006B7A30">
            <w:pPr>
              <w:snapToGrid w:val="0"/>
              <w:jc w:val="center"/>
              <w:rPr>
                <w:rFonts w:ascii="Times New Roman" w:hAnsi="Times New Roman" w:cs="Times New Roman"/>
                <w:sz w:val="24"/>
                <w:szCs w:val="24"/>
                <w:lang w:val="en-US"/>
              </w:rPr>
            </w:pPr>
            <w:r w:rsidRPr="00D0665C">
              <w:rPr>
                <w:rFonts w:ascii="Times New Roman" w:hAnsi="Times New Roman" w:cs="Times New Roman"/>
                <w:sz w:val="24"/>
                <w:szCs w:val="24"/>
                <w:lang w:val="en-US"/>
              </w:rPr>
              <w:t>-1</w:t>
            </w:r>
          </w:p>
        </w:tc>
        <w:tc>
          <w:tcPr>
            <w:tcW w:w="1276" w:type="dxa"/>
            <w:tcBorders>
              <w:left w:val="single" w:sz="4" w:space="0" w:color="000000"/>
              <w:bottom w:val="single" w:sz="4" w:space="0" w:color="000000"/>
            </w:tcBorders>
          </w:tcPr>
          <w:p w14:paraId="601BA601" w14:textId="7D083F02" w:rsidR="00B314ED" w:rsidRPr="00D0665C" w:rsidRDefault="00B06525"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negativ</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moderat</w:t>
            </w:r>
            <w:proofErr w:type="spellEnd"/>
          </w:p>
        </w:tc>
        <w:tc>
          <w:tcPr>
            <w:tcW w:w="6662" w:type="dxa"/>
            <w:tcBorders>
              <w:left w:val="single" w:sz="4" w:space="0" w:color="000000"/>
              <w:bottom w:val="single" w:sz="4" w:space="0" w:color="000000"/>
              <w:right w:val="single" w:sz="8" w:space="0" w:color="000000"/>
            </w:tcBorders>
          </w:tcPr>
          <w:p w14:paraId="6BD16379" w14:textId="3B471275" w:rsidR="00756EB2" w:rsidRPr="00D0665C" w:rsidRDefault="00756EB2" w:rsidP="00756EB2">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negativ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limitat</w:t>
            </w:r>
            <w:proofErr w:type="spellEnd"/>
            <w:r w:rsidRPr="00D0665C">
              <w:rPr>
                <w:rFonts w:ascii="Times New Roman" w:hAnsi="Times New Roman" w:cs="Times New Roman"/>
                <w:sz w:val="24"/>
                <w:szCs w:val="24"/>
                <w:lang w:val="en-US"/>
              </w:rPr>
              <w:t>/</w:t>
            </w:r>
            <w:proofErr w:type="spellStart"/>
            <w:r w:rsidRPr="00D0665C">
              <w:rPr>
                <w:rFonts w:ascii="Times New Roman" w:hAnsi="Times New Roman" w:cs="Times New Roman"/>
                <w:sz w:val="24"/>
                <w:szCs w:val="24"/>
                <w:lang w:val="en-US"/>
              </w:rPr>
              <w:t>moderat</w:t>
            </w:r>
            <w:proofErr w:type="spellEnd"/>
            <w:r w:rsidRPr="00D0665C">
              <w:rPr>
                <w:rFonts w:ascii="Times New Roman" w:hAnsi="Times New Roman" w:cs="Times New Roman"/>
                <w:sz w:val="24"/>
                <w:szCs w:val="24"/>
                <w:lang w:val="en-US"/>
              </w:rPr>
              <w:t>/</w:t>
            </w:r>
            <w:proofErr w:type="spellStart"/>
            <w:r w:rsidRPr="00D0665C">
              <w:rPr>
                <w:rFonts w:ascii="Times New Roman" w:hAnsi="Times New Roman" w:cs="Times New Roman"/>
                <w:sz w:val="24"/>
                <w:szCs w:val="24"/>
                <w:lang w:val="en-US"/>
              </w:rPr>
              <w:t>substanțial</w:t>
            </w:r>
            <w:proofErr w:type="spellEnd"/>
            <w:r w:rsidRPr="00D0665C">
              <w:rPr>
                <w:rFonts w:ascii="Times New Roman" w:hAnsi="Times New Roman" w:cs="Times New Roman"/>
                <w:sz w:val="24"/>
                <w:szCs w:val="24"/>
                <w:lang w:val="en-US"/>
              </w:rPr>
              <w:t>.</w:t>
            </w:r>
          </w:p>
          <w:p w14:paraId="5AE20620" w14:textId="688C4EDC" w:rsidR="00756EB2" w:rsidRPr="00D0665C" w:rsidRDefault="00756EB2" w:rsidP="00756EB2">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Nu </w:t>
            </w:r>
            <w:proofErr w:type="spellStart"/>
            <w:r w:rsidRPr="00D0665C">
              <w:rPr>
                <w:rFonts w:ascii="Times New Roman" w:hAnsi="Times New Roman" w:cs="Times New Roman"/>
                <w:sz w:val="24"/>
                <w:szCs w:val="24"/>
                <w:lang w:val="en-US"/>
              </w:rPr>
              <w:t>este</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ex</w:t>
            </w:r>
            <w:r w:rsidR="00DA627C" w:rsidRPr="00D0665C">
              <w:rPr>
                <w:rFonts w:ascii="Times New Roman" w:hAnsi="Times New Roman" w:cs="Times New Roman"/>
                <w:sz w:val="24"/>
                <w:szCs w:val="24"/>
                <w:lang w:val="en-US"/>
              </w:rPr>
              <w:t>clusă</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implementarea</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activității</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planificate</w:t>
            </w:r>
            <w:proofErr w:type="spellEnd"/>
            <w:r w:rsidR="00BC2276" w:rsidRPr="00D0665C">
              <w:rPr>
                <w:rFonts w:ascii="Times New Roman" w:hAnsi="Times New Roman" w:cs="Times New Roman"/>
                <w:sz w:val="24"/>
                <w:szCs w:val="24"/>
                <w:lang w:val="en-US"/>
              </w:rPr>
              <w:t>.</w:t>
            </w:r>
          </w:p>
          <w:p w14:paraId="0EC6E1AC" w14:textId="77777777" w:rsidR="00BC2276" w:rsidRPr="00D0665C" w:rsidRDefault="00756EB2" w:rsidP="00756EB2">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Perturbarea</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moderată</w:t>
            </w:r>
            <w:proofErr w:type="spellEnd"/>
            <w:r w:rsidRPr="00D0665C">
              <w:rPr>
                <w:rFonts w:ascii="Times New Roman" w:hAnsi="Times New Roman" w:cs="Times New Roman"/>
                <w:sz w:val="24"/>
                <w:szCs w:val="24"/>
                <w:lang w:val="en-US"/>
              </w:rPr>
              <w:t xml:space="preserve"> a </w:t>
            </w:r>
            <w:proofErr w:type="spellStart"/>
            <w:r w:rsidRPr="00D0665C">
              <w:rPr>
                <w:rFonts w:ascii="Times New Roman" w:hAnsi="Times New Roman" w:cs="Times New Roman"/>
                <w:sz w:val="24"/>
                <w:szCs w:val="24"/>
                <w:lang w:val="en-US"/>
              </w:rPr>
              <w:t>habitatului</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sau</w:t>
            </w:r>
            <w:proofErr w:type="spellEnd"/>
            <w:r w:rsidR="00BC2276" w:rsidRPr="00D0665C">
              <w:rPr>
                <w:rFonts w:ascii="Times New Roman" w:hAnsi="Times New Roman" w:cs="Times New Roman"/>
                <w:sz w:val="24"/>
                <w:szCs w:val="24"/>
                <w:lang w:val="en-US"/>
              </w:rPr>
              <w:t xml:space="preserve"> a </w:t>
            </w:r>
            <w:proofErr w:type="spellStart"/>
            <w:r w:rsidR="00BC2276" w:rsidRPr="00D0665C">
              <w:rPr>
                <w:rFonts w:ascii="Times New Roman" w:hAnsi="Times New Roman" w:cs="Times New Roman"/>
                <w:sz w:val="24"/>
                <w:szCs w:val="24"/>
                <w:lang w:val="en-US"/>
              </w:rPr>
              <w:t>populației</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unei</w:t>
            </w:r>
            <w:proofErr w:type="spellEnd"/>
            <w:r w:rsidR="00BC2276" w:rsidRPr="00D0665C">
              <w:rPr>
                <w:rFonts w:ascii="Times New Roman" w:hAnsi="Times New Roman" w:cs="Times New Roman"/>
                <w:sz w:val="24"/>
                <w:szCs w:val="24"/>
                <w:lang w:val="en-US"/>
              </w:rPr>
              <w:t xml:space="preserve"> </w:t>
            </w:r>
            <w:proofErr w:type="spellStart"/>
            <w:proofErr w:type="gramStart"/>
            <w:r w:rsidR="00BC2276" w:rsidRPr="00D0665C">
              <w:rPr>
                <w:rFonts w:ascii="Times New Roman" w:hAnsi="Times New Roman" w:cs="Times New Roman"/>
                <w:sz w:val="24"/>
                <w:szCs w:val="24"/>
                <w:lang w:val="en-US"/>
              </w:rPr>
              <w:t>specii</w:t>
            </w:r>
            <w:proofErr w:type="spellEnd"/>
            <w:r w:rsidR="00BC2276" w:rsidRPr="00D0665C">
              <w:rPr>
                <w:rFonts w:ascii="Times New Roman" w:hAnsi="Times New Roman" w:cs="Times New Roman"/>
                <w:sz w:val="24"/>
                <w:szCs w:val="24"/>
                <w:lang w:val="en-US"/>
              </w:rPr>
              <w:t>;</w:t>
            </w:r>
            <w:proofErr w:type="gramEnd"/>
            <w:r w:rsidR="00BC2276" w:rsidRPr="00D0665C">
              <w:rPr>
                <w:rFonts w:ascii="Times New Roman" w:hAnsi="Times New Roman" w:cs="Times New Roman"/>
                <w:sz w:val="24"/>
                <w:szCs w:val="24"/>
                <w:lang w:val="en-US"/>
              </w:rPr>
              <w:t xml:space="preserve"> </w:t>
            </w:r>
          </w:p>
          <w:p w14:paraId="626D488B" w14:textId="77777777" w:rsidR="00BC2276" w:rsidRPr="00D0665C" w:rsidRDefault="00BC2276" w:rsidP="00756EB2">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P</w:t>
            </w:r>
            <w:r w:rsidR="00756EB2" w:rsidRPr="00D0665C">
              <w:rPr>
                <w:rFonts w:ascii="Times New Roman" w:hAnsi="Times New Roman" w:cs="Times New Roman"/>
                <w:sz w:val="24"/>
                <w:szCs w:val="24"/>
                <w:lang w:val="en-US"/>
              </w:rPr>
              <w:t>erturbarea</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moderată</w:t>
            </w:r>
            <w:proofErr w:type="spellEnd"/>
            <w:r w:rsidR="00756EB2" w:rsidRPr="00D0665C">
              <w:rPr>
                <w:rFonts w:ascii="Times New Roman" w:hAnsi="Times New Roman" w:cs="Times New Roman"/>
                <w:sz w:val="24"/>
                <w:szCs w:val="24"/>
                <w:lang w:val="en-US"/>
              </w:rPr>
              <w:t xml:space="preserve"> a </w:t>
            </w:r>
            <w:proofErr w:type="spellStart"/>
            <w:r w:rsidR="00756EB2" w:rsidRPr="00D0665C">
              <w:rPr>
                <w:rFonts w:ascii="Times New Roman" w:hAnsi="Times New Roman" w:cs="Times New Roman"/>
                <w:sz w:val="24"/>
                <w:szCs w:val="24"/>
                <w:lang w:val="en-US"/>
              </w:rPr>
              <w:t>nevoilor</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ecologice</w:t>
            </w:r>
            <w:proofErr w:type="spellEnd"/>
            <w:r w:rsidR="00756EB2" w:rsidRPr="00D0665C">
              <w:rPr>
                <w:rFonts w:ascii="Times New Roman" w:hAnsi="Times New Roman" w:cs="Times New Roman"/>
                <w:sz w:val="24"/>
                <w:szCs w:val="24"/>
                <w:lang w:val="en-US"/>
              </w:rPr>
              <w:t xml:space="preserve"> a</w:t>
            </w:r>
            <w:r w:rsidRPr="00D0665C">
              <w:rPr>
                <w:rFonts w:ascii="Times New Roman" w:hAnsi="Times New Roman" w:cs="Times New Roman"/>
                <w:sz w:val="24"/>
                <w:szCs w:val="24"/>
                <w:lang w:val="en-US"/>
              </w:rPr>
              <w:t xml:space="preserve">le </w:t>
            </w:r>
            <w:proofErr w:type="spellStart"/>
            <w:r w:rsidRPr="00D0665C">
              <w:rPr>
                <w:rFonts w:ascii="Times New Roman" w:hAnsi="Times New Roman" w:cs="Times New Roman"/>
                <w:sz w:val="24"/>
                <w:szCs w:val="24"/>
                <w:lang w:val="en-US"/>
              </w:rPr>
              <w:t>habitatului</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sau</w:t>
            </w:r>
            <w:proofErr w:type="spellEnd"/>
            <w:r w:rsidRPr="00D0665C">
              <w:rPr>
                <w:rFonts w:ascii="Times New Roman" w:hAnsi="Times New Roman" w:cs="Times New Roman"/>
                <w:sz w:val="24"/>
                <w:szCs w:val="24"/>
                <w:lang w:val="en-US"/>
              </w:rPr>
              <w:t xml:space="preserve"> ale </w:t>
            </w:r>
            <w:proofErr w:type="spellStart"/>
            <w:proofErr w:type="gramStart"/>
            <w:r w:rsidRPr="00D0665C">
              <w:rPr>
                <w:rFonts w:ascii="Times New Roman" w:hAnsi="Times New Roman" w:cs="Times New Roman"/>
                <w:sz w:val="24"/>
                <w:szCs w:val="24"/>
                <w:lang w:val="en-US"/>
              </w:rPr>
              <w:t>speciei</w:t>
            </w:r>
            <w:proofErr w:type="spellEnd"/>
            <w:r w:rsidRPr="00D0665C">
              <w:rPr>
                <w:rFonts w:ascii="Times New Roman" w:hAnsi="Times New Roman" w:cs="Times New Roman"/>
                <w:sz w:val="24"/>
                <w:szCs w:val="24"/>
                <w:lang w:val="en-US"/>
              </w:rPr>
              <w:t>;</w:t>
            </w:r>
            <w:proofErr w:type="gramEnd"/>
          </w:p>
          <w:p w14:paraId="2C11EC7E" w14:textId="73FF882C" w:rsidR="00756EB2" w:rsidRPr="00D0665C" w:rsidRDefault="00BC2276" w:rsidP="00756EB2">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I</w:t>
            </w:r>
            <w:r w:rsidR="00756EB2" w:rsidRPr="00D0665C">
              <w:rPr>
                <w:rFonts w:ascii="Times New Roman" w:hAnsi="Times New Roman" w:cs="Times New Roman"/>
                <w:sz w:val="24"/>
                <w:szCs w:val="24"/>
                <w:lang w:val="en-US"/>
              </w:rPr>
              <w:t xml:space="preserve">mpact minor </w:t>
            </w:r>
            <w:proofErr w:type="spellStart"/>
            <w:r w:rsidR="00756EB2" w:rsidRPr="00D0665C">
              <w:rPr>
                <w:rFonts w:ascii="Times New Roman" w:hAnsi="Times New Roman" w:cs="Times New Roman"/>
                <w:sz w:val="24"/>
                <w:szCs w:val="24"/>
                <w:lang w:val="en-US"/>
              </w:rPr>
              <w:t>asupra</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habitatului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sau</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dezvoltării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naturale</w:t>
            </w:r>
            <w:proofErr w:type="spellEnd"/>
            <w:r w:rsidR="00756EB2" w:rsidRPr="00D0665C">
              <w:rPr>
                <w:rFonts w:ascii="Times New Roman" w:hAnsi="Times New Roman" w:cs="Times New Roman"/>
                <w:sz w:val="24"/>
                <w:szCs w:val="24"/>
                <w:lang w:val="en-US"/>
              </w:rPr>
              <w:t xml:space="preserve"> a </w:t>
            </w:r>
            <w:proofErr w:type="spellStart"/>
            <w:r w:rsidR="00756EB2" w:rsidRPr="00D0665C">
              <w:rPr>
                <w:rFonts w:ascii="Times New Roman" w:hAnsi="Times New Roman" w:cs="Times New Roman"/>
                <w:sz w:val="24"/>
                <w:szCs w:val="24"/>
                <w:lang w:val="en-US"/>
              </w:rPr>
              <w:t>unei</w:t>
            </w:r>
            <w:proofErr w:type="spellEnd"/>
            <w:r w:rsidR="00756EB2" w:rsidRPr="00D0665C">
              <w:rPr>
                <w:rFonts w:ascii="Times New Roman" w:hAnsi="Times New Roman" w:cs="Times New Roman"/>
                <w:sz w:val="24"/>
                <w:szCs w:val="24"/>
                <w:lang w:val="en-US"/>
              </w:rPr>
              <w:t xml:space="preserve"> </w:t>
            </w:r>
            <w:proofErr w:type="spellStart"/>
            <w:r w:rsidR="00756EB2" w:rsidRPr="00D0665C">
              <w:rPr>
                <w:rFonts w:ascii="Times New Roman" w:hAnsi="Times New Roman" w:cs="Times New Roman"/>
                <w:sz w:val="24"/>
                <w:szCs w:val="24"/>
                <w:lang w:val="en-US"/>
              </w:rPr>
              <w:t>specii</w:t>
            </w:r>
            <w:proofErr w:type="spellEnd"/>
            <w:r w:rsidR="00756EB2" w:rsidRPr="00D0665C">
              <w:rPr>
                <w:rFonts w:ascii="Times New Roman" w:hAnsi="Times New Roman" w:cs="Times New Roman"/>
                <w:sz w:val="24"/>
                <w:szCs w:val="24"/>
                <w:lang w:val="en-US"/>
              </w:rPr>
              <w:t>.</w:t>
            </w:r>
          </w:p>
          <w:p w14:paraId="3EBE0F2B" w14:textId="46AA62B5" w:rsidR="00B314ED" w:rsidRPr="00D0665C" w:rsidRDefault="00756EB2" w:rsidP="00756EB2">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Eliminare</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posibilă</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prin</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măsurile</w:t>
            </w:r>
            <w:proofErr w:type="spellEnd"/>
            <w:r w:rsidRPr="00D0665C">
              <w:rPr>
                <w:rFonts w:ascii="Times New Roman" w:hAnsi="Times New Roman" w:cs="Times New Roman"/>
                <w:sz w:val="24"/>
                <w:szCs w:val="24"/>
                <w:lang w:val="en-US"/>
              </w:rPr>
              <w:t xml:space="preserve"> de </w:t>
            </w:r>
            <w:proofErr w:type="spellStart"/>
            <w:r w:rsidRPr="00D0665C">
              <w:rPr>
                <w:rFonts w:ascii="Times New Roman" w:hAnsi="Times New Roman" w:cs="Times New Roman"/>
                <w:sz w:val="24"/>
                <w:szCs w:val="24"/>
                <w:lang w:val="en-US"/>
              </w:rPr>
              <w:t>atenuare</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propuse</w:t>
            </w:r>
            <w:proofErr w:type="spellEnd"/>
            <w:r w:rsidRPr="00D0665C">
              <w:rPr>
                <w:rFonts w:ascii="Times New Roman" w:hAnsi="Times New Roman" w:cs="Times New Roman"/>
                <w:sz w:val="24"/>
                <w:szCs w:val="24"/>
                <w:lang w:val="en-US"/>
              </w:rPr>
              <w:t>.</w:t>
            </w:r>
          </w:p>
        </w:tc>
      </w:tr>
      <w:tr w:rsidR="00D0665C" w:rsidRPr="00643E2D" w14:paraId="3B808EC5" w14:textId="77777777" w:rsidTr="00D0665C">
        <w:tc>
          <w:tcPr>
            <w:tcW w:w="1399" w:type="dxa"/>
            <w:tcBorders>
              <w:left w:val="single" w:sz="8" w:space="0" w:color="000000"/>
              <w:bottom w:val="single" w:sz="4" w:space="0" w:color="000000"/>
            </w:tcBorders>
          </w:tcPr>
          <w:p w14:paraId="14AC19BD" w14:textId="1584E433" w:rsidR="00B314ED" w:rsidRPr="00D0665C" w:rsidRDefault="00B314ED" w:rsidP="006B7A30">
            <w:pPr>
              <w:snapToGrid w:val="0"/>
              <w:jc w:val="center"/>
              <w:rPr>
                <w:rFonts w:ascii="Times New Roman" w:hAnsi="Times New Roman" w:cs="Times New Roman"/>
                <w:sz w:val="24"/>
                <w:szCs w:val="24"/>
                <w:lang w:val="en-US"/>
              </w:rPr>
            </w:pPr>
            <w:r w:rsidRPr="00D0665C">
              <w:rPr>
                <w:rFonts w:ascii="Times New Roman" w:hAnsi="Times New Roman" w:cs="Times New Roman"/>
                <w:sz w:val="24"/>
                <w:szCs w:val="24"/>
                <w:lang w:val="en-US"/>
              </w:rPr>
              <w:t>-2</w:t>
            </w:r>
          </w:p>
        </w:tc>
        <w:tc>
          <w:tcPr>
            <w:tcW w:w="1276" w:type="dxa"/>
            <w:tcBorders>
              <w:left w:val="single" w:sz="4" w:space="0" w:color="000000"/>
              <w:bottom w:val="single" w:sz="4" w:space="0" w:color="000000"/>
            </w:tcBorders>
          </w:tcPr>
          <w:p w14:paraId="296428B3" w14:textId="7A5D1458" w:rsidR="00B314ED" w:rsidRPr="00D0665C" w:rsidRDefault="00DA627C" w:rsidP="006B7A30">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Pr="00D0665C">
              <w:rPr>
                <w:rFonts w:ascii="Times New Roman" w:hAnsi="Times New Roman" w:cs="Times New Roman"/>
                <w:sz w:val="24"/>
                <w:szCs w:val="24"/>
                <w:lang w:val="en-US"/>
              </w:rPr>
              <w:t>semnificativ</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negativ</w:t>
            </w:r>
            <w:proofErr w:type="spellEnd"/>
          </w:p>
        </w:tc>
        <w:tc>
          <w:tcPr>
            <w:tcW w:w="6662" w:type="dxa"/>
            <w:tcBorders>
              <w:left w:val="single" w:sz="4" w:space="0" w:color="000000"/>
              <w:bottom w:val="single" w:sz="4" w:space="0" w:color="000000"/>
              <w:right w:val="single" w:sz="8" w:space="0" w:color="000000"/>
            </w:tcBorders>
          </w:tcPr>
          <w:p w14:paraId="7792B46D" w14:textId="7ECAD842" w:rsidR="00DA627C" w:rsidRPr="00284891" w:rsidRDefault="00BC2276" w:rsidP="00DA627C">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 xml:space="preserve">Impact </w:t>
            </w:r>
            <w:proofErr w:type="spellStart"/>
            <w:r w:rsidR="00DA627C" w:rsidRPr="00D0665C">
              <w:rPr>
                <w:rFonts w:ascii="Times New Roman" w:hAnsi="Times New Roman" w:cs="Times New Roman"/>
                <w:sz w:val="24"/>
                <w:szCs w:val="24"/>
                <w:lang w:val="en-US"/>
              </w:rPr>
              <w:t>negativ</w:t>
            </w:r>
            <w:proofErr w:type="spellEnd"/>
            <w:r w:rsidR="00DA627C" w:rsidRPr="00D0665C">
              <w:rPr>
                <w:rFonts w:ascii="Times New Roman" w:hAnsi="Times New Roman" w:cs="Times New Roman"/>
                <w:sz w:val="24"/>
                <w:szCs w:val="24"/>
                <w:lang w:val="en-US"/>
              </w:rPr>
              <w:t xml:space="preserve"> </w:t>
            </w:r>
            <w:proofErr w:type="spellStart"/>
            <w:r w:rsidR="000336CE">
              <w:rPr>
                <w:rFonts w:ascii="Times New Roman" w:hAnsi="Times New Roman" w:cs="Times New Roman"/>
                <w:sz w:val="24"/>
                <w:szCs w:val="24"/>
                <w:lang w:val="en-US"/>
              </w:rPr>
              <w:t>semnificativ</w:t>
            </w:r>
            <w:proofErr w:type="spellEnd"/>
            <w:r w:rsidR="000336CE">
              <w:rPr>
                <w:rFonts w:ascii="Times New Roman" w:hAnsi="Times New Roman" w:cs="Times New Roman"/>
                <w:sz w:val="24"/>
                <w:szCs w:val="24"/>
                <w:lang w:val="en-US"/>
              </w:rPr>
              <w:t>.</w:t>
            </w:r>
          </w:p>
          <w:p w14:paraId="5220BFDE" w14:textId="0E11192B" w:rsidR="00DA627C" w:rsidRPr="00284891" w:rsidRDefault="00DA627C" w:rsidP="00DA627C">
            <w:pPr>
              <w:snapToGrid w:val="0"/>
              <w:jc w:val="both"/>
              <w:rPr>
                <w:rFonts w:ascii="Times New Roman" w:hAnsi="Times New Roman" w:cs="Times New Roman"/>
                <w:sz w:val="24"/>
                <w:szCs w:val="24"/>
                <w:lang w:val="en-US"/>
              </w:rPr>
            </w:pPr>
            <w:r w:rsidRPr="00284891">
              <w:rPr>
                <w:rFonts w:ascii="Times New Roman" w:hAnsi="Times New Roman" w:cs="Times New Roman"/>
                <w:sz w:val="24"/>
                <w:szCs w:val="24"/>
                <w:lang w:val="en-US"/>
              </w:rPr>
              <w:t xml:space="preserve">Exclude </w:t>
            </w:r>
            <w:proofErr w:type="spellStart"/>
            <w:r w:rsidR="00BC2276" w:rsidRPr="00284891">
              <w:rPr>
                <w:rFonts w:ascii="Times New Roman" w:hAnsi="Times New Roman" w:cs="Times New Roman"/>
                <w:sz w:val="24"/>
                <w:szCs w:val="24"/>
                <w:lang w:val="en-US"/>
              </w:rPr>
              <w:t>desfășurarea</w:t>
            </w:r>
            <w:proofErr w:type="spellEnd"/>
            <w:r w:rsidR="00BC2276" w:rsidRPr="00284891">
              <w:rPr>
                <w:rFonts w:ascii="Times New Roman" w:hAnsi="Times New Roman" w:cs="Times New Roman"/>
                <w:sz w:val="24"/>
                <w:szCs w:val="24"/>
                <w:lang w:val="en-US"/>
              </w:rPr>
              <w:t xml:space="preserve"> </w:t>
            </w:r>
            <w:proofErr w:type="spellStart"/>
            <w:r w:rsidR="00BC2276" w:rsidRPr="00284891">
              <w:rPr>
                <w:rFonts w:ascii="Times New Roman" w:hAnsi="Times New Roman" w:cs="Times New Roman"/>
                <w:sz w:val="24"/>
                <w:szCs w:val="24"/>
                <w:lang w:val="en-US"/>
              </w:rPr>
              <w:t>activității</w:t>
            </w:r>
            <w:proofErr w:type="spellEnd"/>
            <w:r w:rsidR="00BC2276" w:rsidRPr="00284891">
              <w:rPr>
                <w:rFonts w:ascii="Times New Roman" w:hAnsi="Times New Roman" w:cs="Times New Roman"/>
                <w:sz w:val="24"/>
                <w:szCs w:val="24"/>
                <w:lang w:val="en-US"/>
              </w:rPr>
              <w:t xml:space="preserve"> </w:t>
            </w:r>
            <w:proofErr w:type="spellStart"/>
            <w:r w:rsidR="00BC2276" w:rsidRPr="00284891">
              <w:rPr>
                <w:rFonts w:ascii="Times New Roman" w:hAnsi="Times New Roman" w:cs="Times New Roman"/>
                <w:sz w:val="24"/>
                <w:szCs w:val="24"/>
                <w:lang w:val="en-US"/>
              </w:rPr>
              <w:t>planificate</w:t>
            </w:r>
            <w:proofErr w:type="spellEnd"/>
            <w:r w:rsidRPr="00284891">
              <w:rPr>
                <w:rFonts w:ascii="Times New Roman" w:hAnsi="Times New Roman" w:cs="Times New Roman"/>
                <w:sz w:val="24"/>
                <w:szCs w:val="24"/>
                <w:lang w:val="en-US"/>
              </w:rPr>
              <w:t>. (</w:t>
            </w:r>
            <w:proofErr w:type="spellStart"/>
            <w:r w:rsidRPr="00284891">
              <w:rPr>
                <w:rFonts w:ascii="Times New Roman" w:hAnsi="Times New Roman" w:cs="Times New Roman"/>
                <w:sz w:val="24"/>
                <w:szCs w:val="24"/>
                <w:lang w:val="en-US"/>
              </w:rPr>
              <w:t>În</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condițiile</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prevăz</w:t>
            </w:r>
            <w:r w:rsidR="00D0665C" w:rsidRPr="00284891">
              <w:rPr>
                <w:rFonts w:ascii="Times New Roman" w:hAnsi="Times New Roman" w:cs="Times New Roman"/>
                <w:sz w:val="24"/>
                <w:szCs w:val="24"/>
                <w:lang w:val="en-US"/>
              </w:rPr>
              <w:t>ute</w:t>
            </w:r>
            <w:proofErr w:type="spellEnd"/>
            <w:r w:rsidR="00D0665C" w:rsidRPr="00284891">
              <w:rPr>
                <w:rFonts w:ascii="Times New Roman" w:hAnsi="Times New Roman" w:cs="Times New Roman"/>
                <w:sz w:val="24"/>
                <w:szCs w:val="24"/>
                <w:lang w:val="en-US"/>
              </w:rPr>
              <w:t xml:space="preserve"> de </w:t>
            </w:r>
            <w:proofErr w:type="spellStart"/>
            <w:r w:rsidR="00D0665C" w:rsidRPr="00284891">
              <w:rPr>
                <w:rFonts w:ascii="Times New Roman" w:hAnsi="Times New Roman" w:cs="Times New Roman"/>
                <w:sz w:val="24"/>
                <w:szCs w:val="24"/>
                <w:lang w:val="en-US"/>
              </w:rPr>
              <w:t>prevederile</w:t>
            </w:r>
            <w:proofErr w:type="spellEnd"/>
            <w:r w:rsidR="00D0665C" w:rsidRPr="00284891">
              <w:rPr>
                <w:rFonts w:ascii="Times New Roman" w:hAnsi="Times New Roman" w:cs="Times New Roman"/>
                <w:sz w:val="24"/>
                <w:szCs w:val="24"/>
                <w:lang w:val="en-US"/>
              </w:rPr>
              <w:t xml:space="preserve"> art. </w:t>
            </w:r>
            <w:r w:rsidR="00D0665C" w:rsidRPr="00284891">
              <w:rPr>
                <w:rFonts w:ascii="Times New Roman" w:hAnsi="Times New Roman" w:cs="Times New Roman"/>
                <w:sz w:val="24"/>
                <w:szCs w:val="24"/>
                <w:lang w:val="en-GB"/>
              </w:rPr>
              <w:t>10</w:t>
            </w:r>
            <w:r w:rsidR="00D0665C" w:rsidRPr="00284891">
              <w:rPr>
                <w:rFonts w:ascii="Times New Roman" w:hAnsi="Times New Roman" w:cs="Times New Roman"/>
                <w:sz w:val="24"/>
                <w:szCs w:val="24"/>
                <w:vertAlign w:val="superscript"/>
                <w:lang w:val="en-GB"/>
              </w:rPr>
              <w:t>11</w:t>
            </w:r>
            <w:r w:rsidR="00D0665C" w:rsidRPr="00284891">
              <w:rPr>
                <w:rFonts w:ascii="Times New Roman" w:hAnsi="Times New Roman" w:cs="Times New Roman"/>
                <w:sz w:val="24"/>
                <w:szCs w:val="24"/>
                <w:lang w:val="en-GB"/>
              </w:rPr>
              <w:t xml:space="preserve"> </w:t>
            </w:r>
            <w:proofErr w:type="spellStart"/>
            <w:r w:rsidR="00D0665C" w:rsidRPr="00284891">
              <w:rPr>
                <w:rFonts w:ascii="Times New Roman" w:hAnsi="Times New Roman" w:cs="Times New Roman"/>
                <w:sz w:val="24"/>
                <w:szCs w:val="24"/>
                <w:lang w:val="en-GB"/>
              </w:rPr>
              <w:t>alin</w:t>
            </w:r>
            <w:proofErr w:type="spellEnd"/>
            <w:r w:rsidR="00D0665C" w:rsidRPr="00284891">
              <w:rPr>
                <w:rFonts w:ascii="Times New Roman" w:hAnsi="Times New Roman" w:cs="Times New Roman"/>
                <w:sz w:val="24"/>
                <w:szCs w:val="24"/>
                <w:lang w:val="en-GB"/>
              </w:rPr>
              <w:t xml:space="preserve">. (2) din </w:t>
            </w:r>
            <w:proofErr w:type="spellStart"/>
            <w:r w:rsidR="00D0665C" w:rsidRPr="00284891">
              <w:rPr>
                <w:rFonts w:ascii="Times New Roman" w:hAnsi="Times New Roman" w:cs="Times New Roman"/>
                <w:sz w:val="24"/>
                <w:szCs w:val="24"/>
                <w:lang w:val="en-GB"/>
              </w:rPr>
              <w:t>Legea</w:t>
            </w:r>
            <w:proofErr w:type="spellEnd"/>
            <w:r w:rsidR="00D0665C" w:rsidRPr="00284891">
              <w:rPr>
                <w:rFonts w:ascii="Times New Roman" w:hAnsi="Times New Roman" w:cs="Times New Roman"/>
                <w:sz w:val="24"/>
                <w:szCs w:val="24"/>
                <w:lang w:val="en-GB"/>
              </w:rPr>
              <w:t xml:space="preserve"> nr. 86/2014</w:t>
            </w:r>
            <w:r w:rsidR="00BC2276" w:rsidRPr="00284891">
              <w:rPr>
                <w:rFonts w:ascii="Times New Roman" w:hAnsi="Times New Roman" w:cs="Times New Roman"/>
                <w:sz w:val="24"/>
                <w:szCs w:val="24"/>
                <w:lang w:val="en-US"/>
              </w:rPr>
              <w:t xml:space="preserve">, </w:t>
            </w:r>
            <w:proofErr w:type="spellStart"/>
            <w:r w:rsidR="00BC2276" w:rsidRPr="00284891">
              <w:rPr>
                <w:rFonts w:ascii="Times New Roman" w:hAnsi="Times New Roman" w:cs="Times New Roman"/>
                <w:sz w:val="24"/>
                <w:szCs w:val="24"/>
                <w:lang w:val="en-US"/>
              </w:rPr>
              <w:t>activitatea</w:t>
            </w:r>
            <w:proofErr w:type="spellEnd"/>
            <w:r w:rsidR="00BC2276" w:rsidRPr="00284891">
              <w:rPr>
                <w:rFonts w:ascii="Times New Roman" w:hAnsi="Times New Roman" w:cs="Times New Roman"/>
                <w:sz w:val="24"/>
                <w:szCs w:val="24"/>
                <w:lang w:val="en-US"/>
              </w:rPr>
              <w:t xml:space="preserve"> </w:t>
            </w:r>
            <w:proofErr w:type="spellStart"/>
            <w:r w:rsidR="00BC2276" w:rsidRPr="00284891">
              <w:rPr>
                <w:rFonts w:ascii="Times New Roman" w:hAnsi="Times New Roman" w:cs="Times New Roman"/>
                <w:sz w:val="24"/>
                <w:szCs w:val="24"/>
                <w:lang w:val="en-US"/>
              </w:rPr>
              <w:t>planificată</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poate</w:t>
            </w:r>
            <w:proofErr w:type="spellEnd"/>
            <w:r w:rsidRPr="00284891">
              <w:rPr>
                <w:rFonts w:ascii="Times New Roman" w:hAnsi="Times New Roman" w:cs="Times New Roman"/>
                <w:sz w:val="24"/>
                <w:szCs w:val="24"/>
                <w:lang w:val="en-US"/>
              </w:rPr>
              <w:t xml:space="preserve"> f</w:t>
            </w:r>
            <w:r w:rsidR="00D0665C" w:rsidRPr="00284891">
              <w:rPr>
                <w:rFonts w:ascii="Times New Roman" w:hAnsi="Times New Roman" w:cs="Times New Roman"/>
                <w:sz w:val="24"/>
                <w:szCs w:val="24"/>
                <w:lang w:val="en-US"/>
              </w:rPr>
              <w:t xml:space="preserve">i </w:t>
            </w:r>
            <w:proofErr w:type="spellStart"/>
            <w:r w:rsidR="00D0665C" w:rsidRPr="00284891">
              <w:rPr>
                <w:rFonts w:ascii="Times New Roman" w:hAnsi="Times New Roman" w:cs="Times New Roman"/>
                <w:sz w:val="24"/>
                <w:szCs w:val="24"/>
                <w:lang w:val="en-US"/>
              </w:rPr>
              <w:t>desfășurată</w:t>
            </w:r>
            <w:proofErr w:type="spellEnd"/>
            <w:r w:rsidR="00D0665C" w:rsidRPr="00284891">
              <w:rPr>
                <w:rFonts w:ascii="Times New Roman" w:hAnsi="Times New Roman" w:cs="Times New Roman"/>
                <w:sz w:val="24"/>
                <w:szCs w:val="24"/>
                <w:lang w:val="en-US"/>
              </w:rPr>
              <w:t xml:space="preserve"> </w:t>
            </w:r>
            <w:proofErr w:type="spellStart"/>
            <w:r w:rsidR="00D0665C" w:rsidRPr="00284891">
              <w:rPr>
                <w:rFonts w:ascii="Times New Roman" w:hAnsi="Times New Roman" w:cs="Times New Roman"/>
                <w:sz w:val="24"/>
                <w:szCs w:val="24"/>
                <w:lang w:val="en-US"/>
              </w:rPr>
              <w:t>în</w:t>
            </w:r>
            <w:proofErr w:type="spellEnd"/>
            <w:r w:rsidR="00D0665C" w:rsidRPr="00284891">
              <w:rPr>
                <w:rFonts w:ascii="Times New Roman" w:hAnsi="Times New Roman" w:cs="Times New Roman"/>
                <w:sz w:val="24"/>
                <w:szCs w:val="24"/>
                <w:lang w:val="en-US"/>
              </w:rPr>
              <w:t xml:space="preserve"> </w:t>
            </w:r>
            <w:proofErr w:type="spellStart"/>
            <w:r w:rsidR="00D0665C" w:rsidRPr="00284891">
              <w:rPr>
                <w:rFonts w:ascii="Times New Roman" w:hAnsi="Times New Roman" w:cs="Times New Roman"/>
                <w:sz w:val="24"/>
                <w:szCs w:val="24"/>
                <w:lang w:val="en-US"/>
              </w:rPr>
              <w:t>anumite</w:t>
            </w:r>
            <w:proofErr w:type="spellEnd"/>
            <w:r w:rsidR="00D0665C" w:rsidRPr="00284891">
              <w:rPr>
                <w:rFonts w:ascii="Times New Roman" w:hAnsi="Times New Roman" w:cs="Times New Roman"/>
                <w:sz w:val="24"/>
                <w:szCs w:val="24"/>
                <w:lang w:val="en-US"/>
              </w:rPr>
              <w:t xml:space="preserve"> </w:t>
            </w:r>
            <w:proofErr w:type="spellStart"/>
            <w:r w:rsidR="00D0665C" w:rsidRPr="00284891">
              <w:rPr>
                <w:rFonts w:ascii="Times New Roman" w:hAnsi="Times New Roman" w:cs="Times New Roman"/>
                <w:sz w:val="24"/>
                <w:szCs w:val="24"/>
                <w:lang w:val="en-US"/>
              </w:rPr>
              <w:t>cazuri</w:t>
            </w:r>
            <w:proofErr w:type="spellEnd"/>
            <w:r w:rsidRPr="00284891">
              <w:rPr>
                <w:rFonts w:ascii="Times New Roman" w:hAnsi="Times New Roman" w:cs="Times New Roman"/>
                <w:sz w:val="24"/>
                <w:szCs w:val="24"/>
                <w:lang w:val="en-US"/>
              </w:rPr>
              <w:t>).</w:t>
            </w:r>
          </w:p>
          <w:p w14:paraId="69BA353F" w14:textId="77777777" w:rsidR="00BC2276" w:rsidRPr="00284891" w:rsidRDefault="00DA627C" w:rsidP="00DA627C">
            <w:pPr>
              <w:snapToGrid w:val="0"/>
              <w:jc w:val="both"/>
              <w:rPr>
                <w:rFonts w:ascii="Times New Roman" w:hAnsi="Times New Roman" w:cs="Times New Roman"/>
                <w:sz w:val="24"/>
                <w:szCs w:val="24"/>
                <w:lang w:val="en-US"/>
              </w:rPr>
            </w:pPr>
            <w:proofErr w:type="spellStart"/>
            <w:r w:rsidRPr="00284891">
              <w:rPr>
                <w:rFonts w:ascii="Times New Roman" w:hAnsi="Times New Roman" w:cs="Times New Roman"/>
                <w:sz w:val="24"/>
                <w:szCs w:val="24"/>
                <w:lang w:val="en-US"/>
              </w:rPr>
              <w:t>Perturbarea</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sau</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distrugerea</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semnificativă</w:t>
            </w:r>
            <w:proofErr w:type="spellEnd"/>
            <w:r w:rsidRPr="00284891">
              <w:rPr>
                <w:rFonts w:ascii="Times New Roman" w:hAnsi="Times New Roman" w:cs="Times New Roman"/>
                <w:sz w:val="24"/>
                <w:szCs w:val="24"/>
                <w:lang w:val="en-US"/>
              </w:rPr>
              <w:t xml:space="preserve"> a </w:t>
            </w:r>
            <w:proofErr w:type="spellStart"/>
            <w:r w:rsidRPr="00284891">
              <w:rPr>
                <w:rFonts w:ascii="Times New Roman" w:hAnsi="Times New Roman" w:cs="Times New Roman"/>
                <w:sz w:val="24"/>
                <w:szCs w:val="24"/>
                <w:lang w:val="en-US"/>
              </w:rPr>
              <w:t>habitatului</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sau</w:t>
            </w:r>
            <w:proofErr w:type="spellEnd"/>
            <w:r w:rsidRPr="00284891">
              <w:rPr>
                <w:rFonts w:ascii="Times New Roman" w:hAnsi="Times New Roman" w:cs="Times New Roman"/>
                <w:sz w:val="24"/>
                <w:szCs w:val="24"/>
                <w:lang w:val="en-US"/>
              </w:rPr>
              <w:t xml:space="preserve"> a </w:t>
            </w:r>
            <w:proofErr w:type="spellStart"/>
            <w:r w:rsidRPr="00284891">
              <w:rPr>
                <w:rFonts w:ascii="Times New Roman" w:hAnsi="Times New Roman" w:cs="Times New Roman"/>
                <w:sz w:val="24"/>
                <w:szCs w:val="24"/>
                <w:lang w:val="en-US"/>
              </w:rPr>
              <w:t>populației</w:t>
            </w:r>
            <w:proofErr w:type="spellEnd"/>
            <w:r w:rsidRPr="00284891">
              <w:rPr>
                <w:rFonts w:ascii="Times New Roman" w:hAnsi="Times New Roman" w:cs="Times New Roman"/>
                <w:sz w:val="24"/>
                <w:szCs w:val="24"/>
                <w:lang w:val="en-US"/>
              </w:rPr>
              <w:t xml:space="preserve"> de </w:t>
            </w:r>
            <w:proofErr w:type="spellStart"/>
            <w:r w:rsidRPr="00284891">
              <w:rPr>
                <w:rFonts w:ascii="Times New Roman" w:hAnsi="Times New Roman" w:cs="Times New Roman"/>
                <w:sz w:val="24"/>
                <w:szCs w:val="24"/>
                <w:lang w:val="en-US"/>
              </w:rPr>
              <w:t>specii</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obiectiv</w:t>
            </w:r>
            <w:proofErr w:type="spellEnd"/>
            <w:r w:rsidRPr="00284891">
              <w:rPr>
                <w:rFonts w:ascii="Times New Roman" w:hAnsi="Times New Roman" w:cs="Times New Roman"/>
                <w:sz w:val="24"/>
                <w:szCs w:val="24"/>
                <w:lang w:val="en-US"/>
              </w:rPr>
              <w:t xml:space="preserve"> de </w:t>
            </w:r>
            <w:proofErr w:type="spellStart"/>
            <w:r w:rsidRPr="00284891">
              <w:rPr>
                <w:rFonts w:ascii="Times New Roman" w:hAnsi="Times New Roman" w:cs="Times New Roman"/>
                <w:sz w:val="24"/>
                <w:szCs w:val="24"/>
                <w:lang w:val="en-US"/>
              </w:rPr>
              <w:t>conservare</w:t>
            </w:r>
            <w:proofErr w:type="spellEnd"/>
            <w:r w:rsidRPr="00284891">
              <w:rPr>
                <w:rFonts w:ascii="Times New Roman" w:hAnsi="Times New Roman" w:cs="Times New Roman"/>
                <w:sz w:val="24"/>
                <w:szCs w:val="24"/>
                <w:lang w:val="en-US"/>
              </w:rPr>
              <w:t xml:space="preserve"> a </w:t>
            </w:r>
            <w:proofErr w:type="spellStart"/>
            <w:r w:rsidRPr="00284891">
              <w:rPr>
                <w:rFonts w:ascii="Times New Roman" w:hAnsi="Times New Roman" w:cs="Times New Roman"/>
                <w:sz w:val="24"/>
                <w:szCs w:val="24"/>
                <w:lang w:val="en-US"/>
              </w:rPr>
              <w:t>sitului</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sau</w:t>
            </w:r>
            <w:proofErr w:type="spellEnd"/>
            <w:r w:rsidRPr="00284891">
              <w:rPr>
                <w:rFonts w:ascii="Times New Roman" w:hAnsi="Times New Roman" w:cs="Times New Roman"/>
                <w:sz w:val="24"/>
                <w:szCs w:val="24"/>
                <w:lang w:val="en-US"/>
              </w:rPr>
              <w:t xml:space="preserve"> a </w:t>
            </w:r>
            <w:proofErr w:type="spellStart"/>
            <w:r w:rsidRPr="00284891">
              <w:rPr>
                <w:rFonts w:ascii="Times New Roman" w:hAnsi="Times New Roman" w:cs="Times New Roman"/>
                <w:sz w:val="24"/>
                <w:szCs w:val="24"/>
                <w:lang w:val="en-US"/>
              </w:rPr>
              <w:t>unei</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părți</w:t>
            </w:r>
            <w:proofErr w:type="spellEnd"/>
            <w:r w:rsidRPr="00284891">
              <w:rPr>
                <w:rFonts w:ascii="Times New Roman" w:hAnsi="Times New Roman" w:cs="Times New Roman"/>
                <w:sz w:val="24"/>
                <w:szCs w:val="24"/>
                <w:lang w:val="en-US"/>
              </w:rPr>
              <w:t xml:space="preserve"> </w:t>
            </w:r>
            <w:proofErr w:type="spellStart"/>
            <w:r w:rsidRPr="00284891">
              <w:rPr>
                <w:rFonts w:ascii="Times New Roman" w:hAnsi="Times New Roman" w:cs="Times New Roman"/>
                <w:sz w:val="24"/>
                <w:szCs w:val="24"/>
                <w:lang w:val="en-US"/>
              </w:rPr>
              <w:t>semnificative</w:t>
            </w:r>
            <w:proofErr w:type="spellEnd"/>
            <w:r w:rsidRPr="00284891">
              <w:rPr>
                <w:rFonts w:ascii="Times New Roman" w:hAnsi="Times New Roman" w:cs="Times New Roman"/>
                <w:sz w:val="24"/>
                <w:szCs w:val="24"/>
                <w:lang w:val="en-US"/>
              </w:rPr>
              <w:t xml:space="preserve"> a </w:t>
            </w:r>
            <w:proofErr w:type="spellStart"/>
            <w:proofErr w:type="gramStart"/>
            <w:r w:rsidRPr="00284891">
              <w:rPr>
                <w:rFonts w:ascii="Times New Roman" w:hAnsi="Times New Roman" w:cs="Times New Roman"/>
                <w:sz w:val="24"/>
                <w:szCs w:val="24"/>
                <w:lang w:val="en-US"/>
              </w:rPr>
              <w:t>acestora</w:t>
            </w:r>
            <w:proofErr w:type="spellEnd"/>
            <w:r w:rsidRPr="00284891">
              <w:rPr>
                <w:rFonts w:ascii="Times New Roman" w:hAnsi="Times New Roman" w:cs="Times New Roman"/>
                <w:sz w:val="24"/>
                <w:szCs w:val="24"/>
                <w:lang w:val="en-US"/>
              </w:rPr>
              <w:t>;</w:t>
            </w:r>
            <w:proofErr w:type="gramEnd"/>
            <w:r w:rsidRPr="00284891">
              <w:rPr>
                <w:rFonts w:ascii="Times New Roman" w:hAnsi="Times New Roman" w:cs="Times New Roman"/>
                <w:sz w:val="24"/>
                <w:szCs w:val="24"/>
                <w:lang w:val="en-US"/>
              </w:rPr>
              <w:t xml:space="preserve"> </w:t>
            </w:r>
          </w:p>
          <w:p w14:paraId="4B58304C" w14:textId="1EE9AB0A" w:rsidR="00BC2276" w:rsidRPr="00D0665C" w:rsidRDefault="00BC2276" w:rsidP="00DA627C">
            <w:pPr>
              <w:snapToGrid w:val="0"/>
              <w:jc w:val="both"/>
              <w:rPr>
                <w:rFonts w:ascii="Times New Roman" w:hAnsi="Times New Roman" w:cs="Times New Roman"/>
                <w:sz w:val="24"/>
                <w:szCs w:val="24"/>
                <w:lang w:val="en-US"/>
              </w:rPr>
            </w:pPr>
            <w:proofErr w:type="spellStart"/>
            <w:r w:rsidRPr="00284891">
              <w:rPr>
                <w:rFonts w:ascii="Times New Roman" w:hAnsi="Times New Roman" w:cs="Times New Roman"/>
                <w:sz w:val="24"/>
                <w:szCs w:val="24"/>
                <w:lang w:val="en-US"/>
              </w:rPr>
              <w:t>P</w:t>
            </w:r>
            <w:r w:rsidR="00DA627C" w:rsidRPr="00284891">
              <w:rPr>
                <w:rFonts w:ascii="Times New Roman" w:hAnsi="Times New Roman" w:cs="Times New Roman"/>
                <w:sz w:val="24"/>
                <w:szCs w:val="24"/>
                <w:lang w:val="en-US"/>
              </w:rPr>
              <w:t>erturbarea</w:t>
            </w:r>
            <w:proofErr w:type="spellEnd"/>
            <w:r w:rsidR="00DA627C" w:rsidRPr="00284891">
              <w:rPr>
                <w:rFonts w:ascii="Times New Roman" w:hAnsi="Times New Roman" w:cs="Times New Roman"/>
                <w:sz w:val="24"/>
                <w:szCs w:val="24"/>
                <w:lang w:val="en-US"/>
              </w:rPr>
              <w:t xml:space="preserve"> </w:t>
            </w:r>
            <w:proofErr w:type="spellStart"/>
            <w:r w:rsidR="00DA627C" w:rsidRPr="00284891">
              <w:rPr>
                <w:rFonts w:ascii="Times New Roman" w:hAnsi="Times New Roman" w:cs="Times New Roman"/>
                <w:sz w:val="24"/>
                <w:szCs w:val="24"/>
                <w:lang w:val="en-US"/>
              </w:rPr>
              <w:t>semnificativă</w:t>
            </w:r>
            <w:proofErr w:type="spellEnd"/>
            <w:r w:rsidR="00DA627C" w:rsidRPr="00284891">
              <w:rPr>
                <w:rFonts w:ascii="Times New Roman" w:hAnsi="Times New Roman" w:cs="Times New Roman"/>
                <w:sz w:val="24"/>
                <w:szCs w:val="24"/>
                <w:lang w:val="en-US"/>
              </w:rPr>
              <w:t xml:space="preserve"> a </w:t>
            </w:r>
            <w:proofErr w:type="spellStart"/>
            <w:r w:rsidR="00DA627C" w:rsidRPr="00284891">
              <w:rPr>
                <w:rFonts w:ascii="Times New Roman" w:hAnsi="Times New Roman" w:cs="Times New Roman"/>
                <w:sz w:val="24"/>
                <w:szCs w:val="24"/>
                <w:lang w:val="en-US"/>
              </w:rPr>
              <w:t>cerințelor</w:t>
            </w:r>
            <w:proofErr w:type="spellEnd"/>
            <w:r w:rsidR="00DA627C" w:rsidRPr="00284891">
              <w:rPr>
                <w:rFonts w:ascii="Times New Roman" w:hAnsi="Times New Roman" w:cs="Times New Roman"/>
                <w:sz w:val="24"/>
                <w:szCs w:val="24"/>
                <w:lang w:val="en-US"/>
              </w:rPr>
              <w:t xml:space="preserve"> </w:t>
            </w:r>
            <w:proofErr w:type="spellStart"/>
            <w:r w:rsidR="00DA627C" w:rsidRPr="00284891">
              <w:rPr>
                <w:rFonts w:ascii="Times New Roman" w:hAnsi="Times New Roman" w:cs="Times New Roman"/>
                <w:sz w:val="24"/>
                <w:szCs w:val="24"/>
                <w:lang w:val="en-US"/>
              </w:rPr>
              <w:t>ecologice</w:t>
            </w:r>
            <w:proofErr w:type="spellEnd"/>
            <w:r w:rsidR="00DA627C" w:rsidRPr="00D0665C">
              <w:rPr>
                <w:rFonts w:ascii="Times New Roman" w:hAnsi="Times New Roman" w:cs="Times New Roman"/>
                <w:sz w:val="24"/>
                <w:szCs w:val="24"/>
                <w:lang w:val="en-US"/>
              </w:rPr>
              <w:t xml:space="preserve"> ale </w:t>
            </w:r>
            <w:proofErr w:type="spellStart"/>
            <w:r w:rsidR="00DA627C" w:rsidRPr="00D0665C">
              <w:rPr>
                <w:rFonts w:ascii="Times New Roman" w:hAnsi="Times New Roman" w:cs="Times New Roman"/>
                <w:sz w:val="24"/>
                <w:szCs w:val="24"/>
                <w:lang w:val="en-US"/>
              </w:rPr>
              <w:t>habitatului</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sau</w:t>
            </w:r>
            <w:proofErr w:type="spellEnd"/>
            <w:r w:rsidR="00DA627C" w:rsidRPr="00D0665C">
              <w:rPr>
                <w:rFonts w:ascii="Times New Roman" w:hAnsi="Times New Roman" w:cs="Times New Roman"/>
                <w:sz w:val="24"/>
                <w:szCs w:val="24"/>
                <w:lang w:val="en-US"/>
              </w:rPr>
              <w:t xml:space="preserve"> ale </w:t>
            </w:r>
            <w:proofErr w:type="spellStart"/>
            <w:proofErr w:type="gramStart"/>
            <w:r w:rsidR="00DA627C" w:rsidRPr="00D0665C">
              <w:rPr>
                <w:rFonts w:ascii="Times New Roman" w:hAnsi="Times New Roman" w:cs="Times New Roman"/>
                <w:sz w:val="24"/>
                <w:szCs w:val="24"/>
                <w:lang w:val="en-US"/>
              </w:rPr>
              <w:t>speciilor</w:t>
            </w:r>
            <w:proofErr w:type="spellEnd"/>
            <w:r w:rsidR="00DA627C" w:rsidRPr="00D0665C">
              <w:rPr>
                <w:rFonts w:ascii="Times New Roman" w:hAnsi="Times New Roman" w:cs="Times New Roman"/>
                <w:sz w:val="24"/>
                <w:szCs w:val="24"/>
                <w:lang w:val="en-US"/>
              </w:rPr>
              <w:t>;</w:t>
            </w:r>
            <w:proofErr w:type="gramEnd"/>
            <w:r w:rsidR="00DA627C" w:rsidRPr="00D0665C">
              <w:rPr>
                <w:rFonts w:ascii="Times New Roman" w:hAnsi="Times New Roman" w:cs="Times New Roman"/>
                <w:sz w:val="24"/>
                <w:szCs w:val="24"/>
                <w:lang w:val="en-US"/>
              </w:rPr>
              <w:t xml:space="preserve"> </w:t>
            </w:r>
          </w:p>
          <w:p w14:paraId="4D6D94AB" w14:textId="6881CDD7" w:rsidR="00DA627C" w:rsidRPr="00D0665C" w:rsidRDefault="00BC2276" w:rsidP="00DA627C">
            <w:pPr>
              <w:snapToGrid w:val="0"/>
              <w:jc w:val="both"/>
              <w:rPr>
                <w:rFonts w:ascii="Times New Roman" w:hAnsi="Times New Roman" w:cs="Times New Roman"/>
                <w:sz w:val="24"/>
                <w:szCs w:val="24"/>
                <w:lang w:val="en-US"/>
              </w:rPr>
            </w:pPr>
            <w:r w:rsidRPr="00D0665C">
              <w:rPr>
                <w:rFonts w:ascii="Times New Roman" w:hAnsi="Times New Roman" w:cs="Times New Roman"/>
                <w:sz w:val="24"/>
                <w:szCs w:val="24"/>
                <w:lang w:val="en-US"/>
              </w:rPr>
              <w:t>I</w:t>
            </w:r>
            <w:r w:rsidR="00DA627C" w:rsidRPr="00D0665C">
              <w:rPr>
                <w:rFonts w:ascii="Times New Roman" w:hAnsi="Times New Roman" w:cs="Times New Roman"/>
                <w:sz w:val="24"/>
                <w:szCs w:val="24"/>
                <w:lang w:val="en-US"/>
              </w:rPr>
              <w:t xml:space="preserve">mpact </w:t>
            </w:r>
            <w:proofErr w:type="spellStart"/>
            <w:r w:rsidR="00DA627C" w:rsidRPr="00D0665C">
              <w:rPr>
                <w:rFonts w:ascii="Times New Roman" w:hAnsi="Times New Roman" w:cs="Times New Roman"/>
                <w:sz w:val="24"/>
                <w:szCs w:val="24"/>
                <w:lang w:val="en-US"/>
              </w:rPr>
              <w:t>semnificativ</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asupra</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habitatului</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sau</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dezvoltării</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naturale</w:t>
            </w:r>
            <w:proofErr w:type="spellEnd"/>
            <w:r w:rsidR="00DA627C" w:rsidRPr="00D0665C">
              <w:rPr>
                <w:rFonts w:ascii="Times New Roman" w:hAnsi="Times New Roman" w:cs="Times New Roman"/>
                <w:sz w:val="24"/>
                <w:szCs w:val="24"/>
                <w:lang w:val="en-US"/>
              </w:rPr>
              <w:t xml:space="preserve"> a </w:t>
            </w:r>
            <w:proofErr w:type="spellStart"/>
            <w:r w:rsidR="00DA627C" w:rsidRPr="00D0665C">
              <w:rPr>
                <w:rFonts w:ascii="Times New Roman" w:hAnsi="Times New Roman" w:cs="Times New Roman"/>
                <w:sz w:val="24"/>
                <w:szCs w:val="24"/>
                <w:lang w:val="en-US"/>
              </w:rPr>
              <w:t>unei</w:t>
            </w:r>
            <w:proofErr w:type="spellEnd"/>
            <w:r w:rsidR="00DA627C" w:rsidRPr="00D0665C">
              <w:rPr>
                <w:rFonts w:ascii="Times New Roman" w:hAnsi="Times New Roman" w:cs="Times New Roman"/>
                <w:sz w:val="24"/>
                <w:szCs w:val="24"/>
                <w:lang w:val="en-US"/>
              </w:rPr>
              <w:t xml:space="preserve"> </w:t>
            </w:r>
            <w:proofErr w:type="spellStart"/>
            <w:r w:rsidR="00DA627C" w:rsidRPr="00D0665C">
              <w:rPr>
                <w:rFonts w:ascii="Times New Roman" w:hAnsi="Times New Roman" w:cs="Times New Roman"/>
                <w:sz w:val="24"/>
                <w:szCs w:val="24"/>
                <w:lang w:val="en-US"/>
              </w:rPr>
              <w:t>specii</w:t>
            </w:r>
            <w:proofErr w:type="spellEnd"/>
            <w:r w:rsidR="00DA627C" w:rsidRPr="00D0665C">
              <w:rPr>
                <w:rFonts w:ascii="Times New Roman" w:hAnsi="Times New Roman" w:cs="Times New Roman"/>
                <w:sz w:val="24"/>
                <w:szCs w:val="24"/>
                <w:lang w:val="en-US"/>
              </w:rPr>
              <w:t>.</w:t>
            </w:r>
          </w:p>
          <w:p w14:paraId="1F91E811" w14:textId="56357617" w:rsidR="00B314ED" w:rsidRPr="00D0665C" w:rsidRDefault="00DA627C" w:rsidP="00BC2276">
            <w:pPr>
              <w:snapToGrid w:val="0"/>
              <w:jc w:val="both"/>
              <w:rPr>
                <w:rFonts w:ascii="Times New Roman" w:hAnsi="Times New Roman" w:cs="Times New Roman"/>
                <w:sz w:val="24"/>
                <w:szCs w:val="24"/>
                <w:lang w:val="en-US"/>
              </w:rPr>
            </w:pPr>
            <w:proofErr w:type="spellStart"/>
            <w:r w:rsidRPr="00D0665C">
              <w:rPr>
                <w:rFonts w:ascii="Times New Roman" w:hAnsi="Times New Roman" w:cs="Times New Roman"/>
                <w:sz w:val="24"/>
                <w:szCs w:val="24"/>
                <w:lang w:val="en-US"/>
              </w:rPr>
              <w:t>Decurge</w:t>
            </w:r>
            <w:proofErr w:type="spellEnd"/>
            <w:r w:rsidRPr="00D0665C">
              <w:rPr>
                <w:rFonts w:ascii="Times New Roman" w:hAnsi="Times New Roman" w:cs="Times New Roman"/>
                <w:sz w:val="24"/>
                <w:szCs w:val="24"/>
                <w:lang w:val="en-US"/>
              </w:rPr>
              <w:t xml:space="preserve"> din </w:t>
            </w:r>
            <w:proofErr w:type="spellStart"/>
            <w:r w:rsidRPr="00D0665C">
              <w:rPr>
                <w:rFonts w:ascii="Times New Roman" w:hAnsi="Times New Roman" w:cs="Times New Roman"/>
                <w:sz w:val="24"/>
                <w:szCs w:val="24"/>
                <w:lang w:val="en-US"/>
              </w:rPr>
              <w:t>cadrul</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inițial</w:t>
            </w:r>
            <w:proofErr w:type="spellEnd"/>
            <w:r w:rsidRPr="00D0665C">
              <w:rPr>
                <w:rFonts w:ascii="Times New Roman" w:hAnsi="Times New Roman" w:cs="Times New Roman"/>
                <w:sz w:val="24"/>
                <w:szCs w:val="24"/>
                <w:lang w:val="en-US"/>
              </w:rPr>
              <w:t xml:space="preserve"> al </w:t>
            </w:r>
            <w:proofErr w:type="spellStart"/>
            <w:r w:rsidR="00BC2276" w:rsidRPr="00D0665C">
              <w:rPr>
                <w:rFonts w:ascii="Times New Roman" w:hAnsi="Times New Roman" w:cs="Times New Roman"/>
                <w:sz w:val="24"/>
                <w:szCs w:val="24"/>
                <w:lang w:val="en-US"/>
              </w:rPr>
              <w:t>activității</w:t>
            </w:r>
            <w:proofErr w:type="spellEnd"/>
            <w:r w:rsidR="00BC2276" w:rsidRPr="00D0665C">
              <w:rPr>
                <w:rFonts w:ascii="Times New Roman" w:hAnsi="Times New Roman" w:cs="Times New Roman"/>
                <w:sz w:val="24"/>
                <w:szCs w:val="24"/>
                <w:lang w:val="en-US"/>
              </w:rPr>
              <w:t xml:space="preserve"> </w:t>
            </w:r>
            <w:proofErr w:type="spellStart"/>
            <w:r w:rsidR="00BC2276" w:rsidRPr="00D0665C">
              <w:rPr>
                <w:rFonts w:ascii="Times New Roman" w:hAnsi="Times New Roman" w:cs="Times New Roman"/>
                <w:sz w:val="24"/>
                <w:szCs w:val="24"/>
                <w:lang w:val="en-US"/>
              </w:rPr>
              <w:t>planificate</w:t>
            </w:r>
            <w:proofErr w:type="spellEnd"/>
            <w:r w:rsidRPr="00D0665C">
              <w:rPr>
                <w:rFonts w:ascii="Times New Roman" w:hAnsi="Times New Roman" w:cs="Times New Roman"/>
                <w:sz w:val="24"/>
                <w:szCs w:val="24"/>
                <w:lang w:val="en-US"/>
              </w:rPr>
              <w:t xml:space="preserve"> </w:t>
            </w:r>
            <w:proofErr w:type="spellStart"/>
            <w:r w:rsidRPr="00D0665C">
              <w:rPr>
                <w:rFonts w:ascii="Times New Roman" w:hAnsi="Times New Roman" w:cs="Times New Roman"/>
                <w:sz w:val="24"/>
                <w:szCs w:val="24"/>
                <w:lang w:val="en-US"/>
              </w:rPr>
              <w:t>și</w:t>
            </w:r>
            <w:proofErr w:type="spellEnd"/>
            <w:r w:rsidRPr="00D0665C">
              <w:rPr>
                <w:rFonts w:ascii="Times New Roman" w:hAnsi="Times New Roman" w:cs="Times New Roman"/>
                <w:sz w:val="24"/>
                <w:szCs w:val="24"/>
                <w:lang w:val="en-US"/>
              </w:rPr>
              <w:t xml:space="preserve"> nu </w:t>
            </w:r>
            <w:proofErr w:type="spellStart"/>
            <w:r w:rsidRPr="00D0665C">
              <w:rPr>
                <w:rFonts w:ascii="Times New Roman" w:hAnsi="Times New Roman" w:cs="Times New Roman"/>
                <w:sz w:val="24"/>
                <w:szCs w:val="24"/>
                <w:lang w:val="en-US"/>
              </w:rPr>
              <w:t>poate</w:t>
            </w:r>
            <w:proofErr w:type="spellEnd"/>
            <w:r w:rsidRPr="00D0665C">
              <w:rPr>
                <w:rFonts w:ascii="Times New Roman" w:hAnsi="Times New Roman" w:cs="Times New Roman"/>
                <w:sz w:val="24"/>
                <w:szCs w:val="24"/>
                <w:lang w:val="en-US"/>
              </w:rPr>
              <w:t xml:space="preserve"> fi </w:t>
            </w:r>
            <w:proofErr w:type="spellStart"/>
            <w:r w:rsidRPr="00D0665C">
              <w:rPr>
                <w:rFonts w:ascii="Times New Roman" w:hAnsi="Times New Roman" w:cs="Times New Roman"/>
                <w:sz w:val="24"/>
                <w:szCs w:val="24"/>
                <w:lang w:val="en-US"/>
              </w:rPr>
              <w:t>evitat</w:t>
            </w:r>
            <w:proofErr w:type="spellEnd"/>
            <w:r w:rsidRPr="00D0665C">
              <w:rPr>
                <w:rFonts w:ascii="Times New Roman" w:hAnsi="Times New Roman" w:cs="Times New Roman"/>
                <w:sz w:val="24"/>
                <w:szCs w:val="24"/>
                <w:lang w:val="en-US"/>
              </w:rPr>
              <w:t>.</w:t>
            </w:r>
          </w:p>
        </w:tc>
      </w:tr>
    </w:tbl>
    <w:p w14:paraId="3A5DE93F" w14:textId="77777777" w:rsidR="00B314ED" w:rsidRPr="00955132" w:rsidRDefault="00B314ED" w:rsidP="00B314ED">
      <w:pPr>
        <w:pStyle w:val="Listparagraf"/>
        <w:tabs>
          <w:tab w:val="left" w:pos="0"/>
          <w:tab w:val="left" w:pos="142"/>
          <w:tab w:val="left" w:pos="426"/>
          <w:tab w:val="left" w:pos="993"/>
        </w:tabs>
        <w:spacing w:after="0" w:line="276" w:lineRule="auto"/>
        <w:ind w:left="567"/>
        <w:contextualSpacing w:val="0"/>
        <w:jc w:val="both"/>
        <w:rPr>
          <w:rFonts w:ascii="Times New Roman" w:hAnsi="Times New Roman" w:cs="Times New Roman"/>
          <w:sz w:val="28"/>
          <w:szCs w:val="28"/>
        </w:rPr>
      </w:pPr>
    </w:p>
    <w:p w14:paraId="6539AC2E" w14:textId="68463D6A" w:rsidR="00835984" w:rsidRPr="0034040D" w:rsidRDefault="00BC2276" w:rsidP="00835984">
      <w:pPr>
        <w:pStyle w:val="Listparagraf"/>
        <w:numPr>
          <w:ilvl w:val="0"/>
          <w:numId w:val="25"/>
        </w:numPr>
        <w:tabs>
          <w:tab w:val="left" w:pos="0"/>
          <w:tab w:val="left" w:pos="142"/>
          <w:tab w:val="left" w:pos="426"/>
          <w:tab w:val="left" w:pos="993"/>
        </w:tabs>
        <w:spacing w:after="0" w:line="276" w:lineRule="auto"/>
        <w:ind w:left="0" w:firstLine="567"/>
        <w:contextualSpacing w:val="0"/>
        <w:jc w:val="both"/>
        <w:rPr>
          <w:rFonts w:ascii="Times New Roman" w:hAnsi="Times New Roman" w:cs="Times New Roman"/>
          <w:sz w:val="28"/>
          <w:szCs w:val="28"/>
        </w:rPr>
      </w:pPr>
      <w:r w:rsidRPr="00BC2276">
        <w:rPr>
          <w:rFonts w:ascii="Times New Roman" w:hAnsi="Times New Roman" w:cs="Times New Roman"/>
          <w:sz w:val="28"/>
          <w:szCs w:val="28"/>
        </w:rPr>
        <w:t>Partea "pozitivă"</w:t>
      </w:r>
      <w:r w:rsidR="00D552F9">
        <w:rPr>
          <w:rFonts w:ascii="Times New Roman" w:hAnsi="Times New Roman" w:cs="Times New Roman"/>
          <w:sz w:val="28"/>
          <w:szCs w:val="28"/>
        </w:rPr>
        <w:t xml:space="preserve"> a impactului activității </w:t>
      </w:r>
      <w:proofErr w:type="spellStart"/>
      <w:r w:rsidR="00D552F9">
        <w:rPr>
          <w:rFonts w:ascii="Times New Roman" w:hAnsi="Times New Roman" w:cs="Times New Roman"/>
          <w:sz w:val="28"/>
          <w:szCs w:val="28"/>
        </w:rPr>
        <w:t>planifcate</w:t>
      </w:r>
      <w:proofErr w:type="spellEnd"/>
      <w:r w:rsidR="00D552F9">
        <w:rPr>
          <w:rFonts w:ascii="Times New Roman" w:hAnsi="Times New Roman" w:cs="Times New Roman"/>
          <w:sz w:val="28"/>
          <w:szCs w:val="28"/>
        </w:rPr>
        <w:t xml:space="preserve"> reflectată în </w:t>
      </w:r>
      <w:r w:rsidR="0082286F">
        <w:rPr>
          <w:rFonts w:ascii="Times New Roman" w:hAnsi="Times New Roman" w:cs="Times New Roman"/>
          <w:sz w:val="28"/>
          <w:szCs w:val="28"/>
        </w:rPr>
        <w:t>s</w:t>
      </w:r>
      <w:r w:rsidR="00D552F9">
        <w:rPr>
          <w:rFonts w:ascii="Times New Roman" w:hAnsi="Times New Roman" w:cs="Times New Roman"/>
          <w:sz w:val="28"/>
          <w:szCs w:val="28"/>
        </w:rPr>
        <w:t>cala</w:t>
      </w:r>
      <w:r w:rsidR="00D0665C">
        <w:rPr>
          <w:rFonts w:ascii="Times New Roman" w:hAnsi="Times New Roman" w:cs="Times New Roman"/>
          <w:sz w:val="28"/>
          <w:szCs w:val="28"/>
        </w:rPr>
        <w:t xml:space="preserve"> de gradare este </w:t>
      </w:r>
      <w:r w:rsidRPr="00BC2276">
        <w:rPr>
          <w:rFonts w:ascii="Times New Roman" w:hAnsi="Times New Roman" w:cs="Times New Roman"/>
          <w:sz w:val="28"/>
          <w:szCs w:val="28"/>
        </w:rPr>
        <w:t>aplicabilă</w:t>
      </w:r>
      <w:r w:rsidR="00D0665C">
        <w:rPr>
          <w:rFonts w:ascii="Times New Roman" w:hAnsi="Times New Roman" w:cs="Times New Roman"/>
          <w:sz w:val="28"/>
          <w:szCs w:val="28"/>
        </w:rPr>
        <w:t xml:space="preserve"> mai mult în</w:t>
      </w:r>
      <w:r w:rsidR="00D552F9">
        <w:rPr>
          <w:rFonts w:ascii="Times New Roman" w:hAnsi="Times New Roman" w:cs="Times New Roman"/>
          <w:sz w:val="28"/>
          <w:szCs w:val="28"/>
        </w:rPr>
        <w:t xml:space="preserve"> teor</w:t>
      </w:r>
      <w:r w:rsidR="00D0665C">
        <w:rPr>
          <w:rFonts w:ascii="Times New Roman" w:hAnsi="Times New Roman" w:cs="Times New Roman"/>
          <w:sz w:val="28"/>
          <w:szCs w:val="28"/>
        </w:rPr>
        <w:t>ie</w:t>
      </w:r>
      <w:r w:rsidRPr="00BC2276">
        <w:rPr>
          <w:rFonts w:ascii="Times New Roman" w:hAnsi="Times New Roman" w:cs="Times New Roman"/>
          <w:sz w:val="28"/>
          <w:szCs w:val="28"/>
        </w:rPr>
        <w:t>,</w:t>
      </w:r>
      <w:r w:rsidR="00D0665C">
        <w:rPr>
          <w:rFonts w:ascii="Times New Roman" w:hAnsi="Times New Roman" w:cs="Times New Roman"/>
          <w:sz w:val="28"/>
          <w:szCs w:val="28"/>
        </w:rPr>
        <w:t xml:space="preserve"> decât în practică, </w:t>
      </w:r>
      <w:r w:rsidR="00835984">
        <w:rPr>
          <w:rFonts w:ascii="Times New Roman" w:hAnsi="Times New Roman" w:cs="Times New Roman"/>
          <w:sz w:val="28"/>
          <w:szCs w:val="28"/>
        </w:rPr>
        <w:t>deoarece</w:t>
      </w:r>
      <w:r w:rsidR="00D0665C">
        <w:rPr>
          <w:rFonts w:ascii="Times New Roman" w:hAnsi="Times New Roman" w:cs="Times New Roman"/>
          <w:sz w:val="28"/>
          <w:szCs w:val="28"/>
        </w:rPr>
        <w:t xml:space="preserve"> impactul activității planificate </w:t>
      </w:r>
      <w:r w:rsidR="00D0665C" w:rsidRPr="00BC2276">
        <w:rPr>
          <w:rFonts w:ascii="Times New Roman" w:hAnsi="Times New Roman" w:cs="Times New Roman"/>
          <w:sz w:val="28"/>
          <w:szCs w:val="28"/>
        </w:rPr>
        <w:t>po</w:t>
      </w:r>
      <w:r w:rsidR="00D0665C">
        <w:rPr>
          <w:rFonts w:ascii="Times New Roman" w:hAnsi="Times New Roman" w:cs="Times New Roman"/>
          <w:sz w:val="28"/>
          <w:szCs w:val="28"/>
        </w:rPr>
        <w:t>a</w:t>
      </w:r>
      <w:r w:rsidR="00D0665C" w:rsidRPr="00BC2276">
        <w:rPr>
          <w:rFonts w:ascii="Times New Roman" w:hAnsi="Times New Roman" w:cs="Times New Roman"/>
          <w:sz w:val="28"/>
          <w:szCs w:val="28"/>
        </w:rPr>
        <w:t>t</w:t>
      </w:r>
      <w:r w:rsidR="00D0665C">
        <w:rPr>
          <w:rFonts w:ascii="Times New Roman" w:hAnsi="Times New Roman" w:cs="Times New Roman"/>
          <w:sz w:val="28"/>
          <w:szCs w:val="28"/>
        </w:rPr>
        <w:t>e fi considerat impact pozitiv ”moderat” sau impact pozitiv ”semnificativ”</w:t>
      </w:r>
      <w:r w:rsidR="00835984">
        <w:rPr>
          <w:rFonts w:ascii="Times New Roman" w:hAnsi="Times New Roman" w:cs="Times New Roman"/>
          <w:sz w:val="28"/>
          <w:szCs w:val="28"/>
        </w:rPr>
        <w:t xml:space="preserve"> doar</w:t>
      </w:r>
      <w:r w:rsidRPr="00BC2276">
        <w:rPr>
          <w:rFonts w:ascii="Times New Roman" w:hAnsi="Times New Roman" w:cs="Times New Roman"/>
          <w:sz w:val="28"/>
          <w:szCs w:val="28"/>
        </w:rPr>
        <w:t xml:space="preserve"> dacă activitatea </w:t>
      </w:r>
      <w:r>
        <w:rPr>
          <w:rFonts w:ascii="Times New Roman" w:hAnsi="Times New Roman" w:cs="Times New Roman"/>
          <w:sz w:val="28"/>
          <w:szCs w:val="28"/>
        </w:rPr>
        <w:t xml:space="preserve">planificată </w:t>
      </w:r>
      <w:r w:rsidRPr="00BC2276">
        <w:rPr>
          <w:rFonts w:ascii="Times New Roman" w:hAnsi="Times New Roman" w:cs="Times New Roman"/>
          <w:sz w:val="28"/>
          <w:szCs w:val="28"/>
        </w:rPr>
        <w:t xml:space="preserve">este benefică și favorabilă siturilor </w:t>
      </w:r>
      <w:proofErr w:type="spellStart"/>
      <w:r w:rsidRPr="00BC2276">
        <w:rPr>
          <w:rFonts w:ascii="Times New Roman" w:hAnsi="Times New Roman" w:cs="Times New Roman"/>
          <w:sz w:val="28"/>
          <w:szCs w:val="28"/>
        </w:rPr>
        <w:lastRenderedPageBreak/>
        <w:t>Emerald</w:t>
      </w:r>
      <w:proofErr w:type="spellEnd"/>
      <w:r w:rsidRPr="00BC2276">
        <w:rPr>
          <w:rFonts w:ascii="Times New Roman" w:hAnsi="Times New Roman" w:cs="Times New Roman"/>
          <w:sz w:val="28"/>
          <w:szCs w:val="28"/>
        </w:rPr>
        <w:t xml:space="preserve"> și obiectiv</w:t>
      </w:r>
      <w:r w:rsidR="00D0665C">
        <w:rPr>
          <w:rFonts w:ascii="Times New Roman" w:hAnsi="Times New Roman" w:cs="Times New Roman"/>
          <w:sz w:val="28"/>
          <w:szCs w:val="28"/>
        </w:rPr>
        <w:t>elor de conservare ale acestora</w:t>
      </w:r>
      <w:r>
        <w:rPr>
          <w:rFonts w:ascii="Times New Roman" w:hAnsi="Times New Roman" w:cs="Times New Roman"/>
          <w:sz w:val="28"/>
          <w:szCs w:val="28"/>
        </w:rPr>
        <w:t xml:space="preserve">. </w:t>
      </w:r>
      <w:r w:rsidR="00835984">
        <w:rPr>
          <w:rFonts w:ascii="Times New Roman" w:hAnsi="Times New Roman" w:cs="Times New Roman"/>
          <w:sz w:val="28"/>
          <w:szCs w:val="28"/>
        </w:rPr>
        <w:t xml:space="preserve">În majoritatea </w:t>
      </w:r>
      <w:r w:rsidRPr="00BC2276">
        <w:rPr>
          <w:rFonts w:ascii="Times New Roman" w:hAnsi="Times New Roman" w:cs="Times New Roman"/>
          <w:sz w:val="28"/>
          <w:szCs w:val="28"/>
        </w:rPr>
        <w:t>cazuri</w:t>
      </w:r>
      <w:r w:rsidR="00835984">
        <w:rPr>
          <w:rFonts w:ascii="Times New Roman" w:hAnsi="Times New Roman" w:cs="Times New Roman"/>
          <w:sz w:val="28"/>
          <w:szCs w:val="28"/>
        </w:rPr>
        <w:t>lor</w:t>
      </w:r>
      <w:r w:rsidRPr="00BC2276">
        <w:rPr>
          <w:rFonts w:ascii="Times New Roman" w:hAnsi="Times New Roman" w:cs="Times New Roman"/>
          <w:sz w:val="28"/>
          <w:szCs w:val="28"/>
        </w:rPr>
        <w:t xml:space="preserve">, se consideră că doar activitățile </w:t>
      </w:r>
      <w:r>
        <w:rPr>
          <w:rFonts w:ascii="Times New Roman" w:hAnsi="Times New Roman" w:cs="Times New Roman"/>
          <w:sz w:val="28"/>
          <w:szCs w:val="28"/>
        </w:rPr>
        <w:t>legate dir</w:t>
      </w:r>
      <w:r w:rsidR="00835984">
        <w:rPr>
          <w:rFonts w:ascii="Times New Roman" w:hAnsi="Times New Roman" w:cs="Times New Roman"/>
          <w:sz w:val="28"/>
          <w:szCs w:val="28"/>
        </w:rPr>
        <w:t xml:space="preserve">ect cu, </w:t>
      </w:r>
      <w:r>
        <w:rPr>
          <w:rFonts w:ascii="Times New Roman" w:hAnsi="Times New Roman" w:cs="Times New Roman"/>
          <w:sz w:val="28"/>
          <w:szCs w:val="28"/>
        </w:rPr>
        <w:t xml:space="preserve">sau necesare pentru gestionarea sitului </w:t>
      </w:r>
      <w:proofErr w:type="spellStart"/>
      <w:r>
        <w:rPr>
          <w:rFonts w:ascii="Times New Roman" w:hAnsi="Times New Roman" w:cs="Times New Roman"/>
          <w:sz w:val="28"/>
          <w:szCs w:val="28"/>
        </w:rPr>
        <w:t>Emerald</w:t>
      </w:r>
      <w:proofErr w:type="spellEnd"/>
      <w:r>
        <w:rPr>
          <w:rFonts w:ascii="Times New Roman" w:hAnsi="Times New Roman" w:cs="Times New Roman"/>
          <w:sz w:val="28"/>
          <w:szCs w:val="28"/>
        </w:rPr>
        <w:t xml:space="preserve"> </w:t>
      </w:r>
      <w:r w:rsidRPr="00BC2276">
        <w:rPr>
          <w:rFonts w:ascii="Times New Roman" w:hAnsi="Times New Roman" w:cs="Times New Roman"/>
          <w:sz w:val="28"/>
          <w:szCs w:val="28"/>
        </w:rPr>
        <w:t xml:space="preserve">au </w:t>
      </w:r>
      <w:r w:rsidR="0034040D">
        <w:rPr>
          <w:rFonts w:ascii="Times New Roman" w:hAnsi="Times New Roman" w:cs="Times New Roman"/>
          <w:sz w:val="28"/>
          <w:szCs w:val="28"/>
        </w:rPr>
        <w:t>efecte</w:t>
      </w:r>
      <w:r w:rsidRPr="00BC2276">
        <w:rPr>
          <w:rFonts w:ascii="Times New Roman" w:hAnsi="Times New Roman" w:cs="Times New Roman"/>
          <w:sz w:val="28"/>
          <w:szCs w:val="28"/>
        </w:rPr>
        <w:t xml:space="preserve"> pozitiv</w:t>
      </w:r>
      <w:r w:rsidR="0034040D">
        <w:rPr>
          <w:rFonts w:ascii="Times New Roman" w:hAnsi="Times New Roman" w:cs="Times New Roman"/>
          <w:sz w:val="28"/>
          <w:szCs w:val="28"/>
        </w:rPr>
        <w:t>e</w:t>
      </w:r>
      <w:r w:rsidRPr="00BC2276">
        <w:rPr>
          <w:rFonts w:ascii="Times New Roman" w:hAnsi="Times New Roman" w:cs="Times New Roman"/>
          <w:sz w:val="28"/>
          <w:szCs w:val="28"/>
        </w:rPr>
        <w:t xml:space="preserve"> asupra obiectivelor de conservare ale sitului</w:t>
      </w:r>
      <w:r w:rsidR="00D552F9">
        <w:rPr>
          <w:rFonts w:ascii="Times New Roman" w:hAnsi="Times New Roman" w:cs="Times New Roman"/>
          <w:sz w:val="28"/>
          <w:szCs w:val="28"/>
        </w:rPr>
        <w:t xml:space="preserve"> </w:t>
      </w:r>
      <w:proofErr w:type="spellStart"/>
      <w:r w:rsidR="00D552F9">
        <w:rPr>
          <w:rFonts w:ascii="Times New Roman" w:hAnsi="Times New Roman" w:cs="Times New Roman"/>
          <w:sz w:val="28"/>
          <w:szCs w:val="28"/>
        </w:rPr>
        <w:t>Emerald</w:t>
      </w:r>
      <w:proofErr w:type="spellEnd"/>
      <w:r w:rsidRPr="00BC2276">
        <w:rPr>
          <w:rFonts w:ascii="Times New Roman" w:hAnsi="Times New Roman" w:cs="Times New Roman"/>
          <w:sz w:val="28"/>
          <w:szCs w:val="28"/>
        </w:rPr>
        <w:t xml:space="preserve">. Cu toate acestea, după cum se menționează în </w:t>
      </w:r>
      <w:r w:rsidR="00D552F9">
        <w:rPr>
          <w:rFonts w:ascii="Times New Roman" w:hAnsi="Times New Roman" w:cs="Times New Roman"/>
          <w:sz w:val="28"/>
          <w:szCs w:val="28"/>
        </w:rPr>
        <w:t>capitolul III, secțiunea 2 la prezentul ghid</w:t>
      </w:r>
      <w:r w:rsidRPr="00BC2276">
        <w:rPr>
          <w:rFonts w:ascii="Times New Roman" w:hAnsi="Times New Roman" w:cs="Times New Roman"/>
          <w:sz w:val="28"/>
          <w:szCs w:val="28"/>
        </w:rPr>
        <w:t xml:space="preserve">, măsurile care sunt </w:t>
      </w:r>
      <w:r w:rsidR="0082286F">
        <w:rPr>
          <w:rFonts w:ascii="Times New Roman" w:hAnsi="Times New Roman" w:cs="Times New Roman"/>
          <w:sz w:val="28"/>
          <w:szCs w:val="28"/>
        </w:rPr>
        <w:t xml:space="preserve">legate direct cu, sau </w:t>
      </w:r>
      <w:r w:rsidRPr="0082286F">
        <w:rPr>
          <w:rFonts w:ascii="Times New Roman" w:hAnsi="Times New Roman" w:cs="Times New Roman"/>
          <w:sz w:val="28"/>
          <w:szCs w:val="28"/>
        </w:rPr>
        <w:t xml:space="preserve">necesare pentru gestionarea siturilor </w:t>
      </w:r>
      <w:proofErr w:type="spellStart"/>
      <w:r w:rsidR="0082286F" w:rsidRPr="0082286F">
        <w:rPr>
          <w:rFonts w:ascii="Times New Roman" w:hAnsi="Times New Roman" w:cs="Times New Roman"/>
          <w:sz w:val="28"/>
          <w:szCs w:val="28"/>
        </w:rPr>
        <w:t>Emerald</w:t>
      </w:r>
      <w:proofErr w:type="spellEnd"/>
      <w:r w:rsidR="0082286F" w:rsidRPr="0082286F">
        <w:rPr>
          <w:rFonts w:ascii="Times New Roman" w:hAnsi="Times New Roman" w:cs="Times New Roman"/>
          <w:sz w:val="28"/>
          <w:szCs w:val="28"/>
        </w:rPr>
        <w:t xml:space="preserve"> </w:t>
      </w:r>
      <w:r w:rsidRPr="0082286F">
        <w:rPr>
          <w:rFonts w:ascii="Times New Roman" w:hAnsi="Times New Roman" w:cs="Times New Roman"/>
          <w:sz w:val="28"/>
          <w:szCs w:val="28"/>
        </w:rPr>
        <w:t>sunt exceptate de la cerința de evaluare a biodiversității. Prin urmare, în practică, se utilizează doar partea "negativă" a sc</w:t>
      </w:r>
      <w:r w:rsidR="0082286F" w:rsidRPr="0082286F">
        <w:rPr>
          <w:rFonts w:ascii="Times New Roman" w:hAnsi="Times New Roman" w:cs="Times New Roman"/>
          <w:sz w:val="28"/>
          <w:szCs w:val="28"/>
        </w:rPr>
        <w:t>alei de gradare</w:t>
      </w:r>
      <w:r w:rsidRPr="0082286F">
        <w:rPr>
          <w:rFonts w:ascii="Times New Roman" w:hAnsi="Times New Roman" w:cs="Times New Roman"/>
          <w:sz w:val="28"/>
          <w:szCs w:val="28"/>
        </w:rPr>
        <w:t>.</w:t>
      </w:r>
      <w:r w:rsidR="00835984" w:rsidRPr="0082286F">
        <w:rPr>
          <w:rFonts w:ascii="Times New Roman" w:hAnsi="Times New Roman" w:cs="Times New Roman"/>
          <w:sz w:val="28"/>
          <w:szCs w:val="28"/>
        </w:rPr>
        <w:t xml:space="preserve"> </w:t>
      </w:r>
    </w:p>
    <w:p w14:paraId="78C681D0" w14:textId="181D04AD" w:rsidR="00881BDC" w:rsidRPr="00881BDC" w:rsidRDefault="00881BDC"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Experții implicați la elaborarea studiului de evaluare a biodiversității, selectează</w:t>
      </w:r>
      <w:r w:rsidRPr="00881BDC">
        <w:rPr>
          <w:rFonts w:ascii="Times New Roman" w:hAnsi="Times New Roman" w:cs="Times New Roman"/>
          <w:sz w:val="28"/>
          <w:szCs w:val="28"/>
          <w:shd w:val="clear" w:color="auto" w:fill="FFFFFF"/>
        </w:rPr>
        <w:t xml:space="preserve"> un obiect de conservare </w:t>
      </w:r>
      <w:r w:rsidR="00E23DD3">
        <w:rPr>
          <w:rFonts w:ascii="Times New Roman" w:hAnsi="Times New Roman" w:cs="Times New Roman"/>
          <w:sz w:val="28"/>
          <w:szCs w:val="28"/>
          <w:shd w:val="clear" w:color="auto" w:fill="FFFFFF"/>
        </w:rPr>
        <w:t xml:space="preserve">(obiectivul său de conservare), unul câte unul </w:t>
      </w:r>
      <w:r w:rsidRPr="00881BDC">
        <w:rPr>
          <w:rFonts w:ascii="Times New Roman" w:hAnsi="Times New Roman" w:cs="Times New Roman"/>
          <w:sz w:val="28"/>
          <w:szCs w:val="28"/>
          <w:shd w:val="clear" w:color="auto" w:fill="FFFFFF"/>
        </w:rPr>
        <w:t>și evaluează impactul</w:t>
      </w:r>
      <w:r>
        <w:rPr>
          <w:rFonts w:ascii="Times New Roman" w:hAnsi="Times New Roman" w:cs="Times New Roman"/>
          <w:sz w:val="28"/>
          <w:szCs w:val="28"/>
          <w:shd w:val="clear" w:color="auto" w:fill="FFFFFF"/>
        </w:rPr>
        <w:t>:</w:t>
      </w:r>
    </w:p>
    <w:p w14:paraId="5F42FC6D" w14:textId="1088C481" w:rsidR="00881BDC" w:rsidRDefault="00881BDC" w:rsidP="00DA769E">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881BDC">
        <w:rPr>
          <w:rFonts w:ascii="Times New Roman" w:hAnsi="Times New Roman" w:cs="Times New Roman"/>
          <w:sz w:val="28"/>
          <w:szCs w:val="28"/>
          <w:shd w:val="clear" w:color="auto" w:fill="FFFFFF"/>
        </w:rPr>
        <w:t>activității planificate</w:t>
      </w:r>
      <w:r>
        <w:rPr>
          <w:rFonts w:ascii="Times New Roman" w:hAnsi="Times New Roman" w:cs="Times New Roman"/>
          <w:sz w:val="28"/>
          <w:szCs w:val="28"/>
          <w:shd w:val="clear" w:color="auto" w:fill="FFFFFF"/>
        </w:rPr>
        <w:t>;</w:t>
      </w:r>
    </w:p>
    <w:p w14:paraId="07C2E4BD" w14:textId="77777777" w:rsidR="00881BDC" w:rsidRPr="0082286F" w:rsidRDefault="00881BDC" w:rsidP="00DA769E">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881BDC">
        <w:rPr>
          <w:rFonts w:ascii="Times New Roman" w:hAnsi="Times New Roman" w:cs="Times New Roman"/>
          <w:sz w:val="28"/>
          <w:szCs w:val="28"/>
          <w:shd w:val="clear" w:color="auto" w:fill="FFFFFF"/>
        </w:rPr>
        <w:t xml:space="preserve">presiunilor preexistente, adică a </w:t>
      </w:r>
      <w:r>
        <w:rPr>
          <w:rFonts w:ascii="Times New Roman" w:hAnsi="Times New Roman" w:cs="Times New Roman"/>
          <w:sz w:val="28"/>
          <w:szCs w:val="28"/>
          <w:shd w:val="clear" w:color="auto" w:fill="FFFFFF"/>
        </w:rPr>
        <w:t xml:space="preserve">impactului </w:t>
      </w:r>
      <w:r w:rsidRPr="00881BDC">
        <w:rPr>
          <w:rFonts w:ascii="Times New Roman" w:hAnsi="Times New Roman" w:cs="Times New Roman"/>
          <w:sz w:val="28"/>
          <w:szCs w:val="28"/>
          <w:shd w:val="clear" w:color="auto" w:fill="FFFFFF"/>
        </w:rPr>
        <w:t xml:space="preserve">activităților </w:t>
      </w:r>
      <w:r>
        <w:rPr>
          <w:rFonts w:ascii="Times New Roman" w:hAnsi="Times New Roman" w:cs="Times New Roman"/>
          <w:sz w:val="28"/>
          <w:szCs w:val="28"/>
          <w:shd w:val="clear" w:color="auto" w:fill="FFFFFF"/>
        </w:rPr>
        <w:t>existente (</w:t>
      </w:r>
      <w:r w:rsidRPr="00881BDC">
        <w:rPr>
          <w:rFonts w:ascii="Times New Roman" w:hAnsi="Times New Roman" w:cs="Times New Roman"/>
          <w:sz w:val="28"/>
          <w:szCs w:val="28"/>
          <w:shd w:val="clear" w:color="auto" w:fill="FFFFFF"/>
        </w:rPr>
        <w:t xml:space="preserve">care au fost deja desfășurate pe </w:t>
      </w:r>
      <w:r w:rsidRPr="0082286F">
        <w:rPr>
          <w:rFonts w:ascii="Times New Roman" w:hAnsi="Times New Roman" w:cs="Times New Roman"/>
          <w:sz w:val="28"/>
          <w:szCs w:val="28"/>
          <w:shd w:val="clear" w:color="auto" w:fill="FFFFFF"/>
        </w:rPr>
        <w:t>situl în cauză) și/sau aprobate;</w:t>
      </w:r>
    </w:p>
    <w:p w14:paraId="23FC0E50" w14:textId="24283A0E" w:rsidR="00881BDC" w:rsidRPr="0082286F" w:rsidRDefault="00881BDC" w:rsidP="00DA769E">
      <w:pPr>
        <w:pStyle w:val="Listparagraf"/>
        <w:numPr>
          <w:ilvl w:val="2"/>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82286F">
        <w:rPr>
          <w:rFonts w:ascii="Times New Roman" w:hAnsi="Times New Roman" w:cs="Times New Roman"/>
          <w:sz w:val="28"/>
          <w:szCs w:val="28"/>
          <w:shd w:val="clear" w:color="auto" w:fill="FFFFFF"/>
        </w:rPr>
        <w:t xml:space="preserve">orice altă activitate care afectează același sit. </w:t>
      </w:r>
    </w:p>
    <w:p w14:paraId="17BDCF9B" w14:textId="071E20C1" w:rsidR="00881BDC" w:rsidRPr="0082286F" w:rsidRDefault="00881BDC" w:rsidP="00881BDC">
      <w:pPr>
        <w:tabs>
          <w:tab w:val="left" w:pos="0"/>
          <w:tab w:val="left" w:pos="142"/>
          <w:tab w:val="left" w:pos="426"/>
          <w:tab w:val="left" w:pos="993"/>
        </w:tabs>
        <w:spacing w:after="0" w:line="276" w:lineRule="auto"/>
        <w:jc w:val="both"/>
        <w:rPr>
          <w:rFonts w:ascii="Times New Roman" w:hAnsi="Times New Roman" w:cs="Times New Roman"/>
          <w:sz w:val="28"/>
          <w:szCs w:val="28"/>
          <w:shd w:val="clear" w:color="auto" w:fill="FFFFFF"/>
          <w:lang w:val="ro-RO"/>
        </w:rPr>
      </w:pPr>
      <w:proofErr w:type="spellStart"/>
      <w:r w:rsidRPr="00490551">
        <w:rPr>
          <w:rFonts w:ascii="Times New Roman" w:hAnsi="Times New Roman" w:cs="Times New Roman"/>
          <w:sz w:val="28"/>
          <w:szCs w:val="28"/>
          <w:shd w:val="clear" w:color="auto" w:fill="FFFFFF"/>
          <w:lang w:val="en-US"/>
        </w:rPr>
        <w:t>Sarcina</w:t>
      </w:r>
      <w:proofErr w:type="spellEnd"/>
      <w:r w:rsidRPr="00490551">
        <w:rPr>
          <w:rFonts w:ascii="Times New Roman" w:hAnsi="Times New Roman" w:cs="Times New Roman"/>
          <w:sz w:val="28"/>
          <w:szCs w:val="28"/>
          <w:shd w:val="clear" w:color="auto" w:fill="FFFFFF"/>
          <w:lang w:val="en-US"/>
        </w:rPr>
        <w:t xml:space="preserve"> e</w:t>
      </w:r>
      <w:r w:rsidRPr="0082286F">
        <w:rPr>
          <w:rFonts w:ascii="Times New Roman" w:hAnsi="Times New Roman" w:cs="Times New Roman"/>
          <w:sz w:val="28"/>
          <w:szCs w:val="28"/>
          <w:shd w:val="clear" w:color="auto" w:fill="FFFFFF"/>
          <w:lang w:val="ro-RO"/>
        </w:rPr>
        <w:t>x</w:t>
      </w:r>
      <w:proofErr w:type="spellStart"/>
      <w:r w:rsidRPr="00490551">
        <w:rPr>
          <w:rFonts w:ascii="Times New Roman" w:hAnsi="Times New Roman" w:cs="Times New Roman"/>
          <w:sz w:val="28"/>
          <w:szCs w:val="28"/>
          <w:shd w:val="clear" w:color="auto" w:fill="FFFFFF"/>
          <w:lang w:val="en-US"/>
        </w:rPr>
        <w:t>perților</w:t>
      </w:r>
      <w:proofErr w:type="spellEnd"/>
      <w:r w:rsidRPr="00490551">
        <w:rPr>
          <w:rFonts w:ascii="Times New Roman" w:hAnsi="Times New Roman" w:cs="Times New Roman"/>
          <w:sz w:val="28"/>
          <w:szCs w:val="28"/>
          <w:shd w:val="clear" w:color="auto" w:fill="FFFFFF"/>
          <w:lang w:val="en-US"/>
        </w:rPr>
        <w:t xml:space="preserve"> </w:t>
      </w:r>
      <w:proofErr w:type="spellStart"/>
      <w:r w:rsidRPr="00490551">
        <w:rPr>
          <w:rFonts w:ascii="Times New Roman" w:hAnsi="Times New Roman" w:cs="Times New Roman"/>
          <w:sz w:val="28"/>
          <w:szCs w:val="28"/>
          <w:shd w:val="clear" w:color="auto" w:fill="FFFFFF"/>
          <w:lang w:val="en-US"/>
        </w:rPr>
        <w:t>este</w:t>
      </w:r>
      <w:proofErr w:type="spellEnd"/>
      <w:r w:rsidRPr="00490551">
        <w:rPr>
          <w:rFonts w:ascii="Times New Roman" w:hAnsi="Times New Roman" w:cs="Times New Roman"/>
          <w:sz w:val="28"/>
          <w:szCs w:val="28"/>
          <w:shd w:val="clear" w:color="auto" w:fill="FFFFFF"/>
          <w:lang w:val="en-US"/>
        </w:rPr>
        <w:t xml:space="preserve"> de a de</w:t>
      </w:r>
      <w:r w:rsidR="005B7655" w:rsidRPr="0082286F">
        <w:rPr>
          <w:rFonts w:ascii="Times New Roman" w:hAnsi="Times New Roman" w:cs="Times New Roman"/>
          <w:sz w:val="28"/>
          <w:szCs w:val="28"/>
          <w:shd w:val="clear" w:color="auto" w:fill="FFFFFF"/>
          <w:lang w:val="ro-RO"/>
        </w:rPr>
        <w:t xml:space="preserve">termina </w:t>
      </w:r>
      <w:proofErr w:type="spellStart"/>
      <w:r w:rsidRPr="00490551">
        <w:rPr>
          <w:rFonts w:ascii="Times New Roman" w:hAnsi="Times New Roman" w:cs="Times New Roman"/>
          <w:sz w:val="28"/>
          <w:szCs w:val="28"/>
          <w:shd w:val="clear" w:color="auto" w:fill="FFFFFF"/>
          <w:lang w:val="en-US"/>
        </w:rPr>
        <w:t>dacă</w:t>
      </w:r>
      <w:proofErr w:type="spellEnd"/>
      <w:r w:rsidRPr="00490551">
        <w:rPr>
          <w:rFonts w:ascii="Times New Roman" w:hAnsi="Times New Roman" w:cs="Times New Roman"/>
          <w:sz w:val="28"/>
          <w:szCs w:val="28"/>
          <w:shd w:val="clear" w:color="auto" w:fill="FFFFFF"/>
          <w:lang w:val="en-US"/>
        </w:rPr>
        <w:t xml:space="preserve"> </w:t>
      </w:r>
      <w:r w:rsidRPr="0082286F">
        <w:rPr>
          <w:rFonts w:ascii="Times New Roman" w:hAnsi="Times New Roman" w:cs="Times New Roman"/>
          <w:sz w:val="28"/>
          <w:szCs w:val="28"/>
          <w:shd w:val="clear" w:color="auto" w:fill="FFFFFF"/>
          <w:lang w:val="ro-RO"/>
        </w:rPr>
        <w:t>impactul</w:t>
      </w:r>
      <w:r w:rsidRPr="00490551">
        <w:rPr>
          <w:rFonts w:ascii="Times New Roman" w:hAnsi="Times New Roman" w:cs="Times New Roman"/>
          <w:sz w:val="28"/>
          <w:szCs w:val="28"/>
          <w:shd w:val="clear" w:color="auto" w:fill="FFFFFF"/>
          <w:lang w:val="en-US"/>
        </w:rPr>
        <w:t xml:space="preserve"> </w:t>
      </w:r>
      <w:proofErr w:type="spellStart"/>
      <w:r w:rsidRPr="00490551">
        <w:rPr>
          <w:rFonts w:ascii="Times New Roman" w:hAnsi="Times New Roman" w:cs="Times New Roman"/>
          <w:sz w:val="28"/>
          <w:szCs w:val="28"/>
          <w:shd w:val="clear" w:color="auto" w:fill="FFFFFF"/>
          <w:lang w:val="en-US"/>
        </w:rPr>
        <w:t>cumulativ</w:t>
      </w:r>
      <w:proofErr w:type="spellEnd"/>
      <w:r w:rsidRPr="00490551">
        <w:rPr>
          <w:rFonts w:ascii="Times New Roman" w:hAnsi="Times New Roman" w:cs="Times New Roman"/>
          <w:sz w:val="28"/>
          <w:szCs w:val="28"/>
          <w:shd w:val="clear" w:color="auto" w:fill="FFFFFF"/>
          <w:lang w:val="en-US"/>
        </w:rPr>
        <w:t xml:space="preserve"> al </w:t>
      </w:r>
      <w:proofErr w:type="spellStart"/>
      <w:r w:rsidRPr="00490551">
        <w:rPr>
          <w:rFonts w:ascii="Times New Roman" w:hAnsi="Times New Roman" w:cs="Times New Roman"/>
          <w:sz w:val="28"/>
          <w:szCs w:val="28"/>
          <w:shd w:val="clear" w:color="auto" w:fill="FFFFFF"/>
          <w:lang w:val="en-US"/>
        </w:rPr>
        <w:t>activităților</w:t>
      </w:r>
      <w:proofErr w:type="spellEnd"/>
      <w:r w:rsidRPr="0082286F">
        <w:rPr>
          <w:rFonts w:ascii="Times New Roman" w:hAnsi="Times New Roman" w:cs="Times New Roman"/>
          <w:sz w:val="28"/>
          <w:szCs w:val="28"/>
          <w:shd w:val="clear" w:color="auto" w:fill="FFFFFF"/>
          <w:lang w:val="ro-RO"/>
        </w:rPr>
        <w:t xml:space="preserve"> prevăzute la lit.</w:t>
      </w:r>
      <w:r w:rsidRPr="00490551">
        <w:rPr>
          <w:rFonts w:ascii="Times New Roman" w:hAnsi="Times New Roman" w:cs="Times New Roman"/>
          <w:sz w:val="28"/>
          <w:szCs w:val="28"/>
          <w:shd w:val="clear" w:color="auto" w:fill="FFFFFF"/>
          <w:lang w:val="en-US"/>
        </w:rPr>
        <w:t xml:space="preserve"> a), b</w:t>
      </w:r>
      <w:r w:rsidRPr="0082286F">
        <w:rPr>
          <w:rFonts w:ascii="Times New Roman" w:hAnsi="Times New Roman" w:cs="Times New Roman"/>
          <w:sz w:val="28"/>
          <w:szCs w:val="28"/>
          <w:shd w:val="clear" w:color="auto" w:fill="FFFFFF"/>
          <w:lang w:val="ro-RO"/>
        </w:rPr>
        <w:t xml:space="preserve">) și </w:t>
      </w:r>
      <w:r w:rsidRPr="00490551">
        <w:rPr>
          <w:rFonts w:ascii="Times New Roman" w:hAnsi="Times New Roman" w:cs="Times New Roman"/>
          <w:sz w:val="28"/>
          <w:szCs w:val="28"/>
          <w:shd w:val="clear" w:color="auto" w:fill="FFFFFF"/>
          <w:lang w:val="en-US"/>
        </w:rPr>
        <w:t xml:space="preserve">c) </w:t>
      </w:r>
      <w:proofErr w:type="spellStart"/>
      <w:r w:rsidRPr="00490551">
        <w:rPr>
          <w:rFonts w:ascii="Times New Roman" w:hAnsi="Times New Roman" w:cs="Times New Roman"/>
          <w:sz w:val="28"/>
          <w:szCs w:val="28"/>
          <w:shd w:val="clear" w:color="auto" w:fill="FFFFFF"/>
          <w:lang w:val="en-US"/>
        </w:rPr>
        <w:t>este</w:t>
      </w:r>
      <w:proofErr w:type="spellEnd"/>
      <w:r w:rsidRPr="00490551">
        <w:rPr>
          <w:rFonts w:ascii="Times New Roman" w:hAnsi="Times New Roman" w:cs="Times New Roman"/>
          <w:sz w:val="28"/>
          <w:szCs w:val="28"/>
          <w:shd w:val="clear" w:color="auto" w:fill="FFFFFF"/>
          <w:lang w:val="en-US"/>
        </w:rPr>
        <w:t xml:space="preserve"> </w:t>
      </w:r>
      <w:proofErr w:type="spellStart"/>
      <w:r w:rsidRPr="0082286F">
        <w:rPr>
          <w:rFonts w:ascii="Times New Roman" w:hAnsi="Times New Roman" w:cs="Times New Roman"/>
          <w:sz w:val="28"/>
          <w:szCs w:val="28"/>
          <w:shd w:val="clear" w:color="auto" w:fill="FFFFFF"/>
          <w:lang w:val="ro-RO"/>
        </w:rPr>
        <w:t>susceptibi</w:t>
      </w:r>
      <w:proofErr w:type="spellEnd"/>
      <w:r w:rsidRPr="00490551">
        <w:rPr>
          <w:rFonts w:ascii="Times New Roman" w:hAnsi="Times New Roman" w:cs="Times New Roman"/>
          <w:sz w:val="28"/>
          <w:szCs w:val="28"/>
          <w:shd w:val="clear" w:color="auto" w:fill="FFFFFF"/>
          <w:lang w:val="en-US"/>
        </w:rPr>
        <w:t>l</w:t>
      </w:r>
      <w:r w:rsidRPr="0082286F">
        <w:rPr>
          <w:rFonts w:ascii="Times New Roman" w:hAnsi="Times New Roman" w:cs="Times New Roman"/>
          <w:sz w:val="28"/>
          <w:szCs w:val="28"/>
          <w:shd w:val="clear" w:color="auto" w:fill="FFFFFF"/>
          <w:lang w:val="ro-RO"/>
        </w:rPr>
        <w:t>:</w:t>
      </w:r>
    </w:p>
    <w:p w14:paraId="0ADFAEBE" w14:textId="4DAF1463" w:rsidR="00881BDC" w:rsidRPr="0082286F" w:rsidRDefault="00881BDC" w:rsidP="00DA769E">
      <w:pPr>
        <w:pStyle w:val="Listparagraf"/>
        <w:numPr>
          <w:ilvl w:val="0"/>
          <w:numId w:val="31"/>
        </w:numPr>
        <w:tabs>
          <w:tab w:val="left" w:pos="0"/>
          <w:tab w:val="left" w:pos="142"/>
          <w:tab w:val="left" w:pos="426"/>
          <w:tab w:val="left" w:pos="993"/>
        </w:tabs>
        <w:spacing w:after="0" w:line="276" w:lineRule="auto"/>
        <w:jc w:val="both"/>
        <w:rPr>
          <w:rFonts w:ascii="Times New Roman" w:hAnsi="Times New Roman" w:cs="Times New Roman"/>
          <w:sz w:val="28"/>
          <w:szCs w:val="28"/>
          <w:shd w:val="clear" w:color="auto" w:fill="FFFFFF"/>
        </w:rPr>
      </w:pPr>
      <w:r w:rsidRPr="0082286F">
        <w:rPr>
          <w:rFonts w:ascii="Times New Roman" w:hAnsi="Times New Roman" w:cs="Times New Roman"/>
          <w:sz w:val="28"/>
          <w:szCs w:val="28"/>
          <w:shd w:val="clear" w:color="auto" w:fill="FFFFFF"/>
        </w:rPr>
        <w:t>să nu afecteze deloc obiectul de conservare (impact zero), sau</w:t>
      </w:r>
    </w:p>
    <w:p w14:paraId="11B097CE" w14:textId="3472A45E" w:rsidR="00E23DD3" w:rsidRDefault="0082286F" w:rsidP="00DA769E">
      <w:pPr>
        <w:pStyle w:val="Listparagraf"/>
        <w:numPr>
          <w:ilvl w:val="0"/>
          <w:numId w:val="31"/>
        </w:numPr>
        <w:tabs>
          <w:tab w:val="left" w:pos="0"/>
          <w:tab w:val="left" w:pos="142"/>
          <w:tab w:val="left" w:pos="426"/>
          <w:tab w:val="left" w:pos="993"/>
        </w:tabs>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să </w:t>
      </w:r>
      <w:r w:rsidR="00881BDC" w:rsidRPr="0082286F">
        <w:rPr>
          <w:rFonts w:ascii="Times New Roman" w:hAnsi="Times New Roman" w:cs="Times New Roman"/>
          <w:sz w:val="28"/>
          <w:szCs w:val="28"/>
          <w:shd w:val="clear" w:color="auto" w:fill="FFFFFF"/>
        </w:rPr>
        <w:t>afecteze moderat (nesemnificativ</w:t>
      </w:r>
      <w:r w:rsidR="00881BDC" w:rsidRPr="00881BD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obiectul de conservare</w:t>
      </w:r>
      <w:r w:rsidR="00BC5ED3">
        <w:rPr>
          <w:rFonts w:ascii="Times New Roman" w:hAnsi="Times New Roman" w:cs="Times New Roman"/>
          <w:sz w:val="28"/>
          <w:szCs w:val="28"/>
          <w:shd w:val="clear" w:color="auto" w:fill="FFFFFF"/>
        </w:rPr>
        <w:t xml:space="preserve"> </w:t>
      </w:r>
      <w:r w:rsidR="00881BDC">
        <w:rPr>
          <w:rFonts w:ascii="Times New Roman" w:hAnsi="Times New Roman" w:cs="Times New Roman"/>
          <w:sz w:val="28"/>
          <w:szCs w:val="28"/>
          <w:shd w:val="clear" w:color="auto" w:fill="FFFFFF"/>
        </w:rPr>
        <w:t>(impact</w:t>
      </w:r>
      <w:r w:rsidR="00881BDC" w:rsidRPr="00881BDC">
        <w:rPr>
          <w:rFonts w:ascii="Times New Roman" w:hAnsi="Times New Roman" w:cs="Times New Roman"/>
          <w:sz w:val="28"/>
          <w:szCs w:val="28"/>
          <w:shd w:val="clear" w:color="auto" w:fill="FFFFFF"/>
        </w:rPr>
        <w:t xml:space="preserve"> nesemnificativ), sau </w:t>
      </w:r>
    </w:p>
    <w:p w14:paraId="6A328CF4" w14:textId="0149F1E3" w:rsidR="00E23DD3" w:rsidRPr="00AF74F3" w:rsidRDefault="0082286F" w:rsidP="00E23DD3">
      <w:pPr>
        <w:pStyle w:val="Listparagraf"/>
        <w:numPr>
          <w:ilvl w:val="0"/>
          <w:numId w:val="31"/>
        </w:numPr>
        <w:tabs>
          <w:tab w:val="left" w:pos="0"/>
          <w:tab w:val="left" w:pos="142"/>
          <w:tab w:val="left" w:pos="426"/>
          <w:tab w:val="left" w:pos="993"/>
        </w:tabs>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să </w:t>
      </w:r>
      <w:r w:rsidR="00DC4861">
        <w:rPr>
          <w:rFonts w:ascii="Times New Roman" w:hAnsi="Times New Roman" w:cs="Times New Roman"/>
          <w:sz w:val="28"/>
          <w:szCs w:val="28"/>
          <w:shd w:val="clear" w:color="auto" w:fill="FFFFFF"/>
        </w:rPr>
        <w:t xml:space="preserve">afecteze </w:t>
      </w:r>
      <w:r w:rsidR="00881BDC" w:rsidRPr="00E23DD3">
        <w:rPr>
          <w:rFonts w:ascii="Times New Roman" w:hAnsi="Times New Roman" w:cs="Times New Roman"/>
          <w:sz w:val="28"/>
          <w:szCs w:val="28"/>
          <w:shd w:val="clear" w:color="auto" w:fill="FFFFFF"/>
        </w:rPr>
        <w:t>semnificativ</w:t>
      </w:r>
      <w:r>
        <w:rPr>
          <w:rFonts w:ascii="Times New Roman" w:hAnsi="Times New Roman" w:cs="Times New Roman"/>
          <w:sz w:val="28"/>
          <w:szCs w:val="28"/>
          <w:shd w:val="clear" w:color="auto" w:fill="FFFFFF"/>
        </w:rPr>
        <w:t xml:space="preserve"> obiectul de conservare</w:t>
      </w:r>
      <w:r w:rsidR="00881BDC" w:rsidRPr="00E23DD3">
        <w:rPr>
          <w:rFonts w:ascii="Times New Roman" w:hAnsi="Times New Roman" w:cs="Times New Roman"/>
          <w:sz w:val="28"/>
          <w:szCs w:val="28"/>
          <w:shd w:val="clear" w:color="auto" w:fill="FFFFFF"/>
        </w:rPr>
        <w:t>.</w:t>
      </w:r>
    </w:p>
    <w:p w14:paraId="53EE4371" w14:textId="4B3F95DD" w:rsidR="003262A1" w:rsidRPr="00AE52D5" w:rsidRDefault="003262A1" w:rsidP="00AF74F3">
      <w:pPr>
        <w:pStyle w:val="Listparagraf"/>
        <w:numPr>
          <w:ilvl w:val="0"/>
          <w:numId w:val="25"/>
        </w:numPr>
        <w:tabs>
          <w:tab w:val="left" w:pos="1134"/>
        </w:tabs>
        <w:ind w:left="0" w:firstLine="567"/>
        <w:jc w:val="both"/>
        <w:rPr>
          <w:rFonts w:ascii="Times New Roman" w:hAnsi="Times New Roman" w:cs="Times New Roman"/>
          <w:sz w:val="28"/>
          <w:szCs w:val="28"/>
          <w:shd w:val="clear" w:color="auto" w:fill="FFFFFF"/>
        </w:rPr>
      </w:pPr>
      <w:r w:rsidRPr="000336CE">
        <w:rPr>
          <w:rFonts w:ascii="Times New Roman" w:hAnsi="Times New Roman" w:cs="Times New Roman"/>
          <w:sz w:val="28"/>
          <w:szCs w:val="28"/>
          <w:shd w:val="clear" w:color="auto" w:fill="FFFFFF"/>
        </w:rPr>
        <w:t>Scopul</w:t>
      </w:r>
      <w:r w:rsidR="00CB7157" w:rsidRPr="000336CE">
        <w:rPr>
          <w:rFonts w:ascii="Times New Roman" w:hAnsi="Times New Roman" w:cs="Times New Roman"/>
          <w:sz w:val="28"/>
          <w:szCs w:val="28"/>
          <w:shd w:val="clear" w:color="auto" w:fill="FFFFFF"/>
        </w:rPr>
        <w:t xml:space="preserve"> evaluării biodiversității</w:t>
      </w:r>
      <w:r w:rsidRPr="000336CE">
        <w:rPr>
          <w:rFonts w:ascii="Times New Roman" w:hAnsi="Times New Roman" w:cs="Times New Roman"/>
          <w:sz w:val="28"/>
          <w:szCs w:val="28"/>
          <w:shd w:val="clear" w:color="auto" w:fill="FFFFFF"/>
        </w:rPr>
        <w:t xml:space="preserve"> este </w:t>
      </w:r>
      <w:r w:rsidR="00CB7157" w:rsidRPr="000336CE">
        <w:rPr>
          <w:rFonts w:ascii="Times New Roman" w:hAnsi="Times New Roman" w:cs="Times New Roman"/>
          <w:sz w:val="28"/>
          <w:szCs w:val="28"/>
          <w:shd w:val="clear" w:color="auto" w:fill="FFFFFF"/>
        </w:rPr>
        <w:t xml:space="preserve">de a identifica și de a exclude de la implementare orice activitate planificată care poate avea un impact semnificativ asupra sitului </w:t>
      </w:r>
      <w:proofErr w:type="spellStart"/>
      <w:r w:rsidR="00CB7157" w:rsidRPr="000336CE">
        <w:rPr>
          <w:rFonts w:ascii="Times New Roman" w:hAnsi="Times New Roman" w:cs="Times New Roman"/>
          <w:sz w:val="28"/>
          <w:szCs w:val="28"/>
          <w:shd w:val="clear" w:color="auto" w:fill="FFFFFF"/>
        </w:rPr>
        <w:t>Emerald</w:t>
      </w:r>
      <w:proofErr w:type="spellEnd"/>
      <w:r w:rsidR="00DE3F95" w:rsidRPr="000336CE">
        <w:rPr>
          <w:rFonts w:ascii="Times New Roman" w:hAnsi="Times New Roman" w:cs="Times New Roman"/>
          <w:sz w:val="28"/>
          <w:szCs w:val="28"/>
          <w:shd w:val="clear" w:color="auto" w:fill="FFFFFF"/>
        </w:rPr>
        <w:t>. Experții evaluează impactul activității planificate în baza probabilității</w:t>
      </w:r>
      <w:r w:rsidR="001F3353" w:rsidRPr="000336CE">
        <w:rPr>
          <w:rFonts w:ascii="Times New Roman" w:hAnsi="Times New Roman" w:cs="Times New Roman"/>
          <w:sz w:val="28"/>
          <w:szCs w:val="28"/>
          <w:shd w:val="clear" w:color="auto" w:fill="FFFFFF"/>
        </w:rPr>
        <w:t xml:space="preserve"> impactului</w:t>
      </w:r>
      <w:r w:rsidR="00DE3F95" w:rsidRPr="000336CE">
        <w:rPr>
          <w:rFonts w:ascii="Times New Roman" w:hAnsi="Times New Roman" w:cs="Times New Roman"/>
          <w:sz w:val="28"/>
          <w:szCs w:val="28"/>
          <w:shd w:val="clear" w:color="auto" w:fill="FFFFFF"/>
        </w:rPr>
        <w:t>,</w:t>
      </w:r>
      <w:r w:rsidR="001F3353" w:rsidRPr="000336CE">
        <w:rPr>
          <w:rFonts w:ascii="Times New Roman" w:hAnsi="Times New Roman" w:cs="Times New Roman"/>
          <w:sz w:val="28"/>
          <w:szCs w:val="28"/>
          <w:shd w:val="clear" w:color="auto" w:fill="FFFFFF"/>
        </w:rPr>
        <w:t xml:space="preserve"> </w:t>
      </w:r>
      <w:r w:rsidR="00F64DAF">
        <w:rPr>
          <w:rFonts w:ascii="Times New Roman" w:hAnsi="Times New Roman" w:cs="Times New Roman"/>
          <w:sz w:val="28"/>
          <w:szCs w:val="28"/>
          <w:shd w:val="clear" w:color="auto" w:fill="FFFFFF"/>
        </w:rPr>
        <w:t>și</w:t>
      </w:r>
      <w:r w:rsidR="00DE3F95" w:rsidRPr="000336CE">
        <w:rPr>
          <w:rFonts w:ascii="Times New Roman" w:hAnsi="Times New Roman" w:cs="Times New Roman"/>
          <w:sz w:val="28"/>
          <w:szCs w:val="28"/>
          <w:shd w:val="clear" w:color="auto" w:fill="FFFFFF"/>
        </w:rPr>
        <w:t xml:space="preserve"> nu a </w:t>
      </w:r>
      <w:r w:rsidR="001F3353" w:rsidRPr="000336CE">
        <w:rPr>
          <w:rFonts w:ascii="Times New Roman" w:hAnsi="Times New Roman" w:cs="Times New Roman"/>
          <w:sz w:val="28"/>
          <w:szCs w:val="28"/>
          <w:shd w:val="clear" w:color="auto" w:fill="FFFFFF"/>
        </w:rPr>
        <w:t xml:space="preserve">certitudinii </w:t>
      </w:r>
      <w:r w:rsidR="00DE3F95" w:rsidRPr="000336CE">
        <w:rPr>
          <w:rFonts w:ascii="Times New Roman" w:hAnsi="Times New Roman" w:cs="Times New Roman"/>
          <w:sz w:val="28"/>
          <w:szCs w:val="28"/>
          <w:shd w:val="clear" w:color="auto" w:fill="FFFFFF"/>
        </w:rPr>
        <w:t>că astf</w:t>
      </w:r>
      <w:r w:rsidR="001F3353" w:rsidRPr="000336CE">
        <w:rPr>
          <w:rFonts w:ascii="Times New Roman" w:hAnsi="Times New Roman" w:cs="Times New Roman"/>
          <w:sz w:val="28"/>
          <w:szCs w:val="28"/>
          <w:shd w:val="clear" w:color="auto" w:fill="FFFFFF"/>
        </w:rPr>
        <w:t xml:space="preserve">el de impact va surveni efectiv. Ei au </w:t>
      </w:r>
      <w:r w:rsidR="00DE3F95" w:rsidRPr="000336CE">
        <w:rPr>
          <w:rFonts w:ascii="Times New Roman" w:hAnsi="Times New Roman" w:cs="Times New Roman"/>
          <w:sz w:val="28"/>
          <w:szCs w:val="28"/>
          <w:shd w:val="clear" w:color="auto" w:fill="FFFFFF"/>
        </w:rPr>
        <w:t xml:space="preserve">sarcina de a identifica și </w:t>
      </w:r>
      <w:r w:rsidRPr="000336CE">
        <w:rPr>
          <w:rFonts w:ascii="Times New Roman" w:hAnsi="Times New Roman" w:cs="Times New Roman"/>
          <w:sz w:val="28"/>
          <w:szCs w:val="28"/>
          <w:shd w:val="clear" w:color="auto" w:fill="FFFFFF"/>
        </w:rPr>
        <w:t xml:space="preserve">de a trasa linia între </w:t>
      </w:r>
      <w:r w:rsidR="00CB7157" w:rsidRPr="000336CE">
        <w:rPr>
          <w:rFonts w:ascii="Times New Roman" w:hAnsi="Times New Roman" w:cs="Times New Roman"/>
          <w:sz w:val="28"/>
          <w:szCs w:val="28"/>
          <w:shd w:val="clear" w:color="auto" w:fill="FFFFFF"/>
        </w:rPr>
        <w:t xml:space="preserve">potențialul impact </w:t>
      </w:r>
      <w:r w:rsidRPr="000336CE">
        <w:rPr>
          <w:rFonts w:ascii="Times New Roman" w:hAnsi="Times New Roman" w:cs="Times New Roman"/>
          <w:sz w:val="28"/>
          <w:szCs w:val="28"/>
          <w:shd w:val="clear" w:color="auto" w:fill="FFFFFF"/>
        </w:rPr>
        <w:t xml:space="preserve"> "nesemnificativ" și cel "semnificativ" asupra obiectivelor de conservare a sitului</w:t>
      </w:r>
      <w:r w:rsidR="00DE3F95" w:rsidRPr="000336CE">
        <w:rPr>
          <w:rFonts w:ascii="Times New Roman" w:hAnsi="Times New Roman" w:cs="Times New Roman"/>
          <w:sz w:val="28"/>
          <w:szCs w:val="28"/>
          <w:shd w:val="clear" w:color="auto" w:fill="FFFFFF"/>
        </w:rPr>
        <w:t xml:space="preserve"> </w:t>
      </w:r>
      <w:proofErr w:type="spellStart"/>
      <w:r w:rsidR="00DE3F95" w:rsidRPr="000336CE">
        <w:rPr>
          <w:rFonts w:ascii="Times New Roman" w:hAnsi="Times New Roman" w:cs="Times New Roman"/>
          <w:sz w:val="28"/>
          <w:szCs w:val="28"/>
          <w:shd w:val="clear" w:color="auto" w:fill="FFFFFF"/>
        </w:rPr>
        <w:t>Emerald</w:t>
      </w:r>
      <w:proofErr w:type="spellEnd"/>
      <w:r w:rsidRPr="000336CE">
        <w:rPr>
          <w:rFonts w:ascii="Times New Roman" w:hAnsi="Times New Roman" w:cs="Times New Roman"/>
          <w:sz w:val="28"/>
          <w:szCs w:val="28"/>
          <w:shd w:val="clear" w:color="auto" w:fill="FFFFFF"/>
        </w:rPr>
        <w:t>. Aceasta necesită o cunoaștere</w:t>
      </w:r>
      <w:r w:rsidRPr="00AE52D5">
        <w:rPr>
          <w:rFonts w:ascii="Times New Roman" w:hAnsi="Times New Roman" w:cs="Times New Roman"/>
          <w:sz w:val="28"/>
          <w:szCs w:val="28"/>
          <w:shd w:val="clear" w:color="auto" w:fill="FFFFFF"/>
        </w:rPr>
        <w:t xml:space="preserve"> aprofundată a biologiei și ecologiei obiectelor individuale de conservare (tipuri de habitate și specii</w:t>
      </w:r>
      <w:r w:rsidR="00AF74F3" w:rsidRPr="00AE52D5">
        <w:rPr>
          <w:rFonts w:ascii="Times New Roman" w:hAnsi="Times New Roman" w:cs="Times New Roman"/>
          <w:sz w:val="28"/>
          <w:szCs w:val="28"/>
          <w:shd w:val="clear" w:color="auto" w:fill="FFFFFF"/>
        </w:rPr>
        <w:t>) din cadrul unui sit,</w:t>
      </w:r>
      <w:r w:rsidRPr="00AE52D5">
        <w:rPr>
          <w:rFonts w:ascii="Times New Roman" w:hAnsi="Times New Roman" w:cs="Times New Roman"/>
          <w:sz w:val="28"/>
          <w:szCs w:val="28"/>
          <w:shd w:val="clear" w:color="auto" w:fill="FFFFFF"/>
        </w:rPr>
        <w:t xml:space="preserve"> o înțelegere a relațiilor ecologice dintre acestea, precum și dintre sit și împrejurimile sale (și chiar cu alte situri în cazul speciilor </w:t>
      </w:r>
      <w:r w:rsidR="006337C7">
        <w:rPr>
          <w:rFonts w:ascii="Times New Roman" w:hAnsi="Times New Roman" w:cs="Times New Roman"/>
          <w:sz w:val="28"/>
          <w:szCs w:val="28"/>
          <w:shd w:val="clear" w:color="auto" w:fill="FFFFFF"/>
        </w:rPr>
        <w:t>ra</w:t>
      </w:r>
      <w:r w:rsidR="00821A16">
        <w:rPr>
          <w:rFonts w:ascii="Times New Roman" w:hAnsi="Times New Roman" w:cs="Times New Roman"/>
          <w:sz w:val="28"/>
          <w:szCs w:val="28"/>
          <w:shd w:val="clear" w:color="auto" w:fill="FFFFFF"/>
        </w:rPr>
        <w:t>re</w:t>
      </w:r>
      <w:r w:rsidRPr="00AE52D5">
        <w:rPr>
          <w:rFonts w:ascii="Times New Roman" w:hAnsi="Times New Roman" w:cs="Times New Roman"/>
          <w:sz w:val="28"/>
          <w:szCs w:val="28"/>
          <w:shd w:val="clear" w:color="auto" w:fill="FFFFFF"/>
        </w:rPr>
        <w:t xml:space="preserve"> care se deplasează în mod regulat între situri).</w:t>
      </w:r>
      <w:r w:rsidR="00AF74F3" w:rsidRPr="00AE52D5">
        <w:rPr>
          <w:rFonts w:ascii="Times New Roman" w:hAnsi="Times New Roman" w:cs="Times New Roman"/>
          <w:sz w:val="28"/>
          <w:szCs w:val="28"/>
          <w:shd w:val="clear" w:color="auto" w:fill="FFFFFF"/>
        </w:rPr>
        <w:t xml:space="preserve"> Lista</w:t>
      </w:r>
      <w:r w:rsidR="000336CE">
        <w:rPr>
          <w:rFonts w:ascii="Times New Roman" w:hAnsi="Times New Roman" w:cs="Times New Roman"/>
          <w:sz w:val="28"/>
          <w:szCs w:val="28"/>
          <w:shd w:val="clear" w:color="auto" w:fill="FFFFFF"/>
        </w:rPr>
        <w:t xml:space="preserve"> orientativă a</w:t>
      </w:r>
      <w:r w:rsidR="00AF74F3" w:rsidRPr="00AE52D5">
        <w:rPr>
          <w:rFonts w:ascii="Times New Roman" w:hAnsi="Times New Roman" w:cs="Times New Roman"/>
          <w:sz w:val="28"/>
          <w:szCs w:val="28"/>
          <w:shd w:val="clear" w:color="auto" w:fill="FFFFFF"/>
        </w:rPr>
        <w:t xml:space="preserve"> tipurilor de impact care pot fi considerate "semnificative" este prevăzută la anexa nr. 7.</w:t>
      </w:r>
    </w:p>
    <w:p w14:paraId="4D592E36" w14:textId="77777777" w:rsidR="00AF74F3" w:rsidRPr="00AE52D5" w:rsidRDefault="003262A1" w:rsidP="00AF74F3">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AE52D5">
        <w:rPr>
          <w:rFonts w:ascii="Times New Roman" w:hAnsi="Times New Roman" w:cs="Times New Roman"/>
          <w:sz w:val="28"/>
          <w:szCs w:val="28"/>
          <w:shd w:val="clear" w:color="auto" w:fill="FFFFFF"/>
        </w:rPr>
        <w:t xml:space="preserve">Regula generală este că, în cazurile de incertitudine sau de lipsă de date care nu pot exclude probabilitatea unui impact semnificativ, impactul dat al activității planificate asupra obiectului dat de conservare a unui sit </w:t>
      </w:r>
      <w:proofErr w:type="spellStart"/>
      <w:r w:rsidRPr="00AE52D5">
        <w:rPr>
          <w:rFonts w:ascii="Times New Roman" w:hAnsi="Times New Roman" w:cs="Times New Roman"/>
          <w:sz w:val="28"/>
          <w:szCs w:val="28"/>
          <w:shd w:val="clear" w:color="auto" w:fill="FFFFFF"/>
        </w:rPr>
        <w:t>Emerald</w:t>
      </w:r>
      <w:proofErr w:type="spellEnd"/>
      <w:r w:rsidRPr="00AE52D5">
        <w:rPr>
          <w:rFonts w:ascii="Times New Roman" w:hAnsi="Times New Roman" w:cs="Times New Roman"/>
          <w:sz w:val="28"/>
          <w:szCs w:val="28"/>
          <w:shd w:val="clear" w:color="auto" w:fill="FFFFFF"/>
        </w:rPr>
        <w:t xml:space="preserve"> trebuie considerat semnificativ (principiul precauției).</w:t>
      </w:r>
    </w:p>
    <w:p w14:paraId="48E67A50" w14:textId="157609EC" w:rsidR="000A14B9" w:rsidRPr="00123CB6" w:rsidRDefault="000A14B9" w:rsidP="00123CB6">
      <w:pPr>
        <w:pStyle w:val="Listparagraf"/>
        <w:numPr>
          <w:ilvl w:val="0"/>
          <w:numId w:val="25"/>
        </w:numPr>
        <w:tabs>
          <w:tab w:val="left" w:pos="0"/>
          <w:tab w:val="left" w:pos="142"/>
          <w:tab w:val="left" w:pos="993"/>
        </w:tabs>
        <w:spacing w:after="0" w:line="276" w:lineRule="auto"/>
        <w:ind w:left="0" w:firstLine="567"/>
        <w:jc w:val="both"/>
        <w:rPr>
          <w:rFonts w:ascii="Times New Roman" w:hAnsi="Times New Roman" w:cs="Times New Roman"/>
          <w:sz w:val="28"/>
          <w:szCs w:val="28"/>
          <w:shd w:val="clear" w:color="auto" w:fill="FFFFFF"/>
        </w:rPr>
      </w:pPr>
      <w:r w:rsidRPr="00123CB6">
        <w:rPr>
          <w:rFonts w:ascii="Times New Roman" w:hAnsi="Times New Roman" w:cs="Times New Roman"/>
          <w:sz w:val="28"/>
          <w:szCs w:val="28"/>
          <w:shd w:val="clear" w:color="auto" w:fill="FFFFFF"/>
        </w:rPr>
        <w:t xml:space="preserve">Procesul de evaluare a </w:t>
      </w:r>
      <w:r w:rsidR="00123CB6" w:rsidRPr="00123CB6">
        <w:rPr>
          <w:rFonts w:ascii="Times New Roman" w:hAnsi="Times New Roman" w:cs="Times New Roman"/>
          <w:sz w:val="28"/>
          <w:szCs w:val="28"/>
          <w:shd w:val="clear" w:color="auto" w:fill="FFFFFF"/>
        </w:rPr>
        <w:t xml:space="preserve">impactului activității planificate separat și/sau în combinație </w:t>
      </w:r>
      <w:r w:rsidR="00123CB6" w:rsidRPr="00123CB6">
        <w:rPr>
          <w:rFonts w:ascii="Times New Roman" w:hAnsi="Times New Roman" w:cs="Times New Roman"/>
          <w:color w:val="000000"/>
          <w:sz w:val="28"/>
          <w:szCs w:val="28"/>
          <w:shd w:val="clear" w:color="auto" w:fill="FFFFFF"/>
        </w:rPr>
        <w:t>cu alte activități existente și/sau aprobate</w:t>
      </w:r>
      <w:r w:rsidRPr="00123CB6">
        <w:rPr>
          <w:rFonts w:ascii="Times New Roman" w:hAnsi="Times New Roman" w:cs="Times New Roman"/>
          <w:sz w:val="28"/>
          <w:szCs w:val="28"/>
          <w:shd w:val="clear" w:color="auto" w:fill="FFFFFF"/>
        </w:rPr>
        <w:t xml:space="preserve">, trebuie repetat pentru fiecare obiectiv de conservare din toate siturile </w:t>
      </w:r>
      <w:proofErr w:type="spellStart"/>
      <w:r w:rsidRPr="00123CB6">
        <w:rPr>
          <w:rFonts w:ascii="Times New Roman" w:hAnsi="Times New Roman" w:cs="Times New Roman"/>
          <w:sz w:val="28"/>
          <w:szCs w:val="28"/>
          <w:shd w:val="clear" w:color="auto" w:fill="FFFFFF"/>
        </w:rPr>
        <w:t>Emerald</w:t>
      </w:r>
      <w:proofErr w:type="spellEnd"/>
      <w:r w:rsidRPr="00123CB6">
        <w:rPr>
          <w:rFonts w:ascii="Times New Roman" w:hAnsi="Times New Roman" w:cs="Times New Roman"/>
          <w:sz w:val="28"/>
          <w:szCs w:val="28"/>
          <w:shd w:val="clear" w:color="auto" w:fill="FFFFFF"/>
        </w:rPr>
        <w:t xml:space="preserve"> potenția</w:t>
      </w:r>
      <w:r w:rsidR="00123CB6" w:rsidRPr="00123CB6">
        <w:rPr>
          <w:rFonts w:ascii="Times New Roman" w:hAnsi="Times New Roman" w:cs="Times New Roman"/>
          <w:sz w:val="28"/>
          <w:szCs w:val="28"/>
          <w:shd w:val="clear" w:color="auto" w:fill="FFFFFF"/>
        </w:rPr>
        <w:t xml:space="preserve">l afectate. La final, </w:t>
      </w:r>
      <w:r w:rsidR="00123CB6" w:rsidRPr="00123CB6">
        <w:rPr>
          <w:rFonts w:ascii="Times New Roman" w:hAnsi="Times New Roman" w:cs="Times New Roman"/>
          <w:sz w:val="28"/>
          <w:szCs w:val="28"/>
          <w:shd w:val="clear" w:color="auto" w:fill="FFFFFF"/>
        </w:rPr>
        <w:lastRenderedPageBreak/>
        <w:t>impactul</w:t>
      </w:r>
      <w:r w:rsidRPr="00123CB6">
        <w:rPr>
          <w:rFonts w:ascii="Times New Roman" w:hAnsi="Times New Roman" w:cs="Times New Roman"/>
          <w:sz w:val="28"/>
          <w:szCs w:val="28"/>
          <w:shd w:val="clear" w:color="auto" w:fill="FFFFFF"/>
        </w:rPr>
        <w:t xml:space="preserve"> fiecărui tip de habitat și fiecărei specii identificate ca fii</w:t>
      </w:r>
      <w:r w:rsidR="00123CB6" w:rsidRPr="00123CB6">
        <w:rPr>
          <w:rFonts w:ascii="Times New Roman" w:hAnsi="Times New Roman" w:cs="Times New Roman"/>
          <w:sz w:val="28"/>
          <w:szCs w:val="28"/>
          <w:shd w:val="clear" w:color="auto" w:fill="FFFFFF"/>
        </w:rPr>
        <w:t>nd potențial afectate</w:t>
      </w:r>
      <w:r w:rsidRPr="00123CB6">
        <w:rPr>
          <w:rFonts w:ascii="Times New Roman" w:hAnsi="Times New Roman" w:cs="Times New Roman"/>
          <w:sz w:val="28"/>
          <w:szCs w:val="28"/>
          <w:shd w:val="clear" w:color="auto" w:fill="FFFFFF"/>
        </w:rPr>
        <w:t xml:space="preserve"> i se atribuie o valoare de 0 (nici</w:t>
      </w:r>
      <w:r w:rsidR="00123CB6" w:rsidRPr="00123CB6">
        <w:rPr>
          <w:rFonts w:ascii="Times New Roman" w:hAnsi="Times New Roman" w:cs="Times New Roman"/>
          <w:sz w:val="28"/>
          <w:szCs w:val="28"/>
          <w:shd w:val="clear" w:color="auto" w:fill="FFFFFF"/>
        </w:rPr>
        <w:t>-</w:t>
      </w:r>
      <w:r w:rsidRPr="00123CB6">
        <w:rPr>
          <w:rFonts w:ascii="Times New Roman" w:hAnsi="Times New Roman" w:cs="Times New Roman"/>
          <w:sz w:val="28"/>
          <w:szCs w:val="28"/>
          <w:shd w:val="clear" w:color="auto" w:fill="FFFFFF"/>
        </w:rPr>
        <w:t>un impact), -1 (impact nesemnificativ) sau -2 (impact semnificativ). Atribuirea oricăreia dintre aceste valori trebuie să fie justificată în mod corespunzător și susținută de date</w:t>
      </w:r>
      <w:r w:rsidR="00123CB6" w:rsidRPr="00123CB6">
        <w:rPr>
          <w:rFonts w:ascii="Times New Roman" w:hAnsi="Times New Roman" w:cs="Times New Roman"/>
          <w:sz w:val="28"/>
          <w:szCs w:val="28"/>
          <w:shd w:val="clear" w:color="auto" w:fill="FFFFFF"/>
        </w:rPr>
        <w:t xml:space="preserve"> științifice</w:t>
      </w:r>
      <w:r w:rsidRPr="00123CB6">
        <w:rPr>
          <w:rFonts w:ascii="Times New Roman" w:hAnsi="Times New Roman" w:cs="Times New Roman"/>
          <w:sz w:val="28"/>
          <w:szCs w:val="28"/>
          <w:shd w:val="clear" w:color="auto" w:fill="FFFFFF"/>
        </w:rPr>
        <w:t xml:space="preserve">. Simpla presupunere fără o justificare </w:t>
      </w:r>
      <w:r w:rsidR="003C03B5" w:rsidRPr="00123CB6">
        <w:rPr>
          <w:rFonts w:ascii="Times New Roman" w:hAnsi="Times New Roman" w:cs="Times New Roman"/>
          <w:sz w:val="28"/>
          <w:szCs w:val="28"/>
          <w:shd w:val="clear" w:color="auto" w:fill="FFFFFF"/>
        </w:rPr>
        <w:t>științifică</w:t>
      </w:r>
      <w:r w:rsidRPr="00123CB6">
        <w:rPr>
          <w:rFonts w:ascii="Times New Roman" w:hAnsi="Times New Roman" w:cs="Times New Roman"/>
          <w:sz w:val="28"/>
          <w:szCs w:val="28"/>
          <w:shd w:val="clear" w:color="auto" w:fill="FFFFFF"/>
        </w:rPr>
        <w:t xml:space="preserve"> nu este acceptabilă.</w:t>
      </w:r>
    </w:p>
    <w:p w14:paraId="172076A0" w14:textId="77777777" w:rsidR="001E72A5" w:rsidRDefault="001E72A5" w:rsidP="001E72A5">
      <w:pPr>
        <w:pStyle w:val="Listparagraf"/>
        <w:tabs>
          <w:tab w:val="left" w:pos="0"/>
          <w:tab w:val="left" w:pos="142"/>
          <w:tab w:val="left" w:pos="426"/>
          <w:tab w:val="left" w:pos="993"/>
        </w:tabs>
        <w:spacing w:after="0" w:line="276" w:lineRule="auto"/>
        <w:ind w:left="786"/>
        <w:jc w:val="both"/>
        <w:rPr>
          <w:rFonts w:ascii="Times New Roman" w:hAnsi="Times New Roman" w:cs="Times New Roman"/>
          <w:sz w:val="28"/>
          <w:szCs w:val="28"/>
          <w:shd w:val="clear" w:color="auto" w:fill="FFFFFF"/>
        </w:rPr>
      </w:pPr>
    </w:p>
    <w:p w14:paraId="53739664" w14:textId="18570EAE" w:rsidR="001E72A5" w:rsidRPr="001E72A5" w:rsidRDefault="001E72A5" w:rsidP="001E72A5">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shd w:val="clear" w:color="auto" w:fill="FFFFFF"/>
        </w:rPr>
      </w:pPr>
      <w:r w:rsidRPr="001E72A5">
        <w:rPr>
          <w:rFonts w:ascii="Times New Roman" w:hAnsi="Times New Roman" w:cs="Times New Roman"/>
          <w:b/>
          <w:sz w:val="28"/>
          <w:szCs w:val="28"/>
          <w:shd w:val="clear" w:color="auto" w:fill="FFFFFF"/>
        </w:rPr>
        <w:t>Secțiunea</w:t>
      </w:r>
      <w:r w:rsidR="00123CB6">
        <w:rPr>
          <w:rFonts w:ascii="Times New Roman" w:hAnsi="Times New Roman" w:cs="Times New Roman"/>
          <w:b/>
          <w:sz w:val="28"/>
          <w:szCs w:val="28"/>
          <w:shd w:val="clear" w:color="auto" w:fill="FFFFFF"/>
        </w:rPr>
        <w:t xml:space="preserve"> 6</w:t>
      </w:r>
    </w:p>
    <w:p w14:paraId="5B1F6B0B" w14:textId="1F9BD5D8" w:rsidR="001E72A5" w:rsidRPr="001E72A5" w:rsidRDefault="001E72A5" w:rsidP="001E72A5">
      <w:pPr>
        <w:pStyle w:val="Listparagraf"/>
        <w:tabs>
          <w:tab w:val="left" w:pos="0"/>
          <w:tab w:val="left" w:pos="142"/>
          <w:tab w:val="left" w:pos="426"/>
          <w:tab w:val="left" w:pos="993"/>
        </w:tabs>
        <w:spacing w:after="0" w:line="276" w:lineRule="auto"/>
        <w:ind w:left="786"/>
        <w:jc w:val="center"/>
        <w:rPr>
          <w:rFonts w:ascii="Times New Roman" w:hAnsi="Times New Roman" w:cs="Times New Roman"/>
          <w:b/>
          <w:sz w:val="28"/>
          <w:szCs w:val="28"/>
          <w:shd w:val="clear" w:color="auto" w:fill="FFFFFF"/>
        </w:rPr>
      </w:pPr>
      <w:r w:rsidRPr="001E72A5">
        <w:rPr>
          <w:rFonts w:ascii="Times New Roman" w:hAnsi="Times New Roman" w:cs="Times New Roman"/>
          <w:b/>
          <w:sz w:val="28"/>
          <w:szCs w:val="28"/>
          <w:shd w:val="clear" w:color="auto" w:fill="FFFFFF"/>
        </w:rPr>
        <w:t>C</w:t>
      </w:r>
      <w:r>
        <w:rPr>
          <w:rFonts w:ascii="Times New Roman" w:hAnsi="Times New Roman" w:cs="Times New Roman"/>
          <w:b/>
          <w:sz w:val="28"/>
          <w:szCs w:val="28"/>
          <w:shd w:val="clear" w:color="auto" w:fill="FFFFFF"/>
        </w:rPr>
        <w:t>oncluzia evaluării semnificației impactului activității planificate</w:t>
      </w:r>
      <w:r w:rsidR="007C7E6D">
        <w:rPr>
          <w:rFonts w:ascii="Times New Roman" w:hAnsi="Times New Roman" w:cs="Times New Roman"/>
          <w:b/>
          <w:sz w:val="28"/>
          <w:szCs w:val="28"/>
          <w:shd w:val="clear" w:color="auto" w:fill="FFFFFF"/>
        </w:rPr>
        <w:t xml:space="preserve"> asupra siturilor </w:t>
      </w:r>
      <w:proofErr w:type="spellStart"/>
      <w:r w:rsidR="007C7E6D">
        <w:rPr>
          <w:rFonts w:ascii="Times New Roman" w:hAnsi="Times New Roman" w:cs="Times New Roman"/>
          <w:b/>
          <w:sz w:val="28"/>
          <w:szCs w:val="28"/>
          <w:shd w:val="clear" w:color="auto" w:fill="FFFFFF"/>
        </w:rPr>
        <w:t>Emerald</w:t>
      </w:r>
      <w:proofErr w:type="spellEnd"/>
      <w:r w:rsidR="007C7E6D">
        <w:rPr>
          <w:rFonts w:ascii="Times New Roman" w:hAnsi="Times New Roman" w:cs="Times New Roman"/>
          <w:b/>
          <w:sz w:val="28"/>
          <w:szCs w:val="28"/>
          <w:shd w:val="clear" w:color="auto" w:fill="FFFFFF"/>
        </w:rPr>
        <w:t xml:space="preserve"> potențial afectate</w:t>
      </w:r>
    </w:p>
    <w:p w14:paraId="2208C55F" w14:textId="5502EC7D" w:rsidR="0021534E" w:rsidRDefault="001E72A5"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A14B9" w:rsidRPr="000A14B9">
        <w:rPr>
          <w:rFonts w:ascii="Times New Roman" w:hAnsi="Times New Roman" w:cs="Times New Roman"/>
          <w:sz w:val="28"/>
          <w:szCs w:val="28"/>
          <w:shd w:val="clear" w:color="auto" w:fill="FFFFFF"/>
        </w:rPr>
        <w:t xml:space="preserve">După efectuarea evaluării complete, </w:t>
      </w:r>
      <w:r>
        <w:rPr>
          <w:rFonts w:ascii="Times New Roman" w:hAnsi="Times New Roman" w:cs="Times New Roman"/>
          <w:sz w:val="28"/>
          <w:szCs w:val="28"/>
          <w:shd w:val="clear" w:color="auto" w:fill="FFFFFF"/>
        </w:rPr>
        <w:t>expertul/experții implicați la elaborarea studiului de evaluare a biodiversității</w:t>
      </w:r>
      <w:r w:rsidR="000A14B9" w:rsidRPr="000A14B9">
        <w:rPr>
          <w:rFonts w:ascii="Times New Roman" w:hAnsi="Times New Roman" w:cs="Times New Roman"/>
          <w:sz w:val="28"/>
          <w:szCs w:val="28"/>
          <w:shd w:val="clear" w:color="auto" w:fill="FFFFFF"/>
        </w:rPr>
        <w:t xml:space="preserve"> trebuie să ajungă la o concluzie clară</w:t>
      </w:r>
      <w:r w:rsidR="000336CE">
        <w:rPr>
          <w:rFonts w:ascii="Times New Roman" w:hAnsi="Times New Roman" w:cs="Times New Roman"/>
          <w:sz w:val="28"/>
          <w:szCs w:val="28"/>
          <w:shd w:val="clear" w:color="auto" w:fill="FFFFFF"/>
        </w:rPr>
        <w:t xml:space="preserve"> și fără echivoc</w:t>
      </w:r>
      <w:r w:rsidR="000A14B9" w:rsidRPr="000A14B9">
        <w:rPr>
          <w:rFonts w:ascii="Times New Roman" w:hAnsi="Times New Roman" w:cs="Times New Roman"/>
          <w:sz w:val="28"/>
          <w:szCs w:val="28"/>
          <w:shd w:val="clear" w:color="auto" w:fill="FFFFFF"/>
        </w:rPr>
        <w:t xml:space="preserve"> cu p</w:t>
      </w:r>
      <w:r>
        <w:rPr>
          <w:rFonts w:ascii="Times New Roman" w:hAnsi="Times New Roman" w:cs="Times New Roman"/>
          <w:sz w:val="28"/>
          <w:szCs w:val="28"/>
          <w:shd w:val="clear" w:color="auto" w:fill="FFFFFF"/>
        </w:rPr>
        <w:t>rivire la semnificația impactului</w:t>
      </w:r>
      <w:r w:rsidR="000A14B9" w:rsidRPr="000A14B9">
        <w:rPr>
          <w:rFonts w:ascii="Times New Roman" w:hAnsi="Times New Roman" w:cs="Times New Roman"/>
          <w:sz w:val="28"/>
          <w:szCs w:val="28"/>
          <w:shd w:val="clear" w:color="auto" w:fill="FFFFFF"/>
        </w:rPr>
        <w:t xml:space="preserve"> asupra tuturor siturilor </w:t>
      </w:r>
      <w:proofErr w:type="spellStart"/>
      <w:r w:rsidR="000A14B9" w:rsidRPr="000A14B9">
        <w:rPr>
          <w:rFonts w:ascii="Times New Roman" w:hAnsi="Times New Roman" w:cs="Times New Roman"/>
          <w:sz w:val="28"/>
          <w:szCs w:val="28"/>
          <w:shd w:val="clear" w:color="auto" w:fill="FFFFFF"/>
        </w:rPr>
        <w:t>Emerald</w:t>
      </w:r>
      <w:proofErr w:type="spellEnd"/>
      <w:r w:rsidR="000A14B9" w:rsidRPr="000A14B9">
        <w:rPr>
          <w:rFonts w:ascii="Times New Roman" w:hAnsi="Times New Roman" w:cs="Times New Roman"/>
          <w:sz w:val="28"/>
          <w:szCs w:val="28"/>
          <w:shd w:val="clear" w:color="auto" w:fill="FFFFFF"/>
        </w:rPr>
        <w:t xml:space="preserve"> potențial afectate. </w:t>
      </w:r>
      <w:r w:rsidR="007C7E6D">
        <w:rPr>
          <w:rFonts w:ascii="Times New Roman" w:hAnsi="Times New Roman" w:cs="Times New Roman"/>
          <w:sz w:val="28"/>
          <w:szCs w:val="28"/>
          <w:shd w:val="clear" w:color="auto" w:fill="FFFFFF"/>
        </w:rPr>
        <w:t xml:space="preserve">Modelul concluziei evaluării semnificației impactului activității planificate asupra siturilor </w:t>
      </w:r>
      <w:proofErr w:type="spellStart"/>
      <w:r w:rsidR="007C7E6D" w:rsidRPr="000336CE">
        <w:rPr>
          <w:rFonts w:ascii="Times New Roman" w:hAnsi="Times New Roman" w:cs="Times New Roman"/>
          <w:sz w:val="28"/>
          <w:szCs w:val="28"/>
          <w:shd w:val="clear" w:color="auto" w:fill="FFFFFF"/>
        </w:rPr>
        <w:t>Emerald</w:t>
      </w:r>
      <w:proofErr w:type="spellEnd"/>
      <w:r w:rsidR="007C7E6D" w:rsidRPr="000336CE">
        <w:rPr>
          <w:rFonts w:ascii="Times New Roman" w:hAnsi="Times New Roman" w:cs="Times New Roman"/>
          <w:sz w:val="28"/>
          <w:szCs w:val="28"/>
          <w:shd w:val="clear" w:color="auto" w:fill="FFFFFF"/>
        </w:rPr>
        <w:t xml:space="preserve"> potențial afectate este prezentat în tabelul nr.2.</w:t>
      </w:r>
    </w:p>
    <w:p w14:paraId="3C8CB2D8" w14:textId="77777777" w:rsidR="002C24AB" w:rsidRPr="00643E2D" w:rsidRDefault="002C24AB" w:rsidP="00643E2D">
      <w:pPr>
        <w:tabs>
          <w:tab w:val="left" w:pos="0"/>
          <w:tab w:val="left" w:pos="142"/>
          <w:tab w:val="left" w:pos="426"/>
          <w:tab w:val="left" w:pos="993"/>
        </w:tabs>
        <w:spacing w:after="0" w:line="276" w:lineRule="auto"/>
        <w:jc w:val="both"/>
        <w:rPr>
          <w:rFonts w:ascii="Times New Roman" w:hAnsi="Times New Roman" w:cs="Times New Roman"/>
          <w:sz w:val="28"/>
          <w:szCs w:val="28"/>
          <w:shd w:val="clear" w:color="auto" w:fill="FFFFFF"/>
        </w:rPr>
      </w:pPr>
    </w:p>
    <w:p w14:paraId="7AA6249D" w14:textId="5166399D" w:rsidR="001E72A5" w:rsidRPr="000336CE" w:rsidRDefault="007C7E6D" w:rsidP="007C7E6D">
      <w:pPr>
        <w:tabs>
          <w:tab w:val="left" w:pos="0"/>
          <w:tab w:val="left" w:pos="142"/>
          <w:tab w:val="left" w:pos="426"/>
          <w:tab w:val="left" w:pos="993"/>
        </w:tabs>
        <w:spacing w:after="0" w:line="276" w:lineRule="auto"/>
        <w:jc w:val="both"/>
        <w:rPr>
          <w:rFonts w:ascii="Times New Roman" w:hAnsi="Times New Roman" w:cs="Times New Roman"/>
          <w:b/>
          <w:sz w:val="24"/>
          <w:szCs w:val="28"/>
          <w:shd w:val="clear" w:color="auto" w:fill="FFFFFF"/>
          <w:lang w:val="ro-RO"/>
        </w:rPr>
      </w:pPr>
      <w:r w:rsidRPr="000336CE">
        <w:rPr>
          <w:rFonts w:ascii="Times New Roman" w:hAnsi="Times New Roman" w:cs="Times New Roman"/>
          <w:b/>
          <w:sz w:val="24"/>
          <w:szCs w:val="28"/>
          <w:shd w:val="clear" w:color="auto" w:fill="FFFFFF"/>
          <w:lang w:val="ro-RO"/>
        </w:rPr>
        <w:t xml:space="preserve">Tabel nr.2 </w:t>
      </w:r>
      <w:proofErr w:type="spellStart"/>
      <w:r w:rsidRPr="00490551">
        <w:rPr>
          <w:rFonts w:ascii="Times New Roman" w:hAnsi="Times New Roman" w:cs="Times New Roman"/>
          <w:b/>
          <w:sz w:val="24"/>
          <w:szCs w:val="28"/>
          <w:shd w:val="clear" w:color="auto" w:fill="FFFFFF"/>
          <w:lang w:val="en-US"/>
        </w:rPr>
        <w:t>Modelul</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concluziei</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evaluării</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semnificației</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impactului</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activității</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planificate</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asupra</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siturilor</w:t>
      </w:r>
      <w:proofErr w:type="spellEnd"/>
      <w:r w:rsidRPr="00490551">
        <w:rPr>
          <w:rFonts w:ascii="Times New Roman" w:hAnsi="Times New Roman" w:cs="Times New Roman"/>
          <w:b/>
          <w:sz w:val="24"/>
          <w:szCs w:val="28"/>
          <w:shd w:val="clear" w:color="auto" w:fill="FFFFFF"/>
          <w:lang w:val="en-US"/>
        </w:rPr>
        <w:t xml:space="preserve"> Emerald </w:t>
      </w:r>
      <w:proofErr w:type="spellStart"/>
      <w:r w:rsidRPr="00490551">
        <w:rPr>
          <w:rFonts w:ascii="Times New Roman" w:hAnsi="Times New Roman" w:cs="Times New Roman"/>
          <w:b/>
          <w:sz w:val="24"/>
          <w:szCs w:val="28"/>
          <w:shd w:val="clear" w:color="auto" w:fill="FFFFFF"/>
          <w:lang w:val="en-US"/>
        </w:rPr>
        <w:t>potențial</w:t>
      </w:r>
      <w:proofErr w:type="spellEnd"/>
      <w:r w:rsidRPr="00490551">
        <w:rPr>
          <w:rFonts w:ascii="Times New Roman" w:hAnsi="Times New Roman" w:cs="Times New Roman"/>
          <w:b/>
          <w:sz w:val="24"/>
          <w:szCs w:val="28"/>
          <w:shd w:val="clear" w:color="auto" w:fill="FFFFFF"/>
          <w:lang w:val="en-US"/>
        </w:rPr>
        <w:t xml:space="preserve"> </w:t>
      </w:r>
      <w:proofErr w:type="spellStart"/>
      <w:r w:rsidRPr="00490551">
        <w:rPr>
          <w:rFonts w:ascii="Times New Roman" w:hAnsi="Times New Roman" w:cs="Times New Roman"/>
          <w:b/>
          <w:sz w:val="24"/>
          <w:szCs w:val="28"/>
          <w:shd w:val="clear" w:color="auto" w:fill="FFFFFF"/>
          <w:lang w:val="en-US"/>
        </w:rPr>
        <w:t>afectate</w:t>
      </w:r>
      <w:proofErr w:type="spellEnd"/>
    </w:p>
    <w:tbl>
      <w:tblPr>
        <w:tblStyle w:val="Tabelgril"/>
        <w:tblW w:w="5000" w:type="pct"/>
        <w:tblLook w:val="04A0" w:firstRow="1" w:lastRow="0" w:firstColumn="1" w:lastColumn="0" w:noHBand="0" w:noVBand="1"/>
      </w:tblPr>
      <w:tblGrid>
        <w:gridCol w:w="1631"/>
        <w:gridCol w:w="1611"/>
        <w:gridCol w:w="1632"/>
        <w:gridCol w:w="1611"/>
        <w:gridCol w:w="1441"/>
        <w:gridCol w:w="1419"/>
      </w:tblGrid>
      <w:tr w:rsidR="000A14B9" w:rsidRPr="00643E2D" w14:paraId="3E714C40" w14:textId="77777777" w:rsidTr="00643E2D">
        <w:tc>
          <w:tcPr>
            <w:tcW w:w="5000" w:type="pct"/>
            <w:gridSpan w:val="6"/>
          </w:tcPr>
          <w:p w14:paraId="753CF433" w14:textId="239B9A0A" w:rsidR="000A14B9" w:rsidRPr="000336CE" w:rsidRDefault="007C7E6D" w:rsidP="007C7E6D">
            <w:pPr>
              <w:rPr>
                <w:rFonts w:ascii="Times New Roman" w:hAnsi="Times New Roman" w:cs="Times New Roman"/>
                <w:b/>
                <w:bCs/>
                <w:sz w:val="24"/>
                <w:szCs w:val="24"/>
                <w:lang w:val="en-GB"/>
              </w:rPr>
            </w:pPr>
            <w:proofErr w:type="spellStart"/>
            <w:r w:rsidRPr="000336CE">
              <w:rPr>
                <w:rFonts w:ascii="Times New Roman" w:hAnsi="Times New Roman" w:cs="Times New Roman"/>
                <w:b/>
                <w:bCs/>
                <w:sz w:val="24"/>
                <w:szCs w:val="24"/>
                <w:lang w:val="en-GB"/>
              </w:rPr>
              <w:t>Concluzia</w:t>
            </w:r>
            <w:proofErr w:type="spellEnd"/>
            <w:r w:rsidRPr="000336CE">
              <w:rPr>
                <w:rFonts w:ascii="Times New Roman" w:hAnsi="Times New Roman" w:cs="Times New Roman"/>
                <w:b/>
                <w:bCs/>
                <w:sz w:val="24"/>
                <w:szCs w:val="24"/>
                <w:lang w:val="en-GB"/>
              </w:rPr>
              <w:t xml:space="preserve"> </w:t>
            </w:r>
            <w:proofErr w:type="spellStart"/>
            <w:r w:rsidRPr="000336CE">
              <w:rPr>
                <w:rFonts w:ascii="Times New Roman" w:hAnsi="Times New Roman" w:cs="Times New Roman"/>
                <w:b/>
                <w:bCs/>
                <w:sz w:val="24"/>
                <w:szCs w:val="24"/>
                <w:lang w:val="en-GB"/>
              </w:rPr>
              <w:t>evaluării</w:t>
            </w:r>
            <w:proofErr w:type="spellEnd"/>
            <w:r w:rsidRPr="000336CE">
              <w:rPr>
                <w:rFonts w:ascii="Times New Roman" w:hAnsi="Times New Roman" w:cs="Times New Roman"/>
                <w:b/>
                <w:bCs/>
                <w:sz w:val="24"/>
                <w:szCs w:val="24"/>
                <w:lang w:val="en-GB"/>
              </w:rPr>
              <w:t xml:space="preserve"> </w:t>
            </w:r>
            <w:proofErr w:type="spellStart"/>
            <w:r w:rsidRPr="000336CE">
              <w:rPr>
                <w:rFonts w:ascii="Times New Roman" w:hAnsi="Times New Roman" w:cs="Times New Roman"/>
                <w:b/>
                <w:bCs/>
                <w:sz w:val="24"/>
                <w:szCs w:val="24"/>
                <w:lang w:val="en-GB"/>
              </w:rPr>
              <w:t>impactului</w:t>
            </w:r>
            <w:proofErr w:type="spellEnd"/>
            <w:r w:rsidRPr="000336CE">
              <w:rPr>
                <w:rFonts w:ascii="Times New Roman" w:hAnsi="Times New Roman" w:cs="Times New Roman"/>
                <w:b/>
                <w:bCs/>
                <w:sz w:val="24"/>
                <w:szCs w:val="24"/>
                <w:lang w:val="en-GB"/>
              </w:rPr>
              <w:t xml:space="preserve"> </w:t>
            </w:r>
            <w:proofErr w:type="spellStart"/>
            <w:r w:rsidRPr="000336CE">
              <w:rPr>
                <w:rFonts w:ascii="Times New Roman" w:hAnsi="Times New Roman" w:cs="Times New Roman"/>
                <w:b/>
                <w:bCs/>
                <w:sz w:val="24"/>
                <w:szCs w:val="24"/>
                <w:lang w:val="en-GB"/>
              </w:rPr>
              <w:t>activității</w:t>
            </w:r>
            <w:proofErr w:type="spellEnd"/>
            <w:r w:rsidRPr="000336CE">
              <w:rPr>
                <w:rFonts w:ascii="Times New Roman" w:hAnsi="Times New Roman" w:cs="Times New Roman"/>
                <w:b/>
                <w:bCs/>
                <w:sz w:val="24"/>
                <w:szCs w:val="24"/>
                <w:lang w:val="en-GB"/>
              </w:rPr>
              <w:t xml:space="preserve"> </w:t>
            </w:r>
            <w:proofErr w:type="spellStart"/>
            <w:r w:rsidRPr="000336CE">
              <w:rPr>
                <w:rFonts w:ascii="Times New Roman" w:hAnsi="Times New Roman" w:cs="Times New Roman"/>
                <w:b/>
                <w:bCs/>
                <w:sz w:val="24"/>
                <w:szCs w:val="24"/>
                <w:lang w:val="en-GB"/>
              </w:rPr>
              <w:t>planificate</w:t>
            </w:r>
            <w:proofErr w:type="spellEnd"/>
            <w:r w:rsidRPr="000336CE">
              <w:rPr>
                <w:rFonts w:ascii="Times New Roman" w:hAnsi="Times New Roman" w:cs="Times New Roman"/>
                <w:b/>
                <w:bCs/>
                <w:sz w:val="24"/>
                <w:szCs w:val="24"/>
                <w:lang w:val="en-GB"/>
              </w:rPr>
              <w:t xml:space="preserve"> </w:t>
            </w:r>
            <w:proofErr w:type="spellStart"/>
            <w:r w:rsidR="00F23A6F" w:rsidRPr="00490551">
              <w:rPr>
                <w:rFonts w:ascii="Times New Roman" w:hAnsi="Times New Roman" w:cs="Times New Roman"/>
                <w:b/>
                <w:color w:val="000000"/>
                <w:sz w:val="24"/>
                <w:szCs w:val="24"/>
                <w:shd w:val="clear" w:color="auto" w:fill="FFFFFF"/>
                <w:lang w:val="en-US"/>
              </w:rPr>
              <w:t>separat</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și</w:t>
            </w:r>
            <w:proofErr w:type="spellEnd"/>
            <w:r w:rsidR="00F23A6F" w:rsidRPr="00490551">
              <w:rPr>
                <w:rFonts w:ascii="Times New Roman" w:hAnsi="Times New Roman" w:cs="Times New Roman"/>
                <w:b/>
                <w:color w:val="000000"/>
                <w:sz w:val="24"/>
                <w:szCs w:val="24"/>
                <w:shd w:val="clear" w:color="auto" w:fill="FFFFFF"/>
                <w:lang w:val="en-US"/>
              </w:rPr>
              <w:t>/</w:t>
            </w:r>
            <w:proofErr w:type="spellStart"/>
            <w:r w:rsidR="00F23A6F" w:rsidRPr="00490551">
              <w:rPr>
                <w:rFonts w:ascii="Times New Roman" w:hAnsi="Times New Roman" w:cs="Times New Roman"/>
                <w:b/>
                <w:color w:val="000000"/>
                <w:sz w:val="24"/>
                <w:szCs w:val="24"/>
                <w:shd w:val="clear" w:color="auto" w:fill="FFFFFF"/>
                <w:lang w:val="en-US"/>
              </w:rPr>
              <w:t>sau</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în</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combinație</w:t>
            </w:r>
            <w:proofErr w:type="spellEnd"/>
            <w:r w:rsidR="00F23A6F" w:rsidRPr="00490551">
              <w:rPr>
                <w:rFonts w:ascii="Times New Roman" w:hAnsi="Times New Roman" w:cs="Times New Roman"/>
                <w:b/>
                <w:color w:val="000000"/>
                <w:sz w:val="24"/>
                <w:szCs w:val="24"/>
                <w:shd w:val="clear" w:color="auto" w:fill="FFFFFF"/>
                <w:lang w:val="en-US"/>
              </w:rPr>
              <w:t xml:space="preserve"> cu </w:t>
            </w:r>
            <w:proofErr w:type="spellStart"/>
            <w:r w:rsidR="00F23A6F" w:rsidRPr="00490551">
              <w:rPr>
                <w:rFonts w:ascii="Times New Roman" w:hAnsi="Times New Roman" w:cs="Times New Roman"/>
                <w:b/>
                <w:color w:val="000000"/>
                <w:sz w:val="24"/>
                <w:szCs w:val="24"/>
                <w:shd w:val="clear" w:color="auto" w:fill="FFFFFF"/>
                <w:lang w:val="en-US"/>
              </w:rPr>
              <w:t>alte</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activități</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existente</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și</w:t>
            </w:r>
            <w:proofErr w:type="spellEnd"/>
            <w:r w:rsidR="00F23A6F" w:rsidRPr="00490551">
              <w:rPr>
                <w:rFonts w:ascii="Times New Roman" w:hAnsi="Times New Roman" w:cs="Times New Roman"/>
                <w:b/>
                <w:color w:val="000000"/>
                <w:sz w:val="24"/>
                <w:szCs w:val="24"/>
                <w:shd w:val="clear" w:color="auto" w:fill="FFFFFF"/>
                <w:lang w:val="en-US"/>
              </w:rPr>
              <w:t>/</w:t>
            </w:r>
            <w:proofErr w:type="spellStart"/>
            <w:r w:rsidR="00F23A6F" w:rsidRPr="00490551">
              <w:rPr>
                <w:rFonts w:ascii="Times New Roman" w:hAnsi="Times New Roman" w:cs="Times New Roman"/>
                <w:b/>
                <w:color w:val="000000"/>
                <w:sz w:val="24"/>
                <w:szCs w:val="24"/>
                <w:shd w:val="clear" w:color="auto" w:fill="FFFFFF"/>
                <w:lang w:val="en-US"/>
              </w:rPr>
              <w:t>sau</w:t>
            </w:r>
            <w:proofErr w:type="spellEnd"/>
            <w:r w:rsidR="00F23A6F" w:rsidRPr="00490551">
              <w:rPr>
                <w:rFonts w:ascii="Times New Roman" w:hAnsi="Times New Roman" w:cs="Times New Roman"/>
                <w:b/>
                <w:color w:val="000000"/>
                <w:sz w:val="24"/>
                <w:szCs w:val="24"/>
                <w:shd w:val="clear" w:color="auto" w:fill="FFFFFF"/>
                <w:lang w:val="en-US"/>
              </w:rPr>
              <w:t xml:space="preserve"> </w:t>
            </w:r>
            <w:proofErr w:type="spellStart"/>
            <w:r w:rsidR="00F23A6F" w:rsidRPr="00490551">
              <w:rPr>
                <w:rFonts w:ascii="Times New Roman" w:hAnsi="Times New Roman" w:cs="Times New Roman"/>
                <w:b/>
                <w:color w:val="000000"/>
                <w:sz w:val="24"/>
                <w:szCs w:val="24"/>
                <w:shd w:val="clear" w:color="auto" w:fill="FFFFFF"/>
                <w:lang w:val="en-US"/>
              </w:rPr>
              <w:t>aprobate</w:t>
            </w:r>
            <w:proofErr w:type="spellEnd"/>
          </w:p>
        </w:tc>
      </w:tr>
      <w:tr w:rsidR="000A14B9" w:rsidRPr="00643E2D" w14:paraId="28F0E74D" w14:textId="77777777" w:rsidTr="00643E2D">
        <w:tc>
          <w:tcPr>
            <w:tcW w:w="5000" w:type="pct"/>
            <w:gridSpan w:val="6"/>
          </w:tcPr>
          <w:p w14:paraId="1B8719AE" w14:textId="53A57C0B" w:rsidR="000A14B9" w:rsidRPr="000336CE" w:rsidRDefault="00F23A6F" w:rsidP="006B7A30">
            <w:pPr>
              <w:rPr>
                <w:rFonts w:ascii="Times New Roman" w:hAnsi="Times New Roman" w:cs="Times New Roman"/>
                <w:sz w:val="24"/>
                <w:szCs w:val="24"/>
                <w:lang w:val="en-GB"/>
              </w:rPr>
            </w:pPr>
            <w:proofErr w:type="spellStart"/>
            <w:r w:rsidRPr="000336CE">
              <w:rPr>
                <w:rFonts w:ascii="Times New Roman" w:hAnsi="Times New Roman" w:cs="Times New Roman"/>
                <w:sz w:val="24"/>
                <w:szCs w:val="24"/>
                <w:lang w:val="en-GB"/>
              </w:rPr>
              <w:t>Situri</w:t>
            </w:r>
            <w:proofErr w:type="spellEnd"/>
            <w:r w:rsidRPr="000336CE">
              <w:rPr>
                <w:rFonts w:ascii="Times New Roman" w:hAnsi="Times New Roman" w:cs="Times New Roman"/>
                <w:sz w:val="24"/>
                <w:szCs w:val="24"/>
                <w:lang w:val="en-GB"/>
              </w:rPr>
              <w:t xml:space="preserve"> Emerald </w:t>
            </w:r>
            <w:proofErr w:type="spellStart"/>
            <w:r w:rsidRPr="000336CE">
              <w:rPr>
                <w:rFonts w:ascii="Times New Roman" w:hAnsi="Times New Roman" w:cs="Times New Roman"/>
                <w:sz w:val="24"/>
                <w:szCs w:val="24"/>
                <w:lang w:val="en-GB"/>
              </w:rPr>
              <w:t>identificate</w:t>
            </w:r>
            <w:proofErr w:type="spellEnd"/>
            <w:r w:rsidRPr="000336CE">
              <w:rPr>
                <w:rFonts w:ascii="Times New Roman" w:hAnsi="Times New Roman" w:cs="Times New Roman"/>
                <w:sz w:val="24"/>
                <w:szCs w:val="24"/>
                <w:lang w:val="en-GB"/>
              </w:rPr>
              <w:t xml:space="preserve"> ca </w:t>
            </w:r>
            <w:proofErr w:type="spellStart"/>
            <w:r w:rsidRPr="000336CE">
              <w:rPr>
                <w:rFonts w:ascii="Times New Roman" w:hAnsi="Times New Roman" w:cs="Times New Roman"/>
                <w:sz w:val="24"/>
                <w:szCs w:val="24"/>
                <w:lang w:val="en-GB"/>
              </w:rPr>
              <w:t>fiind</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potențial</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afectate</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situl</w:t>
            </w:r>
            <w:proofErr w:type="spellEnd"/>
            <w:r w:rsidRPr="000336CE">
              <w:rPr>
                <w:rFonts w:ascii="Times New Roman" w:hAnsi="Times New Roman" w:cs="Times New Roman"/>
                <w:sz w:val="24"/>
                <w:szCs w:val="24"/>
                <w:lang w:val="en-GB"/>
              </w:rPr>
              <w:t xml:space="preserve"> A, </w:t>
            </w:r>
            <w:proofErr w:type="spellStart"/>
            <w:r w:rsidRPr="000336CE">
              <w:rPr>
                <w:rFonts w:ascii="Times New Roman" w:hAnsi="Times New Roman" w:cs="Times New Roman"/>
                <w:sz w:val="24"/>
                <w:szCs w:val="24"/>
                <w:lang w:val="en-GB"/>
              </w:rPr>
              <w:t>situl</w:t>
            </w:r>
            <w:proofErr w:type="spellEnd"/>
            <w:r w:rsidRPr="000336CE">
              <w:rPr>
                <w:rFonts w:ascii="Times New Roman" w:hAnsi="Times New Roman" w:cs="Times New Roman"/>
                <w:sz w:val="24"/>
                <w:szCs w:val="24"/>
                <w:lang w:val="en-GB"/>
              </w:rPr>
              <w:t xml:space="preserve"> B, </w:t>
            </w:r>
            <w:proofErr w:type="spellStart"/>
            <w:r w:rsidRPr="000336CE">
              <w:rPr>
                <w:rFonts w:ascii="Times New Roman" w:hAnsi="Times New Roman" w:cs="Times New Roman"/>
                <w:sz w:val="24"/>
                <w:szCs w:val="24"/>
                <w:lang w:val="en-GB"/>
              </w:rPr>
              <w:t>situl</w:t>
            </w:r>
            <w:proofErr w:type="spellEnd"/>
            <w:r w:rsidRPr="000336CE">
              <w:rPr>
                <w:rFonts w:ascii="Times New Roman" w:hAnsi="Times New Roman" w:cs="Times New Roman"/>
                <w:sz w:val="24"/>
                <w:szCs w:val="24"/>
                <w:lang w:val="en-GB"/>
              </w:rPr>
              <w:t xml:space="preserve"> C</w:t>
            </w:r>
          </w:p>
        </w:tc>
      </w:tr>
      <w:tr w:rsidR="000A14B9" w:rsidRPr="00643E2D" w14:paraId="6A14171D" w14:textId="77777777" w:rsidTr="00643E2D">
        <w:tc>
          <w:tcPr>
            <w:tcW w:w="5000" w:type="pct"/>
            <w:gridSpan w:val="6"/>
          </w:tcPr>
          <w:p w14:paraId="3CE64C90" w14:textId="1A73CB0D" w:rsidR="000A14B9" w:rsidRPr="008546E3" w:rsidRDefault="00F23A6F" w:rsidP="008546E3">
            <w:pPr>
              <w:rPr>
                <w:rFonts w:ascii="Times New Roman" w:hAnsi="Times New Roman" w:cs="Times New Roman"/>
                <w:sz w:val="24"/>
                <w:szCs w:val="24"/>
                <w:lang w:val="en-GB"/>
              </w:rPr>
            </w:pPr>
            <w:proofErr w:type="spellStart"/>
            <w:r w:rsidRPr="000336CE">
              <w:rPr>
                <w:rFonts w:ascii="Times New Roman" w:hAnsi="Times New Roman" w:cs="Times New Roman"/>
                <w:sz w:val="24"/>
                <w:szCs w:val="24"/>
                <w:lang w:val="en-GB"/>
              </w:rPr>
              <w:t>Evaluarea</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semnificației</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impactului</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activității</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planificate</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pentru</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anumite</w:t>
            </w:r>
            <w:proofErr w:type="spellEnd"/>
            <w:r w:rsidRPr="000336CE">
              <w:rPr>
                <w:rFonts w:ascii="Times New Roman" w:hAnsi="Times New Roman" w:cs="Times New Roman"/>
                <w:sz w:val="24"/>
                <w:szCs w:val="24"/>
                <w:lang w:val="en-GB"/>
              </w:rPr>
              <w:t xml:space="preserve"> </w:t>
            </w:r>
            <w:proofErr w:type="spellStart"/>
            <w:r w:rsidRPr="000336CE">
              <w:rPr>
                <w:rFonts w:ascii="Times New Roman" w:hAnsi="Times New Roman" w:cs="Times New Roman"/>
                <w:sz w:val="24"/>
                <w:szCs w:val="24"/>
                <w:lang w:val="en-GB"/>
              </w:rPr>
              <w:t>obiective</w:t>
            </w:r>
            <w:proofErr w:type="spellEnd"/>
            <w:r w:rsidRPr="000336CE">
              <w:rPr>
                <w:rFonts w:ascii="Times New Roman" w:hAnsi="Times New Roman" w:cs="Times New Roman"/>
                <w:sz w:val="24"/>
                <w:szCs w:val="24"/>
                <w:lang w:val="en-GB"/>
              </w:rPr>
              <w:t xml:space="preserve"> de </w:t>
            </w:r>
            <w:proofErr w:type="spellStart"/>
            <w:r w:rsidRPr="000336CE">
              <w:rPr>
                <w:rFonts w:ascii="Times New Roman" w:hAnsi="Times New Roman" w:cs="Times New Roman"/>
                <w:sz w:val="24"/>
                <w:szCs w:val="24"/>
                <w:lang w:val="en-GB"/>
              </w:rPr>
              <w:t>conservare</w:t>
            </w:r>
            <w:proofErr w:type="spellEnd"/>
            <w:r w:rsidRPr="000336CE">
              <w:rPr>
                <w:rFonts w:ascii="Times New Roman" w:hAnsi="Times New Roman" w:cs="Times New Roman"/>
                <w:sz w:val="24"/>
                <w:szCs w:val="24"/>
                <w:lang w:val="en-GB"/>
              </w:rPr>
              <w:t xml:space="preserve"> a </w:t>
            </w:r>
            <w:proofErr w:type="spellStart"/>
            <w:r w:rsidRPr="000336CE">
              <w:rPr>
                <w:rFonts w:ascii="Times New Roman" w:hAnsi="Times New Roman" w:cs="Times New Roman"/>
                <w:sz w:val="24"/>
                <w:szCs w:val="24"/>
                <w:lang w:val="en-GB"/>
              </w:rPr>
              <w:t>sitului</w:t>
            </w:r>
            <w:proofErr w:type="spellEnd"/>
          </w:p>
        </w:tc>
      </w:tr>
      <w:tr w:rsidR="000A14B9" w14:paraId="45D7D460" w14:textId="77777777" w:rsidTr="00643E2D">
        <w:tc>
          <w:tcPr>
            <w:tcW w:w="1735" w:type="pct"/>
            <w:gridSpan w:val="2"/>
          </w:tcPr>
          <w:p w14:paraId="1FC79578" w14:textId="52DFA6AE" w:rsidR="000A14B9" w:rsidRPr="008546E3" w:rsidRDefault="00F23A6F" w:rsidP="006B7A30">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Situl</w:t>
            </w:r>
            <w:proofErr w:type="spellEnd"/>
            <w:r w:rsidR="000A14B9" w:rsidRPr="008546E3">
              <w:rPr>
                <w:rFonts w:ascii="Times New Roman" w:hAnsi="Times New Roman" w:cs="Times New Roman"/>
                <w:sz w:val="24"/>
                <w:szCs w:val="24"/>
                <w:lang w:val="en-GB"/>
              </w:rPr>
              <w:t xml:space="preserve"> A</w:t>
            </w:r>
          </w:p>
        </w:tc>
        <w:tc>
          <w:tcPr>
            <w:tcW w:w="1735" w:type="pct"/>
            <w:gridSpan w:val="2"/>
          </w:tcPr>
          <w:p w14:paraId="46BDDF94" w14:textId="4BBE4E68" w:rsidR="000A14B9" w:rsidRPr="008546E3" w:rsidRDefault="00F23A6F" w:rsidP="006B7A30">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Situl</w:t>
            </w:r>
            <w:proofErr w:type="spellEnd"/>
            <w:r w:rsidR="000A14B9" w:rsidRPr="008546E3">
              <w:rPr>
                <w:rFonts w:ascii="Times New Roman" w:hAnsi="Times New Roman" w:cs="Times New Roman"/>
                <w:sz w:val="24"/>
                <w:szCs w:val="24"/>
                <w:lang w:val="en-GB"/>
              </w:rPr>
              <w:t xml:space="preserve"> B</w:t>
            </w:r>
          </w:p>
        </w:tc>
        <w:tc>
          <w:tcPr>
            <w:tcW w:w="1529" w:type="pct"/>
            <w:gridSpan w:val="2"/>
          </w:tcPr>
          <w:p w14:paraId="7D371970" w14:textId="587B24D8" w:rsidR="000A14B9" w:rsidRPr="008546E3" w:rsidRDefault="00F23A6F" w:rsidP="006B7A30">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Situl</w:t>
            </w:r>
            <w:proofErr w:type="spellEnd"/>
            <w:r w:rsidR="000A14B9" w:rsidRPr="008546E3">
              <w:rPr>
                <w:rFonts w:ascii="Times New Roman" w:hAnsi="Times New Roman" w:cs="Times New Roman"/>
                <w:sz w:val="24"/>
                <w:szCs w:val="24"/>
                <w:lang w:val="en-GB"/>
              </w:rPr>
              <w:t xml:space="preserve"> C</w:t>
            </w:r>
          </w:p>
        </w:tc>
      </w:tr>
      <w:tr w:rsidR="000A14B9" w:rsidRPr="00643E2D" w14:paraId="6B57F3DF" w14:textId="77777777" w:rsidTr="00643E2D">
        <w:tc>
          <w:tcPr>
            <w:tcW w:w="873" w:type="pct"/>
          </w:tcPr>
          <w:p w14:paraId="03FB35EE" w14:textId="61505747"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Obiectul</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c>
          <w:tcPr>
            <w:tcW w:w="862" w:type="pct"/>
          </w:tcPr>
          <w:p w14:paraId="575090C6" w14:textId="6D2D693F"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Impactul</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obiectivului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său</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c>
          <w:tcPr>
            <w:tcW w:w="873" w:type="pct"/>
          </w:tcPr>
          <w:p w14:paraId="48CEE74D" w14:textId="16D11F4C"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Obiect</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c>
          <w:tcPr>
            <w:tcW w:w="862" w:type="pct"/>
          </w:tcPr>
          <w:p w14:paraId="448C59FA" w14:textId="0E975B20"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Impactul</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obiectivului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său</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c>
          <w:tcPr>
            <w:tcW w:w="771" w:type="pct"/>
          </w:tcPr>
          <w:p w14:paraId="57649FF7" w14:textId="2FD8AE69"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Obiect</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c>
          <w:tcPr>
            <w:tcW w:w="758" w:type="pct"/>
          </w:tcPr>
          <w:p w14:paraId="4A599FE5" w14:textId="015A3E4E" w:rsidR="000A14B9" w:rsidRPr="008546E3" w:rsidRDefault="00F23A6F" w:rsidP="00643E2D">
            <w:pPr>
              <w:jc w:val="cente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Impactul</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obiectivului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său</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p>
        </w:tc>
      </w:tr>
      <w:tr w:rsidR="000A14B9" w14:paraId="7561DC10" w14:textId="77777777" w:rsidTr="00643E2D">
        <w:tc>
          <w:tcPr>
            <w:tcW w:w="873" w:type="pct"/>
          </w:tcPr>
          <w:p w14:paraId="2833B07E"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A1</w:t>
            </w:r>
          </w:p>
        </w:tc>
        <w:tc>
          <w:tcPr>
            <w:tcW w:w="862" w:type="pct"/>
          </w:tcPr>
          <w:p w14:paraId="62069CA0"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-1</w:t>
            </w:r>
          </w:p>
        </w:tc>
        <w:tc>
          <w:tcPr>
            <w:tcW w:w="873" w:type="pct"/>
          </w:tcPr>
          <w:p w14:paraId="32B39193"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B1</w:t>
            </w:r>
          </w:p>
        </w:tc>
        <w:tc>
          <w:tcPr>
            <w:tcW w:w="862" w:type="pct"/>
          </w:tcPr>
          <w:p w14:paraId="2DE47A03"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-2</w:t>
            </w:r>
          </w:p>
        </w:tc>
        <w:tc>
          <w:tcPr>
            <w:tcW w:w="771" w:type="pct"/>
          </w:tcPr>
          <w:p w14:paraId="3129951D"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C1</w:t>
            </w:r>
          </w:p>
        </w:tc>
        <w:tc>
          <w:tcPr>
            <w:tcW w:w="758" w:type="pct"/>
          </w:tcPr>
          <w:p w14:paraId="234A5314"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r>
      <w:tr w:rsidR="000A14B9" w14:paraId="597A9F41" w14:textId="77777777" w:rsidTr="00643E2D">
        <w:tc>
          <w:tcPr>
            <w:tcW w:w="873" w:type="pct"/>
          </w:tcPr>
          <w:p w14:paraId="46443BB0"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A2</w:t>
            </w:r>
          </w:p>
        </w:tc>
        <w:tc>
          <w:tcPr>
            <w:tcW w:w="862" w:type="pct"/>
          </w:tcPr>
          <w:p w14:paraId="42B29BBD"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c>
          <w:tcPr>
            <w:tcW w:w="873" w:type="pct"/>
          </w:tcPr>
          <w:p w14:paraId="590D8277"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B2</w:t>
            </w:r>
          </w:p>
        </w:tc>
        <w:tc>
          <w:tcPr>
            <w:tcW w:w="862" w:type="pct"/>
          </w:tcPr>
          <w:p w14:paraId="76530324"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c>
          <w:tcPr>
            <w:tcW w:w="771" w:type="pct"/>
          </w:tcPr>
          <w:p w14:paraId="69AC7C34" w14:textId="77777777" w:rsidR="000A14B9" w:rsidRPr="008546E3" w:rsidRDefault="000A14B9" w:rsidP="006B7A30">
            <w:pPr>
              <w:rPr>
                <w:rFonts w:ascii="Times New Roman" w:hAnsi="Times New Roman" w:cs="Times New Roman"/>
                <w:sz w:val="24"/>
                <w:szCs w:val="24"/>
                <w:lang w:val="en-GB"/>
              </w:rPr>
            </w:pPr>
            <w:r w:rsidRPr="008546E3">
              <w:rPr>
                <w:rFonts w:ascii="Times New Roman" w:hAnsi="Times New Roman" w:cs="Times New Roman"/>
                <w:sz w:val="24"/>
                <w:szCs w:val="24"/>
                <w:lang w:val="en-GB"/>
              </w:rPr>
              <w:t>Habitat C2</w:t>
            </w:r>
          </w:p>
        </w:tc>
        <w:tc>
          <w:tcPr>
            <w:tcW w:w="758" w:type="pct"/>
          </w:tcPr>
          <w:p w14:paraId="1925C81C"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r>
      <w:tr w:rsidR="000A14B9" w14:paraId="5317C2F4" w14:textId="77777777" w:rsidTr="00643E2D">
        <w:tc>
          <w:tcPr>
            <w:tcW w:w="873" w:type="pct"/>
          </w:tcPr>
          <w:p w14:paraId="503C6C96" w14:textId="0537CCC5"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Speciile</w:t>
            </w:r>
            <w:proofErr w:type="spellEnd"/>
            <w:r w:rsidR="000A14B9" w:rsidRPr="008546E3">
              <w:rPr>
                <w:rFonts w:ascii="Times New Roman" w:hAnsi="Times New Roman" w:cs="Times New Roman"/>
                <w:sz w:val="24"/>
                <w:szCs w:val="24"/>
                <w:lang w:val="en-GB"/>
              </w:rPr>
              <w:t xml:space="preserve"> A3</w:t>
            </w:r>
          </w:p>
        </w:tc>
        <w:tc>
          <w:tcPr>
            <w:tcW w:w="862" w:type="pct"/>
          </w:tcPr>
          <w:p w14:paraId="391E8684"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c>
          <w:tcPr>
            <w:tcW w:w="873" w:type="pct"/>
          </w:tcPr>
          <w:p w14:paraId="631B4F7E" w14:textId="1005DD22"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w:t>
            </w:r>
            <w:r w:rsidR="00821A16">
              <w:rPr>
                <w:rFonts w:ascii="Times New Roman" w:hAnsi="Times New Roman" w:cs="Times New Roman"/>
                <w:sz w:val="24"/>
                <w:szCs w:val="24"/>
                <w:lang w:val="en-GB"/>
              </w:rPr>
              <w:t>i</w:t>
            </w:r>
            <w:r w:rsidRPr="008546E3">
              <w:rPr>
                <w:rFonts w:ascii="Times New Roman" w:hAnsi="Times New Roman" w:cs="Times New Roman"/>
                <w:sz w:val="24"/>
                <w:szCs w:val="24"/>
                <w:lang w:val="en-GB"/>
              </w:rPr>
              <w:t>le</w:t>
            </w:r>
            <w:proofErr w:type="spellEnd"/>
            <w:r w:rsidR="000A14B9" w:rsidRPr="008546E3">
              <w:rPr>
                <w:rFonts w:ascii="Times New Roman" w:hAnsi="Times New Roman" w:cs="Times New Roman"/>
                <w:sz w:val="24"/>
                <w:szCs w:val="24"/>
                <w:lang w:val="en-GB"/>
              </w:rPr>
              <w:t xml:space="preserve"> B3</w:t>
            </w:r>
          </w:p>
        </w:tc>
        <w:tc>
          <w:tcPr>
            <w:tcW w:w="862" w:type="pct"/>
          </w:tcPr>
          <w:p w14:paraId="29C570F0"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c>
          <w:tcPr>
            <w:tcW w:w="771" w:type="pct"/>
          </w:tcPr>
          <w:p w14:paraId="168A6AB3" w14:textId="4C01088A"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w:t>
            </w:r>
            <w:r w:rsidR="00BB0081">
              <w:rPr>
                <w:rFonts w:ascii="Times New Roman" w:hAnsi="Times New Roman" w:cs="Times New Roman"/>
                <w:sz w:val="24"/>
                <w:szCs w:val="24"/>
                <w:lang w:val="en-GB"/>
              </w:rPr>
              <w:t>i</w:t>
            </w:r>
            <w:r w:rsidRPr="008546E3">
              <w:rPr>
                <w:rFonts w:ascii="Times New Roman" w:hAnsi="Times New Roman" w:cs="Times New Roman"/>
                <w:sz w:val="24"/>
                <w:szCs w:val="24"/>
                <w:lang w:val="en-GB"/>
              </w:rPr>
              <w:t>le</w:t>
            </w:r>
            <w:proofErr w:type="spellEnd"/>
            <w:r w:rsidR="000A14B9" w:rsidRPr="008546E3">
              <w:rPr>
                <w:rFonts w:ascii="Times New Roman" w:hAnsi="Times New Roman" w:cs="Times New Roman"/>
                <w:sz w:val="24"/>
                <w:szCs w:val="24"/>
                <w:lang w:val="en-GB"/>
              </w:rPr>
              <w:t xml:space="preserve"> C3</w:t>
            </w:r>
          </w:p>
        </w:tc>
        <w:tc>
          <w:tcPr>
            <w:tcW w:w="758" w:type="pct"/>
          </w:tcPr>
          <w:p w14:paraId="572C21C1"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r>
      <w:tr w:rsidR="000A14B9" w14:paraId="0E0C776D" w14:textId="77777777" w:rsidTr="00643E2D">
        <w:tc>
          <w:tcPr>
            <w:tcW w:w="873" w:type="pct"/>
          </w:tcPr>
          <w:p w14:paraId="519EDC50" w14:textId="3EE6FA68"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Speciile</w:t>
            </w:r>
            <w:proofErr w:type="spellEnd"/>
            <w:r w:rsidR="000A14B9" w:rsidRPr="008546E3">
              <w:rPr>
                <w:rFonts w:ascii="Times New Roman" w:hAnsi="Times New Roman" w:cs="Times New Roman"/>
                <w:sz w:val="24"/>
                <w:szCs w:val="24"/>
                <w:lang w:val="en-GB"/>
              </w:rPr>
              <w:t xml:space="preserve"> A4</w:t>
            </w:r>
          </w:p>
        </w:tc>
        <w:tc>
          <w:tcPr>
            <w:tcW w:w="862" w:type="pct"/>
          </w:tcPr>
          <w:p w14:paraId="5676C273"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-1</w:t>
            </w:r>
          </w:p>
        </w:tc>
        <w:tc>
          <w:tcPr>
            <w:tcW w:w="873" w:type="pct"/>
          </w:tcPr>
          <w:p w14:paraId="250EAA5E" w14:textId="5EB16FE5"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w:t>
            </w:r>
            <w:r w:rsidR="00BB0081">
              <w:rPr>
                <w:rFonts w:ascii="Times New Roman" w:hAnsi="Times New Roman" w:cs="Times New Roman"/>
                <w:sz w:val="24"/>
                <w:szCs w:val="24"/>
                <w:lang w:val="en-GB"/>
              </w:rPr>
              <w:t>i</w:t>
            </w:r>
            <w:r w:rsidRPr="008546E3">
              <w:rPr>
                <w:rFonts w:ascii="Times New Roman" w:hAnsi="Times New Roman" w:cs="Times New Roman"/>
                <w:sz w:val="24"/>
                <w:szCs w:val="24"/>
                <w:lang w:val="en-GB"/>
              </w:rPr>
              <w:t>le</w:t>
            </w:r>
            <w:proofErr w:type="spellEnd"/>
            <w:r w:rsidR="000A14B9" w:rsidRPr="008546E3">
              <w:rPr>
                <w:rFonts w:ascii="Times New Roman" w:hAnsi="Times New Roman" w:cs="Times New Roman"/>
                <w:sz w:val="24"/>
                <w:szCs w:val="24"/>
                <w:lang w:val="en-GB"/>
              </w:rPr>
              <w:t xml:space="preserve"> B4</w:t>
            </w:r>
          </w:p>
        </w:tc>
        <w:tc>
          <w:tcPr>
            <w:tcW w:w="862" w:type="pct"/>
          </w:tcPr>
          <w:p w14:paraId="3EAAA3E7"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-1</w:t>
            </w:r>
          </w:p>
        </w:tc>
        <w:tc>
          <w:tcPr>
            <w:tcW w:w="771" w:type="pct"/>
          </w:tcPr>
          <w:p w14:paraId="335EA0E5" w14:textId="581E9542"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w:t>
            </w:r>
            <w:r w:rsidR="00BB0081">
              <w:rPr>
                <w:rFonts w:ascii="Times New Roman" w:hAnsi="Times New Roman" w:cs="Times New Roman"/>
                <w:sz w:val="24"/>
                <w:szCs w:val="24"/>
                <w:lang w:val="en-GB"/>
              </w:rPr>
              <w:t>i</w:t>
            </w:r>
            <w:r w:rsidRPr="008546E3">
              <w:rPr>
                <w:rFonts w:ascii="Times New Roman" w:hAnsi="Times New Roman" w:cs="Times New Roman"/>
                <w:sz w:val="24"/>
                <w:szCs w:val="24"/>
                <w:lang w:val="en-GB"/>
              </w:rPr>
              <w:t>le</w:t>
            </w:r>
            <w:proofErr w:type="spellEnd"/>
            <w:r w:rsidR="000A14B9" w:rsidRPr="008546E3">
              <w:rPr>
                <w:rFonts w:ascii="Times New Roman" w:hAnsi="Times New Roman" w:cs="Times New Roman"/>
                <w:sz w:val="24"/>
                <w:szCs w:val="24"/>
                <w:lang w:val="en-GB"/>
              </w:rPr>
              <w:t xml:space="preserve"> C4</w:t>
            </w:r>
          </w:p>
        </w:tc>
        <w:tc>
          <w:tcPr>
            <w:tcW w:w="758" w:type="pct"/>
          </w:tcPr>
          <w:p w14:paraId="504F5213"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0</w:t>
            </w:r>
          </w:p>
        </w:tc>
      </w:tr>
      <w:tr w:rsidR="000A14B9" w14:paraId="571C159A" w14:textId="77777777" w:rsidTr="00643E2D">
        <w:tc>
          <w:tcPr>
            <w:tcW w:w="873" w:type="pct"/>
          </w:tcPr>
          <w:p w14:paraId="0F4E3FE1" w14:textId="77777777" w:rsidR="000A14B9" w:rsidRPr="008546E3" w:rsidRDefault="000A14B9" w:rsidP="006B7A30">
            <w:pPr>
              <w:rPr>
                <w:rFonts w:ascii="Times New Roman" w:hAnsi="Times New Roman" w:cs="Times New Roman"/>
                <w:sz w:val="24"/>
                <w:szCs w:val="24"/>
                <w:lang w:val="en-GB"/>
              </w:rPr>
            </w:pPr>
          </w:p>
        </w:tc>
        <w:tc>
          <w:tcPr>
            <w:tcW w:w="862" w:type="pct"/>
          </w:tcPr>
          <w:p w14:paraId="47F565D1" w14:textId="77777777" w:rsidR="000A14B9" w:rsidRPr="008546E3" w:rsidRDefault="000A14B9" w:rsidP="006B7A30">
            <w:pPr>
              <w:rPr>
                <w:rFonts w:ascii="Times New Roman" w:hAnsi="Times New Roman" w:cs="Times New Roman"/>
                <w:sz w:val="24"/>
                <w:szCs w:val="24"/>
                <w:lang w:val="en-GB"/>
              </w:rPr>
            </w:pPr>
          </w:p>
        </w:tc>
        <w:tc>
          <w:tcPr>
            <w:tcW w:w="873" w:type="pct"/>
          </w:tcPr>
          <w:p w14:paraId="2C4FDCEB" w14:textId="2850E27D" w:rsidR="000A14B9" w:rsidRPr="008546E3" w:rsidRDefault="00F23A6F" w:rsidP="006B7A30">
            <w:pPr>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Speci</w:t>
            </w:r>
            <w:r w:rsidR="00BB0081">
              <w:rPr>
                <w:rFonts w:ascii="Times New Roman" w:hAnsi="Times New Roman" w:cs="Times New Roman"/>
                <w:sz w:val="24"/>
                <w:szCs w:val="24"/>
                <w:lang w:val="en-GB"/>
              </w:rPr>
              <w:t>i</w:t>
            </w:r>
            <w:r w:rsidRPr="008546E3">
              <w:rPr>
                <w:rFonts w:ascii="Times New Roman" w:hAnsi="Times New Roman" w:cs="Times New Roman"/>
                <w:sz w:val="24"/>
                <w:szCs w:val="24"/>
                <w:lang w:val="en-GB"/>
              </w:rPr>
              <w:t>le</w:t>
            </w:r>
            <w:proofErr w:type="spellEnd"/>
            <w:r w:rsidR="000A14B9" w:rsidRPr="008546E3">
              <w:rPr>
                <w:rFonts w:ascii="Times New Roman" w:hAnsi="Times New Roman" w:cs="Times New Roman"/>
                <w:sz w:val="24"/>
                <w:szCs w:val="24"/>
                <w:lang w:val="en-GB"/>
              </w:rPr>
              <w:t xml:space="preserve"> B5</w:t>
            </w:r>
          </w:p>
        </w:tc>
        <w:tc>
          <w:tcPr>
            <w:tcW w:w="862" w:type="pct"/>
          </w:tcPr>
          <w:p w14:paraId="0EDADC9F" w14:textId="77777777" w:rsidR="000A14B9" w:rsidRPr="008546E3" w:rsidRDefault="000A14B9" w:rsidP="00643E2D">
            <w:pPr>
              <w:jc w:val="center"/>
              <w:rPr>
                <w:rFonts w:ascii="Times New Roman" w:hAnsi="Times New Roman" w:cs="Times New Roman"/>
                <w:sz w:val="24"/>
                <w:szCs w:val="24"/>
                <w:lang w:val="en-GB"/>
              </w:rPr>
            </w:pPr>
            <w:r w:rsidRPr="008546E3">
              <w:rPr>
                <w:rFonts w:ascii="Times New Roman" w:hAnsi="Times New Roman" w:cs="Times New Roman"/>
                <w:sz w:val="24"/>
                <w:szCs w:val="24"/>
                <w:lang w:val="en-GB"/>
              </w:rPr>
              <w:t>-1</w:t>
            </w:r>
          </w:p>
        </w:tc>
        <w:tc>
          <w:tcPr>
            <w:tcW w:w="771" w:type="pct"/>
          </w:tcPr>
          <w:p w14:paraId="7D4E6A8B" w14:textId="77777777" w:rsidR="000A14B9" w:rsidRPr="008546E3" w:rsidRDefault="000A14B9" w:rsidP="006B7A30">
            <w:pPr>
              <w:rPr>
                <w:rFonts w:ascii="Times New Roman" w:hAnsi="Times New Roman" w:cs="Times New Roman"/>
                <w:sz w:val="24"/>
                <w:szCs w:val="24"/>
                <w:lang w:val="en-GB"/>
              </w:rPr>
            </w:pPr>
          </w:p>
        </w:tc>
        <w:tc>
          <w:tcPr>
            <w:tcW w:w="758" w:type="pct"/>
          </w:tcPr>
          <w:p w14:paraId="445A4BD5" w14:textId="77777777" w:rsidR="000A14B9" w:rsidRPr="008546E3" w:rsidRDefault="000A14B9" w:rsidP="006B7A30">
            <w:pPr>
              <w:jc w:val="right"/>
              <w:rPr>
                <w:rFonts w:ascii="Times New Roman" w:hAnsi="Times New Roman" w:cs="Times New Roman"/>
                <w:sz w:val="24"/>
                <w:szCs w:val="24"/>
                <w:lang w:val="en-GB"/>
              </w:rPr>
            </w:pPr>
          </w:p>
        </w:tc>
      </w:tr>
      <w:tr w:rsidR="000A14B9" w14:paraId="17892B7B" w14:textId="77777777" w:rsidTr="00643E2D">
        <w:tc>
          <w:tcPr>
            <w:tcW w:w="5000" w:type="pct"/>
            <w:gridSpan w:val="6"/>
          </w:tcPr>
          <w:p w14:paraId="6B758C02" w14:textId="77777777" w:rsidR="000A14B9" w:rsidRPr="008546E3" w:rsidRDefault="000A14B9" w:rsidP="006B7A30">
            <w:pPr>
              <w:rPr>
                <w:rFonts w:ascii="Times New Roman" w:hAnsi="Times New Roman" w:cs="Times New Roman"/>
                <w:sz w:val="24"/>
                <w:szCs w:val="24"/>
                <w:lang w:val="en-GB"/>
              </w:rPr>
            </w:pPr>
          </w:p>
        </w:tc>
      </w:tr>
      <w:tr w:rsidR="000A14B9" w14:paraId="502F65C0" w14:textId="77777777" w:rsidTr="00643E2D">
        <w:tc>
          <w:tcPr>
            <w:tcW w:w="1735" w:type="pct"/>
            <w:gridSpan w:val="2"/>
          </w:tcPr>
          <w:p w14:paraId="0455BFD1" w14:textId="57727280" w:rsidR="000A14B9" w:rsidRPr="008546E3" w:rsidRDefault="00F23A6F" w:rsidP="00F23A6F">
            <w:pPr>
              <w:rPr>
                <w:rFonts w:ascii="Times New Roman" w:hAnsi="Times New Roman" w:cs="Times New Roman"/>
                <w:i/>
                <w:iCs/>
                <w:sz w:val="24"/>
                <w:szCs w:val="24"/>
                <w:lang w:val="en-GB"/>
              </w:rPr>
            </w:pPr>
            <w:proofErr w:type="spellStart"/>
            <w:r w:rsidRPr="008546E3">
              <w:rPr>
                <w:rFonts w:ascii="Times New Roman" w:hAnsi="Times New Roman" w:cs="Times New Roman"/>
                <w:i/>
                <w:iCs/>
                <w:sz w:val="24"/>
                <w:szCs w:val="24"/>
                <w:lang w:val="en-GB"/>
              </w:rPr>
              <w:t>Concluzia</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pentru</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Situl</w:t>
            </w:r>
            <w:proofErr w:type="spellEnd"/>
            <w:r w:rsidR="000A14B9" w:rsidRPr="008546E3">
              <w:rPr>
                <w:rFonts w:ascii="Times New Roman" w:hAnsi="Times New Roman" w:cs="Times New Roman"/>
                <w:i/>
                <w:iCs/>
                <w:sz w:val="24"/>
                <w:szCs w:val="24"/>
                <w:lang w:val="en-GB"/>
              </w:rPr>
              <w:t xml:space="preserve"> A:</w:t>
            </w:r>
          </w:p>
        </w:tc>
        <w:tc>
          <w:tcPr>
            <w:tcW w:w="1735" w:type="pct"/>
            <w:gridSpan w:val="2"/>
          </w:tcPr>
          <w:p w14:paraId="68AC55E4" w14:textId="75119DDB" w:rsidR="000A14B9" w:rsidRPr="008546E3" w:rsidRDefault="000A14B9" w:rsidP="006B7A30">
            <w:pPr>
              <w:rPr>
                <w:rFonts w:ascii="Times New Roman" w:hAnsi="Times New Roman" w:cs="Times New Roman"/>
                <w:i/>
                <w:iCs/>
                <w:sz w:val="24"/>
                <w:szCs w:val="24"/>
                <w:lang w:val="en-GB"/>
              </w:rPr>
            </w:pPr>
            <w:proofErr w:type="spellStart"/>
            <w:r w:rsidRPr="008546E3">
              <w:rPr>
                <w:rFonts w:ascii="Times New Roman" w:hAnsi="Times New Roman" w:cs="Times New Roman"/>
                <w:i/>
                <w:iCs/>
                <w:sz w:val="24"/>
                <w:szCs w:val="24"/>
                <w:lang w:val="en-GB"/>
              </w:rPr>
              <w:t>C</w:t>
            </w:r>
            <w:r w:rsidR="00F23A6F" w:rsidRPr="008546E3">
              <w:rPr>
                <w:rFonts w:ascii="Times New Roman" w:hAnsi="Times New Roman" w:cs="Times New Roman"/>
                <w:i/>
                <w:iCs/>
                <w:sz w:val="24"/>
                <w:szCs w:val="24"/>
                <w:lang w:val="en-GB"/>
              </w:rPr>
              <w:t>oncluzia</w:t>
            </w:r>
            <w:proofErr w:type="spellEnd"/>
            <w:r w:rsidR="00F23A6F" w:rsidRPr="008546E3">
              <w:rPr>
                <w:rFonts w:ascii="Times New Roman" w:hAnsi="Times New Roman" w:cs="Times New Roman"/>
                <w:i/>
                <w:iCs/>
                <w:sz w:val="24"/>
                <w:szCs w:val="24"/>
                <w:lang w:val="en-GB"/>
              </w:rPr>
              <w:t xml:space="preserve"> </w:t>
            </w:r>
            <w:proofErr w:type="spellStart"/>
            <w:r w:rsidR="00F23A6F" w:rsidRPr="008546E3">
              <w:rPr>
                <w:rFonts w:ascii="Times New Roman" w:hAnsi="Times New Roman" w:cs="Times New Roman"/>
                <w:i/>
                <w:iCs/>
                <w:sz w:val="24"/>
                <w:szCs w:val="24"/>
                <w:lang w:val="en-GB"/>
              </w:rPr>
              <w:t>pentru</w:t>
            </w:r>
            <w:proofErr w:type="spellEnd"/>
            <w:r w:rsidR="00F23A6F" w:rsidRPr="008546E3">
              <w:rPr>
                <w:rFonts w:ascii="Times New Roman" w:hAnsi="Times New Roman" w:cs="Times New Roman"/>
                <w:i/>
                <w:iCs/>
                <w:sz w:val="24"/>
                <w:szCs w:val="24"/>
                <w:lang w:val="en-GB"/>
              </w:rPr>
              <w:t xml:space="preserve"> </w:t>
            </w:r>
            <w:proofErr w:type="spellStart"/>
            <w:r w:rsidR="00F23A6F" w:rsidRPr="008546E3">
              <w:rPr>
                <w:rFonts w:ascii="Times New Roman" w:hAnsi="Times New Roman" w:cs="Times New Roman"/>
                <w:i/>
                <w:iCs/>
                <w:sz w:val="24"/>
                <w:szCs w:val="24"/>
                <w:lang w:val="en-GB"/>
              </w:rPr>
              <w:t>Situl</w:t>
            </w:r>
            <w:proofErr w:type="spellEnd"/>
            <w:r w:rsidR="00F23A6F" w:rsidRPr="008546E3">
              <w:rPr>
                <w:rFonts w:ascii="Times New Roman" w:hAnsi="Times New Roman" w:cs="Times New Roman"/>
                <w:i/>
                <w:iCs/>
                <w:sz w:val="24"/>
                <w:szCs w:val="24"/>
                <w:lang w:val="en-GB"/>
              </w:rPr>
              <w:t xml:space="preserve"> </w:t>
            </w:r>
            <w:r w:rsidRPr="008546E3">
              <w:rPr>
                <w:rFonts w:ascii="Times New Roman" w:hAnsi="Times New Roman" w:cs="Times New Roman"/>
                <w:i/>
                <w:iCs/>
                <w:sz w:val="24"/>
                <w:szCs w:val="24"/>
                <w:lang w:val="en-GB"/>
              </w:rPr>
              <w:t>B:</w:t>
            </w:r>
          </w:p>
        </w:tc>
        <w:tc>
          <w:tcPr>
            <w:tcW w:w="1529" w:type="pct"/>
            <w:gridSpan w:val="2"/>
          </w:tcPr>
          <w:p w14:paraId="36680909" w14:textId="276DE99B" w:rsidR="000A14B9" w:rsidRPr="008546E3" w:rsidRDefault="00F23A6F" w:rsidP="006B7A30">
            <w:pPr>
              <w:rPr>
                <w:rFonts w:ascii="Times New Roman" w:hAnsi="Times New Roman" w:cs="Times New Roman"/>
                <w:i/>
                <w:iCs/>
                <w:sz w:val="24"/>
                <w:szCs w:val="24"/>
                <w:lang w:val="en-GB"/>
              </w:rPr>
            </w:pPr>
            <w:proofErr w:type="spellStart"/>
            <w:r w:rsidRPr="008546E3">
              <w:rPr>
                <w:rFonts w:ascii="Times New Roman" w:hAnsi="Times New Roman" w:cs="Times New Roman"/>
                <w:i/>
                <w:iCs/>
                <w:sz w:val="24"/>
                <w:szCs w:val="24"/>
                <w:lang w:val="en-GB"/>
              </w:rPr>
              <w:t>Concluzia</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pentru</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Situl</w:t>
            </w:r>
            <w:proofErr w:type="spellEnd"/>
            <w:r w:rsidR="000A14B9" w:rsidRPr="008546E3">
              <w:rPr>
                <w:rFonts w:ascii="Times New Roman" w:hAnsi="Times New Roman" w:cs="Times New Roman"/>
                <w:i/>
                <w:iCs/>
                <w:sz w:val="24"/>
                <w:szCs w:val="24"/>
                <w:lang w:val="en-GB"/>
              </w:rPr>
              <w:t xml:space="preserve"> C:</w:t>
            </w:r>
          </w:p>
        </w:tc>
      </w:tr>
      <w:tr w:rsidR="000A14B9" w:rsidRPr="00643E2D" w14:paraId="09FA843B" w14:textId="77777777" w:rsidTr="00643E2D">
        <w:trPr>
          <w:trHeight w:val="1550"/>
        </w:trPr>
        <w:tc>
          <w:tcPr>
            <w:tcW w:w="1735" w:type="pct"/>
            <w:gridSpan w:val="2"/>
          </w:tcPr>
          <w:p w14:paraId="455F5B87" w14:textId="360D6956" w:rsidR="000A14B9" w:rsidRPr="008546E3" w:rsidRDefault="00F23A6F" w:rsidP="008546E3">
            <w:pPr>
              <w:jc w:val="both"/>
              <w:rPr>
                <w:rFonts w:ascii="Times New Roman" w:hAnsi="Times New Roman" w:cs="Times New Roman"/>
                <w:sz w:val="24"/>
                <w:szCs w:val="24"/>
                <w:lang w:val="en-GB"/>
              </w:rPr>
            </w:pPr>
            <w:r w:rsidRPr="008546E3">
              <w:rPr>
                <w:rFonts w:ascii="Times New Roman" w:hAnsi="Times New Roman" w:cs="Times New Roman"/>
                <w:sz w:val="24"/>
                <w:szCs w:val="24"/>
                <w:lang w:val="en-GB"/>
              </w:rPr>
              <w:t xml:space="preserve">Este </w:t>
            </w:r>
            <w:proofErr w:type="spellStart"/>
            <w:r w:rsidRPr="008546E3">
              <w:rPr>
                <w:rFonts w:ascii="Times New Roman" w:hAnsi="Times New Roman" w:cs="Times New Roman"/>
                <w:sz w:val="24"/>
                <w:szCs w:val="24"/>
                <w:lang w:val="en-GB"/>
              </w:rPr>
              <w:t>probabil</w:t>
            </w:r>
            <w:proofErr w:type="spellEnd"/>
            <w:r w:rsidRPr="008546E3">
              <w:rPr>
                <w:rFonts w:ascii="Times New Roman" w:hAnsi="Times New Roman" w:cs="Times New Roman"/>
                <w:sz w:val="24"/>
                <w:szCs w:val="24"/>
                <w:lang w:val="en-GB"/>
              </w:rPr>
              <w:t xml:space="preserve"> ca </w:t>
            </w:r>
            <w:proofErr w:type="spellStart"/>
            <w:r w:rsidRPr="008546E3">
              <w:rPr>
                <w:rFonts w:ascii="Times New Roman" w:hAnsi="Times New Roman" w:cs="Times New Roman"/>
                <w:sz w:val="24"/>
                <w:szCs w:val="24"/>
                <w:lang w:val="en-GB"/>
              </w:rPr>
              <w:t>activitatea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planificată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aibă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doar</w:t>
            </w:r>
            <w:proofErr w:type="spellEnd"/>
            <w:r w:rsidRPr="008546E3">
              <w:rPr>
                <w:rFonts w:ascii="Times New Roman" w:hAnsi="Times New Roman" w:cs="Times New Roman"/>
                <w:sz w:val="24"/>
                <w:szCs w:val="24"/>
                <w:lang w:val="en-GB"/>
              </w:rPr>
              <w:t xml:space="preserve"> un impact </w:t>
            </w:r>
            <w:proofErr w:type="spellStart"/>
            <w:r w:rsidRPr="008546E3">
              <w:rPr>
                <w:rFonts w:ascii="Times New Roman" w:hAnsi="Times New Roman" w:cs="Times New Roman"/>
                <w:sz w:val="24"/>
                <w:szCs w:val="24"/>
                <w:lang w:val="en-GB"/>
              </w:rPr>
              <w:t>nesemnificativ</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obiectivelor</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r w:rsidRPr="008546E3">
              <w:rPr>
                <w:rFonts w:ascii="Times New Roman" w:hAnsi="Times New Roman" w:cs="Times New Roman"/>
                <w:sz w:val="24"/>
                <w:szCs w:val="24"/>
                <w:lang w:val="en-GB"/>
              </w:rPr>
              <w:t xml:space="preserve"> a </w:t>
            </w:r>
            <w:proofErr w:type="spellStart"/>
            <w:r w:rsidRPr="008546E3">
              <w:rPr>
                <w:rFonts w:ascii="Times New Roman" w:hAnsi="Times New Roman" w:cs="Times New Roman"/>
                <w:sz w:val="24"/>
                <w:szCs w:val="24"/>
                <w:lang w:val="en-GB"/>
              </w:rPr>
              <w:t>sitului</w:t>
            </w:r>
            <w:proofErr w:type="spellEnd"/>
            <w:r w:rsidRPr="008546E3">
              <w:rPr>
                <w:rFonts w:ascii="Times New Roman" w:hAnsi="Times New Roman" w:cs="Times New Roman"/>
                <w:sz w:val="24"/>
                <w:szCs w:val="24"/>
                <w:lang w:val="en-GB"/>
              </w:rPr>
              <w:t xml:space="preserve"> Emerald. </w:t>
            </w:r>
            <w:proofErr w:type="spellStart"/>
            <w:r w:rsidRPr="008546E3">
              <w:rPr>
                <w:rFonts w:ascii="Times New Roman" w:hAnsi="Times New Roman" w:cs="Times New Roman"/>
                <w:sz w:val="24"/>
                <w:szCs w:val="24"/>
                <w:lang w:val="en-GB"/>
              </w:rPr>
              <w:t>Activitatea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planificată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poate</w:t>
            </w:r>
            <w:proofErr w:type="spellEnd"/>
            <w:r w:rsidRPr="008546E3">
              <w:rPr>
                <w:rFonts w:ascii="Times New Roman" w:hAnsi="Times New Roman" w:cs="Times New Roman"/>
                <w:sz w:val="24"/>
                <w:szCs w:val="24"/>
                <w:lang w:val="en-GB"/>
              </w:rPr>
              <w:t xml:space="preserve"> fi </w:t>
            </w:r>
            <w:proofErr w:type="spellStart"/>
            <w:r w:rsidRPr="008546E3">
              <w:rPr>
                <w:rFonts w:ascii="Times New Roman" w:hAnsi="Times New Roman" w:cs="Times New Roman"/>
                <w:sz w:val="24"/>
                <w:szCs w:val="24"/>
                <w:lang w:val="en-GB"/>
              </w:rPr>
              <w:t>aprobată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spre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dezvoltare</w:t>
            </w:r>
            <w:proofErr w:type="spellEnd"/>
            <w:r w:rsidRPr="008546E3">
              <w:rPr>
                <w:rFonts w:ascii="Times New Roman" w:hAnsi="Times New Roman" w:cs="Times New Roman"/>
                <w:sz w:val="24"/>
                <w:szCs w:val="24"/>
                <w:lang w:val="en-GB"/>
              </w:rPr>
              <w:t>.</w:t>
            </w:r>
          </w:p>
        </w:tc>
        <w:tc>
          <w:tcPr>
            <w:tcW w:w="1735" w:type="pct"/>
            <w:gridSpan w:val="2"/>
          </w:tcPr>
          <w:p w14:paraId="76472FA5" w14:textId="15888D06" w:rsidR="000A14B9" w:rsidRPr="008546E3" w:rsidRDefault="008546E3" w:rsidP="008546E3">
            <w:pPr>
              <w:jc w:val="both"/>
              <w:rPr>
                <w:rFonts w:ascii="Times New Roman" w:hAnsi="Times New Roman" w:cs="Times New Roman"/>
                <w:sz w:val="24"/>
                <w:szCs w:val="24"/>
                <w:lang w:val="en-GB"/>
              </w:rPr>
            </w:pPr>
            <w:proofErr w:type="spellStart"/>
            <w:r w:rsidRPr="008546E3">
              <w:rPr>
                <w:rFonts w:ascii="Times New Roman" w:hAnsi="Times New Roman" w:cs="Times New Roman"/>
                <w:sz w:val="24"/>
                <w:szCs w:val="24"/>
                <w:lang w:val="en-GB"/>
              </w:rPr>
              <w:t>Deși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impactul</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activității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planificate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majorității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obiectelor</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r w:rsidRPr="008546E3">
              <w:rPr>
                <w:rFonts w:ascii="Times New Roman" w:hAnsi="Times New Roman" w:cs="Times New Roman"/>
                <w:sz w:val="24"/>
                <w:szCs w:val="24"/>
                <w:lang w:val="en-GB"/>
              </w:rPr>
              <w:t xml:space="preserve"> ale </w:t>
            </w:r>
            <w:proofErr w:type="spellStart"/>
            <w:r w:rsidRPr="008546E3">
              <w:rPr>
                <w:rFonts w:ascii="Times New Roman" w:hAnsi="Times New Roman" w:cs="Times New Roman"/>
                <w:sz w:val="24"/>
                <w:szCs w:val="24"/>
                <w:lang w:val="en-GB"/>
              </w:rPr>
              <w:t>sitului</w:t>
            </w:r>
            <w:proofErr w:type="spellEnd"/>
            <w:r w:rsidRPr="008546E3">
              <w:rPr>
                <w:rFonts w:ascii="Times New Roman" w:hAnsi="Times New Roman" w:cs="Times New Roman"/>
                <w:sz w:val="24"/>
                <w:szCs w:val="24"/>
                <w:lang w:val="en-GB"/>
              </w:rPr>
              <w:t xml:space="preserve"> sunt </w:t>
            </w:r>
            <w:proofErr w:type="spellStart"/>
            <w:r w:rsidRPr="008546E3">
              <w:rPr>
                <w:rFonts w:ascii="Times New Roman" w:hAnsi="Times New Roman" w:cs="Times New Roman"/>
                <w:sz w:val="24"/>
                <w:szCs w:val="24"/>
                <w:lang w:val="en-GB"/>
              </w:rPr>
              <w:t>nesemnificative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sau</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inexistente</w:t>
            </w:r>
            <w:proofErr w:type="spellEnd"/>
            <w:r w:rsidRPr="008546E3">
              <w:rPr>
                <w:rFonts w:ascii="Times New Roman" w:hAnsi="Times New Roman" w:cs="Times New Roman"/>
                <w:sz w:val="24"/>
                <w:szCs w:val="24"/>
                <w:lang w:val="en-GB"/>
              </w:rPr>
              <w:t xml:space="preserve">, nu </w:t>
            </w:r>
            <w:proofErr w:type="spellStart"/>
            <w:r w:rsidRPr="008546E3">
              <w:rPr>
                <w:rFonts w:ascii="Times New Roman" w:hAnsi="Times New Roman" w:cs="Times New Roman"/>
                <w:sz w:val="24"/>
                <w:szCs w:val="24"/>
                <w:lang w:val="en-GB"/>
              </w:rPr>
              <w:t>poate</w:t>
            </w:r>
            <w:proofErr w:type="spellEnd"/>
            <w:r w:rsidRPr="008546E3">
              <w:rPr>
                <w:rFonts w:ascii="Times New Roman" w:hAnsi="Times New Roman" w:cs="Times New Roman"/>
                <w:sz w:val="24"/>
                <w:szCs w:val="24"/>
                <w:lang w:val="en-GB"/>
              </w:rPr>
              <w:t xml:space="preserve"> fi </w:t>
            </w:r>
            <w:proofErr w:type="spellStart"/>
            <w:r w:rsidRPr="008546E3">
              <w:rPr>
                <w:rFonts w:ascii="Times New Roman" w:hAnsi="Times New Roman" w:cs="Times New Roman"/>
                <w:sz w:val="24"/>
                <w:szCs w:val="24"/>
                <w:lang w:val="en-GB"/>
              </w:rPr>
              <w:t>exclusă</w:t>
            </w:r>
            <w:proofErr w:type="spellEnd"/>
            <w:r w:rsidRPr="008546E3">
              <w:rPr>
                <w:rFonts w:ascii="Times New Roman" w:hAnsi="Times New Roman" w:cs="Times New Roman"/>
                <w:sz w:val="24"/>
                <w:szCs w:val="24"/>
                <w:lang w:val="en-GB"/>
              </w:rPr>
              <w:t xml:space="preserve"> cu </w:t>
            </w:r>
            <w:proofErr w:type="spellStart"/>
            <w:r w:rsidRPr="008546E3">
              <w:rPr>
                <w:rFonts w:ascii="Times New Roman" w:hAnsi="Times New Roman" w:cs="Times New Roman"/>
                <w:sz w:val="24"/>
                <w:szCs w:val="24"/>
                <w:lang w:val="en-GB"/>
              </w:rPr>
              <w:t>certitudine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probabilitatea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unui</w:t>
            </w:r>
            <w:proofErr w:type="spellEnd"/>
            <w:r w:rsidRPr="008546E3">
              <w:rPr>
                <w:rFonts w:ascii="Times New Roman" w:hAnsi="Times New Roman" w:cs="Times New Roman"/>
                <w:sz w:val="24"/>
                <w:szCs w:val="24"/>
                <w:lang w:val="en-GB"/>
              </w:rPr>
              <w:t xml:space="preserve"> impact </w:t>
            </w:r>
            <w:proofErr w:type="spellStart"/>
            <w:r w:rsidRPr="008546E3">
              <w:rPr>
                <w:rFonts w:ascii="Times New Roman" w:hAnsi="Times New Roman" w:cs="Times New Roman"/>
                <w:sz w:val="24"/>
                <w:szCs w:val="24"/>
                <w:lang w:val="en-GB"/>
              </w:rPr>
              <w:t>semnificativ</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unui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w:t>
            </w:r>
            <w:proofErr w:type="spellEnd"/>
            <w:r w:rsidRPr="008546E3">
              <w:rPr>
                <w:rFonts w:ascii="Times New Roman" w:hAnsi="Times New Roman" w:cs="Times New Roman"/>
                <w:sz w:val="24"/>
                <w:szCs w:val="24"/>
                <w:lang w:val="en-GB"/>
              </w:rPr>
              <w:t xml:space="preserve"> de </w:t>
            </w:r>
            <w:proofErr w:type="spellStart"/>
            <w:r w:rsidRPr="008546E3">
              <w:rPr>
                <w:rFonts w:ascii="Times New Roman" w:hAnsi="Times New Roman" w:cs="Times New Roman"/>
                <w:sz w:val="24"/>
                <w:szCs w:val="24"/>
                <w:lang w:val="en-GB"/>
              </w:rPr>
              <w:t>conservare</w:t>
            </w:r>
            <w:proofErr w:type="spellEnd"/>
            <w:r w:rsidRPr="008546E3">
              <w:rPr>
                <w:rFonts w:ascii="Times New Roman" w:hAnsi="Times New Roman" w:cs="Times New Roman"/>
                <w:sz w:val="24"/>
                <w:szCs w:val="24"/>
                <w:lang w:val="en-GB"/>
              </w:rPr>
              <w:t xml:space="preserve">. Prin </w:t>
            </w:r>
            <w:proofErr w:type="spellStart"/>
            <w:r w:rsidRPr="008546E3">
              <w:rPr>
                <w:rFonts w:ascii="Times New Roman" w:hAnsi="Times New Roman" w:cs="Times New Roman"/>
                <w:sz w:val="24"/>
                <w:szCs w:val="24"/>
                <w:lang w:val="en-GB"/>
              </w:rPr>
              <w:t>urmare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activitatea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planificată</w:t>
            </w:r>
            <w:proofErr w:type="spellEnd"/>
            <w:r w:rsidRPr="008546E3">
              <w:rPr>
                <w:rFonts w:ascii="Times New Roman" w:hAnsi="Times New Roman" w:cs="Times New Roman"/>
                <w:sz w:val="24"/>
                <w:szCs w:val="24"/>
                <w:lang w:val="en-GB"/>
              </w:rPr>
              <w:t xml:space="preserve"> nu </w:t>
            </w:r>
            <w:proofErr w:type="spellStart"/>
            <w:r w:rsidRPr="008546E3">
              <w:rPr>
                <w:rFonts w:ascii="Times New Roman" w:hAnsi="Times New Roman" w:cs="Times New Roman"/>
                <w:sz w:val="24"/>
                <w:szCs w:val="24"/>
                <w:lang w:val="en-GB"/>
              </w:rPr>
              <w:lastRenderedPageBreak/>
              <w:t>trebuie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w:t>
            </w:r>
            <w:proofErr w:type="spellEnd"/>
            <w:r w:rsidRPr="008546E3">
              <w:rPr>
                <w:rFonts w:ascii="Times New Roman" w:hAnsi="Times New Roman" w:cs="Times New Roman"/>
                <w:sz w:val="24"/>
                <w:szCs w:val="24"/>
                <w:lang w:val="en-GB"/>
              </w:rPr>
              <w:t xml:space="preserve"> fie </w:t>
            </w:r>
            <w:proofErr w:type="spellStart"/>
            <w:r w:rsidRPr="008546E3">
              <w:rPr>
                <w:rFonts w:ascii="Times New Roman" w:hAnsi="Times New Roman" w:cs="Times New Roman"/>
                <w:sz w:val="24"/>
                <w:szCs w:val="24"/>
                <w:lang w:val="en-GB"/>
              </w:rPr>
              <w:t>aprobată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spre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dezvoltare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Inițiatorul</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acesteia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poate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solicita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continuarea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procedurii</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în</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conformitate</w:t>
            </w:r>
            <w:proofErr w:type="spellEnd"/>
            <w:r w:rsidRPr="008546E3">
              <w:rPr>
                <w:rFonts w:ascii="Times New Roman" w:hAnsi="Times New Roman" w:cs="Times New Roman"/>
                <w:sz w:val="24"/>
                <w:szCs w:val="24"/>
                <w:lang w:val="en-GB"/>
              </w:rPr>
              <w:t xml:space="preserve"> cu </w:t>
            </w:r>
            <w:proofErr w:type="spellStart"/>
            <w:r w:rsidRPr="008546E3">
              <w:rPr>
                <w:rFonts w:ascii="Times New Roman" w:hAnsi="Times New Roman" w:cs="Times New Roman"/>
                <w:sz w:val="24"/>
                <w:szCs w:val="24"/>
                <w:lang w:val="en-GB"/>
              </w:rPr>
              <w:t>prevederile</w:t>
            </w:r>
            <w:proofErr w:type="spellEnd"/>
            <w:r w:rsidRPr="008546E3">
              <w:rPr>
                <w:rFonts w:ascii="Times New Roman" w:hAnsi="Times New Roman" w:cs="Times New Roman"/>
                <w:sz w:val="24"/>
                <w:szCs w:val="24"/>
                <w:lang w:val="en-GB"/>
              </w:rPr>
              <w:t xml:space="preserve"> art.</w:t>
            </w:r>
            <w:r>
              <w:rPr>
                <w:rFonts w:ascii="Times New Roman" w:hAnsi="Times New Roman" w:cs="Times New Roman"/>
                <w:sz w:val="24"/>
                <w:szCs w:val="24"/>
                <w:lang w:val="en-GB"/>
              </w:rPr>
              <w:t xml:space="preserve"> 10</w:t>
            </w:r>
            <w:r w:rsidRPr="008546E3">
              <w:rPr>
                <w:rFonts w:ascii="Times New Roman" w:hAnsi="Times New Roman" w:cs="Times New Roman"/>
                <w:sz w:val="24"/>
                <w:szCs w:val="24"/>
                <w:vertAlign w:val="superscript"/>
                <w:lang w:val="en-GB"/>
              </w:rPr>
              <w:t>12</w:t>
            </w:r>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alin</w:t>
            </w:r>
            <w:proofErr w:type="spellEnd"/>
            <w:r w:rsidRPr="008546E3">
              <w:rPr>
                <w:rFonts w:ascii="Times New Roman" w:hAnsi="Times New Roman" w:cs="Times New Roman"/>
                <w:sz w:val="24"/>
                <w:szCs w:val="24"/>
                <w:lang w:val="en-GB"/>
              </w:rPr>
              <w:t xml:space="preserve">. (3) din </w:t>
            </w:r>
            <w:proofErr w:type="spellStart"/>
            <w:r w:rsidRPr="008546E3">
              <w:rPr>
                <w:rFonts w:ascii="Times New Roman" w:hAnsi="Times New Roman" w:cs="Times New Roman"/>
                <w:sz w:val="24"/>
                <w:szCs w:val="24"/>
                <w:lang w:val="en-GB"/>
              </w:rPr>
              <w:t>Legea</w:t>
            </w:r>
            <w:proofErr w:type="spellEnd"/>
            <w:r w:rsidRPr="008546E3">
              <w:rPr>
                <w:rFonts w:ascii="Times New Roman" w:hAnsi="Times New Roman" w:cs="Times New Roman"/>
                <w:sz w:val="24"/>
                <w:szCs w:val="24"/>
                <w:lang w:val="en-GB"/>
              </w:rPr>
              <w:t xml:space="preserve"> nr. 86/2014</w:t>
            </w:r>
          </w:p>
        </w:tc>
        <w:tc>
          <w:tcPr>
            <w:tcW w:w="1529" w:type="pct"/>
            <w:gridSpan w:val="2"/>
          </w:tcPr>
          <w:p w14:paraId="23FBB279" w14:textId="420DA343" w:rsidR="000A14B9" w:rsidRPr="008546E3" w:rsidRDefault="008546E3" w:rsidP="008546E3">
            <w:pPr>
              <w:jc w:val="both"/>
              <w:rPr>
                <w:rFonts w:ascii="Times New Roman" w:hAnsi="Times New Roman" w:cs="Times New Roman"/>
                <w:sz w:val="24"/>
                <w:szCs w:val="24"/>
                <w:lang w:val="en-GB"/>
              </w:rPr>
            </w:pPr>
            <w:r w:rsidRPr="008546E3">
              <w:rPr>
                <w:rFonts w:ascii="Times New Roman" w:hAnsi="Times New Roman" w:cs="Times New Roman"/>
                <w:sz w:val="24"/>
                <w:szCs w:val="24"/>
                <w:lang w:val="en-GB"/>
              </w:rPr>
              <w:lastRenderedPageBreak/>
              <w:t xml:space="preserve">Nu </w:t>
            </w:r>
            <w:proofErr w:type="spellStart"/>
            <w:r w:rsidRPr="008546E3">
              <w:rPr>
                <w:rFonts w:ascii="Times New Roman" w:hAnsi="Times New Roman" w:cs="Times New Roman"/>
                <w:sz w:val="24"/>
                <w:szCs w:val="24"/>
                <w:lang w:val="en-GB"/>
              </w:rPr>
              <w:t>este</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probabil</w:t>
            </w:r>
            <w:proofErr w:type="spellEnd"/>
            <w:r w:rsidRPr="008546E3">
              <w:rPr>
                <w:rFonts w:ascii="Times New Roman" w:hAnsi="Times New Roman" w:cs="Times New Roman"/>
                <w:sz w:val="24"/>
                <w:szCs w:val="24"/>
                <w:lang w:val="en-GB"/>
              </w:rPr>
              <w:t xml:space="preserve"> ca </w:t>
            </w:r>
            <w:proofErr w:type="spellStart"/>
            <w:r w:rsidRPr="008546E3">
              <w:rPr>
                <w:rFonts w:ascii="Times New Roman" w:hAnsi="Times New Roman" w:cs="Times New Roman"/>
                <w:sz w:val="24"/>
                <w:szCs w:val="24"/>
                <w:lang w:val="en-GB"/>
              </w:rPr>
              <w:t>activitatea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planificată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aibă</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vreun</w:t>
            </w:r>
            <w:proofErr w:type="spellEnd"/>
            <w:r w:rsidRPr="008546E3">
              <w:rPr>
                <w:rFonts w:ascii="Times New Roman" w:hAnsi="Times New Roman" w:cs="Times New Roman"/>
                <w:sz w:val="24"/>
                <w:szCs w:val="24"/>
                <w:lang w:val="en-GB"/>
              </w:rPr>
              <w:t xml:space="preserve"> impact </w:t>
            </w:r>
            <w:proofErr w:type="spellStart"/>
            <w:r w:rsidRPr="008546E3">
              <w:rPr>
                <w:rFonts w:ascii="Times New Roman" w:hAnsi="Times New Roman" w:cs="Times New Roman"/>
                <w:sz w:val="24"/>
                <w:szCs w:val="24"/>
                <w:lang w:val="en-GB"/>
              </w:rPr>
              <w:t>asupra</w:t>
            </w:r>
            <w:proofErr w:type="spell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sitului</w:t>
            </w:r>
            <w:proofErr w:type="spellEnd"/>
            <w:r w:rsidRPr="008546E3">
              <w:rPr>
                <w:rFonts w:ascii="Times New Roman" w:hAnsi="Times New Roman" w:cs="Times New Roman"/>
                <w:sz w:val="24"/>
                <w:szCs w:val="24"/>
                <w:lang w:val="en-GB"/>
              </w:rPr>
              <w:t xml:space="preserve"> C </w:t>
            </w:r>
            <w:proofErr w:type="spellStart"/>
            <w:r w:rsidRPr="008546E3">
              <w:rPr>
                <w:rFonts w:ascii="Times New Roman" w:hAnsi="Times New Roman" w:cs="Times New Roman"/>
                <w:sz w:val="24"/>
                <w:szCs w:val="24"/>
                <w:lang w:val="en-GB"/>
              </w:rPr>
              <w:t>și</w:t>
            </w:r>
            <w:proofErr w:type="spellEnd"/>
            <w:r w:rsidRPr="008546E3">
              <w:rPr>
                <w:rFonts w:ascii="Times New Roman" w:hAnsi="Times New Roman" w:cs="Times New Roman"/>
                <w:sz w:val="24"/>
                <w:szCs w:val="24"/>
                <w:lang w:val="en-GB"/>
              </w:rPr>
              <w:t xml:space="preserve"> </w:t>
            </w:r>
            <w:proofErr w:type="gramStart"/>
            <w:r w:rsidRPr="008546E3">
              <w:rPr>
                <w:rFonts w:ascii="Times New Roman" w:hAnsi="Times New Roman" w:cs="Times New Roman"/>
                <w:sz w:val="24"/>
                <w:szCs w:val="24"/>
                <w:lang w:val="en-GB"/>
              </w:rPr>
              <w:t>a</w:t>
            </w:r>
            <w:proofErr w:type="gramEnd"/>
            <w:r w:rsidRPr="008546E3">
              <w:rPr>
                <w:rFonts w:ascii="Times New Roman" w:hAnsi="Times New Roman" w:cs="Times New Roman"/>
                <w:sz w:val="24"/>
                <w:szCs w:val="24"/>
                <w:lang w:val="en-GB"/>
              </w:rPr>
              <w:t xml:space="preserve"> </w:t>
            </w:r>
            <w:proofErr w:type="spellStart"/>
            <w:r w:rsidRPr="008546E3">
              <w:rPr>
                <w:rFonts w:ascii="Times New Roman" w:hAnsi="Times New Roman" w:cs="Times New Roman"/>
                <w:sz w:val="24"/>
                <w:szCs w:val="24"/>
                <w:lang w:val="en-GB"/>
              </w:rPr>
              <w:t>obiectivelor</w:t>
            </w:r>
            <w:proofErr w:type="spellEnd"/>
            <w:r w:rsidRPr="008546E3">
              <w:rPr>
                <w:rFonts w:ascii="Times New Roman" w:hAnsi="Times New Roman" w:cs="Times New Roman"/>
                <w:sz w:val="24"/>
                <w:szCs w:val="24"/>
                <w:lang w:val="en-GB"/>
              </w:rPr>
              <w:t xml:space="preserve"> sale de </w:t>
            </w:r>
            <w:proofErr w:type="spellStart"/>
            <w:r w:rsidRPr="008546E3">
              <w:rPr>
                <w:rFonts w:ascii="Times New Roman" w:hAnsi="Times New Roman" w:cs="Times New Roman"/>
                <w:sz w:val="24"/>
                <w:szCs w:val="24"/>
                <w:lang w:val="en-GB"/>
              </w:rPr>
              <w:t>conservare</w:t>
            </w:r>
            <w:proofErr w:type="spellEnd"/>
            <w:r w:rsidRPr="008546E3">
              <w:rPr>
                <w:rFonts w:ascii="Times New Roman" w:hAnsi="Times New Roman" w:cs="Times New Roman"/>
                <w:sz w:val="24"/>
                <w:szCs w:val="24"/>
                <w:lang w:val="en-GB"/>
              </w:rPr>
              <w:t>.</w:t>
            </w:r>
          </w:p>
        </w:tc>
      </w:tr>
      <w:tr w:rsidR="000A14B9" w:rsidRPr="00643E2D" w14:paraId="6C030707" w14:textId="77777777" w:rsidTr="00643E2D">
        <w:tc>
          <w:tcPr>
            <w:tcW w:w="5000" w:type="pct"/>
            <w:gridSpan w:val="6"/>
          </w:tcPr>
          <w:p w14:paraId="6AAF8EB8" w14:textId="77777777" w:rsidR="000A14B9" w:rsidRPr="008546E3" w:rsidRDefault="000A14B9" w:rsidP="006B7A30">
            <w:pPr>
              <w:rPr>
                <w:rFonts w:ascii="Times New Roman" w:hAnsi="Times New Roman" w:cs="Times New Roman"/>
                <w:sz w:val="24"/>
                <w:szCs w:val="24"/>
                <w:lang w:val="en-GB"/>
              </w:rPr>
            </w:pPr>
          </w:p>
        </w:tc>
      </w:tr>
      <w:tr w:rsidR="000A14B9" w:rsidRPr="00643E2D" w14:paraId="44B1D8EF" w14:textId="77777777" w:rsidTr="00643E2D">
        <w:tc>
          <w:tcPr>
            <w:tcW w:w="5000" w:type="pct"/>
            <w:gridSpan w:val="6"/>
          </w:tcPr>
          <w:p w14:paraId="4B317DBF" w14:textId="061773FC" w:rsidR="000A14B9" w:rsidRPr="008546E3" w:rsidRDefault="008546E3" w:rsidP="008546E3">
            <w:pPr>
              <w:jc w:val="both"/>
              <w:rPr>
                <w:rFonts w:ascii="Times New Roman" w:hAnsi="Times New Roman" w:cs="Times New Roman"/>
                <w:i/>
                <w:iCs/>
                <w:sz w:val="24"/>
                <w:szCs w:val="24"/>
                <w:lang w:val="en-GB"/>
              </w:rPr>
            </w:pPr>
            <w:proofErr w:type="spellStart"/>
            <w:r w:rsidRPr="008546E3">
              <w:rPr>
                <w:rFonts w:ascii="Times New Roman" w:hAnsi="Times New Roman" w:cs="Times New Roman"/>
                <w:i/>
                <w:iCs/>
                <w:sz w:val="24"/>
                <w:szCs w:val="24"/>
                <w:lang w:val="en-GB"/>
              </w:rPr>
              <w:t>Concluzia</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finală</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pentru</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activitatea</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planificată</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în</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cadrul</w:t>
            </w:r>
            <w:proofErr w:type="spellEnd"/>
            <w:r w:rsidRPr="008546E3">
              <w:rPr>
                <w:rFonts w:ascii="Times New Roman" w:hAnsi="Times New Roman" w:cs="Times New Roman"/>
                <w:i/>
                <w:iCs/>
                <w:sz w:val="24"/>
                <w:szCs w:val="24"/>
                <w:lang w:val="en-GB"/>
              </w:rPr>
              <w:t xml:space="preserve"> </w:t>
            </w:r>
            <w:proofErr w:type="spellStart"/>
            <w:r w:rsidRPr="008546E3">
              <w:rPr>
                <w:rFonts w:ascii="Times New Roman" w:hAnsi="Times New Roman" w:cs="Times New Roman"/>
                <w:i/>
                <w:iCs/>
                <w:sz w:val="24"/>
                <w:szCs w:val="24"/>
                <w:lang w:val="en-GB"/>
              </w:rPr>
              <w:t>studiului</w:t>
            </w:r>
            <w:proofErr w:type="spellEnd"/>
            <w:r w:rsidRPr="008546E3">
              <w:rPr>
                <w:rFonts w:ascii="Times New Roman" w:hAnsi="Times New Roman" w:cs="Times New Roman"/>
                <w:i/>
                <w:iCs/>
                <w:sz w:val="24"/>
                <w:szCs w:val="24"/>
                <w:lang w:val="en-GB"/>
              </w:rPr>
              <w:t xml:space="preserve"> de </w:t>
            </w:r>
            <w:proofErr w:type="spellStart"/>
            <w:r w:rsidRPr="008546E3">
              <w:rPr>
                <w:rFonts w:ascii="Times New Roman" w:hAnsi="Times New Roman" w:cs="Times New Roman"/>
                <w:i/>
                <w:iCs/>
                <w:sz w:val="24"/>
                <w:szCs w:val="24"/>
                <w:lang w:val="en-GB"/>
              </w:rPr>
              <w:t>evaluare</w:t>
            </w:r>
            <w:proofErr w:type="spellEnd"/>
            <w:r w:rsidRPr="008546E3">
              <w:rPr>
                <w:rFonts w:ascii="Times New Roman" w:hAnsi="Times New Roman" w:cs="Times New Roman"/>
                <w:i/>
                <w:iCs/>
                <w:sz w:val="24"/>
                <w:szCs w:val="24"/>
                <w:lang w:val="en-GB"/>
              </w:rPr>
              <w:t xml:space="preserve"> a </w:t>
            </w:r>
            <w:proofErr w:type="spellStart"/>
            <w:r w:rsidRPr="008546E3">
              <w:rPr>
                <w:rFonts w:ascii="Times New Roman" w:hAnsi="Times New Roman" w:cs="Times New Roman"/>
                <w:i/>
                <w:iCs/>
                <w:sz w:val="24"/>
                <w:szCs w:val="24"/>
                <w:lang w:val="en-GB"/>
              </w:rPr>
              <w:t>biodiversității</w:t>
            </w:r>
            <w:proofErr w:type="spellEnd"/>
            <w:r w:rsidRPr="008546E3">
              <w:rPr>
                <w:rFonts w:ascii="Times New Roman" w:hAnsi="Times New Roman" w:cs="Times New Roman"/>
                <w:i/>
                <w:iCs/>
                <w:sz w:val="24"/>
                <w:szCs w:val="24"/>
                <w:lang w:val="en-GB"/>
              </w:rPr>
              <w:t>:</w:t>
            </w:r>
          </w:p>
        </w:tc>
      </w:tr>
      <w:tr w:rsidR="000A14B9" w:rsidRPr="00643E2D" w14:paraId="1AAEB3F9" w14:textId="77777777" w:rsidTr="00643E2D">
        <w:tc>
          <w:tcPr>
            <w:tcW w:w="5000" w:type="pct"/>
            <w:gridSpan w:val="6"/>
          </w:tcPr>
          <w:p w14:paraId="6169BE6A" w14:textId="77777777" w:rsidR="008546E3" w:rsidRDefault="008546E3" w:rsidP="008546E3">
            <w:pPr>
              <w:jc w:val="both"/>
              <w:rPr>
                <w:rFonts w:ascii="Times New Roman" w:hAnsi="Times New Roman" w:cs="Times New Roman"/>
                <w:bCs/>
                <w:sz w:val="24"/>
                <w:szCs w:val="24"/>
                <w:lang w:val="en-GB"/>
              </w:rPr>
            </w:pPr>
            <w:proofErr w:type="spellStart"/>
            <w:r w:rsidRPr="008546E3">
              <w:rPr>
                <w:rFonts w:ascii="Times New Roman" w:hAnsi="Times New Roman" w:cs="Times New Roman"/>
                <w:bCs/>
                <w:sz w:val="24"/>
                <w:szCs w:val="24"/>
                <w:lang w:val="en-GB"/>
              </w:rPr>
              <w:t>Activitatea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planificată</w:t>
            </w:r>
            <w:proofErr w:type="spellEnd"/>
            <w:r w:rsidRPr="008546E3">
              <w:rPr>
                <w:rFonts w:ascii="Times New Roman" w:hAnsi="Times New Roman" w:cs="Times New Roman"/>
                <w:bCs/>
                <w:sz w:val="24"/>
                <w:szCs w:val="24"/>
                <w:lang w:val="en-GB"/>
              </w:rPr>
              <w:t xml:space="preserve"> nu </w:t>
            </w:r>
            <w:proofErr w:type="spellStart"/>
            <w:r w:rsidRPr="008546E3">
              <w:rPr>
                <w:rFonts w:ascii="Times New Roman" w:hAnsi="Times New Roman" w:cs="Times New Roman"/>
                <w:bCs/>
                <w:sz w:val="24"/>
                <w:szCs w:val="24"/>
                <w:lang w:val="en-GB"/>
              </w:rPr>
              <w:t>trebuie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să</w:t>
            </w:r>
            <w:proofErr w:type="spellEnd"/>
            <w:r w:rsidRPr="008546E3">
              <w:rPr>
                <w:rFonts w:ascii="Times New Roman" w:hAnsi="Times New Roman" w:cs="Times New Roman"/>
                <w:bCs/>
                <w:sz w:val="24"/>
                <w:szCs w:val="24"/>
                <w:lang w:val="en-GB"/>
              </w:rPr>
              <w:t xml:space="preserve"> fie </w:t>
            </w:r>
            <w:proofErr w:type="spellStart"/>
            <w:r w:rsidRPr="008546E3">
              <w:rPr>
                <w:rFonts w:ascii="Times New Roman" w:hAnsi="Times New Roman" w:cs="Times New Roman"/>
                <w:bCs/>
                <w:sz w:val="24"/>
                <w:szCs w:val="24"/>
                <w:lang w:val="en-GB"/>
              </w:rPr>
              <w:t>aprobată</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spre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dezvoltare</w:t>
            </w:r>
            <w:proofErr w:type="spellEnd"/>
            <w:r w:rsidRPr="008546E3">
              <w:rPr>
                <w:rFonts w:ascii="Times New Roman" w:hAnsi="Times New Roman" w:cs="Times New Roman"/>
                <w:bCs/>
                <w:sz w:val="24"/>
                <w:szCs w:val="24"/>
                <w:lang w:val="en-GB"/>
              </w:rPr>
              <w:t xml:space="preserve">. </w:t>
            </w:r>
          </w:p>
          <w:p w14:paraId="09F208A9" w14:textId="77777777" w:rsidR="008546E3" w:rsidRDefault="008546E3" w:rsidP="008546E3">
            <w:pPr>
              <w:jc w:val="both"/>
              <w:rPr>
                <w:rFonts w:ascii="Times New Roman" w:hAnsi="Times New Roman" w:cs="Times New Roman"/>
                <w:bCs/>
                <w:sz w:val="24"/>
                <w:szCs w:val="24"/>
                <w:lang w:val="en-GB"/>
              </w:rPr>
            </w:pPr>
            <w:proofErr w:type="spellStart"/>
            <w:r w:rsidRPr="008546E3">
              <w:rPr>
                <w:rFonts w:ascii="Times New Roman" w:hAnsi="Times New Roman" w:cs="Times New Roman"/>
                <w:bCs/>
                <w:sz w:val="24"/>
                <w:szCs w:val="24"/>
                <w:lang w:val="en-GB"/>
              </w:rPr>
              <w:t>Inițiatorul</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acesteia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poate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solicita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continuarea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procedurii</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în</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conformitate</w:t>
            </w:r>
            <w:proofErr w:type="spellEnd"/>
            <w:r w:rsidRPr="008546E3">
              <w:rPr>
                <w:rFonts w:ascii="Times New Roman" w:hAnsi="Times New Roman" w:cs="Times New Roman"/>
                <w:bCs/>
                <w:sz w:val="24"/>
                <w:szCs w:val="24"/>
                <w:lang w:val="en-GB"/>
              </w:rPr>
              <w:t xml:space="preserve"> cu </w:t>
            </w:r>
            <w:proofErr w:type="spellStart"/>
            <w:r w:rsidRPr="008546E3">
              <w:rPr>
                <w:rFonts w:ascii="Times New Roman" w:hAnsi="Times New Roman" w:cs="Times New Roman"/>
                <w:bCs/>
                <w:sz w:val="24"/>
                <w:szCs w:val="24"/>
                <w:lang w:val="en-GB"/>
              </w:rPr>
              <w:t>prevederile</w:t>
            </w:r>
            <w:proofErr w:type="spellEnd"/>
            <w:r w:rsidRPr="008546E3">
              <w:rPr>
                <w:rFonts w:ascii="Times New Roman" w:hAnsi="Times New Roman" w:cs="Times New Roman"/>
                <w:bCs/>
                <w:sz w:val="24"/>
                <w:szCs w:val="24"/>
                <w:lang w:val="en-GB"/>
              </w:rPr>
              <w:t xml:space="preserve"> art. 10</w:t>
            </w:r>
            <w:r w:rsidRPr="008546E3">
              <w:rPr>
                <w:rFonts w:ascii="Times New Roman" w:hAnsi="Times New Roman" w:cs="Times New Roman"/>
                <w:bCs/>
                <w:sz w:val="24"/>
                <w:szCs w:val="24"/>
                <w:vertAlign w:val="superscript"/>
                <w:lang w:val="en-GB"/>
              </w:rPr>
              <w:t xml:space="preserve">12 </w:t>
            </w:r>
            <w:proofErr w:type="spellStart"/>
            <w:r w:rsidRPr="008546E3">
              <w:rPr>
                <w:rFonts w:ascii="Times New Roman" w:hAnsi="Times New Roman" w:cs="Times New Roman"/>
                <w:bCs/>
                <w:sz w:val="24"/>
                <w:szCs w:val="24"/>
                <w:lang w:val="en-GB"/>
              </w:rPr>
              <w:t>alin</w:t>
            </w:r>
            <w:proofErr w:type="spellEnd"/>
            <w:r w:rsidRPr="008546E3">
              <w:rPr>
                <w:rFonts w:ascii="Times New Roman" w:hAnsi="Times New Roman" w:cs="Times New Roman"/>
                <w:bCs/>
                <w:sz w:val="24"/>
                <w:szCs w:val="24"/>
                <w:lang w:val="en-GB"/>
              </w:rPr>
              <w:t xml:space="preserve">. (3) din </w:t>
            </w:r>
            <w:proofErr w:type="spellStart"/>
            <w:r w:rsidRPr="008546E3">
              <w:rPr>
                <w:rFonts w:ascii="Times New Roman" w:hAnsi="Times New Roman" w:cs="Times New Roman"/>
                <w:bCs/>
                <w:sz w:val="24"/>
                <w:szCs w:val="24"/>
                <w:lang w:val="en-GB"/>
              </w:rPr>
              <w:t>Legea</w:t>
            </w:r>
            <w:proofErr w:type="spellEnd"/>
            <w:r w:rsidRPr="008546E3">
              <w:rPr>
                <w:rFonts w:ascii="Times New Roman" w:hAnsi="Times New Roman" w:cs="Times New Roman"/>
                <w:bCs/>
                <w:sz w:val="24"/>
                <w:szCs w:val="24"/>
                <w:lang w:val="en-GB"/>
              </w:rPr>
              <w:t xml:space="preserve"> nr.86/2014. </w:t>
            </w:r>
          </w:p>
          <w:p w14:paraId="75DC2CC7" w14:textId="2542EC53" w:rsidR="000A14B9" w:rsidRPr="008546E3" w:rsidRDefault="008546E3" w:rsidP="008546E3">
            <w:pPr>
              <w:jc w:val="both"/>
              <w:rPr>
                <w:rFonts w:ascii="Times New Roman" w:hAnsi="Times New Roman" w:cs="Times New Roman"/>
                <w:bCs/>
                <w:sz w:val="24"/>
                <w:szCs w:val="24"/>
                <w:lang w:val="en-GB"/>
              </w:rPr>
            </w:pPr>
            <w:proofErr w:type="spellStart"/>
            <w:r w:rsidRPr="008546E3">
              <w:rPr>
                <w:rFonts w:ascii="Times New Roman" w:hAnsi="Times New Roman" w:cs="Times New Roman"/>
                <w:bCs/>
                <w:sz w:val="24"/>
                <w:szCs w:val="24"/>
                <w:lang w:val="en-GB"/>
              </w:rPr>
              <w:t>Aprobarea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spre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dezvoltare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este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posibilă</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numai</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dacă</w:t>
            </w:r>
            <w:proofErr w:type="spellEnd"/>
            <w:r w:rsidRPr="008546E3">
              <w:rPr>
                <w:rFonts w:ascii="Times New Roman" w:hAnsi="Times New Roman" w:cs="Times New Roman"/>
                <w:bCs/>
                <w:sz w:val="24"/>
                <w:szCs w:val="24"/>
                <w:lang w:val="en-GB"/>
              </w:rPr>
              <w:t xml:space="preserve"> au </w:t>
            </w:r>
            <w:proofErr w:type="spellStart"/>
            <w:r w:rsidRPr="008546E3">
              <w:rPr>
                <w:rFonts w:ascii="Times New Roman" w:hAnsi="Times New Roman" w:cs="Times New Roman"/>
                <w:bCs/>
                <w:sz w:val="24"/>
                <w:szCs w:val="24"/>
                <w:lang w:val="en-GB"/>
              </w:rPr>
              <w:t>fost</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îndeplinite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toate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cerințele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prevăzute</w:t>
            </w:r>
            <w:proofErr w:type="spellEnd"/>
            <w:r w:rsidRPr="008546E3">
              <w:rPr>
                <w:rFonts w:ascii="Times New Roman" w:hAnsi="Times New Roman" w:cs="Times New Roman"/>
                <w:bCs/>
                <w:sz w:val="24"/>
                <w:szCs w:val="24"/>
                <w:lang w:val="en-GB"/>
              </w:rPr>
              <w:t xml:space="preserve"> de art. 10</w:t>
            </w:r>
            <w:r w:rsidRPr="008546E3">
              <w:rPr>
                <w:rFonts w:ascii="Times New Roman" w:hAnsi="Times New Roman" w:cs="Times New Roman"/>
                <w:bCs/>
                <w:sz w:val="24"/>
                <w:szCs w:val="24"/>
                <w:vertAlign w:val="superscript"/>
                <w:lang w:val="en-GB"/>
              </w:rPr>
              <w:t xml:space="preserve">12 </w:t>
            </w:r>
            <w:proofErr w:type="spellStart"/>
            <w:r w:rsidRPr="008546E3">
              <w:rPr>
                <w:rFonts w:ascii="Times New Roman" w:hAnsi="Times New Roman" w:cs="Times New Roman"/>
                <w:bCs/>
                <w:sz w:val="24"/>
                <w:szCs w:val="24"/>
                <w:lang w:val="en-GB"/>
              </w:rPr>
              <w:t>alin</w:t>
            </w:r>
            <w:proofErr w:type="spellEnd"/>
            <w:r w:rsidRPr="008546E3">
              <w:rPr>
                <w:rFonts w:ascii="Times New Roman" w:hAnsi="Times New Roman" w:cs="Times New Roman"/>
                <w:bCs/>
                <w:sz w:val="24"/>
                <w:szCs w:val="24"/>
                <w:lang w:val="en-GB"/>
              </w:rPr>
              <w:t xml:space="preserve">. (3) din </w:t>
            </w:r>
            <w:proofErr w:type="spellStart"/>
            <w:r w:rsidRPr="008546E3">
              <w:rPr>
                <w:rFonts w:ascii="Times New Roman" w:hAnsi="Times New Roman" w:cs="Times New Roman"/>
                <w:bCs/>
                <w:sz w:val="24"/>
                <w:szCs w:val="24"/>
                <w:lang w:val="en-GB"/>
              </w:rPr>
              <w:t>Legea</w:t>
            </w:r>
            <w:proofErr w:type="spellEnd"/>
            <w:r w:rsidRPr="008546E3">
              <w:rPr>
                <w:rFonts w:ascii="Times New Roman" w:hAnsi="Times New Roman" w:cs="Times New Roman"/>
                <w:bCs/>
                <w:sz w:val="24"/>
                <w:szCs w:val="24"/>
                <w:lang w:val="en-GB"/>
              </w:rPr>
              <w:t xml:space="preserve"> nr.86/2014</w:t>
            </w:r>
            <w:r>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în</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ceea</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ce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privește</w:t>
            </w:r>
            <w:proofErr w:type="spellEnd"/>
            <w:r w:rsidRPr="008546E3">
              <w:rPr>
                <w:rFonts w:ascii="Times New Roman" w:hAnsi="Times New Roman" w:cs="Times New Roman"/>
                <w:bCs/>
                <w:sz w:val="24"/>
                <w:szCs w:val="24"/>
                <w:lang w:val="en-GB"/>
              </w:rPr>
              <w:t xml:space="preserve"> </w:t>
            </w:r>
            <w:proofErr w:type="spellStart"/>
            <w:r w:rsidRPr="008546E3">
              <w:rPr>
                <w:rFonts w:ascii="Times New Roman" w:hAnsi="Times New Roman" w:cs="Times New Roman"/>
                <w:bCs/>
                <w:sz w:val="24"/>
                <w:szCs w:val="24"/>
                <w:lang w:val="en-GB"/>
              </w:rPr>
              <w:t>obiectivele</w:t>
            </w:r>
            <w:proofErr w:type="spellEnd"/>
            <w:r w:rsidRPr="008546E3">
              <w:rPr>
                <w:rFonts w:ascii="Times New Roman" w:hAnsi="Times New Roman" w:cs="Times New Roman"/>
                <w:bCs/>
                <w:sz w:val="24"/>
                <w:szCs w:val="24"/>
                <w:lang w:val="en-GB"/>
              </w:rPr>
              <w:t xml:space="preserve"> de </w:t>
            </w:r>
            <w:proofErr w:type="spellStart"/>
            <w:r w:rsidRPr="008546E3">
              <w:rPr>
                <w:rFonts w:ascii="Times New Roman" w:hAnsi="Times New Roman" w:cs="Times New Roman"/>
                <w:bCs/>
                <w:sz w:val="24"/>
                <w:szCs w:val="24"/>
                <w:lang w:val="en-GB"/>
              </w:rPr>
              <w:t>conservare</w:t>
            </w:r>
            <w:proofErr w:type="spellEnd"/>
            <w:r w:rsidRPr="008546E3">
              <w:rPr>
                <w:rFonts w:ascii="Times New Roman" w:hAnsi="Times New Roman" w:cs="Times New Roman"/>
                <w:bCs/>
                <w:sz w:val="24"/>
                <w:szCs w:val="24"/>
                <w:lang w:val="en-GB"/>
              </w:rPr>
              <w:t xml:space="preserve"> a </w:t>
            </w:r>
            <w:proofErr w:type="spellStart"/>
            <w:r w:rsidRPr="008546E3">
              <w:rPr>
                <w:rFonts w:ascii="Times New Roman" w:hAnsi="Times New Roman" w:cs="Times New Roman"/>
                <w:bCs/>
                <w:sz w:val="24"/>
                <w:szCs w:val="24"/>
                <w:lang w:val="en-GB"/>
              </w:rPr>
              <w:t>sitului</w:t>
            </w:r>
            <w:proofErr w:type="spellEnd"/>
            <w:r w:rsidRPr="008546E3">
              <w:rPr>
                <w:rFonts w:ascii="Times New Roman" w:hAnsi="Times New Roman" w:cs="Times New Roman"/>
                <w:bCs/>
                <w:sz w:val="24"/>
                <w:szCs w:val="24"/>
                <w:lang w:val="en-GB"/>
              </w:rPr>
              <w:t xml:space="preserve"> B.</w:t>
            </w:r>
          </w:p>
        </w:tc>
      </w:tr>
    </w:tbl>
    <w:p w14:paraId="27148EC1" w14:textId="43D58170" w:rsidR="008546E3" w:rsidRP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Concluzia evaluării se bazează pe</w:t>
      </w:r>
      <w:r w:rsidR="008546E3" w:rsidRPr="0092599E">
        <w:rPr>
          <w:rFonts w:ascii="Times New Roman" w:hAnsi="Times New Roman" w:cs="Times New Roman"/>
          <w:sz w:val="28"/>
          <w:szCs w:val="28"/>
          <w:shd w:val="clear" w:color="auto" w:fill="FFFFFF"/>
        </w:rPr>
        <w:t xml:space="preserve"> </w:t>
      </w:r>
      <w:proofErr w:type="spellStart"/>
      <w:r w:rsidR="008546E3" w:rsidRPr="0092599E">
        <w:rPr>
          <w:rFonts w:ascii="Times New Roman" w:hAnsi="Times New Roman" w:cs="Times New Roman"/>
          <w:bCs/>
          <w:sz w:val="28"/>
          <w:szCs w:val="28"/>
          <w:lang w:val="en-GB"/>
        </w:rPr>
        <w:t>evaluarea</w:t>
      </w:r>
      <w:proofErr w:type="spellEnd"/>
      <w:r w:rsidR="008546E3" w:rsidRPr="0092599E">
        <w:rPr>
          <w:rFonts w:ascii="Times New Roman" w:hAnsi="Times New Roman" w:cs="Times New Roman"/>
          <w:bCs/>
          <w:sz w:val="28"/>
          <w:szCs w:val="28"/>
          <w:lang w:val="en-GB"/>
        </w:rPr>
        <w:t xml:space="preserve"> </w:t>
      </w:r>
      <w:proofErr w:type="spellStart"/>
      <w:r w:rsidR="008546E3" w:rsidRPr="0092599E">
        <w:rPr>
          <w:rFonts w:ascii="Times New Roman" w:hAnsi="Times New Roman" w:cs="Times New Roman"/>
          <w:bCs/>
          <w:sz w:val="28"/>
          <w:szCs w:val="28"/>
          <w:lang w:val="en-GB"/>
        </w:rPr>
        <w:t>impactului</w:t>
      </w:r>
      <w:proofErr w:type="spellEnd"/>
      <w:r w:rsidR="008546E3" w:rsidRPr="0092599E">
        <w:rPr>
          <w:rFonts w:ascii="Times New Roman" w:hAnsi="Times New Roman" w:cs="Times New Roman"/>
          <w:bCs/>
          <w:sz w:val="28"/>
          <w:szCs w:val="28"/>
          <w:lang w:val="en-GB"/>
        </w:rPr>
        <w:t xml:space="preserve"> </w:t>
      </w:r>
      <w:proofErr w:type="spellStart"/>
      <w:r w:rsidR="008546E3" w:rsidRPr="0092599E">
        <w:rPr>
          <w:rFonts w:ascii="Times New Roman" w:hAnsi="Times New Roman" w:cs="Times New Roman"/>
          <w:bCs/>
          <w:sz w:val="28"/>
          <w:szCs w:val="28"/>
          <w:lang w:val="en-GB"/>
        </w:rPr>
        <w:t>activității</w:t>
      </w:r>
      <w:proofErr w:type="spellEnd"/>
      <w:r w:rsidR="008546E3" w:rsidRPr="0092599E">
        <w:rPr>
          <w:rFonts w:ascii="Times New Roman" w:hAnsi="Times New Roman" w:cs="Times New Roman"/>
          <w:bCs/>
          <w:sz w:val="28"/>
          <w:szCs w:val="28"/>
          <w:lang w:val="en-GB"/>
        </w:rPr>
        <w:t xml:space="preserve"> </w:t>
      </w:r>
      <w:proofErr w:type="spellStart"/>
      <w:r w:rsidR="008546E3" w:rsidRPr="0092599E">
        <w:rPr>
          <w:rFonts w:ascii="Times New Roman" w:hAnsi="Times New Roman" w:cs="Times New Roman"/>
          <w:bCs/>
          <w:sz w:val="28"/>
          <w:szCs w:val="28"/>
          <w:lang w:val="en-GB"/>
        </w:rPr>
        <w:t>planificate</w:t>
      </w:r>
      <w:proofErr w:type="spellEnd"/>
      <w:r w:rsidR="008546E3" w:rsidRPr="0092599E">
        <w:rPr>
          <w:rFonts w:ascii="Times New Roman" w:hAnsi="Times New Roman" w:cs="Times New Roman"/>
          <w:bCs/>
          <w:sz w:val="28"/>
          <w:szCs w:val="28"/>
          <w:lang w:val="en-GB"/>
        </w:rPr>
        <w:t xml:space="preserve"> </w:t>
      </w:r>
      <w:r w:rsidR="008546E3" w:rsidRPr="0092599E">
        <w:rPr>
          <w:rFonts w:ascii="Times New Roman" w:hAnsi="Times New Roman" w:cs="Times New Roman"/>
          <w:sz w:val="28"/>
          <w:szCs w:val="28"/>
          <w:shd w:val="clear" w:color="auto" w:fill="FFFFFF"/>
        </w:rPr>
        <w:t>separat și în combinație cu alte activități existente și/sau aprobate</w:t>
      </w:r>
      <w:r w:rsidRPr="0092599E">
        <w:rPr>
          <w:rFonts w:ascii="Times New Roman" w:hAnsi="Times New Roman" w:cs="Times New Roman"/>
          <w:sz w:val="28"/>
          <w:szCs w:val="28"/>
          <w:shd w:val="clear" w:color="auto" w:fill="FFFFFF"/>
        </w:rPr>
        <w:t xml:space="preserve">, pe baza valorilor numerice atribuite </w:t>
      </w:r>
      <w:r w:rsidR="008546E3" w:rsidRPr="0092599E">
        <w:rPr>
          <w:rFonts w:ascii="Times New Roman" w:hAnsi="Times New Roman" w:cs="Times New Roman"/>
          <w:sz w:val="28"/>
          <w:szCs w:val="28"/>
          <w:shd w:val="clear" w:color="auto" w:fill="FFFFFF"/>
        </w:rPr>
        <w:t>impactului</w:t>
      </w:r>
      <w:r w:rsidRPr="0092599E">
        <w:rPr>
          <w:rFonts w:ascii="Times New Roman" w:hAnsi="Times New Roman" w:cs="Times New Roman"/>
          <w:sz w:val="28"/>
          <w:szCs w:val="28"/>
          <w:shd w:val="clear" w:color="auto" w:fill="FFFFFF"/>
        </w:rPr>
        <w:t xml:space="preserve"> asupra anumitor obiective de conservare a sitului. Concluzia trebuie să fie făcută separat pentru fiecare sit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xml:space="preserve"> potențial afectat. În cele din urmă, concluzia finală se </w:t>
      </w:r>
      <w:r w:rsidR="004342C6">
        <w:rPr>
          <w:rFonts w:ascii="Times New Roman" w:hAnsi="Times New Roman" w:cs="Times New Roman"/>
          <w:sz w:val="28"/>
          <w:szCs w:val="28"/>
          <w:shd w:val="clear" w:color="auto" w:fill="FFFFFF"/>
        </w:rPr>
        <w:t>face</w:t>
      </w:r>
      <w:r w:rsidRPr="0092599E">
        <w:rPr>
          <w:rFonts w:ascii="Times New Roman" w:hAnsi="Times New Roman" w:cs="Times New Roman"/>
          <w:sz w:val="28"/>
          <w:szCs w:val="28"/>
          <w:shd w:val="clear" w:color="auto" w:fill="FFFFFF"/>
        </w:rPr>
        <w:t xml:space="preserve"> pe</w:t>
      </w:r>
      <w:r w:rsidR="008546E3" w:rsidRPr="0092599E">
        <w:rPr>
          <w:rFonts w:ascii="Times New Roman" w:hAnsi="Times New Roman" w:cs="Times New Roman"/>
          <w:sz w:val="28"/>
          <w:szCs w:val="28"/>
          <w:shd w:val="clear" w:color="auto" w:fill="FFFFFF"/>
        </w:rPr>
        <w:t xml:space="preserve"> baza acestor concluzii separate</w:t>
      </w:r>
      <w:r w:rsidRPr="0092599E">
        <w:rPr>
          <w:rFonts w:ascii="Times New Roman" w:hAnsi="Times New Roman" w:cs="Times New Roman"/>
          <w:sz w:val="28"/>
          <w:szCs w:val="28"/>
          <w:shd w:val="clear" w:color="auto" w:fill="FFFFFF"/>
        </w:rPr>
        <w:t>.</w:t>
      </w:r>
    </w:p>
    <w:p w14:paraId="5FBA31F5" w14:textId="77777777" w:rsidR="0092599E" w:rsidRP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Regula de bază este că, în cazul în care exist</w:t>
      </w:r>
      <w:r w:rsidR="008546E3" w:rsidRPr="0092599E">
        <w:rPr>
          <w:rFonts w:ascii="Times New Roman" w:hAnsi="Times New Roman" w:cs="Times New Roman"/>
          <w:sz w:val="28"/>
          <w:szCs w:val="28"/>
          <w:shd w:val="clear" w:color="auto" w:fill="FFFFFF"/>
        </w:rPr>
        <w:t xml:space="preserve">ă probabilitatea unui impact </w:t>
      </w:r>
      <w:r w:rsidRPr="0092599E">
        <w:rPr>
          <w:rFonts w:ascii="Times New Roman" w:hAnsi="Times New Roman" w:cs="Times New Roman"/>
          <w:sz w:val="28"/>
          <w:szCs w:val="28"/>
          <w:shd w:val="clear" w:color="auto" w:fill="FFFFFF"/>
        </w:rPr>
        <w:t xml:space="preserve"> negativ semnificativ (-2) chiar și asupra unui singur obiectiv de conservare a sitului</w:t>
      </w:r>
      <w:r w:rsidR="008546E3" w:rsidRPr="0092599E">
        <w:rPr>
          <w:rFonts w:ascii="Times New Roman" w:hAnsi="Times New Roman" w:cs="Times New Roman"/>
          <w:sz w:val="28"/>
          <w:szCs w:val="28"/>
          <w:shd w:val="clear" w:color="auto" w:fill="FFFFFF"/>
        </w:rPr>
        <w:t xml:space="preserve"> </w:t>
      </w:r>
      <w:proofErr w:type="spellStart"/>
      <w:r w:rsidR="008546E3"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activitatea pl</w:t>
      </w:r>
      <w:r w:rsidR="008546E3" w:rsidRPr="0092599E">
        <w:rPr>
          <w:rFonts w:ascii="Times New Roman" w:hAnsi="Times New Roman" w:cs="Times New Roman"/>
          <w:sz w:val="28"/>
          <w:szCs w:val="28"/>
          <w:shd w:val="clear" w:color="auto" w:fill="FFFFFF"/>
        </w:rPr>
        <w:t>anificată nu poate fi aprobată spre dezvoltare</w:t>
      </w:r>
      <w:r w:rsidRPr="0092599E">
        <w:rPr>
          <w:rFonts w:ascii="Times New Roman" w:hAnsi="Times New Roman" w:cs="Times New Roman"/>
          <w:sz w:val="28"/>
          <w:szCs w:val="28"/>
          <w:shd w:val="clear" w:color="auto" w:fill="FFFFFF"/>
        </w:rPr>
        <w:t>, cu excepția cazului în care a fost înd</w:t>
      </w:r>
      <w:r w:rsidR="008546E3" w:rsidRPr="0092599E">
        <w:rPr>
          <w:rFonts w:ascii="Times New Roman" w:hAnsi="Times New Roman" w:cs="Times New Roman"/>
          <w:sz w:val="28"/>
          <w:szCs w:val="28"/>
          <w:shd w:val="clear" w:color="auto" w:fill="FFFFFF"/>
        </w:rPr>
        <w:t>eplinită prevederea art. 10</w:t>
      </w:r>
      <w:r w:rsidRPr="0092599E">
        <w:rPr>
          <w:rFonts w:ascii="Times New Roman" w:hAnsi="Times New Roman" w:cs="Times New Roman"/>
          <w:sz w:val="28"/>
          <w:szCs w:val="28"/>
          <w:shd w:val="clear" w:color="auto" w:fill="FFFFFF"/>
          <w:vertAlign w:val="superscript"/>
        </w:rPr>
        <w:t>12</w:t>
      </w:r>
      <w:r w:rsidR="008546E3" w:rsidRPr="0092599E">
        <w:rPr>
          <w:rFonts w:ascii="Times New Roman" w:hAnsi="Times New Roman" w:cs="Times New Roman"/>
          <w:sz w:val="28"/>
          <w:szCs w:val="28"/>
          <w:shd w:val="clear" w:color="auto" w:fill="FFFFFF"/>
        </w:rPr>
        <w:t xml:space="preserve"> alin.</w:t>
      </w:r>
      <w:r w:rsidRPr="0092599E">
        <w:rPr>
          <w:rFonts w:ascii="Times New Roman" w:hAnsi="Times New Roman" w:cs="Times New Roman"/>
          <w:sz w:val="28"/>
          <w:szCs w:val="28"/>
          <w:shd w:val="clear" w:color="auto" w:fill="FFFFFF"/>
        </w:rPr>
        <w:t xml:space="preserve"> (3) din Legea </w:t>
      </w:r>
      <w:r w:rsidR="008546E3" w:rsidRPr="0092599E">
        <w:rPr>
          <w:rFonts w:ascii="Times New Roman" w:hAnsi="Times New Roman" w:cs="Times New Roman"/>
          <w:sz w:val="28"/>
          <w:szCs w:val="28"/>
          <w:shd w:val="clear" w:color="auto" w:fill="FFFFFF"/>
        </w:rPr>
        <w:t>nr.86/2014</w:t>
      </w:r>
      <w:r w:rsidRPr="0092599E">
        <w:rPr>
          <w:rFonts w:ascii="Times New Roman" w:hAnsi="Times New Roman" w:cs="Times New Roman"/>
          <w:sz w:val="28"/>
          <w:szCs w:val="28"/>
          <w:shd w:val="clear" w:color="auto" w:fill="FFFFFF"/>
        </w:rPr>
        <w:t>, care face obiectul procedurilor ulterioare administrate de Agenția de Mediu.</w:t>
      </w:r>
      <w:r w:rsidR="0092599E" w:rsidRPr="0092599E">
        <w:rPr>
          <w:rFonts w:ascii="Times New Roman" w:hAnsi="Times New Roman" w:cs="Times New Roman"/>
          <w:sz w:val="28"/>
          <w:szCs w:val="28"/>
          <w:shd w:val="clear" w:color="auto" w:fill="FFFFFF"/>
        </w:rPr>
        <w:t xml:space="preserve"> </w:t>
      </w:r>
      <w:r w:rsidRPr="0092599E">
        <w:rPr>
          <w:rFonts w:ascii="Times New Roman" w:hAnsi="Times New Roman" w:cs="Times New Roman"/>
          <w:sz w:val="28"/>
          <w:szCs w:val="28"/>
          <w:shd w:val="clear" w:color="auto" w:fill="FFFFFF"/>
        </w:rPr>
        <w:t>Această concluzie finală trebuie să fie indicată fără ambiguitate chiar la sfârșitul studiului de evaluare a biodiversității.</w:t>
      </w:r>
    </w:p>
    <w:p w14:paraId="6C731220" w14:textId="77777777" w:rsid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Proiectul de studiu de evaluare a biodiversității este înaintat</w:t>
      </w:r>
      <w:r w:rsidR="0092599E" w:rsidRPr="0092599E">
        <w:rPr>
          <w:rFonts w:ascii="Times New Roman" w:hAnsi="Times New Roman" w:cs="Times New Roman"/>
          <w:sz w:val="28"/>
          <w:szCs w:val="28"/>
          <w:shd w:val="clear" w:color="auto" w:fill="FFFFFF"/>
        </w:rPr>
        <w:t xml:space="preserve"> de către inițiatorul activității planificate către Agenția</w:t>
      </w:r>
      <w:r w:rsidRPr="0092599E">
        <w:rPr>
          <w:rFonts w:ascii="Times New Roman" w:hAnsi="Times New Roman" w:cs="Times New Roman"/>
          <w:sz w:val="28"/>
          <w:szCs w:val="28"/>
          <w:shd w:val="clear" w:color="auto" w:fill="FFFFFF"/>
        </w:rPr>
        <w:t xml:space="preserve"> de Mediu. Agenția de Mediu examin</w:t>
      </w:r>
      <w:r w:rsidR="0092599E" w:rsidRPr="0092599E">
        <w:rPr>
          <w:rFonts w:ascii="Times New Roman" w:hAnsi="Times New Roman" w:cs="Times New Roman"/>
          <w:sz w:val="28"/>
          <w:szCs w:val="28"/>
          <w:shd w:val="clear" w:color="auto" w:fill="FFFFFF"/>
        </w:rPr>
        <w:t>e</w:t>
      </w:r>
      <w:r w:rsidRPr="0092599E">
        <w:rPr>
          <w:rFonts w:ascii="Times New Roman" w:hAnsi="Times New Roman" w:cs="Times New Roman"/>
          <w:sz w:val="28"/>
          <w:szCs w:val="28"/>
          <w:shd w:val="clear" w:color="auto" w:fill="FFFFFF"/>
        </w:rPr>
        <w:t>a</w:t>
      </w:r>
      <w:r w:rsidR="0092599E" w:rsidRPr="0092599E">
        <w:rPr>
          <w:rFonts w:ascii="Times New Roman" w:hAnsi="Times New Roman" w:cs="Times New Roman"/>
          <w:sz w:val="28"/>
          <w:szCs w:val="28"/>
          <w:shd w:val="clear" w:color="auto" w:fill="FFFFFF"/>
        </w:rPr>
        <w:t>ză</w:t>
      </w:r>
      <w:r w:rsidRPr="0092599E">
        <w:rPr>
          <w:rFonts w:ascii="Times New Roman" w:hAnsi="Times New Roman" w:cs="Times New Roman"/>
          <w:sz w:val="28"/>
          <w:szCs w:val="28"/>
          <w:shd w:val="clear" w:color="auto" w:fill="FFFFFF"/>
        </w:rPr>
        <w:t xml:space="preserve"> studiul și, dacă identifică lacune semnificative în informațiile furnizate, metode de evaluare necorespunzătoare sau concluzii incorecte sau nefondate ale studiului de evaluare a biodiversității, va returna studiul inițiatorului cu o declarație scrisă în care va indica modificările necesare. Agenția de Mediu are dreptul de a returna studiul </w:t>
      </w:r>
      <w:r w:rsidR="0092599E" w:rsidRPr="0092599E">
        <w:rPr>
          <w:rFonts w:ascii="Times New Roman" w:hAnsi="Times New Roman" w:cs="Times New Roman"/>
          <w:sz w:val="28"/>
          <w:szCs w:val="28"/>
          <w:shd w:val="clear" w:color="auto" w:fill="FFFFFF"/>
        </w:rPr>
        <w:t xml:space="preserve">de evaluare a biodiversității </w:t>
      </w:r>
      <w:r w:rsidRPr="0092599E">
        <w:rPr>
          <w:rFonts w:ascii="Times New Roman" w:hAnsi="Times New Roman" w:cs="Times New Roman"/>
          <w:sz w:val="28"/>
          <w:szCs w:val="28"/>
          <w:shd w:val="clear" w:color="auto" w:fill="FFFFFF"/>
        </w:rPr>
        <w:t xml:space="preserve">pentru modificări în mod repetat, atâta timp cât toate lacunele identificate </w:t>
      </w:r>
      <w:r w:rsidR="0092599E" w:rsidRPr="0092599E">
        <w:rPr>
          <w:rFonts w:ascii="Times New Roman" w:hAnsi="Times New Roman" w:cs="Times New Roman"/>
          <w:sz w:val="28"/>
          <w:szCs w:val="28"/>
          <w:shd w:val="clear" w:color="auto" w:fill="FFFFFF"/>
        </w:rPr>
        <w:t xml:space="preserve">nu </w:t>
      </w:r>
      <w:r w:rsidRPr="0092599E">
        <w:rPr>
          <w:rFonts w:ascii="Times New Roman" w:hAnsi="Times New Roman" w:cs="Times New Roman"/>
          <w:sz w:val="28"/>
          <w:szCs w:val="28"/>
          <w:shd w:val="clear" w:color="auto" w:fill="FFFFFF"/>
        </w:rPr>
        <w:t>au fost remediate.</w:t>
      </w:r>
    </w:p>
    <w:p w14:paraId="5D577B81" w14:textId="5C2EB22B" w:rsid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În cazul în care concluzia studiului de evaluare a biodiversității exclude pro</w:t>
      </w:r>
      <w:r w:rsidR="0092599E">
        <w:rPr>
          <w:rFonts w:ascii="Times New Roman" w:hAnsi="Times New Roman" w:cs="Times New Roman"/>
          <w:sz w:val="28"/>
          <w:szCs w:val="28"/>
          <w:shd w:val="clear" w:color="auto" w:fill="FFFFFF"/>
        </w:rPr>
        <w:t>babilitatea ca activitatea planificată să aibă un impact</w:t>
      </w:r>
      <w:r w:rsidRPr="0092599E">
        <w:rPr>
          <w:rFonts w:ascii="Times New Roman" w:hAnsi="Times New Roman" w:cs="Times New Roman"/>
          <w:sz w:val="28"/>
          <w:szCs w:val="28"/>
          <w:shd w:val="clear" w:color="auto" w:fill="FFFFFF"/>
        </w:rPr>
        <w:t xml:space="preserve"> semnificativ asupra unui sit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xml:space="preserve">, Agenția de Mediu va </w:t>
      </w:r>
      <w:r w:rsidR="0092599E">
        <w:rPr>
          <w:rFonts w:ascii="Times New Roman" w:hAnsi="Times New Roman" w:cs="Times New Roman"/>
          <w:sz w:val="28"/>
          <w:szCs w:val="28"/>
          <w:shd w:val="clear" w:color="auto" w:fill="FFFFFF"/>
        </w:rPr>
        <w:t>iniția procedura de</w:t>
      </w:r>
      <w:r w:rsidRPr="0092599E">
        <w:rPr>
          <w:rFonts w:ascii="Times New Roman" w:hAnsi="Times New Roman" w:cs="Times New Roman"/>
          <w:sz w:val="28"/>
          <w:szCs w:val="28"/>
          <w:shd w:val="clear" w:color="auto" w:fill="FFFFFF"/>
        </w:rPr>
        <w:t xml:space="preserve"> consultare publică </w:t>
      </w:r>
      <w:r w:rsidR="0092599E">
        <w:rPr>
          <w:rFonts w:ascii="Times New Roman" w:hAnsi="Times New Roman" w:cs="Times New Roman"/>
          <w:sz w:val="28"/>
          <w:szCs w:val="28"/>
          <w:shd w:val="clear" w:color="auto" w:fill="FFFFFF"/>
        </w:rPr>
        <w:t xml:space="preserve">a studiului de evaluare a biodiversității </w:t>
      </w:r>
      <w:r w:rsidR="002E1996">
        <w:rPr>
          <w:rFonts w:ascii="Times New Roman" w:hAnsi="Times New Roman" w:cs="Times New Roman"/>
          <w:sz w:val="28"/>
          <w:szCs w:val="28"/>
          <w:shd w:val="clear" w:color="auto" w:fill="FFFFFF"/>
        </w:rPr>
        <w:t xml:space="preserve">în </w:t>
      </w:r>
      <w:proofErr w:type="spellStart"/>
      <w:r w:rsidR="002E1996">
        <w:rPr>
          <w:rFonts w:ascii="Times New Roman" w:hAnsi="Times New Roman" w:cs="Times New Roman"/>
          <w:sz w:val="28"/>
          <w:szCs w:val="28"/>
          <w:shd w:val="clear" w:color="auto" w:fill="FFFFFF"/>
        </w:rPr>
        <w:t>coformitate</w:t>
      </w:r>
      <w:proofErr w:type="spellEnd"/>
      <w:r w:rsidR="002E1996">
        <w:rPr>
          <w:rFonts w:ascii="Times New Roman" w:hAnsi="Times New Roman" w:cs="Times New Roman"/>
          <w:sz w:val="28"/>
          <w:szCs w:val="28"/>
          <w:shd w:val="clear" w:color="auto" w:fill="FFFFFF"/>
        </w:rPr>
        <w:t xml:space="preserve"> cu capitolul V</w:t>
      </w:r>
      <w:r w:rsidR="00A869D3">
        <w:rPr>
          <w:rFonts w:ascii="Times New Roman" w:hAnsi="Times New Roman" w:cs="Times New Roman"/>
          <w:sz w:val="28"/>
          <w:szCs w:val="28"/>
          <w:shd w:val="clear" w:color="auto" w:fill="FFFFFF"/>
        </w:rPr>
        <w:t>I</w:t>
      </w:r>
      <w:r w:rsidR="002E1996">
        <w:rPr>
          <w:rFonts w:ascii="Times New Roman" w:hAnsi="Times New Roman" w:cs="Times New Roman"/>
          <w:sz w:val="28"/>
          <w:szCs w:val="28"/>
          <w:shd w:val="clear" w:color="auto" w:fill="FFFFFF"/>
        </w:rPr>
        <w:t xml:space="preserve"> din prezentul ghid.</w:t>
      </w:r>
    </w:p>
    <w:p w14:paraId="6BE51082" w14:textId="5C32E6ED" w:rsid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În cazul în care concluzia studiului de evaluare a biodiversității confir</w:t>
      </w:r>
      <w:r w:rsidR="0092599E">
        <w:rPr>
          <w:rFonts w:ascii="Times New Roman" w:hAnsi="Times New Roman" w:cs="Times New Roman"/>
          <w:sz w:val="28"/>
          <w:szCs w:val="28"/>
          <w:shd w:val="clear" w:color="auto" w:fill="FFFFFF"/>
        </w:rPr>
        <w:t>mă faptul că activitatea planificată, separat</w:t>
      </w:r>
      <w:r w:rsidRPr="0092599E">
        <w:rPr>
          <w:rFonts w:ascii="Times New Roman" w:hAnsi="Times New Roman" w:cs="Times New Roman"/>
          <w:sz w:val="28"/>
          <w:szCs w:val="28"/>
          <w:shd w:val="clear" w:color="auto" w:fill="FFFFFF"/>
        </w:rPr>
        <w:t xml:space="preserve"> și/sau în combinație cu alte activități</w:t>
      </w:r>
      <w:r w:rsidR="0092599E">
        <w:rPr>
          <w:rFonts w:ascii="Times New Roman" w:hAnsi="Times New Roman" w:cs="Times New Roman"/>
          <w:sz w:val="28"/>
          <w:szCs w:val="28"/>
          <w:shd w:val="clear" w:color="auto" w:fill="FFFFFF"/>
        </w:rPr>
        <w:t xml:space="preserve"> existente și/sau aprobate</w:t>
      </w:r>
      <w:r w:rsidRPr="0092599E">
        <w:rPr>
          <w:rFonts w:ascii="Times New Roman" w:hAnsi="Times New Roman" w:cs="Times New Roman"/>
          <w:sz w:val="28"/>
          <w:szCs w:val="28"/>
          <w:shd w:val="clear" w:color="auto" w:fill="FFFFFF"/>
        </w:rPr>
        <w:t>, este</w:t>
      </w:r>
      <w:r w:rsidR="0092599E">
        <w:rPr>
          <w:rFonts w:ascii="Times New Roman" w:hAnsi="Times New Roman" w:cs="Times New Roman"/>
          <w:sz w:val="28"/>
          <w:szCs w:val="28"/>
          <w:shd w:val="clear" w:color="auto" w:fill="FFFFFF"/>
        </w:rPr>
        <w:t xml:space="preserve"> susceptibilă de a avea un impact</w:t>
      </w:r>
      <w:r w:rsidRPr="0092599E">
        <w:rPr>
          <w:rFonts w:ascii="Times New Roman" w:hAnsi="Times New Roman" w:cs="Times New Roman"/>
          <w:sz w:val="28"/>
          <w:szCs w:val="28"/>
          <w:shd w:val="clear" w:color="auto" w:fill="FFFFFF"/>
        </w:rPr>
        <w:t xml:space="preserve"> negativ semnificativ asupra siturilor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Agenția de Mediu va informa in</w:t>
      </w:r>
      <w:r w:rsidR="0092599E">
        <w:rPr>
          <w:rFonts w:ascii="Times New Roman" w:hAnsi="Times New Roman" w:cs="Times New Roman"/>
          <w:sz w:val="28"/>
          <w:szCs w:val="28"/>
          <w:shd w:val="clear" w:color="auto" w:fill="FFFFFF"/>
        </w:rPr>
        <w:t xml:space="preserve">ițiatorul că </w:t>
      </w:r>
      <w:r w:rsidR="0092599E">
        <w:rPr>
          <w:rFonts w:ascii="Times New Roman" w:hAnsi="Times New Roman" w:cs="Times New Roman"/>
          <w:sz w:val="28"/>
          <w:szCs w:val="28"/>
          <w:shd w:val="clear" w:color="auto" w:fill="FFFFFF"/>
        </w:rPr>
        <w:lastRenderedPageBreak/>
        <w:t>activitatea planificată</w:t>
      </w:r>
      <w:r w:rsidRPr="0092599E">
        <w:rPr>
          <w:rFonts w:ascii="Times New Roman" w:hAnsi="Times New Roman" w:cs="Times New Roman"/>
          <w:sz w:val="28"/>
          <w:szCs w:val="28"/>
          <w:shd w:val="clear" w:color="auto" w:fill="FFFFFF"/>
        </w:rPr>
        <w:t xml:space="preserve"> nu poate fi </w:t>
      </w:r>
      <w:r w:rsidR="0092599E">
        <w:rPr>
          <w:rFonts w:ascii="Times New Roman" w:hAnsi="Times New Roman" w:cs="Times New Roman"/>
          <w:sz w:val="28"/>
          <w:szCs w:val="28"/>
          <w:shd w:val="clear" w:color="auto" w:fill="FFFFFF"/>
        </w:rPr>
        <w:t>aprobată spre dezvoltare</w:t>
      </w:r>
      <w:r w:rsidR="000336CE">
        <w:rPr>
          <w:rFonts w:ascii="Times New Roman" w:hAnsi="Times New Roman" w:cs="Times New Roman"/>
          <w:sz w:val="28"/>
          <w:szCs w:val="28"/>
          <w:shd w:val="clear" w:color="auto" w:fill="FFFFFF"/>
        </w:rPr>
        <w:t>,</w:t>
      </w:r>
      <w:r w:rsidRPr="0092599E">
        <w:rPr>
          <w:rFonts w:ascii="Times New Roman" w:hAnsi="Times New Roman" w:cs="Times New Roman"/>
          <w:sz w:val="28"/>
          <w:szCs w:val="28"/>
          <w:shd w:val="clear" w:color="auto" w:fill="FFFFFF"/>
        </w:rPr>
        <w:t xml:space="preserve"> decât dacă inițiatorul completează studiul</w:t>
      </w:r>
      <w:r w:rsidR="0092599E">
        <w:rPr>
          <w:rFonts w:ascii="Times New Roman" w:hAnsi="Times New Roman" w:cs="Times New Roman"/>
          <w:sz w:val="28"/>
          <w:szCs w:val="28"/>
          <w:shd w:val="clear" w:color="auto" w:fill="FFFFFF"/>
        </w:rPr>
        <w:t xml:space="preserve"> de evaluare a biodiversității</w:t>
      </w:r>
      <w:r w:rsidRPr="0092599E">
        <w:rPr>
          <w:rFonts w:ascii="Times New Roman" w:hAnsi="Times New Roman" w:cs="Times New Roman"/>
          <w:sz w:val="28"/>
          <w:szCs w:val="28"/>
          <w:shd w:val="clear" w:color="auto" w:fill="FFFFFF"/>
        </w:rPr>
        <w:t xml:space="preserve"> cu date și descrierea unor </w:t>
      </w:r>
      <w:r w:rsidRPr="002E1996">
        <w:rPr>
          <w:rFonts w:ascii="Times New Roman" w:hAnsi="Times New Roman" w:cs="Times New Roman"/>
          <w:sz w:val="28"/>
          <w:szCs w:val="28"/>
          <w:shd w:val="clear" w:color="auto" w:fill="FFFFFF"/>
        </w:rPr>
        <w:t>soluții alte</w:t>
      </w:r>
      <w:r w:rsidR="0092599E" w:rsidRPr="002E1996">
        <w:rPr>
          <w:rFonts w:ascii="Times New Roman" w:hAnsi="Times New Roman" w:cs="Times New Roman"/>
          <w:sz w:val="28"/>
          <w:szCs w:val="28"/>
          <w:shd w:val="clear" w:color="auto" w:fill="FFFFFF"/>
        </w:rPr>
        <w:t>rnative care nu ar avea un impact</w:t>
      </w:r>
      <w:r w:rsidRPr="002E1996">
        <w:rPr>
          <w:rFonts w:ascii="Times New Roman" w:hAnsi="Times New Roman" w:cs="Times New Roman"/>
          <w:sz w:val="28"/>
          <w:szCs w:val="28"/>
          <w:shd w:val="clear" w:color="auto" w:fill="FFFFFF"/>
        </w:rPr>
        <w:t xml:space="preserve"> negativ semnificativ asupra siturilor </w:t>
      </w:r>
      <w:proofErr w:type="spellStart"/>
      <w:r w:rsidRPr="002E1996">
        <w:rPr>
          <w:rFonts w:ascii="Times New Roman" w:hAnsi="Times New Roman" w:cs="Times New Roman"/>
          <w:sz w:val="28"/>
          <w:szCs w:val="28"/>
          <w:shd w:val="clear" w:color="auto" w:fill="FFFFFF"/>
        </w:rPr>
        <w:t>Emerald</w:t>
      </w:r>
      <w:proofErr w:type="spellEnd"/>
      <w:r w:rsidRPr="002E1996">
        <w:rPr>
          <w:rFonts w:ascii="Times New Roman" w:hAnsi="Times New Roman" w:cs="Times New Roman"/>
          <w:sz w:val="28"/>
          <w:szCs w:val="28"/>
          <w:shd w:val="clear" w:color="auto" w:fill="FFFFFF"/>
        </w:rPr>
        <w:t xml:space="preserve">. Procedura de selectare a soluțiilor alternative și de evaluare a acestora este stabilită în anexa </w:t>
      </w:r>
      <w:r w:rsidR="0092599E" w:rsidRPr="002E1996">
        <w:rPr>
          <w:rFonts w:ascii="Times New Roman" w:hAnsi="Times New Roman" w:cs="Times New Roman"/>
          <w:sz w:val="28"/>
          <w:szCs w:val="28"/>
          <w:shd w:val="clear" w:color="auto" w:fill="FFFFFF"/>
        </w:rPr>
        <w:t xml:space="preserve">nr. </w:t>
      </w:r>
      <w:r w:rsidR="002E1996" w:rsidRPr="002E1996">
        <w:rPr>
          <w:rFonts w:ascii="Times New Roman" w:hAnsi="Times New Roman" w:cs="Times New Roman"/>
          <w:sz w:val="28"/>
          <w:szCs w:val="28"/>
          <w:shd w:val="clear" w:color="auto" w:fill="FFFFFF"/>
        </w:rPr>
        <w:t>9.</w:t>
      </w:r>
    </w:p>
    <w:p w14:paraId="5ED67093" w14:textId="1829E3CF" w:rsidR="0092599E" w:rsidRDefault="000A14B9"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 xml:space="preserve"> În cazul în care se găsesc soluții alternative care nu au </w:t>
      </w:r>
      <w:r w:rsidR="0092599E">
        <w:rPr>
          <w:rFonts w:ascii="Times New Roman" w:hAnsi="Times New Roman" w:cs="Times New Roman"/>
          <w:sz w:val="28"/>
          <w:szCs w:val="28"/>
          <w:shd w:val="clear" w:color="auto" w:fill="FFFFFF"/>
        </w:rPr>
        <w:t>impact negativ semnificativ</w:t>
      </w:r>
      <w:r w:rsidRPr="0092599E">
        <w:rPr>
          <w:rFonts w:ascii="Times New Roman" w:hAnsi="Times New Roman" w:cs="Times New Roman"/>
          <w:sz w:val="28"/>
          <w:szCs w:val="28"/>
          <w:shd w:val="clear" w:color="auto" w:fill="FFFFFF"/>
        </w:rPr>
        <w:t xml:space="preserve"> asupra siturilor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xml:space="preserve">, </w:t>
      </w:r>
      <w:r w:rsidR="0092599E">
        <w:rPr>
          <w:rFonts w:ascii="Times New Roman" w:hAnsi="Times New Roman" w:cs="Times New Roman"/>
          <w:sz w:val="28"/>
          <w:szCs w:val="28"/>
          <w:shd w:val="clear" w:color="auto" w:fill="FFFFFF"/>
        </w:rPr>
        <w:t>inițiatorul</w:t>
      </w:r>
      <w:r w:rsidRPr="0092599E">
        <w:rPr>
          <w:rFonts w:ascii="Times New Roman" w:hAnsi="Times New Roman" w:cs="Times New Roman"/>
          <w:sz w:val="28"/>
          <w:szCs w:val="28"/>
          <w:shd w:val="clear" w:color="auto" w:fill="FFFFFF"/>
        </w:rPr>
        <w:t xml:space="preserve"> </w:t>
      </w:r>
      <w:r w:rsidR="0092599E">
        <w:rPr>
          <w:rFonts w:ascii="Times New Roman" w:hAnsi="Times New Roman" w:cs="Times New Roman"/>
          <w:sz w:val="28"/>
          <w:szCs w:val="28"/>
          <w:shd w:val="clear" w:color="auto" w:fill="FFFFFF"/>
        </w:rPr>
        <w:t xml:space="preserve">activității planificate </w:t>
      </w:r>
      <w:r w:rsidRPr="0092599E">
        <w:rPr>
          <w:rFonts w:ascii="Times New Roman" w:hAnsi="Times New Roman" w:cs="Times New Roman"/>
          <w:sz w:val="28"/>
          <w:szCs w:val="28"/>
          <w:shd w:val="clear" w:color="auto" w:fill="FFFFFF"/>
        </w:rPr>
        <w:t xml:space="preserve">nu este obligat să completeze studiul </w:t>
      </w:r>
      <w:r w:rsidR="0092599E">
        <w:rPr>
          <w:rFonts w:ascii="Times New Roman" w:hAnsi="Times New Roman" w:cs="Times New Roman"/>
          <w:sz w:val="28"/>
          <w:szCs w:val="28"/>
          <w:shd w:val="clear" w:color="auto" w:fill="FFFFFF"/>
        </w:rPr>
        <w:t xml:space="preserve">de evaluare a biodiversității </w:t>
      </w:r>
      <w:r w:rsidRPr="0092599E">
        <w:rPr>
          <w:rFonts w:ascii="Times New Roman" w:hAnsi="Times New Roman" w:cs="Times New Roman"/>
          <w:sz w:val="28"/>
          <w:szCs w:val="28"/>
          <w:shd w:val="clear" w:color="auto" w:fill="FFFFFF"/>
        </w:rPr>
        <w:t xml:space="preserve">cu informații conform </w:t>
      </w:r>
      <w:r w:rsidR="002E1996">
        <w:rPr>
          <w:rFonts w:ascii="Times New Roman" w:hAnsi="Times New Roman" w:cs="Times New Roman"/>
          <w:sz w:val="28"/>
          <w:szCs w:val="28"/>
          <w:shd w:val="clear" w:color="auto" w:fill="FFFFFF"/>
        </w:rPr>
        <w:t>pct.76</w:t>
      </w:r>
      <w:r w:rsidRPr="0092599E">
        <w:rPr>
          <w:rFonts w:ascii="Times New Roman" w:hAnsi="Times New Roman" w:cs="Times New Roman"/>
          <w:sz w:val="28"/>
          <w:szCs w:val="28"/>
          <w:shd w:val="clear" w:color="auto" w:fill="FFFFFF"/>
        </w:rPr>
        <w:t>. Studiul de evaluare a biodiversității completat se transmite Agenției de Mediu.</w:t>
      </w:r>
    </w:p>
    <w:p w14:paraId="446E2C76" w14:textId="77777777" w:rsidR="0092599E" w:rsidRDefault="003842E0"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În cazul în care studiul de evaluare a biodiversității completat nu identifică nici</w:t>
      </w:r>
      <w:r w:rsidR="0092599E">
        <w:rPr>
          <w:rFonts w:ascii="Times New Roman" w:hAnsi="Times New Roman" w:cs="Times New Roman"/>
          <w:sz w:val="28"/>
          <w:szCs w:val="28"/>
          <w:shd w:val="clear" w:color="auto" w:fill="FFFFFF"/>
        </w:rPr>
        <w:t>-</w:t>
      </w:r>
      <w:r w:rsidRPr="0092599E">
        <w:rPr>
          <w:rFonts w:ascii="Times New Roman" w:hAnsi="Times New Roman" w:cs="Times New Roman"/>
          <w:sz w:val="28"/>
          <w:szCs w:val="28"/>
          <w:shd w:val="clear" w:color="auto" w:fill="FFFFFF"/>
        </w:rPr>
        <w:t xml:space="preserve">o soluție alternativă la activitatea planificată sau dacă astfel de alternative nu pot elimina probabilitatea unui </w:t>
      </w:r>
      <w:r w:rsidR="0092599E">
        <w:rPr>
          <w:rFonts w:ascii="Times New Roman" w:hAnsi="Times New Roman" w:cs="Times New Roman"/>
          <w:sz w:val="28"/>
          <w:szCs w:val="28"/>
          <w:shd w:val="clear" w:color="auto" w:fill="FFFFFF"/>
        </w:rPr>
        <w:t>impact</w:t>
      </w:r>
      <w:r w:rsidRPr="0092599E">
        <w:rPr>
          <w:rFonts w:ascii="Times New Roman" w:hAnsi="Times New Roman" w:cs="Times New Roman"/>
          <w:sz w:val="28"/>
          <w:szCs w:val="28"/>
          <w:shd w:val="clear" w:color="auto" w:fill="FFFFFF"/>
        </w:rPr>
        <w:t xml:space="preserve"> negativ semnificativ asupra oricărui sit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xml:space="preserve">, studiul de evaluare a biodiversității este completat în continuare cu informații privind existența unor considerente imperative de interes public major, inclusiv de natură socială sau economică, care să justifice aprobarea </w:t>
      </w:r>
      <w:r w:rsidR="0092599E">
        <w:rPr>
          <w:rFonts w:ascii="Times New Roman" w:hAnsi="Times New Roman" w:cs="Times New Roman"/>
          <w:sz w:val="28"/>
          <w:szCs w:val="28"/>
          <w:shd w:val="clear" w:color="auto" w:fill="FFFFFF"/>
        </w:rPr>
        <w:t xml:space="preserve">de dezvoltare a </w:t>
      </w:r>
      <w:r w:rsidRPr="0092599E">
        <w:rPr>
          <w:rFonts w:ascii="Times New Roman" w:hAnsi="Times New Roman" w:cs="Times New Roman"/>
          <w:sz w:val="28"/>
          <w:szCs w:val="28"/>
          <w:shd w:val="clear" w:color="auto" w:fill="FFFFFF"/>
        </w:rPr>
        <w:t xml:space="preserve"> activității</w:t>
      </w:r>
      <w:r w:rsidR="0092599E">
        <w:rPr>
          <w:rFonts w:ascii="Times New Roman" w:hAnsi="Times New Roman" w:cs="Times New Roman"/>
          <w:sz w:val="28"/>
          <w:szCs w:val="28"/>
          <w:shd w:val="clear" w:color="auto" w:fill="FFFFFF"/>
        </w:rPr>
        <w:t xml:space="preserve"> planificate, în ciuda impactului negativ semnificativ al</w:t>
      </w:r>
      <w:r w:rsidRPr="0092599E">
        <w:rPr>
          <w:rFonts w:ascii="Times New Roman" w:hAnsi="Times New Roman" w:cs="Times New Roman"/>
          <w:sz w:val="28"/>
          <w:szCs w:val="28"/>
          <w:shd w:val="clear" w:color="auto" w:fill="FFFFFF"/>
        </w:rPr>
        <w:t xml:space="preserve"> acesteia asupra siturilor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w:t>
      </w:r>
    </w:p>
    <w:p w14:paraId="100BA5E5" w14:textId="6A4BD164" w:rsidR="0092599E" w:rsidRDefault="003842E0"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În cazul în care nu se găsesc soluții alternative, dar sunt demonstrate considerente imperative de interes public major privind sănătatea umană, siguranța publică sau beneficiile de mediu, inclusiv beneficiile sociale</w:t>
      </w:r>
      <w:r w:rsidR="004149D0">
        <w:rPr>
          <w:rFonts w:ascii="Times New Roman" w:hAnsi="Times New Roman" w:cs="Times New Roman"/>
          <w:sz w:val="28"/>
          <w:szCs w:val="28"/>
          <w:shd w:val="clear" w:color="auto" w:fill="FFFFFF"/>
        </w:rPr>
        <w:t xml:space="preserve"> sau economice, inițiatorul t</w:t>
      </w:r>
      <w:r w:rsidRPr="0092599E">
        <w:rPr>
          <w:rFonts w:ascii="Times New Roman" w:hAnsi="Times New Roman" w:cs="Times New Roman"/>
          <w:sz w:val="28"/>
          <w:szCs w:val="28"/>
          <w:shd w:val="clear" w:color="auto" w:fill="FFFFFF"/>
        </w:rPr>
        <w:t>rebui</w:t>
      </w:r>
      <w:r w:rsidR="004149D0">
        <w:rPr>
          <w:rFonts w:ascii="Times New Roman" w:hAnsi="Times New Roman" w:cs="Times New Roman"/>
          <w:sz w:val="28"/>
          <w:szCs w:val="28"/>
          <w:shd w:val="clear" w:color="auto" w:fill="FFFFFF"/>
        </w:rPr>
        <w:t>e</w:t>
      </w:r>
      <w:r w:rsidRPr="0092599E">
        <w:rPr>
          <w:rFonts w:ascii="Times New Roman" w:hAnsi="Times New Roman" w:cs="Times New Roman"/>
          <w:sz w:val="28"/>
          <w:szCs w:val="28"/>
          <w:shd w:val="clear" w:color="auto" w:fill="FFFFFF"/>
        </w:rPr>
        <w:t xml:space="preserve"> să se asigure că studiul de evaluare a biodiversității este completat </w:t>
      </w:r>
      <w:r w:rsidR="004149D0">
        <w:rPr>
          <w:rFonts w:ascii="Times New Roman" w:hAnsi="Times New Roman" w:cs="Times New Roman"/>
          <w:sz w:val="28"/>
          <w:szCs w:val="28"/>
          <w:shd w:val="clear" w:color="auto" w:fill="FFFFFF"/>
        </w:rPr>
        <w:t>cu măsuri</w:t>
      </w:r>
      <w:r w:rsidRPr="0092599E">
        <w:rPr>
          <w:rFonts w:ascii="Times New Roman" w:hAnsi="Times New Roman" w:cs="Times New Roman"/>
          <w:sz w:val="28"/>
          <w:szCs w:val="28"/>
          <w:shd w:val="clear" w:color="auto" w:fill="FFFFFF"/>
        </w:rPr>
        <w:t xml:space="preserve"> compensatorii.</w:t>
      </w:r>
    </w:p>
    <w:p w14:paraId="6397D11D" w14:textId="79ACE628" w:rsidR="003842E0" w:rsidRPr="0092599E" w:rsidRDefault="003842E0"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 xml:space="preserve">Măsurile de compensare reprezintă o "ultimă soluție" pentru aprobarea </w:t>
      </w:r>
      <w:r w:rsidR="004149D0">
        <w:rPr>
          <w:rFonts w:ascii="Times New Roman" w:hAnsi="Times New Roman" w:cs="Times New Roman"/>
          <w:sz w:val="28"/>
          <w:szCs w:val="28"/>
          <w:shd w:val="clear" w:color="auto" w:fill="FFFFFF"/>
        </w:rPr>
        <w:t xml:space="preserve">de dezvoltare a </w:t>
      </w:r>
      <w:r w:rsidRPr="0092599E">
        <w:rPr>
          <w:rFonts w:ascii="Times New Roman" w:hAnsi="Times New Roman" w:cs="Times New Roman"/>
          <w:sz w:val="28"/>
          <w:szCs w:val="28"/>
          <w:shd w:val="clear" w:color="auto" w:fill="FFFFFF"/>
        </w:rPr>
        <w:t xml:space="preserve">activităților planificate care au un impact negativ semnificativ asupra sitului </w:t>
      </w:r>
      <w:proofErr w:type="spellStart"/>
      <w:r w:rsidRPr="0092599E">
        <w:rPr>
          <w:rFonts w:ascii="Times New Roman" w:hAnsi="Times New Roman" w:cs="Times New Roman"/>
          <w:sz w:val="28"/>
          <w:szCs w:val="28"/>
          <w:shd w:val="clear" w:color="auto" w:fill="FFFFFF"/>
        </w:rPr>
        <w:t>Emerald</w:t>
      </w:r>
      <w:proofErr w:type="spellEnd"/>
      <w:r w:rsidRPr="0092599E">
        <w:rPr>
          <w:rFonts w:ascii="Times New Roman" w:hAnsi="Times New Roman" w:cs="Times New Roman"/>
          <w:sz w:val="28"/>
          <w:szCs w:val="28"/>
          <w:shd w:val="clear" w:color="auto" w:fill="FFFFFF"/>
        </w:rPr>
        <w:t xml:space="preserve">. Aceste măsuri se aplică numai dacă: </w:t>
      </w:r>
    </w:p>
    <w:p w14:paraId="523E2837" w14:textId="5FB14958" w:rsidR="003842E0" w:rsidRPr="00225474" w:rsidRDefault="003842E0" w:rsidP="003842E0">
      <w:pPr>
        <w:pStyle w:val="Listparagraf"/>
        <w:tabs>
          <w:tab w:val="left" w:pos="0"/>
          <w:tab w:val="left" w:pos="142"/>
          <w:tab w:val="left" w:pos="426"/>
          <w:tab w:val="left" w:pos="993"/>
        </w:tabs>
        <w:spacing w:after="0" w:line="276" w:lineRule="auto"/>
        <w:ind w:left="786"/>
        <w:jc w:val="both"/>
        <w:rPr>
          <w:rFonts w:ascii="Times New Roman" w:hAnsi="Times New Roman" w:cs="Times New Roman"/>
          <w:sz w:val="28"/>
          <w:szCs w:val="28"/>
          <w:shd w:val="clear" w:color="auto" w:fill="FFFFFF"/>
        </w:rPr>
      </w:pPr>
      <w:r w:rsidRPr="00225474">
        <w:rPr>
          <w:rFonts w:ascii="Times New Roman" w:hAnsi="Times New Roman" w:cs="Times New Roman"/>
          <w:sz w:val="28"/>
          <w:szCs w:val="28"/>
          <w:shd w:val="clear" w:color="auto" w:fill="FFFFFF"/>
        </w:rPr>
        <w:t xml:space="preserve">a) </w:t>
      </w:r>
      <w:r w:rsidR="00225474" w:rsidRPr="00225474">
        <w:rPr>
          <w:rFonts w:ascii="Times New Roman" w:hAnsi="Times New Roman" w:cs="Times New Roman"/>
          <w:color w:val="000000"/>
          <w:sz w:val="28"/>
          <w:szCs w:val="28"/>
          <w:shd w:val="clear" w:color="auto" w:fill="FFFFFF"/>
        </w:rPr>
        <w:t xml:space="preserve">lipsesc soluțiilor alternative care nu au un impact negativ semnificativ asupra siturilor </w:t>
      </w:r>
      <w:proofErr w:type="spellStart"/>
      <w:r w:rsidR="00225474" w:rsidRPr="00225474">
        <w:rPr>
          <w:rFonts w:ascii="Times New Roman" w:hAnsi="Times New Roman" w:cs="Times New Roman"/>
          <w:color w:val="000000"/>
          <w:sz w:val="28"/>
          <w:szCs w:val="28"/>
          <w:shd w:val="clear" w:color="auto" w:fill="FFFFFF"/>
        </w:rPr>
        <w:t>Emerald</w:t>
      </w:r>
      <w:proofErr w:type="spellEnd"/>
      <w:r w:rsidRPr="00225474">
        <w:rPr>
          <w:rFonts w:ascii="Times New Roman" w:hAnsi="Times New Roman" w:cs="Times New Roman"/>
          <w:sz w:val="28"/>
          <w:szCs w:val="28"/>
          <w:shd w:val="clear" w:color="auto" w:fill="FFFFFF"/>
        </w:rPr>
        <w:t xml:space="preserve">; </w:t>
      </w:r>
    </w:p>
    <w:p w14:paraId="3599A84A" w14:textId="77777777" w:rsidR="003842E0" w:rsidRPr="003842E0" w:rsidRDefault="003842E0" w:rsidP="003842E0">
      <w:pPr>
        <w:pStyle w:val="Listparagraf"/>
        <w:tabs>
          <w:tab w:val="left" w:pos="0"/>
          <w:tab w:val="left" w:pos="142"/>
          <w:tab w:val="left" w:pos="426"/>
          <w:tab w:val="left" w:pos="993"/>
        </w:tabs>
        <w:spacing w:after="0" w:line="276" w:lineRule="auto"/>
        <w:ind w:left="786"/>
        <w:jc w:val="both"/>
        <w:rPr>
          <w:rFonts w:ascii="Times New Roman" w:hAnsi="Times New Roman" w:cs="Times New Roman"/>
          <w:sz w:val="28"/>
          <w:szCs w:val="28"/>
          <w:shd w:val="clear" w:color="auto" w:fill="FFFFFF"/>
        </w:rPr>
      </w:pPr>
      <w:r w:rsidRPr="003842E0">
        <w:rPr>
          <w:rFonts w:ascii="Times New Roman" w:hAnsi="Times New Roman" w:cs="Times New Roman"/>
          <w:sz w:val="28"/>
          <w:szCs w:val="28"/>
          <w:shd w:val="clear" w:color="auto" w:fill="FFFFFF"/>
        </w:rPr>
        <w:t>b) există considerente imperative confirmate de interes public major legate de sănătatea umană, siguranța publică sau beneficiile de mediu, inclusiv beneficiile sociale sau economice.</w:t>
      </w:r>
    </w:p>
    <w:p w14:paraId="164DBEC0" w14:textId="58DB910C" w:rsidR="0092599E" w:rsidRDefault="003842E0"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3842E0">
        <w:rPr>
          <w:rFonts w:ascii="Times New Roman" w:hAnsi="Times New Roman" w:cs="Times New Roman"/>
          <w:sz w:val="28"/>
          <w:szCs w:val="28"/>
          <w:shd w:val="clear" w:color="auto" w:fill="FFFFFF"/>
        </w:rPr>
        <w:t>Măsurile compensatorii și planul de punere în aplicare a acestora se stabilesc de către inițiator</w:t>
      </w:r>
      <w:r w:rsidR="0092599E">
        <w:rPr>
          <w:rFonts w:ascii="Times New Roman" w:hAnsi="Times New Roman" w:cs="Times New Roman"/>
          <w:sz w:val="28"/>
          <w:szCs w:val="28"/>
          <w:shd w:val="clear" w:color="auto" w:fill="FFFFFF"/>
        </w:rPr>
        <w:t>ul activității planificate</w:t>
      </w:r>
      <w:r w:rsidRPr="003842E0">
        <w:rPr>
          <w:rFonts w:ascii="Times New Roman" w:hAnsi="Times New Roman" w:cs="Times New Roman"/>
          <w:sz w:val="28"/>
          <w:szCs w:val="28"/>
          <w:shd w:val="clear" w:color="auto" w:fill="FFFFFF"/>
        </w:rPr>
        <w:t xml:space="preserve"> </w:t>
      </w:r>
      <w:r w:rsidRPr="00E55677">
        <w:rPr>
          <w:rFonts w:ascii="Times New Roman" w:hAnsi="Times New Roman" w:cs="Times New Roman"/>
          <w:sz w:val="28"/>
          <w:szCs w:val="28"/>
          <w:shd w:val="clear" w:color="auto" w:fill="FFFFFF"/>
        </w:rPr>
        <w:t xml:space="preserve">în conformitate cu orientările practice pentru stabilirea măsurilor compensatorii prevăzute în </w:t>
      </w:r>
      <w:r w:rsidR="00E55677" w:rsidRPr="00E55677">
        <w:rPr>
          <w:rFonts w:ascii="Times New Roman" w:hAnsi="Times New Roman" w:cs="Times New Roman"/>
          <w:sz w:val="28"/>
          <w:szCs w:val="28"/>
          <w:shd w:val="clear" w:color="auto" w:fill="FFFFFF"/>
        </w:rPr>
        <w:t>anexa nr.10</w:t>
      </w:r>
      <w:r w:rsidRPr="00E55677">
        <w:rPr>
          <w:rFonts w:ascii="Times New Roman" w:hAnsi="Times New Roman" w:cs="Times New Roman"/>
          <w:sz w:val="28"/>
          <w:szCs w:val="28"/>
          <w:shd w:val="clear" w:color="auto" w:fill="FFFFFF"/>
        </w:rPr>
        <w:t>.</w:t>
      </w:r>
    </w:p>
    <w:p w14:paraId="27B4FFE0" w14:textId="0AC420D4" w:rsidR="00D0211B" w:rsidRPr="0092599E" w:rsidRDefault="00D0211B" w:rsidP="00DA769E">
      <w:pPr>
        <w:pStyle w:val="Listparagraf"/>
        <w:numPr>
          <w:ilvl w:val="0"/>
          <w:numId w:val="25"/>
        </w:numPr>
        <w:tabs>
          <w:tab w:val="left" w:pos="0"/>
          <w:tab w:val="left" w:pos="142"/>
          <w:tab w:val="left" w:pos="426"/>
          <w:tab w:val="left" w:pos="993"/>
        </w:tabs>
        <w:spacing w:after="0" w:line="276" w:lineRule="auto"/>
        <w:ind w:left="0" w:firstLine="567"/>
        <w:jc w:val="both"/>
        <w:rPr>
          <w:rFonts w:ascii="Times New Roman" w:hAnsi="Times New Roman" w:cs="Times New Roman"/>
          <w:sz w:val="28"/>
          <w:szCs w:val="28"/>
          <w:shd w:val="clear" w:color="auto" w:fill="FFFFFF"/>
        </w:rPr>
      </w:pPr>
      <w:r w:rsidRPr="0092599E">
        <w:rPr>
          <w:rFonts w:ascii="Times New Roman" w:hAnsi="Times New Roman" w:cs="Times New Roman"/>
          <w:sz w:val="28"/>
          <w:szCs w:val="28"/>
          <w:shd w:val="clear" w:color="auto" w:fill="FFFFFF"/>
        </w:rPr>
        <w:t xml:space="preserve">La primirea </w:t>
      </w:r>
      <w:r w:rsidRPr="00225474">
        <w:rPr>
          <w:rFonts w:ascii="Times New Roman" w:hAnsi="Times New Roman" w:cs="Times New Roman"/>
          <w:sz w:val="28"/>
          <w:szCs w:val="28"/>
          <w:shd w:val="clear" w:color="auto" w:fill="FFFFFF"/>
        </w:rPr>
        <w:t>studiului de evaluare a biodiversității de la inițiator</w:t>
      </w:r>
      <w:r w:rsidR="0092599E" w:rsidRPr="00225474">
        <w:rPr>
          <w:rFonts w:ascii="Times New Roman" w:hAnsi="Times New Roman" w:cs="Times New Roman"/>
          <w:sz w:val="28"/>
          <w:szCs w:val="28"/>
          <w:shd w:val="clear" w:color="auto" w:fill="FFFFFF"/>
        </w:rPr>
        <w:t>ul activității planificate</w:t>
      </w:r>
      <w:r w:rsidRPr="00225474">
        <w:rPr>
          <w:rFonts w:ascii="Times New Roman" w:hAnsi="Times New Roman" w:cs="Times New Roman"/>
          <w:sz w:val="28"/>
          <w:szCs w:val="28"/>
          <w:shd w:val="clear" w:color="auto" w:fill="FFFFFF"/>
        </w:rPr>
        <w:t>, Agenția de Mediu evaluează caracterul complet al studiului de evaluare a biodiversității ș</w:t>
      </w:r>
      <w:r w:rsidR="007B5E0C" w:rsidRPr="00225474">
        <w:rPr>
          <w:rFonts w:ascii="Times New Roman" w:hAnsi="Times New Roman" w:cs="Times New Roman"/>
          <w:sz w:val="28"/>
          <w:szCs w:val="28"/>
          <w:shd w:val="clear" w:color="auto" w:fill="FFFFFF"/>
        </w:rPr>
        <w:t>i verifică</w:t>
      </w:r>
      <w:r w:rsidRPr="00225474">
        <w:rPr>
          <w:rFonts w:ascii="Times New Roman" w:hAnsi="Times New Roman" w:cs="Times New Roman"/>
          <w:sz w:val="28"/>
          <w:szCs w:val="28"/>
          <w:shd w:val="clear" w:color="auto" w:fill="FFFFFF"/>
        </w:rPr>
        <w:t xml:space="preserve"> toate informațiile furnizate în studiu, inclusiv concluzi</w:t>
      </w:r>
      <w:r w:rsidR="007B5E0C" w:rsidRPr="00225474">
        <w:rPr>
          <w:rFonts w:ascii="Times New Roman" w:hAnsi="Times New Roman" w:cs="Times New Roman"/>
          <w:sz w:val="28"/>
          <w:szCs w:val="28"/>
          <w:shd w:val="clear" w:color="auto" w:fill="FFFFFF"/>
        </w:rPr>
        <w:t>ile privind se</w:t>
      </w:r>
      <w:r w:rsidR="001865E6">
        <w:rPr>
          <w:rFonts w:ascii="Times New Roman" w:hAnsi="Times New Roman" w:cs="Times New Roman"/>
          <w:sz w:val="28"/>
          <w:szCs w:val="28"/>
          <w:shd w:val="clear" w:color="auto" w:fill="FFFFFF"/>
        </w:rPr>
        <w:t>m</w:t>
      </w:r>
      <w:r w:rsidR="007B5E0C" w:rsidRPr="00225474">
        <w:rPr>
          <w:rFonts w:ascii="Times New Roman" w:hAnsi="Times New Roman" w:cs="Times New Roman"/>
          <w:sz w:val="28"/>
          <w:szCs w:val="28"/>
          <w:shd w:val="clear" w:color="auto" w:fill="FFFFFF"/>
        </w:rPr>
        <w:t>nificația impactului</w:t>
      </w:r>
      <w:r w:rsidRPr="00225474">
        <w:rPr>
          <w:rFonts w:ascii="Times New Roman" w:hAnsi="Times New Roman" w:cs="Times New Roman"/>
          <w:sz w:val="28"/>
          <w:szCs w:val="28"/>
          <w:shd w:val="clear" w:color="auto" w:fill="FFFFFF"/>
        </w:rPr>
        <w:t>, soluțiile alternative, considerentele imperative de interes public major și măsuri</w:t>
      </w:r>
      <w:r w:rsidR="00225474" w:rsidRPr="00225474">
        <w:rPr>
          <w:rFonts w:ascii="Times New Roman" w:hAnsi="Times New Roman" w:cs="Times New Roman"/>
          <w:sz w:val="28"/>
          <w:szCs w:val="28"/>
          <w:shd w:val="clear" w:color="auto" w:fill="FFFFFF"/>
        </w:rPr>
        <w:t>le</w:t>
      </w:r>
      <w:r w:rsidRPr="00225474">
        <w:rPr>
          <w:rFonts w:ascii="Times New Roman" w:hAnsi="Times New Roman" w:cs="Times New Roman"/>
          <w:sz w:val="28"/>
          <w:szCs w:val="28"/>
          <w:shd w:val="clear" w:color="auto" w:fill="FFFFFF"/>
        </w:rPr>
        <w:t xml:space="preserve"> </w:t>
      </w:r>
      <w:r w:rsidR="007B5E0C" w:rsidRPr="00225474">
        <w:rPr>
          <w:rFonts w:ascii="Times New Roman" w:hAnsi="Times New Roman" w:cs="Times New Roman"/>
          <w:sz w:val="28"/>
          <w:szCs w:val="28"/>
          <w:shd w:val="clear" w:color="auto" w:fill="FFFFFF"/>
        </w:rPr>
        <w:t>de compensare</w:t>
      </w:r>
      <w:r w:rsidR="00225474" w:rsidRPr="00225474">
        <w:rPr>
          <w:rFonts w:ascii="Times New Roman" w:hAnsi="Times New Roman" w:cs="Times New Roman"/>
          <w:sz w:val="28"/>
          <w:szCs w:val="28"/>
          <w:shd w:val="clear" w:color="auto" w:fill="FFFFFF"/>
        </w:rPr>
        <w:t xml:space="preserve"> propuse</w:t>
      </w:r>
      <w:r w:rsidR="007B5E0C" w:rsidRPr="00225474">
        <w:rPr>
          <w:rFonts w:ascii="Times New Roman" w:hAnsi="Times New Roman" w:cs="Times New Roman"/>
          <w:sz w:val="28"/>
          <w:szCs w:val="28"/>
          <w:shd w:val="clear" w:color="auto" w:fill="FFFFFF"/>
        </w:rPr>
        <w:t>. În cazul în care Agenția de M</w:t>
      </w:r>
      <w:r w:rsidRPr="00225474">
        <w:rPr>
          <w:rFonts w:ascii="Times New Roman" w:hAnsi="Times New Roman" w:cs="Times New Roman"/>
          <w:sz w:val="28"/>
          <w:szCs w:val="28"/>
          <w:shd w:val="clear" w:color="auto" w:fill="FFFFFF"/>
        </w:rPr>
        <w:t>ediu constată erori și omisiuni semnificative, aceasta</w:t>
      </w:r>
      <w:r w:rsidRPr="0092599E">
        <w:rPr>
          <w:rFonts w:ascii="Times New Roman" w:hAnsi="Times New Roman" w:cs="Times New Roman"/>
          <w:sz w:val="28"/>
          <w:szCs w:val="28"/>
          <w:shd w:val="clear" w:color="auto" w:fill="FFFFFF"/>
        </w:rPr>
        <w:t xml:space="preserve"> returnează </w:t>
      </w:r>
      <w:r w:rsidRPr="0092599E">
        <w:rPr>
          <w:rFonts w:ascii="Times New Roman" w:hAnsi="Times New Roman" w:cs="Times New Roman"/>
          <w:sz w:val="28"/>
          <w:szCs w:val="28"/>
          <w:shd w:val="clear" w:color="auto" w:fill="FFFFFF"/>
        </w:rPr>
        <w:lastRenderedPageBreak/>
        <w:t>studiul de evaluare a biodiversității inițiatorului</w:t>
      </w:r>
      <w:r w:rsidR="00047596">
        <w:rPr>
          <w:rFonts w:ascii="Times New Roman" w:hAnsi="Times New Roman" w:cs="Times New Roman"/>
          <w:sz w:val="28"/>
          <w:szCs w:val="28"/>
          <w:shd w:val="clear" w:color="auto" w:fill="FFFFFF"/>
        </w:rPr>
        <w:t>,</w:t>
      </w:r>
      <w:r w:rsidRPr="0092599E">
        <w:rPr>
          <w:rFonts w:ascii="Times New Roman" w:hAnsi="Times New Roman" w:cs="Times New Roman"/>
          <w:sz w:val="28"/>
          <w:szCs w:val="28"/>
          <w:shd w:val="clear" w:color="auto" w:fill="FFFFFF"/>
        </w:rPr>
        <w:t xml:space="preserve"> </w:t>
      </w:r>
      <w:r w:rsidR="00047596">
        <w:rPr>
          <w:rFonts w:ascii="Times New Roman" w:hAnsi="Times New Roman" w:cs="Times New Roman"/>
          <w:sz w:val="28"/>
          <w:szCs w:val="28"/>
          <w:shd w:val="clear" w:color="auto" w:fill="FFFFFF"/>
        </w:rPr>
        <w:t xml:space="preserve">în conformitate cu pct.72, </w:t>
      </w:r>
      <w:r w:rsidRPr="0092599E">
        <w:rPr>
          <w:rFonts w:ascii="Times New Roman" w:hAnsi="Times New Roman" w:cs="Times New Roman"/>
          <w:sz w:val="28"/>
          <w:szCs w:val="28"/>
          <w:shd w:val="clear" w:color="auto" w:fill="FFFFFF"/>
        </w:rPr>
        <w:t>pentru a fi compl</w:t>
      </w:r>
      <w:r w:rsidR="00047596">
        <w:rPr>
          <w:rFonts w:ascii="Times New Roman" w:hAnsi="Times New Roman" w:cs="Times New Roman"/>
          <w:sz w:val="28"/>
          <w:szCs w:val="28"/>
          <w:shd w:val="clear" w:color="auto" w:fill="FFFFFF"/>
        </w:rPr>
        <w:t>etat.</w:t>
      </w:r>
    </w:p>
    <w:p w14:paraId="5F111148" w14:textId="77777777" w:rsidR="000A14B9" w:rsidRPr="00490551" w:rsidRDefault="000A14B9" w:rsidP="000A14B9">
      <w:pPr>
        <w:tabs>
          <w:tab w:val="left" w:pos="0"/>
          <w:tab w:val="left" w:pos="142"/>
          <w:tab w:val="left" w:pos="426"/>
          <w:tab w:val="left" w:pos="993"/>
        </w:tabs>
        <w:spacing w:after="0" w:line="276" w:lineRule="auto"/>
        <w:ind w:left="426"/>
        <w:jc w:val="both"/>
        <w:rPr>
          <w:rFonts w:ascii="Times New Roman" w:hAnsi="Times New Roman" w:cs="Times New Roman"/>
          <w:sz w:val="28"/>
          <w:szCs w:val="28"/>
          <w:shd w:val="clear" w:color="auto" w:fill="FFFFFF"/>
          <w:lang w:val="en-US"/>
        </w:rPr>
      </w:pPr>
    </w:p>
    <w:p w14:paraId="0BB86DA8" w14:textId="77777777" w:rsidR="00533A2C" w:rsidRPr="00D0211B" w:rsidRDefault="00533A2C" w:rsidP="00533A2C">
      <w:pPr>
        <w:pStyle w:val="Listparagraf"/>
        <w:spacing w:after="0" w:line="276" w:lineRule="auto"/>
        <w:ind w:left="786"/>
        <w:rPr>
          <w:rFonts w:ascii="Times New Roman" w:hAnsi="Times New Roman" w:cs="Times New Roman"/>
          <w:b/>
          <w:strike/>
          <w:sz w:val="28"/>
          <w:szCs w:val="28"/>
        </w:rPr>
      </w:pPr>
    </w:p>
    <w:p w14:paraId="674A39F6" w14:textId="636C2829" w:rsidR="00A6575B" w:rsidRPr="00A6575B" w:rsidRDefault="002E1996" w:rsidP="00A6575B">
      <w:pPr>
        <w:pStyle w:val="Listparagraf"/>
        <w:spacing w:after="0" w:line="276" w:lineRule="auto"/>
        <w:ind w:left="644"/>
        <w:jc w:val="center"/>
        <w:rPr>
          <w:rFonts w:ascii="Times New Roman" w:hAnsi="Times New Roman" w:cs="Times New Roman"/>
          <w:b/>
          <w:sz w:val="28"/>
          <w:szCs w:val="28"/>
        </w:rPr>
      </w:pPr>
      <w:r>
        <w:rPr>
          <w:rFonts w:ascii="Times New Roman" w:hAnsi="Times New Roman" w:cs="Times New Roman"/>
          <w:b/>
          <w:sz w:val="28"/>
          <w:szCs w:val="28"/>
        </w:rPr>
        <w:t>CAPITOLUL V</w:t>
      </w:r>
      <w:r w:rsidR="001865E6">
        <w:rPr>
          <w:rFonts w:ascii="Times New Roman" w:hAnsi="Times New Roman" w:cs="Times New Roman"/>
          <w:b/>
          <w:sz w:val="28"/>
          <w:szCs w:val="28"/>
        </w:rPr>
        <w:t>I</w:t>
      </w:r>
    </w:p>
    <w:p w14:paraId="4215D22F" w14:textId="18C9A6A9" w:rsidR="00683B9E" w:rsidRPr="001A69DF" w:rsidRDefault="002E1996" w:rsidP="00C925BE">
      <w:pPr>
        <w:pStyle w:val="al"/>
        <w:shd w:val="clear" w:color="auto" w:fill="FFFFFF"/>
        <w:spacing w:before="0" w:beforeAutospacing="0" w:after="0" w:afterAutospacing="0" w:line="276" w:lineRule="auto"/>
        <w:jc w:val="center"/>
        <w:rPr>
          <w:b/>
          <w:color w:val="000000"/>
          <w:sz w:val="28"/>
          <w:shd w:val="clear" w:color="auto" w:fill="FFFFFF"/>
          <w:lang w:val="ro-RO"/>
        </w:rPr>
      </w:pPr>
      <w:r>
        <w:rPr>
          <w:b/>
          <w:color w:val="000000"/>
          <w:sz w:val="28"/>
          <w:shd w:val="clear" w:color="auto" w:fill="FFFFFF"/>
          <w:lang w:val="ro-RO"/>
        </w:rPr>
        <w:t xml:space="preserve">CONSULTAREA PUBLICĂ A </w:t>
      </w:r>
      <w:r w:rsidRPr="00202489">
        <w:rPr>
          <w:b/>
          <w:color w:val="000000"/>
          <w:sz w:val="28"/>
          <w:shd w:val="clear" w:color="auto" w:fill="FFFFFF"/>
          <w:lang w:val="en-US"/>
        </w:rPr>
        <w:t>STUDIUL</w:t>
      </w:r>
      <w:r>
        <w:rPr>
          <w:b/>
          <w:color w:val="000000"/>
          <w:sz w:val="28"/>
          <w:shd w:val="clear" w:color="auto" w:fill="FFFFFF"/>
          <w:lang w:val="ro-RO"/>
        </w:rPr>
        <w:t>UI</w:t>
      </w:r>
      <w:r w:rsidRPr="00202489">
        <w:rPr>
          <w:b/>
          <w:color w:val="000000"/>
          <w:sz w:val="28"/>
          <w:shd w:val="clear" w:color="auto" w:fill="FFFFFF"/>
          <w:lang w:val="en-US"/>
        </w:rPr>
        <w:t xml:space="preserve"> DE EVALUARE A BIODIVERSITĂȚII</w:t>
      </w:r>
    </w:p>
    <w:p w14:paraId="5A2D385A" w14:textId="77777777" w:rsidR="00683B9E" w:rsidRPr="009725F1" w:rsidRDefault="00683B9E" w:rsidP="00C925BE">
      <w:pPr>
        <w:pStyle w:val="Listparagraf"/>
        <w:tabs>
          <w:tab w:val="left" w:pos="0"/>
          <w:tab w:val="left" w:pos="142"/>
          <w:tab w:val="left" w:pos="426"/>
        </w:tabs>
        <w:spacing w:after="0" w:line="276" w:lineRule="auto"/>
        <w:ind w:left="0"/>
        <w:contextualSpacing w:val="0"/>
        <w:jc w:val="both"/>
        <w:rPr>
          <w:rFonts w:ascii="Times New Roman" w:hAnsi="Times New Roman" w:cs="Times New Roman"/>
          <w:sz w:val="28"/>
          <w:szCs w:val="28"/>
        </w:rPr>
      </w:pPr>
    </w:p>
    <w:p w14:paraId="2CAA6159" w14:textId="6D0DBC94" w:rsidR="00110772" w:rsidRPr="00202489" w:rsidRDefault="00110772" w:rsidP="00DA769E">
      <w:pPr>
        <w:pStyle w:val="NormalWeb"/>
        <w:numPr>
          <w:ilvl w:val="0"/>
          <w:numId w:val="25"/>
        </w:numPr>
        <w:shd w:val="clear" w:color="auto" w:fill="FFFFFF"/>
        <w:tabs>
          <w:tab w:val="left" w:pos="993"/>
        </w:tabs>
        <w:spacing w:before="0" w:beforeAutospacing="0" w:after="0" w:afterAutospacing="0" w:line="276" w:lineRule="auto"/>
        <w:ind w:left="0" w:firstLine="709"/>
        <w:jc w:val="both"/>
        <w:rPr>
          <w:color w:val="333333"/>
          <w:sz w:val="28"/>
          <w:lang w:val="en-US"/>
        </w:rPr>
      </w:pPr>
      <w:proofErr w:type="spellStart"/>
      <w:r w:rsidRPr="00202489">
        <w:rPr>
          <w:sz w:val="28"/>
          <w:szCs w:val="28"/>
          <w:lang w:val="en-US"/>
        </w:rPr>
        <w:t>Pentru</w:t>
      </w:r>
      <w:proofErr w:type="spellEnd"/>
      <w:r w:rsidRPr="00202489">
        <w:rPr>
          <w:sz w:val="28"/>
          <w:szCs w:val="28"/>
          <w:lang w:val="en-US"/>
        </w:rPr>
        <w:t xml:space="preserve"> </w:t>
      </w:r>
      <w:proofErr w:type="spellStart"/>
      <w:r w:rsidRPr="00202489">
        <w:rPr>
          <w:sz w:val="28"/>
          <w:szCs w:val="28"/>
          <w:lang w:val="en-US"/>
        </w:rPr>
        <w:t>activitățile</w:t>
      </w:r>
      <w:proofErr w:type="spellEnd"/>
      <w:r w:rsidRPr="00202489">
        <w:rPr>
          <w:sz w:val="28"/>
          <w:szCs w:val="28"/>
          <w:lang w:val="en-US"/>
        </w:rPr>
        <w:t xml:space="preserve"> </w:t>
      </w:r>
      <w:proofErr w:type="spellStart"/>
      <w:r w:rsidRPr="00202489">
        <w:rPr>
          <w:sz w:val="28"/>
          <w:szCs w:val="28"/>
          <w:lang w:val="en-US"/>
        </w:rPr>
        <w:t>planificate</w:t>
      </w:r>
      <w:proofErr w:type="spellEnd"/>
      <w:r w:rsidRPr="00202489">
        <w:rPr>
          <w:sz w:val="28"/>
          <w:szCs w:val="28"/>
          <w:lang w:val="en-US"/>
        </w:rPr>
        <w:t xml:space="preserve"> </w:t>
      </w:r>
      <w:proofErr w:type="spellStart"/>
      <w:r w:rsidRPr="00202489">
        <w:rPr>
          <w:sz w:val="28"/>
          <w:szCs w:val="28"/>
          <w:lang w:val="en-US"/>
        </w:rPr>
        <w:t>specificate</w:t>
      </w:r>
      <w:proofErr w:type="spellEnd"/>
      <w:r w:rsidRPr="00202489">
        <w:rPr>
          <w:sz w:val="28"/>
          <w:szCs w:val="28"/>
          <w:lang w:val="en-US"/>
        </w:rPr>
        <w:t xml:space="preserve"> </w:t>
      </w:r>
      <w:proofErr w:type="spellStart"/>
      <w:r w:rsidRPr="00202489">
        <w:rPr>
          <w:sz w:val="28"/>
          <w:szCs w:val="28"/>
          <w:lang w:val="en-US"/>
        </w:rPr>
        <w:t>în</w:t>
      </w:r>
      <w:proofErr w:type="spellEnd"/>
      <w:r w:rsidRPr="00202489">
        <w:rPr>
          <w:sz w:val="28"/>
          <w:szCs w:val="28"/>
          <w:lang w:val="en-US"/>
        </w:rPr>
        <w:t xml:space="preserve"> </w:t>
      </w:r>
      <w:proofErr w:type="spellStart"/>
      <w:r w:rsidRPr="00202489">
        <w:rPr>
          <w:sz w:val="28"/>
          <w:szCs w:val="28"/>
          <w:lang w:val="en-US"/>
        </w:rPr>
        <w:t>anexele</w:t>
      </w:r>
      <w:proofErr w:type="spellEnd"/>
      <w:r w:rsidRPr="00202489">
        <w:rPr>
          <w:sz w:val="28"/>
          <w:szCs w:val="28"/>
          <w:lang w:val="en-US"/>
        </w:rPr>
        <w:t xml:space="preserve"> nr.1 </w:t>
      </w:r>
      <w:proofErr w:type="spellStart"/>
      <w:r w:rsidRPr="00202489">
        <w:rPr>
          <w:sz w:val="28"/>
          <w:szCs w:val="28"/>
          <w:lang w:val="en-US"/>
        </w:rPr>
        <w:t>și</w:t>
      </w:r>
      <w:proofErr w:type="spellEnd"/>
      <w:r w:rsidRPr="00202489">
        <w:rPr>
          <w:sz w:val="28"/>
          <w:szCs w:val="28"/>
          <w:lang w:val="en-US"/>
        </w:rPr>
        <w:t xml:space="preserve"> nr.2 a </w:t>
      </w:r>
      <w:proofErr w:type="spellStart"/>
      <w:r w:rsidRPr="00202489">
        <w:rPr>
          <w:sz w:val="28"/>
          <w:szCs w:val="28"/>
          <w:lang w:val="en-US"/>
        </w:rPr>
        <w:t>Legii</w:t>
      </w:r>
      <w:proofErr w:type="spellEnd"/>
      <w:r w:rsidRPr="00202489">
        <w:rPr>
          <w:sz w:val="28"/>
          <w:szCs w:val="28"/>
          <w:lang w:val="en-US"/>
        </w:rPr>
        <w:t xml:space="preserve"> nr. 86/2014 </w:t>
      </w:r>
      <w:proofErr w:type="spellStart"/>
      <w:r w:rsidRPr="00202489">
        <w:rPr>
          <w:sz w:val="28"/>
          <w:szCs w:val="28"/>
          <w:lang w:val="en-US"/>
        </w:rPr>
        <w:t>privind</w:t>
      </w:r>
      <w:proofErr w:type="spellEnd"/>
      <w:r w:rsidRPr="00202489">
        <w:rPr>
          <w:sz w:val="28"/>
          <w:szCs w:val="28"/>
          <w:lang w:val="en-US"/>
        </w:rPr>
        <w:t xml:space="preserve"> </w:t>
      </w:r>
      <w:proofErr w:type="spellStart"/>
      <w:r w:rsidRPr="00202489">
        <w:rPr>
          <w:sz w:val="28"/>
          <w:szCs w:val="28"/>
          <w:lang w:val="en-US"/>
        </w:rPr>
        <w:t>evaluarea</w:t>
      </w:r>
      <w:proofErr w:type="spellEnd"/>
      <w:r w:rsidRPr="00202489">
        <w:rPr>
          <w:sz w:val="28"/>
          <w:szCs w:val="28"/>
          <w:lang w:val="en-US"/>
        </w:rPr>
        <w:t xml:space="preserve"> </w:t>
      </w:r>
      <w:proofErr w:type="spellStart"/>
      <w:r w:rsidRPr="00202489">
        <w:rPr>
          <w:sz w:val="28"/>
          <w:szCs w:val="28"/>
          <w:lang w:val="en-US"/>
        </w:rPr>
        <w:t>impactului</w:t>
      </w:r>
      <w:proofErr w:type="spellEnd"/>
      <w:r w:rsidRPr="00202489">
        <w:rPr>
          <w:sz w:val="28"/>
          <w:szCs w:val="28"/>
          <w:lang w:val="en-US"/>
        </w:rPr>
        <w:t xml:space="preserve"> </w:t>
      </w:r>
      <w:proofErr w:type="spellStart"/>
      <w:r w:rsidRPr="00202489">
        <w:rPr>
          <w:sz w:val="28"/>
          <w:szCs w:val="28"/>
          <w:lang w:val="en-US"/>
        </w:rPr>
        <w:t>asupra</w:t>
      </w:r>
      <w:proofErr w:type="spellEnd"/>
      <w:r w:rsidRPr="00202489">
        <w:rPr>
          <w:sz w:val="28"/>
          <w:szCs w:val="28"/>
          <w:lang w:val="en-US"/>
        </w:rPr>
        <w:t xml:space="preserve"> </w:t>
      </w:r>
      <w:proofErr w:type="spellStart"/>
      <w:r w:rsidRPr="00202489">
        <w:rPr>
          <w:sz w:val="28"/>
          <w:szCs w:val="28"/>
          <w:lang w:val="en-US"/>
        </w:rPr>
        <w:t>mediului</w:t>
      </w:r>
      <w:proofErr w:type="spellEnd"/>
      <w:r w:rsidRPr="00202489">
        <w:rPr>
          <w:sz w:val="28"/>
          <w:szCs w:val="28"/>
          <w:lang w:val="en-US"/>
        </w:rPr>
        <w:t>,</w:t>
      </w:r>
      <w:r>
        <w:rPr>
          <w:sz w:val="28"/>
          <w:szCs w:val="28"/>
          <w:lang w:val="ro-RO"/>
        </w:rPr>
        <w:t xml:space="preserve"> studiul de evaluare a biodiversității ca parte componentă a raportului privind evaluarea impactului asupra mediului se supune consultării și dezbaterilor publice în conformitate cu art. </w:t>
      </w:r>
      <w:r w:rsidRPr="00202489">
        <w:rPr>
          <w:rStyle w:val="Robust"/>
          <w:color w:val="000000"/>
          <w:sz w:val="28"/>
          <w:shd w:val="clear" w:color="auto" w:fill="FFFFFF"/>
          <w:lang w:val="en-US"/>
        </w:rPr>
        <w:t>10</w:t>
      </w:r>
      <w:r w:rsidRPr="00202489">
        <w:rPr>
          <w:rStyle w:val="Robust"/>
          <w:color w:val="000000"/>
          <w:sz w:val="28"/>
          <w:shd w:val="clear" w:color="auto" w:fill="FFFFFF"/>
          <w:vertAlign w:val="superscript"/>
          <w:lang w:val="en-US"/>
        </w:rPr>
        <w:t>2</w:t>
      </w:r>
      <w:r w:rsidRPr="00202489">
        <w:rPr>
          <w:rStyle w:val="Robust"/>
          <w:color w:val="000000"/>
          <w:sz w:val="28"/>
          <w:shd w:val="clear" w:color="auto" w:fill="FFFFFF"/>
          <w:lang w:val="en-US"/>
        </w:rPr>
        <w:t>-</w:t>
      </w:r>
      <w:r w:rsidRPr="00202489">
        <w:rPr>
          <w:rStyle w:val="Titlu2Caracter"/>
          <w:color w:val="000000"/>
          <w:sz w:val="28"/>
          <w:szCs w:val="24"/>
          <w:shd w:val="clear" w:color="auto" w:fill="FFFFFF"/>
          <w:lang w:val="en-US"/>
        </w:rPr>
        <w:t xml:space="preserve"> </w:t>
      </w:r>
      <w:r w:rsidRPr="00202489">
        <w:rPr>
          <w:rStyle w:val="Robust"/>
          <w:color w:val="000000"/>
          <w:sz w:val="28"/>
          <w:shd w:val="clear" w:color="auto" w:fill="FFFFFF"/>
          <w:lang w:val="en-US"/>
        </w:rPr>
        <w:t>10</w:t>
      </w:r>
      <w:r w:rsidRPr="00202489">
        <w:rPr>
          <w:rStyle w:val="Robust"/>
          <w:color w:val="000000"/>
          <w:sz w:val="28"/>
          <w:shd w:val="clear" w:color="auto" w:fill="FFFFFF"/>
          <w:vertAlign w:val="superscript"/>
          <w:lang w:val="en-US"/>
        </w:rPr>
        <w:t xml:space="preserve">3 </w:t>
      </w:r>
      <w:r w:rsidRPr="00202489">
        <w:rPr>
          <w:rStyle w:val="Robust"/>
          <w:color w:val="000000"/>
          <w:sz w:val="28"/>
          <w:shd w:val="clear" w:color="auto" w:fill="FFFFFF"/>
          <w:lang w:val="en-US"/>
        </w:rPr>
        <w:t>a</w:t>
      </w:r>
      <w:r w:rsidRPr="00110772">
        <w:rPr>
          <w:rStyle w:val="Robust"/>
          <w:color w:val="000000"/>
          <w:sz w:val="28"/>
          <w:shd w:val="clear" w:color="auto" w:fill="FFFFFF"/>
          <w:lang w:val="ro-RO"/>
        </w:rPr>
        <w:t xml:space="preserve">l </w:t>
      </w:r>
      <w:r w:rsidRPr="00110772">
        <w:rPr>
          <w:sz w:val="28"/>
          <w:lang w:val="ro-RO"/>
        </w:rPr>
        <w:t>Legii nr. 86/2014.</w:t>
      </w:r>
    </w:p>
    <w:p w14:paraId="5A5285CA" w14:textId="20DFDC6B" w:rsidR="004A1533" w:rsidRPr="00202489" w:rsidRDefault="004A1533" w:rsidP="00DA769E">
      <w:pPr>
        <w:pStyle w:val="NormalWeb"/>
        <w:numPr>
          <w:ilvl w:val="0"/>
          <w:numId w:val="25"/>
        </w:numPr>
        <w:shd w:val="clear" w:color="auto" w:fill="FFFFFF"/>
        <w:tabs>
          <w:tab w:val="left" w:pos="993"/>
        </w:tabs>
        <w:spacing w:before="0" w:beforeAutospacing="0" w:after="0" w:afterAutospacing="0" w:line="276" w:lineRule="auto"/>
        <w:ind w:left="0" w:firstLine="709"/>
        <w:jc w:val="both"/>
        <w:rPr>
          <w:color w:val="333333"/>
          <w:sz w:val="28"/>
          <w:lang w:val="en-US"/>
        </w:rPr>
      </w:pPr>
      <w:r>
        <w:rPr>
          <w:color w:val="000000"/>
          <w:sz w:val="28"/>
          <w:lang w:val="ro-RO"/>
        </w:rPr>
        <w:t>Pentru</w:t>
      </w:r>
      <w:r w:rsidRPr="00202489">
        <w:rPr>
          <w:color w:val="000000"/>
          <w:sz w:val="28"/>
          <w:lang w:val="en-US"/>
        </w:rPr>
        <w:t xml:space="preserve"> </w:t>
      </w:r>
      <w:proofErr w:type="spellStart"/>
      <w:r w:rsidRPr="00202489">
        <w:rPr>
          <w:color w:val="000000"/>
          <w:sz w:val="28"/>
          <w:lang w:val="en-US"/>
        </w:rPr>
        <w:t>activitățile</w:t>
      </w:r>
      <w:proofErr w:type="spellEnd"/>
      <w:r w:rsidRPr="00202489">
        <w:rPr>
          <w:color w:val="000000"/>
          <w:sz w:val="28"/>
          <w:lang w:val="en-US"/>
        </w:rPr>
        <w:t xml:space="preserve"> </w:t>
      </w:r>
      <w:proofErr w:type="spellStart"/>
      <w:r w:rsidRPr="00202489">
        <w:rPr>
          <w:color w:val="000000"/>
          <w:sz w:val="28"/>
          <w:lang w:val="en-US"/>
        </w:rPr>
        <w:t>planificate</w:t>
      </w:r>
      <w:proofErr w:type="spellEnd"/>
      <w:r w:rsidRPr="00202489">
        <w:rPr>
          <w:color w:val="000000"/>
          <w:sz w:val="28"/>
          <w:lang w:val="en-US"/>
        </w:rPr>
        <w:t xml:space="preserve"> care nu cad sub </w:t>
      </w:r>
      <w:proofErr w:type="spellStart"/>
      <w:r w:rsidRPr="00202489">
        <w:rPr>
          <w:color w:val="000000"/>
          <w:sz w:val="28"/>
          <w:lang w:val="en-US"/>
        </w:rPr>
        <w:t>incidența</w:t>
      </w:r>
      <w:proofErr w:type="spellEnd"/>
      <w:r w:rsidRPr="00202489">
        <w:rPr>
          <w:color w:val="000000"/>
          <w:sz w:val="28"/>
          <w:lang w:val="en-US"/>
        </w:rPr>
        <w:t xml:space="preserve"> </w:t>
      </w:r>
      <w:proofErr w:type="spellStart"/>
      <w:r w:rsidRPr="00202489">
        <w:rPr>
          <w:color w:val="000000"/>
          <w:sz w:val="28"/>
          <w:lang w:val="en-US"/>
        </w:rPr>
        <w:t>anexelor</w:t>
      </w:r>
      <w:proofErr w:type="spellEnd"/>
      <w:r w:rsidRPr="00202489">
        <w:rPr>
          <w:color w:val="000000"/>
          <w:sz w:val="28"/>
          <w:lang w:val="en-US"/>
        </w:rPr>
        <w:t xml:space="preserve"> nr.1 </w:t>
      </w:r>
      <w:proofErr w:type="spellStart"/>
      <w:r w:rsidRPr="00202489">
        <w:rPr>
          <w:color w:val="000000"/>
          <w:sz w:val="28"/>
          <w:lang w:val="en-US"/>
        </w:rPr>
        <w:t>sau</w:t>
      </w:r>
      <w:proofErr w:type="spellEnd"/>
      <w:r w:rsidRPr="00202489">
        <w:rPr>
          <w:color w:val="000000"/>
          <w:sz w:val="28"/>
          <w:lang w:val="en-US"/>
        </w:rPr>
        <w:t xml:space="preserve"> nr.2</w:t>
      </w:r>
      <w:r>
        <w:rPr>
          <w:color w:val="000000"/>
          <w:sz w:val="28"/>
          <w:lang w:val="ro-RO"/>
        </w:rPr>
        <w:t xml:space="preserve"> a </w:t>
      </w:r>
      <w:r w:rsidRPr="00683B9E">
        <w:rPr>
          <w:color w:val="000000"/>
          <w:sz w:val="28"/>
          <w:lang w:val="ro-RO"/>
        </w:rPr>
        <w:t>Legii nr. 86/2014 privind evaluarea impactului asupra mediului</w:t>
      </w:r>
      <w:r w:rsidRPr="00202489">
        <w:rPr>
          <w:color w:val="000000"/>
          <w:sz w:val="28"/>
          <w:lang w:val="en-US"/>
        </w:rPr>
        <w:t xml:space="preserve">, </w:t>
      </w:r>
      <w:proofErr w:type="spellStart"/>
      <w:r w:rsidRPr="00202489">
        <w:rPr>
          <w:color w:val="000000"/>
          <w:sz w:val="28"/>
          <w:lang w:val="en-US"/>
        </w:rPr>
        <w:t>Agenția</w:t>
      </w:r>
      <w:proofErr w:type="spellEnd"/>
      <w:r w:rsidRPr="00202489">
        <w:rPr>
          <w:color w:val="000000"/>
          <w:sz w:val="28"/>
          <w:lang w:val="en-US"/>
        </w:rPr>
        <w:t xml:space="preserve"> de </w:t>
      </w:r>
      <w:proofErr w:type="spellStart"/>
      <w:r w:rsidRPr="00202489">
        <w:rPr>
          <w:color w:val="000000"/>
          <w:sz w:val="28"/>
          <w:lang w:val="en-US"/>
        </w:rPr>
        <w:t>Mediu</w:t>
      </w:r>
      <w:proofErr w:type="spellEnd"/>
      <w:r w:rsidRPr="00202489">
        <w:rPr>
          <w:color w:val="000000"/>
          <w:sz w:val="28"/>
          <w:lang w:val="en-US"/>
        </w:rPr>
        <w:t xml:space="preserve"> </w:t>
      </w:r>
      <w:proofErr w:type="spellStart"/>
      <w:r w:rsidRPr="00202489">
        <w:rPr>
          <w:color w:val="000000"/>
          <w:sz w:val="28"/>
          <w:lang w:val="en-US"/>
        </w:rPr>
        <w:t>plasează</w:t>
      </w:r>
      <w:proofErr w:type="spellEnd"/>
      <w:r w:rsidRPr="00202489">
        <w:rPr>
          <w:color w:val="000000"/>
          <w:sz w:val="28"/>
          <w:lang w:val="en-US"/>
        </w:rPr>
        <w:t xml:space="preserve"> </w:t>
      </w:r>
      <w:proofErr w:type="spellStart"/>
      <w:r w:rsidRPr="00202489">
        <w:rPr>
          <w:color w:val="000000"/>
          <w:sz w:val="28"/>
          <w:lang w:val="en-US"/>
        </w:rPr>
        <w:t>conținutul</w:t>
      </w:r>
      <w:proofErr w:type="spellEnd"/>
      <w:r w:rsidRPr="00202489">
        <w:rPr>
          <w:color w:val="000000"/>
          <w:sz w:val="28"/>
          <w:lang w:val="en-US"/>
        </w:rPr>
        <w:t xml:space="preserve"> </w:t>
      </w:r>
      <w:proofErr w:type="spellStart"/>
      <w:r w:rsidRPr="00202489">
        <w:rPr>
          <w:color w:val="000000"/>
          <w:sz w:val="28"/>
          <w:lang w:val="en-US"/>
        </w:rPr>
        <w:t>studiului</w:t>
      </w:r>
      <w:proofErr w:type="spellEnd"/>
      <w:r w:rsidRPr="00202489">
        <w:rPr>
          <w:color w:val="000000"/>
          <w:sz w:val="28"/>
          <w:lang w:val="en-US"/>
        </w:rPr>
        <w:t xml:space="preserve"> de </w:t>
      </w:r>
      <w:proofErr w:type="spellStart"/>
      <w:r w:rsidRPr="00202489">
        <w:rPr>
          <w:color w:val="000000"/>
          <w:sz w:val="28"/>
          <w:lang w:val="en-US"/>
        </w:rPr>
        <w:t>evaluare</w:t>
      </w:r>
      <w:proofErr w:type="spellEnd"/>
      <w:r w:rsidRPr="00202489">
        <w:rPr>
          <w:color w:val="000000"/>
          <w:sz w:val="28"/>
          <w:lang w:val="en-US"/>
        </w:rPr>
        <w:t xml:space="preserve"> a </w:t>
      </w:r>
      <w:proofErr w:type="spellStart"/>
      <w:r w:rsidRPr="00202489">
        <w:rPr>
          <w:color w:val="000000"/>
          <w:sz w:val="28"/>
          <w:lang w:val="en-US"/>
        </w:rPr>
        <w:t>biodiversității</w:t>
      </w:r>
      <w:proofErr w:type="spellEnd"/>
      <w:r w:rsidRPr="00202489">
        <w:rPr>
          <w:color w:val="000000"/>
          <w:sz w:val="28"/>
          <w:lang w:val="en-US"/>
        </w:rPr>
        <w:t xml:space="preserve"> pe </w:t>
      </w:r>
      <w:proofErr w:type="spellStart"/>
      <w:r w:rsidRPr="00202489">
        <w:rPr>
          <w:color w:val="000000"/>
          <w:sz w:val="28"/>
          <w:lang w:val="en-US"/>
        </w:rPr>
        <w:t>pagina</w:t>
      </w:r>
      <w:proofErr w:type="spellEnd"/>
      <w:r w:rsidRPr="00202489">
        <w:rPr>
          <w:color w:val="000000"/>
          <w:sz w:val="28"/>
          <w:lang w:val="en-US"/>
        </w:rPr>
        <w:t xml:space="preserve"> </w:t>
      </w:r>
      <w:proofErr w:type="spellStart"/>
      <w:r w:rsidRPr="00202489">
        <w:rPr>
          <w:color w:val="000000"/>
          <w:sz w:val="28"/>
          <w:lang w:val="en-US"/>
        </w:rPr>
        <w:t>sa</w:t>
      </w:r>
      <w:proofErr w:type="spellEnd"/>
      <w:r w:rsidRPr="00202489">
        <w:rPr>
          <w:color w:val="000000"/>
          <w:sz w:val="28"/>
          <w:lang w:val="en-US"/>
        </w:rPr>
        <w:t xml:space="preserve"> web </w:t>
      </w:r>
      <w:proofErr w:type="spellStart"/>
      <w:r w:rsidRPr="00202489">
        <w:rPr>
          <w:color w:val="000000"/>
          <w:sz w:val="28"/>
          <w:lang w:val="en-US"/>
        </w:rPr>
        <w:t>oficială</w:t>
      </w:r>
      <w:proofErr w:type="spellEnd"/>
      <w:r w:rsidRPr="00202489">
        <w:rPr>
          <w:color w:val="000000"/>
          <w:sz w:val="28"/>
          <w:lang w:val="en-US"/>
        </w:rPr>
        <w:t xml:space="preserve"> </w:t>
      </w:r>
      <w:proofErr w:type="spellStart"/>
      <w:r w:rsidRPr="00202489">
        <w:rPr>
          <w:color w:val="000000"/>
          <w:sz w:val="28"/>
          <w:lang w:val="en-US"/>
        </w:rPr>
        <w:t>și</w:t>
      </w:r>
      <w:proofErr w:type="spellEnd"/>
      <w:r w:rsidRPr="00202489">
        <w:rPr>
          <w:color w:val="000000"/>
          <w:sz w:val="28"/>
          <w:lang w:val="en-US"/>
        </w:rPr>
        <w:t xml:space="preserve"> </w:t>
      </w:r>
      <w:proofErr w:type="spellStart"/>
      <w:r w:rsidRPr="00202489">
        <w:rPr>
          <w:color w:val="000000"/>
          <w:sz w:val="28"/>
          <w:lang w:val="en-US"/>
        </w:rPr>
        <w:t>transmite</w:t>
      </w:r>
      <w:proofErr w:type="spellEnd"/>
      <w:r w:rsidRPr="00202489">
        <w:rPr>
          <w:color w:val="000000"/>
          <w:sz w:val="28"/>
          <w:lang w:val="en-US"/>
        </w:rPr>
        <w:t xml:space="preserve"> o </w:t>
      </w:r>
      <w:proofErr w:type="spellStart"/>
      <w:r w:rsidRPr="00202489">
        <w:rPr>
          <w:color w:val="000000"/>
          <w:sz w:val="28"/>
          <w:lang w:val="en-US"/>
        </w:rPr>
        <w:t>copie</w:t>
      </w:r>
      <w:proofErr w:type="spellEnd"/>
      <w:r w:rsidRPr="00202489">
        <w:rPr>
          <w:color w:val="000000"/>
          <w:sz w:val="28"/>
          <w:lang w:val="en-US"/>
        </w:rPr>
        <w:t xml:space="preserve"> </w:t>
      </w:r>
      <w:proofErr w:type="spellStart"/>
      <w:r w:rsidRPr="00202489">
        <w:rPr>
          <w:color w:val="000000"/>
          <w:sz w:val="28"/>
          <w:lang w:val="en-US"/>
        </w:rPr>
        <w:t>autorităților</w:t>
      </w:r>
      <w:proofErr w:type="spellEnd"/>
      <w:r w:rsidRPr="00202489">
        <w:rPr>
          <w:color w:val="000000"/>
          <w:sz w:val="28"/>
          <w:lang w:val="en-US"/>
        </w:rPr>
        <w:t xml:space="preserve"> </w:t>
      </w:r>
      <w:proofErr w:type="spellStart"/>
      <w:r w:rsidRPr="00202489">
        <w:rPr>
          <w:color w:val="000000"/>
          <w:sz w:val="28"/>
          <w:lang w:val="en-US"/>
        </w:rPr>
        <w:t>administrației</w:t>
      </w:r>
      <w:proofErr w:type="spellEnd"/>
      <w:r w:rsidRPr="00202489">
        <w:rPr>
          <w:color w:val="000000"/>
          <w:sz w:val="28"/>
          <w:lang w:val="en-US"/>
        </w:rPr>
        <w:t xml:space="preserve"> </w:t>
      </w:r>
      <w:proofErr w:type="spellStart"/>
      <w:r w:rsidRPr="00202489">
        <w:rPr>
          <w:color w:val="000000"/>
          <w:sz w:val="28"/>
          <w:lang w:val="en-US"/>
        </w:rPr>
        <w:t>publice</w:t>
      </w:r>
      <w:proofErr w:type="spellEnd"/>
      <w:r w:rsidRPr="00202489">
        <w:rPr>
          <w:color w:val="000000"/>
          <w:sz w:val="28"/>
          <w:lang w:val="en-US"/>
        </w:rPr>
        <w:t xml:space="preserve"> locale </w:t>
      </w:r>
      <w:proofErr w:type="spellStart"/>
      <w:r w:rsidRPr="00202489">
        <w:rPr>
          <w:color w:val="000000"/>
          <w:sz w:val="28"/>
          <w:lang w:val="en-US"/>
        </w:rPr>
        <w:t>în</w:t>
      </w:r>
      <w:proofErr w:type="spellEnd"/>
      <w:r w:rsidRPr="00202489">
        <w:rPr>
          <w:color w:val="000000"/>
          <w:sz w:val="28"/>
          <w:lang w:val="en-US"/>
        </w:rPr>
        <w:t xml:space="preserve"> a </w:t>
      </w:r>
      <w:proofErr w:type="spellStart"/>
      <w:r w:rsidRPr="00202489">
        <w:rPr>
          <w:color w:val="000000"/>
          <w:sz w:val="28"/>
          <w:lang w:val="en-US"/>
        </w:rPr>
        <w:t>căror</w:t>
      </w:r>
      <w:proofErr w:type="spellEnd"/>
      <w:r w:rsidRPr="00202489">
        <w:rPr>
          <w:color w:val="000000"/>
          <w:sz w:val="28"/>
          <w:lang w:val="en-US"/>
        </w:rPr>
        <w:t xml:space="preserve"> </w:t>
      </w:r>
      <w:proofErr w:type="spellStart"/>
      <w:r w:rsidRPr="00202489">
        <w:rPr>
          <w:color w:val="000000"/>
          <w:sz w:val="28"/>
          <w:lang w:val="en-US"/>
        </w:rPr>
        <w:t>rază</w:t>
      </w:r>
      <w:proofErr w:type="spellEnd"/>
      <w:r w:rsidRPr="00202489">
        <w:rPr>
          <w:color w:val="000000"/>
          <w:sz w:val="28"/>
          <w:lang w:val="en-US"/>
        </w:rPr>
        <w:t xml:space="preserve"> </w:t>
      </w:r>
      <w:proofErr w:type="spellStart"/>
      <w:r w:rsidRPr="00202489">
        <w:rPr>
          <w:color w:val="000000"/>
          <w:sz w:val="28"/>
          <w:lang w:val="en-US"/>
        </w:rPr>
        <w:t>este</w:t>
      </w:r>
      <w:proofErr w:type="spellEnd"/>
      <w:r w:rsidRPr="00202489">
        <w:rPr>
          <w:color w:val="000000"/>
          <w:sz w:val="28"/>
          <w:lang w:val="en-US"/>
        </w:rPr>
        <w:t xml:space="preserve"> </w:t>
      </w:r>
      <w:proofErr w:type="spellStart"/>
      <w:r w:rsidRPr="00202489">
        <w:rPr>
          <w:color w:val="000000"/>
          <w:sz w:val="28"/>
          <w:lang w:val="en-US"/>
        </w:rPr>
        <w:t>preconizată</w:t>
      </w:r>
      <w:proofErr w:type="spellEnd"/>
      <w:r w:rsidRPr="00202489">
        <w:rPr>
          <w:color w:val="000000"/>
          <w:sz w:val="28"/>
          <w:lang w:val="en-US"/>
        </w:rPr>
        <w:t xml:space="preserve"> </w:t>
      </w:r>
      <w:proofErr w:type="spellStart"/>
      <w:r w:rsidRPr="00202489">
        <w:rPr>
          <w:color w:val="000000"/>
          <w:sz w:val="28"/>
          <w:lang w:val="en-US"/>
        </w:rPr>
        <w:t>implementarea</w:t>
      </w:r>
      <w:proofErr w:type="spellEnd"/>
      <w:r w:rsidRPr="00202489">
        <w:rPr>
          <w:color w:val="000000"/>
          <w:sz w:val="28"/>
          <w:lang w:val="en-US"/>
        </w:rPr>
        <w:t xml:space="preserve"> </w:t>
      </w:r>
      <w:proofErr w:type="spellStart"/>
      <w:r w:rsidRPr="00202489">
        <w:rPr>
          <w:color w:val="000000"/>
          <w:sz w:val="28"/>
          <w:lang w:val="en-US"/>
        </w:rPr>
        <w:t>activității</w:t>
      </w:r>
      <w:proofErr w:type="spellEnd"/>
      <w:r w:rsidRPr="00202489">
        <w:rPr>
          <w:color w:val="000000"/>
          <w:sz w:val="28"/>
          <w:lang w:val="en-US"/>
        </w:rPr>
        <w:t xml:space="preserve"> </w:t>
      </w:r>
      <w:proofErr w:type="spellStart"/>
      <w:r w:rsidRPr="00202489">
        <w:rPr>
          <w:color w:val="000000"/>
          <w:sz w:val="28"/>
          <w:lang w:val="en-US"/>
        </w:rPr>
        <w:t>planificate</w:t>
      </w:r>
      <w:proofErr w:type="spellEnd"/>
      <w:r w:rsidRPr="00202489">
        <w:rPr>
          <w:color w:val="000000"/>
          <w:sz w:val="28"/>
          <w:lang w:val="en-US"/>
        </w:rPr>
        <w:t>.</w:t>
      </w:r>
    </w:p>
    <w:p w14:paraId="582F42D3" w14:textId="374231C3" w:rsidR="00561BFF" w:rsidRPr="00202489" w:rsidRDefault="00C12E28" w:rsidP="00DA769E">
      <w:pPr>
        <w:pStyle w:val="NormalWeb"/>
        <w:numPr>
          <w:ilvl w:val="0"/>
          <w:numId w:val="25"/>
        </w:numPr>
        <w:shd w:val="clear" w:color="auto" w:fill="FFFFFF"/>
        <w:tabs>
          <w:tab w:val="left" w:pos="993"/>
        </w:tabs>
        <w:spacing w:before="0" w:beforeAutospacing="0" w:after="0" w:afterAutospacing="0" w:line="276" w:lineRule="auto"/>
        <w:ind w:left="0" w:firstLine="709"/>
        <w:jc w:val="both"/>
        <w:rPr>
          <w:color w:val="333333"/>
          <w:sz w:val="28"/>
          <w:lang w:val="en-US"/>
        </w:rPr>
      </w:pPr>
      <w:proofErr w:type="spellStart"/>
      <w:r>
        <w:rPr>
          <w:color w:val="000000"/>
          <w:sz w:val="28"/>
          <w:lang w:val="en-US"/>
        </w:rPr>
        <w:t>Autoritățile</w:t>
      </w:r>
      <w:proofErr w:type="spellEnd"/>
      <w:r w:rsidR="00683B9E" w:rsidRPr="00202489">
        <w:rPr>
          <w:color w:val="000000"/>
          <w:sz w:val="28"/>
          <w:lang w:val="en-US"/>
        </w:rPr>
        <w:t xml:space="preserve"> </w:t>
      </w:r>
      <w:proofErr w:type="spellStart"/>
      <w:r w:rsidR="00683B9E" w:rsidRPr="00202489">
        <w:rPr>
          <w:color w:val="000000"/>
          <w:sz w:val="28"/>
          <w:lang w:val="en-US"/>
        </w:rPr>
        <w:t>administrației</w:t>
      </w:r>
      <w:proofErr w:type="spellEnd"/>
      <w:r w:rsidR="00683B9E" w:rsidRPr="00202489">
        <w:rPr>
          <w:color w:val="000000"/>
          <w:sz w:val="28"/>
          <w:lang w:val="en-US"/>
        </w:rPr>
        <w:t xml:space="preserve"> </w:t>
      </w:r>
      <w:proofErr w:type="spellStart"/>
      <w:r w:rsidR="00683B9E" w:rsidRPr="00202489">
        <w:rPr>
          <w:color w:val="000000"/>
          <w:sz w:val="28"/>
          <w:lang w:val="en-US"/>
        </w:rPr>
        <w:t>publice</w:t>
      </w:r>
      <w:proofErr w:type="spellEnd"/>
      <w:r w:rsidR="00683B9E" w:rsidRPr="00202489">
        <w:rPr>
          <w:color w:val="000000"/>
          <w:sz w:val="28"/>
          <w:lang w:val="en-US"/>
        </w:rPr>
        <w:t xml:space="preserve"> locale </w:t>
      </w:r>
      <w:proofErr w:type="spellStart"/>
      <w:r w:rsidR="00683B9E" w:rsidRPr="00202489">
        <w:rPr>
          <w:color w:val="000000"/>
          <w:sz w:val="28"/>
          <w:lang w:val="en-US"/>
        </w:rPr>
        <w:t>în</w:t>
      </w:r>
      <w:proofErr w:type="spellEnd"/>
      <w:r w:rsidR="00683B9E" w:rsidRPr="00202489">
        <w:rPr>
          <w:color w:val="000000"/>
          <w:sz w:val="28"/>
          <w:lang w:val="en-US"/>
        </w:rPr>
        <w:t xml:space="preserve"> a </w:t>
      </w:r>
      <w:proofErr w:type="spellStart"/>
      <w:r w:rsidR="00683B9E" w:rsidRPr="00202489">
        <w:rPr>
          <w:color w:val="000000"/>
          <w:sz w:val="28"/>
          <w:lang w:val="en-US"/>
        </w:rPr>
        <w:t>cărei</w:t>
      </w:r>
      <w:proofErr w:type="spellEnd"/>
      <w:r w:rsidR="00683B9E" w:rsidRPr="00202489">
        <w:rPr>
          <w:color w:val="000000"/>
          <w:sz w:val="28"/>
          <w:lang w:val="en-US"/>
        </w:rPr>
        <w:t xml:space="preserve"> </w:t>
      </w:r>
      <w:proofErr w:type="spellStart"/>
      <w:r w:rsidR="00683B9E" w:rsidRPr="00202489">
        <w:rPr>
          <w:color w:val="000000"/>
          <w:sz w:val="28"/>
          <w:lang w:val="en-US"/>
        </w:rPr>
        <w:t>rază</w:t>
      </w:r>
      <w:proofErr w:type="spellEnd"/>
      <w:r w:rsidR="00683B9E" w:rsidRPr="00202489">
        <w:rPr>
          <w:color w:val="000000"/>
          <w:sz w:val="28"/>
          <w:lang w:val="en-US"/>
        </w:rPr>
        <w:t xml:space="preserve"> </w:t>
      </w:r>
      <w:proofErr w:type="spellStart"/>
      <w:r w:rsidR="00683B9E" w:rsidRPr="00202489">
        <w:rPr>
          <w:color w:val="000000"/>
          <w:sz w:val="28"/>
          <w:lang w:val="en-US"/>
        </w:rPr>
        <w:t>este</w:t>
      </w:r>
      <w:proofErr w:type="spellEnd"/>
      <w:r w:rsidR="00683B9E" w:rsidRPr="00202489">
        <w:rPr>
          <w:color w:val="000000"/>
          <w:sz w:val="28"/>
          <w:lang w:val="en-US"/>
        </w:rPr>
        <w:t xml:space="preserve"> </w:t>
      </w:r>
      <w:proofErr w:type="spellStart"/>
      <w:r w:rsidR="00683B9E" w:rsidRPr="00202489">
        <w:rPr>
          <w:color w:val="000000"/>
          <w:sz w:val="28"/>
          <w:lang w:val="en-US"/>
        </w:rPr>
        <w:t>preconizată</w:t>
      </w:r>
      <w:proofErr w:type="spellEnd"/>
      <w:r w:rsidR="00683B9E" w:rsidRPr="00202489">
        <w:rPr>
          <w:color w:val="000000"/>
          <w:sz w:val="28"/>
          <w:lang w:val="en-US"/>
        </w:rPr>
        <w:t xml:space="preserve"> </w:t>
      </w:r>
      <w:proofErr w:type="spellStart"/>
      <w:r w:rsidR="00683B9E" w:rsidRPr="00202489">
        <w:rPr>
          <w:color w:val="000000"/>
          <w:sz w:val="28"/>
          <w:lang w:val="en-US"/>
        </w:rPr>
        <w:t>implem</w:t>
      </w:r>
      <w:r>
        <w:rPr>
          <w:color w:val="000000"/>
          <w:sz w:val="28"/>
          <w:lang w:val="en-US"/>
        </w:rPr>
        <w:t>entarea</w:t>
      </w:r>
      <w:proofErr w:type="spellEnd"/>
      <w:r>
        <w:rPr>
          <w:color w:val="000000"/>
          <w:sz w:val="28"/>
          <w:lang w:val="en-US"/>
        </w:rPr>
        <w:t xml:space="preserve"> </w:t>
      </w:r>
      <w:proofErr w:type="spellStart"/>
      <w:r>
        <w:rPr>
          <w:color w:val="000000"/>
          <w:sz w:val="28"/>
          <w:lang w:val="en-US"/>
        </w:rPr>
        <w:t>activității</w:t>
      </w:r>
      <w:proofErr w:type="spellEnd"/>
      <w:r>
        <w:rPr>
          <w:color w:val="000000"/>
          <w:sz w:val="28"/>
          <w:lang w:val="en-US"/>
        </w:rPr>
        <w:t xml:space="preserve"> </w:t>
      </w:r>
      <w:proofErr w:type="spellStart"/>
      <w:r>
        <w:rPr>
          <w:color w:val="000000"/>
          <w:sz w:val="28"/>
          <w:lang w:val="en-US"/>
        </w:rPr>
        <w:t>planificate</w:t>
      </w:r>
      <w:proofErr w:type="spellEnd"/>
      <w:r>
        <w:rPr>
          <w:color w:val="000000"/>
          <w:sz w:val="28"/>
          <w:lang w:val="en-US"/>
        </w:rPr>
        <w:t>,</w:t>
      </w:r>
      <w:r w:rsidR="004A1533">
        <w:rPr>
          <w:color w:val="000000"/>
          <w:sz w:val="28"/>
          <w:lang w:val="ro-RO"/>
        </w:rPr>
        <w:t xml:space="preserve"> </w:t>
      </w:r>
      <w:proofErr w:type="spellStart"/>
      <w:r w:rsidR="00683B9E" w:rsidRPr="00202489">
        <w:rPr>
          <w:color w:val="000000"/>
          <w:sz w:val="28"/>
          <w:lang w:val="en-US"/>
        </w:rPr>
        <w:t>plasează</w:t>
      </w:r>
      <w:proofErr w:type="spellEnd"/>
      <w:r w:rsidR="00683B9E" w:rsidRPr="00202489">
        <w:rPr>
          <w:color w:val="000000"/>
          <w:sz w:val="28"/>
          <w:lang w:val="en-US"/>
        </w:rPr>
        <w:t xml:space="preserve"> la </w:t>
      </w:r>
      <w:proofErr w:type="spellStart"/>
      <w:r w:rsidR="00683B9E" w:rsidRPr="00202489">
        <w:rPr>
          <w:color w:val="000000"/>
          <w:sz w:val="28"/>
          <w:lang w:val="en-US"/>
        </w:rPr>
        <w:t>sediul</w:t>
      </w:r>
      <w:proofErr w:type="spellEnd"/>
      <w:r w:rsidR="00683B9E" w:rsidRPr="00202489">
        <w:rPr>
          <w:color w:val="000000"/>
          <w:sz w:val="28"/>
          <w:lang w:val="en-US"/>
        </w:rPr>
        <w:t xml:space="preserve"> </w:t>
      </w:r>
      <w:proofErr w:type="spellStart"/>
      <w:r w:rsidR="00683B9E" w:rsidRPr="00202489">
        <w:rPr>
          <w:color w:val="000000"/>
          <w:sz w:val="28"/>
          <w:lang w:val="en-US"/>
        </w:rPr>
        <w:t>său</w:t>
      </w:r>
      <w:proofErr w:type="spellEnd"/>
      <w:r w:rsidR="00683B9E" w:rsidRPr="00202489">
        <w:rPr>
          <w:color w:val="000000"/>
          <w:sz w:val="28"/>
          <w:lang w:val="en-US"/>
        </w:rPr>
        <w:t xml:space="preserve"> </w:t>
      </w:r>
      <w:proofErr w:type="spellStart"/>
      <w:r w:rsidR="00683B9E" w:rsidRPr="00202489">
        <w:rPr>
          <w:color w:val="000000"/>
          <w:sz w:val="28"/>
          <w:lang w:val="en-US"/>
        </w:rPr>
        <w:t>anunțul</w:t>
      </w:r>
      <w:proofErr w:type="spellEnd"/>
      <w:r w:rsidR="00683B9E" w:rsidRPr="00202489">
        <w:rPr>
          <w:color w:val="000000"/>
          <w:sz w:val="28"/>
          <w:lang w:val="en-US"/>
        </w:rPr>
        <w:t xml:space="preserve"> </w:t>
      </w:r>
      <w:proofErr w:type="spellStart"/>
      <w:r w:rsidR="00683B9E" w:rsidRPr="00202489">
        <w:rPr>
          <w:color w:val="000000"/>
          <w:sz w:val="28"/>
          <w:lang w:val="en-US"/>
        </w:rPr>
        <w:t>privind</w:t>
      </w:r>
      <w:proofErr w:type="spellEnd"/>
      <w:r w:rsidR="00683B9E" w:rsidRPr="00202489">
        <w:rPr>
          <w:color w:val="000000"/>
          <w:sz w:val="28"/>
          <w:lang w:val="en-US"/>
        </w:rPr>
        <w:t xml:space="preserve"> </w:t>
      </w:r>
      <w:proofErr w:type="spellStart"/>
      <w:r w:rsidR="0093206F">
        <w:rPr>
          <w:color w:val="000000"/>
          <w:sz w:val="28"/>
          <w:lang w:val="en-US"/>
        </w:rPr>
        <w:t>consultarea</w:t>
      </w:r>
      <w:proofErr w:type="spellEnd"/>
      <w:r w:rsidR="0093206F">
        <w:rPr>
          <w:color w:val="000000"/>
          <w:sz w:val="28"/>
          <w:lang w:val="en-US"/>
        </w:rPr>
        <w:t xml:space="preserve"> </w:t>
      </w:r>
      <w:proofErr w:type="spellStart"/>
      <w:r w:rsidR="00683B9E" w:rsidRPr="00202489">
        <w:rPr>
          <w:color w:val="000000"/>
          <w:sz w:val="28"/>
          <w:lang w:val="en-US"/>
        </w:rPr>
        <w:t>studiul</w:t>
      </w:r>
      <w:r w:rsidR="0093206F">
        <w:rPr>
          <w:color w:val="000000"/>
          <w:sz w:val="28"/>
          <w:lang w:val="en-US"/>
        </w:rPr>
        <w:t>ui</w:t>
      </w:r>
      <w:proofErr w:type="spellEnd"/>
      <w:r w:rsidR="00683B9E" w:rsidRPr="00202489">
        <w:rPr>
          <w:color w:val="000000"/>
          <w:sz w:val="28"/>
          <w:lang w:val="en-US"/>
        </w:rPr>
        <w:t xml:space="preserve"> de </w:t>
      </w:r>
      <w:proofErr w:type="spellStart"/>
      <w:r w:rsidR="00683B9E" w:rsidRPr="00202489">
        <w:rPr>
          <w:color w:val="000000"/>
          <w:sz w:val="28"/>
          <w:lang w:val="en-US"/>
        </w:rPr>
        <w:t>evaluare</w:t>
      </w:r>
      <w:proofErr w:type="spellEnd"/>
      <w:r w:rsidR="00683B9E" w:rsidRPr="00202489">
        <w:rPr>
          <w:color w:val="000000"/>
          <w:sz w:val="28"/>
          <w:lang w:val="en-US"/>
        </w:rPr>
        <w:t xml:space="preserve"> a </w:t>
      </w:r>
      <w:proofErr w:type="spellStart"/>
      <w:r w:rsidR="00683B9E" w:rsidRPr="00202489">
        <w:rPr>
          <w:color w:val="000000"/>
          <w:sz w:val="28"/>
          <w:lang w:val="en-US"/>
        </w:rPr>
        <w:t>biodiversității</w:t>
      </w:r>
      <w:proofErr w:type="spellEnd"/>
      <w:r w:rsidR="00683B9E" w:rsidRPr="00202489">
        <w:rPr>
          <w:color w:val="000000"/>
          <w:sz w:val="28"/>
          <w:lang w:val="en-US"/>
        </w:rPr>
        <w:t xml:space="preserve"> </w:t>
      </w:r>
      <w:proofErr w:type="spellStart"/>
      <w:r w:rsidR="00683B9E" w:rsidRPr="00202489">
        <w:rPr>
          <w:color w:val="000000"/>
          <w:sz w:val="28"/>
          <w:lang w:val="en-US"/>
        </w:rPr>
        <w:t>și</w:t>
      </w:r>
      <w:proofErr w:type="spellEnd"/>
      <w:r w:rsidR="00683B9E" w:rsidRPr="00202489">
        <w:rPr>
          <w:color w:val="000000"/>
          <w:sz w:val="28"/>
          <w:lang w:val="en-US"/>
        </w:rPr>
        <w:t xml:space="preserve"> </w:t>
      </w:r>
      <w:proofErr w:type="spellStart"/>
      <w:r w:rsidR="00683B9E" w:rsidRPr="00202489">
        <w:rPr>
          <w:color w:val="000000"/>
          <w:sz w:val="28"/>
          <w:lang w:val="en-US"/>
        </w:rPr>
        <w:t>publică</w:t>
      </w:r>
      <w:proofErr w:type="spellEnd"/>
      <w:r w:rsidR="00683B9E" w:rsidRPr="00202489">
        <w:rPr>
          <w:color w:val="000000"/>
          <w:sz w:val="28"/>
          <w:lang w:val="en-US"/>
        </w:rPr>
        <w:t xml:space="preserve"> </w:t>
      </w:r>
      <w:proofErr w:type="spellStart"/>
      <w:r w:rsidR="00683B9E" w:rsidRPr="00202489">
        <w:rPr>
          <w:color w:val="000000"/>
          <w:sz w:val="28"/>
          <w:lang w:val="en-US"/>
        </w:rPr>
        <w:t>studiul</w:t>
      </w:r>
      <w:proofErr w:type="spellEnd"/>
      <w:r w:rsidR="00683B9E" w:rsidRPr="00202489">
        <w:rPr>
          <w:color w:val="000000"/>
          <w:sz w:val="28"/>
          <w:lang w:val="en-US"/>
        </w:rPr>
        <w:t xml:space="preserve"> </w:t>
      </w:r>
      <w:proofErr w:type="spellStart"/>
      <w:r w:rsidR="00683B9E" w:rsidRPr="00202489">
        <w:rPr>
          <w:color w:val="000000"/>
          <w:sz w:val="28"/>
          <w:lang w:val="en-US"/>
        </w:rPr>
        <w:t>respectiv</w:t>
      </w:r>
      <w:proofErr w:type="spellEnd"/>
      <w:r w:rsidR="00683B9E" w:rsidRPr="00202489">
        <w:rPr>
          <w:color w:val="000000"/>
          <w:sz w:val="28"/>
          <w:lang w:val="en-US"/>
        </w:rPr>
        <w:t xml:space="preserve"> pe </w:t>
      </w:r>
      <w:proofErr w:type="spellStart"/>
      <w:r w:rsidR="00683B9E" w:rsidRPr="00202489">
        <w:rPr>
          <w:color w:val="000000"/>
          <w:sz w:val="28"/>
          <w:lang w:val="en-US"/>
        </w:rPr>
        <w:t>pagina</w:t>
      </w:r>
      <w:proofErr w:type="spellEnd"/>
      <w:r w:rsidR="00683B9E" w:rsidRPr="00202489">
        <w:rPr>
          <w:color w:val="000000"/>
          <w:sz w:val="28"/>
          <w:lang w:val="en-US"/>
        </w:rPr>
        <w:t xml:space="preserve"> </w:t>
      </w:r>
      <w:proofErr w:type="spellStart"/>
      <w:r w:rsidR="00683B9E" w:rsidRPr="00202489">
        <w:rPr>
          <w:color w:val="000000"/>
          <w:sz w:val="28"/>
          <w:lang w:val="en-US"/>
        </w:rPr>
        <w:t>sa</w:t>
      </w:r>
      <w:proofErr w:type="spellEnd"/>
      <w:r w:rsidR="00683B9E" w:rsidRPr="00202489">
        <w:rPr>
          <w:color w:val="000000"/>
          <w:sz w:val="28"/>
          <w:lang w:val="en-US"/>
        </w:rPr>
        <w:t xml:space="preserve"> web </w:t>
      </w:r>
      <w:proofErr w:type="spellStart"/>
      <w:r w:rsidR="00683B9E" w:rsidRPr="00202489">
        <w:rPr>
          <w:color w:val="000000"/>
          <w:sz w:val="28"/>
          <w:lang w:val="en-US"/>
        </w:rPr>
        <w:t>oficială</w:t>
      </w:r>
      <w:proofErr w:type="spellEnd"/>
      <w:r w:rsidR="00683B9E" w:rsidRPr="00202489">
        <w:rPr>
          <w:color w:val="000000"/>
          <w:sz w:val="28"/>
          <w:lang w:val="en-US"/>
        </w:rPr>
        <w:t>.</w:t>
      </w:r>
    </w:p>
    <w:p w14:paraId="28236FB9" w14:textId="49387939" w:rsidR="00561BFF" w:rsidRPr="00C12E28" w:rsidRDefault="00683B9E" w:rsidP="00DA769E">
      <w:pPr>
        <w:pStyle w:val="NormalWeb"/>
        <w:numPr>
          <w:ilvl w:val="0"/>
          <w:numId w:val="25"/>
        </w:numPr>
        <w:shd w:val="clear" w:color="auto" w:fill="FFFFFF"/>
        <w:tabs>
          <w:tab w:val="left" w:pos="993"/>
        </w:tabs>
        <w:spacing w:before="0" w:beforeAutospacing="0" w:after="0" w:afterAutospacing="0" w:line="276" w:lineRule="auto"/>
        <w:ind w:left="0" w:firstLine="709"/>
        <w:jc w:val="both"/>
        <w:rPr>
          <w:color w:val="333333"/>
          <w:sz w:val="28"/>
          <w:lang w:val="en-US"/>
        </w:rPr>
      </w:pPr>
      <w:proofErr w:type="spellStart"/>
      <w:r w:rsidRPr="00202489">
        <w:rPr>
          <w:color w:val="000000"/>
          <w:sz w:val="28"/>
          <w:lang w:val="en-US"/>
        </w:rPr>
        <w:t>Inițiatorul</w:t>
      </w:r>
      <w:proofErr w:type="spellEnd"/>
      <w:r w:rsidRPr="00202489">
        <w:rPr>
          <w:color w:val="000000"/>
          <w:sz w:val="28"/>
          <w:lang w:val="en-US"/>
        </w:rPr>
        <w:t xml:space="preserve"> </w:t>
      </w:r>
      <w:proofErr w:type="spellStart"/>
      <w:r w:rsidRPr="00202489">
        <w:rPr>
          <w:color w:val="000000"/>
          <w:sz w:val="28"/>
          <w:lang w:val="en-US"/>
        </w:rPr>
        <w:t>informează</w:t>
      </w:r>
      <w:proofErr w:type="spellEnd"/>
      <w:r w:rsidRPr="00202489">
        <w:rPr>
          <w:color w:val="000000"/>
          <w:sz w:val="28"/>
          <w:lang w:val="en-US"/>
        </w:rPr>
        <w:t xml:space="preserve"> </w:t>
      </w:r>
      <w:proofErr w:type="spellStart"/>
      <w:r w:rsidRPr="00202489">
        <w:rPr>
          <w:color w:val="000000"/>
          <w:sz w:val="28"/>
          <w:lang w:val="en-US"/>
        </w:rPr>
        <w:t>publicul</w:t>
      </w:r>
      <w:proofErr w:type="spellEnd"/>
      <w:r w:rsidRPr="00202489">
        <w:rPr>
          <w:color w:val="000000"/>
          <w:sz w:val="28"/>
          <w:lang w:val="en-US"/>
        </w:rPr>
        <w:t xml:space="preserve"> </w:t>
      </w:r>
      <w:proofErr w:type="spellStart"/>
      <w:r w:rsidRPr="00202489">
        <w:rPr>
          <w:color w:val="000000"/>
          <w:sz w:val="28"/>
          <w:lang w:val="en-US"/>
        </w:rPr>
        <w:t>interesat</w:t>
      </w:r>
      <w:proofErr w:type="spellEnd"/>
      <w:r w:rsidRPr="00202489">
        <w:rPr>
          <w:color w:val="000000"/>
          <w:sz w:val="28"/>
          <w:lang w:val="en-US"/>
        </w:rPr>
        <w:t xml:space="preserve"> cu </w:t>
      </w:r>
      <w:proofErr w:type="spellStart"/>
      <w:r w:rsidRPr="00C12E28">
        <w:rPr>
          <w:color w:val="000000"/>
          <w:sz w:val="28"/>
          <w:lang w:val="en-US"/>
        </w:rPr>
        <w:t>privire</w:t>
      </w:r>
      <w:proofErr w:type="spellEnd"/>
      <w:r w:rsidRPr="00C12E28">
        <w:rPr>
          <w:color w:val="000000"/>
          <w:sz w:val="28"/>
          <w:lang w:val="en-US"/>
        </w:rPr>
        <w:t xml:space="preserve"> la </w:t>
      </w:r>
      <w:proofErr w:type="spellStart"/>
      <w:r w:rsidRPr="00C12E28">
        <w:rPr>
          <w:color w:val="000000"/>
          <w:sz w:val="28"/>
          <w:lang w:val="en-US"/>
        </w:rPr>
        <w:t>studiul</w:t>
      </w:r>
      <w:proofErr w:type="spellEnd"/>
      <w:r w:rsidRPr="00C12E28">
        <w:rPr>
          <w:color w:val="000000"/>
          <w:sz w:val="28"/>
          <w:lang w:val="en-US"/>
        </w:rPr>
        <w:t xml:space="preserve"> de </w:t>
      </w:r>
      <w:proofErr w:type="spellStart"/>
      <w:r w:rsidRPr="00C12E28">
        <w:rPr>
          <w:color w:val="000000"/>
          <w:sz w:val="28"/>
          <w:lang w:val="en-US"/>
        </w:rPr>
        <w:t>evaluare</w:t>
      </w:r>
      <w:proofErr w:type="spellEnd"/>
      <w:r w:rsidRPr="00C12E28">
        <w:rPr>
          <w:color w:val="000000"/>
          <w:sz w:val="28"/>
          <w:lang w:val="en-US"/>
        </w:rPr>
        <w:t xml:space="preserve"> a </w:t>
      </w:r>
      <w:proofErr w:type="spellStart"/>
      <w:r w:rsidRPr="00C12E28">
        <w:rPr>
          <w:color w:val="000000"/>
          <w:sz w:val="28"/>
          <w:lang w:val="en-US"/>
        </w:rPr>
        <w:t>biodiversității</w:t>
      </w:r>
      <w:proofErr w:type="spellEnd"/>
      <w:r w:rsidRPr="00C12E28">
        <w:rPr>
          <w:color w:val="000000"/>
          <w:sz w:val="28"/>
          <w:lang w:val="en-US"/>
        </w:rPr>
        <w:t xml:space="preserve">, </w:t>
      </w:r>
      <w:proofErr w:type="spellStart"/>
      <w:r w:rsidRPr="00C12E28">
        <w:rPr>
          <w:color w:val="000000"/>
          <w:sz w:val="28"/>
          <w:lang w:val="en-US"/>
        </w:rPr>
        <w:t>inclusiv</w:t>
      </w:r>
      <w:proofErr w:type="spellEnd"/>
      <w:r w:rsidRPr="00C12E28">
        <w:rPr>
          <w:color w:val="000000"/>
          <w:sz w:val="28"/>
          <w:lang w:val="en-US"/>
        </w:rPr>
        <w:t xml:space="preserve"> </w:t>
      </w:r>
      <w:proofErr w:type="spellStart"/>
      <w:r w:rsidRPr="00C12E28">
        <w:rPr>
          <w:color w:val="000000"/>
          <w:sz w:val="28"/>
          <w:lang w:val="en-US"/>
        </w:rPr>
        <w:t>prin</w:t>
      </w:r>
      <w:proofErr w:type="spellEnd"/>
      <w:r w:rsidRPr="00C12E28">
        <w:rPr>
          <w:color w:val="000000"/>
          <w:sz w:val="28"/>
          <w:lang w:val="en-US"/>
        </w:rPr>
        <w:t xml:space="preserve"> </w:t>
      </w:r>
      <w:proofErr w:type="spellStart"/>
      <w:r w:rsidRPr="00C12E28">
        <w:rPr>
          <w:color w:val="000000"/>
          <w:sz w:val="28"/>
          <w:lang w:val="en-US"/>
        </w:rPr>
        <w:t>publicarea</w:t>
      </w:r>
      <w:proofErr w:type="spellEnd"/>
      <w:r w:rsidRPr="00C12E28">
        <w:rPr>
          <w:color w:val="000000"/>
          <w:sz w:val="28"/>
          <w:lang w:val="en-US"/>
        </w:rPr>
        <w:t xml:space="preserve"> </w:t>
      </w:r>
      <w:proofErr w:type="spellStart"/>
      <w:r w:rsidRPr="00C12E28">
        <w:rPr>
          <w:color w:val="000000"/>
          <w:sz w:val="28"/>
          <w:lang w:val="en-US"/>
        </w:rPr>
        <w:t>unui</w:t>
      </w:r>
      <w:proofErr w:type="spellEnd"/>
      <w:r w:rsidRPr="00C12E28">
        <w:rPr>
          <w:color w:val="000000"/>
          <w:sz w:val="28"/>
          <w:lang w:val="en-US"/>
        </w:rPr>
        <w:t xml:space="preserve"> </w:t>
      </w:r>
      <w:proofErr w:type="spellStart"/>
      <w:r w:rsidRPr="00C12E28">
        <w:rPr>
          <w:color w:val="000000"/>
          <w:sz w:val="28"/>
          <w:lang w:val="en-US"/>
        </w:rPr>
        <w:t>anunț</w:t>
      </w:r>
      <w:proofErr w:type="spellEnd"/>
      <w:r w:rsidRPr="00C12E28">
        <w:rPr>
          <w:color w:val="000000"/>
          <w:sz w:val="28"/>
          <w:lang w:val="en-US"/>
        </w:rPr>
        <w:t xml:space="preserve"> </w:t>
      </w:r>
      <w:proofErr w:type="spellStart"/>
      <w:r w:rsidRPr="00C12E28">
        <w:rPr>
          <w:color w:val="000000"/>
          <w:sz w:val="28"/>
          <w:lang w:val="en-US"/>
        </w:rPr>
        <w:t>într</w:t>
      </w:r>
      <w:proofErr w:type="spellEnd"/>
      <w:r w:rsidRPr="00C12E28">
        <w:rPr>
          <w:color w:val="000000"/>
          <w:sz w:val="28"/>
          <w:lang w:val="en-US"/>
        </w:rPr>
        <w:t xml:space="preserve">-un </w:t>
      </w:r>
      <w:proofErr w:type="spellStart"/>
      <w:r w:rsidRPr="00C12E28">
        <w:rPr>
          <w:color w:val="000000"/>
          <w:sz w:val="28"/>
          <w:lang w:val="en-US"/>
        </w:rPr>
        <w:t>ziar</w:t>
      </w:r>
      <w:proofErr w:type="spellEnd"/>
      <w:r w:rsidRPr="00C12E28">
        <w:rPr>
          <w:color w:val="000000"/>
          <w:sz w:val="28"/>
          <w:lang w:val="en-US"/>
        </w:rPr>
        <w:t xml:space="preserve"> local </w:t>
      </w:r>
      <w:proofErr w:type="spellStart"/>
      <w:r w:rsidRPr="00C12E28">
        <w:rPr>
          <w:color w:val="000000"/>
          <w:sz w:val="28"/>
          <w:lang w:val="en-US"/>
        </w:rPr>
        <w:t>sau</w:t>
      </w:r>
      <w:proofErr w:type="spellEnd"/>
      <w:r w:rsidRPr="00C12E28">
        <w:rPr>
          <w:color w:val="000000"/>
          <w:sz w:val="28"/>
          <w:lang w:val="en-US"/>
        </w:rPr>
        <w:t xml:space="preserve">, </w:t>
      </w:r>
      <w:proofErr w:type="spellStart"/>
      <w:r w:rsidRPr="00C12E28">
        <w:rPr>
          <w:color w:val="000000"/>
          <w:sz w:val="28"/>
          <w:lang w:val="en-US"/>
        </w:rPr>
        <w:t>după</w:t>
      </w:r>
      <w:proofErr w:type="spellEnd"/>
      <w:r w:rsidRPr="00C12E28">
        <w:rPr>
          <w:color w:val="000000"/>
          <w:sz w:val="28"/>
          <w:lang w:val="en-US"/>
        </w:rPr>
        <w:t xml:space="preserve"> </w:t>
      </w:r>
      <w:proofErr w:type="spellStart"/>
      <w:r w:rsidRPr="00C12E28">
        <w:rPr>
          <w:color w:val="000000"/>
          <w:sz w:val="28"/>
          <w:lang w:val="en-US"/>
        </w:rPr>
        <w:t>caz</w:t>
      </w:r>
      <w:proofErr w:type="spellEnd"/>
      <w:r w:rsidRPr="00C12E28">
        <w:rPr>
          <w:color w:val="000000"/>
          <w:sz w:val="28"/>
          <w:lang w:val="en-US"/>
        </w:rPr>
        <w:t xml:space="preserve">, </w:t>
      </w:r>
      <w:proofErr w:type="spellStart"/>
      <w:r w:rsidRPr="00C12E28">
        <w:rPr>
          <w:color w:val="000000"/>
          <w:sz w:val="28"/>
          <w:szCs w:val="28"/>
          <w:lang w:val="en-US"/>
        </w:rPr>
        <w:t>național</w:t>
      </w:r>
      <w:proofErr w:type="spellEnd"/>
      <w:r w:rsidRPr="00C12E28">
        <w:rPr>
          <w:color w:val="000000"/>
          <w:sz w:val="28"/>
          <w:szCs w:val="28"/>
          <w:lang w:val="en-US"/>
        </w:rPr>
        <w:t>.</w:t>
      </w:r>
      <w:r w:rsidRPr="00C12E28">
        <w:rPr>
          <w:sz w:val="28"/>
          <w:szCs w:val="28"/>
          <w:lang w:val="ro-RO"/>
        </w:rPr>
        <w:t xml:space="preserve"> </w:t>
      </w:r>
      <w:r w:rsidRPr="00C12E28">
        <w:rPr>
          <w:color w:val="000000"/>
          <w:sz w:val="28"/>
          <w:szCs w:val="28"/>
          <w:lang w:val="ro-RO"/>
        </w:rPr>
        <w:t xml:space="preserve">Anunțul este elaborat de către inițiator după modelul din anexa nr. </w:t>
      </w:r>
      <w:r w:rsidR="00B02DD0" w:rsidRPr="00C12E28">
        <w:rPr>
          <w:color w:val="000000"/>
          <w:sz w:val="28"/>
          <w:szCs w:val="28"/>
          <w:lang w:val="ro-RO"/>
        </w:rPr>
        <w:t>11</w:t>
      </w:r>
      <w:r w:rsidR="0052012C" w:rsidRPr="00C12E28">
        <w:rPr>
          <w:color w:val="000000"/>
          <w:sz w:val="28"/>
          <w:szCs w:val="28"/>
          <w:lang w:val="ro-RO"/>
        </w:rPr>
        <w:t>.</w:t>
      </w:r>
    </w:p>
    <w:p w14:paraId="7281C23A" w14:textId="77777777" w:rsidR="00683B9E" w:rsidRPr="00202489" w:rsidRDefault="00683B9E" w:rsidP="00DA769E">
      <w:pPr>
        <w:pStyle w:val="NormalWeb"/>
        <w:numPr>
          <w:ilvl w:val="0"/>
          <w:numId w:val="25"/>
        </w:numPr>
        <w:shd w:val="clear" w:color="auto" w:fill="FFFFFF"/>
        <w:tabs>
          <w:tab w:val="left" w:pos="993"/>
        </w:tabs>
        <w:spacing w:before="0" w:beforeAutospacing="0" w:after="0" w:afterAutospacing="0" w:line="276" w:lineRule="auto"/>
        <w:ind w:left="0" w:firstLine="709"/>
        <w:jc w:val="both"/>
        <w:rPr>
          <w:color w:val="333333"/>
          <w:sz w:val="28"/>
          <w:lang w:val="en-US"/>
        </w:rPr>
      </w:pPr>
      <w:proofErr w:type="spellStart"/>
      <w:r w:rsidRPr="00C12E28">
        <w:rPr>
          <w:color w:val="000000"/>
          <w:sz w:val="28"/>
          <w:szCs w:val="28"/>
          <w:lang w:val="en-US"/>
        </w:rPr>
        <w:t>Publicul</w:t>
      </w:r>
      <w:proofErr w:type="spellEnd"/>
      <w:r w:rsidRPr="00C12E28">
        <w:rPr>
          <w:color w:val="000000"/>
          <w:sz w:val="28"/>
          <w:szCs w:val="28"/>
          <w:lang w:val="en-US"/>
        </w:rPr>
        <w:t xml:space="preserve"> </w:t>
      </w:r>
      <w:proofErr w:type="spellStart"/>
      <w:r w:rsidRPr="00C12E28">
        <w:rPr>
          <w:color w:val="000000"/>
          <w:sz w:val="28"/>
          <w:szCs w:val="28"/>
          <w:lang w:val="en-US"/>
        </w:rPr>
        <w:t>interesat</w:t>
      </w:r>
      <w:proofErr w:type="spellEnd"/>
      <w:r w:rsidRPr="00C12E28">
        <w:rPr>
          <w:color w:val="000000"/>
          <w:sz w:val="28"/>
          <w:szCs w:val="28"/>
          <w:lang w:val="en-US"/>
        </w:rPr>
        <w:t xml:space="preserve"> </w:t>
      </w:r>
      <w:proofErr w:type="spellStart"/>
      <w:r w:rsidRPr="00C12E28">
        <w:rPr>
          <w:color w:val="000000"/>
          <w:sz w:val="28"/>
          <w:szCs w:val="28"/>
          <w:lang w:val="en-US"/>
        </w:rPr>
        <w:t>poate</w:t>
      </w:r>
      <w:proofErr w:type="spellEnd"/>
      <w:r w:rsidRPr="00C12E28">
        <w:rPr>
          <w:color w:val="000000"/>
          <w:sz w:val="28"/>
          <w:szCs w:val="28"/>
          <w:lang w:val="en-US"/>
        </w:rPr>
        <w:t xml:space="preserve"> </w:t>
      </w:r>
      <w:proofErr w:type="spellStart"/>
      <w:r w:rsidRPr="00C12E28">
        <w:rPr>
          <w:color w:val="000000"/>
          <w:sz w:val="28"/>
          <w:szCs w:val="28"/>
          <w:lang w:val="en-US"/>
        </w:rPr>
        <w:t>prezenta</w:t>
      </w:r>
      <w:proofErr w:type="spellEnd"/>
      <w:r w:rsidRPr="00C12E28">
        <w:rPr>
          <w:color w:val="000000"/>
          <w:sz w:val="28"/>
          <w:szCs w:val="28"/>
          <w:lang w:val="en-US"/>
        </w:rPr>
        <w:t xml:space="preserve"> </w:t>
      </w:r>
      <w:proofErr w:type="spellStart"/>
      <w:r w:rsidRPr="00C12E28">
        <w:rPr>
          <w:color w:val="000000"/>
          <w:sz w:val="28"/>
          <w:szCs w:val="28"/>
          <w:lang w:val="en-US"/>
        </w:rPr>
        <w:t>comentarii</w:t>
      </w:r>
      <w:proofErr w:type="spellEnd"/>
      <w:r w:rsidRPr="00C12E28">
        <w:rPr>
          <w:color w:val="000000"/>
          <w:sz w:val="28"/>
          <w:szCs w:val="28"/>
          <w:lang w:val="en-US"/>
        </w:rPr>
        <w:t xml:space="preserve"> </w:t>
      </w:r>
      <w:proofErr w:type="spellStart"/>
      <w:r w:rsidRPr="00C12E28">
        <w:rPr>
          <w:color w:val="000000"/>
          <w:sz w:val="28"/>
          <w:szCs w:val="28"/>
          <w:lang w:val="en-US"/>
        </w:rPr>
        <w:t>și</w:t>
      </w:r>
      <w:proofErr w:type="spellEnd"/>
      <w:r w:rsidRPr="00C12E28">
        <w:rPr>
          <w:color w:val="000000"/>
          <w:sz w:val="28"/>
          <w:szCs w:val="28"/>
          <w:lang w:val="en-US"/>
        </w:rPr>
        <w:t xml:space="preserve"> </w:t>
      </w:r>
      <w:proofErr w:type="spellStart"/>
      <w:r w:rsidRPr="00C12E28">
        <w:rPr>
          <w:color w:val="000000"/>
          <w:sz w:val="28"/>
          <w:szCs w:val="28"/>
          <w:lang w:val="en-US"/>
        </w:rPr>
        <w:t>propuneri</w:t>
      </w:r>
      <w:proofErr w:type="spellEnd"/>
      <w:r w:rsidRPr="00C12E28">
        <w:rPr>
          <w:color w:val="000000"/>
          <w:sz w:val="28"/>
          <w:szCs w:val="28"/>
          <w:lang w:val="en-US"/>
        </w:rPr>
        <w:t xml:space="preserve"> la</w:t>
      </w:r>
      <w:r w:rsidRPr="00202489">
        <w:rPr>
          <w:color w:val="000000"/>
          <w:sz w:val="28"/>
          <w:szCs w:val="28"/>
          <w:lang w:val="en-US"/>
        </w:rPr>
        <w:t xml:space="preserve"> </w:t>
      </w:r>
      <w:proofErr w:type="spellStart"/>
      <w:r w:rsidRPr="00202489">
        <w:rPr>
          <w:color w:val="000000"/>
          <w:sz w:val="28"/>
          <w:szCs w:val="28"/>
          <w:lang w:val="en-US"/>
        </w:rPr>
        <w:t>adresa</w:t>
      </w:r>
      <w:proofErr w:type="spellEnd"/>
      <w:r w:rsidRPr="00202489">
        <w:rPr>
          <w:color w:val="000000"/>
          <w:sz w:val="28"/>
          <w:szCs w:val="28"/>
          <w:lang w:val="en-US"/>
        </w:rPr>
        <w:t xml:space="preserve"> </w:t>
      </w:r>
      <w:proofErr w:type="spellStart"/>
      <w:r w:rsidRPr="00202489">
        <w:rPr>
          <w:color w:val="000000"/>
          <w:sz w:val="28"/>
          <w:szCs w:val="28"/>
          <w:lang w:val="en-US"/>
        </w:rPr>
        <w:t>Agenției</w:t>
      </w:r>
      <w:proofErr w:type="spellEnd"/>
      <w:r w:rsidRPr="00202489">
        <w:rPr>
          <w:color w:val="000000"/>
          <w:sz w:val="28"/>
          <w:szCs w:val="28"/>
          <w:lang w:val="en-US"/>
        </w:rPr>
        <w:t xml:space="preserve"> de </w:t>
      </w:r>
      <w:proofErr w:type="spellStart"/>
      <w:r w:rsidRPr="00202489">
        <w:rPr>
          <w:color w:val="000000"/>
          <w:sz w:val="28"/>
          <w:szCs w:val="28"/>
          <w:lang w:val="en-US"/>
        </w:rPr>
        <w:t>Mediu</w:t>
      </w:r>
      <w:proofErr w:type="spellEnd"/>
      <w:r w:rsidRPr="00202489">
        <w:rPr>
          <w:color w:val="000000"/>
          <w:sz w:val="28"/>
          <w:szCs w:val="28"/>
          <w:lang w:val="en-US"/>
        </w:rPr>
        <w:t xml:space="preserve"> </w:t>
      </w:r>
      <w:proofErr w:type="spellStart"/>
      <w:r w:rsidRPr="00202489">
        <w:rPr>
          <w:color w:val="000000"/>
          <w:sz w:val="28"/>
          <w:szCs w:val="28"/>
          <w:lang w:val="en-US"/>
        </w:rPr>
        <w:t>în</w:t>
      </w:r>
      <w:proofErr w:type="spellEnd"/>
      <w:r w:rsidRPr="00202489">
        <w:rPr>
          <w:color w:val="000000"/>
          <w:sz w:val="28"/>
          <w:szCs w:val="28"/>
          <w:lang w:val="en-US"/>
        </w:rPr>
        <w:t xml:space="preserve"> termen de 30 de </w:t>
      </w:r>
      <w:proofErr w:type="spellStart"/>
      <w:r w:rsidRPr="00202489">
        <w:rPr>
          <w:color w:val="000000"/>
          <w:sz w:val="28"/>
          <w:szCs w:val="28"/>
          <w:lang w:val="en-US"/>
        </w:rPr>
        <w:t>zile</w:t>
      </w:r>
      <w:proofErr w:type="spellEnd"/>
      <w:r w:rsidRPr="00202489">
        <w:rPr>
          <w:color w:val="000000"/>
          <w:sz w:val="28"/>
          <w:szCs w:val="28"/>
          <w:lang w:val="en-US"/>
        </w:rPr>
        <w:t xml:space="preserve"> </w:t>
      </w:r>
      <w:proofErr w:type="spellStart"/>
      <w:r w:rsidRPr="00202489">
        <w:rPr>
          <w:color w:val="000000"/>
          <w:sz w:val="28"/>
          <w:szCs w:val="28"/>
          <w:lang w:val="en-US"/>
        </w:rPr>
        <w:t>lucrătoare</w:t>
      </w:r>
      <w:proofErr w:type="spellEnd"/>
      <w:r w:rsidRPr="00202489">
        <w:rPr>
          <w:color w:val="000000"/>
          <w:sz w:val="28"/>
          <w:szCs w:val="28"/>
          <w:lang w:val="en-US"/>
        </w:rPr>
        <w:t xml:space="preserve"> de la data </w:t>
      </w:r>
      <w:proofErr w:type="spellStart"/>
      <w:r w:rsidRPr="00202489">
        <w:rPr>
          <w:color w:val="000000"/>
          <w:sz w:val="28"/>
          <w:szCs w:val="28"/>
          <w:lang w:val="en-US"/>
        </w:rPr>
        <w:t>publicării</w:t>
      </w:r>
      <w:proofErr w:type="spellEnd"/>
      <w:r w:rsidRPr="00202489">
        <w:rPr>
          <w:color w:val="000000"/>
          <w:sz w:val="28"/>
          <w:szCs w:val="28"/>
          <w:lang w:val="en-US"/>
        </w:rPr>
        <w:t xml:space="preserve"> </w:t>
      </w:r>
      <w:proofErr w:type="spellStart"/>
      <w:r w:rsidRPr="00202489">
        <w:rPr>
          <w:color w:val="000000"/>
          <w:sz w:val="28"/>
          <w:szCs w:val="28"/>
          <w:lang w:val="en-US"/>
        </w:rPr>
        <w:t>în</w:t>
      </w:r>
      <w:proofErr w:type="spellEnd"/>
      <w:r w:rsidRPr="00202489">
        <w:rPr>
          <w:color w:val="000000"/>
          <w:sz w:val="28"/>
          <w:szCs w:val="28"/>
          <w:lang w:val="en-US"/>
        </w:rPr>
        <w:t xml:space="preserve"> </w:t>
      </w:r>
      <w:proofErr w:type="spellStart"/>
      <w:r w:rsidRPr="00202489">
        <w:rPr>
          <w:color w:val="000000"/>
          <w:sz w:val="28"/>
          <w:szCs w:val="28"/>
          <w:lang w:val="en-US"/>
        </w:rPr>
        <w:t>ziar</w:t>
      </w:r>
      <w:proofErr w:type="spellEnd"/>
      <w:r w:rsidRPr="00202489">
        <w:rPr>
          <w:color w:val="000000"/>
          <w:sz w:val="28"/>
          <w:szCs w:val="28"/>
          <w:lang w:val="en-US"/>
        </w:rPr>
        <w:t xml:space="preserve"> </w:t>
      </w:r>
      <w:proofErr w:type="gramStart"/>
      <w:r w:rsidRPr="00202489">
        <w:rPr>
          <w:color w:val="000000"/>
          <w:sz w:val="28"/>
          <w:szCs w:val="28"/>
          <w:lang w:val="en-US"/>
        </w:rPr>
        <w:t>a</w:t>
      </w:r>
      <w:proofErr w:type="gramEnd"/>
      <w:r w:rsidRPr="00202489">
        <w:rPr>
          <w:color w:val="000000"/>
          <w:sz w:val="28"/>
          <w:szCs w:val="28"/>
          <w:lang w:val="en-US"/>
        </w:rPr>
        <w:t xml:space="preserve"> </w:t>
      </w:r>
      <w:proofErr w:type="spellStart"/>
      <w:r w:rsidRPr="00202489">
        <w:rPr>
          <w:color w:val="000000"/>
          <w:sz w:val="28"/>
          <w:szCs w:val="28"/>
          <w:lang w:val="en-US"/>
        </w:rPr>
        <w:t>anunțului</w:t>
      </w:r>
      <w:proofErr w:type="spellEnd"/>
      <w:r w:rsidRPr="00202489">
        <w:rPr>
          <w:color w:val="000000"/>
          <w:sz w:val="28"/>
          <w:szCs w:val="28"/>
          <w:lang w:val="en-US"/>
        </w:rPr>
        <w:t xml:space="preserve"> </w:t>
      </w:r>
      <w:proofErr w:type="spellStart"/>
      <w:r w:rsidRPr="00202489">
        <w:rPr>
          <w:color w:val="000000"/>
          <w:sz w:val="28"/>
          <w:szCs w:val="28"/>
          <w:lang w:val="en-US"/>
        </w:rPr>
        <w:t>privind</w:t>
      </w:r>
      <w:proofErr w:type="spellEnd"/>
      <w:r w:rsidRPr="00202489">
        <w:rPr>
          <w:color w:val="000000"/>
          <w:sz w:val="28"/>
          <w:szCs w:val="28"/>
          <w:lang w:val="en-US"/>
        </w:rPr>
        <w:t xml:space="preserve"> </w:t>
      </w:r>
      <w:proofErr w:type="spellStart"/>
      <w:r w:rsidRPr="00202489">
        <w:rPr>
          <w:color w:val="000000"/>
          <w:sz w:val="28"/>
          <w:szCs w:val="28"/>
          <w:lang w:val="en-US"/>
        </w:rPr>
        <w:t>studiul</w:t>
      </w:r>
      <w:proofErr w:type="spellEnd"/>
      <w:r w:rsidRPr="00202489">
        <w:rPr>
          <w:color w:val="000000"/>
          <w:sz w:val="28"/>
          <w:szCs w:val="28"/>
          <w:lang w:val="en-US"/>
        </w:rPr>
        <w:t xml:space="preserve"> de </w:t>
      </w:r>
      <w:proofErr w:type="spellStart"/>
      <w:r w:rsidRPr="00202489">
        <w:rPr>
          <w:color w:val="000000"/>
          <w:sz w:val="28"/>
          <w:szCs w:val="28"/>
          <w:lang w:val="en-US"/>
        </w:rPr>
        <w:t>evaluare</w:t>
      </w:r>
      <w:proofErr w:type="spellEnd"/>
      <w:r w:rsidRPr="00202489">
        <w:rPr>
          <w:color w:val="000000"/>
          <w:sz w:val="28"/>
          <w:szCs w:val="28"/>
          <w:lang w:val="en-US"/>
        </w:rPr>
        <w:t xml:space="preserve"> a </w:t>
      </w:r>
      <w:proofErr w:type="spellStart"/>
      <w:r w:rsidRPr="00202489">
        <w:rPr>
          <w:color w:val="000000"/>
          <w:sz w:val="28"/>
          <w:szCs w:val="28"/>
          <w:lang w:val="en-US"/>
        </w:rPr>
        <w:t>biodiversității</w:t>
      </w:r>
      <w:proofErr w:type="spellEnd"/>
      <w:r w:rsidRPr="00202489">
        <w:rPr>
          <w:color w:val="000000"/>
          <w:sz w:val="28"/>
          <w:szCs w:val="28"/>
          <w:lang w:val="en-US"/>
        </w:rPr>
        <w:t>.</w:t>
      </w:r>
    </w:p>
    <w:p w14:paraId="770529D9" w14:textId="77777777" w:rsidR="009725F1" w:rsidRDefault="009725F1" w:rsidP="00C925BE">
      <w:pPr>
        <w:pStyle w:val="Listparagraf"/>
        <w:tabs>
          <w:tab w:val="left" w:pos="0"/>
          <w:tab w:val="left" w:pos="142"/>
          <w:tab w:val="left" w:pos="426"/>
        </w:tabs>
        <w:spacing w:after="0" w:line="276" w:lineRule="auto"/>
        <w:ind w:left="0"/>
        <w:contextualSpacing w:val="0"/>
        <w:jc w:val="both"/>
        <w:rPr>
          <w:rFonts w:ascii="Times New Roman" w:hAnsi="Times New Roman" w:cs="Times New Roman"/>
          <w:sz w:val="40"/>
          <w:szCs w:val="28"/>
        </w:rPr>
      </w:pPr>
    </w:p>
    <w:p w14:paraId="1C235090" w14:textId="188530F6" w:rsidR="00683B9E" w:rsidRPr="00683B9E" w:rsidRDefault="00A6575B" w:rsidP="00C925BE">
      <w:pPr>
        <w:pStyle w:val="Listparagraf"/>
        <w:spacing w:after="0" w:line="276" w:lineRule="auto"/>
        <w:ind w:left="644"/>
        <w:jc w:val="center"/>
        <w:rPr>
          <w:rFonts w:ascii="Times New Roman" w:hAnsi="Times New Roman" w:cs="Times New Roman"/>
          <w:b/>
          <w:sz w:val="28"/>
          <w:szCs w:val="28"/>
        </w:rPr>
      </w:pPr>
      <w:r>
        <w:rPr>
          <w:rFonts w:ascii="Times New Roman" w:hAnsi="Times New Roman" w:cs="Times New Roman"/>
          <w:b/>
          <w:sz w:val="28"/>
          <w:szCs w:val="28"/>
        </w:rPr>
        <w:t>Secțiunea 5</w:t>
      </w:r>
    </w:p>
    <w:p w14:paraId="11D658FE" w14:textId="620D6477" w:rsidR="00683B9E" w:rsidRPr="00202489" w:rsidRDefault="00E824B4" w:rsidP="00C925BE">
      <w:pPr>
        <w:pStyle w:val="NormalWeb"/>
        <w:shd w:val="clear" w:color="auto" w:fill="FFFFFF"/>
        <w:spacing w:before="0" w:beforeAutospacing="0" w:after="0" w:afterAutospacing="0" w:line="276" w:lineRule="auto"/>
        <w:ind w:firstLine="851"/>
        <w:jc w:val="center"/>
        <w:rPr>
          <w:b/>
          <w:color w:val="333333"/>
          <w:sz w:val="28"/>
          <w:lang w:val="en-US"/>
        </w:rPr>
      </w:pPr>
      <w:r>
        <w:rPr>
          <w:b/>
          <w:color w:val="000000"/>
          <w:sz w:val="28"/>
          <w:lang w:val="ro-RO"/>
        </w:rPr>
        <w:t xml:space="preserve">Etapa </w:t>
      </w:r>
      <w:proofErr w:type="spellStart"/>
      <w:r w:rsidRPr="00202489">
        <w:rPr>
          <w:b/>
          <w:color w:val="000000"/>
          <w:sz w:val="28"/>
          <w:lang w:val="en-US"/>
        </w:rPr>
        <w:t>concluziei</w:t>
      </w:r>
      <w:proofErr w:type="spellEnd"/>
      <w:r w:rsidR="00683B9E" w:rsidRPr="00202489">
        <w:rPr>
          <w:b/>
          <w:color w:val="000000"/>
          <w:sz w:val="28"/>
          <w:lang w:val="en-US"/>
        </w:rPr>
        <w:t xml:space="preserve"> </w:t>
      </w:r>
      <w:proofErr w:type="spellStart"/>
      <w:r w:rsidR="00683B9E" w:rsidRPr="00202489">
        <w:rPr>
          <w:b/>
          <w:color w:val="000000"/>
          <w:sz w:val="28"/>
          <w:lang w:val="en-US"/>
        </w:rPr>
        <w:t>privind</w:t>
      </w:r>
      <w:proofErr w:type="spellEnd"/>
      <w:r w:rsidR="00683B9E" w:rsidRPr="00202489">
        <w:rPr>
          <w:b/>
          <w:color w:val="000000"/>
          <w:sz w:val="28"/>
          <w:lang w:val="en-US"/>
        </w:rPr>
        <w:t xml:space="preserve"> </w:t>
      </w:r>
      <w:proofErr w:type="spellStart"/>
      <w:r w:rsidR="00683B9E" w:rsidRPr="00202489">
        <w:rPr>
          <w:b/>
          <w:color w:val="000000"/>
          <w:sz w:val="28"/>
          <w:lang w:val="en-US"/>
        </w:rPr>
        <w:t>evaluarea</w:t>
      </w:r>
      <w:proofErr w:type="spellEnd"/>
      <w:r w:rsidR="00683B9E" w:rsidRPr="00202489">
        <w:rPr>
          <w:b/>
          <w:color w:val="000000"/>
          <w:sz w:val="28"/>
          <w:lang w:val="en-US"/>
        </w:rPr>
        <w:t xml:space="preserve"> </w:t>
      </w:r>
      <w:proofErr w:type="spellStart"/>
      <w:r w:rsidR="00683B9E" w:rsidRPr="00202489">
        <w:rPr>
          <w:b/>
          <w:color w:val="000000"/>
          <w:sz w:val="28"/>
          <w:lang w:val="en-US"/>
        </w:rPr>
        <w:t>biodiversității</w:t>
      </w:r>
      <w:proofErr w:type="spellEnd"/>
    </w:p>
    <w:p w14:paraId="6720AFFC" w14:textId="77777777" w:rsidR="00FD719D" w:rsidRDefault="00FD719D" w:rsidP="00C925BE">
      <w:pPr>
        <w:pStyle w:val="Listparagraf"/>
        <w:tabs>
          <w:tab w:val="left" w:pos="0"/>
          <w:tab w:val="left" w:pos="142"/>
          <w:tab w:val="left" w:pos="426"/>
        </w:tabs>
        <w:spacing w:after="0" w:line="276" w:lineRule="auto"/>
        <w:ind w:left="2340"/>
        <w:contextualSpacing w:val="0"/>
        <w:jc w:val="both"/>
        <w:rPr>
          <w:rFonts w:ascii="Times New Roman" w:hAnsi="Times New Roman" w:cs="Times New Roman"/>
          <w:sz w:val="28"/>
          <w:szCs w:val="28"/>
        </w:rPr>
      </w:pPr>
    </w:p>
    <w:p w14:paraId="6C0C3AB9" w14:textId="2CCBD02A" w:rsidR="00345D1E" w:rsidRPr="00C12E28" w:rsidRDefault="00345D1E"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ro-RO"/>
        </w:rPr>
      </w:pPr>
      <w:r w:rsidRPr="00202489">
        <w:rPr>
          <w:rFonts w:ascii="PT Serif" w:hAnsi="PT Serif"/>
          <w:color w:val="000000"/>
          <w:lang w:val="en-US"/>
        </w:rPr>
        <w:t> </w:t>
      </w:r>
      <w:proofErr w:type="spellStart"/>
      <w:r w:rsidRPr="00202489">
        <w:rPr>
          <w:color w:val="000000"/>
          <w:sz w:val="28"/>
          <w:szCs w:val="28"/>
          <w:lang w:val="en-US"/>
        </w:rPr>
        <w:t>Agenția</w:t>
      </w:r>
      <w:proofErr w:type="spellEnd"/>
      <w:r w:rsidRPr="00202489">
        <w:rPr>
          <w:color w:val="000000"/>
          <w:sz w:val="28"/>
          <w:szCs w:val="28"/>
          <w:lang w:val="en-US"/>
        </w:rPr>
        <w:t xml:space="preserve"> de </w:t>
      </w:r>
      <w:proofErr w:type="spellStart"/>
      <w:r w:rsidRPr="00202489">
        <w:rPr>
          <w:color w:val="000000"/>
          <w:sz w:val="28"/>
          <w:szCs w:val="28"/>
          <w:lang w:val="en-US"/>
        </w:rPr>
        <w:t>Mediu</w:t>
      </w:r>
      <w:proofErr w:type="spellEnd"/>
      <w:r w:rsidRPr="00202489">
        <w:rPr>
          <w:color w:val="000000"/>
          <w:sz w:val="28"/>
          <w:szCs w:val="28"/>
          <w:lang w:val="en-US"/>
        </w:rPr>
        <w:t xml:space="preserve">, </w:t>
      </w:r>
      <w:proofErr w:type="spellStart"/>
      <w:r w:rsidRPr="00202489">
        <w:rPr>
          <w:color w:val="000000"/>
          <w:sz w:val="28"/>
          <w:szCs w:val="28"/>
          <w:lang w:val="en-US"/>
        </w:rPr>
        <w:t>în</w:t>
      </w:r>
      <w:proofErr w:type="spellEnd"/>
      <w:r w:rsidRPr="00202489">
        <w:rPr>
          <w:color w:val="000000"/>
          <w:sz w:val="28"/>
          <w:szCs w:val="28"/>
          <w:lang w:val="en-US"/>
        </w:rPr>
        <w:t xml:space="preserve"> termen de 10 </w:t>
      </w:r>
      <w:proofErr w:type="spellStart"/>
      <w:r w:rsidRPr="00202489">
        <w:rPr>
          <w:color w:val="000000"/>
          <w:sz w:val="28"/>
          <w:szCs w:val="28"/>
          <w:lang w:val="en-US"/>
        </w:rPr>
        <w:t>zile</w:t>
      </w:r>
      <w:proofErr w:type="spellEnd"/>
      <w:r w:rsidRPr="00202489">
        <w:rPr>
          <w:color w:val="000000"/>
          <w:sz w:val="28"/>
          <w:szCs w:val="28"/>
          <w:lang w:val="en-US"/>
        </w:rPr>
        <w:t xml:space="preserve"> </w:t>
      </w:r>
      <w:proofErr w:type="spellStart"/>
      <w:r w:rsidRPr="00202489">
        <w:rPr>
          <w:color w:val="000000"/>
          <w:sz w:val="28"/>
          <w:szCs w:val="28"/>
          <w:lang w:val="en-US"/>
        </w:rPr>
        <w:t>lucrătoare</w:t>
      </w:r>
      <w:proofErr w:type="spellEnd"/>
      <w:r w:rsidRPr="00202489">
        <w:rPr>
          <w:color w:val="000000"/>
          <w:sz w:val="28"/>
          <w:szCs w:val="28"/>
          <w:lang w:val="en-US"/>
        </w:rPr>
        <w:t xml:space="preserve"> de la </w:t>
      </w:r>
      <w:proofErr w:type="spellStart"/>
      <w:r w:rsidRPr="00202489">
        <w:rPr>
          <w:color w:val="000000"/>
          <w:sz w:val="28"/>
          <w:szCs w:val="28"/>
          <w:lang w:val="en-US"/>
        </w:rPr>
        <w:t>expirarea</w:t>
      </w:r>
      <w:proofErr w:type="spellEnd"/>
      <w:r w:rsidRPr="00202489">
        <w:rPr>
          <w:color w:val="000000"/>
          <w:sz w:val="28"/>
          <w:szCs w:val="28"/>
          <w:lang w:val="en-US"/>
        </w:rPr>
        <w:t xml:space="preserve"> </w:t>
      </w:r>
      <w:proofErr w:type="spellStart"/>
      <w:r w:rsidRPr="00202489">
        <w:rPr>
          <w:color w:val="000000"/>
          <w:sz w:val="28"/>
          <w:szCs w:val="28"/>
          <w:lang w:val="en-US"/>
        </w:rPr>
        <w:t>termenului</w:t>
      </w:r>
      <w:proofErr w:type="spellEnd"/>
      <w:r w:rsidRPr="00202489">
        <w:rPr>
          <w:color w:val="000000"/>
          <w:sz w:val="28"/>
          <w:szCs w:val="28"/>
          <w:lang w:val="en-US"/>
        </w:rPr>
        <w:t xml:space="preserve"> </w:t>
      </w:r>
      <w:r w:rsidRPr="00345D1E">
        <w:rPr>
          <w:color w:val="000000"/>
          <w:sz w:val="28"/>
          <w:szCs w:val="28"/>
          <w:lang w:val="ro-RO"/>
        </w:rPr>
        <w:t xml:space="preserve">de consultare a publicului interesat </w:t>
      </w:r>
      <w:proofErr w:type="spellStart"/>
      <w:r w:rsidRPr="00C12E28">
        <w:rPr>
          <w:color w:val="000000"/>
          <w:sz w:val="28"/>
          <w:szCs w:val="28"/>
          <w:lang w:val="en-US"/>
        </w:rPr>
        <w:t>prevăzut</w:t>
      </w:r>
      <w:proofErr w:type="spellEnd"/>
      <w:r w:rsidRPr="00C12E28">
        <w:rPr>
          <w:color w:val="000000"/>
          <w:sz w:val="28"/>
          <w:szCs w:val="28"/>
          <w:lang w:val="en-US"/>
        </w:rPr>
        <w:t xml:space="preserve"> la pct.</w:t>
      </w:r>
      <w:r w:rsidRPr="00C12E28">
        <w:rPr>
          <w:color w:val="000000"/>
          <w:sz w:val="28"/>
          <w:szCs w:val="28"/>
          <w:lang w:val="ro-RO"/>
        </w:rPr>
        <w:t xml:space="preserve"> </w:t>
      </w:r>
      <w:r w:rsidR="00C12E28" w:rsidRPr="00C12E28">
        <w:rPr>
          <w:color w:val="000000"/>
          <w:sz w:val="28"/>
          <w:szCs w:val="28"/>
          <w:lang w:val="en-US"/>
        </w:rPr>
        <w:t>8</w:t>
      </w:r>
      <w:r w:rsidR="00047596">
        <w:rPr>
          <w:color w:val="000000"/>
          <w:sz w:val="28"/>
          <w:szCs w:val="28"/>
          <w:lang w:val="en-US"/>
        </w:rPr>
        <w:t>3</w:t>
      </w:r>
      <w:r w:rsidRPr="00C12E28">
        <w:rPr>
          <w:color w:val="000000"/>
          <w:sz w:val="28"/>
          <w:szCs w:val="28"/>
          <w:lang w:val="en-US"/>
        </w:rPr>
        <w:t xml:space="preserve">, </w:t>
      </w:r>
      <w:proofErr w:type="spellStart"/>
      <w:r w:rsidRPr="00C12E28">
        <w:rPr>
          <w:color w:val="000000"/>
          <w:sz w:val="28"/>
          <w:szCs w:val="28"/>
          <w:lang w:val="en-US"/>
        </w:rPr>
        <w:t>ținând</w:t>
      </w:r>
      <w:proofErr w:type="spellEnd"/>
      <w:r w:rsidRPr="00C12E28">
        <w:rPr>
          <w:color w:val="000000"/>
          <w:sz w:val="28"/>
          <w:szCs w:val="28"/>
          <w:lang w:val="en-US"/>
        </w:rPr>
        <w:t xml:space="preserve"> </w:t>
      </w:r>
      <w:proofErr w:type="spellStart"/>
      <w:r w:rsidRPr="00C12E28">
        <w:rPr>
          <w:color w:val="000000"/>
          <w:sz w:val="28"/>
          <w:szCs w:val="28"/>
          <w:lang w:val="en-US"/>
        </w:rPr>
        <w:t>cont</w:t>
      </w:r>
      <w:proofErr w:type="spellEnd"/>
      <w:r w:rsidRPr="00C12E28">
        <w:rPr>
          <w:color w:val="000000"/>
          <w:sz w:val="28"/>
          <w:szCs w:val="28"/>
          <w:lang w:val="en-US"/>
        </w:rPr>
        <w:t xml:space="preserve"> de </w:t>
      </w:r>
      <w:proofErr w:type="spellStart"/>
      <w:r w:rsidRPr="00C12E28">
        <w:rPr>
          <w:color w:val="000000"/>
          <w:sz w:val="28"/>
          <w:szCs w:val="28"/>
          <w:lang w:val="en-US"/>
        </w:rPr>
        <w:t>constatările</w:t>
      </w:r>
      <w:proofErr w:type="spellEnd"/>
      <w:r w:rsidRPr="00C12E28">
        <w:rPr>
          <w:color w:val="000000"/>
          <w:sz w:val="28"/>
          <w:szCs w:val="28"/>
          <w:lang w:val="en-US"/>
        </w:rPr>
        <w:t xml:space="preserve"> </w:t>
      </w:r>
      <w:proofErr w:type="spellStart"/>
      <w:r w:rsidRPr="00C12E28">
        <w:rPr>
          <w:color w:val="000000"/>
          <w:sz w:val="28"/>
          <w:szCs w:val="28"/>
          <w:lang w:val="en-US"/>
        </w:rPr>
        <w:t>studiului</w:t>
      </w:r>
      <w:proofErr w:type="spellEnd"/>
      <w:r w:rsidRPr="00C12E28">
        <w:rPr>
          <w:color w:val="000000"/>
          <w:sz w:val="28"/>
          <w:szCs w:val="28"/>
          <w:lang w:val="en-US"/>
        </w:rPr>
        <w:t xml:space="preserve">, </w:t>
      </w:r>
      <w:proofErr w:type="spellStart"/>
      <w:r w:rsidRPr="00C12E28">
        <w:rPr>
          <w:color w:val="000000"/>
          <w:sz w:val="28"/>
          <w:szCs w:val="28"/>
          <w:lang w:val="en-US"/>
        </w:rPr>
        <w:t>comentariile</w:t>
      </w:r>
      <w:proofErr w:type="spellEnd"/>
      <w:r w:rsidRPr="00C12E28">
        <w:rPr>
          <w:color w:val="000000"/>
          <w:sz w:val="28"/>
          <w:szCs w:val="28"/>
          <w:lang w:val="en-US"/>
        </w:rPr>
        <w:t xml:space="preserve"> </w:t>
      </w:r>
      <w:proofErr w:type="spellStart"/>
      <w:r w:rsidRPr="00C12E28">
        <w:rPr>
          <w:color w:val="000000"/>
          <w:sz w:val="28"/>
          <w:szCs w:val="28"/>
          <w:lang w:val="en-US"/>
        </w:rPr>
        <w:t>și</w:t>
      </w:r>
      <w:proofErr w:type="spellEnd"/>
      <w:r w:rsidRPr="00C12E28">
        <w:rPr>
          <w:color w:val="000000"/>
          <w:sz w:val="28"/>
          <w:szCs w:val="28"/>
          <w:lang w:val="en-US"/>
        </w:rPr>
        <w:t xml:space="preserve"> </w:t>
      </w:r>
      <w:proofErr w:type="spellStart"/>
      <w:r w:rsidRPr="00C12E28">
        <w:rPr>
          <w:color w:val="000000"/>
          <w:sz w:val="28"/>
          <w:szCs w:val="28"/>
          <w:lang w:val="en-US"/>
        </w:rPr>
        <w:t>propunerile</w:t>
      </w:r>
      <w:proofErr w:type="spellEnd"/>
      <w:r w:rsidRPr="00C12E28">
        <w:rPr>
          <w:color w:val="000000"/>
          <w:sz w:val="28"/>
          <w:szCs w:val="28"/>
          <w:lang w:val="en-US"/>
        </w:rPr>
        <w:t xml:space="preserve"> </w:t>
      </w:r>
      <w:proofErr w:type="spellStart"/>
      <w:r w:rsidRPr="00C12E28">
        <w:rPr>
          <w:color w:val="000000"/>
          <w:sz w:val="28"/>
          <w:szCs w:val="28"/>
          <w:lang w:val="en-US"/>
        </w:rPr>
        <w:t>publicului</w:t>
      </w:r>
      <w:proofErr w:type="spellEnd"/>
      <w:r w:rsidRPr="00C12E28">
        <w:rPr>
          <w:color w:val="000000"/>
          <w:sz w:val="28"/>
          <w:szCs w:val="28"/>
          <w:lang w:val="en-US"/>
        </w:rPr>
        <w:t xml:space="preserve"> </w:t>
      </w:r>
      <w:proofErr w:type="spellStart"/>
      <w:r w:rsidRPr="00C12E28">
        <w:rPr>
          <w:color w:val="000000"/>
          <w:sz w:val="28"/>
          <w:szCs w:val="28"/>
          <w:lang w:val="en-US"/>
        </w:rPr>
        <w:t>interesat</w:t>
      </w:r>
      <w:proofErr w:type="spellEnd"/>
      <w:r w:rsidRPr="00C12E28">
        <w:rPr>
          <w:color w:val="000000"/>
          <w:sz w:val="28"/>
          <w:szCs w:val="28"/>
          <w:lang w:val="en-US"/>
        </w:rPr>
        <w:t xml:space="preserve">, decide </w:t>
      </w:r>
      <w:proofErr w:type="spellStart"/>
      <w:r w:rsidRPr="00C12E28">
        <w:rPr>
          <w:color w:val="000000"/>
          <w:sz w:val="28"/>
          <w:szCs w:val="28"/>
          <w:lang w:val="en-US"/>
        </w:rPr>
        <w:t>următoarele</w:t>
      </w:r>
      <w:proofErr w:type="spellEnd"/>
      <w:r w:rsidRPr="00C12E28">
        <w:rPr>
          <w:color w:val="000000"/>
          <w:sz w:val="28"/>
          <w:szCs w:val="28"/>
          <w:lang w:val="ro-RO"/>
        </w:rPr>
        <w:t>:</w:t>
      </w:r>
    </w:p>
    <w:p w14:paraId="79C98A2B" w14:textId="77777777" w:rsidR="00C12E28" w:rsidRDefault="00345D1E" w:rsidP="00C12E28">
      <w:pPr>
        <w:pStyle w:val="NormalWeb"/>
        <w:numPr>
          <w:ilvl w:val="0"/>
          <w:numId w:val="16"/>
        </w:numPr>
        <w:shd w:val="clear" w:color="auto" w:fill="FFFFFF"/>
        <w:tabs>
          <w:tab w:val="left" w:pos="851"/>
        </w:tabs>
        <w:spacing w:before="0" w:beforeAutospacing="0" w:after="0" w:afterAutospacing="0" w:line="276" w:lineRule="auto"/>
        <w:ind w:left="0" w:firstLine="567"/>
        <w:jc w:val="both"/>
        <w:rPr>
          <w:color w:val="333333"/>
          <w:sz w:val="28"/>
          <w:szCs w:val="28"/>
          <w:lang w:val="ro-RO"/>
        </w:rPr>
      </w:pPr>
      <w:r w:rsidRPr="00C12E28">
        <w:rPr>
          <w:color w:val="000000"/>
          <w:sz w:val="28"/>
          <w:szCs w:val="28"/>
          <w:lang w:val="ro-RO"/>
        </w:rPr>
        <w:t xml:space="preserve">evaluarea biodiversității nu </w:t>
      </w:r>
      <w:r w:rsidR="00D0211B" w:rsidRPr="00C12E28">
        <w:rPr>
          <w:color w:val="000000"/>
          <w:sz w:val="28"/>
          <w:szCs w:val="28"/>
          <w:lang w:val="ro-RO"/>
        </w:rPr>
        <w:t>a determinat probabilitatea</w:t>
      </w:r>
      <w:r w:rsidR="00D0211B">
        <w:rPr>
          <w:color w:val="000000"/>
          <w:sz w:val="28"/>
          <w:szCs w:val="28"/>
          <w:lang w:val="ro-RO"/>
        </w:rPr>
        <w:t xml:space="preserve"> unui </w:t>
      </w:r>
      <w:r w:rsidRPr="00A81968">
        <w:rPr>
          <w:color w:val="000000"/>
          <w:sz w:val="28"/>
          <w:szCs w:val="28"/>
          <w:lang w:val="ro-RO"/>
        </w:rPr>
        <w:t xml:space="preserve">impact negativ semnificativ asupra  siturilor </w:t>
      </w:r>
      <w:proofErr w:type="spellStart"/>
      <w:r w:rsidRPr="00A81968">
        <w:rPr>
          <w:color w:val="000000"/>
          <w:sz w:val="28"/>
          <w:szCs w:val="28"/>
          <w:lang w:val="ro-RO"/>
        </w:rPr>
        <w:t>Emerald</w:t>
      </w:r>
      <w:proofErr w:type="spellEnd"/>
      <w:r w:rsidRPr="00A81968">
        <w:rPr>
          <w:color w:val="000000"/>
          <w:sz w:val="28"/>
          <w:szCs w:val="28"/>
          <w:lang w:val="ro-RO"/>
        </w:rPr>
        <w:t>; sau</w:t>
      </w:r>
    </w:p>
    <w:p w14:paraId="25F1B685" w14:textId="21FDB15A" w:rsidR="00345D1E" w:rsidRPr="00C12E28" w:rsidRDefault="00345D1E" w:rsidP="00C12E28">
      <w:pPr>
        <w:pStyle w:val="NormalWeb"/>
        <w:numPr>
          <w:ilvl w:val="0"/>
          <w:numId w:val="16"/>
        </w:numPr>
        <w:shd w:val="clear" w:color="auto" w:fill="FFFFFF"/>
        <w:tabs>
          <w:tab w:val="left" w:pos="851"/>
        </w:tabs>
        <w:spacing w:before="0" w:beforeAutospacing="0" w:after="0" w:afterAutospacing="0" w:line="276" w:lineRule="auto"/>
        <w:ind w:left="0" w:firstLine="567"/>
        <w:jc w:val="both"/>
        <w:rPr>
          <w:color w:val="333333"/>
          <w:sz w:val="28"/>
          <w:szCs w:val="28"/>
          <w:lang w:val="ro-RO"/>
        </w:rPr>
      </w:pPr>
      <w:r w:rsidRPr="00C12E28">
        <w:rPr>
          <w:color w:val="000000"/>
          <w:sz w:val="28"/>
          <w:szCs w:val="28"/>
          <w:lang w:val="ro-RO"/>
        </w:rPr>
        <w:lastRenderedPageBreak/>
        <w:t xml:space="preserve">evaluarea biodiversității </w:t>
      </w:r>
      <w:r w:rsidR="00D0211B" w:rsidRPr="00C12E28">
        <w:rPr>
          <w:color w:val="000000"/>
          <w:sz w:val="28"/>
          <w:szCs w:val="28"/>
          <w:lang w:val="ro-RO"/>
        </w:rPr>
        <w:t>a determinat probabilitatea</w:t>
      </w:r>
      <w:r w:rsidRPr="00C12E28">
        <w:rPr>
          <w:color w:val="000000"/>
          <w:sz w:val="28"/>
          <w:szCs w:val="28"/>
          <w:lang w:val="ro-RO"/>
        </w:rPr>
        <w:t xml:space="preserve"> un</w:t>
      </w:r>
      <w:r w:rsidR="00047596">
        <w:rPr>
          <w:color w:val="000000"/>
          <w:sz w:val="28"/>
          <w:szCs w:val="28"/>
          <w:lang w:val="ro-RO"/>
        </w:rPr>
        <w:t>ui</w:t>
      </w:r>
      <w:r w:rsidRPr="00C12E28">
        <w:rPr>
          <w:color w:val="000000"/>
          <w:sz w:val="28"/>
          <w:szCs w:val="28"/>
          <w:lang w:val="ro-RO"/>
        </w:rPr>
        <w:t xml:space="preserve"> impact negativ semnificativ</w:t>
      </w:r>
      <w:r w:rsidR="00DD5ED1" w:rsidRPr="00C12E28">
        <w:rPr>
          <w:color w:val="000000"/>
          <w:sz w:val="28"/>
          <w:szCs w:val="28"/>
          <w:lang w:val="ro-RO"/>
        </w:rPr>
        <w:t xml:space="preserve"> asupra  siturilor </w:t>
      </w:r>
      <w:proofErr w:type="spellStart"/>
      <w:r w:rsidR="00DD5ED1" w:rsidRPr="00C12E28">
        <w:rPr>
          <w:color w:val="000000"/>
          <w:sz w:val="28"/>
          <w:szCs w:val="28"/>
          <w:lang w:val="ro-RO"/>
        </w:rPr>
        <w:t>Emerald</w:t>
      </w:r>
      <w:proofErr w:type="spellEnd"/>
      <w:r w:rsidR="00DD5ED1" w:rsidRPr="00C12E28">
        <w:rPr>
          <w:color w:val="000000"/>
          <w:sz w:val="28"/>
          <w:szCs w:val="28"/>
          <w:lang w:val="ro-RO"/>
        </w:rPr>
        <w:t>, dar</w:t>
      </w:r>
      <w:r w:rsidR="00A81968" w:rsidRPr="00C12E28">
        <w:rPr>
          <w:color w:val="000000"/>
          <w:sz w:val="28"/>
          <w:szCs w:val="28"/>
          <w:lang w:val="ro-RO"/>
        </w:rPr>
        <w:t xml:space="preserve"> sunt îndeplinite următoarele condiții</w:t>
      </w:r>
      <w:r w:rsidR="00533A2C" w:rsidRPr="00C12E28">
        <w:rPr>
          <w:color w:val="000000"/>
          <w:sz w:val="28"/>
          <w:szCs w:val="28"/>
          <w:lang w:val="ro-RO"/>
        </w:rPr>
        <w:t>:</w:t>
      </w:r>
    </w:p>
    <w:p w14:paraId="2A7CDB1B" w14:textId="759C55FD" w:rsidR="00533A2C" w:rsidRPr="00A6575B" w:rsidRDefault="00533A2C" w:rsidP="00C12E28">
      <w:pPr>
        <w:pStyle w:val="NormalWeb"/>
        <w:numPr>
          <w:ilvl w:val="0"/>
          <w:numId w:val="17"/>
        </w:numPr>
        <w:shd w:val="clear" w:color="auto" w:fill="FFFFFF"/>
        <w:tabs>
          <w:tab w:val="left" w:pos="1701"/>
        </w:tabs>
        <w:spacing w:before="0" w:beforeAutospacing="0" w:after="0" w:afterAutospacing="0" w:line="276" w:lineRule="auto"/>
        <w:ind w:left="709" w:firstLine="851"/>
        <w:jc w:val="both"/>
        <w:rPr>
          <w:sz w:val="28"/>
          <w:szCs w:val="28"/>
          <w:lang w:val="ro-RO"/>
        </w:rPr>
      </w:pPr>
      <w:r w:rsidRPr="00A6575B">
        <w:rPr>
          <w:sz w:val="28"/>
          <w:szCs w:val="28"/>
          <w:lang w:val="ro-RO"/>
        </w:rPr>
        <w:t xml:space="preserve">alternativa propusă spre aprobare este cea care are impactul cel mai redus asupra </w:t>
      </w:r>
      <w:r w:rsidR="00D0211B">
        <w:rPr>
          <w:sz w:val="28"/>
          <w:szCs w:val="28"/>
          <w:lang w:val="ro-RO"/>
        </w:rPr>
        <w:t xml:space="preserve">obiectivelor de conservare a </w:t>
      </w:r>
      <w:r w:rsidRPr="00A6575B">
        <w:rPr>
          <w:sz w:val="28"/>
          <w:szCs w:val="28"/>
          <w:lang w:val="ro-RO"/>
        </w:rPr>
        <w:t xml:space="preserve">sitului </w:t>
      </w:r>
      <w:proofErr w:type="spellStart"/>
      <w:r w:rsidR="003F29AD" w:rsidRPr="00A6575B">
        <w:rPr>
          <w:sz w:val="28"/>
          <w:szCs w:val="28"/>
          <w:lang w:val="ro-RO"/>
        </w:rPr>
        <w:t>Emerald</w:t>
      </w:r>
      <w:proofErr w:type="spellEnd"/>
      <w:r w:rsidR="003F29AD" w:rsidRPr="00A6575B">
        <w:rPr>
          <w:sz w:val="28"/>
          <w:szCs w:val="28"/>
          <w:lang w:val="ro-RO"/>
        </w:rPr>
        <w:t xml:space="preserve"> </w:t>
      </w:r>
      <w:proofErr w:type="spellStart"/>
      <w:r w:rsidR="003F29AD" w:rsidRPr="00A6575B">
        <w:rPr>
          <w:sz w:val="28"/>
          <w:szCs w:val="28"/>
          <w:lang w:val="ro-RO"/>
        </w:rPr>
        <w:t>şi</w:t>
      </w:r>
      <w:proofErr w:type="spellEnd"/>
      <w:r w:rsidR="003F29AD" w:rsidRPr="00A6575B">
        <w:rPr>
          <w:sz w:val="28"/>
          <w:szCs w:val="28"/>
          <w:lang w:val="ro-RO"/>
        </w:rPr>
        <w:t xml:space="preserve"> nu există nici</w:t>
      </w:r>
      <w:r w:rsidR="001865E6">
        <w:rPr>
          <w:sz w:val="28"/>
          <w:szCs w:val="28"/>
          <w:lang w:val="ro-RO"/>
        </w:rPr>
        <w:t xml:space="preserve"> </w:t>
      </w:r>
      <w:r w:rsidR="003F29AD" w:rsidRPr="00A6575B">
        <w:rPr>
          <w:sz w:val="28"/>
          <w:szCs w:val="28"/>
          <w:lang w:val="ro-RO"/>
        </w:rPr>
        <w:t xml:space="preserve">o altă alternativă fezabilă care </w:t>
      </w:r>
      <w:r w:rsidR="00D0211B">
        <w:rPr>
          <w:sz w:val="28"/>
          <w:szCs w:val="28"/>
          <w:lang w:val="ro-RO"/>
        </w:rPr>
        <w:t xml:space="preserve">ar avea un impact nesemnificativ asupra </w:t>
      </w:r>
      <w:r w:rsidR="003F29AD" w:rsidRPr="00A6575B">
        <w:rPr>
          <w:sz w:val="28"/>
          <w:szCs w:val="28"/>
          <w:lang w:val="ro-RO"/>
        </w:rPr>
        <w:t>situl</w:t>
      </w:r>
      <w:r w:rsidR="00D0211B">
        <w:rPr>
          <w:sz w:val="28"/>
          <w:szCs w:val="28"/>
          <w:lang w:val="ro-RO"/>
        </w:rPr>
        <w:t>ui</w:t>
      </w:r>
      <w:r w:rsidR="003F29AD" w:rsidRPr="00A6575B">
        <w:rPr>
          <w:sz w:val="28"/>
          <w:szCs w:val="28"/>
          <w:lang w:val="ro-RO"/>
        </w:rPr>
        <w:t xml:space="preserve"> </w:t>
      </w:r>
      <w:proofErr w:type="spellStart"/>
      <w:r w:rsidR="003F29AD" w:rsidRPr="00A6575B">
        <w:rPr>
          <w:sz w:val="28"/>
          <w:szCs w:val="28"/>
          <w:lang w:val="ro-RO"/>
        </w:rPr>
        <w:t>Emerald</w:t>
      </w:r>
      <w:proofErr w:type="spellEnd"/>
      <w:r w:rsidRPr="00A6575B">
        <w:rPr>
          <w:sz w:val="28"/>
          <w:szCs w:val="28"/>
          <w:lang w:val="ro-RO"/>
        </w:rPr>
        <w:t xml:space="preserve">; </w:t>
      </w:r>
    </w:p>
    <w:p w14:paraId="5583014A" w14:textId="5DA66D0C" w:rsidR="003F29AD" w:rsidRPr="00A6575B" w:rsidRDefault="00533A2C" w:rsidP="00C12E28">
      <w:pPr>
        <w:pStyle w:val="NormalWeb"/>
        <w:numPr>
          <w:ilvl w:val="0"/>
          <w:numId w:val="17"/>
        </w:numPr>
        <w:shd w:val="clear" w:color="auto" w:fill="FFFFFF"/>
        <w:tabs>
          <w:tab w:val="left" w:pos="1701"/>
        </w:tabs>
        <w:spacing w:before="0" w:beforeAutospacing="0" w:after="0" w:afterAutospacing="0" w:line="276" w:lineRule="auto"/>
        <w:ind w:left="709" w:firstLine="851"/>
        <w:jc w:val="both"/>
        <w:rPr>
          <w:sz w:val="28"/>
          <w:szCs w:val="28"/>
          <w:lang w:val="ro-RO"/>
        </w:rPr>
      </w:pPr>
      <w:r w:rsidRPr="00A6575B">
        <w:rPr>
          <w:sz w:val="28"/>
          <w:szCs w:val="28"/>
          <w:lang w:val="ro-RO"/>
        </w:rPr>
        <w:t>există motive imperative de interes public major</w:t>
      </w:r>
      <w:r w:rsidR="003F29AD" w:rsidRPr="00A6575B">
        <w:rPr>
          <w:sz w:val="28"/>
          <w:szCs w:val="28"/>
          <w:lang w:val="ro-RO"/>
        </w:rPr>
        <w:t xml:space="preserve"> inclusiv cele</w:t>
      </w:r>
      <w:r w:rsidR="00D0211B">
        <w:rPr>
          <w:sz w:val="28"/>
          <w:szCs w:val="28"/>
          <w:lang w:val="ro-RO"/>
        </w:rPr>
        <w:t xml:space="preserve"> de natură socială </w:t>
      </w:r>
      <w:proofErr w:type="spellStart"/>
      <w:r w:rsidR="00D0211B">
        <w:rPr>
          <w:sz w:val="28"/>
          <w:szCs w:val="28"/>
          <w:lang w:val="ro-RO"/>
        </w:rPr>
        <w:t>şi</w:t>
      </w:r>
      <w:proofErr w:type="spellEnd"/>
      <w:r w:rsidR="00D0211B">
        <w:rPr>
          <w:sz w:val="28"/>
          <w:szCs w:val="28"/>
          <w:lang w:val="ro-RO"/>
        </w:rPr>
        <w:t xml:space="preserve"> economică;</w:t>
      </w:r>
    </w:p>
    <w:p w14:paraId="5DB2BAC3" w14:textId="046F8D37" w:rsidR="00533A2C" w:rsidRPr="00A6575B" w:rsidRDefault="00533A2C" w:rsidP="00C12E28">
      <w:pPr>
        <w:pStyle w:val="NormalWeb"/>
        <w:numPr>
          <w:ilvl w:val="0"/>
          <w:numId w:val="17"/>
        </w:numPr>
        <w:shd w:val="clear" w:color="auto" w:fill="FFFFFF"/>
        <w:tabs>
          <w:tab w:val="left" w:pos="1701"/>
        </w:tabs>
        <w:spacing w:before="0" w:beforeAutospacing="0" w:after="0" w:afterAutospacing="0" w:line="276" w:lineRule="auto"/>
        <w:ind w:left="709" w:firstLine="851"/>
        <w:jc w:val="both"/>
        <w:rPr>
          <w:sz w:val="28"/>
          <w:szCs w:val="28"/>
          <w:lang w:val="ro-RO"/>
        </w:rPr>
      </w:pPr>
      <w:r w:rsidRPr="00A6575B">
        <w:rPr>
          <w:sz w:val="28"/>
          <w:szCs w:val="28"/>
          <w:lang w:val="ro-RO"/>
        </w:rPr>
        <w:t>măsurile compensatorii</w:t>
      </w:r>
      <w:r w:rsidR="003F29AD" w:rsidRPr="00A6575B">
        <w:rPr>
          <w:sz w:val="28"/>
          <w:szCs w:val="28"/>
          <w:lang w:val="ro-RO"/>
        </w:rPr>
        <w:t xml:space="preserve"> propuse de inițiator</w:t>
      </w:r>
      <w:r w:rsidRPr="00A6575B">
        <w:rPr>
          <w:sz w:val="28"/>
          <w:szCs w:val="28"/>
          <w:lang w:val="ro-RO"/>
        </w:rPr>
        <w:t xml:space="preserve"> vor</w:t>
      </w:r>
      <w:r w:rsidR="003F29AD" w:rsidRPr="00A6575B">
        <w:rPr>
          <w:sz w:val="28"/>
          <w:szCs w:val="28"/>
          <w:lang w:val="ro-RO"/>
        </w:rPr>
        <w:t xml:space="preserve"> </w:t>
      </w:r>
      <w:r w:rsidR="00D0211B">
        <w:rPr>
          <w:sz w:val="28"/>
          <w:szCs w:val="28"/>
          <w:lang w:val="ro-RO"/>
        </w:rPr>
        <w:t>fi de natură să înlăture</w:t>
      </w:r>
      <w:r w:rsidR="003F29AD" w:rsidRPr="00A6575B">
        <w:rPr>
          <w:sz w:val="28"/>
          <w:szCs w:val="28"/>
          <w:lang w:val="ro-RO"/>
        </w:rPr>
        <w:t xml:space="preserve"> impactul negativ al activității planificate</w:t>
      </w:r>
      <w:r w:rsidR="00D0211B">
        <w:rPr>
          <w:sz w:val="28"/>
          <w:szCs w:val="28"/>
          <w:lang w:val="ro-RO"/>
        </w:rPr>
        <w:t xml:space="preserve"> și să</w:t>
      </w:r>
      <w:r w:rsidRPr="00A6575B">
        <w:rPr>
          <w:sz w:val="28"/>
          <w:szCs w:val="28"/>
          <w:lang w:val="ro-RO"/>
        </w:rPr>
        <w:t xml:space="preserve"> asig</w:t>
      </w:r>
      <w:r w:rsidR="00D0211B">
        <w:rPr>
          <w:sz w:val="28"/>
          <w:szCs w:val="28"/>
          <w:lang w:val="ro-RO"/>
        </w:rPr>
        <w:t>ure coerența rețelei</w:t>
      </w:r>
      <w:r w:rsidR="003F29AD" w:rsidRPr="00A6575B">
        <w:rPr>
          <w:sz w:val="28"/>
          <w:szCs w:val="28"/>
          <w:lang w:val="ro-RO"/>
        </w:rPr>
        <w:t xml:space="preserve"> </w:t>
      </w:r>
      <w:proofErr w:type="spellStart"/>
      <w:r w:rsidR="003F29AD" w:rsidRPr="00A6575B">
        <w:rPr>
          <w:sz w:val="28"/>
          <w:szCs w:val="28"/>
          <w:lang w:val="ro-RO"/>
        </w:rPr>
        <w:t>Emerald</w:t>
      </w:r>
      <w:proofErr w:type="spellEnd"/>
      <w:r w:rsidRPr="00A6575B">
        <w:rPr>
          <w:sz w:val="28"/>
          <w:szCs w:val="28"/>
          <w:lang w:val="ro-RO"/>
        </w:rPr>
        <w:t>.</w:t>
      </w:r>
    </w:p>
    <w:p w14:paraId="44F3C184" w14:textId="0B792BB0" w:rsidR="00345D1E" w:rsidRPr="00C12E28" w:rsidRDefault="00345D1E" w:rsidP="00C12E28">
      <w:pPr>
        <w:pStyle w:val="NormalWeb"/>
        <w:numPr>
          <w:ilvl w:val="0"/>
          <w:numId w:val="16"/>
        </w:numPr>
        <w:shd w:val="clear" w:color="auto" w:fill="FFFFFF"/>
        <w:tabs>
          <w:tab w:val="left" w:pos="851"/>
        </w:tabs>
        <w:spacing w:before="0" w:beforeAutospacing="0" w:after="0" w:afterAutospacing="0" w:line="276" w:lineRule="auto"/>
        <w:ind w:left="0" w:firstLine="567"/>
        <w:jc w:val="both"/>
        <w:rPr>
          <w:color w:val="333333"/>
          <w:sz w:val="28"/>
          <w:szCs w:val="28"/>
          <w:lang w:val="ro-RO"/>
        </w:rPr>
      </w:pPr>
      <w:r w:rsidRPr="00A6575B">
        <w:rPr>
          <w:sz w:val="28"/>
          <w:szCs w:val="28"/>
          <w:lang w:val="ro-RO"/>
        </w:rPr>
        <w:t xml:space="preserve">evaluarea </w:t>
      </w:r>
      <w:r w:rsidRPr="00C12E28">
        <w:rPr>
          <w:sz w:val="28"/>
          <w:szCs w:val="28"/>
          <w:lang w:val="ro-RO"/>
        </w:rPr>
        <w:t xml:space="preserve">biodiversității </w:t>
      </w:r>
      <w:r w:rsidR="00D0211B" w:rsidRPr="00C12E28">
        <w:rPr>
          <w:sz w:val="28"/>
          <w:szCs w:val="28"/>
          <w:lang w:val="ro-RO"/>
        </w:rPr>
        <w:t>a determinat</w:t>
      </w:r>
      <w:r w:rsidRPr="00C12E28">
        <w:rPr>
          <w:sz w:val="28"/>
          <w:szCs w:val="28"/>
          <w:lang w:val="ro-RO"/>
        </w:rPr>
        <w:t xml:space="preserve"> un imp</w:t>
      </w:r>
      <w:r w:rsidR="004A1533" w:rsidRPr="00C12E28">
        <w:rPr>
          <w:sz w:val="28"/>
          <w:szCs w:val="28"/>
          <w:lang w:val="ro-RO"/>
        </w:rPr>
        <w:t>act negativ semnificativ asupra</w:t>
      </w:r>
      <w:r w:rsidRPr="00C12E28">
        <w:rPr>
          <w:sz w:val="28"/>
          <w:szCs w:val="28"/>
          <w:lang w:val="ro-RO"/>
        </w:rPr>
        <w:t xml:space="preserve"> siturilor </w:t>
      </w:r>
      <w:proofErr w:type="spellStart"/>
      <w:r w:rsidRPr="00C12E28">
        <w:rPr>
          <w:sz w:val="28"/>
          <w:szCs w:val="28"/>
          <w:lang w:val="ro-RO"/>
        </w:rPr>
        <w:t>Emerald</w:t>
      </w:r>
      <w:proofErr w:type="spellEnd"/>
      <w:r w:rsidRPr="00C12E28">
        <w:rPr>
          <w:sz w:val="28"/>
          <w:szCs w:val="28"/>
          <w:lang w:val="ro-RO"/>
        </w:rPr>
        <w:t xml:space="preserve"> și nu sunt îndeplinite condițiile prevăzute </w:t>
      </w:r>
      <w:r w:rsidRPr="00C12E28">
        <w:rPr>
          <w:color w:val="000000"/>
          <w:sz w:val="28"/>
          <w:szCs w:val="28"/>
          <w:lang w:val="ro-RO"/>
        </w:rPr>
        <w:t xml:space="preserve">la </w:t>
      </w:r>
      <w:r w:rsidR="00DD5ED1" w:rsidRPr="00C12E28">
        <w:rPr>
          <w:color w:val="000000"/>
          <w:sz w:val="28"/>
          <w:szCs w:val="28"/>
          <w:lang w:val="ro-RO"/>
        </w:rPr>
        <w:t>lit. b)</w:t>
      </w:r>
      <w:r w:rsidRPr="00C12E28">
        <w:rPr>
          <w:color w:val="000000"/>
          <w:sz w:val="28"/>
          <w:szCs w:val="28"/>
          <w:lang w:val="ro-RO"/>
        </w:rPr>
        <w:t>.</w:t>
      </w:r>
    </w:p>
    <w:p w14:paraId="5653BD71" w14:textId="7523F6E6" w:rsidR="00345D1E" w:rsidRPr="00C12E28" w:rsidRDefault="00345D1E"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cazul</w:t>
      </w:r>
      <w:proofErr w:type="spellEnd"/>
      <w:r w:rsidRPr="00C12E28">
        <w:rPr>
          <w:color w:val="000000"/>
          <w:sz w:val="28"/>
          <w:szCs w:val="28"/>
          <w:lang w:val="en-US"/>
        </w:rPr>
        <w:t xml:space="preserve"> </w:t>
      </w:r>
      <w:proofErr w:type="spellStart"/>
      <w:r w:rsidRPr="00C12E28">
        <w:rPr>
          <w:color w:val="000000"/>
          <w:sz w:val="28"/>
          <w:szCs w:val="28"/>
          <w:lang w:val="en-US"/>
        </w:rPr>
        <w:t>în</w:t>
      </w:r>
      <w:proofErr w:type="spellEnd"/>
      <w:r w:rsidRPr="00C12E28">
        <w:rPr>
          <w:color w:val="000000"/>
          <w:sz w:val="28"/>
          <w:szCs w:val="28"/>
          <w:lang w:val="en-US"/>
        </w:rPr>
        <w:t xml:space="preserve"> care</w:t>
      </w:r>
      <w:r w:rsidR="00E824B4" w:rsidRPr="00C12E28">
        <w:rPr>
          <w:color w:val="000000"/>
          <w:sz w:val="28"/>
          <w:szCs w:val="28"/>
          <w:lang w:val="ro-RO"/>
        </w:rPr>
        <w:t xml:space="preserve"> se</w:t>
      </w:r>
      <w:r w:rsidRPr="00C12E28">
        <w:rPr>
          <w:color w:val="000000"/>
          <w:sz w:val="28"/>
          <w:szCs w:val="28"/>
          <w:lang w:val="en-US"/>
        </w:rPr>
        <w:t xml:space="preserve"> </w:t>
      </w:r>
      <w:proofErr w:type="spellStart"/>
      <w:r w:rsidRPr="00C12E28">
        <w:rPr>
          <w:color w:val="000000"/>
          <w:sz w:val="28"/>
          <w:szCs w:val="28"/>
          <w:lang w:val="en-US"/>
        </w:rPr>
        <w:t>ia</w:t>
      </w:r>
      <w:proofErr w:type="spellEnd"/>
      <w:r w:rsidRPr="00C12E28">
        <w:rPr>
          <w:color w:val="000000"/>
          <w:sz w:val="28"/>
          <w:szCs w:val="28"/>
          <w:lang w:val="en-US"/>
        </w:rPr>
        <w:t xml:space="preserve"> </w:t>
      </w:r>
      <w:proofErr w:type="spellStart"/>
      <w:r w:rsidRPr="00C12E28">
        <w:rPr>
          <w:color w:val="000000"/>
          <w:sz w:val="28"/>
          <w:szCs w:val="28"/>
          <w:lang w:val="en-US"/>
        </w:rPr>
        <w:t>decizia</w:t>
      </w:r>
      <w:proofErr w:type="spellEnd"/>
      <w:r w:rsidRPr="00C12E28">
        <w:rPr>
          <w:color w:val="000000"/>
          <w:sz w:val="28"/>
          <w:szCs w:val="28"/>
          <w:lang w:val="en-US"/>
        </w:rPr>
        <w:t xml:space="preserve"> conform </w:t>
      </w:r>
      <w:r w:rsidRPr="00C12E28">
        <w:rPr>
          <w:color w:val="000000"/>
          <w:sz w:val="28"/>
          <w:szCs w:val="28"/>
          <w:lang w:val="ro-RO"/>
        </w:rPr>
        <w:t>pct.</w:t>
      </w:r>
      <w:r w:rsidR="008F7E68" w:rsidRPr="00C12E28">
        <w:rPr>
          <w:color w:val="000000"/>
          <w:sz w:val="28"/>
          <w:szCs w:val="28"/>
          <w:lang w:val="ro-RO"/>
        </w:rPr>
        <w:t xml:space="preserve"> </w:t>
      </w:r>
      <w:r w:rsidR="00C12E28" w:rsidRPr="00C12E28">
        <w:rPr>
          <w:color w:val="000000"/>
          <w:sz w:val="28"/>
          <w:szCs w:val="28"/>
          <w:lang w:val="ro-RO"/>
        </w:rPr>
        <w:t>8</w:t>
      </w:r>
      <w:r w:rsidR="006F2697">
        <w:rPr>
          <w:color w:val="000000"/>
          <w:sz w:val="28"/>
          <w:szCs w:val="28"/>
          <w:lang w:val="ro-RO"/>
        </w:rPr>
        <w:t>4</w:t>
      </w:r>
      <w:r w:rsidRPr="00C12E28">
        <w:rPr>
          <w:color w:val="000000"/>
          <w:sz w:val="28"/>
          <w:szCs w:val="28"/>
          <w:lang w:val="en-US"/>
        </w:rPr>
        <w:t xml:space="preserve"> lit. a) </w:t>
      </w:r>
      <w:proofErr w:type="spellStart"/>
      <w:r w:rsidRPr="00C12E28">
        <w:rPr>
          <w:color w:val="000000"/>
          <w:sz w:val="28"/>
          <w:szCs w:val="28"/>
          <w:lang w:val="en-US"/>
        </w:rPr>
        <w:t>și</w:t>
      </w:r>
      <w:proofErr w:type="spellEnd"/>
      <w:r w:rsidRPr="00C12E28">
        <w:rPr>
          <w:color w:val="000000"/>
          <w:sz w:val="28"/>
          <w:szCs w:val="28"/>
          <w:lang w:val="en-US"/>
        </w:rPr>
        <w:t xml:space="preserve"> b), </w:t>
      </w:r>
      <w:proofErr w:type="spellStart"/>
      <w:r w:rsidRPr="00C12E28">
        <w:rPr>
          <w:color w:val="000000"/>
          <w:sz w:val="28"/>
          <w:szCs w:val="28"/>
          <w:lang w:val="en-US"/>
        </w:rPr>
        <w:t>Agenția</w:t>
      </w:r>
      <w:proofErr w:type="spellEnd"/>
      <w:r w:rsidRPr="00C12E28">
        <w:rPr>
          <w:color w:val="000000"/>
          <w:sz w:val="28"/>
          <w:szCs w:val="28"/>
          <w:lang w:val="en-US"/>
        </w:rPr>
        <w:t xml:space="preserve"> de </w:t>
      </w:r>
      <w:proofErr w:type="spellStart"/>
      <w:r w:rsidRPr="00C12E28">
        <w:rPr>
          <w:color w:val="000000"/>
          <w:sz w:val="28"/>
          <w:szCs w:val="28"/>
          <w:lang w:val="en-US"/>
        </w:rPr>
        <w:t>Mediu</w:t>
      </w:r>
      <w:proofErr w:type="spellEnd"/>
      <w:r w:rsidRPr="00C12E28">
        <w:rPr>
          <w:color w:val="000000"/>
          <w:sz w:val="28"/>
          <w:szCs w:val="28"/>
          <w:lang w:val="en-US"/>
        </w:rPr>
        <w:t xml:space="preserve"> </w:t>
      </w:r>
      <w:proofErr w:type="spellStart"/>
      <w:r w:rsidRPr="00C12E28">
        <w:rPr>
          <w:color w:val="000000"/>
          <w:sz w:val="28"/>
          <w:szCs w:val="28"/>
          <w:lang w:val="en-US"/>
        </w:rPr>
        <w:t>stabilește</w:t>
      </w:r>
      <w:proofErr w:type="spellEnd"/>
      <w:r w:rsidRPr="00C12E28">
        <w:rPr>
          <w:color w:val="000000"/>
          <w:sz w:val="28"/>
          <w:szCs w:val="28"/>
          <w:lang w:val="en-US"/>
        </w:rPr>
        <w:t xml:space="preserve"> </w:t>
      </w:r>
      <w:r w:rsidR="004A1533" w:rsidRPr="00C12E28">
        <w:rPr>
          <w:color w:val="000000"/>
          <w:sz w:val="28"/>
          <w:szCs w:val="28"/>
          <w:lang w:val="ro-RO"/>
        </w:rPr>
        <w:t xml:space="preserve">în concluzia </w:t>
      </w:r>
      <w:r w:rsidR="005B7655" w:rsidRPr="00C12E28">
        <w:rPr>
          <w:color w:val="000000"/>
          <w:sz w:val="28"/>
          <w:szCs w:val="28"/>
          <w:lang w:val="ro-RO"/>
        </w:rPr>
        <w:t xml:space="preserve">privind evaluarea </w:t>
      </w:r>
      <w:r w:rsidR="004A1533" w:rsidRPr="00C12E28">
        <w:rPr>
          <w:color w:val="000000"/>
          <w:sz w:val="28"/>
          <w:szCs w:val="28"/>
          <w:lang w:val="ro-RO"/>
        </w:rPr>
        <w:t xml:space="preserve">biodiversității </w:t>
      </w:r>
      <w:proofErr w:type="spellStart"/>
      <w:r w:rsidRPr="00C12E28">
        <w:rPr>
          <w:color w:val="000000"/>
          <w:sz w:val="28"/>
          <w:szCs w:val="28"/>
          <w:lang w:val="en-US"/>
        </w:rPr>
        <w:t>condițiile</w:t>
      </w:r>
      <w:proofErr w:type="spellEnd"/>
      <w:r w:rsidRPr="00C12E28">
        <w:rPr>
          <w:color w:val="000000"/>
          <w:sz w:val="28"/>
          <w:szCs w:val="28"/>
          <w:lang w:val="en-US"/>
        </w:rPr>
        <w:t xml:space="preserve"> de </w:t>
      </w:r>
      <w:proofErr w:type="spellStart"/>
      <w:r w:rsidRPr="00C12E28">
        <w:rPr>
          <w:color w:val="000000"/>
          <w:sz w:val="28"/>
          <w:szCs w:val="28"/>
          <w:lang w:val="en-US"/>
        </w:rPr>
        <w:t>realizare</w:t>
      </w:r>
      <w:proofErr w:type="spellEnd"/>
      <w:r w:rsidRPr="00C12E28">
        <w:rPr>
          <w:color w:val="000000"/>
          <w:sz w:val="28"/>
          <w:szCs w:val="28"/>
          <w:lang w:val="en-US"/>
        </w:rPr>
        <w:t xml:space="preserve"> </w:t>
      </w:r>
      <w:proofErr w:type="gramStart"/>
      <w:r w:rsidRPr="00C12E28">
        <w:rPr>
          <w:color w:val="000000"/>
          <w:sz w:val="28"/>
          <w:szCs w:val="28"/>
          <w:lang w:val="en-US"/>
        </w:rPr>
        <w:t>a</w:t>
      </w:r>
      <w:proofErr w:type="gramEnd"/>
      <w:r w:rsidRPr="00C12E28">
        <w:rPr>
          <w:color w:val="000000"/>
          <w:sz w:val="28"/>
          <w:szCs w:val="28"/>
          <w:lang w:val="en-US"/>
        </w:rPr>
        <w:t xml:space="preserve"> </w:t>
      </w:r>
      <w:proofErr w:type="spellStart"/>
      <w:r w:rsidRPr="00C12E28">
        <w:rPr>
          <w:color w:val="000000"/>
          <w:sz w:val="28"/>
          <w:szCs w:val="28"/>
          <w:lang w:val="en-US"/>
        </w:rPr>
        <w:t>activității</w:t>
      </w:r>
      <w:proofErr w:type="spellEnd"/>
      <w:r w:rsidRPr="00C12E28">
        <w:rPr>
          <w:color w:val="000000"/>
          <w:sz w:val="28"/>
          <w:szCs w:val="28"/>
          <w:lang w:val="en-US"/>
        </w:rPr>
        <w:t xml:space="preserve"> </w:t>
      </w:r>
      <w:proofErr w:type="spellStart"/>
      <w:r w:rsidRPr="00C12E28">
        <w:rPr>
          <w:color w:val="000000"/>
          <w:sz w:val="28"/>
          <w:szCs w:val="28"/>
          <w:lang w:val="en-US"/>
        </w:rPr>
        <w:t>planificate</w:t>
      </w:r>
      <w:proofErr w:type="spellEnd"/>
      <w:r w:rsidRPr="00C12E28">
        <w:rPr>
          <w:color w:val="000000"/>
          <w:sz w:val="28"/>
          <w:szCs w:val="28"/>
          <w:lang w:val="en-US"/>
        </w:rPr>
        <w:t xml:space="preserve"> </w:t>
      </w:r>
      <w:proofErr w:type="spellStart"/>
      <w:r w:rsidRPr="00C12E28">
        <w:rPr>
          <w:color w:val="000000"/>
          <w:sz w:val="28"/>
          <w:szCs w:val="28"/>
          <w:lang w:val="en-US"/>
        </w:rPr>
        <w:t>ținând</w:t>
      </w:r>
      <w:proofErr w:type="spellEnd"/>
      <w:r w:rsidRPr="00C12E28">
        <w:rPr>
          <w:color w:val="000000"/>
          <w:sz w:val="28"/>
          <w:szCs w:val="28"/>
          <w:lang w:val="en-US"/>
        </w:rPr>
        <w:t xml:space="preserve"> </w:t>
      </w:r>
      <w:proofErr w:type="spellStart"/>
      <w:r w:rsidRPr="00C12E28">
        <w:rPr>
          <w:color w:val="000000"/>
          <w:sz w:val="28"/>
          <w:szCs w:val="28"/>
          <w:lang w:val="en-US"/>
        </w:rPr>
        <w:t>cont</w:t>
      </w:r>
      <w:proofErr w:type="spellEnd"/>
      <w:r w:rsidRPr="00C12E28">
        <w:rPr>
          <w:color w:val="000000"/>
          <w:sz w:val="28"/>
          <w:szCs w:val="28"/>
          <w:lang w:val="en-US"/>
        </w:rPr>
        <w:t xml:space="preserve"> de </w:t>
      </w:r>
      <w:proofErr w:type="spellStart"/>
      <w:r w:rsidRPr="00C12E28">
        <w:rPr>
          <w:color w:val="000000"/>
          <w:sz w:val="28"/>
          <w:szCs w:val="28"/>
          <w:lang w:val="en-US"/>
        </w:rPr>
        <w:t>obiectivele</w:t>
      </w:r>
      <w:proofErr w:type="spellEnd"/>
      <w:r w:rsidRPr="00C12E28">
        <w:rPr>
          <w:color w:val="000000"/>
          <w:sz w:val="28"/>
          <w:szCs w:val="28"/>
          <w:lang w:val="en-US"/>
        </w:rPr>
        <w:t xml:space="preserve"> de </w:t>
      </w:r>
      <w:proofErr w:type="spellStart"/>
      <w:r w:rsidR="005B7655" w:rsidRPr="00C12E28">
        <w:rPr>
          <w:color w:val="000000"/>
          <w:sz w:val="28"/>
          <w:szCs w:val="28"/>
          <w:lang w:val="en-US"/>
        </w:rPr>
        <w:t>conservarea</w:t>
      </w:r>
      <w:proofErr w:type="spellEnd"/>
      <w:r w:rsidRPr="00C12E28">
        <w:rPr>
          <w:color w:val="000000"/>
          <w:sz w:val="28"/>
          <w:szCs w:val="28"/>
          <w:lang w:val="en-US"/>
        </w:rPr>
        <w:t xml:space="preserve"> a </w:t>
      </w:r>
      <w:proofErr w:type="spellStart"/>
      <w:r w:rsidRPr="00C12E28">
        <w:rPr>
          <w:color w:val="000000"/>
          <w:sz w:val="28"/>
          <w:szCs w:val="28"/>
          <w:lang w:val="en-US"/>
        </w:rPr>
        <w:t>siturilor</w:t>
      </w:r>
      <w:proofErr w:type="spellEnd"/>
      <w:r w:rsidRPr="00C12E28">
        <w:rPr>
          <w:color w:val="000000"/>
          <w:sz w:val="28"/>
          <w:szCs w:val="28"/>
          <w:lang w:val="en-US"/>
        </w:rPr>
        <w:t xml:space="preserve"> Emerald.</w:t>
      </w:r>
    </w:p>
    <w:p w14:paraId="30B49EE6" w14:textId="5E744EA4" w:rsidR="00FA1B17" w:rsidRPr="00C12E28" w:rsidRDefault="00345D1E"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cazul</w:t>
      </w:r>
      <w:proofErr w:type="spellEnd"/>
      <w:r w:rsidRPr="00C12E28">
        <w:rPr>
          <w:color w:val="000000"/>
          <w:sz w:val="28"/>
          <w:szCs w:val="28"/>
          <w:lang w:val="en-US"/>
        </w:rPr>
        <w:t xml:space="preserve"> </w:t>
      </w:r>
      <w:proofErr w:type="spellStart"/>
      <w:r w:rsidR="00D0211B" w:rsidRPr="00C12E28">
        <w:rPr>
          <w:color w:val="000000"/>
          <w:sz w:val="28"/>
          <w:szCs w:val="28"/>
          <w:lang w:val="en-US"/>
        </w:rPr>
        <w:t>deciziei</w:t>
      </w:r>
      <w:proofErr w:type="spellEnd"/>
      <w:r w:rsidRPr="00C12E28">
        <w:rPr>
          <w:color w:val="000000"/>
          <w:sz w:val="28"/>
          <w:szCs w:val="28"/>
          <w:lang w:val="en-US"/>
        </w:rPr>
        <w:t xml:space="preserve"> conform p</w:t>
      </w:r>
      <w:r w:rsidR="00DD5ED1" w:rsidRPr="00C12E28">
        <w:rPr>
          <w:color w:val="000000"/>
          <w:sz w:val="28"/>
          <w:szCs w:val="28"/>
          <w:lang w:val="en-US"/>
        </w:rPr>
        <w:t>ct.</w:t>
      </w:r>
      <w:r w:rsidR="008F7E68" w:rsidRPr="00C12E28">
        <w:rPr>
          <w:color w:val="000000"/>
          <w:sz w:val="28"/>
          <w:szCs w:val="28"/>
          <w:lang w:val="ro-RO"/>
        </w:rPr>
        <w:t xml:space="preserve"> </w:t>
      </w:r>
      <w:r w:rsidR="00C12E28" w:rsidRPr="00C12E28">
        <w:rPr>
          <w:color w:val="000000"/>
          <w:sz w:val="28"/>
          <w:szCs w:val="28"/>
          <w:lang w:val="en-US"/>
        </w:rPr>
        <w:t>8</w:t>
      </w:r>
      <w:r w:rsidR="00F87E23" w:rsidRPr="00C12E28">
        <w:rPr>
          <w:color w:val="000000"/>
          <w:sz w:val="28"/>
          <w:szCs w:val="28"/>
          <w:lang w:val="en-US"/>
        </w:rPr>
        <w:t>6</w:t>
      </w:r>
      <w:r w:rsidRPr="00C12E28">
        <w:rPr>
          <w:color w:val="000000"/>
          <w:sz w:val="28"/>
          <w:szCs w:val="28"/>
          <w:lang w:val="en-US"/>
        </w:rPr>
        <w:t xml:space="preserve"> </w:t>
      </w:r>
      <w:proofErr w:type="spellStart"/>
      <w:proofErr w:type="gramStart"/>
      <w:r w:rsidRPr="00C12E28">
        <w:rPr>
          <w:color w:val="000000"/>
          <w:sz w:val="28"/>
          <w:szCs w:val="28"/>
          <w:lang w:val="en-US"/>
        </w:rPr>
        <w:t>lit.b</w:t>
      </w:r>
      <w:proofErr w:type="spellEnd"/>
      <w:proofErr w:type="gramEnd"/>
      <w:r w:rsidRPr="00C12E28">
        <w:rPr>
          <w:color w:val="000000"/>
          <w:sz w:val="28"/>
          <w:szCs w:val="28"/>
          <w:lang w:val="en-US"/>
        </w:rPr>
        <w:t xml:space="preserve">), </w:t>
      </w:r>
      <w:r w:rsidR="004A1533" w:rsidRPr="00C12E28">
        <w:rPr>
          <w:color w:val="000000"/>
          <w:sz w:val="28"/>
          <w:szCs w:val="28"/>
          <w:lang w:val="ro-RO"/>
        </w:rPr>
        <w:t xml:space="preserve">în concluzia </w:t>
      </w:r>
      <w:r w:rsidR="005B7655" w:rsidRPr="00C12E28">
        <w:rPr>
          <w:color w:val="000000"/>
          <w:sz w:val="28"/>
          <w:szCs w:val="28"/>
          <w:lang w:val="ro-RO"/>
        </w:rPr>
        <w:t xml:space="preserve">privind evaluarea </w:t>
      </w:r>
      <w:r w:rsidR="004A1533" w:rsidRPr="00C12E28">
        <w:rPr>
          <w:color w:val="000000"/>
          <w:sz w:val="28"/>
          <w:szCs w:val="28"/>
          <w:lang w:val="ro-RO"/>
        </w:rPr>
        <w:t xml:space="preserve">biodiversității este prevăzută obligația </w:t>
      </w:r>
      <w:proofErr w:type="spellStart"/>
      <w:r w:rsidRPr="00C12E28">
        <w:rPr>
          <w:color w:val="000000"/>
          <w:sz w:val="28"/>
          <w:szCs w:val="28"/>
          <w:lang w:val="en-US"/>
        </w:rPr>
        <w:t>inițiatorul</w:t>
      </w:r>
      <w:proofErr w:type="spellEnd"/>
      <w:r w:rsidR="004A1533" w:rsidRPr="00C12E28">
        <w:rPr>
          <w:color w:val="000000"/>
          <w:sz w:val="28"/>
          <w:szCs w:val="28"/>
          <w:lang w:val="ro-RO"/>
        </w:rPr>
        <w:t>ui</w:t>
      </w:r>
      <w:r w:rsidRPr="00C12E28">
        <w:rPr>
          <w:color w:val="000000"/>
          <w:sz w:val="28"/>
          <w:szCs w:val="28"/>
          <w:lang w:val="en-US"/>
        </w:rPr>
        <w:t xml:space="preserve"> </w:t>
      </w:r>
      <w:proofErr w:type="spellStart"/>
      <w:r w:rsidRPr="00C12E28">
        <w:rPr>
          <w:color w:val="000000"/>
          <w:sz w:val="28"/>
          <w:szCs w:val="28"/>
          <w:lang w:val="en-US"/>
        </w:rPr>
        <w:t>activității</w:t>
      </w:r>
      <w:proofErr w:type="spellEnd"/>
      <w:r w:rsidRPr="00C12E28">
        <w:rPr>
          <w:color w:val="000000"/>
          <w:sz w:val="28"/>
          <w:szCs w:val="28"/>
          <w:lang w:val="en-US"/>
        </w:rPr>
        <w:t xml:space="preserve"> </w:t>
      </w:r>
      <w:proofErr w:type="spellStart"/>
      <w:r w:rsidRPr="00C12E28">
        <w:rPr>
          <w:color w:val="000000"/>
          <w:sz w:val="28"/>
          <w:szCs w:val="28"/>
          <w:lang w:val="en-US"/>
        </w:rPr>
        <w:t>planificate</w:t>
      </w:r>
      <w:proofErr w:type="spellEnd"/>
      <w:r w:rsidRPr="00C12E28">
        <w:rPr>
          <w:color w:val="000000"/>
          <w:sz w:val="28"/>
          <w:szCs w:val="28"/>
          <w:lang w:val="en-US"/>
        </w:rPr>
        <w:t xml:space="preserve"> de </w:t>
      </w:r>
      <w:r w:rsidR="008F7E68" w:rsidRPr="00C12E28">
        <w:rPr>
          <w:color w:val="000000"/>
          <w:sz w:val="28"/>
          <w:szCs w:val="28"/>
          <w:lang w:val="en-US"/>
        </w:rPr>
        <w:t xml:space="preserve">a </w:t>
      </w:r>
      <w:proofErr w:type="spellStart"/>
      <w:r w:rsidR="008F7E68" w:rsidRPr="00C12E28">
        <w:rPr>
          <w:color w:val="000000"/>
          <w:sz w:val="28"/>
          <w:szCs w:val="28"/>
          <w:lang w:val="en-US"/>
        </w:rPr>
        <w:t>efectua</w:t>
      </w:r>
      <w:proofErr w:type="spellEnd"/>
      <w:r w:rsidR="008F7E68" w:rsidRPr="00C12E28">
        <w:rPr>
          <w:color w:val="000000"/>
          <w:sz w:val="28"/>
          <w:szCs w:val="28"/>
          <w:lang w:val="en-US"/>
        </w:rPr>
        <w:t xml:space="preserve"> o </w:t>
      </w:r>
      <w:proofErr w:type="spellStart"/>
      <w:r w:rsidR="008F7E68" w:rsidRPr="00C12E28">
        <w:rPr>
          <w:color w:val="000000"/>
          <w:sz w:val="28"/>
          <w:szCs w:val="28"/>
          <w:lang w:val="en-US"/>
        </w:rPr>
        <w:t>analiză</w:t>
      </w:r>
      <w:proofErr w:type="spellEnd"/>
      <w:r w:rsidR="008F7E68" w:rsidRPr="00C12E28">
        <w:rPr>
          <w:color w:val="000000"/>
          <w:sz w:val="28"/>
          <w:szCs w:val="28"/>
          <w:lang w:val="en-US"/>
        </w:rPr>
        <w:t xml:space="preserve"> </w:t>
      </w:r>
      <w:proofErr w:type="spellStart"/>
      <w:r w:rsidR="008F7E68" w:rsidRPr="00C12E28">
        <w:rPr>
          <w:color w:val="000000"/>
          <w:sz w:val="28"/>
          <w:szCs w:val="28"/>
          <w:lang w:val="en-US"/>
        </w:rPr>
        <w:t>postproiect</w:t>
      </w:r>
      <w:proofErr w:type="spellEnd"/>
      <w:r w:rsidR="008F7E68" w:rsidRPr="00C12E28">
        <w:rPr>
          <w:color w:val="000000"/>
          <w:sz w:val="28"/>
          <w:szCs w:val="28"/>
          <w:lang w:val="en-US"/>
        </w:rPr>
        <w:t xml:space="preserve">, se </w:t>
      </w:r>
      <w:proofErr w:type="spellStart"/>
      <w:r w:rsidR="008F7E68" w:rsidRPr="00C12E28">
        <w:rPr>
          <w:color w:val="000000"/>
          <w:sz w:val="28"/>
          <w:szCs w:val="28"/>
          <w:lang w:val="en-US"/>
        </w:rPr>
        <w:t>stabilesc</w:t>
      </w:r>
      <w:proofErr w:type="spellEnd"/>
      <w:r w:rsidRPr="00C12E28">
        <w:rPr>
          <w:color w:val="000000"/>
          <w:sz w:val="28"/>
          <w:szCs w:val="28"/>
          <w:lang w:val="en-US"/>
        </w:rPr>
        <w:t xml:space="preserve"> </w:t>
      </w:r>
      <w:proofErr w:type="spellStart"/>
      <w:r w:rsidRPr="00C12E28">
        <w:rPr>
          <w:color w:val="000000"/>
          <w:sz w:val="28"/>
          <w:szCs w:val="28"/>
          <w:lang w:val="en-US"/>
        </w:rPr>
        <w:t>termenele</w:t>
      </w:r>
      <w:proofErr w:type="spellEnd"/>
      <w:r w:rsidRPr="00C12E28">
        <w:rPr>
          <w:color w:val="000000"/>
          <w:sz w:val="28"/>
          <w:szCs w:val="28"/>
          <w:lang w:val="en-US"/>
        </w:rPr>
        <w:t xml:space="preserve"> </w:t>
      </w:r>
      <w:proofErr w:type="spellStart"/>
      <w:r w:rsidRPr="00C12E28">
        <w:rPr>
          <w:color w:val="000000"/>
          <w:sz w:val="28"/>
          <w:szCs w:val="28"/>
          <w:lang w:val="en-US"/>
        </w:rPr>
        <w:t>și</w:t>
      </w:r>
      <w:proofErr w:type="spellEnd"/>
      <w:r w:rsidRPr="00C12E28">
        <w:rPr>
          <w:color w:val="000000"/>
          <w:sz w:val="28"/>
          <w:szCs w:val="28"/>
          <w:lang w:val="en-US"/>
        </w:rPr>
        <w:t xml:space="preserve"> </w:t>
      </w:r>
      <w:proofErr w:type="spellStart"/>
      <w:r w:rsidRPr="00C12E28">
        <w:rPr>
          <w:color w:val="000000"/>
          <w:sz w:val="28"/>
          <w:szCs w:val="28"/>
          <w:lang w:val="en-US"/>
        </w:rPr>
        <w:t>domeniul</w:t>
      </w:r>
      <w:proofErr w:type="spellEnd"/>
      <w:r w:rsidRPr="00C12E28">
        <w:rPr>
          <w:color w:val="000000"/>
          <w:sz w:val="28"/>
          <w:szCs w:val="28"/>
          <w:lang w:val="en-US"/>
        </w:rPr>
        <w:t xml:space="preserve"> de </w:t>
      </w:r>
      <w:proofErr w:type="spellStart"/>
      <w:r w:rsidRPr="00C12E28">
        <w:rPr>
          <w:color w:val="000000"/>
          <w:sz w:val="28"/>
          <w:szCs w:val="28"/>
          <w:lang w:val="en-US"/>
        </w:rPr>
        <w:t>aplicare</w:t>
      </w:r>
      <w:proofErr w:type="spellEnd"/>
      <w:r w:rsidRPr="00C12E28">
        <w:rPr>
          <w:color w:val="000000"/>
          <w:sz w:val="28"/>
          <w:szCs w:val="28"/>
          <w:lang w:val="en-US"/>
        </w:rPr>
        <w:t xml:space="preserve"> a </w:t>
      </w:r>
      <w:proofErr w:type="spellStart"/>
      <w:r w:rsidRPr="00C12E28">
        <w:rPr>
          <w:color w:val="000000"/>
          <w:sz w:val="28"/>
          <w:szCs w:val="28"/>
          <w:lang w:val="en-US"/>
        </w:rPr>
        <w:t>acesteia</w:t>
      </w:r>
      <w:proofErr w:type="spellEnd"/>
      <w:r w:rsidRPr="00C12E28">
        <w:rPr>
          <w:color w:val="000000"/>
          <w:sz w:val="28"/>
          <w:szCs w:val="28"/>
          <w:lang w:val="en-US"/>
        </w:rPr>
        <w:t xml:space="preserve">, </w:t>
      </w:r>
      <w:proofErr w:type="spellStart"/>
      <w:r w:rsidRPr="00C12E28">
        <w:rPr>
          <w:color w:val="000000"/>
          <w:sz w:val="28"/>
          <w:szCs w:val="28"/>
          <w:lang w:val="en-US"/>
        </w:rPr>
        <w:t>în</w:t>
      </w:r>
      <w:proofErr w:type="spellEnd"/>
      <w:r w:rsidRPr="00C12E28">
        <w:rPr>
          <w:color w:val="000000"/>
          <w:sz w:val="28"/>
          <w:szCs w:val="28"/>
          <w:lang w:val="en-US"/>
        </w:rPr>
        <w:t xml:space="preserve"> special </w:t>
      </w: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legătură</w:t>
      </w:r>
      <w:proofErr w:type="spellEnd"/>
      <w:r w:rsidRPr="00C12E28">
        <w:rPr>
          <w:color w:val="000000"/>
          <w:sz w:val="28"/>
          <w:szCs w:val="28"/>
          <w:lang w:val="en-US"/>
        </w:rPr>
        <w:t xml:space="preserve"> cu </w:t>
      </w:r>
      <w:proofErr w:type="spellStart"/>
      <w:r w:rsidRPr="00C12E28">
        <w:rPr>
          <w:color w:val="000000"/>
          <w:sz w:val="28"/>
          <w:szCs w:val="28"/>
          <w:lang w:val="en-US"/>
        </w:rPr>
        <w:t>evidențierea</w:t>
      </w:r>
      <w:proofErr w:type="spellEnd"/>
      <w:r w:rsidRPr="00C12E28">
        <w:rPr>
          <w:color w:val="000000"/>
          <w:sz w:val="28"/>
          <w:szCs w:val="28"/>
          <w:lang w:val="en-US"/>
        </w:rPr>
        <w:t xml:space="preserve"> </w:t>
      </w:r>
      <w:proofErr w:type="spellStart"/>
      <w:r w:rsidRPr="00C12E28">
        <w:rPr>
          <w:color w:val="000000"/>
          <w:sz w:val="28"/>
          <w:szCs w:val="28"/>
          <w:lang w:val="en-US"/>
        </w:rPr>
        <w:t>furnizării</w:t>
      </w:r>
      <w:proofErr w:type="spellEnd"/>
      <w:r w:rsidRPr="00C12E28">
        <w:rPr>
          <w:color w:val="000000"/>
          <w:sz w:val="28"/>
          <w:szCs w:val="28"/>
          <w:lang w:val="en-US"/>
        </w:rPr>
        <w:t xml:space="preserve"> </w:t>
      </w:r>
      <w:proofErr w:type="spellStart"/>
      <w:r w:rsidRPr="00C12E28">
        <w:rPr>
          <w:color w:val="000000"/>
          <w:sz w:val="28"/>
          <w:szCs w:val="28"/>
          <w:lang w:val="en-US"/>
        </w:rPr>
        <w:t>măsurilor</w:t>
      </w:r>
      <w:proofErr w:type="spellEnd"/>
      <w:r w:rsidRPr="00C12E28">
        <w:rPr>
          <w:color w:val="000000"/>
          <w:sz w:val="28"/>
          <w:szCs w:val="28"/>
          <w:lang w:val="en-US"/>
        </w:rPr>
        <w:t xml:space="preserve"> </w:t>
      </w:r>
      <w:proofErr w:type="spellStart"/>
      <w:r w:rsidRPr="00C12E28">
        <w:rPr>
          <w:color w:val="000000"/>
          <w:sz w:val="28"/>
          <w:szCs w:val="28"/>
          <w:lang w:val="en-US"/>
        </w:rPr>
        <w:t>compensatorii</w:t>
      </w:r>
      <w:proofErr w:type="spellEnd"/>
      <w:r w:rsidRPr="00C12E28">
        <w:rPr>
          <w:color w:val="000000"/>
          <w:sz w:val="28"/>
          <w:szCs w:val="28"/>
          <w:lang w:val="en-US"/>
        </w:rPr>
        <w:t xml:space="preserve"> </w:t>
      </w:r>
      <w:proofErr w:type="spellStart"/>
      <w:r w:rsidRPr="00C12E28">
        <w:rPr>
          <w:color w:val="000000"/>
          <w:sz w:val="28"/>
          <w:szCs w:val="28"/>
          <w:lang w:val="en-US"/>
        </w:rPr>
        <w:t>necesare</w:t>
      </w:r>
      <w:proofErr w:type="spellEnd"/>
      <w:r w:rsidRPr="00C12E28">
        <w:rPr>
          <w:color w:val="000000"/>
          <w:sz w:val="28"/>
          <w:szCs w:val="28"/>
          <w:lang w:val="en-US"/>
        </w:rPr>
        <w:t xml:space="preserve"> </w:t>
      </w:r>
      <w:proofErr w:type="spellStart"/>
      <w:r w:rsidRPr="00C12E28">
        <w:rPr>
          <w:color w:val="000000"/>
          <w:sz w:val="28"/>
          <w:szCs w:val="28"/>
          <w:lang w:val="en-US"/>
        </w:rPr>
        <w:t>pentru</w:t>
      </w:r>
      <w:proofErr w:type="spellEnd"/>
      <w:r w:rsidRPr="00C12E28">
        <w:rPr>
          <w:color w:val="000000"/>
          <w:sz w:val="28"/>
          <w:szCs w:val="28"/>
          <w:lang w:val="en-US"/>
        </w:rPr>
        <w:t xml:space="preserve"> a </w:t>
      </w:r>
      <w:proofErr w:type="spellStart"/>
      <w:r w:rsidRPr="00C12E28">
        <w:rPr>
          <w:color w:val="000000"/>
          <w:sz w:val="28"/>
          <w:szCs w:val="28"/>
          <w:lang w:val="en-US"/>
        </w:rPr>
        <w:t>asigura</w:t>
      </w:r>
      <w:proofErr w:type="spellEnd"/>
      <w:r w:rsidRPr="00C12E28">
        <w:rPr>
          <w:color w:val="000000"/>
          <w:sz w:val="28"/>
          <w:szCs w:val="28"/>
          <w:lang w:val="en-US"/>
        </w:rPr>
        <w:t xml:space="preserve"> </w:t>
      </w:r>
      <w:proofErr w:type="spellStart"/>
      <w:r w:rsidRPr="00C12E28">
        <w:rPr>
          <w:color w:val="000000"/>
          <w:sz w:val="28"/>
          <w:szCs w:val="28"/>
          <w:lang w:val="en-US"/>
        </w:rPr>
        <w:t>coerența</w:t>
      </w:r>
      <w:proofErr w:type="spellEnd"/>
      <w:r w:rsidRPr="00C12E28">
        <w:rPr>
          <w:color w:val="000000"/>
          <w:sz w:val="28"/>
          <w:szCs w:val="28"/>
          <w:lang w:val="en-US"/>
        </w:rPr>
        <w:t xml:space="preserve"> </w:t>
      </w:r>
      <w:proofErr w:type="spellStart"/>
      <w:r w:rsidRPr="00C12E28">
        <w:rPr>
          <w:color w:val="000000"/>
          <w:sz w:val="28"/>
          <w:szCs w:val="28"/>
          <w:lang w:val="en-US"/>
        </w:rPr>
        <w:t>și</w:t>
      </w:r>
      <w:proofErr w:type="spellEnd"/>
      <w:r w:rsidRPr="00C12E28">
        <w:rPr>
          <w:color w:val="000000"/>
          <w:sz w:val="28"/>
          <w:szCs w:val="28"/>
          <w:lang w:val="en-US"/>
        </w:rPr>
        <w:t xml:space="preserve"> buna </w:t>
      </w:r>
      <w:proofErr w:type="spellStart"/>
      <w:r w:rsidRPr="00C12E28">
        <w:rPr>
          <w:color w:val="000000"/>
          <w:sz w:val="28"/>
          <w:szCs w:val="28"/>
          <w:lang w:val="en-US"/>
        </w:rPr>
        <w:t>funcționare</w:t>
      </w:r>
      <w:proofErr w:type="spellEnd"/>
      <w:r w:rsidRPr="00C12E28">
        <w:rPr>
          <w:color w:val="000000"/>
          <w:sz w:val="28"/>
          <w:szCs w:val="28"/>
          <w:lang w:val="en-US"/>
        </w:rPr>
        <w:t xml:space="preserve"> a </w:t>
      </w:r>
      <w:proofErr w:type="spellStart"/>
      <w:r w:rsidR="005B7655" w:rsidRPr="00C12E28">
        <w:rPr>
          <w:color w:val="000000"/>
          <w:sz w:val="28"/>
          <w:szCs w:val="28"/>
          <w:lang w:val="en-US"/>
        </w:rPr>
        <w:t>rețelei</w:t>
      </w:r>
      <w:proofErr w:type="spellEnd"/>
      <w:r w:rsidR="005B7655" w:rsidRPr="00C12E28">
        <w:rPr>
          <w:color w:val="000000"/>
          <w:sz w:val="28"/>
          <w:szCs w:val="28"/>
          <w:lang w:val="en-US"/>
        </w:rPr>
        <w:t xml:space="preserve"> </w:t>
      </w:r>
      <w:r w:rsidRPr="00C12E28">
        <w:rPr>
          <w:color w:val="000000"/>
          <w:sz w:val="28"/>
          <w:szCs w:val="28"/>
          <w:lang w:val="en-US"/>
        </w:rPr>
        <w:t xml:space="preserve">Emerald </w:t>
      </w:r>
      <w:proofErr w:type="spellStart"/>
      <w:r w:rsidRPr="00C12E28">
        <w:rPr>
          <w:color w:val="000000"/>
          <w:sz w:val="28"/>
          <w:szCs w:val="28"/>
          <w:lang w:val="en-US"/>
        </w:rPr>
        <w:t>și</w:t>
      </w:r>
      <w:proofErr w:type="spellEnd"/>
      <w:r w:rsidRPr="00C12E28">
        <w:rPr>
          <w:color w:val="000000"/>
          <w:sz w:val="28"/>
          <w:szCs w:val="28"/>
          <w:lang w:val="en-US"/>
        </w:rPr>
        <w:t xml:space="preserve"> </w:t>
      </w:r>
      <w:proofErr w:type="spellStart"/>
      <w:r w:rsidRPr="00C12E28">
        <w:rPr>
          <w:color w:val="000000"/>
          <w:sz w:val="28"/>
          <w:szCs w:val="28"/>
          <w:lang w:val="en-US"/>
        </w:rPr>
        <w:t>eficacitatea</w:t>
      </w:r>
      <w:proofErr w:type="spellEnd"/>
      <w:r w:rsidRPr="00C12E28">
        <w:rPr>
          <w:color w:val="000000"/>
          <w:sz w:val="28"/>
          <w:szCs w:val="28"/>
          <w:lang w:val="en-US"/>
        </w:rPr>
        <w:t xml:space="preserve"> </w:t>
      </w:r>
      <w:proofErr w:type="spellStart"/>
      <w:r w:rsidRPr="00C12E28">
        <w:rPr>
          <w:color w:val="000000"/>
          <w:sz w:val="28"/>
          <w:szCs w:val="28"/>
          <w:lang w:val="en-US"/>
        </w:rPr>
        <w:t>acestor</w:t>
      </w:r>
      <w:proofErr w:type="spellEnd"/>
      <w:r w:rsidRPr="00C12E28">
        <w:rPr>
          <w:color w:val="000000"/>
          <w:sz w:val="28"/>
          <w:szCs w:val="28"/>
          <w:lang w:val="en-US"/>
        </w:rPr>
        <w:t xml:space="preserve"> </w:t>
      </w:r>
      <w:proofErr w:type="spellStart"/>
      <w:r w:rsidRPr="00C12E28">
        <w:rPr>
          <w:color w:val="000000"/>
          <w:sz w:val="28"/>
          <w:szCs w:val="28"/>
          <w:lang w:val="en-US"/>
        </w:rPr>
        <w:t>măsuri</w:t>
      </w:r>
      <w:proofErr w:type="spellEnd"/>
      <w:r w:rsidRPr="00C12E28">
        <w:rPr>
          <w:color w:val="000000"/>
          <w:sz w:val="28"/>
          <w:szCs w:val="28"/>
          <w:lang w:val="en-US"/>
        </w:rPr>
        <w:t xml:space="preserve"> </w:t>
      </w:r>
      <w:proofErr w:type="spellStart"/>
      <w:r w:rsidRPr="00C12E28">
        <w:rPr>
          <w:color w:val="000000"/>
          <w:sz w:val="28"/>
          <w:szCs w:val="28"/>
          <w:lang w:val="en-US"/>
        </w:rPr>
        <w:t>compensatorii</w:t>
      </w:r>
      <w:proofErr w:type="spellEnd"/>
      <w:r w:rsidRPr="00C12E28">
        <w:rPr>
          <w:color w:val="000000"/>
          <w:sz w:val="28"/>
          <w:szCs w:val="28"/>
          <w:lang w:val="en-US"/>
        </w:rPr>
        <w:t>.</w:t>
      </w:r>
    </w:p>
    <w:p w14:paraId="00F2C73C" w14:textId="4179B2A2" w:rsidR="00345D1E" w:rsidRPr="00C12E28" w:rsidRDefault="00345D1E"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cazul</w:t>
      </w:r>
      <w:proofErr w:type="spellEnd"/>
      <w:r w:rsidRPr="00C12E28">
        <w:rPr>
          <w:color w:val="000000"/>
          <w:sz w:val="28"/>
          <w:szCs w:val="28"/>
          <w:lang w:val="en-US"/>
        </w:rPr>
        <w:t xml:space="preserve"> </w:t>
      </w:r>
      <w:proofErr w:type="spellStart"/>
      <w:r w:rsidRPr="00C12E28">
        <w:rPr>
          <w:color w:val="000000"/>
          <w:sz w:val="28"/>
          <w:szCs w:val="28"/>
          <w:lang w:val="en-US"/>
        </w:rPr>
        <w:t>în</w:t>
      </w:r>
      <w:proofErr w:type="spellEnd"/>
      <w:r w:rsidRPr="00C12E28">
        <w:rPr>
          <w:color w:val="000000"/>
          <w:sz w:val="28"/>
          <w:szCs w:val="28"/>
          <w:lang w:val="en-US"/>
        </w:rPr>
        <w:t xml:space="preserve"> care </w:t>
      </w:r>
      <w:proofErr w:type="spellStart"/>
      <w:r w:rsidRPr="00C12E28">
        <w:rPr>
          <w:color w:val="000000"/>
          <w:sz w:val="28"/>
          <w:szCs w:val="28"/>
          <w:lang w:val="en-US"/>
        </w:rPr>
        <w:t>Agenția</w:t>
      </w:r>
      <w:proofErr w:type="spellEnd"/>
      <w:r w:rsidRPr="00C12E28">
        <w:rPr>
          <w:color w:val="000000"/>
          <w:sz w:val="28"/>
          <w:szCs w:val="28"/>
          <w:lang w:val="en-US"/>
        </w:rPr>
        <w:t xml:space="preserve"> de </w:t>
      </w:r>
      <w:proofErr w:type="spellStart"/>
      <w:r w:rsidRPr="00C12E28">
        <w:rPr>
          <w:color w:val="000000"/>
          <w:sz w:val="28"/>
          <w:szCs w:val="28"/>
          <w:lang w:val="en-US"/>
        </w:rPr>
        <w:t>Mediu</w:t>
      </w:r>
      <w:proofErr w:type="spellEnd"/>
      <w:r w:rsidRPr="00C12E28">
        <w:rPr>
          <w:color w:val="000000"/>
          <w:sz w:val="28"/>
          <w:szCs w:val="28"/>
          <w:lang w:val="en-US"/>
        </w:rPr>
        <w:t xml:space="preserve"> </w:t>
      </w:r>
      <w:proofErr w:type="spellStart"/>
      <w:r w:rsidRPr="00C12E28">
        <w:rPr>
          <w:color w:val="000000"/>
          <w:sz w:val="28"/>
          <w:szCs w:val="28"/>
          <w:lang w:val="en-US"/>
        </w:rPr>
        <w:t>ia</w:t>
      </w:r>
      <w:proofErr w:type="spellEnd"/>
      <w:r w:rsidRPr="00C12E28">
        <w:rPr>
          <w:color w:val="000000"/>
          <w:sz w:val="28"/>
          <w:szCs w:val="28"/>
          <w:lang w:val="en-US"/>
        </w:rPr>
        <w:t xml:space="preserve"> </w:t>
      </w:r>
      <w:proofErr w:type="spellStart"/>
      <w:r w:rsidRPr="00C12E28">
        <w:rPr>
          <w:color w:val="000000"/>
          <w:sz w:val="28"/>
          <w:szCs w:val="28"/>
          <w:lang w:val="en-US"/>
        </w:rPr>
        <w:t>decizia</w:t>
      </w:r>
      <w:proofErr w:type="spellEnd"/>
      <w:r w:rsidRPr="00C12E28">
        <w:rPr>
          <w:color w:val="000000"/>
          <w:sz w:val="28"/>
          <w:szCs w:val="28"/>
          <w:lang w:val="en-US"/>
        </w:rPr>
        <w:t xml:space="preserve"> conform pct. </w:t>
      </w:r>
      <w:r w:rsidR="00C12E28" w:rsidRPr="00C12E28">
        <w:rPr>
          <w:color w:val="000000"/>
          <w:sz w:val="28"/>
          <w:szCs w:val="28"/>
          <w:lang w:val="ro-RO"/>
        </w:rPr>
        <w:t>8</w:t>
      </w:r>
      <w:r w:rsidR="00F87E23" w:rsidRPr="00C12E28">
        <w:rPr>
          <w:color w:val="000000"/>
          <w:sz w:val="28"/>
          <w:szCs w:val="28"/>
          <w:lang w:val="ro-RO"/>
        </w:rPr>
        <w:t>6</w:t>
      </w:r>
      <w:r w:rsidRPr="00C12E28">
        <w:rPr>
          <w:color w:val="000000"/>
          <w:sz w:val="28"/>
          <w:szCs w:val="28"/>
          <w:lang w:val="en-US"/>
        </w:rPr>
        <w:t xml:space="preserve"> lit. c), </w:t>
      </w:r>
      <w:r w:rsidR="008F7E68" w:rsidRPr="00C12E28">
        <w:rPr>
          <w:color w:val="000000"/>
          <w:sz w:val="28"/>
          <w:szCs w:val="28"/>
          <w:lang w:val="ro-RO"/>
        </w:rPr>
        <w:t xml:space="preserve">concluzia biodiversității prevede că </w:t>
      </w:r>
      <w:proofErr w:type="spellStart"/>
      <w:r w:rsidRPr="00C12E28">
        <w:rPr>
          <w:color w:val="000000"/>
          <w:sz w:val="28"/>
          <w:szCs w:val="28"/>
          <w:lang w:val="en-US"/>
        </w:rPr>
        <w:t>inițiatorul</w:t>
      </w:r>
      <w:proofErr w:type="spellEnd"/>
      <w:r w:rsidRPr="00C12E28">
        <w:rPr>
          <w:color w:val="000000"/>
          <w:sz w:val="28"/>
          <w:szCs w:val="28"/>
          <w:lang w:val="en-US"/>
        </w:rPr>
        <w:t xml:space="preserve"> nu </w:t>
      </w:r>
      <w:proofErr w:type="spellStart"/>
      <w:r w:rsidRPr="00C12E28">
        <w:rPr>
          <w:color w:val="000000"/>
          <w:sz w:val="28"/>
          <w:szCs w:val="28"/>
          <w:lang w:val="en-US"/>
        </w:rPr>
        <w:t>este</w:t>
      </w:r>
      <w:proofErr w:type="spellEnd"/>
      <w:r w:rsidRPr="00C12E28">
        <w:rPr>
          <w:color w:val="000000"/>
          <w:sz w:val="28"/>
          <w:szCs w:val="28"/>
          <w:lang w:val="en-US"/>
        </w:rPr>
        <w:t xml:space="preserve"> </w:t>
      </w: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drept</w:t>
      </w:r>
      <w:proofErr w:type="spellEnd"/>
      <w:r w:rsidRPr="00C12E28">
        <w:rPr>
          <w:color w:val="000000"/>
          <w:sz w:val="28"/>
          <w:szCs w:val="28"/>
          <w:lang w:val="en-US"/>
        </w:rPr>
        <w:t xml:space="preserve"> </w:t>
      </w:r>
      <w:proofErr w:type="spellStart"/>
      <w:r w:rsidRPr="00C12E28">
        <w:rPr>
          <w:color w:val="000000"/>
          <w:sz w:val="28"/>
          <w:szCs w:val="28"/>
          <w:lang w:val="en-US"/>
        </w:rPr>
        <w:t>să</w:t>
      </w:r>
      <w:proofErr w:type="spellEnd"/>
      <w:r w:rsidRPr="00C12E28">
        <w:rPr>
          <w:color w:val="000000"/>
          <w:sz w:val="28"/>
          <w:szCs w:val="28"/>
          <w:lang w:val="en-US"/>
        </w:rPr>
        <w:t xml:space="preserve"> </w:t>
      </w:r>
      <w:proofErr w:type="spellStart"/>
      <w:r w:rsidRPr="00C12E28">
        <w:rPr>
          <w:color w:val="000000"/>
          <w:sz w:val="28"/>
          <w:szCs w:val="28"/>
          <w:lang w:val="en-US"/>
        </w:rPr>
        <w:t>des</w:t>
      </w:r>
      <w:r w:rsidR="005B7655" w:rsidRPr="00C12E28">
        <w:rPr>
          <w:color w:val="000000"/>
          <w:sz w:val="28"/>
          <w:szCs w:val="28"/>
          <w:lang w:val="en-US"/>
        </w:rPr>
        <w:t>fășoare</w:t>
      </w:r>
      <w:proofErr w:type="spellEnd"/>
      <w:r w:rsidR="005B7655" w:rsidRPr="00C12E28">
        <w:rPr>
          <w:color w:val="000000"/>
          <w:sz w:val="28"/>
          <w:szCs w:val="28"/>
          <w:lang w:val="en-US"/>
        </w:rPr>
        <w:t xml:space="preserve"> </w:t>
      </w:r>
      <w:proofErr w:type="spellStart"/>
      <w:r w:rsidR="005B7655" w:rsidRPr="00C12E28">
        <w:rPr>
          <w:color w:val="000000"/>
          <w:sz w:val="28"/>
          <w:szCs w:val="28"/>
          <w:lang w:val="en-US"/>
        </w:rPr>
        <w:t>activitatea</w:t>
      </w:r>
      <w:proofErr w:type="spellEnd"/>
      <w:r w:rsidR="005B7655" w:rsidRPr="00C12E28">
        <w:rPr>
          <w:color w:val="000000"/>
          <w:sz w:val="28"/>
          <w:szCs w:val="28"/>
          <w:lang w:val="en-US"/>
        </w:rPr>
        <w:t xml:space="preserve"> </w:t>
      </w:r>
      <w:proofErr w:type="spellStart"/>
      <w:r w:rsidR="005B7655" w:rsidRPr="00C12E28">
        <w:rPr>
          <w:color w:val="000000"/>
          <w:sz w:val="28"/>
          <w:szCs w:val="28"/>
          <w:lang w:val="en-US"/>
        </w:rPr>
        <w:t>planificată</w:t>
      </w:r>
      <w:proofErr w:type="spellEnd"/>
      <w:r w:rsidR="005B7655" w:rsidRPr="00C12E28">
        <w:rPr>
          <w:color w:val="000000"/>
          <w:sz w:val="28"/>
          <w:szCs w:val="28"/>
          <w:lang w:val="en-US"/>
        </w:rPr>
        <w:t>.</w:t>
      </w:r>
    </w:p>
    <w:p w14:paraId="6ACA023C" w14:textId="1689E720" w:rsidR="00345D1E" w:rsidRPr="00C12E28" w:rsidRDefault="00345D1E"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Pentru</w:t>
      </w:r>
      <w:proofErr w:type="spellEnd"/>
      <w:r w:rsidRPr="00C12E28">
        <w:rPr>
          <w:color w:val="000000"/>
          <w:sz w:val="28"/>
          <w:szCs w:val="28"/>
          <w:lang w:val="en-US"/>
        </w:rPr>
        <w:t xml:space="preserve"> </w:t>
      </w:r>
      <w:proofErr w:type="spellStart"/>
      <w:r w:rsidRPr="00C12E28">
        <w:rPr>
          <w:color w:val="000000"/>
          <w:sz w:val="28"/>
          <w:szCs w:val="28"/>
          <w:lang w:val="en-US"/>
        </w:rPr>
        <w:t>activitățile</w:t>
      </w:r>
      <w:proofErr w:type="spellEnd"/>
      <w:r w:rsidRPr="00C12E28">
        <w:rPr>
          <w:color w:val="000000"/>
          <w:sz w:val="28"/>
          <w:szCs w:val="28"/>
          <w:lang w:val="en-US"/>
        </w:rPr>
        <w:t xml:space="preserve"> </w:t>
      </w:r>
      <w:proofErr w:type="spellStart"/>
      <w:r w:rsidRPr="00C12E28">
        <w:rPr>
          <w:color w:val="000000"/>
          <w:sz w:val="28"/>
          <w:szCs w:val="28"/>
          <w:lang w:val="en-US"/>
        </w:rPr>
        <w:t>planificate</w:t>
      </w:r>
      <w:proofErr w:type="spellEnd"/>
      <w:r w:rsidRPr="00C12E28">
        <w:rPr>
          <w:color w:val="000000"/>
          <w:sz w:val="28"/>
          <w:szCs w:val="28"/>
          <w:lang w:val="en-US"/>
        </w:rPr>
        <w:t xml:space="preserve"> </w:t>
      </w:r>
      <w:proofErr w:type="spellStart"/>
      <w:r w:rsidRPr="00C12E28">
        <w:rPr>
          <w:color w:val="000000"/>
          <w:sz w:val="28"/>
          <w:szCs w:val="28"/>
          <w:lang w:val="en-US"/>
        </w:rPr>
        <w:t>specificate</w:t>
      </w:r>
      <w:proofErr w:type="spellEnd"/>
      <w:r w:rsidRPr="00C12E28">
        <w:rPr>
          <w:color w:val="000000"/>
          <w:sz w:val="28"/>
          <w:szCs w:val="28"/>
          <w:lang w:val="en-US"/>
        </w:rPr>
        <w:t xml:space="preserve"> </w:t>
      </w:r>
      <w:proofErr w:type="spellStart"/>
      <w:r w:rsidRPr="00C12E28">
        <w:rPr>
          <w:color w:val="000000"/>
          <w:sz w:val="28"/>
          <w:szCs w:val="28"/>
          <w:lang w:val="en-US"/>
        </w:rPr>
        <w:t>în</w:t>
      </w:r>
      <w:proofErr w:type="spellEnd"/>
      <w:r w:rsidRPr="00C12E28">
        <w:rPr>
          <w:color w:val="000000"/>
          <w:sz w:val="28"/>
          <w:szCs w:val="28"/>
          <w:lang w:val="en-US"/>
        </w:rPr>
        <w:t xml:space="preserve"> </w:t>
      </w:r>
      <w:proofErr w:type="spellStart"/>
      <w:r w:rsidRPr="00C12E28">
        <w:rPr>
          <w:color w:val="000000"/>
          <w:sz w:val="28"/>
          <w:szCs w:val="28"/>
          <w:lang w:val="en-US"/>
        </w:rPr>
        <w:t>anexele</w:t>
      </w:r>
      <w:proofErr w:type="spellEnd"/>
      <w:r w:rsidRPr="00C12E28">
        <w:rPr>
          <w:color w:val="000000"/>
          <w:sz w:val="28"/>
          <w:szCs w:val="28"/>
          <w:lang w:val="en-US"/>
        </w:rPr>
        <w:t xml:space="preserve"> nr.1 </w:t>
      </w:r>
      <w:proofErr w:type="spellStart"/>
      <w:r w:rsidRPr="00C12E28">
        <w:rPr>
          <w:color w:val="000000"/>
          <w:sz w:val="28"/>
          <w:szCs w:val="28"/>
          <w:lang w:val="en-US"/>
        </w:rPr>
        <w:t>sau</w:t>
      </w:r>
      <w:proofErr w:type="spellEnd"/>
      <w:r w:rsidRPr="00C12E28">
        <w:rPr>
          <w:color w:val="000000"/>
          <w:sz w:val="28"/>
          <w:szCs w:val="28"/>
          <w:lang w:val="en-US"/>
        </w:rPr>
        <w:t xml:space="preserve"> nr.2</w:t>
      </w:r>
      <w:r w:rsidR="008F7E68" w:rsidRPr="00C12E28">
        <w:rPr>
          <w:color w:val="000000"/>
          <w:sz w:val="28"/>
          <w:szCs w:val="28"/>
          <w:lang w:val="ro-RO"/>
        </w:rPr>
        <w:t xml:space="preserve"> la Legea nr. 86/2014 privind evaluarea impactului asupra mediului</w:t>
      </w:r>
      <w:r w:rsidRPr="00C12E28">
        <w:rPr>
          <w:color w:val="000000"/>
          <w:sz w:val="28"/>
          <w:szCs w:val="28"/>
          <w:lang w:val="en-US"/>
        </w:rPr>
        <w:t xml:space="preserve">, </w:t>
      </w:r>
      <w:proofErr w:type="spellStart"/>
      <w:r w:rsidRPr="00C12E28">
        <w:rPr>
          <w:color w:val="000000"/>
          <w:sz w:val="28"/>
          <w:szCs w:val="28"/>
          <w:lang w:val="en-US"/>
        </w:rPr>
        <w:t>concluzia</w:t>
      </w:r>
      <w:proofErr w:type="spellEnd"/>
      <w:r w:rsidRPr="00C12E28">
        <w:rPr>
          <w:color w:val="000000"/>
          <w:sz w:val="28"/>
          <w:szCs w:val="28"/>
          <w:lang w:val="en-US"/>
        </w:rPr>
        <w:t xml:space="preserve"> </w:t>
      </w:r>
      <w:proofErr w:type="spellStart"/>
      <w:r w:rsidRPr="00C12E28">
        <w:rPr>
          <w:color w:val="000000"/>
          <w:sz w:val="28"/>
          <w:szCs w:val="28"/>
          <w:lang w:val="en-US"/>
        </w:rPr>
        <w:t>privind</w:t>
      </w:r>
      <w:proofErr w:type="spellEnd"/>
      <w:r w:rsidRPr="00C12E28">
        <w:rPr>
          <w:color w:val="000000"/>
          <w:sz w:val="28"/>
          <w:szCs w:val="28"/>
          <w:lang w:val="en-US"/>
        </w:rPr>
        <w:t xml:space="preserve"> </w:t>
      </w:r>
      <w:proofErr w:type="spellStart"/>
      <w:r w:rsidRPr="00C12E28">
        <w:rPr>
          <w:color w:val="000000"/>
          <w:sz w:val="28"/>
          <w:szCs w:val="28"/>
          <w:lang w:val="en-US"/>
        </w:rPr>
        <w:t>evaluarea</w:t>
      </w:r>
      <w:proofErr w:type="spellEnd"/>
      <w:r w:rsidRPr="00C12E28">
        <w:rPr>
          <w:color w:val="000000"/>
          <w:sz w:val="28"/>
          <w:szCs w:val="28"/>
          <w:lang w:val="en-US"/>
        </w:rPr>
        <w:t xml:space="preserve"> </w:t>
      </w:r>
      <w:proofErr w:type="spellStart"/>
      <w:r w:rsidRPr="00C12E28">
        <w:rPr>
          <w:color w:val="000000"/>
          <w:sz w:val="28"/>
          <w:szCs w:val="28"/>
          <w:lang w:val="en-US"/>
        </w:rPr>
        <w:t>biodiversității</w:t>
      </w:r>
      <w:proofErr w:type="spellEnd"/>
      <w:r w:rsidRPr="00C12E28">
        <w:rPr>
          <w:color w:val="000000"/>
          <w:sz w:val="28"/>
          <w:szCs w:val="28"/>
          <w:lang w:val="en-US"/>
        </w:rPr>
        <w:t xml:space="preserve"> </w:t>
      </w:r>
      <w:proofErr w:type="spellStart"/>
      <w:r w:rsidRPr="00C12E28">
        <w:rPr>
          <w:color w:val="000000"/>
          <w:sz w:val="28"/>
          <w:szCs w:val="28"/>
          <w:lang w:val="en-US"/>
        </w:rPr>
        <w:t>este</w:t>
      </w:r>
      <w:proofErr w:type="spellEnd"/>
      <w:r w:rsidRPr="00C12E28">
        <w:rPr>
          <w:color w:val="000000"/>
          <w:sz w:val="28"/>
          <w:szCs w:val="28"/>
          <w:lang w:val="en-US"/>
        </w:rPr>
        <w:t xml:space="preserve"> </w:t>
      </w:r>
      <w:proofErr w:type="spellStart"/>
      <w:r w:rsidRPr="00C12E28">
        <w:rPr>
          <w:color w:val="000000"/>
          <w:sz w:val="28"/>
          <w:szCs w:val="28"/>
          <w:lang w:val="en-US"/>
        </w:rPr>
        <w:t>parte</w:t>
      </w:r>
      <w:proofErr w:type="spellEnd"/>
      <w:r w:rsidRPr="00C12E28">
        <w:rPr>
          <w:color w:val="000000"/>
          <w:sz w:val="28"/>
          <w:szCs w:val="28"/>
          <w:lang w:val="en-US"/>
        </w:rPr>
        <w:t xml:space="preserve"> </w:t>
      </w:r>
      <w:proofErr w:type="spellStart"/>
      <w:r w:rsidRPr="00C12E28">
        <w:rPr>
          <w:color w:val="000000"/>
          <w:sz w:val="28"/>
          <w:szCs w:val="28"/>
          <w:lang w:val="en-US"/>
        </w:rPr>
        <w:t>componentă</w:t>
      </w:r>
      <w:proofErr w:type="spellEnd"/>
      <w:r w:rsidRPr="00C12E28">
        <w:rPr>
          <w:color w:val="000000"/>
          <w:sz w:val="28"/>
          <w:szCs w:val="28"/>
          <w:lang w:val="en-US"/>
        </w:rPr>
        <w:t xml:space="preserve"> a </w:t>
      </w:r>
      <w:proofErr w:type="spellStart"/>
      <w:r w:rsidRPr="00C12E28">
        <w:rPr>
          <w:color w:val="000000"/>
          <w:sz w:val="28"/>
          <w:szCs w:val="28"/>
          <w:lang w:val="en-US"/>
        </w:rPr>
        <w:t>acordului</w:t>
      </w:r>
      <w:proofErr w:type="spellEnd"/>
      <w:r w:rsidRPr="00C12E28">
        <w:rPr>
          <w:color w:val="000000"/>
          <w:sz w:val="28"/>
          <w:szCs w:val="28"/>
          <w:lang w:val="en-US"/>
        </w:rPr>
        <w:t xml:space="preserve"> de </w:t>
      </w:r>
      <w:proofErr w:type="spellStart"/>
      <w:r w:rsidRPr="00C12E28">
        <w:rPr>
          <w:color w:val="000000"/>
          <w:sz w:val="28"/>
          <w:szCs w:val="28"/>
          <w:lang w:val="en-US"/>
        </w:rPr>
        <w:t>mediu</w:t>
      </w:r>
      <w:proofErr w:type="spellEnd"/>
      <w:r w:rsidRPr="00C12E28">
        <w:rPr>
          <w:color w:val="000000"/>
          <w:sz w:val="28"/>
          <w:szCs w:val="28"/>
          <w:lang w:val="en-US"/>
        </w:rPr>
        <w:t>.</w:t>
      </w:r>
    </w:p>
    <w:p w14:paraId="4CD37F55" w14:textId="77777777" w:rsidR="008F7E68" w:rsidRPr="00C12E28" w:rsidRDefault="008F7E68"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Agenția</w:t>
      </w:r>
      <w:proofErr w:type="spellEnd"/>
      <w:r w:rsidRPr="00C12E28">
        <w:rPr>
          <w:color w:val="000000"/>
          <w:sz w:val="28"/>
          <w:szCs w:val="28"/>
          <w:lang w:val="en-US"/>
        </w:rPr>
        <w:t xml:space="preserve"> de </w:t>
      </w:r>
      <w:proofErr w:type="spellStart"/>
      <w:r w:rsidRPr="00C12E28">
        <w:rPr>
          <w:color w:val="000000"/>
          <w:sz w:val="28"/>
          <w:szCs w:val="28"/>
          <w:lang w:val="en-US"/>
        </w:rPr>
        <w:t>Mediu</w:t>
      </w:r>
      <w:proofErr w:type="spellEnd"/>
      <w:r w:rsidRPr="00C12E28">
        <w:rPr>
          <w:color w:val="000000"/>
          <w:sz w:val="28"/>
          <w:szCs w:val="28"/>
          <w:lang w:val="en-US"/>
        </w:rPr>
        <w:t xml:space="preserve"> </w:t>
      </w:r>
      <w:proofErr w:type="spellStart"/>
      <w:r w:rsidRPr="00C12E28">
        <w:rPr>
          <w:color w:val="000000"/>
          <w:sz w:val="28"/>
          <w:szCs w:val="28"/>
          <w:lang w:val="en-US"/>
        </w:rPr>
        <w:t>informează</w:t>
      </w:r>
      <w:proofErr w:type="spellEnd"/>
      <w:r w:rsidRPr="00C12E28">
        <w:rPr>
          <w:color w:val="000000"/>
          <w:sz w:val="28"/>
          <w:szCs w:val="28"/>
          <w:lang w:val="en-US"/>
        </w:rPr>
        <w:t xml:space="preserve"> </w:t>
      </w:r>
      <w:proofErr w:type="spellStart"/>
      <w:r w:rsidRPr="00C12E28">
        <w:rPr>
          <w:color w:val="000000"/>
          <w:sz w:val="28"/>
          <w:szCs w:val="28"/>
          <w:lang w:val="en-US"/>
        </w:rPr>
        <w:t>inițiatorul</w:t>
      </w:r>
      <w:proofErr w:type="spellEnd"/>
      <w:r w:rsidRPr="00C12E28">
        <w:rPr>
          <w:color w:val="000000"/>
          <w:sz w:val="28"/>
          <w:szCs w:val="28"/>
          <w:lang w:val="en-US"/>
        </w:rPr>
        <w:t xml:space="preserve"> </w:t>
      </w:r>
      <w:proofErr w:type="spellStart"/>
      <w:r w:rsidRPr="00C12E28">
        <w:rPr>
          <w:color w:val="000000"/>
          <w:sz w:val="28"/>
          <w:szCs w:val="28"/>
          <w:lang w:val="en-US"/>
        </w:rPr>
        <w:t>și</w:t>
      </w:r>
      <w:proofErr w:type="spellEnd"/>
      <w:r w:rsidRPr="00C12E28">
        <w:rPr>
          <w:color w:val="000000"/>
          <w:sz w:val="28"/>
          <w:szCs w:val="28"/>
          <w:lang w:val="en-US"/>
        </w:rPr>
        <w:t xml:space="preserve"> </w:t>
      </w:r>
      <w:proofErr w:type="spellStart"/>
      <w:r w:rsidRPr="00C12E28">
        <w:rPr>
          <w:color w:val="000000"/>
          <w:sz w:val="28"/>
          <w:szCs w:val="28"/>
          <w:lang w:val="en-US"/>
        </w:rPr>
        <w:t>autoritatea</w:t>
      </w:r>
      <w:proofErr w:type="spellEnd"/>
      <w:r w:rsidRPr="00C12E28">
        <w:rPr>
          <w:color w:val="000000"/>
          <w:sz w:val="28"/>
          <w:szCs w:val="28"/>
          <w:lang w:val="en-US"/>
        </w:rPr>
        <w:t xml:space="preserve"> </w:t>
      </w:r>
      <w:proofErr w:type="spellStart"/>
      <w:r w:rsidRPr="00C12E28">
        <w:rPr>
          <w:color w:val="000000"/>
          <w:sz w:val="28"/>
          <w:szCs w:val="28"/>
          <w:lang w:val="en-US"/>
        </w:rPr>
        <w:t>emitentă</w:t>
      </w:r>
      <w:proofErr w:type="spellEnd"/>
      <w:r w:rsidRPr="00C12E28">
        <w:rPr>
          <w:color w:val="000000"/>
          <w:sz w:val="28"/>
          <w:szCs w:val="28"/>
          <w:lang w:val="en-US"/>
        </w:rPr>
        <w:t xml:space="preserve"> </w:t>
      </w:r>
      <w:proofErr w:type="gramStart"/>
      <w:r w:rsidRPr="00C12E28">
        <w:rPr>
          <w:color w:val="000000"/>
          <w:sz w:val="28"/>
          <w:szCs w:val="28"/>
          <w:lang w:val="en-US"/>
        </w:rPr>
        <w:t>a</w:t>
      </w:r>
      <w:proofErr w:type="gramEnd"/>
      <w:r w:rsidRPr="00C12E28">
        <w:rPr>
          <w:color w:val="000000"/>
          <w:sz w:val="28"/>
          <w:szCs w:val="28"/>
          <w:lang w:val="en-US"/>
        </w:rPr>
        <w:t xml:space="preserve"> </w:t>
      </w:r>
      <w:proofErr w:type="spellStart"/>
      <w:r w:rsidRPr="00C12E28">
        <w:rPr>
          <w:color w:val="000000"/>
          <w:sz w:val="28"/>
          <w:szCs w:val="28"/>
          <w:lang w:val="en-US"/>
        </w:rPr>
        <w:t>actului</w:t>
      </w:r>
      <w:proofErr w:type="spellEnd"/>
      <w:r w:rsidRPr="00C12E28">
        <w:rPr>
          <w:color w:val="000000"/>
          <w:sz w:val="28"/>
          <w:szCs w:val="28"/>
          <w:lang w:val="en-US"/>
        </w:rPr>
        <w:t xml:space="preserve"> </w:t>
      </w:r>
      <w:proofErr w:type="spellStart"/>
      <w:r w:rsidRPr="00C12E28">
        <w:rPr>
          <w:color w:val="000000"/>
          <w:sz w:val="28"/>
          <w:szCs w:val="28"/>
          <w:lang w:val="en-US"/>
        </w:rPr>
        <w:t>permisiv</w:t>
      </w:r>
      <w:proofErr w:type="spellEnd"/>
      <w:r w:rsidRPr="00C12E28">
        <w:rPr>
          <w:color w:val="000000"/>
          <w:sz w:val="28"/>
          <w:szCs w:val="28"/>
          <w:lang w:val="en-US"/>
        </w:rPr>
        <w:t xml:space="preserve"> cu </w:t>
      </w:r>
      <w:proofErr w:type="spellStart"/>
      <w:r w:rsidRPr="00C12E28">
        <w:rPr>
          <w:color w:val="000000"/>
          <w:sz w:val="28"/>
          <w:szCs w:val="28"/>
          <w:lang w:val="en-US"/>
        </w:rPr>
        <w:t>privire</w:t>
      </w:r>
      <w:proofErr w:type="spellEnd"/>
      <w:r w:rsidRPr="00C12E28">
        <w:rPr>
          <w:color w:val="000000"/>
          <w:sz w:val="28"/>
          <w:szCs w:val="28"/>
          <w:lang w:val="en-US"/>
        </w:rPr>
        <w:t xml:space="preserve"> la </w:t>
      </w:r>
      <w:proofErr w:type="spellStart"/>
      <w:r w:rsidRPr="00C12E28">
        <w:rPr>
          <w:color w:val="000000"/>
          <w:sz w:val="28"/>
          <w:szCs w:val="28"/>
          <w:lang w:val="en-US"/>
        </w:rPr>
        <w:t>concluzia</w:t>
      </w:r>
      <w:proofErr w:type="spellEnd"/>
      <w:r w:rsidRPr="00C12E28">
        <w:rPr>
          <w:color w:val="000000"/>
          <w:sz w:val="28"/>
          <w:szCs w:val="28"/>
          <w:lang w:val="en-US"/>
        </w:rPr>
        <w:t xml:space="preserve"> </w:t>
      </w:r>
      <w:proofErr w:type="spellStart"/>
      <w:r w:rsidRPr="00C12E28">
        <w:rPr>
          <w:color w:val="000000"/>
          <w:sz w:val="28"/>
          <w:szCs w:val="28"/>
          <w:lang w:val="en-US"/>
        </w:rPr>
        <w:t>privind</w:t>
      </w:r>
      <w:proofErr w:type="spellEnd"/>
      <w:r w:rsidRPr="00C12E28">
        <w:rPr>
          <w:color w:val="000000"/>
          <w:sz w:val="28"/>
          <w:szCs w:val="28"/>
          <w:lang w:val="en-US"/>
        </w:rPr>
        <w:t xml:space="preserve"> </w:t>
      </w:r>
      <w:proofErr w:type="spellStart"/>
      <w:r w:rsidRPr="00C12E28">
        <w:rPr>
          <w:color w:val="000000"/>
          <w:sz w:val="28"/>
          <w:szCs w:val="28"/>
          <w:lang w:val="en-US"/>
        </w:rPr>
        <w:t>evaluarea</w:t>
      </w:r>
      <w:proofErr w:type="spellEnd"/>
      <w:r w:rsidRPr="00C12E28">
        <w:rPr>
          <w:color w:val="000000"/>
          <w:sz w:val="28"/>
          <w:szCs w:val="28"/>
          <w:lang w:val="en-US"/>
        </w:rPr>
        <w:t xml:space="preserve"> </w:t>
      </w:r>
      <w:proofErr w:type="spellStart"/>
      <w:r w:rsidRPr="00C12E28">
        <w:rPr>
          <w:color w:val="000000"/>
          <w:sz w:val="28"/>
          <w:szCs w:val="28"/>
          <w:lang w:val="en-US"/>
        </w:rPr>
        <w:t>biodiversității</w:t>
      </w:r>
      <w:proofErr w:type="spellEnd"/>
      <w:r w:rsidRPr="00C12E28">
        <w:rPr>
          <w:color w:val="000000"/>
          <w:sz w:val="28"/>
          <w:szCs w:val="28"/>
          <w:lang w:val="en-US"/>
        </w:rPr>
        <w:t xml:space="preserve">, pe care o </w:t>
      </w:r>
      <w:proofErr w:type="spellStart"/>
      <w:r w:rsidRPr="00C12E28">
        <w:rPr>
          <w:color w:val="000000"/>
          <w:sz w:val="28"/>
          <w:szCs w:val="28"/>
          <w:lang w:val="en-US"/>
        </w:rPr>
        <w:t>plasează</w:t>
      </w:r>
      <w:proofErr w:type="spellEnd"/>
      <w:r w:rsidRPr="00C12E28">
        <w:rPr>
          <w:color w:val="000000"/>
          <w:sz w:val="28"/>
          <w:szCs w:val="28"/>
          <w:lang w:val="en-US"/>
        </w:rPr>
        <w:t xml:space="preserve"> pe </w:t>
      </w:r>
      <w:proofErr w:type="spellStart"/>
      <w:r w:rsidRPr="00C12E28">
        <w:rPr>
          <w:color w:val="000000"/>
          <w:sz w:val="28"/>
          <w:szCs w:val="28"/>
          <w:lang w:val="en-US"/>
        </w:rPr>
        <w:t>pagina</w:t>
      </w:r>
      <w:proofErr w:type="spellEnd"/>
      <w:r w:rsidRPr="00C12E28">
        <w:rPr>
          <w:color w:val="000000"/>
          <w:sz w:val="28"/>
          <w:szCs w:val="28"/>
          <w:lang w:val="en-US"/>
        </w:rPr>
        <w:t xml:space="preserve"> </w:t>
      </w:r>
      <w:proofErr w:type="spellStart"/>
      <w:r w:rsidRPr="00C12E28">
        <w:rPr>
          <w:color w:val="000000"/>
          <w:sz w:val="28"/>
          <w:szCs w:val="28"/>
          <w:lang w:val="en-US"/>
        </w:rPr>
        <w:t>sa</w:t>
      </w:r>
      <w:proofErr w:type="spellEnd"/>
      <w:r w:rsidRPr="00C12E28">
        <w:rPr>
          <w:color w:val="000000"/>
          <w:sz w:val="28"/>
          <w:szCs w:val="28"/>
          <w:lang w:val="en-US"/>
        </w:rPr>
        <w:t xml:space="preserve"> web </w:t>
      </w:r>
      <w:proofErr w:type="spellStart"/>
      <w:r w:rsidRPr="00C12E28">
        <w:rPr>
          <w:color w:val="000000"/>
          <w:sz w:val="28"/>
          <w:szCs w:val="28"/>
          <w:lang w:val="en-US"/>
        </w:rPr>
        <w:t>oficială</w:t>
      </w:r>
      <w:proofErr w:type="spellEnd"/>
      <w:r w:rsidRPr="00C12E28">
        <w:rPr>
          <w:color w:val="000000"/>
          <w:sz w:val="28"/>
          <w:szCs w:val="28"/>
          <w:lang w:val="en-US"/>
        </w:rPr>
        <w:t>.</w:t>
      </w:r>
    </w:p>
    <w:p w14:paraId="219ADB15" w14:textId="307C1331" w:rsidR="008F7E68" w:rsidRPr="00C12E28" w:rsidRDefault="008F7E68"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proofErr w:type="spellStart"/>
      <w:r w:rsidRPr="00C12E28">
        <w:rPr>
          <w:color w:val="000000"/>
          <w:sz w:val="28"/>
          <w:szCs w:val="28"/>
          <w:lang w:val="en-US"/>
        </w:rPr>
        <w:t>Inițiatorul</w:t>
      </w:r>
      <w:proofErr w:type="spellEnd"/>
      <w:r w:rsidRPr="00C12E28">
        <w:rPr>
          <w:color w:val="000000"/>
          <w:sz w:val="28"/>
          <w:szCs w:val="28"/>
          <w:lang w:val="en-US"/>
        </w:rPr>
        <w:t xml:space="preserve">, sub </w:t>
      </w:r>
      <w:proofErr w:type="spellStart"/>
      <w:r w:rsidRPr="00C12E28">
        <w:rPr>
          <w:color w:val="000000"/>
          <w:sz w:val="28"/>
          <w:szCs w:val="28"/>
          <w:lang w:val="en-US"/>
        </w:rPr>
        <w:t>îndrumarea</w:t>
      </w:r>
      <w:proofErr w:type="spellEnd"/>
      <w:r w:rsidRPr="00C12E28">
        <w:rPr>
          <w:color w:val="000000"/>
          <w:sz w:val="28"/>
          <w:szCs w:val="28"/>
          <w:lang w:val="en-US"/>
        </w:rPr>
        <w:t xml:space="preserve"> </w:t>
      </w:r>
      <w:proofErr w:type="spellStart"/>
      <w:r w:rsidRPr="00C12E28">
        <w:rPr>
          <w:color w:val="000000"/>
          <w:sz w:val="28"/>
          <w:szCs w:val="28"/>
          <w:lang w:val="en-US"/>
        </w:rPr>
        <w:t>Agenției</w:t>
      </w:r>
      <w:proofErr w:type="spellEnd"/>
      <w:r w:rsidRPr="00C12E28">
        <w:rPr>
          <w:color w:val="000000"/>
          <w:sz w:val="28"/>
          <w:szCs w:val="28"/>
          <w:lang w:val="en-US"/>
        </w:rPr>
        <w:t xml:space="preserve"> de </w:t>
      </w:r>
      <w:proofErr w:type="spellStart"/>
      <w:r w:rsidRPr="00C12E28">
        <w:rPr>
          <w:color w:val="000000"/>
          <w:sz w:val="28"/>
          <w:szCs w:val="28"/>
          <w:lang w:val="en-US"/>
        </w:rPr>
        <w:t>Mediu</w:t>
      </w:r>
      <w:proofErr w:type="spellEnd"/>
      <w:r w:rsidRPr="00C12E28">
        <w:rPr>
          <w:color w:val="000000"/>
          <w:sz w:val="28"/>
          <w:szCs w:val="28"/>
          <w:lang w:val="en-US"/>
        </w:rPr>
        <w:t xml:space="preserve">, </w:t>
      </w:r>
      <w:proofErr w:type="spellStart"/>
      <w:r w:rsidRPr="00C12E28">
        <w:rPr>
          <w:color w:val="000000"/>
          <w:sz w:val="28"/>
          <w:szCs w:val="28"/>
          <w:lang w:val="en-US"/>
        </w:rPr>
        <w:t>informează</w:t>
      </w:r>
      <w:proofErr w:type="spellEnd"/>
      <w:r w:rsidRPr="00C12E28">
        <w:rPr>
          <w:color w:val="000000"/>
          <w:sz w:val="28"/>
          <w:szCs w:val="28"/>
          <w:lang w:val="en-US"/>
        </w:rPr>
        <w:t xml:space="preserve"> </w:t>
      </w:r>
      <w:proofErr w:type="spellStart"/>
      <w:r w:rsidRPr="00C12E28">
        <w:rPr>
          <w:color w:val="000000"/>
          <w:sz w:val="28"/>
          <w:szCs w:val="28"/>
          <w:lang w:val="en-US"/>
        </w:rPr>
        <w:t>publicul</w:t>
      </w:r>
      <w:proofErr w:type="spellEnd"/>
      <w:r w:rsidRPr="00C12E28">
        <w:rPr>
          <w:color w:val="000000"/>
          <w:sz w:val="28"/>
          <w:szCs w:val="28"/>
          <w:lang w:val="en-US"/>
        </w:rPr>
        <w:t xml:space="preserve"> </w:t>
      </w:r>
      <w:proofErr w:type="spellStart"/>
      <w:r w:rsidRPr="00C12E28">
        <w:rPr>
          <w:color w:val="000000"/>
          <w:sz w:val="28"/>
          <w:szCs w:val="28"/>
          <w:lang w:val="en-US"/>
        </w:rPr>
        <w:t>interesat</w:t>
      </w:r>
      <w:proofErr w:type="spellEnd"/>
      <w:r w:rsidRPr="00C12E28">
        <w:rPr>
          <w:color w:val="000000"/>
          <w:sz w:val="28"/>
          <w:szCs w:val="28"/>
          <w:lang w:val="en-US"/>
        </w:rPr>
        <w:t xml:space="preserve"> cu </w:t>
      </w:r>
      <w:proofErr w:type="spellStart"/>
      <w:r w:rsidRPr="00C12E28">
        <w:rPr>
          <w:color w:val="000000"/>
          <w:sz w:val="28"/>
          <w:szCs w:val="28"/>
          <w:lang w:val="en-US"/>
        </w:rPr>
        <w:t>privire</w:t>
      </w:r>
      <w:proofErr w:type="spellEnd"/>
      <w:r w:rsidRPr="00C12E28">
        <w:rPr>
          <w:color w:val="000000"/>
          <w:sz w:val="28"/>
          <w:szCs w:val="28"/>
          <w:lang w:val="en-US"/>
        </w:rPr>
        <w:t xml:space="preserve"> la </w:t>
      </w:r>
      <w:proofErr w:type="spellStart"/>
      <w:r w:rsidRPr="00C12E28">
        <w:rPr>
          <w:color w:val="000000"/>
          <w:sz w:val="28"/>
          <w:szCs w:val="28"/>
          <w:lang w:val="en-US"/>
        </w:rPr>
        <w:t>concluzia</w:t>
      </w:r>
      <w:proofErr w:type="spellEnd"/>
      <w:r w:rsidRPr="00C12E28">
        <w:rPr>
          <w:color w:val="000000"/>
          <w:sz w:val="28"/>
          <w:szCs w:val="28"/>
          <w:lang w:val="en-US"/>
        </w:rPr>
        <w:t xml:space="preserve"> </w:t>
      </w:r>
      <w:proofErr w:type="spellStart"/>
      <w:r w:rsidRPr="00C12E28">
        <w:rPr>
          <w:color w:val="000000"/>
          <w:sz w:val="28"/>
          <w:szCs w:val="28"/>
          <w:lang w:val="en-US"/>
        </w:rPr>
        <w:t>privind</w:t>
      </w:r>
      <w:proofErr w:type="spellEnd"/>
      <w:r w:rsidRPr="00C12E28">
        <w:rPr>
          <w:color w:val="000000"/>
          <w:sz w:val="28"/>
          <w:szCs w:val="28"/>
          <w:lang w:val="en-US"/>
        </w:rPr>
        <w:t xml:space="preserve"> </w:t>
      </w:r>
      <w:proofErr w:type="spellStart"/>
      <w:r w:rsidRPr="00C12E28">
        <w:rPr>
          <w:color w:val="000000"/>
          <w:sz w:val="28"/>
          <w:szCs w:val="28"/>
          <w:lang w:val="en-US"/>
        </w:rPr>
        <w:t>evaluarea</w:t>
      </w:r>
      <w:proofErr w:type="spellEnd"/>
      <w:r w:rsidRPr="00C12E28">
        <w:rPr>
          <w:color w:val="000000"/>
          <w:sz w:val="28"/>
          <w:szCs w:val="28"/>
          <w:lang w:val="en-US"/>
        </w:rPr>
        <w:t xml:space="preserve"> </w:t>
      </w:r>
      <w:proofErr w:type="spellStart"/>
      <w:r w:rsidRPr="00C12E28">
        <w:rPr>
          <w:color w:val="000000"/>
          <w:sz w:val="28"/>
          <w:szCs w:val="28"/>
          <w:lang w:val="en-US"/>
        </w:rPr>
        <w:t>biodiversității</w:t>
      </w:r>
      <w:proofErr w:type="spellEnd"/>
      <w:r w:rsidRPr="00C12E28">
        <w:rPr>
          <w:color w:val="000000"/>
          <w:sz w:val="28"/>
          <w:szCs w:val="28"/>
          <w:lang w:val="en-US"/>
        </w:rPr>
        <w:t xml:space="preserve">, </w:t>
      </w:r>
      <w:proofErr w:type="spellStart"/>
      <w:r w:rsidRPr="00C12E28">
        <w:rPr>
          <w:color w:val="000000"/>
          <w:sz w:val="28"/>
          <w:szCs w:val="28"/>
          <w:lang w:val="en-US"/>
        </w:rPr>
        <w:t>inclusiv</w:t>
      </w:r>
      <w:proofErr w:type="spellEnd"/>
      <w:r w:rsidRPr="00C12E28">
        <w:rPr>
          <w:color w:val="000000"/>
          <w:sz w:val="28"/>
          <w:szCs w:val="28"/>
          <w:lang w:val="en-US"/>
        </w:rPr>
        <w:t xml:space="preserve"> </w:t>
      </w:r>
      <w:proofErr w:type="spellStart"/>
      <w:r w:rsidRPr="00C12E28">
        <w:rPr>
          <w:color w:val="000000"/>
          <w:sz w:val="28"/>
          <w:szCs w:val="28"/>
          <w:lang w:val="en-US"/>
        </w:rPr>
        <w:t>prin</w:t>
      </w:r>
      <w:proofErr w:type="spellEnd"/>
      <w:r w:rsidRPr="00C12E28">
        <w:rPr>
          <w:color w:val="000000"/>
          <w:sz w:val="28"/>
          <w:szCs w:val="28"/>
          <w:lang w:val="en-US"/>
        </w:rPr>
        <w:t xml:space="preserve"> </w:t>
      </w:r>
      <w:proofErr w:type="spellStart"/>
      <w:r w:rsidRPr="00C12E28">
        <w:rPr>
          <w:color w:val="000000"/>
          <w:sz w:val="28"/>
          <w:szCs w:val="28"/>
          <w:lang w:val="en-US"/>
        </w:rPr>
        <w:t>publicarea</w:t>
      </w:r>
      <w:proofErr w:type="spellEnd"/>
      <w:r w:rsidRPr="00C12E28">
        <w:rPr>
          <w:color w:val="000000"/>
          <w:sz w:val="28"/>
          <w:szCs w:val="28"/>
          <w:lang w:val="en-US"/>
        </w:rPr>
        <w:t xml:space="preserve"> </w:t>
      </w:r>
      <w:proofErr w:type="spellStart"/>
      <w:r w:rsidRPr="00C12E28">
        <w:rPr>
          <w:color w:val="000000"/>
          <w:sz w:val="28"/>
          <w:szCs w:val="28"/>
          <w:lang w:val="en-US"/>
        </w:rPr>
        <w:t>unui</w:t>
      </w:r>
      <w:proofErr w:type="spellEnd"/>
      <w:r w:rsidRPr="00C12E28">
        <w:rPr>
          <w:color w:val="000000"/>
          <w:sz w:val="28"/>
          <w:szCs w:val="28"/>
          <w:lang w:val="en-US"/>
        </w:rPr>
        <w:t xml:space="preserve"> </w:t>
      </w:r>
      <w:proofErr w:type="spellStart"/>
      <w:r w:rsidRPr="00C12E28">
        <w:rPr>
          <w:color w:val="000000"/>
          <w:sz w:val="28"/>
          <w:szCs w:val="28"/>
          <w:lang w:val="en-US"/>
        </w:rPr>
        <w:t>anunț</w:t>
      </w:r>
      <w:proofErr w:type="spellEnd"/>
      <w:r w:rsidRPr="00C12E28">
        <w:rPr>
          <w:color w:val="000000"/>
          <w:sz w:val="28"/>
          <w:szCs w:val="28"/>
          <w:lang w:val="en-US"/>
        </w:rPr>
        <w:t xml:space="preserve"> </w:t>
      </w:r>
      <w:proofErr w:type="spellStart"/>
      <w:r w:rsidRPr="00C12E28">
        <w:rPr>
          <w:color w:val="000000"/>
          <w:sz w:val="28"/>
          <w:szCs w:val="28"/>
          <w:lang w:val="en-US"/>
        </w:rPr>
        <w:t>într</w:t>
      </w:r>
      <w:proofErr w:type="spellEnd"/>
      <w:r w:rsidRPr="00C12E28">
        <w:rPr>
          <w:color w:val="000000"/>
          <w:sz w:val="28"/>
          <w:szCs w:val="28"/>
          <w:lang w:val="en-US"/>
        </w:rPr>
        <w:t xml:space="preserve">-un </w:t>
      </w:r>
      <w:proofErr w:type="spellStart"/>
      <w:r w:rsidRPr="00C12E28">
        <w:rPr>
          <w:color w:val="000000"/>
          <w:sz w:val="28"/>
          <w:szCs w:val="28"/>
          <w:lang w:val="en-US"/>
        </w:rPr>
        <w:t>ziar</w:t>
      </w:r>
      <w:proofErr w:type="spellEnd"/>
      <w:r w:rsidRPr="00C12E28">
        <w:rPr>
          <w:color w:val="000000"/>
          <w:sz w:val="28"/>
          <w:szCs w:val="28"/>
          <w:lang w:val="en-US"/>
        </w:rPr>
        <w:t xml:space="preserve"> local </w:t>
      </w:r>
      <w:proofErr w:type="spellStart"/>
      <w:r w:rsidRPr="00C12E28">
        <w:rPr>
          <w:color w:val="000000"/>
          <w:sz w:val="28"/>
          <w:szCs w:val="28"/>
          <w:lang w:val="en-US"/>
        </w:rPr>
        <w:t>sau</w:t>
      </w:r>
      <w:proofErr w:type="spellEnd"/>
      <w:r w:rsidRPr="00C12E28">
        <w:rPr>
          <w:color w:val="000000"/>
          <w:sz w:val="28"/>
          <w:szCs w:val="28"/>
          <w:lang w:val="en-US"/>
        </w:rPr>
        <w:t xml:space="preserve">, </w:t>
      </w:r>
      <w:proofErr w:type="spellStart"/>
      <w:r w:rsidRPr="00C12E28">
        <w:rPr>
          <w:color w:val="000000"/>
          <w:sz w:val="28"/>
          <w:szCs w:val="28"/>
          <w:lang w:val="en-US"/>
        </w:rPr>
        <w:t>după</w:t>
      </w:r>
      <w:proofErr w:type="spellEnd"/>
      <w:r w:rsidRPr="00C12E28">
        <w:rPr>
          <w:color w:val="000000"/>
          <w:sz w:val="28"/>
          <w:szCs w:val="28"/>
          <w:lang w:val="en-US"/>
        </w:rPr>
        <w:t xml:space="preserve"> </w:t>
      </w:r>
      <w:proofErr w:type="spellStart"/>
      <w:r w:rsidRPr="00C12E28">
        <w:rPr>
          <w:color w:val="000000"/>
          <w:sz w:val="28"/>
          <w:szCs w:val="28"/>
          <w:lang w:val="en-US"/>
        </w:rPr>
        <w:t>caz</w:t>
      </w:r>
      <w:proofErr w:type="spellEnd"/>
      <w:r w:rsidRPr="00C12E28">
        <w:rPr>
          <w:color w:val="000000"/>
          <w:sz w:val="28"/>
          <w:szCs w:val="28"/>
          <w:lang w:val="en-US"/>
        </w:rPr>
        <w:t xml:space="preserve">, </w:t>
      </w:r>
      <w:proofErr w:type="spellStart"/>
      <w:r w:rsidRPr="00C12E28">
        <w:rPr>
          <w:color w:val="000000"/>
          <w:sz w:val="28"/>
          <w:szCs w:val="28"/>
          <w:lang w:val="en-US"/>
        </w:rPr>
        <w:t>național</w:t>
      </w:r>
      <w:proofErr w:type="spellEnd"/>
      <w:r w:rsidRPr="00C12E28">
        <w:rPr>
          <w:color w:val="000000"/>
          <w:sz w:val="28"/>
          <w:szCs w:val="28"/>
          <w:lang w:val="en-US"/>
        </w:rPr>
        <w:t>.</w:t>
      </w:r>
    </w:p>
    <w:p w14:paraId="62C4A33E" w14:textId="65A183F8" w:rsidR="00345D1E" w:rsidRPr="00C12E28" w:rsidRDefault="008F7E68" w:rsidP="00DA769E">
      <w:pPr>
        <w:pStyle w:val="NormalWeb"/>
        <w:numPr>
          <w:ilvl w:val="0"/>
          <w:numId w:val="25"/>
        </w:numPr>
        <w:shd w:val="clear" w:color="auto" w:fill="FFFFFF"/>
        <w:spacing w:before="0" w:beforeAutospacing="0" w:after="0" w:afterAutospacing="0" w:line="276" w:lineRule="auto"/>
        <w:ind w:left="0" w:firstLine="709"/>
        <w:jc w:val="both"/>
        <w:rPr>
          <w:color w:val="333333"/>
          <w:sz w:val="28"/>
          <w:szCs w:val="28"/>
          <w:lang w:val="en-US"/>
        </w:rPr>
      </w:pPr>
      <w:r w:rsidRPr="00C12E28">
        <w:rPr>
          <w:color w:val="000000"/>
          <w:sz w:val="28"/>
          <w:szCs w:val="28"/>
          <w:lang w:val="ro-RO"/>
        </w:rPr>
        <w:t>C</w:t>
      </w:r>
      <w:proofErr w:type="spellStart"/>
      <w:r w:rsidR="00345D1E" w:rsidRPr="00C12E28">
        <w:rPr>
          <w:color w:val="000000"/>
          <w:sz w:val="28"/>
          <w:szCs w:val="28"/>
          <w:lang w:val="en-US"/>
        </w:rPr>
        <w:t>oncluzia</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privind</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evaluarea</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biodiversității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este</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obligatorie</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pentru</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aut</w:t>
      </w:r>
      <w:r w:rsidR="00FA1B17" w:rsidRPr="00C12E28">
        <w:rPr>
          <w:color w:val="000000"/>
          <w:sz w:val="28"/>
          <w:szCs w:val="28"/>
          <w:lang w:val="en-US"/>
        </w:rPr>
        <w:t>oritatea</w:t>
      </w:r>
      <w:proofErr w:type="spellEnd"/>
      <w:r w:rsidR="00FA1B17" w:rsidRPr="00C12E28">
        <w:rPr>
          <w:color w:val="000000"/>
          <w:sz w:val="28"/>
          <w:szCs w:val="28"/>
          <w:lang w:val="en-US"/>
        </w:rPr>
        <w:t xml:space="preserve"> </w:t>
      </w:r>
      <w:proofErr w:type="spellStart"/>
      <w:r w:rsidR="00FA1B17" w:rsidRPr="00C12E28">
        <w:rPr>
          <w:color w:val="000000"/>
          <w:sz w:val="28"/>
          <w:szCs w:val="28"/>
          <w:lang w:val="en-US"/>
        </w:rPr>
        <w:t>emitentă</w:t>
      </w:r>
      <w:proofErr w:type="spellEnd"/>
      <w:r w:rsidR="00FA1B17" w:rsidRPr="00C12E28">
        <w:rPr>
          <w:color w:val="000000"/>
          <w:sz w:val="28"/>
          <w:szCs w:val="28"/>
          <w:lang w:val="en-US"/>
        </w:rPr>
        <w:t xml:space="preserve"> </w:t>
      </w:r>
      <w:r w:rsidR="00FA1B17" w:rsidRPr="00C12E28">
        <w:rPr>
          <w:color w:val="000000"/>
          <w:sz w:val="28"/>
          <w:szCs w:val="28"/>
          <w:lang w:val="ro-RO"/>
        </w:rPr>
        <w:t xml:space="preserve">a actului permisiv </w:t>
      </w:r>
      <w:proofErr w:type="spellStart"/>
      <w:r w:rsidR="00345D1E" w:rsidRPr="00C12E28">
        <w:rPr>
          <w:color w:val="000000"/>
          <w:sz w:val="28"/>
          <w:szCs w:val="28"/>
          <w:lang w:val="en-US"/>
        </w:rPr>
        <w:t>și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constituie</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temei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pentru</w:t>
      </w:r>
      <w:proofErr w:type="spellEnd"/>
      <w:r w:rsidR="00345D1E" w:rsidRPr="00C12E28">
        <w:rPr>
          <w:color w:val="000000"/>
          <w:sz w:val="28"/>
          <w:szCs w:val="28"/>
          <w:lang w:val="en-US"/>
        </w:rPr>
        <w:t xml:space="preserve"> a continua </w:t>
      </w:r>
      <w:proofErr w:type="spellStart"/>
      <w:r w:rsidR="00345D1E" w:rsidRPr="00C12E28">
        <w:rPr>
          <w:color w:val="000000"/>
          <w:sz w:val="28"/>
          <w:szCs w:val="28"/>
          <w:lang w:val="en-US"/>
        </w:rPr>
        <w:t>procedura</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suspendată</w:t>
      </w:r>
      <w:proofErr w:type="spellEnd"/>
      <w:r w:rsidR="00345D1E" w:rsidRPr="00C12E28">
        <w:rPr>
          <w:color w:val="000000"/>
          <w:sz w:val="28"/>
          <w:szCs w:val="28"/>
          <w:lang w:val="en-US"/>
        </w:rPr>
        <w:t xml:space="preserve"> de </w:t>
      </w:r>
      <w:proofErr w:type="spellStart"/>
      <w:r w:rsidR="00345D1E" w:rsidRPr="00C12E28">
        <w:rPr>
          <w:color w:val="000000"/>
          <w:sz w:val="28"/>
          <w:szCs w:val="28"/>
          <w:lang w:val="en-US"/>
        </w:rPr>
        <w:t>emitere</w:t>
      </w:r>
      <w:proofErr w:type="spellEnd"/>
      <w:r w:rsidR="00345D1E" w:rsidRPr="00C12E28">
        <w:rPr>
          <w:color w:val="000000"/>
          <w:sz w:val="28"/>
          <w:szCs w:val="28"/>
          <w:lang w:val="en-US"/>
        </w:rPr>
        <w:t xml:space="preserve"> a </w:t>
      </w:r>
      <w:proofErr w:type="spellStart"/>
      <w:r w:rsidR="00345D1E" w:rsidRPr="00C12E28">
        <w:rPr>
          <w:color w:val="000000"/>
          <w:sz w:val="28"/>
          <w:szCs w:val="28"/>
          <w:lang w:val="en-US"/>
        </w:rPr>
        <w:t>actului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permisiv</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sau</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după</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caz</w:t>
      </w:r>
      <w:proofErr w:type="spellEnd"/>
      <w:r w:rsidR="00345D1E" w:rsidRPr="00C12E28">
        <w:rPr>
          <w:color w:val="000000"/>
          <w:sz w:val="28"/>
          <w:szCs w:val="28"/>
          <w:lang w:val="en-US"/>
        </w:rPr>
        <w:t xml:space="preserve">, de </w:t>
      </w:r>
      <w:proofErr w:type="spellStart"/>
      <w:r w:rsidR="00345D1E" w:rsidRPr="00C12E28">
        <w:rPr>
          <w:color w:val="000000"/>
          <w:sz w:val="28"/>
          <w:szCs w:val="28"/>
          <w:lang w:val="en-US"/>
        </w:rPr>
        <w:t>refuz</w:t>
      </w:r>
      <w:proofErr w:type="spellEnd"/>
      <w:r w:rsidR="00345D1E" w:rsidRPr="00C12E28">
        <w:rPr>
          <w:color w:val="000000"/>
          <w:sz w:val="28"/>
          <w:szCs w:val="28"/>
          <w:lang w:val="en-US"/>
        </w:rPr>
        <w:t xml:space="preserve"> al </w:t>
      </w:r>
      <w:proofErr w:type="spellStart"/>
      <w:r w:rsidR="00345D1E" w:rsidRPr="00C12E28">
        <w:rPr>
          <w:color w:val="000000"/>
          <w:sz w:val="28"/>
          <w:szCs w:val="28"/>
          <w:lang w:val="en-US"/>
        </w:rPr>
        <w:t>emiterii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actului</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permisiv</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în</w:t>
      </w:r>
      <w:proofErr w:type="spellEnd"/>
      <w:r w:rsidR="00345D1E" w:rsidRPr="00C12E28">
        <w:rPr>
          <w:color w:val="000000"/>
          <w:sz w:val="28"/>
          <w:szCs w:val="28"/>
          <w:lang w:val="en-US"/>
        </w:rPr>
        <w:t xml:space="preserve"> </w:t>
      </w:r>
      <w:proofErr w:type="spellStart"/>
      <w:r w:rsidR="00345D1E" w:rsidRPr="00C12E28">
        <w:rPr>
          <w:color w:val="000000"/>
          <w:sz w:val="28"/>
          <w:szCs w:val="28"/>
          <w:lang w:val="en-US"/>
        </w:rPr>
        <w:t>c</w:t>
      </w:r>
      <w:r w:rsidR="00A6575B" w:rsidRPr="00C12E28">
        <w:rPr>
          <w:color w:val="000000"/>
          <w:sz w:val="28"/>
          <w:szCs w:val="28"/>
          <w:lang w:val="en-US"/>
        </w:rPr>
        <w:t>azul</w:t>
      </w:r>
      <w:proofErr w:type="spellEnd"/>
      <w:r w:rsidR="00A6575B" w:rsidRPr="00C12E28">
        <w:rPr>
          <w:color w:val="000000"/>
          <w:sz w:val="28"/>
          <w:szCs w:val="28"/>
          <w:lang w:val="en-US"/>
        </w:rPr>
        <w:t xml:space="preserve"> </w:t>
      </w:r>
      <w:proofErr w:type="spellStart"/>
      <w:r w:rsidR="00A6575B" w:rsidRPr="00C12E28">
        <w:rPr>
          <w:color w:val="000000"/>
          <w:sz w:val="28"/>
          <w:szCs w:val="28"/>
          <w:lang w:val="en-US"/>
        </w:rPr>
        <w:t>deciziei</w:t>
      </w:r>
      <w:proofErr w:type="spellEnd"/>
      <w:r w:rsidR="00A6575B" w:rsidRPr="00C12E28">
        <w:rPr>
          <w:color w:val="000000"/>
          <w:sz w:val="28"/>
          <w:szCs w:val="28"/>
          <w:lang w:val="en-US"/>
        </w:rPr>
        <w:t xml:space="preserve"> </w:t>
      </w:r>
      <w:proofErr w:type="spellStart"/>
      <w:r w:rsidR="00A6575B" w:rsidRPr="00C12E28">
        <w:rPr>
          <w:color w:val="000000"/>
          <w:sz w:val="28"/>
          <w:szCs w:val="28"/>
          <w:lang w:val="en-US"/>
        </w:rPr>
        <w:t>prevăzute</w:t>
      </w:r>
      <w:proofErr w:type="spellEnd"/>
      <w:r w:rsidR="00A6575B" w:rsidRPr="00C12E28">
        <w:rPr>
          <w:color w:val="000000"/>
          <w:sz w:val="28"/>
          <w:szCs w:val="28"/>
          <w:lang w:val="en-US"/>
        </w:rPr>
        <w:t xml:space="preserve"> la p</w:t>
      </w:r>
      <w:r w:rsidRPr="00C12E28">
        <w:rPr>
          <w:color w:val="000000"/>
          <w:sz w:val="28"/>
          <w:szCs w:val="28"/>
          <w:lang w:val="en-US"/>
        </w:rPr>
        <w:t xml:space="preserve">ct. </w:t>
      </w:r>
      <w:r w:rsidR="00C12E28" w:rsidRPr="00C12E28">
        <w:rPr>
          <w:color w:val="000000"/>
          <w:sz w:val="28"/>
          <w:szCs w:val="28"/>
          <w:lang w:val="en-US"/>
        </w:rPr>
        <w:t>8</w:t>
      </w:r>
      <w:r w:rsidR="00047596">
        <w:rPr>
          <w:color w:val="000000"/>
          <w:sz w:val="28"/>
          <w:szCs w:val="28"/>
          <w:lang w:val="en-US"/>
        </w:rPr>
        <w:t>7</w:t>
      </w:r>
      <w:r w:rsidR="00345D1E" w:rsidRPr="00C12E28">
        <w:rPr>
          <w:color w:val="000000"/>
          <w:sz w:val="28"/>
          <w:szCs w:val="28"/>
          <w:lang w:val="en-US"/>
        </w:rPr>
        <w:t>.</w:t>
      </w:r>
    </w:p>
    <w:p w14:paraId="66BEDF37" w14:textId="77777777" w:rsidR="002C0D6D" w:rsidRPr="00202489" w:rsidRDefault="00C91AAE" w:rsidP="006B75D1">
      <w:pPr>
        <w:rPr>
          <w:rFonts w:ascii="Calibri" w:eastAsia="Times New Roman" w:hAnsi="Calibri" w:cs="Calibri"/>
          <w:color w:val="333333"/>
          <w:sz w:val="26"/>
          <w:szCs w:val="26"/>
          <w:lang w:val="en-US" w:eastAsia="ru-RU"/>
        </w:rPr>
      </w:pPr>
      <w:r w:rsidRPr="00202489">
        <w:rPr>
          <w:rFonts w:ascii="Calibri" w:eastAsia="Times New Roman" w:hAnsi="Calibri" w:cs="Calibri"/>
          <w:color w:val="333333"/>
          <w:sz w:val="26"/>
          <w:szCs w:val="26"/>
          <w:lang w:val="en-US" w:eastAsia="ru-RU"/>
        </w:rPr>
        <w:br w:type="page"/>
      </w:r>
    </w:p>
    <w:p w14:paraId="43861DE4" w14:textId="77777777" w:rsidR="006C4143" w:rsidRPr="00202489" w:rsidRDefault="00671365" w:rsidP="006B75D1">
      <w:pPr>
        <w:pStyle w:val="Titlu3"/>
        <w:spacing w:before="0" w:line="276" w:lineRule="auto"/>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lastRenderedPageBreak/>
        <w:t>Anexa</w:t>
      </w:r>
      <w:proofErr w:type="spellEnd"/>
      <w:r w:rsidRPr="00202489">
        <w:rPr>
          <w:rFonts w:ascii="Times New Roman" w:hAnsi="Times New Roman" w:cs="Times New Roman"/>
          <w:i/>
          <w:color w:val="000000"/>
          <w:lang w:val="en-US"/>
        </w:rPr>
        <w:t xml:space="preserve"> nr. 1</w:t>
      </w:r>
    </w:p>
    <w:p w14:paraId="0B3596A9" w14:textId="2732DC27" w:rsidR="00C91AAE" w:rsidRPr="008936C6" w:rsidRDefault="006C4143" w:rsidP="006B75D1">
      <w:pPr>
        <w:pStyle w:val="Frspaiere"/>
        <w:spacing w:line="276" w:lineRule="auto"/>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00C91AAE" w:rsidRPr="008936C6">
        <w:rPr>
          <w:rFonts w:ascii="Times New Roman" w:hAnsi="Times New Roman"/>
          <w:bCs/>
          <w:i/>
          <w:sz w:val="24"/>
          <w:szCs w:val="24"/>
        </w:rPr>
        <w:t xml:space="preserve">cu </w:t>
      </w:r>
      <w:proofErr w:type="spellStart"/>
      <w:r w:rsidR="00C91AAE" w:rsidRPr="008936C6">
        <w:rPr>
          <w:rFonts w:ascii="Times New Roman" w:hAnsi="Times New Roman"/>
          <w:bCs/>
          <w:i/>
          <w:sz w:val="24"/>
          <w:szCs w:val="24"/>
        </w:rPr>
        <w:t>privire</w:t>
      </w:r>
      <w:proofErr w:type="spellEnd"/>
      <w:r w:rsidR="00C91AAE" w:rsidRPr="008936C6">
        <w:rPr>
          <w:rFonts w:ascii="Times New Roman" w:hAnsi="Times New Roman"/>
          <w:bCs/>
          <w:i/>
          <w:sz w:val="24"/>
          <w:szCs w:val="24"/>
        </w:rPr>
        <w:t xml:space="preserve"> la </w:t>
      </w:r>
      <w:proofErr w:type="spellStart"/>
      <w:r w:rsidR="00C91AAE" w:rsidRPr="008936C6">
        <w:rPr>
          <w:rFonts w:ascii="Times New Roman" w:hAnsi="Times New Roman"/>
          <w:bCs/>
          <w:i/>
          <w:sz w:val="24"/>
          <w:szCs w:val="24"/>
        </w:rPr>
        <w:t>efect</w:t>
      </w:r>
      <w:proofErr w:type="spellEnd"/>
      <w:r w:rsidR="00C91AAE" w:rsidRPr="005A4A36">
        <w:rPr>
          <w:rFonts w:ascii="Times New Roman" w:hAnsi="Times New Roman"/>
          <w:bCs/>
          <w:i/>
          <w:sz w:val="24"/>
          <w:szCs w:val="24"/>
          <w:lang w:val="ro-RO"/>
        </w:rPr>
        <w:t>u</w:t>
      </w:r>
      <w:r w:rsidR="00713B42" w:rsidRPr="008936C6">
        <w:rPr>
          <w:rFonts w:ascii="Times New Roman" w:hAnsi="Times New Roman"/>
          <w:bCs/>
          <w:i/>
          <w:sz w:val="24"/>
          <w:szCs w:val="24"/>
        </w:rPr>
        <w:t xml:space="preserve">area </w:t>
      </w:r>
      <w:proofErr w:type="spellStart"/>
      <w:r w:rsidR="00713B42" w:rsidRPr="008936C6">
        <w:rPr>
          <w:rFonts w:ascii="Times New Roman" w:hAnsi="Times New Roman"/>
          <w:bCs/>
          <w:i/>
          <w:sz w:val="24"/>
          <w:szCs w:val="24"/>
        </w:rPr>
        <w:t>procedurii</w:t>
      </w:r>
      <w:proofErr w:type="spellEnd"/>
    </w:p>
    <w:p w14:paraId="21E19B47" w14:textId="0444AF52" w:rsidR="00C91AAE" w:rsidRPr="005A4A36" w:rsidRDefault="00713B42" w:rsidP="006B75D1">
      <w:pPr>
        <w:pStyle w:val="Frspaiere"/>
        <w:spacing w:line="276" w:lineRule="auto"/>
        <w:jc w:val="right"/>
        <w:rPr>
          <w:rFonts w:ascii="Times New Roman" w:hAnsi="Times New Roman"/>
          <w:bCs/>
          <w:i/>
          <w:sz w:val="24"/>
          <w:szCs w:val="24"/>
          <w:lang w:val="ro-RO"/>
        </w:rPr>
      </w:pPr>
      <w:r w:rsidRPr="005A4A36">
        <w:rPr>
          <w:rFonts w:ascii="Times New Roman" w:hAnsi="Times New Roman"/>
          <w:bCs/>
          <w:i/>
          <w:sz w:val="24"/>
          <w:szCs w:val="24"/>
          <w:lang w:val="ro-RO"/>
        </w:rPr>
        <w:t xml:space="preserve">de </w:t>
      </w:r>
      <w:proofErr w:type="spellStart"/>
      <w:r w:rsidR="00C91AAE"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C91AAE" w:rsidRPr="00202489">
        <w:rPr>
          <w:rFonts w:ascii="Times New Roman" w:hAnsi="Times New Roman"/>
          <w:bCs/>
          <w:i/>
          <w:sz w:val="24"/>
          <w:szCs w:val="24"/>
        </w:rPr>
        <w:t xml:space="preserve">a </w:t>
      </w:r>
      <w:r w:rsidR="00C91AAE" w:rsidRPr="005A4A36">
        <w:rPr>
          <w:rFonts w:ascii="Times New Roman" w:hAnsi="Times New Roman"/>
          <w:bCs/>
          <w:i/>
          <w:sz w:val="24"/>
          <w:szCs w:val="24"/>
          <w:lang w:val="ro-RO"/>
        </w:rPr>
        <w:t>biodiversității</w:t>
      </w:r>
    </w:p>
    <w:p w14:paraId="670EAA03" w14:textId="77777777" w:rsidR="00C91AAE" w:rsidRPr="005A4A36" w:rsidRDefault="00C91AAE" w:rsidP="006B75D1">
      <w:pPr>
        <w:pStyle w:val="Frspaiere"/>
        <w:spacing w:line="276" w:lineRule="auto"/>
        <w:jc w:val="right"/>
        <w:rPr>
          <w:rFonts w:ascii="Times New Roman" w:hAnsi="Times New Roman"/>
          <w:b/>
          <w:bCs/>
          <w:i/>
          <w:sz w:val="24"/>
          <w:szCs w:val="24"/>
          <w:lang w:val="ro-RO"/>
        </w:rPr>
      </w:pPr>
    </w:p>
    <w:p w14:paraId="389D3046" w14:textId="77777777" w:rsidR="00C91AAE" w:rsidRPr="005A4A36" w:rsidRDefault="00C91AAE" w:rsidP="006B75D1">
      <w:pPr>
        <w:pStyle w:val="Frspaiere"/>
        <w:spacing w:line="276" w:lineRule="auto"/>
        <w:jc w:val="right"/>
        <w:rPr>
          <w:rFonts w:ascii="Times New Roman" w:hAnsi="Times New Roman"/>
          <w:b/>
          <w:bCs/>
          <w:sz w:val="24"/>
          <w:szCs w:val="24"/>
          <w:lang w:val="ro-RO"/>
        </w:rPr>
      </w:pPr>
    </w:p>
    <w:p w14:paraId="0151B896" w14:textId="77777777" w:rsidR="00C91AAE" w:rsidRPr="005A4A36" w:rsidRDefault="006C4143" w:rsidP="006B75D1">
      <w:pPr>
        <w:pStyle w:val="Frspaiere"/>
        <w:spacing w:line="276" w:lineRule="auto"/>
        <w:jc w:val="center"/>
        <w:rPr>
          <w:rFonts w:ascii="Times New Roman" w:hAnsi="Times New Roman"/>
          <w:b/>
          <w:color w:val="000000"/>
          <w:sz w:val="24"/>
          <w:szCs w:val="24"/>
        </w:rPr>
      </w:pPr>
      <w:proofErr w:type="spellStart"/>
      <w:r w:rsidRPr="005A4A36">
        <w:rPr>
          <w:rFonts w:ascii="Times New Roman" w:hAnsi="Times New Roman"/>
          <w:b/>
          <w:color w:val="000000"/>
          <w:sz w:val="24"/>
          <w:szCs w:val="24"/>
        </w:rPr>
        <w:t>Modelul</w:t>
      </w:r>
      <w:proofErr w:type="spellEnd"/>
      <w:r w:rsidRPr="005A4A36">
        <w:rPr>
          <w:rFonts w:ascii="Times New Roman" w:hAnsi="Times New Roman"/>
          <w:b/>
          <w:color w:val="000000"/>
          <w:sz w:val="24"/>
          <w:szCs w:val="24"/>
        </w:rPr>
        <w:t xml:space="preserve"> </w:t>
      </w:r>
      <w:r w:rsidRPr="005A4A36">
        <w:rPr>
          <w:rFonts w:ascii="Times New Roman" w:hAnsi="Times New Roman"/>
          <w:b/>
          <w:color w:val="000000"/>
          <w:sz w:val="24"/>
          <w:szCs w:val="24"/>
          <w:lang w:val="ro-RO"/>
        </w:rPr>
        <w:t xml:space="preserve">cererii </w:t>
      </w:r>
      <w:proofErr w:type="spellStart"/>
      <w:r w:rsidRPr="005A4A36">
        <w:rPr>
          <w:rFonts w:ascii="Times New Roman" w:hAnsi="Times New Roman"/>
          <w:b/>
          <w:color w:val="000000"/>
          <w:sz w:val="24"/>
          <w:szCs w:val="24"/>
        </w:rPr>
        <w:t>și</w:t>
      </w:r>
      <w:proofErr w:type="spellEnd"/>
      <w:r w:rsidRPr="005A4A36">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conținutul</w:t>
      </w:r>
      <w:proofErr w:type="spellEnd"/>
      <w:r w:rsidRPr="005A4A36">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informației</w:t>
      </w:r>
      <w:proofErr w:type="spellEnd"/>
      <w:r w:rsidRPr="005A4A36">
        <w:rPr>
          <w:rFonts w:ascii="Times New Roman" w:hAnsi="Times New Roman"/>
          <w:b/>
          <w:color w:val="000000"/>
          <w:sz w:val="24"/>
          <w:szCs w:val="24"/>
        </w:rPr>
        <w:t xml:space="preserve"> </w:t>
      </w:r>
    </w:p>
    <w:p w14:paraId="37230D16" w14:textId="4420A8EC" w:rsidR="006C4143" w:rsidRPr="005A4A36" w:rsidRDefault="006C4143" w:rsidP="006B75D1">
      <w:pPr>
        <w:pStyle w:val="Frspaiere"/>
        <w:spacing w:line="276" w:lineRule="auto"/>
        <w:jc w:val="center"/>
        <w:rPr>
          <w:rFonts w:ascii="Times New Roman" w:hAnsi="Times New Roman"/>
          <w:b/>
          <w:color w:val="000000"/>
          <w:sz w:val="24"/>
          <w:szCs w:val="24"/>
        </w:rPr>
      </w:pPr>
      <w:proofErr w:type="spellStart"/>
      <w:r w:rsidRPr="005A4A36">
        <w:rPr>
          <w:rFonts w:ascii="Times New Roman" w:hAnsi="Times New Roman"/>
          <w:b/>
          <w:color w:val="000000"/>
          <w:sz w:val="24"/>
          <w:szCs w:val="24"/>
        </w:rPr>
        <w:t>privind</w:t>
      </w:r>
      <w:proofErr w:type="spellEnd"/>
      <w:r w:rsidRPr="005A4A36">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determin</w:t>
      </w:r>
      <w:r w:rsidR="00073D72">
        <w:rPr>
          <w:rFonts w:ascii="Times New Roman" w:hAnsi="Times New Roman"/>
          <w:b/>
          <w:color w:val="000000"/>
          <w:sz w:val="24"/>
          <w:szCs w:val="24"/>
        </w:rPr>
        <w:t>area</w:t>
      </w:r>
      <w:proofErr w:type="spellEnd"/>
      <w:r w:rsidR="00073D72">
        <w:rPr>
          <w:rFonts w:ascii="Times New Roman" w:hAnsi="Times New Roman"/>
          <w:b/>
          <w:color w:val="000000"/>
          <w:sz w:val="24"/>
          <w:szCs w:val="24"/>
        </w:rPr>
        <w:t xml:space="preserve"> </w:t>
      </w:r>
      <w:proofErr w:type="spellStart"/>
      <w:r w:rsidR="00073D72">
        <w:rPr>
          <w:rFonts w:ascii="Times New Roman" w:hAnsi="Times New Roman"/>
          <w:b/>
          <w:color w:val="000000"/>
          <w:sz w:val="24"/>
          <w:szCs w:val="24"/>
        </w:rPr>
        <w:t>necesității</w:t>
      </w:r>
      <w:proofErr w:type="spellEnd"/>
      <w:r w:rsidR="00073D72">
        <w:rPr>
          <w:rFonts w:ascii="Times New Roman" w:hAnsi="Times New Roman"/>
          <w:b/>
          <w:color w:val="000000"/>
          <w:sz w:val="24"/>
          <w:szCs w:val="24"/>
        </w:rPr>
        <w:t xml:space="preserve"> </w:t>
      </w:r>
      <w:proofErr w:type="spellStart"/>
      <w:r w:rsidR="00B174F4">
        <w:rPr>
          <w:rFonts w:ascii="Times New Roman" w:hAnsi="Times New Roman"/>
          <w:b/>
          <w:color w:val="000000"/>
          <w:sz w:val="24"/>
          <w:szCs w:val="24"/>
        </w:rPr>
        <w:t>efectuării</w:t>
      </w:r>
      <w:proofErr w:type="spellEnd"/>
      <w:r w:rsidR="00B174F4">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evaluării</w:t>
      </w:r>
      <w:proofErr w:type="spellEnd"/>
      <w:r w:rsidRPr="005A4A36">
        <w:rPr>
          <w:rFonts w:ascii="Times New Roman" w:hAnsi="Times New Roman"/>
          <w:b/>
          <w:color w:val="000000"/>
          <w:sz w:val="24"/>
          <w:szCs w:val="24"/>
        </w:rPr>
        <w:t xml:space="preserve"> </w:t>
      </w:r>
      <w:r w:rsidRPr="005A4A36">
        <w:rPr>
          <w:rFonts w:ascii="Times New Roman" w:hAnsi="Times New Roman"/>
          <w:b/>
          <w:color w:val="000000"/>
          <w:sz w:val="24"/>
          <w:szCs w:val="24"/>
          <w:lang w:val="ro-RO"/>
        </w:rPr>
        <w:t>biodiversității</w:t>
      </w:r>
      <w:r w:rsidRPr="005A4A36">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evaluarea</w:t>
      </w:r>
      <w:proofErr w:type="spellEnd"/>
      <w:r w:rsidRPr="005A4A36">
        <w:rPr>
          <w:rFonts w:ascii="Times New Roman" w:hAnsi="Times New Roman"/>
          <w:b/>
          <w:color w:val="000000"/>
          <w:sz w:val="24"/>
          <w:szCs w:val="24"/>
        </w:rPr>
        <w:t xml:space="preserve"> </w:t>
      </w:r>
      <w:proofErr w:type="spellStart"/>
      <w:r w:rsidRPr="005A4A36">
        <w:rPr>
          <w:rFonts w:ascii="Times New Roman" w:hAnsi="Times New Roman"/>
          <w:b/>
          <w:color w:val="000000"/>
          <w:sz w:val="24"/>
          <w:szCs w:val="24"/>
        </w:rPr>
        <w:t>prealabilă</w:t>
      </w:r>
      <w:proofErr w:type="spellEnd"/>
      <w:r w:rsidRPr="005A4A36">
        <w:rPr>
          <w:rFonts w:ascii="Times New Roman" w:hAnsi="Times New Roman"/>
          <w:b/>
          <w:color w:val="000000"/>
          <w:sz w:val="24"/>
          <w:szCs w:val="24"/>
        </w:rPr>
        <w:t>)</w:t>
      </w:r>
    </w:p>
    <w:p w14:paraId="56B9E07B" w14:textId="77777777" w:rsidR="00C91AAE" w:rsidRPr="006B75D1" w:rsidRDefault="00C91AAE" w:rsidP="006B75D1">
      <w:pPr>
        <w:pStyle w:val="Frspaiere"/>
        <w:spacing w:line="276" w:lineRule="auto"/>
        <w:jc w:val="center"/>
        <w:rPr>
          <w:rFonts w:ascii="Times New Roman" w:hAnsi="Times New Roman"/>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6C4143" w:rsidRPr="00643E2D" w14:paraId="081C0259" w14:textId="77777777" w:rsidTr="007826FA">
        <w:tc>
          <w:tcPr>
            <w:tcW w:w="9571" w:type="dxa"/>
            <w:shd w:val="clear" w:color="auto" w:fill="auto"/>
          </w:tcPr>
          <w:p w14:paraId="33E5ABAC" w14:textId="77777777" w:rsidR="006C4143" w:rsidRPr="005A4A36" w:rsidRDefault="006C4143" w:rsidP="006B75D1">
            <w:pPr>
              <w:spacing w:before="120" w:line="276" w:lineRule="auto"/>
              <w:jc w:val="center"/>
              <w:rPr>
                <w:rFonts w:ascii="Times New Roman" w:hAnsi="Times New Roman" w:cs="Times New Roman"/>
                <w:sz w:val="24"/>
                <w:szCs w:val="24"/>
                <w:lang w:val="ro-RO" w:eastAsia="ro-RO"/>
              </w:rPr>
            </w:pPr>
            <w:proofErr w:type="spellStart"/>
            <w:r w:rsidRPr="00202489">
              <w:rPr>
                <w:rFonts w:ascii="Times New Roman" w:hAnsi="Times New Roman" w:cs="Times New Roman"/>
                <w:b/>
                <w:bCs/>
                <w:color w:val="000000"/>
                <w:sz w:val="24"/>
                <w:szCs w:val="24"/>
                <w:lang w:val="en-US" w:eastAsia="ro-RO"/>
              </w:rPr>
              <w:t>Modelul</w:t>
            </w:r>
            <w:proofErr w:type="spellEnd"/>
            <w:r w:rsidRPr="00202489">
              <w:rPr>
                <w:rFonts w:ascii="Times New Roman" w:hAnsi="Times New Roman" w:cs="Times New Roman"/>
                <w:b/>
                <w:bCs/>
                <w:color w:val="000000"/>
                <w:sz w:val="24"/>
                <w:szCs w:val="24"/>
                <w:lang w:val="en-US" w:eastAsia="ro-RO"/>
              </w:rPr>
              <w:t xml:space="preserve"> </w:t>
            </w:r>
            <w:r w:rsidRPr="005A4A36">
              <w:rPr>
                <w:rFonts w:ascii="Times New Roman" w:hAnsi="Times New Roman" w:cs="Times New Roman"/>
                <w:b/>
                <w:bCs/>
                <w:color w:val="000000"/>
                <w:sz w:val="24"/>
                <w:szCs w:val="24"/>
                <w:lang w:val="ro-RO" w:eastAsia="ro-RO"/>
              </w:rPr>
              <w:t>cererii</w:t>
            </w:r>
          </w:p>
          <w:p w14:paraId="0CF7A8EC" w14:textId="77777777" w:rsidR="006C4143" w:rsidRPr="005A4A36" w:rsidRDefault="006C4143" w:rsidP="006B75D1">
            <w:pPr>
              <w:spacing w:line="276" w:lineRule="auto"/>
              <w:jc w:val="center"/>
              <w:rPr>
                <w:rFonts w:ascii="Times New Roman" w:hAnsi="Times New Roman" w:cs="Times New Roman"/>
                <w:b/>
                <w:sz w:val="24"/>
                <w:szCs w:val="24"/>
                <w:lang w:val="ro-RO"/>
              </w:rPr>
            </w:pPr>
            <w:proofErr w:type="spellStart"/>
            <w:r w:rsidRPr="008936C6">
              <w:rPr>
                <w:rFonts w:ascii="Times New Roman" w:hAnsi="Times New Roman" w:cs="Times New Roman"/>
                <w:b/>
                <w:sz w:val="24"/>
                <w:szCs w:val="24"/>
                <w:lang w:val="en-US"/>
              </w:rPr>
              <w:t>pentru</w:t>
            </w:r>
            <w:proofErr w:type="spellEnd"/>
            <w:r w:rsidRPr="008936C6">
              <w:rPr>
                <w:rFonts w:ascii="Times New Roman" w:hAnsi="Times New Roman" w:cs="Times New Roman"/>
                <w:b/>
                <w:sz w:val="24"/>
                <w:szCs w:val="24"/>
                <w:lang w:val="en-US"/>
              </w:rPr>
              <w:t xml:space="preserve"> </w:t>
            </w:r>
            <w:r w:rsidRPr="005A4A36">
              <w:rPr>
                <w:rFonts w:ascii="Times New Roman" w:hAnsi="Times New Roman" w:cs="Times New Roman"/>
                <w:b/>
                <w:sz w:val="24"/>
                <w:szCs w:val="24"/>
                <w:lang w:val="ro-RO"/>
              </w:rPr>
              <w:t xml:space="preserve">determinarea necesității de efectuare </w:t>
            </w:r>
            <w:proofErr w:type="gramStart"/>
            <w:r w:rsidRPr="005A4A36">
              <w:rPr>
                <w:rFonts w:ascii="Times New Roman" w:hAnsi="Times New Roman" w:cs="Times New Roman"/>
                <w:b/>
                <w:sz w:val="24"/>
                <w:szCs w:val="24"/>
                <w:lang w:val="ro-RO"/>
              </w:rPr>
              <w:t>a</w:t>
            </w:r>
            <w:proofErr w:type="gramEnd"/>
            <w:r w:rsidRPr="005A4A36">
              <w:rPr>
                <w:rFonts w:ascii="Times New Roman" w:hAnsi="Times New Roman" w:cs="Times New Roman"/>
                <w:b/>
                <w:sz w:val="24"/>
                <w:szCs w:val="24"/>
                <w:lang w:val="ro-RO"/>
              </w:rPr>
              <w:t xml:space="preserve"> evaluării biodiversității</w:t>
            </w:r>
          </w:p>
          <w:p w14:paraId="14182B7F" w14:textId="77777777" w:rsidR="006C4143" w:rsidRPr="00643E2D" w:rsidRDefault="006C4143" w:rsidP="006B75D1">
            <w:pPr>
              <w:spacing w:line="276" w:lineRule="auto"/>
              <w:jc w:val="both"/>
              <w:rPr>
                <w:rFonts w:ascii="Times New Roman" w:hAnsi="Times New Roman" w:cs="Times New Roman"/>
                <w:sz w:val="24"/>
                <w:szCs w:val="24"/>
                <w:lang w:val="ro-MD" w:eastAsia="ro-RO"/>
              </w:rPr>
            </w:pPr>
            <w:r w:rsidRPr="00202489">
              <w:rPr>
                <w:rFonts w:ascii="Times New Roman" w:hAnsi="Times New Roman" w:cs="Times New Roman"/>
                <w:b/>
                <w:bCs/>
                <w:color w:val="000000"/>
                <w:sz w:val="24"/>
                <w:szCs w:val="24"/>
                <w:lang w:val="en-US" w:eastAsia="ro-RO"/>
              </w:rPr>
              <w:t>1. </w:t>
            </w:r>
            <w:r w:rsidRPr="00202489">
              <w:rPr>
                <w:rFonts w:ascii="Times New Roman" w:hAnsi="Times New Roman" w:cs="Times New Roman"/>
                <w:color w:val="000000"/>
                <w:sz w:val="24"/>
                <w:szCs w:val="24"/>
                <w:lang w:val="en-US" w:eastAsia="ro-RO"/>
              </w:rPr>
              <w:t>ANTET</w:t>
            </w:r>
            <w:proofErr w:type="gramStart"/>
            <w:r w:rsidRPr="00202489">
              <w:rPr>
                <w:rFonts w:ascii="Times New Roman" w:hAnsi="Times New Roman" w:cs="Times New Roman"/>
                <w:color w:val="000000"/>
                <w:sz w:val="24"/>
                <w:szCs w:val="24"/>
                <w:vertAlign w:val="superscript"/>
                <w:lang w:val="en-US" w:eastAsia="ro-RO"/>
              </w:rPr>
              <w:t>*</w:t>
            </w:r>
            <w:r w:rsidRPr="00202489">
              <w:rPr>
                <w:rFonts w:ascii="Times New Roman" w:hAnsi="Times New Roman" w:cs="Times New Roman"/>
                <w:color w:val="000000"/>
                <w:sz w:val="24"/>
                <w:szCs w:val="24"/>
                <w:lang w:val="en-US" w:eastAsia="ro-RO"/>
              </w:rPr>
              <w:t>;</w:t>
            </w:r>
            <w:proofErr w:type="gramEnd"/>
          </w:p>
          <w:p w14:paraId="7E495EBB" w14:textId="77777777" w:rsidR="006C4143" w:rsidRPr="00202489" w:rsidRDefault="006C4143" w:rsidP="006B75D1">
            <w:pPr>
              <w:spacing w:line="276" w:lineRule="auto"/>
              <w:jc w:val="both"/>
              <w:rPr>
                <w:rFonts w:ascii="Times New Roman" w:hAnsi="Times New Roman" w:cs="Times New Roman"/>
                <w:sz w:val="24"/>
                <w:szCs w:val="24"/>
                <w:lang w:val="en-US" w:eastAsia="ro-RO"/>
              </w:rPr>
            </w:pPr>
            <w:r w:rsidRPr="00202489">
              <w:rPr>
                <w:rFonts w:ascii="Times New Roman" w:hAnsi="Times New Roman" w:cs="Times New Roman"/>
                <w:color w:val="000000"/>
                <w:sz w:val="24"/>
                <w:szCs w:val="24"/>
                <w:vertAlign w:val="superscript"/>
                <w:lang w:val="en-US" w:eastAsia="ro-RO"/>
              </w:rPr>
              <w:t>___________</w:t>
            </w:r>
          </w:p>
          <w:p w14:paraId="5FC42398" w14:textId="77777777" w:rsidR="006C4143" w:rsidRPr="00202489" w:rsidRDefault="006C4143" w:rsidP="006B75D1">
            <w:pPr>
              <w:spacing w:line="276" w:lineRule="auto"/>
              <w:jc w:val="both"/>
              <w:rPr>
                <w:rFonts w:ascii="Times New Roman" w:hAnsi="Times New Roman" w:cs="Times New Roman"/>
                <w:i/>
                <w:sz w:val="24"/>
                <w:szCs w:val="24"/>
                <w:lang w:val="en-US" w:eastAsia="ro-RO"/>
              </w:rPr>
            </w:pPr>
            <w:r w:rsidRPr="00202489">
              <w:rPr>
                <w:rFonts w:ascii="Times New Roman" w:hAnsi="Times New Roman" w:cs="Times New Roman"/>
                <w:i/>
                <w:color w:val="000000"/>
                <w:sz w:val="24"/>
                <w:szCs w:val="24"/>
                <w:vertAlign w:val="superscript"/>
                <w:lang w:val="en-US" w:eastAsia="ro-RO"/>
              </w:rPr>
              <w:t>*</w:t>
            </w:r>
            <w:proofErr w:type="gramStart"/>
            <w:r w:rsidRPr="00202489">
              <w:rPr>
                <w:rFonts w:ascii="Times New Roman" w:hAnsi="Times New Roman" w:cs="Times New Roman"/>
                <w:i/>
                <w:color w:val="000000"/>
                <w:sz w:val="24"/>
                <w:szCs w:val="24"/>
                <w:lang w:val="en-US" w:eastAsia="ro-RO"/>
              </w:rPr>
              <w:t>care</w:t>
            </w:r>
            <w:proofErr w:type="gramEnd"/>
            <w:r w:rsidRPr="00202489">
              <w:rPr>
                <w:rFonts w:ascii="Times New Roman" w:hAnsi="Times New Roman" w:cs="Times New Roman"/>
                <w:i/>
                <w:color w:val="000000"/>
                <w:sz w:val="24"/>
                <w:szCs w:val="24"/>
                <w:lang w:val="en-US" w:eastAsia="ro-RO"/>
              </w:rPr>
              <w:t xml:space="preserve"> </w:t>
            </w:r>
            <w:proofErr w:type="spellStart"/>
            <w:r w:rsidRPr="00202489">
              <w:rPr>
                <w:rFonts w:ascii="Times New Roman" w:hAnsi="Times New Roman" w:cs="Times New Roman"/>
                <w:i/>
                <w:color w:val="000000"/>
                <w:sz w:val="24"/>
                <w:szCs w:val="24"/>
                <w:lang w:val="en-US" w:eastAsia="ro-RO"/>
              </w:rPr>
              <w:t>va</w:t>
            </w:r>
            <w:proofErr w:type="spellEnd"/>
            <w:r w:rsidRPr="00202489">
              <w:rPr>
                <w:rFonts w:ascii="Times New Roman" w:hAnsi="Times New Roman" w:cs="Times New Roman"/>
                <w:i/>
                <w:color w:val="000000"/>
                <w:sz w:val="24"/>
                <w:szCs w:val="24"/>
                <w:lang w:val="en-US" w:eastAsia="ro-RO"/>
              </w:rPr>
              <w:t xml:space="preserve"> include date </w:t>
            </w:r>
            <w:proofErr w:type="spellStart"/>
            <w:r w:rsidRPr="00202489">
              <w:rPr>
                <w:rFonts w:ascii="Times New Roman" w:hAnsi="Times New Roman" w:cs="Times New Roman"/>
                <w:i/>
                <w:color w:val="000000"/>
                <w:sz w:val="24"/>
                <w:szCs w:val="24"/>
                <w:lang w:val="en-US" w:eastAsia="ro-RO"/>
              </w:rPr>
              <w:t>despre</w:t>
            </w:r>
            <w:proofErr w:type="spellEnd"/>
            <w:r w:rsidRPr="00202489">
              <w:rPr>
                <w:rFonts w:ascii="Times New Roman" w:hAnsi="Times New Roman" w:cs="Times New Roman"/>
                <w:i/>
                <w:color w:val="000000"/>
                <w:sz w:val="24"/>
                <w:szCs w:val="24"/>
                <w:lang w:val="en-US" w:eastAsia="ro-RO"/>
              </w:rPr>
              <w:t xml:space="preserve"> </w:t>
            </w:r>
            <w:proofErr w:type="spellStart"/>
            <w:r w:rsidRPr="00202489">
              <w:rPr>
                <w:rFonts w:ascii="Times New Roman" w:hAnsi="Times New Roman" w:cs="Times New Roman"/>
                <w:i/>
                <w:color w:val="000000"/>
                <w:sz w:val="24"/>
                <w:szCs w:val="24"/>
                <w:lang w:val="en-US" w:eastAsia="ro-RO"/>
              </w:rPr>
              <w:t>numele</w:t>
            </w:r>
            <w:proofErr w:type="spellEnd"/>
            <w:r w:rsidRPr="00202489">
              <w:rPr>
                <w:rFonts w:ascii="Times New Roman" w:hAnsi="Times New Roman" w:cs="Times New Roman"/>
                <w:i/>
                <w:color w:val="000000"/>
                <w:sz w:val="24"/>
                <w:szCs w:val="24"/>
                <w:lang w:val="en-US" w:eastAsia="ro-RO"/>
              </w:rPr>
              <w:t xml:space="preserve"> </w:t>
            </w:r>
            <w:proofErr w:type="spellStart"/>
            <w:r w:rsidRPr="00202489">
              <w:rPr>
                <w:rFonts w:ascii="Times New Roman" w:hAnsi="Times New Roman" w:cs="Times New Roman"/>
                <w:i/>
                <w:color w:val="000000"/>
                <w:sz w:val="24"/>
                <w:szCs w:val="24"/>
                <w:lang w:val="en-US" w:eastAsia="ro-RO"/>
              </w:rPr>
              <w:t>inițiatorului</w:t>
            </w:r>
            <w:proofErr w:type="spellEnd"/>
            <w:r w:rsidRPr="00202489">
              <w:rPr>
                <w:rFonts w:ascii="Times New Roman" w:hAnsi="Times New Roman" w:cs="Times New Roman"/>
                <w:i/>
                <w:color w:val="000000"/>
                <w:sz w:val="24"/>
                <w:szCs w:val="24"/>
                <w:lang w:val="en-US" w:eastAsia="ro-RO"/>
              </w:rPr>
              <w:t xml:space="preserve">, </w:t>
            </w:r>
            <w:proofErr w:type="spellStart"/>
            <w:r w:rsidRPr="00202489">
              <w:rPr>
                <w:rFonts w:ascii="Times New Roman" w:hAnsi="Times New Roman" w:cs="Times New Roman"/>
                <w:i/>
                <w:color w:val="000000"/>
                <w:sz w:val="24"/>
                <w:szCs w:val="24"/>
                <w:lang w:val="en-US" w:eastAsia="ro-RO"/>
              </w:rPr>
              <w:t>adresa</w:t>
            </w:r>
            <w:proofErr w:type="spellEnd"/>
            <w:r w:rsidRPr="00202489">
              <w:rPr>
                <w:rFonts w:ascii="Times New Roman" w:hAnsi="Times New Roman" w:cs="Times New Roman"/>
                <w:i/>
                <w:color w:val="000000"/>
                <w:sz w:val="24"/>
                <w:szCs w:val="24"/>
                <w:lang w:val="en-US" w:eastAsia="ro-RO"/>
              </w:rPr>
              <w:t>, date de contact (tel., fax, e-mail, etc.);</w:t>
            </w:r>
          </w:p>
          <w:p w14:paraId="02965B35" w14:textId="77777777" w:rsidR="006C4143" w:rsidRPr="00202489" w:rsidRDefault="006C4143" w:rsidP="006B75D1">
            <w:pPr>
              <w:spacing w:before="120" w:after="60" w:line="276" w:lineRule="auto"/>
              <w:rPr>
                <w:rFonts w:ascii="Times New Roman" w:hAnsi="Times New Roman" w:cs="Times New Roman"/>
                <w:color w:val="000000"/>
                <w:sz w:val="24"/>
                <w:szCs w:val="24"/>
                <w:lang w:val="en-US" w:eastAsia="ro-RO"/>
              </w:rPr>
            </w:pPr>
            <w:r w:rsidRPr="00202489">
              <w:rPr>
                <w:rFonts w:ascii="Times New Roman" w:hAnsi="Times New Roman" w:cs="Times New Roman"/>
                <w:b/>
                <w:bCs/>
                <w:color w:val="000000"/>
                <w:sz w:val="24"/>
                <w:szCs w:val="24"/>
                <w:lang w:val="en-US" w:eastAsia="ro-RO"/>
              </w:rPr>
              <w:t xml:space="preserve">2. </w:t>
            </w:r>
            <w:proofErr w:type="spellStart"/>
            <w:r w:rsidRPr="00202489">
              <w:rPr>
                <w:rFonts w:ascii="Times New Roman" w:hAnsi="Times New Roman" w:cs="Times New Roman"/>
                <w:color w:val="000000"/>
                <w:sz w:val="24"/>
                <w:szCs w:val="24"/>
                <w:lang w:val="en-US" w:eastAsia="ro-RO"/>
              </w:rPr>
              <w:t>Numărul</w:t>
            </w:r>
            <w:proofErr w:type="spellEnd"/>
            <w:r w:rsidRPr="00202489">
              <w:rPr>
                <w:rFonts w:ascii="Times New Roman" w:hAnsi="Times New Roman" w:cs="Times New Roman"/>
                <w:color w:val="000000"/>
                <w:sz w:val="24"/>
                <w:szCs w:val="24"/>
                <w:lang w:val="en-US" w:eastAsia="ro-RO"/>
              </w:rPr>
              <w:t xml:space="preserve"> de </w:t>
            </w:r>
            <w:proofErr w:type="spellStart"/>
            <w:r w:rsidRPr="00202489">
              <w:rPr>
                <w:rFonts w:ascii="Times New Roman" w:hAnsi="Times New Roman" w:cs="Times New Roman"/>
                <w:color w:val="000000"/>
                <w:sz w:val="24"/>
                <w:szCs w:val="24"/>
                <w:lang w:val="en-US" w:eastAsia="ro-RO"/>
              </w:rPr>
              <w:t>înregistrare</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și</w:t>
            </w:r>
            <w:proofErr w:type="spellEnd"/>
            <w:r w:rsidRPr="00202489">
              <w:rPr>
                <w:rFonts w:ascii="Times New Roman" w:hAnsi="Times New Roman" w:cs="Times New Roman"/>
                <w:color w:val="000000"/>
                <w:sz w:val="24"/>
                <w:szCs w:val="24"/>
                <w:lang w:val="en-US" w:eastAsia="ro-RO"/>
              </w:rPr>
              <w:t xml:space="preserve"> data </w:t>
            </w:r>
            <w:proofErr w:type="spellStart"/>
            <w:r w:rsidRPr="00202489">
              <w:rPr>
                <w:rFonts w:ascii="Times New Roman" w:hAnsi="Times New Roman" w:cs="Times New Roman"/>
                <w:color w:val="000000"/>
                <w:sz w:val="24"/>
                <w:szCs w:val="24"/>
                <w:lang w:val="en-US" w:eastAsia="ro-RO"/>
              </w:rPr>
              <w:t>cererii</w:t>
            </w:r>
            <w:proofErr w:type="spellEnd"/>
            <w:r w:rsidRPr="00202489">
              <w:rPr>
                <w:rFonts w:ascii="Times New Roman" w:hAnsi="Times New Roman" w:cs="Times New Roman"/>
                <w:color w:val="000000"/>
                <w:sz w:val="24"/>
                <w:szCs w:val="24"/>
                <w:lang w:val="en-US" w:eastAsia="ro-RO"/>
              </w:rPr>
              <w:t xml:space="preserve"> elaborate de </w:t>
            </w:r>
            <w:proofErr w:type="spellStart"/>
            <w:r w:rsidRPr="00202489">
              <w:rPr>
                <w:rFonts w:ascii="Times New Roman" w:hAnsi="Times New Roman" w:cs="Times New Roman"/>
                <w:color w:val="000000"/>
                <w:sz w:val="24"/>
                <w:szCs w:val="24"/>
                <w:lang w:val="en-US" w:eastAsia="ro-RO"/>
              </w:rPr>
              <w:t>către</w:t>
            </w:r>
            <w:proofErr w:type="spellEnd"/>
            <w:r w:rsidRPr="00202489">
              <w:rPr>
                <w:rFonts w:ascii="Times New Roman" w:hAnsi="Times New Roman" w:cs="Times New Roman"/>
                <w:color w:val="000000"/>
                <w:sz w:val="24"/>
                <w:szCs w:val="24"/>
                <w:lang w:val="en-US" w:eastAsia="ro-RO"/>
              </w:rPr>
              <w:t xml:space="preserve"> </w:t>
            </w:r>
            <w:proofErr w:type="spellStart"/>
            <w:proofErr w:type="gramStart"/>
            <w:r w:rsidRPr="00202489">
              <w:rPr>
                <w:rFonts w:ascii="Times New Roman" w:hAnsi="Times New Roman" w:cs="Times New Roman"/>
                <w:color w:val="000000"/>
                <w:sz w:val="24"/>
                <w:szCs w:val="24"/>
                <w:lang w:val="en-US" w:eastAsia="ro-RO"/>
              </w:rPr>
              <w:t>inițiator</w:t>
            </w:r>
            <w:proofErr w:type="spellEnd"/>
            <w:r w:rsidRPr="00202489">
              <w:rPr>
                <w:rFonts w:ascii="Times New Roman" w:hAnsi="Times New Roman" w:cs="Times New Roman"/>
                <w:color w:val="000000"/>
                <w:sz w:val="24"/>
                <w:szCs w:val="24"/>
                <w:lang w:val="en-US" w:eastAsia="ro-RO"/>
              </w:rPr>
              <w:t>;</w:t>
            </w:r>
            <w:proofErr w:type="gramEnd"/>
          </w:p>
          <w:p w14:paraId="5D35C3B0" w14:textId="77777777" w:rsidR="006C4143" w:rsidRPr="005A4A36" w:rsidRDefault="006C4143" w:rsidP="006B75D1">
            <w:pPr>
              <w:spacing w:line="276" w:lineRule="auto"/>
              <w:jc w:val="both"/>
              <w:rPr>
                <w:rFonts w:ascii="Times New Roman" w:hAnsi="Times New Roman" w:cs="Times New Roman"/>
                <w:sz w:val="24"/>
                <w:szCs w:val="24"/>
                <w:lang w:val="ro-RO" w:eastAsia="ro-RO"/>
              </w:rPr>
            </w:pPr>
            <w:r w:rsidRPr="00202489">
              <w:rPr>
                <w:rFonts w:ascii="Times New Roman" w:hAnsi="Times New Roman" w:cs="Times New Roman"/>
                <w:b/>
                <w:sz w:val="24"/>
                <w:szCs w:val="24"/>
                <w:lang w:val="en-US" w:eastAsia="ro-RO"/>
              </w:rPr>
              <w:t>3.</w:t>
            </w:r>
            <w:r w:rsidRPr="00202489">
              <w:rPr>
                <w:rFonts w:ascii="Times New Roman" w:hAnsi="Times New Roman" w:cs="Times New Roman"/>
                <w:color w:val="000000"/>
                <w:sz w:val="24"/>
                <w:szCs w:val="24"/>
                <w:lang w:val="en-US" w:eastAsia="ro-RO"/>
              </w:rPr>
              <w:t xml:space="preserve">Destinatarul – </w:t>
            </w:r>
            <w:proofErr w:type="spellStart"/>
            <w:r w:rsidRPr="00202489">
              <w:rPr>
                <w:rFonts w:ascii="Times New Roman" w:hAnsi="Times New Roman" w:cs="Times New Roman"/>
                <w:color w:val="000000"/>
                <w:sz w:val="24"/>
                <w:szCs w:val="24"/>
                <w:lang w:val="en-US" w:eastAsia="ro-RO"/>
              </w:rPr>
              <w:t>autoritatea</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competentă</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Agenţia</w:t>
            </w:r>
            <w:proofErr w:type="spellEnd"/>
            <w:r w:rsidRPr="00202489">
              <w:rPr>
                <w:rFonts w:ascii="Times New Roman" w:hAnsi="Times New Roman" w:cs="Times New Roman"/>
                <w:color w:val="000000"/>
                <w:sz w:val="24"/>
                <w:szCs w:val="24"/>
                <w:lang w:val="en-US" w:eastAsia="ro-RO"/>
              </w:rPr>
              <w:t xml:space="preserve"> de </w:t>
            </w:r>
            <w:proofErr w:type="spellStart"/>
            <w:r w:rsidRPr="00202489">
              <w:rPr>
                <w:rFonts w:ascii="Times New Roman" w:hAnsi="Times New Roman" w:cs="Times New Roman"/>
                <w:color w:val="000000"/>
                <w:sz w:val="24"/>
                <w:szCs w:val="24"/>
                <w:lang w:val="en-US" w:eastAsia="ro-RO"/>
              </w:rPr>
              <w:t>Mediu</w:t>
            </w:r>
            <w:proofErr w:type="spellEnd"/>
            <w:proofErr w:type="gramStart"/>
            <w:r w:rsidRPr="00202489">
              <w:rPr>
                <w:rFonts w:ascii="Times New Roman" w:hAnsi="Times New Roman" w:cs="Times New Roman"/>
                <w:color w:val="000000"/>
                <w:sz w:val="24"/>
                <w:szCs w:val="24"/>
                <w:lang w:val="en-US" w:eastAsia="ro-RO"/>
              </w:rPr>
              <w:t>)</w:t>
            </w:r>
            <w:r w:rsidRPr="005A4A36">
              <w:rPr>
                <w:rFonts w:ascii="Times New Roman" w:hAnsi="Times New Roman" w:cs="Times New Roman"/>
                <w:color w:val="000000"/>
                <w:sz w:val="24"/>
                <w:szCs w:val="24"/>
                <w:lang w:val="ro-RO" w:eastAsia="ro-RO"/>
              </w:rPr>
              <w:t>;</w:t>
            </w:r>
            <w:proofErr w:type="gramEnd"/>
          </w:p>
          <w:p w14:paraId="72A1230F" w14:textId="77777777" w:rsidR="006C4143" w:rsidRPr="00202489" w:rsidRDefault="006C4143" w:rsidP="006B75D1">
            <w:pPr>
              <w:spacing w:line="276" w:lineRule="auto"/>
              <w:jc w:val="both"/>
              <w:rPr>
                <w:rFonts w:ascii="Times New Roman" w:hAnsi="Times New Roman" w:cs="Times New Roman"/>
                <w:sz w:val="24"/>
                <w:szCs w:val="24"/>
                <w:lang w:val="en-US" w:eastAsia="ro-RO"/>
              </w:rPr>
            </w:pPr>
            <w:r w:rsidRPr="00202489">
              <w:rPr>
                <w:rFonts w:ascii="Times New Roman" w:hAnsi="Times New Roman" w:cs="Times New Roman"/>
                <w:b/>
                <w:bCs/>
                <w:color w:val="000000"/>
                <w:sz w:val="24"/>
                <w:szCs w:val="24"/>
                <w:lang w:val="en-US" w:eastAsia="ro-RO"/>
              </w:rPr>
              <w:t>4.</w:t>
            </w:r>
            <w:r w:rsidRPr="00202489">
              <w:rPr>
                <w:rFonts w:ascii="Times New Roman" w:hAnsi="Times New Roman" w:cs="Times New Roman"/>
                <w:bCs/>
                <w:color w:val="000000"/>
                <w:sz w:val="24"/>
                <w:szCs w:val="24"/>
                <w:lang w:val="en-US" w:eastAsia="ro-RO"/>
              </w:rPr>
              <w:t xml:space="preserve">Conținutul </w:t>
            </w:r>
            <w:r w:rsidRPr="005A4A36">
              <w:rPr>
                <w:rFonts w:ascii="Times New Roman" w:hAnsi="Times New Roman" w:cs="Times New Roman"/>
                <w:bCs/>
                <w:color w:val="000000"/>
                <w:sz w:val="24"/>
                <w:szCs w:val="24"/>
                <w:lang w:val="ro-RO" w:eastAsia="ro-RO"/>
              </w:rPr>
              <w:t>cererii</w:t>
            </w:r>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pentru</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obținerea</w:t>
            </w:r>
            <w:proofErr w:type="spellEnd"/>
            <w:r w:rsidRPr="00202489">
              <w:rPr>
                <w:rFonts w:ascii="Times New Roman" w:hAnsi="Times New Roman" w:cs="Times New Roman"/>
                <w:color w:val="000000"/>
                <w:sz w:val="24"/>
                <w:szCs w:val="24"/>
                <w:lang w:val="en-US" w:eastAsia="ro-RO"/>
              </w:rPr>
              <w:t xml:space="preserve"> </w:t>
            </w:r>
            <w:r w:rsidRPr="005A4A36">
              <w:rPr>
                <w:rFonts w:ascii="Times New Roman" w:hAnsi="Times New Roman" w:cs="Times New Roman"/>
                <w:b/>
                <w:color w:val="000000"/>
                <w:sz w:val="24"/>
                <w:szCs w:val="24"/>
                <w:lang w:val="ro-RO" w:eastAsia="ro-RO"/>
              </w:rPr>
              <w:t xml:space="preserve">deciziei privind necesitatea de efectuare </w:t>
            </w:r>
            <w:proofErr w:type="gramStart"/>
            <w:r w:rsidRPr="005A4A36">
              <w:rPr>
                <w:rFonts w:ascii="Times New Roman" w:hAnsi="Times New Roman" w:cs="Times New Roman"/>
                <w:b/>
                <w:color w:val="000000"/>
                <w:sz w:val="24"/>
                <w:szCs w:val="24"/>
                <w:lang w:val="ro-RO" w:eastAsia="ro-RO"/>
              </w:rPr>
              <w:t>a</w:t>
            </w:r>
            <w:proofErr w:type="gramEnd"/>
            <w:r w:rsidRPr="005A4A36">
              <w:rPr>
                <w:rFonts w:ascii="Times New Roman" w:hAnsi="Times New Roman" w:cs="Times New Roman"/>
                <w:b/>
                <w:color w:val="000000"/>
                <w:sz w:val="24"/>
                <w:szCs w:val="24"/>
                <w:lang w:val="ro-RO" w:eastAsia="ro-RO"/>
              </w:rPr>
              <w:t xml:space="preserve"> evaluării biodiversității </w:t>
            </w:r>
            <w:proofErr w:type="spellStart"/>
            <w:r w:rsidRPr="00202489">
              <w:rPr>
                <w:rFonts w:ascii="Times New Roman" w:hAnsi="Times New Roman" w:cs="Times New Roman"/>
                <w:color w:val="000000"/>
                <w:sz w:val="24"/>
                <w:szCs w:val="24"/>
                <w:lang w:val="en-US" w:eastAsia="ro-RO"/>
              </w:rPr>
              <w:t>asupra</w:t>
            </w:r>
            <w:proofErr w:type="spellEnd"/>
            <w:r w:rsidRPr="00202489">
              <w:rPr>
                <w:rFonts w:ascii="Times New Roman" w:hAnsi="Times New Roman" w:cs="Times New Roman"/>
                <w:color w:val="000000"/>
                <w:sz w:val="24"/>
                <w:szCs w:val="24"/>
                <w:lang w:val="en-US" w:eastAsia="ro-RO"/>
              </w:rPr>
              <w:t xml:space="preserve"> </w:t>
            </w:r>
            <w:r w:rsidRPr="005A4A36">
              <w:rPr>
                <w:rFonts w:ascii="Times New Roman" w:hAnsi="Times New Roman" w:cs="Times New Roman"/>
                <w:color w:val="000000"/>
                <w:sz w:val="24"/>
                <w:szCs w:val="24"/>
                <w:lang w:val="ro-RO" w:eastAsia="ro-RO"/>
              </w:rPr>
              <w:t>activității planificate</w:t>
            </w:r>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în</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următoarea</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redacție</w:t>
            </w:r>
            <w:proofErr w:type="spellEnd"/>
            <w:r w:rsidRPr="00202489">
              <w:rPr>
                <w:rFonts w:ascii="Times New Roman" w:hAnsi="Times New Roman" w:cs="Times New Roman"/>
                <w:color w:val="000000"/>
                <w:sz w:val="24"/>
                <w:szCs w:val="24"/>
                <w:lang w:val="en-US" w:eastAsia="ro-RO"/>
              </w:rPr>
              <w:t>:</w:t>
            </w:r>
          </w:p>
          <w:p w14:paraId="2ACAEB6A" w14:textId="77777777" w:rsidR="006C4143" w:rsidRPr="005A4A36" w:rsidRDefault="006C4143" w:rsidP="006B75D1">
            <w:pPr>
              <w:spacing w:line="276" w:lineRule="auto"/>
              <w:jc w:val="center"/>
              <w:rPr>
                <w:rFonts w:ascii="Times New Roman" w:hAnsi="Times New Roman" w:cs="Times New Roman"/>
                <w:b/>
                <w:sz w:val="24"/>
                <w:szCs w:val="24"/>
                <w:lang w:val="ro-RO"/>
              </w:rPr>
            </w:pPr>
            <w:r w:rsidRPr="00202489">
              <w:rPr>
                <w:rFonts w:ascii="Times New Roman" w:hAnsi="Times New Roman" w:cs="Times New Roman"/>
                <w:iCs/>
                <w:color w:val="000000"/>
                <w:sz w:val="24"/>
                <w:szCs w:val="24"/>
                <w:lang w:val="en-US" w:eastAsia="ro-RO"/>
              </w:rPr>
              <w:t xml:space="preserve">Prin </w:t>
            </w:r>
            <w:proofErr w:type="spellStart"/>
            <w:r w:rsidRPr="00202489">
              <w:rPr>
                <w:rFonts w:ascii="Times New Roman" w:hAnsi="Times New Roman" w:cs="Times New Roman"/>
                <w:iCs/>
                <w:color w:val="000000"/>
                <w:sz w:val="24"/>
                <w:szCs w:val="24"/>
                <w:lang w:val="en-US" w:eastAsia="ro-RO"/>
              </w:rPr>
              <w:t>prezenta</w:t>
            </w:r>
            <w:proofErr w:type="spellEnd"/>
            <w:r w:rsidRPr="00202489">
              <w:rPr>
                <w:rFonts w:ascii="Times New Roman" w:hAnsi="Times New Roman" w:cs="Times New Roman"/>
                <w:iCs/>
                <w:color w:val="000000"/>
                <w:sz w:val="24"/>
                <w:szCs w:val="24"/>
                <w:lang w:val="en-US" w:eastAsia="ro-RO"/>
              </w:rPr>
              <w:t xml:space="preserve"> </w:t>
            </w:r>
            <w:proofErr w:type="spellStart"/>
            <w:r w:rsidRPr="00202489">
              <w:rPr>
                <w:rFonts w:ascii="Times New Roman" w:hAnsi="Times New Roman" w:cs="Times New Roman"/>
                <w:b/>
                <w:bCs/>
                <w:iCs/>
                <w:color w:val="000000"/>
                <w:sz w:val="24"/>
                <w:szCs w:val="24"/>
                <w:lang w:val="en-US" w:eastAsia="ro-RO"/>
              </w:rPr>
              <w:t>solicităm</w:t>
            </w:r>
            <w:proofErr w:type="spellEnd"/>
            <w:r w:rsidRPr="00202489">
              <w:rPr>
                <w:rFonts w:ascii="Times New Roman" w:hAnsi="Times New Roman" w:cs="Times New Roman"/>
                <w:b/>
                <w:bCs/>
                <w:iCs/>
                <w:color w:val="000000"/>
                <w:sz w:val="24"/>
                <w:szCs w:val="24"/>
                <w:lang w:val="en-US" w:eastAsia="ro-RO"/>
              </w:rPr>
              <w:t xml:space="preserve"> </w:t>
            </w:r>
            <w:r w:rsidRPr="005A4A36">
              <w:rPr>
                <w:rFonts w:ascii="Times New Roman" w:hAnsi="Times New Roman" w:cs="Times New Roman"/>
                <w:b/>
                <w:sz w:val="24"/>
                <w:szCs w:val="24"/>
                <w:lang w:val="ro-RO"/>
              </w:rPr>
              <w:t xml:space="preserve">determinarea necesității de efectuare </w:t>
            </w:r>
            <w:proofErr w:type="gramStart"/>
            <w:r w:rsidRPr="005A4A36">
              <w:rPr>
                <w:rFonts w:ascii="Times New Roman" w:hAnsi="Times New Roman" w:cs="Times New Roman"/>
                <w:b/>
                <w:sz w:val="24"/>
                <w:szCs w:val="24"/>
                <w:lang w:val="ro-RO"/>
              </w:rPr>
              <w:t>a</w:t>
            </w:r>
            <w:proofErr w:type="gramEnd"/>
            <w:r w:rsidRPr="005A4A36">
              <w:rPr>
                <w:rFonts w:ascii="Times New Roman" w:hAnsi="Times New Roman" w:cs="Times New Roman"/>
                <w:b/>
                <w:sz w:val="24"/>
                <w:szCs w:val="24"/>
                <w:lang w:val="ro-RO"/>
              </w:rPr>
              <w:t xml:space="preserve"> evaluării biodiversității </w:t>
            </w:r>
            <w:proofErr w:type="spellStart"/>
            <w:r w:rsidRPr="00202489">
              <w:rPr>
                <w:rFonts w:ascii="Times New Roman" w:hAnsi="Times New Roman" w:cs="Times New Roman"/>
                <w:b/>
                <w:bCs/>
                <w:iCs/>
                <w:color w:val="000000"/>
                <w:sz w:val="24"/>
                <w:szCs w:val="24"/>
                <w:lang w:val="en-US" w:eastAsia="ro-RO"/>
              </w:rPr>
              <w:t>asupra</w:t>
            </w:r>
            <w:proofErr w:type="spellEnd"/>
            <w:r w:rsidRPr="00202489">
              <w:rPr>
                <w:rFonts w:ascii="Times New Roman" w:hAnsi="Times New Roman" w:cs="Times New Roman"/>
                <w:b/>
                <w:bCs/>
                <w:iCs/>
                <w:color w:val="000000"/>
                <w:sz w:val="24"/>
                <w:szCs w:val="24"/>
                <w:lang w:val="en-US" w:eastAsia="ro-RO"/>
              </w:rPr>
              <w:t xml:space="preserve"> </w:t>
            </w:r>
            <w:r w:rsidR="002469E7" w:rsidRPr="005A4A36">
              <w:rPr>
                <w:rFonts w:ascii="Times New Roman" w:hAnsi="Times New Roman" w:cs="Times New Roman"/>
                <w:b/>
                <w:bCs/>
                <w:iCs/>
                <w:color w:val="000000"/>
                <w:sz w:val="24"/>
                <w:szCs w:val="24"/>
                <w:lang w:val="ro-RO" w:eastAsia="ro-RO"/>
              </w:rPr>
              <w:t>activității planificate</w:t>
            </w:r>
            <w:r w:rsidRPr="00202489">
              <w:rPr>
                <w:rFonts w:ascii="Times New Roman" w:hAnsi="Times New Roman" w:cs="Times New Roman"/>
                <w:iCs/>
                <w:color w:val="000000"/>
                <w:sz w:val="24"/>
                <w:szCs w:val="24"/>
                <w:lang w:val="en-US" w:eastAsia="ro-RO"/>
              </w:rPr>
              <w:t>: „</w:t>
            </w:r>
            <w:r w:rsidRPr="00202489">
              <w:rPr>
                <w:rFonts w:ascii="Times New Roman" w:hAnsi="Times New Roman" w:cs="Times New Roman"/>
                <w:color w:val="000000"/>
                <w:sz w:val="24"/>
                <w:szCs w:val="24"/>
                <w:lang w:val="en-US" w:eastAsia="ro-RO"/>
              </w:rPr>
              <w:t>__________________________</w:t>
            </w:r>
            <w:r w:rsidRPr="00202489">
              <w:rPr>
                <w:rFonts w:ascii="Times New Roman" w:hAnsi="Times New Roman" w:cs="Times New Roman"/>
                <w:iCs/>
                <w:color w:val="000000"/>
                <w:sz w:val="24"/>
                <w:szCs w:val="24"/>
                <w:lang w:val="en-US" w:eastAsia="ro-RO"/>
              </w:rPr>
              <w:t xml:space="preserve">” </w:t>
            </w:r>
            <w:r w:rsidRPr="00202489">
              <w:rPr>
                <w:rFonts w:ascii="Times New Roman" w:hAnsi="Times New Roman" w:cs="Times New Roman"/>
                <w:i/>
                <w:iCs/>
                <w:color w:val="000000"/>
                <w:sz w:val="24"/>
                <w:szCs w:val="24"/>
                <w:lang w:val="en-US" w:eastAsia="ro-RO"/>
              </w:rPr>
              <w:t xml:space="preserve">(se </w:t>
            </w:r>
            <w:proofErr w:type="spellStart"/>
            <w:r w:rsidRPr="00202489">
              <w:rPr>
                <w:rFonts w:ascii="Times New Roman" w:hAnsi="Times New Roman" w:cs="Times New Roman"/>
                <w:i/>
                <w:iCs/>
                <w:color w:val="000000"/>
                <w:sz w:val="24"/>
                <w:szCs w:val="24"/>
                <w:lang w:val="en-US" w:eastAsia="ro-RO"/>
              </w:rPr>
              <w:t>va</w:t>
            </w:r>
            <w:proofErr w:type="spellEnd"/>
            <w:r w:rsidRPr="00202489">
              <w:rPr>
                <w:rFonts w:ascii="Times New Roman" w:hAnsi="Times New Roman" w:cs="Times New Roman"/>
                <w:i/>
                <w:iCs/>
                <w:color w:val="000000"/>
                <w:sz w:val="24"/>
                <w:szCs w:val="24"/>
                <w:lang w:val="en-US" w:eastAsia="ro-RO"/>
              </w:rPr>
              <w:t xml:space="preserve"> </w:t>
            </w:r>
            <w:proofErr w:type="spellStart"/>
            <w:r w:rsidRPr="00202489">
              <w:rPr>
                <w:rFonts w:ascii="Times New Roman" w:hAnsi="Times New Roman" w:cs="Times New Roman"/>
                <w:i/>
                <w:iCs/>
                <w:color w:val="000000"/>
                <w:sz w:val="24"/>
                <w:szCs w:val="24"/>
                <w:lang w:val="en-US" w:eastAsia="ro-RO"/>
              </w:rPr>
              <w:t>completa</w:t>
            </w:r>
            <w:proofErr w:type="spellEnd"/>
            <w:r w:rsidRPr="00202489">
              <w:rPr>
                <w:rFonts w:ascii="Times New Roman" w:hAnsi="Times New Roman" w:cs="Times New Roman"/>
                <w:i/>
                <w:iCs/>
                <w:color w:val="000000"/>
                <w:sz w:val="24"/>
                <w:szCs w:val="24"/>
                <w:lang w:val="en-US" w:eastAsia="ro-RO"/>
              </w:rPr>
              <w:t xml:space="preserve"> </w:t>
            </w:r>
            <w:proofErr w:type="spellStart"/>
            <w:r w:rsidRPr="00202489">
              <w:rPr>
                <w:rFonts w:ascii="Times New Roman" w:hAnsi="Times New Roman" w:cs="Times New Roman"/>
                <w:i/>
                <w:iCs/>
                <w:color w:val="000000"/>
                <w:sz w:val="24"/>
                <w:szCs w:val="24"/>
                <w:lang w:val="en-US" w:eastAsia="ro-RO"/>
              </w:rPr>
              <w:t>denumirea</w:t>
            </w:r>
            <w:proofErr w:type="spellEnd"/>
            <w:r w:rsidRPr="00202489">
              <w:rPr>
                <w:rFonts w:ascii="Times New Roman" w:hAnsi="Times New Roman" w:cs="Times New Roman"/>
                <w:i/>
                <w:iCs/>
                <w:color w:val="000000"/>
                <w:sz w:val="24"/>
                <w:szCs w:val="24"/>
                <w:lang w:val="en-US" w:eastAsia="ro-RO"/>
              </w:rPr>
              <w:t xml:space="preserve"> </w:t>
            </w:r>
            <w:r w:rsidRPr="005A4A36">
              <w:rPr>
                <w:rFonts w:ascii="Times New Roman" w:hAnsi="Times New Roman" w:cs="Times New Roman"/>
                <w:i/>
                <w:iCs/>
                <w:color w:val="000000"/>
                <w:sz w:val="24"/>
                <w:szCs w:val="24"/>
                <w:lang w:val="ro-RO" w:eastAsia="ro-RO"/>
              </w:rPr>
              <w:t>activității planificate</w:t>
            </w:r>
            <w:r w:rsidRPr="00202489">
              <w:rPr>
                <w:rFonts w:ascii="Times New Roman" w:hAnsi="Times New Roman" w:cs="Times New Roman"/>
                <w:i/>
                <w:iCs/>
                <w:color w:val="000000"/>
                <w:sz w:val="24"/>
                <w:szCs w:val="24"/>
                <w:lang w:val="en-US" w:eastAsia="ro-RO"/>
              </w:rPr>
              <w:t>),</w:t>
            </w:r>
          </w:p>
          <w:p w14:paraId="45B609D0" w14:textId="77777777" w:rsidR="006C4143" w:rsidRPr="008936C6" w:rsidRDefault="006C4143" w:rsidP="006B75D1">
            <w:pPr>
              <w:spacing w:line="276" w:lineRule="auto"/>
              <w:ind w:firstLine="280"/>
              <w:jc w:val="both"/>
              <w:rPr>
                <w:rFonts w:ascii="Times New Roman" w:hAnsi="Times New Roman" w:cs="Times New Roman"/>
                <w:sz w:val="24"/>
                <w:szCs w:val="24"/>
                <w:lang w:val="en-US" w:eastAsia="ro-RO"/>
              </w:rPr>
            </w:pPr>
            <w:proofErr w:type="spellStart"/>
            <w:r w:rsidRPr="008936C6">
              <w:rPr>
                <w:rFonts w:ascii="Times New Roman" w:hAnsi="Times New Roman" w:cs="Times New Roman"/>
                <w:iCs/>
                <w:color w:val="000000"/>
                <w:sz w:val="24"/>
                <w:szCs w:val="24"/>
                <w:lang w:val="en-US" w:eastAsia="ro-RO"/>
              </w:rPr>
              <w:t>pentru</w:t>
            </w:r>
            <w:proofErr w:type="spellEnd"/>
            <w:r w:rsidRPr="008936C6">
              <w:rPr>
                <w:rFonts w:ascii="Times New Roman" w:hAnsi="Times New Roman" w:cs="Times New Roman"/>
                <w:iCs/>
                <w:color w:val="000000"/>
                <w:sz w:val="24"/>
                <w:szCs w:val="24"/>
                <w:lang w:val="en-US" w:eastAsia="ro-RO"/>
              </w:rPr>
              <w:t xml:space="preserve"> a se decide, </w:t>
            </w:r>
            <w:proofErr w:type="spellStart"/>
            <w:r w:rsidRPr="008936C6">
              <w:rPr>
                <w:rFonts w:ascii="Times New Roman" w:hAnsi="Times New Roman" w:cs="Times New Roman"/>
                <w:iCs/>
                <w:color w:val="000000"/>
                <w:sz w:val="24"/>
                <w:szCs w:val="24"/>
                <w:lang w:val="en-US" w:eastAsia="ro-RO"/>
              </w:rPr>
              <w:t>dacă</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urmează</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să</w:t>
            </w:r>
            <w:proofErr w:type="spellEnd"/>
            <w:r w:rsidRPr="008936C6">
              <w:rPr>
                <w:rFonts w:ascii="Times New Roman" w:hAnsi="Times New Roman" w:cs="Times New Roman"/>
                <w:iCs/>
                <w:color w:val="000000"/>
                <w:sz w:val="24"/>
                <w:szCs w:val="24"/>
                <w:lang w:val="en-US" w:eastAsia="ro-RO"/>
              </w:rPr>
              <w:t xml:space="preserve"> fie </w:t>
            </w:r>
            <w:proofErr w:type="spellStart"/>
            <w:r w:rsidRPr="008936C6">
              <w:rPr>
                <w:rFonts w:ascii="Times New Roman" w:hAnsi="Times New Roman" w:cs="Times New Roman"/>
                <w:iCs/>
                <w:color w:val="000000"/>
                <w:sz w:val="24"/>
                <w:szCs w:val="24"/>
                <w:lang w:val="en-US" w:eastAsia="ro-RO"/>
              </w:rPr>
              <w:t>supusă</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procedurii</w:t>
            </w:r>
            <w:proofErr w:type="spellEnd"/>
            <w:r w:rsidRPr="008936C6">
              <w:rPr>
                <w:rFonts w:ascii="Times New Roman" w:hAnsi="Times New Roman" w:cs="Times New Roman"/>
                <w:iCs/>
                <w:color w:val="000000"/>
                <w:sz w:val="24"/>
                <w:szCs w:val="24"/>
                <w:lang w:val="en-US" w:eastAsia="ro-RO"/>
              </w:rPr>
              <w:t xml:space="preserve"> de </w:t>
            </w:r>
            <w:proofErr w:type="spellStart"/>
            <w:r w:rsidRPr="008936C6">
              <w:rPr>
                <w:rFonts w:ascii="Times New Roman" w:hAnsi="Times New Roman" w:cs="Times New Roman"/>
                <w:iCs/>
                <w:color w:val="000000"/>
                <w:sz w:val="24"/>
                <w:szCs w:val="24"/>
                <w:lang w:val="en-US" w:eastAsia="ro-RO"/>
              </w:rPr>
              <w:t>evaluare</w:t>
            </w:r>
            <w:proofErr w:type="spellEnd"/>
            <w:r w:rsidRPr="008936C6">
              <w:rPr>
                <w:rFonts w:ascii="Times New Roman" w:hAnsi="Times New Roman" w:cs="Times New Roman"/>
                <w:iCs/>
                <w:color w:val="000000"/>
                <w:sz w:val="24"/>
                <w:szCs w:val="24"/>
                <w:lang w:val="en-US" w:eastAsia="ro-RO"/>
              </w:rPr>
              <w:t xml:space="preserve"> </w:t>
            </w:r>
            <w:r w:rsidR="002469E7" w:rsidRPr="005A4A36">
              <w:rPr>
                <w:rFonts w:ascii="Times New Roman" w:hAnsi="Times New Roman" w:cs="Times New Roman"/>
                <w:iCs/>
                <w:color w:val="000000"/>
                <w:sz w:val="24"/>
                <w:szCs w:val="24"/>
                <w:lang w:val="ro-RO" w:eastAsia="ro-RO"/>
              </w:rPr>
              <w:t>a biodiversității</w:t>
            </w:r>
            <w:r w:rsidR="002469E7" w:rsidRPr="008936C6">
              <w:rPr>
                <w:rFonts w:ascii="Times New Roman" w:hAnsi="Times New Roman" w:cs="Times New Roman"/>
                <w:iCs/>
                <w:color w:val="000000"/>
                <w:sz w:val="24"/>
                <w:szCs w:val="24"/>
                <w:lang w:val="en-US" w:eastAsia="ro-RO"/>
              </w:rPr>
              <w:t xml:space="preserve">, </w:t>
            </w:r>
            <w:proofErr w:type="spellStart"/>
            <w:r w:rsidR="002469E7" w:rsidRPr="008936C6">
              <w:rPr>
                <w:rFonts w:ascii="Times New Roman" w:hAnsi="Times New Roman" w:cs="Times New Roman"/>
                <w:iCs/>
                <w:color w:val="000000"/>
                <w:sz w:val="24"/>
                <w:szCs w:val="24"/>
                <w:lang w:val="en-US" w:eastAsia="ro-RO"/>
              </w:rPr>
              <w:t>în</w:t>
            </w:r>
            <w:proofErr w:type="spellEnd"/>
            <w:r w:rsidR="002469E7" w:rsidRPr="008936C6">
              <w:rPr>
                <w:rFonts w:ascii="Times New Roman" w:hAnsi="Times New Roman" w:cs="Times New Roman"/>
                <w:iCs/>
                <w:color w:val="000000"/>
                <w:sz w:val="24"/>
                <w:szCs w:val="24"/>
                <w:lang w:val="en-US" w:eastAsia="ro-RO"/>
              </w:rPr>
              <w:t xml:space="preserve"> </w:t>
            </w:r>
            <w:proofErr w:type="spellStart"/>
            <w:r w:rsidR="002469E7" w:rsidRPr="008936C6">
              <w:rPr>
                <w:rFonts w:ascii="Times New Roman" w:hAnsi="Times New Roman" w:cs="Times New Roman"/>
                <w:iCs/>
                <w:color w:val="000000"/>
                <w:sz w:val="24"/>
                <w:szCs w:val="24"/>
                <w:lang w:val="en-US" w:eastAsia="ro-RO"/>
              </w:rPr>
              <w:t>conformitate</w:t>
            </w:r>
            <w:proofErr w:type="spellEnd"/>
            <w:r w:rsidR="002469E7" w:rsidRPr="008936C6">
              <w:rPr>
                <w:rFonts w:ascii="Times New Roman" w:hAnsi="Times New Roman" w:cs="Times New Roman"/>
                <w:iCs/>
                <w:color w:val="000000"/>
                <w:sz w:val="24"/>
                <w:szCs w:val="24"/>
                <w:lang w:val="en-US" w:eastAsia="ro-RO"/>
              </w:rPr>
              <w:t xml:space="preserve"> cu</w:t>
            </w:r>
            <w:r w:rsidR="002469E7" w:rsidRPr="005A4A36">
              <w:rPr>
                <w:rFonts w:ascii="Times New Roman" w:hAnsi="Times New Roman" w:cs="Times New Roman"/>
                <w:iCs/>
                <w:color w:val="000000"/>
                <w:sz w:val="24"/>
                <w:szCs w:val="24"/>
                <w:lang w:val="ro-RO" w:eastAsia="ro-RO"/>
              </w:rPr>
              <w:t xml:space="preserve"> art. </w:t>
            </w:r>
            <w:r w:rsidR="002469E7" w:rsidRPr="008936C6">
              <w:rPr>
                <w:rFonts w:ascii="Times New Roman" w:hAnsi="Times New Roman" w:cs="Times New Roman"/>
                <w:color w:val="000000"/>
                <w:sz w:val="24"/>
                <w:szCs w:val="24"/>
                <w:shd w:val="clear" w:color="auto" w:fill="FFFFFF"/>
                <w:lang w:val="en-US"/>
              </w:rPr>
              <w:t>10</w:t>
            </w:r>
            <w:r w:rsidR="002469E7" w:rsidRPr="008936C6">
              <w:rPr>
                <w:rFonts w:ascii="Times New Roman" w:hAnsi="Times New Roman" w:cs="Times New Roman"/>
                <w:color w:val="000000"/>
                <w:sz w:val="24"/>
                <w:szCs w:val="24"/>
                <w:shd w:val="clear" w:color="auto" w:fill="FFFFFF"/>
                <w:vertAlign w:val="superscript"/>
                <w:lang w:val="en-US"/>
              </w:rPr>
              <w:t>9</w:t>
            </w:r>
            <w:r w:rsidR="002469E7" w:rsidRPr="008936C6">
              <w:rPr>
                <w:rFonts w:ascii="Times New Roman" w:hAnsi="Times New Roman" w:cs="Times New Roman"/>
                <w:color w:val="000000"/>
                <w:sz w:val="24"/>
                <w:szCs w:val="24"/>
                <w:shd w:val="clear" w:color="auto" w:fill="FFFFFF"/>
                <w:lang w:val="en-US"/>
              </w:rPr>
              <w:t>–10</w:t>
            </w:r>
            <w:r w:rsidR="002469E7" w:rsidRPr="008936C6">
              <w:rPr>
                <w:rFonts w:ascii="Times New Roman" w:hAnsi="Times New Roman" w:cs="Times New Roman"/>
                <w:color w:val="000000"/>
                <w:sz w:val="24"/>
                <w:szCs w:val="24"/>
                <w:shd w:val="clear" w:color="auto" w:fill="FFFFFF"/>
                <w:vertAlign w:val="superscript"/>
                <w:lang w:val="en-US"/>
              </w:rPr>
              <w:t>12</w:t>
            </w:r>
            <w:r w:rsidR="002469E7" w:rsidRPr="008936C6">
              <w:rPr>
                <w:rFonts w:ascii="Times New Roman" w:hAnsi="Times New Roman" w:cs="Times New Roman"/>
                <w:iCs/>
                <w:color w:val="000000"/>
                <w:sz w:val="24"/>
                <w:szCs w:val="24"/>
                <w:lang w:val="en-US" w:eastAsia="ro-RO"/>
              </w:rPr>
              <w:t xml:space="preserve"> </w:t>
            </w:r>
            <w:r w:rsidR="002469E7" w:rsidRPr="005A4A36">
              <w:rPr>
                <w:rFonts w:ascii="Times New Roman" w:hAnsi="Times New Roman" w:cs="Times New Roman"/>
                <w:iCs/>
                <w:color w:val="000000"/>
                <w:sz w:val="24"/>
                <w:szCs w:val="24"/>
                <w:lang w:val="ro-RO" w:eastAsia="ro-RO"/>
              </w:rPr>
              <w:t xml:space="preserve">a </w:t>
            </w:r>
            <w:proofErr w:type="spellStart"/>
            <w:r w:rsidR="002469E7" w:rsidRPr="008936C6">
              <w:rPr>
                <w:rFonts w:ascii="Times New Roman" w:hAnsi="Times New Roman" w:cs="Times New Roman"/>
                <w:iCs/>
                <w:color w:val="000000"/>
                <w:sz w:val="24"/>
                <w:szCs w:val="24"/>
                <w:lang w:val="en-US" w:eastAsia="ro-RO"/>
              </w:rPr>
              <w:t>Legii</w:t>
            </w:r>
            <w:proofErr w:type="spellEnd"/>
            <w:r w:rsidR="002469E7" w:rsidRPr="008936C6">
              <w:rPr>
                <w:rFonts w:ascii="Times New Roman" w:hAnsi="Times New Roman" w:cs="Times New Roman"/>
                <w:iCs/>
                <w:color w:val="000000"/>
                <w:sz w:val="24"/>
                <w:szCs w:val="24"/>
                <w:lang w:val="en-US" w:eastAsia="ro-RO"/>
              </w:rPr>
              <w:t xml:space="preserve"> nr.</w:t>
            </w:r>
            <w:r w:rsidR="002469E7" w:rsidRPr="005A4A36">
              <w:rPr>
                <w:rFonts w:ascii="Times New Roman" w:hAnsi="Times New Roman" w:cs="Times New Roman"/>
                <w:iCs/>
                <w:color w:val="000000"/>
                <w:sz w:val="24"/>
                <w:szCs w:val="24"/>
                <w:lang w:val="ro-RO" w:eastAsia="ro-RO"/>
              </w:rPr>
              <w:t xml:space="preserve"> </w:t>
            </w:r>
            <w:r w:rsidR="002469E7" w:rsidRPr="008936C6">
              <w:rPr>
                <w:rFonts w:ascii="Times New Roman" w:hAnsi="Times New Roman" w:cs="Times New Roman"/>
                <w:iCs/>
                <w:color w:val="000000"/>
                <w:sz w:val="24"/>
                <w:szCs w:val="24"/>
                <w:lang w:val="en-US" w:eastAsia="ro-RO"/>
              </w:rPr>
              <w:t>86/2014</w:t>
            </w:r>
            <w:r w:rsidR="002469E7" w:rsidRPr="005A4A36">
              <w:rPr>
                <w:rFonts w:ascii="Times New Roman" w:hAnsi="Times New Roman" w:cs="Times New Roman"/>
                <w:iCs/>
                <w:color w:val="000000"/>
                <w:sz w:val="24"/>
                <w:szCs w:val="24"/>
                <w:lang w:val="ro-RO" w:eastAsia="ro-RO"/>
              </w:rPr>
              <w:t xml:space="preserve"> </w:t>
            </w:r>
            <w:proofErr w:type="spellStart"/>
            <w:r w:rsidRPr="008936C6">
              <w:rPr>
                <w:rFonts w:ascii="Times New Roman" w:hAnsi="Times New Roman" w:cs="Times New Roman"/>
                <w:iCs/>
                <w:color w:val="000000"/>
                <w:sz w:val="24"/>
                <w:szCs w:val="24"/>
                <w:lang w:val="en-US" w:eastAsia="ro-RO"/>
              </w:rPr>
              <w:t>privind</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evaluarea</w:t>
            </w:r>
            <w:proofErr w:type="spellEnd"/>
            <w:r w:rsidRPr="008936C6">
              <w:rPr>
                <w:rFonts w:ascii="Times New Roman" w:hAnsi="Times New Roman" w:cs="Times New Roman"/>
                <w:iCs/>
                <w:color w:val="000000"/>
                <w:sz w:val="24"/>
                <w:szCs w:val="24"/>
                <w:lang w:val="en-US" w:eastAsia="ro-RO"/>
              </w:rPr>
              <w:t xml:space="preserve"> </w:t>
            </w:r>
            <w:r w:rsidR="002469E7" w:rsidRPr="005A4A36">
              <w:rPr>
                <w:rFonts w:ascii="Times New Roman" w:hAnsi="Times New Roman" w:cs="Times New Roman"/>
                <w:iCs/>
                <w:color w:val="000000"/>
                <w:sz w:val="24"/>
                <w:szCs w:val="24"/>
                <w:lang w:val="ro-RO" w:eastAsia="ro-RO"/>
              </w:rPr>
              <w:t>impactului asupra</w:t>
            </w:r>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mediu</w:t>
            </w:r>
            <w:proofErr w:type="spellEnd"/>
            <w:r w:rsidR="002469E7" w:rsidRPr="005A4A36">
              <w:rPr>
                <w:rFonts w:ascii="Times New Roman" w:hAnsi="Times New Roman" w:cs="Times New Roman"/>
                <w:iCs/>
                <w:color w:val="000000"/>
                <w:sz w:val="24"/>
                <w:szCs w:val="24"/>
                <w:lang w:val="ro-RO" w:eastAsia="ro-RO"/>
              </w:rPr>
              <w:t>lui</w:t>
            </w:r>
            <w:r w:rsidRPr="008936C6">
              <w:rPr>
                <w:rFonts w:ascii="Times New Roman" w:hAnsi="Times New Roman" w:cs="Times New Roman"/>
                <w:iCs/>
                <w:color w:val="000000"/>
                <w:sz w:val="24"/>
                <w:szCs w:val="24"/>
                <w:lang w:val="en-US" w:eastAsia="ro-RO"/>
              </w:rPr>
              <w:t>.</w:t>
            </w:r>
          </w:p>
          <w:p w14:paraId="73A35543" w14:textId="132DB2FD" w:rsidR="006C4143" w:rsidRPr="008936C6" w:rsidRDefault="006C4143" w:rsidP="006B75D1">
            <w:pPr>
              <w:spacing w:after="60" w:line="276" w:lineRule="auto"/>
              <w:ind w:firstLine="280"/>
              <w:jc w:val="both"/>
              <w:rPr>
                <w:rFonts w:ascii="Times New Roman" w:hAnsi="Times New Roman" w:cs="Times New Roman"/>
                <w:iCs/>
                <w:color w:val="000000"/>
                <w:sz w:val="24"/>
                <w:szCs w:val="24"/>
                <w:lang w:val="en-US" w:eastAsia="ro-RO"/>
              </w:rPr>
            </w:pPr>
            <w:proofErr w:type="spellStart"/>
            <w:r w:rsidRPr="008936C6">
              <w:rPr>
                <w:rFonts w:ascii="Times New Roman" w:hAnsi="Times New Roman" w:cs="Times New Roman"/>
                <w:iCs/>
                <w:color w:val="000000"/>
                <w:sz w:val="24"/>
                <w:szCs w:val="24"/>
                <w:lang w:val="en-US" w:eastAsia="ro-RO"/>
              </w:rPr>
              <w:t>În</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acest</w:t>
            </w:r>
            <w:proofErr w:type="spellEnd"/>
            <w:r w:rsidRPr="008936C6">
              <w:rPr>
                <w:rFonts w:ascii="Times New Roman" w:hAnsi="Times New Roman" w:cs="Times New Roman"/>
                <w:iCs/>
                <w:color w:val="000000"/>
                <w:sz w:val="24"/>
                <w:szCs w:val="24"/>
                <w:lang w:val="en-US" w:eastAsia="ro-RO"/>
              </w:rPr>
              <w:t xml:space="preserve"> context, se </w:t>
            </w:r>
            <w:proofErr w:type="spellStart"/>
            <w:r w:rsidRPr="008936C6">
              <w:rPr>
                <w:rFonts w:ascii="Times New Roman" w:hAnsi="Times New Roman" w:cs="Times New Roman"/>
                <w:iCs/>
                <w:color w:val="000000"/>
                <w:sz w:val="24"/>
                <w:szCs w:val="24"/>
                <w:lang w:val="en-US" w:eastAsia="ro-RO"/>
              </w:rPr>
              <w:t>anexează</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următoarea</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iCs/>
                <w:color w:val="000000"/>
                <w:sz w:val="24"/>
                <w:szCs w:val="24"/>
                <w:lang w:val="en-US" w:eastAsia="ro-RO"/>
              </w:rPr>
              <w:t>informație</w:t>
            </w:r>
            <w:proofErr w:type="spellEnd"/>
            <w:r w:rsidRPr="008936C6">
              <w:rPr>
                <w:rFonts w:ascii="Times New Roman" w:hAnsi="Times New Roman" w:cs="Times New Roman"/>
                <w:iCs/>
                <w:color w:val="000000"/>
                <w:sz w:val="24"/>
                <w:szCs w:val="24"/>
                <w:lang w:val="en-US" w:eastAsia="ro-RO"/>
              </w:rPr>
              <w:t xml:space="preserve"> </w:t>
            </w:r>
            <w:proofErr w:type="spellStart"/>
            <w:r w:rsidRPr="008936C6">
              <w:rPr>
                <w:rFonts w:ascii="Times New Roman" w:hAnsi="Times New Roman" w:cs="Times New Roman"/>
                <w:color w:val="000000"/>
                <w:sz w:val="24"/>
                <w:szCs w:val="24"/>
                <w:lang w:val="en-US"/>
              </w:rPr>
              <w:t>privind</w:t>
            </w:r>
            <w:proofErr w:type="spellEnd"/>
            <w:r w:rsidRPr="00FD2A05">
              <w:rPr>
                <w:rFonts w:ascii="Times New Roman" w:hAnsi="Times New Roman" w:cs="Times New Roman"/>
                <w:color w:val="000000"/>
                <w:sz w:val="24"/>
                <w:szCs w:val="24"/>
                <w:lang w:val="en-US"/>
              </w:rPr>
              <w:t xml:space="preserve"> </w:t>
            </w:r>
            <w:proofErr w:type="spellStart"/>
            <w:r w:rsidR="00FD2A05" w:rsidRPr="00FD2A05">
              <w:rPr>
                <w:rFonts w:ascii="Times New Roman" w:hAnsi="Times New Roman" w:cs="Times New Roman"/>
                <w:iCs/>
                <w:color w:val="000000"/>
                <w:sz w:val="24"/>
                <w:szCs w:val="24"/>
                <w:lang w:val="en-US" w:eastAsia="ro-RO"/>
              </w:rPr>
              <w:t>activitatea</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planificată</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și</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impactul</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presupus</w:t>
            </w:r>
            <w:proofErr w:type="spellEnd"/>
            <w:r w:rsidR="00FD2A05" w:rsidRPr="00FD2A05">
              <w:rPr>
                <w:rFonts w:ascii="Times New Roman" w:hAnsi="Times New Roman" w:cs="Times New Roman"/>
                <w:iCs/>
                <w:color w:val="000000"/>
                <w:sz w:val="24"/>
                <w:szCs w:val="24"/>
                <w:lang w:val="en-US" w:eastAsia="ro-RO"/>
              </w:rPr>
              <w:t xml:space="preserve"> al </w:t>
            </w:r>
            <w:proofErr w:type="spellStart"/>
            <w:r w:rsidR="00FD2A05" w:rsidRPr="00FD2A05">
              <w:rPr>
                <w:rFonts w:ascii="Times New Roman" w:hAnsi="Times New Roman" w:cs="Times New Roman"/>
                <w:iCs/>
                <w:color w:val="000000"/>
                <w:sz w:val="24"/>
                <w:szCs w:val="24"/>
                <w:lang w:val="en-US" w:eastAsia="ro-RO"/>
              </w:rPr>
              <w:t>acesteia</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asupra</w:t>
            </w:r>
            <w:proofErr w:type="spellEnd"/>
            <w:r w:rsidR="00FD2A05" w:rsidRPr="00FD2A05">
              <w:rPr>
                <w:rFonts w:ascii="Times New Roman" w:hAnsi="Times New Roman" w:cs="Times New Roman"/>
                <w:iCs/>
                <w:color w:val="000000"/>
                <w:sz w:val="24"/>
                <w:szCs w:val="24"/>
                <w:lang w:val="en-US" w:eastAsia="ro-RO"/>
              </w:rPr>
              <w:t xml:space="preserve"> </w:t>
            </w:r>
            <w:proofErr w:type="spellStart"/>
            <w:r w:rsidR="00FD2A05" w:rsidRPr="00FD2A05">
              <w:rPr>
                <w:rFonts w:ascii="Times New Roman" w:hAnsi="Times New Roman" w:cs="Times New Roman"/>
                <w:iCs/>
                <w:color w:val="000000"/>
                <w:sz w:val="24"/>
                <w:szCs w:val="24"/>
                <w:lang w:val="en-US" w:eastAsia="ro-RO"/>
              </w:rPr>
              <w:t>siturilor</w:t>
            </w:r>
            <w:proofErr w:type="spellEnd"/>
            <w:r w:rsidR="00FD2A05" w:rsidRPr="00FD2A05">
              <w:rPr>
                <w:rFonts w:ascii="Times New Roman" w:hAnsi="Times New Roman" w:cs="Times New Roman"/>
                <w:iCs/>
                <w:color w:val="000000"/>
                <w:sz w:val="24"/>
                <w:szCs w:val="24"/>
                <w:lang w:val="en-US" w:eastAsia="ro-RO"/>
              </w:rPr>
              <w:t xml:space="preserve"> din </w:t>
            </w:r>
            <w:proofErr w:type="spellStart"/>
            <w:r w:rsidR="00FD2A05" w:rsidRPr="00FD2A05">
              <w:rPr>
                <w:rFonts w:ascii="Times New Roman" w:hAnsi="Times New Roman" w:cs="Times New Roman"/>
                <w:iCs/>
                <w:color w:val="000000"/>
                <w:sz w:val="24"/>
                <w:szCs w:val="24"/>
                <w:lang w:val="en-US" w:eastAsia="ro-RO"/>
              </w:rPr>
              <w:t>rețeaua</w:t>
            </w:r>
            <w:proofErr w:type="spellEnd"/>
            <w:r w:rsidR="00FD2A05" w:rsidRPr="00FD2A05">
              <w:rPr>
                <w:rFonts w:ascii="Times New Roman" w:hAnsi="Times New Roman" w:cs="Times New Roman"/>
                <w:iCs/>
                <w:color w:val="000000"/>
                <w:sz w:val="24"/>
                <w:szCs w:val="24"/>
                <w:lang w:val="en-US" w:eastAsia="ro-RO"/>
              </w:rPr>
              <w:t xml:space="preserve"> Emerald.</w:t>
            </w:r>
          </w:p>
          <w:p w14:paraId="5C0AF056" w14:textId="77777777" w:rsidR="006C4143" w:rsidRPr="008936C6" w:rsidRDefault="006C4143" w:rsidP="006B75D1">
            <w:pPr>
              <w:spacing w:after="60" w:line="276" w:lineRule="auto"/>
              <w:ind w:firstLine="280"/>
              <w:jc w:val="both"/>
              <w:rPr>
                <w:rFonts w:ascii="Times New Roman" w:hAnsi="Times New Roman" w:cs="Times New Roman"/>
                <w:sz w:val="24"/>
                <w:szCs w:val="24"/>
                <w:lang w:val="en-US" w:eastAsia="ro-RO"/>
              </w:rPr>
            </w:pPr>
          </w:p>
          <w:p w14:paraId="2AB2FCF8" w14:textId="77777777" w:rsidR="006C4143" w:rsidRPr="00202489" w:rsidRDefault="006C4143" w:rsidP="006B75D1">
            <w:pPr>
              <w:spacing w:line="276" w:lineRule="auto"/>
              <w:jc w:val="both"/>
              <w:rPr>
                <w:rFonts w:ascii="Times New Roman" w:hAnsi="Times New Roman" w:cs="Times New Roman"/>
                <w:color w:val="000000"/>
                <w:sz w:val="24"/>
                <w:szCs w:val="24"/>
                <w:lang w:val="en-US" w:eastAsia="ro-RO"/>
              </w:rPr>
            </w:pPr>
            <w:r w:rsidRPr="008936C6">
              <w:rPr>
                <w:rFonts w:ascii="Times New Roman" w:hAnsi="Times New Roman" w:cs="Times New Roman"/>
                <w:b/>
                <w:bCs/>
                <w:color w:val="000000"/>
                <w:sz w:val="24"/>
                <w:szCs w:val="24"/>
                <w:lang w:val="en-US" w:eastAsia="ro-RO"/>
              </w:rPr>
              <w:t xml:space="preserve">  </w:t>
            </w:r>
            <w:r w:rsidRPr="00202489">
              <w:rPr>
                <w:rFonts w:ascii="Times New Roman" w:hAnsi="Times New Roman" w:cs="Times New Roman"/>
                <w:b/>
                <w:bCs/>
                <w:color w:val="000000"/>
                <w:sz w:val="24"/>
                <w:szCs w:val="24"/>
                <w:lang w:val="en-US" w:eastAsia="ro-RO"/>
              </w:rPr>
              <w:t>5. </w:t>
            </w:r>
            <w:r w:rsidR="002469E7" w:rsidRPr="00202489">
              <w:rPr>
                <w:rFonts w:ascii="Times New Roman" w:hAnsi="Times New Roman" w:cs="Times New Roman"/>
                <w:color w:val="000000"/>
                <w:sz w:val="24"/>
                <w:szCs w:val="24"/>
                <w:lang w:val="en-US" w:eastAsia="ro-RO"/>
              </w:rPr>
              <w:t xml:space="preserve">ANEXĂ _______ </w:t>
            </w:r>
            <w:proofErr w:type="gramStart"/>
            <w:r w:rsidR="002469E7" w:rsidRPr="00202489">
              <w:rPr>
                <w:rFonts w:ascii="Times New Roman" w:hAnsi="Times New Roman" w:cs="Times New Roman"/>
                <w:color w:val="000000"/>
                <w:sz w:val="24"/>
                <w:szCs w:val="24"/>
                <w:lang w:val="en-US" w:eastAsia="ro-RO"/>
              </w:rPr>
              <w:t>file;</w:t>
            </w:r>
            <w:proofErr w:type="gramEnd"/>
          </w:p>
          <w:p w14:paraId="2F9F74E3" w14:textId="2383CE27" w:rsidR="006C4143" w:rsidRDefault="006C4143" w:rsidP="006B75D1">
            <w:pPr>
              <w:spacing w:before="120" w:after="60" w:line="276" w:lineRule="auto"/>
              <w:jc w:val="both"/>
              <w:rPr>
                <w:rFonts w:ascii="Times New Roman" w:hAnsi="Times New Roman" w:cs="Times New Roman"/>
                <w:color w:val="000000"/>
                <w:sz w:val="24"/>
                <w:szCs w:val="24"/>
                <w:lang w:val="en-US" w:eastAsia="ro-RO"/>
              </w:rPr>
            </w:pPr>
            <w:proofErr w:type="spellStart"/>
            <w:r w:rsidRPr="00202489">
              <w:rPr>
                <w:rFonts w:ascii="Times New Roman" w:hAnsi="Times New Roman" w:cs="Times New Roman"/>
                <w:color w:val="000000"/>
                <w:sz w:val="24"/>
                <w:szCs w:val="24"/>
                <w:lang w:val="en-US" w:eastAsia="ro-RO"/>
              </w:rPr>
              <w:t>În</w:t>
            </w:r>
            <w:proofErr w:type="spellEnd"/>
            <w:r w:rsidRPr="00202489">
              <w:rPr>
                <w:rFonts w:ascii="Times New Roman" w:hAnsi="Times New Roman" w:cs="Times New Roman"/>
                <w:color w:val="000000"/>
                <w:sz w:val="24"/>
                <w:szCs w:val="24"/>
                <w:lang w:val="en-US" w:eastAsia="ro-RO"/>
              </w:rPr>
              <w:t xml:space="preserve"> original </w:t>
            </w:r>
            <w:proofErr w:type="spellStart"/>
            <w:r w:rsidRPr="00202489">
              <w:rPr>
                <w:rFonts w:ascii="Times New Roman" w:hAnsi="Times New Roman" w:cs="Times New Roman"/>
                <w:color w:val="000000"/>
                <w:sz w:val="24"/>
                <w:szCs w:val="24"/>
                <w:lang w:val="en-US" w:eastAsia="ro-RO"/>
              </w:rPr>
              <w:t>semnătura</w:t>
            </w:r>
            <w:proofErr w:type="spellEnd"/>
            <w:r w:rsidRPr="00202489">
              <w:rPr>
                <w:rFonts w:ascii="Times New Roman" w:hAnsi="Times New Roman" w:cs="Times New Roman"/>
                <w:color w:val="000000"/>
                <w:sz w:val="24"/>
                <w:szCs w:val="24"/>
                <w:lang w:val="en-US" w:eastAsia="ro-RO"/>
              </w:rPr>
              <w:t xml:space="preserve">, </w:t>
            </w:r>
            <w:proofErr w:type="spellStart"/>
            <w:r w:rsidRPr="00202489">
              <w:rPr>
                <w:rFonts w:ascii="Times New Roman" w:hAnsi="Times New Roman" w:cs="Times New Roman"/>
                <w:color w:val="000000"/>
                <w:sz w:val="24"/>
                <w:szCs w:val="24"/>
                <w:lang w:val="en-US" w:eastAsia="ro-RO"/>
              </w:rPr>
              <w:t>numele</w:t>
            </w:r>
            <w:proofErr w:type="spellEnd"/>
            <w:r w:rsidR="00FD2A05">
              <w:rPr>
                <w:rFonts w:ascii="Times New Roman" w:hAnsi="Times New Roman" w:cs="Times New Roman"/>
                <w:color w:val="000000"/>
                <w:sz w:val="24"/>
                <w:szCs w:val="24"/>
                <w:lang w:val="en-US" w:eastAsia="ro-RO"/>
              </w:rPr>
              <w:t xml:space="preserve"> </w:t>
            </w:r>
            <w:proofErr w:type="spellStart"/>
            <w:r w:rsidR="00FD2A05">
              <w:rPr>
                <w:rFonts w:ascii="Times New Roman" w:hAnsi="Times New Roman" w:cs="Times New Roman"/>
                <w:color w:val="000000"/>
                <w:sz w:val="24"/>
                <w:szCs w:val="24"/>
                <w:lang w:val="en-US" w:eastAsia="ro-RO"/>
              </w:rPr>
              <w:t>și</w:t>
            </w:r>
            <w:proofErr w:type="spellEnd"/>
            <w:r w:rsidR="00FD2A05">
              <w:rPr>
                <w:rFonts w:ascii="Times New Roman" w:hAnsi="Times New Roman" w:cs="Times New Roman"/>
                <w:color w:val="000000"/>
                <w:sz w:val="24"/>
                <w:szCs w:val="24"/>
                <w:lang w:val="en-US" w:eastAsia="ro-RO"/>
              </w:rPr>
              <w:t xml:space="preserve"> </w:t>
            </w:r>
            <w:proofErr w:type="spellStart"/>
            <w:r w:rsidR="00FD2A05">
              <w:rPr>
                <w:rFonts w:ascii="Times New Roman" w:hAnsi="Times New Roman" w:cs="Times New Roman"/>
                <w:color w:val="000000"/>
                <w:sz w:val="24"/>
                <w:szCs w:val="24"/>
                <w:lang w:val="en-US" w:eastAsia="ro-RO"/>
              </w:rPr>
              <w:t>prenumele</w:t>
            </w:r>
            <w:proofErr w:type="spellEnd"/>
            <w:r w:rsidR="00FD2A05">
              <w:rPr>
                <w:rFonts w:ascii="Times New Roman" w:hAnsi="Times New Roman" w:cs="Times New Roman"/>
                <w:color w:val="000000"/>
                <w:sz w:val="24"/>
                <w:szCs w:val="24"/>
                <w:lang w:val="en-US" w:eastAsia="ro-RO"/>
              </w:rPr>
              <w:t xml:space="preserve"> </w:t>
            </w:r>
            <w:proofErr w:type="spellStart"/>
            <w:r w:rsidR="00FD2A05">
              <w:rPr>
                <w:rFonts w:ascii="Times New Roman" w:hAnsi="Times New Roman" w:cs="Times New Roman"/>
                <w:color w:val="000000"/>
                <w:sz w:val="24"/>
                <w:szCs w:val="24"/>
                <w:lang w:val="en-US" w:eastAsia="ro-RO"/>
              </w:rPr>
              <w:t>inițiatorului</w:t>
            </w:r>
            <w:proofErr w:type="spellEnd"/>
            <w:r w:rsidR="00FD2A05">
              <w:rPr>
                <w:rFonts w:ascii="Times New Roman" w:hAnsi="Times New Roman" w:cs="Times New Roman"/>
                <w:color w:val="000000"/>
                <w:sz w:val="24"/>
                <w:szCs w:val="24"/>
                <w:lang w:val="en-US" w:eastAsia="ro-RO"/>
              </w:rPr>
              <w:t>.</w:t>
            </w:r>
          </w:p>
          <w:p w14:paraId="70CF28FD" w14:textId="77777777" w:rsidR="00FD2A05" w:rsidRDefault="00FD2A05" w:rsidP="006B75D1">
            <w:pPr>
              <w:spacing w:before="120" w:after="60" w:line="276" w:lineRule="auto"/>
              <w:jc w:val="both"/>
              <w:rPr>
                <w:rFonts w:ascii="Times New Roman" w:hAnsi="Times New Roman" w:cs="Times New Roman"/>
                <w:color w:val="000000"/>
                <w:sz w:val="24"/>
                <w:szCs w:val="24"/>
                <w:lang w:val="en-US" w:eastAsia="ro-RO"/>
              </w:rPr>
            </w:pPr>
          </w:p>
          <w:p w14:paraId="5664599C" w14:textId="547A1E1D" w:rsidR="00FD2A05" w:rsidRPr="00FD2A05" w:rsidRDefault="00FD2A05" w:rsidP="006B75D1">
            <w:pPr>
              <w:spacing w:before="120" w:after="60" w:line="276" w:lineRule="auto"/>
              <w:jc w:val="both"/>
              <w:rPr>
                <w:rFonts w:ascii="Times New Roman" w:hAnsi="Times New Roman" w:cs="Times New Roman"/>
                <w:i/>
                <w:sz w:val="24"/>
                <w:szCs w:val="24"/>
                <w:lang w:val="en-US" w:eastAsia="ro-RO"/>
              </w:rPr>
            </w:pPr>
            <w:proofErr w:type="spellStart"/>
            <w:r w:rsidRPr="00FD2A05">
              <w:rPr>
                <w:rFonts w:ascii="Times New Roman" w:hAnsi="Times New Roman" w:cs="Times New Roman"/>
                <w:i/>
                <w:sz w:val="24"/>
                <w:szCs w:val="24"/>
                <w:lang w:val="en-US" w:eastAsia="ro-RO"/>
              </w:rPr>
              <w:t>Notă</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pentru</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activitățile</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planificate</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specificate</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în</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anexele</w:t>
            </w:r>
            <w:proofErr w:type="spellEnd"/>
            <w:r w:rsidRPr="00FD2A05">
              <w:rPr>
                <w:rFonts w:ascii="Times New Roman" w:hAnsi="Times New Roman" w:cs="Times New Roman"/>
                <w:i/>
                <w:sz w:val="24"/>
                <w:szCs w:val="24"/>
                <w:lang w:val="en-US" w:eastAsia="ro-RO"/>
              </w:rPr>
              <w:t xml:space="preserve"> nr. 1 </w:t>
            </w:r>
            <w:proofErr w:type="spellStart"/>
            <w:r w:rsidRPr="00FD2A05">
              <w:rPr>
                <w:rFonts w:ascii="Times New Roman" w:hAnsi="Times New Roman" w:cs="Times New Roman"/>
                <w:i/>
                <w:sz w:val="24"/>
                <w:szCs w:val="24"/>
                <w:lang w:val="en-US" w:eastAsia="ro-RO"/>
              </w:rPr>
              <w:t>și</w:t>
            </w:r>
            <w:proofErr w:type="spellEnd"/>
            <w:r w:rsidRPr="00FD2A05">
              <w:rPr>
                <w:rFonts w:ascii="Times New Roman" w:hAnsi="Times New Roman" w:cs="Times New Roman"/>
                <w:i/>
                <w:sz w:val="24"/>
                <w:szCs w:val="24"/>
                <w:lang w:val="en-US" w:eastAsia="ro-RO"/>
              </w:rPr>
              <w:t xml:space="preserve"> 2 la </w:t>
            </w:r>
            <w:proofErr w:type="spellStart"/>
            <w:r w:rsidRPr="00FD2A05">
              <w:rPr>
                <w:rFonts w:ascii="Times New Roman" w:hAnsi="Times New Roman" w:cs="Times New Roman"/>
                <w:i/>
                <w:sz w:val="24"/>
                <w:szCs w:val="24"/>
                <w:lang w:val="en-US" w:eastAsia="ro-RO"/>
              </w:rPr>
              <w:t>Legea</w:t>
            </w:r>
            <w:proofErr w:type="spellEnd"/>
            <w:r w:rsidRPr="00FD2A05">
              <w:rPr>
                <w:rFonts w:ascii="Times New Roman" w:hAnsi="Times New Roman" w:cs="Times New Roman"/>
                <w:i/>
                <w:sz w:val="24"/>
                <w:szCs w:val="24"/>
                <w:lang w:val="en-US" w:eastAsia="ro-RO"/>
              </w:rPr>
              <w:t xml:space="preserve"> nr. 86/2014 </w:t>
            </w:r>
            <w:proofErr w:type="spellStart"/>
            <w:r w:rsidRPr="00FD2A05">
              <w:rPr>
                <w:rFonts w:ascii="Times New Roman" w:hAnsi="Times New Roman" w:cs="Times New Roman"/>
                <w:i/>
                <w:sz w:val="24"/>
                <w:szCs w:val="24"/>
                <w:lang w:val="en-US" w:eastAsia="ro-RO"/>
              </w:rPr>
              <w:t>privind</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evaluarea</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impactului</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asupra</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mediului</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această</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anexă</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este</w:t>
            </w:r>
            <w:proofErr w:type="spellEnd"/>
            <w:r w:rsidRPr="00FD2A05">
              <w:rPr>
                <w:rFonts w:ascii="Times New Roman" w:hAnsi="Times New Roman" w:cs="Times New Roman"/>
                <w:i/>
                <w:sz w:val="24"/>
                <w:szCs w:val="24"/>
                <w:lang w:val="en-US" w:eastAsia="ro-RO"/>
              </w:rPr>
              <w:t xml:space="preserve"> </w:t>
            </w:r>
            <w:proofErr w:type="spellStart"/>
            <w:r w:rsidRPr="00FD2A05">
              <w:rPr>
                <w:rFonts w:ascii="Times New Roman" w:hAnsi="Times New Roman" w:cs="Times New Roman"/>
                <w:i/>
                <w:sz w:val="24"/>
                <w:szCs w:val="24"/>
                <w:lang w:val="en-US" w:eastAsia="ro-RO"/>
              </w:rPr>
              <w:t>înlocuită</w:t>
            </w:r>
            <w:proofErr w:type="spellEnd"/>
            <w:r w:rsidRPr="00FD2A05">
              <w:rPr>
                <w:rFonts w:ascii="Times New Roman" w:hAnsi="Times New Roman" w:cs="Times New Roman"/>
                <w:i/>
                <w:sz w:val="24"/>
                <w:szCs w:val="24"/>
                <w:lang w:val="en-US" w:eastAsia="ro-RO"/>
              </w:rPr>
              <w:t xml:space="preserve"> cu </w:t>
            </w:r>
            <w:proofErr w:type="spellStart"/>
            <w:r w:rsidR="00745CBC">
              <w:rPr>
                <w:rFonts w:ascii="Times New Roman" w:hAnsi="Times New Roman" w:cs="Times New Roman"/>
                <w:i/>
                <w:sz w:val="24"/>
                <w:szCs w:val="24"/>
                <w:lang w:val="en-US" w:eastAsia="ro-RO"/>
              </w:rPr>
              <w:t>cererea</w:t>
            </w:r>
            <w:proofErr w:type="spellEnd"/>
            <w:r w:rsidR="00745CBC">
              <w:rPr>
                <w:rFonts w:ascii="Times New Roman" w:hAnsi="Times New Roman" w:cs="Times New Roman"/>
                <w:i/>
                <w:sz w:val="24"/>
                <w:szCs w:val="24"/>
                <w:lang w:val="en-US" w:eastAsia="ro-RO"/>
              </w:rPr>
              <w:t xml:space="preserve"> </w:t>
            </w:r>
            <w:proofErr w:type="spellStart"/>
            <w:r w:rsidR="00745CBC">
              <w:rPr>
                <w:rFonts w:ascii="Times New Roman" w:hAnsi="Times New Roman" w:cs="Times New Roman"/>
                <w:i/>
                <w:sz w:val="24"/>
                <w:szCs w:val="24"/>
                <w:lang w:val="en-US" w:eastAsia="ro-RO"/>
              </w:rPr>
              <w:t>privind</w:t>
            </w:r>
            <w:proofErr w:type="spellEnd"/>
            <w:r w:rsidR="00745CBC">
              <w:rPr>
                <w:rFonts w:ascii="Times New Roman" w:hAnsi="Times New Roman" w:cs="Times New Roman"/>
                <w:i/>
                <w:sz w:val="24"/>
                <w:szCs w:val="24"/>
                <w:lang w:val="en-US" w:eastAsia="ro-RO"/>
              </w:rPr>
              <w:t xml:space="preserve"> </w:t>
            </w:r>
            <w:proofErr w:type="spellStart"/>
            <w:r w:rsidR="00745CBC">
              <w:rPr>
                <w:rFonts w:ascii="Times New Roman" w:hAnsi="Times New Roman" w:cs="Times New Roman"/>
                <w:i/>
                <w:sz w:val="24"/>
                <w:szCs w:val="24"/>
                <w:lang w:val="en-US" w:eastAsia="ro-RO"/>
              </w:rPr>
              <w:t>emiterea</w:t>
            </w:r>
            <w:proofErr w:type="spellEnd"/>
            <w:r w:rsidR="00745CBC">
              <w:rPr>
                <w:rFonts w:ascii="Times New Roman" w:hAnsi="Times New Roman" w:cs="Times New Roman"/>
                <w:i/>
                <w:sz w:val="24"/>
                <w:szCs w:val="24"/>
                <w:lang w:val="en-US" w:eastAsia="ro-RO"/>
              </w:rPr>
              <w:t xml:space="preserve"> </w:t>
            </w:r>
            <w:proofErr w:type="spellStart"/>
            <w:r w:rsidR="00745CBC">
              <w:rPr>
                <w:rFonts w:ascii="Times New Roman" w:hAnsi="Times New Roman" w:cs="Times New Roman"/>
                <w:i/>
                <w:sz w:val="24"/>
                <w:szCs w:val="24"/>
                <w:lang w:val="en-US" w:eastAsia="ro-RO"/>
              </w:rPr>
              <w:t>acordului</w:t>
            </w:r>
            <w:proofErr w:type="spellEnd"/>
            <w:r w:rsidR="00745CBC">
              <w:rPr>
                <w:rFonts w:ascii="Times New Roman" w:hAnsi="Times New Roman" w:cs="Times New Roman"/>
                <w:i/>
                <w:sz w:val="24"/>
                <w:szCs w:val="24"/>
                <w:lang w:val="en-US" w:eastAsia="ro-RO"/>
              </w:rPr>
              <w:t xml:space="preserve"> de </w:t>
            </w:r>
            <w:proofErr w:type="spellStart"/>
            <w:r w:rsidR="00745CBC">
              <w:rPr>
                <w:rFonts w:ascii="Times New Roman" w:hAnsi="Times New Roman" w:cs="Times New Roman"/>
                <w:i/>
                <w:sz w:val="24"/>
                <w:szCs w:val="24"/>
                <w:lang w:val="en-US" w:eastAsia="ro-RO"/>
              </w:rPr>
              <w:t>mediu</w:t>
            </w:r>
            <w:proofErr w:type="spellEnd"/>
            <w:r w:rsidR="00745CBC">
              <w:rPr>
                <w:rFonts w:ascii="Times New Roman" w:hAnsi="Times New Roman" w:cs="Times New Roman"/>
                <w:i/>
                <w:sz w:val="24"/>
                <w:szCs w:val="24"/>
                <w:lang w:val="en-US" w:eastAsia="ro-RO"/>
              </w:rPr>
              <w:t xml:space="preserve"> </w:t>
            </w:r>
            <w:proofErr w:type="spellStart"/>
            <w:r w:rsidR="00745CBC">
              <w:rPr>
                <w:rFonts w:ascii="Times New Roman" w:hAnsi="Times New Roman" w:cs="Times New Roman"/>
                <w:i/>
                <w:sz w:val="24"/>
                <w:szCs w:val="24"/>
                <w:lang w:val="en-US" w:eastAsia="ro-RO"/>
              </w:rPr>
              <w:t>elaborat</w:t>
            </w:r>
            <w:r w:rsidR="00F54E25">
              <w:rPr>
                <w:rFonts w:ascii="Times New Roman" w:hAnsi="Times New Roman" w:cs="Times New Roman"/>
                <w:i/>
                <w:sz w:val="24"/>
                <w:szCs w:val="24"/>
                <w:lang w:val="en-US" w:eastAsia="ro-RO"/>
              </w:rPr>
              <w:t>ă</w:t>
            </w:r>
            <w:proofErr w:type="spellEnd"/>
            <w:r w:rsidR="00745CBC">
              <w:rPr>
                <w:rFonts w:ascii="Times New Roman" w:hAnsi="Times New Roman" w:cs="Times New Roman"/>
                <w:i/>
                <w:sz w:val="24"/>
                <w:szCs w:val="24"/>
                <w:lang w:val="en-US" w:eastAsia="ro-RO"/>
              </w:rPr>
              <w:t xml:space="preserve"> </w:t>
            </w:r>
            <w:r w:rsidRPr="00FD2A05">
              <w:rPr>
                <w:rFonts w:ascii="Times New Roman" w:hAnsi="Times New Roman" w:cs="Times New Roman"/>
                <w:i/>
                <w:sz w:val="24"/>
                <w:szCs w:val="24"/>
                <w:lang w:val="en-US" w:eastAsia="ro-RO"/>
              </w:rPr>
              <w:t xml:space="preserve">conform </w:t>
            </w:r>
            <w:proofErr w:type="spellStart"/>
            <w:r w:rsidRPr="00FD2A05">
              <w:rPr>
                <w:rFonts w:ascii="Times New Roman" w:hAnsi="Times New Roman" w:cs="Times New Roman"/>
                <w:i/>
                <w:sz w:val="24"/>
                <w:szCs w:val="24"/>
                <w:lang w:val="en-US" w:eastAsia="ro-RO"/>
              </w:rPr>
              <w:t>anexei</w:t>
            </w:r>
            <w:proofErr w:type="spellEnd"/>
            <w:r w:rsidRPr="00FD2A05">
              <w:rPr>
                <w:rFonts w:ascii="Times New Roman" w:hAnsi="Times New Roman" w:cs="Times New Roman"/>
                <w:i/>
                <w:sz w:val="24"/>
                <w:szCs w:val="24"/>
                <w:lang w:val="en-US" w:eastAsia="ro-RO"/>
              </w:rPr>
              <w:t xml:space="preserve"> nr. 3 la </w:t>
            </w:r>
            <w:proofErr w:type="spellStart"/>
            <w:r w:rsidRPr="00FD2A05">
              <w:rPr>
                <w:rFonts w:ascii="Times New Roman" w:hAnsi="Times New Roman" w:cs="Times New Roman"/>
                <w:i/>
                <w:sz w:val="24"/>
                <w:szCs w:val="24"/>
                <w:lang w:val="en-US" w:eastAsia="ro-RO"/>
              </w:rPr>
              <w:t>Legea</w:t>
            </w:r>
            <w:proofErr w:type="spellEnd"/>
            <w:r w:rsidRPr="00FD2A05">
              <w:rPr>
                <w:rFonts w:ascii="Times New Roman" w:hAnsi="Times New Roman" w:cs="Times New Roman"/>
                <w:i/>
                <w:sz w:val="24"/>
                <w:szCs w:val="24"/>
                <w:lang w:val="en-US" w:eastAsia="ro-RO"/>
              </w:rPr>
              <w:t xml:space="preserve"> nr. 86/2014.</w:t>
            </w:r>
          </w:p>
          <w:p w14:paraId="1353E430" w14:textId="77777777" w:rsidR="006C4143" w:rsidRPr="00202489" w:rsidRDefault="006C4143" w:rsidP="006B75D1">
            <w:pPr>
              <w:spacing w:before="120" w:after="60" w:line="276" w:lineRule="auto"/>
              <w:jc w:val="right"/>
              <w:rPr>
                <w:rFonts w:ascii="Times New Roman" w:hAnsi="Times New Roman" w:cs="Times New Roman"/>
                <w:sz w:val="24"/>
                <w:szCs w:val="24"/>
                <w:lang w:val="en-US" w:eastAsia="ro-RO"/>
              </w:rPr>
            </w:pPr>
          </w:p>
          <w:p w14:paraId="1465B000" w14:textId="707B09CB" w:rsidR="002469E7" w:rsidRPr="005A4A36" w:rsidRDefault="002469E7" w:rsidP="006B75D1">
            <w:pPr>
              <w:spacing w:line="276" w:lineRule="auto"/>
              <w:jc w:val="center"/>
              <w:rPr>
                <w:rFonts w:ascii="Times New Roman" w:hAnsi="Times New Roman" w:cs="Times New Roman"/>
                <w:b/>
                <w:color w:val="000000"/>
                <w:sz w:val="24"/>
                <w:szCs w:val="24"/>
                <w:lang w:val="ro-RO"/>
              </w:rPr>
            </w:pPr>
            <w:r w:rsidRPr="005A4A36">
              <w:rPr>
                <w:rFonts w:ascii="Times New Roman" w:hAnsi="Times New Roman" w:cs="Times New Roman"/>
                <w:b/>
                <w:color w:val="000000"/>
                <w:sz w:val="24"/>
                <w:szCs w:val="24"/>
                <w:lang w:val="ro-RO"/>
              </w:rPr>
              <w:t xml:space="preserve">Informație </w:t>
            </w:r>
            <w:proofErr w:type="spellStart"/>
            <w:r w:rsidR="00FD2A05">
              <w:rPr>
                <w:rFonts w:ascii="Times New Roman" w:hAnsi="Times New Roman" w:cs="Times New Roman"/>
                <w:b/>
                <w:color w:val="000000"/>
                <w:sz w:val="24"/>
                <w:szCs w:val="24"/>
                <w:lang w:val="en-US"/>
              </w:rPr>
              <w:t>necesară</w:t>
            </w:r>
            <w:proofErr w:type="spellEnd"/>
            <w:r w:rsidR="00FD2A05">
              <w:rPr>
                <w:rFonts w:ascii="Times New Roman" w:hAnsi="Times New Roman" w:cs="Times New Roman"/>
                <w:b/>
                <w:color w:val="000000"/>
                <w:sz w:val="24"/>
                <w:szCs w:val="24"/>
                <w:lang w:val="en-US"/>
              </w:rPr>
              <w:t xml:space="preserve"> </w:t>
            </w:r>
            <w:proofErr w:type="spellStart"/>
            <w:r w:rsidR="00FD2A05">
              <w:rPr>
                <w:rFonts w:ascii="Times New Roman" w:hAnsi="Times New Roman" w:cs="Times New Roman"/>
                <w:b/>
                <w:color w:val="000000"/>
                <w:sz w:val="24"/>
                <w:szCs w:val="24"/>
                <w:lang w:val="en-US"/>
              </w:rPr>
              <w:t>pentru</w:t>
            </w:r>
            <w:proofErr w:type="spellEnd"/>
            <w:r w:rsidRPr="00202489">
              <w:rPr>
                <w:rFonts w:ascii="Times New Roman" w:hAnsi="Times New Roman" w:cs="Times New Roman"/>
                <w:b/>
                <w:color w:val="000000"/>
                <w:sz w:val="24"/>
                <w:szCs w:val="24"/>
                <w:lang w:val="en-US"/>
              </w:rPr>
              <w:t xml:space="preserve"> </w:t>
            </w:r>
            <w:proofErr w:type="spellStart"/>
            <w:r w:rsidRPr="00202489">
              <w:rPr>
                <w:rFonts w:ascii="Times New Roman" w:hAnsi="Times New Roman" w:cs="Times New Roman"/>
                <w:b/>
                <w:color w:val="000000"/>
                <w:sz w:val="24"/>
                <w:szCs w:val="24"/>
                <w:lang w:val="en-US"/>
              </w:rPr>
              <w:t>determinarea</w:t>
            </w:r>
            <w:proofErr w:type="spellEnd"/>
            <w:r w:rsidRPr="00202489">
              <w:rPr>
                <w:rFonts w:ascii="Times New Roman" w:hAnsi="Times New Roman" w:cs="Times New Roman"/>
                <w:b/>
                <w:color w:val="000000"/>
                <w:sz w:val="24"/>
                <w:szCs w:val="24"/>
                <w:lang w:val="en-US"/>
              </w:rPr>
              <w:t xml:space="preserve"> </w:t>
            </w:r>
            <w:proofErr w:type="spellStart"/>
            <w:r w:rsidRPr="00202489">
              <w:rPr>
                <w:rFonts w:ascii="Times New Roman" w:hAnsi="Times New Roman" w:cs="Times New Roman"/>
                <w:b/>
                <w:color w:val="000000"/>
                <w:sz w:val="24"/>
                <w:szCs w:val="24"/>
                <w:lang w:val="en-US"/>
              </w:rPr>
              <w:t>necesității</w:t>
            </w:r>
            <w:proofErr w:type="spellEnd"/>
            <w:r w:rsidRPr="00202489">
              <w:rPr>
                <w:rFonts w:ascii="Times New Roman" w:hAnsi="Times New Roman" w:cs="Times New Roman"/>
                <w:b/>
                <w:color w:val="000000"/>
                <w:sz w:val="24"/>
                <w:szCs w:val="24"/>
                <w:lang w:val="en-US"/>
              </w:rPr>
              <w:t xml:space="preserve"> </w:t>
            </w:r>
            <w:proofErr w:type="spellStart"/>
            <w:r w:rsidRPr="00202489">
              <w:rPr>
                <w:rFonts w:ascii="Times New Roman" w:hAnsi="Times New Roman" w:cs="Times New Roman"/>
                <w:b/>
                <w:color w:val="000000"/>
                <w:sz w:val="24"/>
                <w:szCs w:val="24"/>
                <w:lang w:val="en-US"/>
              </w:rPr>
              <w:t>efectuării</w:t>
            </w:r>
            <w:proofErr w:type="spellEnd"/>
            <w:r w:rsidRPr="00202489">
              <w:rPr>
                <w:rFonts w:ascii="Times New Roman" w:hAnsi="Times New Roman" w:cs="Times New Roman"/>
                <w:b/>
                <w:color w:val="000000"/>
                <w:sz w:val="24"/>
                <w:szCs w:val="24"/>
                <w:lang w:val="en-US"/>
              </w:rPr>
              <w:t xml:space="preserve"> </w:t>
            </w:r>
            <w:proofErr w:type="spellStart"/>
            <w:r w:rsidRPr="00202489">
              <w:rPr>
                <w:rFonts w:ascii="Times New Roman" w:hAnsi="Times New Roman" w:cs="Times New Roman"/>
                <w:b/>
                <w:color w:val="000000"/>
                <w:sz w:val="24"/>
                <w:szCs w:val="24"/>
                <w:lang w:val="en-US"/>
              </w:rPr>
              <w:t>evaluării</w:t>
            </w:r>
            <w:proofErr w:type="spellEnd"/>
            <w:r w:rsidRPr="00202489">
              <w:rPr>
                <w:rFonts w:ascii="Times New Roman" w:hAnsi="Times New Roman" w:cs="Times New Roman"/>
                <w:b/>
                <w:color w:val="000000"/>
                <w:sz w:val="24"/>
                <w:szCs w:val="24"/>
                <w:lang w:val="en-US"/>
              </w:rPr>
              <w:t xml:space="preserve"> </w:t>
            </w:r>
            <w:r w:rsidRPr="005A4A36">
              <w:rPr>
                <w:rFonts w:ascii="Times New Roman" w:hAnsi="Times New Roman" w:cs="Times New Roman"/>
                <w:b/>
                <w:color w:val="000000"/>
                <w:sz w:val="24"/>
                <w:szCs w:val="24"/>
                <w:lang w:val="ro-RO"/>
              </w:rPr>
              <w:t>biodiversității</w:t>
            </w:r>
          </w:p>
          <w:p w14:paraId="3912459D" w14:textId="5624AA46" w:rsidR="006C4143" w:rsidRPr="005A4A36" w:rsidRDefault="002469E7" w:rsidP="005A4A36">
            <w:pPr>
              <w:spacing w:line="276" w:lineRule="auto"/>
              <w:jc w:val="center"/>
              <w:rPr>
                <w:rFonts w:ascii="Times New Roman" w:hAnsi="Times New Roman" w:cs="Times New Roman"/>
                <w:sz w:val="24"/>
                <w:szCs w:val="24"/>
              </w:rPr>
            </w:pPr>
            <w:r w:rsidRPr="00202489">
              <w:rPr>
                <w:rFonts w:ascii="Times New Roman" w:hAnsi="Times New Roman" w:cs="Times New Roman"/>
                <w:color w:val="000000"/>
                <w:sz w:val="24"/>
                <w:szCs w:val="24"/>
                <w:lang w:val="en-US"/>
              </w:rPr>
              <w:t xml:space="preserve"> </w:t>
            </w:r>
            <w:r w:rsidR="006C4143" w:rsidRPr="005A4A36">
              <w:rPr>
                <w:rFonts w:ascii="Times New Roman" w:hAnsi="Times New Roman" w:cs="Times New Roman"/>
                <w:color w:val="000000"/>
                <w:sz w:val="24"/>
                <w:szCs w:val="24"/>
              </w:rPr>
              <w:t>(</w:t>
            </w:r>
            <w:proofErr w:type="spellStart"/>
            <w:r w:rsidR="006C4143" w:rsidRPr="005A4A36">
              <w:rPr>
                <w:rFonts w:ascii="Times New Roman" w:hAnsi="Times New Roman" w:cs="Times New Roman"/>
                <w:color w:val="000000"/>
                <w:sz w:val="24"/>
                <w:szCs w:val="24"/>
              </w:rPr>
              <w:t>perfectată</w:t>
            </w:r>
            <w:proofErr w:type="spellEnd"/>
            <w:r w:rsidR="006C4143" w:rsidRPr="005A4A36">
              <w:rPr>
                <w:rFonts w:ascii="Times New Roman" w:hAnsi="Times New Roman" w:cs="Times New Roman"/>
                <w:color w:val="000000"/>
                <w:sz w:val="24"/>
                <w:szCs w:val="24"/>
              </w:rPr>
              <w:t xml:space="preserve"> </w:t>
            </w:r>
            <w:proofErr w:type="spellStart"/>
            <w:r w:rsidR="006C4143" w:rsidRPr="005A4A36">
              <w:rPr>
                <w:rFonts w:ascii="Times New Roman" w:hAnsi="Times New Roman" w:cs="Times New Roman"/>
                <w:color w:val="000000"/>
                <w:sz w:val="24"/>
                <w:szCs w:val="24"/>
              </w:rPr>
              <w:t>de</w:t>
            </w:r>
            <w:proofErr w:type="spellEnd"/>
            <w:r w:rsidR="006C4143" w:rsidRPr="005A4A36">
              <w:rPr>
                <w:rFonts w:ascii="Times New Roman" w:hAnsi="Times New Roman" w:cs="Times New Roman"/>
                <w:color w:val="000000"/>
                <w:sz w:val="24"/>
                <w:szCs w:val="24"/>
              </w:rPr>
              <w:t xml:space="preserve"> </w:t>
            </w:r>
            <w:proofErr w:type="spellStart"/>
            <w:r w:rsidR="006C4143" w:rsidRPr="005A4A36">
              <w:rPr>
                <w:rFonts w:ascii="Times New Roman" w:hAnsi="Times New Roman" w:cs="Times New Roman"/>
                <w:color w:val="000000"/>
                <w:sz w:val="24"/>
                <w:szCs w:val="24"/>
              </w:rPr>
              <w:t>inițiator</w:t>
            </w:r>
            <w:proofErr w:type="spellEnd"/>
            <w:r w:rsidR="006C4143" w:rsidRPr="005A4A36">
              <w:rPr>
                <w:rFonts w:ascii="Times New Roman" w:hAnsi="Times New Roman" w:cs="Times New Roman"/>
                <w:color w:val="000000"/>
                <w:sz w:val="24"/>
                <w:szCs w:val="24"/>
              </w:rPr>
              <w:t>)</w:t>
            </w:r>
          </w:p>
          <w:p w14:paraId="0D05600B" w14:textId="77777777" w:rsidR="00A62ADE" w:rsidRPr="005A4A36" w:rsidRDefault="00A62ADE" w:rsidP="00DA769E">
            <w:pPr>
              <w:pStyle w:val="Listparagraf"/>
              <w:numPr>
                <w:ilvl w:val="0"/>
                <w:numId w:val="2"/>
              </w:numPr>
              <w:tabs>
                <w:tab w:val="left" w:pos="0"/>
                <w:tab w:val="left" w:pos="142"/>
                <w:tab w:val="left" w:pos="284"/>
                <w:tab w:val="left" w:pos="738"/>
              </w:tabs>
              <w:spacing w:after="0" w:line="276" w:lineRule="auto"/>
              <w:jc w:val="both"/>
              <w:rPr>
                <w:rFonts w:ascii="Times New Roman" w:hAnsi="Times New Roman" w:cs="Times New Roman"/>
                <w:b/>
                <w:sz w:val="24"/>
                <w:szCs w:val="24"/>
              </w:rPr>
            </w:pPr>
            <w:r w:rsidRPr="005A4A36">
              <w:rPr>
                <w:rFonts w:ascii="Times New Roman" w:hAnsi="Times New Roman" w:cs="Times New Roman"/>
                <w:b/>
                <w:color w:val="000000"/>
                <w:sz w:val="24"/>
                <w:szCs w:val="24"/>
              </w:rPr>
              <w:t>date cu privire la inițiatorul activității planificate</w:t>
            </w:r>
            <w:r w:rsidRPr="005A4A36">
              <w:rPr>
                <w:rFonts w:ascii="Times New Roman" w:hAnsi="Times New Roman" w:cs="Times New Roman"/>
                <w:b/>
                <w:sz w:val="24"/>
                <w:szCs w:val="24"/>
              </w:rPr>
              <w:t xml:space="preserve"> </w:t>
            </w:r>
          </w:p>
          <w:p w14:paraId="22424ED4" w14:textId="3157DB83" w:rsidR="002469E7" w:rsidRPr="005A4A36" w:rsidRDefault="002469E7" w:rsidP="00DA769E">
            <w:pPr>
              <w:pStyle w:val="Listparagraf"/>
              <w:numPr>
                <w:ilvl w:val="0"/>
                <w:numId w:val="6"/>
              </w:numPr>
              <w:tabs>
                <w:tab w:val="left" w:pos="0"/>
                <w:tab w:val="left" w:pos="142"/>
                <w:tab w:val="left" w:pos="426"/>
              </w:tabs>
              <w:spacing w:after="0" w:line="276" w:lineRule="auto"/>
              <w:ind w:left="454"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d</w:t>
            </w:r>
            <w:r w:rsidR="00317CC8" w:rsidRPr="005A4A36">
              <w:rPr>
                <w:rFonts w:ascii="Times New Roman" w:hAnsi="Times New Roman" w:cs="Times New Roman"/>
                <w:sz w:val="24"/>
                <w:szCs w:val="24"/>
              </w:rPr>
              <w:t>enumirea</w:t>
            </w:r>
            <w:r w:rsidRPr="005A4A36">
              <w:rPr>
                <w:rFonts w:ascii="Times New Roman" w:hAnsi="Times New Roman" w:cs="Times New Roman"/>
                <w:sz w:val="24"/>
                <w:szCs w:val="24"/>
              </w:rPr>
              <w:t xml:space="preserve"> inițiatorului;</w:t>
            </w:r>
          </w:p>
          <w:p w14:paraId="64D6E3C5" w14:textId="77777777" w:rsidR="00A62ADE" w:rsidRPr="005A4A36" w:rsidRDefault="002469E7" w:rsidP="00DA769E">
            <w:pPr>
              <w:pStyle w:val="Listparagraf"/>
              <w:numPr>
                <w:ilvl w:val="0"/>
                <w:numId w:val="6"/>
              </w:numPr>
              <w:tabs>
                <w:tab w:val="left" w:pos="0"/>
                <w:tab w:val="left" w:pos="142"/>
                <w:tab w:val="left" w:pos="426"/>
              </w:tabs>
              <w:spacing w:after="0" w:line="276" w:lineRule="auto"/>
              <w:ind w:left="454"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adresa inițiatorului, telefon, fax, adresă de e-mail, pagină web oficială.</w:t>
            </w:r>
          </w:p>
          <w:p w14:paraId="22ECE4B8" w14:textId="77777777" w:rsidR="002469E7" w:rsidRPr="005A4A36" w:rsidRDefault="00546807" w:rsidP="00DA769E">
            <w:pPr>
              <w:pStyle w:val="Listparagraf"/>
              <w:numPr>
                <w:ilvl w:val="0"/>
                <w:numId w:val="6"/>
              </w:numPr>
              <w:tabs>
                <w:tab w:val="left" w:pos="0"/>
                <w:tab w:val="left" w:pos="142"/>
                <w:tab w:val="left" w:pos="426"/>
              </w:tabs>
              <w:spacing w:after="0" w:line="276" w:lineRule="auto"/>
              <w:ind w:left="454"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lastRenderedPageBreak/>
              <w:t>datele persoanei</w:t>
            </w:r>
            <w:r w:rsidR="002469E7" w:rsidRPr="005A4A36">
              <w:rPr>
                <w:rFonts w:ascii="Times New Roman" w:hAnsi="Times New Roman" w:cs="Times New Roman"/>
                <w:sz w:val="24"/>
                <w:szCs w:val="24"/>
              </w:rPr>
              <w:t xml:space="preserve"> de contact</w:t>
            </w:r>
            <w:r w:rsidRPr="005A4A36">
              <w:rPr>
                <w:rFonts w:ascii="Times New Roman" w:hAnsi="Times New Roman" w:cs="Times New Roman"/>
                <w:sz w:val="24"/>
                <w:szCs w:val="24"/>
              </w:rPr>
              <w:t>.</w:t>
            </w:r>
          </w:p>
          <w:p w14:paraId="750F2CC0" w14:textId="77777777" w:rsidR="006C4143" w:rsidRPr="005A4A36" w:rsidRDefault="006C4143" w:rsidP="006B75D1">
            <w:pPr>
              <w:spacing w:line="276" w:lineRule="auto"/>
              <w:rPr>
                <w:rFonts w:ascii="Times New Roman" w:hAnsi="Times New Roman" w:cs="Times New Roman"/>
                <w:bCs/>
                <w:sz w:val="24"/>
                <w:szCs w:val="24"/>
                <w:lang w:eastAsia="uk-UA"/>
              </w:rPr>
            </w:pPr>
          </w:p>
          <w:p w14:paraId="37EF92DD" w14:textId="3EF9BDFB" w:rsidR="0008596B" w:rsidRDefault="0008596B" w:rsidP="00DA769E">
            <w:pPr>
              <w:pStyle w:val="NormalWeb"/>
              <w:numPr>
                <w:ilvl w:val="0"/>
                <w:numId w:val="2"/>
              </w:numPr>
              <w:shd w:val="clear" w:color="auto" w:fill="FFFFFF"/>
              <w:spacing w:before="0" w:beforeAutospacing="0" w:after="0" w:afterAutospacing="0" w:line="276" w:lineRule="auto"/>
              <w:jc w:val="both"/>
              <w:rPr>
                <w:b/>
                <w:lang w:val="en-US"/>
              </w:rPr>
            </w:pPr>
            <w:r w:rsidRPr="005A4A36">
              <w:rPr>
                <w:b/>
                <w:lang w:val="ro-RO"/>
              </w:rPr>
              <w:t xml:space="preserve">descrierea faptului </w:t>
            </w:r>
            <w:proofErr w:type="spellStart"/>
            <w:r w:rsidRPr="00202489">
              <w:rPr>
                <w:b/>
                <w:lang w:val="en-US"/>
              </w:rPr>
              <w:t>dacă</w:t>
            </w:r>
            <w:proofErr w:type="spellEnd"/>
            <w:r w:rsidRPr="00202489">
              <w:rPr>
                <w:b/>
                <w:lang w:val="en-US"/>
              </w:rPr>
              <w:t xml:space="preserve"> </w:t>
            </w:r>
            <w:proofErr w:type="spellStart"/>
            <w:r w:rsidRPr="00202489">
              <w:rPr>
                <w:b/>
                <w:lang w:val="en-US"/>
              </w:rPr>
              <w:t>activitatea</w:t>
            </w:r>
            <w:proofErr w:type="spellEnd"/>
            <w:r w:rsidRPr="00202489">
              <w:rPr>
                <w:b/>
                <w:lang w:val="en-US"/>
              </w:rPr>
              <w:t xml:space="preserve"> </w:t>
            </w:r>
            <w:proofErr w:type="spellStart"/>
            <w:r w:rsidRPr="00202489">
              <w:rPr>
                <w:b/>
                <w:lang w:val="en-US"/>
              </w:rPr>
              <w:t>planificată</w:t>
            </w:r>
            <w:proofErr w:type="spellEnd"/>
            <w:r w:rsidRPr="00202489">
              <w:rPr>
                <w:b/>
                <w:lang w:val="en-US"/>
              </w:rPr>
              <w:t xml:space="preserve"> </w:t>
            </w:r>
            <w:proofErr w:type="spellStart"/>
            <w:r w:rsidRPr="00202489">
              <w:rPr>
                <w:b/>
                <w:lang w:val="en-US"/>
              </w:rPr>
              <w:t>este</w:t>
            </w:r>
            <w:proofErr w:type="spellEnd"/>
            <w:r w:rsidRPr="00202489">
              <w:rPr>
                <w:b/>
                <w:lang w:val="en-US"/>
              </w:rPr>
              <w:t xml:space="preserve"> </w:t>
            </w:r>
            <w:proofErr w:type="spellStart"/>
            <w:r w:rsidRPr="00202489">
              <w:rPr>
                <w:b/>
                <w:lang w:val="en-US"/>
              </w:rPr>
              <w:t>legată</w:t>
            </w:r>
            <w:proofErr w:type="spellEnd"/>
            <w:r w:rsidRPr="00202489">
              <w:rPr>
                <w:b/>
                <w:lang w:val="en-US"/>
              </w:rPr>
              <w:t xml:space="preserve"> direct </w:t>
            </w:r>
            <w:r w:rsidR="00590766">
              <w:rPr>
                <w:b/>
                <w:lang w:val="en-US"/>
              </w:rPr>
              <w:t xml:space="preserve">cu, </w:t>
            </w:r>
            <w:proofErr w:type="spellStart"/>
            <w:r w:rsidR="00590766">
              <w:rPr>
                <w:b/>
                <w:lang w:val="en-US"/>
              </w:rPr>
              <w:t>sau</w:t>
            </w:r>
            <w:proofErr w:type="spellEnd"/>
            <w:r w:rsidR="00590766">
              <w:rPr>
                <w:b/>
                <w:lang w:val="en-US"/>
              </w:rPr>
              <w:t xml:space="preserve"> </w:t>
            </w:r>
            <w:proofErr w:type="spellStart"/>
            <w:r w:rsidR="00590766">
              <w:rPr>
                <w:b/>
                <w:lang w:val="en-US"/>
              </w:rPr>
              <w:t>necesară</w:t>
            </w:r>
            <w:proofErr w:type="spellEnd"/>
            <w:r w:rsidR="00590766">
              <w:rPr>
                <w:b/>
                <w:lang w:val="en-US"/>
              </w:rPr>
              <w:t xml:space="preserve"> </w:t>
            </w:r>
            <w:proofErr w:type="spellStart"/>
            <w:r w:rsidR="00590766">
              <w:rPr>
                <w:b/>
                <w:lang w:val="en-US"/>
              </w:rPr>
              <w:t>pentru</w:t>
            </w:r>
            <w:proofErr w:type="spellEnd"/>
            <w:r w:rsidR="00590766">
              <w:rPr>
                <w:b/>
                <w:lang w:val="en-US"/>
              </w:rPr>
              <w:t xml:space="preserve"> </w:t>
            </w:r>
            <w:proofErr w:type="spellStart"/>
            <w:r w:rsidRPr="00202489">
              <w:rPr>
                <w:b/>
                <w:lang w:val="en-US"/>
              </w:rPr>
              <w:t>gestionarea</w:t>
            </w:r>
            <w:proofErr w:type="spellEnd"/>
            <w:r w:rsidRPr="00202489">
              <w:rPr>
                <w:b/>
                <w:lang w:val="en-US"/>
              </w:rPr>
              <w:t xml:space="preserve"> </w:t>
            </w:r>
            <w:proofErr w:type="spellStart"/>
            <w:r w:rsidRPr="00202489">
              <w:rPr>
                <w:b/>
                <w:lang w:val="en-US"/>
              </w:rPr>
              <w:t>siturilor</w:t>
            </w:r>
            <w:proofErr w:type="spellEnd"/>
            <w:r w:rsidRPr="00202489">
              <w:rPr>
                <w:b/>
                <w:lang w:val="en-US"/>
              </w:rPr>
              <w:t xml:space="preserve"> Emerald</w:t>
            </w:r>
            <w:r>
              <w:rPr>
                <w:b/>
                <w:lang w:val="en-US"/>
              </w:rPr>
              <w:t>:</w:t>
            </w:r>
          </w:p>
          <w:p w14:paraId="1BB84256" w14:textId="4858DEE3" w:rsidR="00590766" w:rsidRPr="00590766" w:rsidRDefault="00590766" w:rsidP="00590766">
            <w:pPr>
              <w:pStyle w:val="NormalWeb"/>
              <w:shd w:val="clear" w:color="auto" w:fill="FFFFFF"/>
              <w:spacing w:before="0" w:beforeAutospacing="0" w:after="0" w:afterAutospacing="0" w:line="276" w:lineRule="auto"/>
              <w:ind w:left="360"/>
              <w:jc w:val="both"/>
              <w:rPr>
                <w:i/>
                <w:color w:val="333333"/>
                <w:lang w:val="en-US"/>
              </w:rPr>
            </w:pPr>
            <w:proofErr w:type="spellStart"/>
            <w:r w:rsidRPr="00FD2A05">
              <w:rPr>
                <w:i/>
                <w:color w:val="333333"/>
                <w:lang w:val="en-US"/>
              </w:rPr>
              <w:t>Notă</w:t>
            </w:r>
            <w:proofErr w:type="spellEnd"/>
            <w:r w:rsidRPr="00FD2A05">
              <w:rPr>
                <w:i/>
                <w:color w:val="333333"/>
                <w:lang w:val="en-US"/>
              </w:rPr>
              <w:t xml:space="preserve">: </w:t>
            </w:r>
            <w:proofErr w:type="spellStart"/>
            <w:r w:rsidR="003617A5">
              <w:rPr>
                <w:i/>
                <w:color w:val="333333"/>
                <w:lang w:val="en-US"/>
              </w:rPr>
              <w:t>pentru</w:t>
            </w:r>
            <w:proofErr w:type="spellEnd"/>
            <w:r w:rsidR="003617A5">
              <w:rPr>
                <w:i/>
                <w:color w:val="333333"/>
                <w:lang w:val="en-US"/>
              </w:rPr>
              <w:t xml:space="preserve"> </w:t>
            </w:r>
            <w:proofErr w:type="spellStart"/>
            <w:r w:rsidR="003617A5">
              <w:rPr>
                <w:i/>
                <w:color w:val="333333"/>
                <w:lang w:val="en-US"/>
              </w:rPr>
              <w:t>activitățile</w:t>
            </w:r>
            <w:proofErr w:type="spellEnd"/>
            <w:r w:rsidR="003617A5">
              <w:rPr>
                <w:i/>
                <w:color w:val="333333"/>
                <w:lang w:val="en-US"/>
              </w:rPr>
              <w:t xml:space="preserve"> </w:t>
            </w:r>
            <w:proofErr w:type="spellStart"/>
            <w:r w:rsidR="003617A5">
              <w:rPr>
                <w:i/>
                <w:color w:val="333333"/>
                <w:lang w:val="en-US"/>
              </w:rPr>
              <w:t>planificate</w:t>
            </w:r>
            <w:proofErr w:type="spellEnd"/>
            <w:r w:rsidR="003617A5">
              <w:rPr>
                <w:i/>
                <w:color w:val="333333"/>
                <w:lang w:val="en-US"/>
              </w:rPr>
              <w:t xml:space="preserve"> legate direct cu, </w:t>
            </w:r>
            <w:proofErr w:type="spellStart"/>
            <w:r w:rsidR="003617A5">
              <w:rPr>
                <w:i/>
                <w:color w:val="333333"/>
                <w:lang w:val="en-US"/>
              </w:rPr>
              <w:t>sau</w:t>
            </w:r>
            <w:proofErr w:type="spellEnd"/>
            <w:r w:rsidR="003617A5">
              <w:rPr>
                <w:i/>
                <w:color w:val="333333"/>
                <w:lang w:val="en-US"/>
              </w:rPr>
              <w:t xml:space="preserve"> </w:t>
            </w:r>
            <w:proofErr w:type="spellStart"/>
            <w:r w:rsidR="003617A5">
              <w:rPr>
                <w:i/>
                <w:color w:val="333333"/>
                <w:lang w:val="en-US"/>
              </w:rPr>
              <w:t>necesare</w:t>
            </w:r>
            <w:proofErr w:type="spellEnd"/>
            <w:r w:rsidR="003617A5">
              <w:rPr>
                <w:i/>
                <w:color w:val="333333"/>
                <w:lang w:val="en-US"/>
              </w:rPr>
              <w:t xml:space="preserve"> </w:t>
            </w:r>
            <w:proofErr w:type="spellStart"/>
            <w:r w:rsidR="003617A5">
              <w:rPr>
                <w:i/>
                <w:color w:val="333333"/>
                <w:lang w:val="en-US"/>
              </w:rPr>
              <w:t>pentru</w:t>
            </w:r>
            <w:proofErr w:type="spellEnd"/>
            <w:r w:rsidR="003617A5">
              <w:rPr>
                <w:i/>
                <w:color w:val="333333"/>
                <w:lang w:val="en-US"/>
              </w:rPr>
              <w:t xml:space="preserve"> </w:t>
            </w:r>
            <w:proofErr w:type="spellStart"/>
            <w:r w:rsidR="003617A5">
              <w:rPr>
                <w:i/>
                <w:color w:val="333333"/>
                <w:lang w:val="en-US"/>
              </w:rPr>
              <w:t>gestionarea</w:t>
            </w:r>
            <w:proofErr w:type="spellEnd"/>
            <w:r w:rsidR="003617A5">
              <w:rPr>
                <w:i/>
                <w:color w:val="333333"/>
                <w:lang w:val="en-US"/>
              </w:rPr>
              <w:t xml:space="preserve"> </w:t>
            </w:r>
            <w:proofErr w:type="spellStart"/>
            <w:r w:rsidR="003617A5">
              <w:rPr>
                <w:i/>
                <w:color w:val="333333"/>
                <w:lang w:val="en-US"/>
              </w:rPr>
              <w:t>siturilor</w:t>
            </w:r>
            <w:proofErr w:type="spellEnd"/>
            <w:r w:rsidR="003617A5">
              <w:rPr>
                <w:i/>
                <w:color w:val="333333"/>
                <w:lang w:val="en-US"/>
              </w:rPr>
              <w:t xml:space="preserve"> Emerald, nu se </w:t>
            </w:r>
            <w:proofErr w:type="spellStart"/>
            <w:r w:rsidR="003617A5">
              <w:rPr>
                <w:i/>
                <w:color w:val="333333"/>
                <w:lang w:val="en-US"/>
              </w:rPr>
              <w:t>completează</w:t>
            </w:r>
            <w:proofErr w:type="spellEnd"/>
            <w:r w:rsidR="003617A5">
              <w:rPr>
                <w:i/>
                <w:color w:val="333333"/>
                <w:lang w:val="en-US"/>
              </w:rPr>
              <w:t xml:space="preserve"> </w:t>
            </w:r>
            <w:proofErr w:type="spellStart"/>
            <w:r w:rsidR="003617A5">
              <w:rPr>
                <w:i/>
                <w:color w:val="333333"/>
                <w:lang w:val="en-US"/>
              </w:rPr>
              <w:t>informația</w:t>
            </w:r>
            <w:proofErr w:type="spellEnd"/>
            <w:r w:rsidR="003617A5">
              <w:rPr>
                <w:i/>
                <w:color w:val="333333"/>
                <w:lang w:val="en-US"/>
              </w:rPr>
              <w:t xml:space="preserve"> </w:t>
            </w:r>
            <w:proofErr w:type="spellStart"/>
            <w:r w:rsidR="003617A5">
              <w:rPr>
                <w:i/>
                <w:color w:val="333333"/>
                <w:lang w:val="en-US"/>
              </w:rPr>
              <w:t>prevăzut</w:t>
            </w:r>
            <w:proofErr w:type="spellEnd"/>
            <w:r w:rsidR="003617A5">
              <w:rPr>
                <w:i/>
                <w:color w:val="333333"/>
                <w:lang w:val="en-US"/>
              </w:rPr>
              <w:t xml:space="preserve"> la pct. 3) din </w:t>
            </w:r>
            <w:proofErr w:type="spellStart"/>
            <w:r w:rsidR="003617A5">
              <w:rPr>
                <w:i/>
                <w:color w:val="333333"/>
                <w:lang w:val="en-US"/>
              </w:rPr>
              <w:t>prezenta</w:t>
            </w:r>
            <w:proofErr w:type="spellEnd"/>
            <w:r w:rsidR="003617A5">
              <w:rPr>
                <w:i/>
                <w:color w:val="333333"/>
                <w:lang w:val="en-US"/>
              </w:rPr>
              <w:t xml:space="preserve"> </w:t>
            </w:r>
            <w:proofErr w:type="spellStart"/>
            <w:r w:rsidR="003617A5">
              <w:rPr>
                <w:i/>
                <w:color w:val="333333"/>
                <w:lang w:val="en-US"/>
              </w:rPr>
              <w:t>anexă</w:t>
            </w:r>
            <w:proofErr w:type="spellEnd"/>
            <w:r w:rsidR="003617A5">
              <w:rPr>
                <w:i/>
                <w:color w:val="333333"/>
                <w:lang w:val="en-US"/>
              </w:rPr>
              <w:t>.</w:t>
            </w:r>
          </w:p>
          <w:p w14:paraId="2E95DE13" w14:textId="31C282DD" w:rsidR="0008596B" w:rsidRPr="0008596B" w:rsidRDefault="0008596B" w:rsidP="00DA769E">
            <w:pPr>
              <w:pStyle w:val="NormalWeb"/>
              <w:numPr>
                <w:ilvl w:val="0"/>
                <w:numId w:val="33"/>
              </w:numPr>
              <w:shd w:val="clear" w:color="auto" w:fill="FFFFFF"/>
              <w:spacing w:before="0" w:beforeAutospacing="0" w:after="0" w:afterAutospacing="0" w:line="276" w:lineRule="auto"/>
              <w:ind w:firstLine="301"/>
              <w:jc w:val="both"/>
              <w:rPr>
                <w:lang w:val="en-US"/>
              </w:rPr>
            </w:pPr>
            <w:proofErr w:type="spellStart"/>
            <w:r>
              <w:rPr>
                <w:lang w:val="en-US"/>
              </w:rPr>
              <w:t>s</w:t>
            </w:r>
            <w:r w:rsidRPr="0008596B">
              <w:rPr>
                <w:lang w:val="en-US"/>
              </w:rPr>
              <w:t>ituri</w:t>
            </w:r>
            <w:r>
              <w:rPr>
                <w:lang w:val="en-US"/>
              </w:rPr>
              <w:t>le</w:t>
            </w:r>
            <w:proofErr w:type="spellEnd"/>
            <w:r w:rsidRPr="0008596B">
              <w:rPr>
                <w:lang w:val="en-US"/>
              </w:rPr>
              <w:t xml:space="preserve"> </w:t>
            </w:r>
            <w:r>
              <w:rPr>
                <w:lang w:val="en-US"/>
              </w:rPr>
              <w:t>Emerald</w:t>
            </w:r>
            <w:r w:rsidRPr="0008596B">
              <w:rPr>
                <w:lang w:val="en-US"/>
              </w:rPr>
              <w:t xml:space="preserve"> </w:t>
            </w:r>
            <w:proofErr w:type="spellStart"/>
            <w:proofErr w:type="gramStart"/>
            <w:r w:rsidRPr="0008596B">
              <w:rPr>
                <w:lang w:val="en-US"/>
              </w:rPr>
              <w:t>afectate</w:t>
            </w:r>
            <w:proofErr w:type="spellEnd"/>
            <w:r>
              <w:rPr>
                <w:lang w:val="en-US"/>
              </w:rPr>
              <w:t>;</w:t>
            </w:r>
            <w:proofErr w:type="gramEnd"/>
          </w:p>
          <w:p w14:paraId="467556A5" w14:textId="56E6D87F" w:rsidR="0008596B" w:rsidRPr="00047596" w:rsidRDefault="0008596B" w:rsidP="00DA769E">
            <w:pPr>
              <w:pStyle w:val="NormalWeb"/>
              <w:numPr>
                <w:ilvl w:val="0"/>
                <w:numId w:val="33"/>
              </w:numPr>
              <w:shd w:val="clear" w:color="auto" w:fill="FFFFFF"/>
              <w:spacing w:before="0" w:beforeAutospacing="0" w:after="0" w:afterAutospacing="0" w:line="276" w:lineRule="auto"/>
              <w:ind w:firstLine="301"/>
              <w:jc w:val="both"/>
              <w:rPr>
                <w:lang w:val="en-US"/>
              </w:rPr>
            </w:pPr>
            <w:proofErr w:type="spellStart"/>
            <w:r w:rsidRPr="0008596B">
              <w:rPr>
                <w:lang w:val="en-US"/>
              </w:rPr>
              <w:t>planul</w:t>
            </w:r>
            <w:proofErr w:type="spellEnd"/>
            <w:r w:rsidRPr="0008596B">
              <w:rPr>
                <w:lang w:val="en-US"/>
              </w:rPr>
              <w:t xml:space="preserve"> de </w:t>
            </w:r>
            <w:r w:rsidR="00590766" w:rsidRPr="00047596">
              <w:rPr>
                <w:lang w:val="en-US"/>
              </w:rPr>
              <w:t xml:space="preserve">management al </w:t>
            </w:r>
            <w:proofErr w:type="spellStart"/>
            <w:r w:rsidR="00590766" w:rsidRPr="00047596">
              <w:rPr>
                <w:lang w:val="en-US"/>
              </w:rPr>
              <w:t>Sitului</w:t>
            </w:r>
            <w:proofErr w:type="spellEnd"/>
            <w:r w:rsidR="00590766" w:rsidRPr="00047596">
              <w:rPr>
                <w:lang w:val="en-US"/>
              </w:rPr>
              <w:t xml:space="preserve"> Emerald </w:t>
            </w:r>
            <w:r w:rsidRPr="00047596">
              <w:rPr>
                <w:lang w:val="en-US"/>
              </w:rPr>
              <w:t xml:space="preserve">(data </w:t>
            </w:r>
            <w:proofErr w:type="spellStart"/>
            <w:r w:rsidRPr="00047596">
              <w:rPr>
                <w:lang w:val="en-US"/>
              </w:rPr>
              <w:t>aprobării</w:t>
            </w:r>
            <w:proofErr w:type="spellEnd"/>
            <w:r w:rsidRPr="00047596">
              <w:rPr>
                <w:lang w:val="en-US"/>
              </w:rPr>
              <w:t xml:space="preserve">, </w:t>
            </w:r>
            <w:proofErr w:type="spellStart"/>
            <w:r w:rsidRPr="00047596">
              <w:rPr>
                <w:lang w:val="en-US"/>
              </w:rPr>
              <w:t>valabilitate</w:t>
            </w:r>
            <w:proofErr w:type="spellEnd"/>
            <w:r w:rsidRPr="00047596">
              <w:rPr>
                <w:lang w:val="en-US"/>
              </w:rPr>
              <w:t xml:space="preserve"> de la - </w:t>
            </w:r>
            <w:proofErr w:type="spellStart"/>
            <w:r w:rsidRPr="00047596">
              <w:rPr>
                <w:lang w:val="en-US"/>
              </w:rPr>
              <w:t>până</w:t>
            </w:r>
            <w:proofErr w:type="spellEnd"/>
            <w:r w:rsidRPr="00047596">
              <w:rPr>
                <w:lang w:val="en-US"/>
              </w:rPr>
              <w:t xml:space="preserve"> la) din care </w:t>
            </w:r>
            <w:proofErr w:type="spellStart"/>
            <w:r w:rsidRPr="00047596">
              <w:rPr>
                <w:lang w:val="en-US"/>
              </w:rPr>
              <w:t>rezultă</w:t>
            </w:r>
            <w:proofErr w:type="spellEnd"/>
            <w:r w:rsidRPr="00047596">
              <w:rPr>
                <w:lang w:val="en-US"/>
              </w:rPr>
              <w:t xml:space="preserve"> </w:t>
            </w:r>
            <w:proofErr w:type="spellStart"/>
            <w:r w:rsidRPr="00047596">
              <w:rPr>
                <w:lang w:val="en-US"/>
              </w:rPr>
              <w:t>măsura</w:t>
            </w:r>
            <w:proofErr w:type="spellEnd"/>
            <w:r w:rsidRPr="00047596">
              <w:rPr>
                <w:lang w:val="en-US"/>
              </w:rPr>
              <w:t xml:space="preserve"> de </w:t>
            </w:r>
            <w:proofErr w:type="spellStart"/>
            <w:proofErr w:type="gramStart"/>
            <w:r w:rsidRPr="00047596">
              <w:rPr>
                <w:lang w:val="en-US"/>
              </w:rPr>
              <w:t>gestionare</w:t>
            </w:r>
            <w:proofErr w:type="spellEnd"/>
            <w:r w:rsidRPr="00047596">
              <w:rPr>
                <w:lang w:val="en-US"/>
              </w:rPr>
              <w:t>;</w:t>
            </w:r>
            <w:proofErr w:type="gramEnd"/>
          </w:p>
          <w:p w14:paraId="1E89C652" w14:textId="4249948E" w:rsidR="0008596B" w:rsidRPr="00047596" w:rsidRDefault="0008596B" w:rsidP="00DA769E">
            <w:pPr>
              <w:pStyle w:val="NormalWeb"/>
              <w:numPr>
                <w:ilvl w:val="0"/>
                <w:numId w:val="33"/>
              </w:numPr>
              <w:shd w:val="clear" w:color="auto" w:fill="FFFFFF"/>
              <w:spacing w:after="0" w:line="276" w:lineRule="auto"/>
              <w:ind w:firstLine="301"/>
              <w:jc w:val="both"/>
              <w:rPr>
                <w:lang w:val="en-US"/>
              </w:rPr>
            </w:pPr>
            <w:proofErr w:type="spellStart"/>
            <w:r w:rsidRPr="00047596">
              <w:rPr>
                <w:lang w:val="en-US"/>
              </w:rPr>
              <w:t>măsurile</w:t>
            </w:r>
            <w:proofErr w:type="spellEnd"/>
            <w:r w:rsidRPr="00047596">
              <w:rPr>
                <w:lang w:val="en-US"/>
              </w:rPr>
              <w:t xml:space="preserve"> care </w:t>
            </w:r>
            <w:proofErr w:type="spellStart"/>
            <w:r w:rsidRPr="00047596">
              <w:rPr>
                <w:lang w:val="en-US"/>
              </w:rPr>
              <w:t>urmează</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puse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coerența</w:t>
            </w:r>
            <w:proofErr w:type="spellEnd"/>
            <w:r w:rsidRPr="00047596">
              <w:rPr>
                <w:lang w:val="en-US"/>
              </w:rPr>
              <w:t xml:space="preserve"> </w:t>
            </w:r>
            <w:proofErr w:type="spellStart"/>
            <w:r w:rsidRPr="00047596">
              <w:rPr>
                <w:lang w:val="en-US"/>
              </w:rPr>
              <w:t>acestora</w:t>
            </w:r>
            <w:proofErr w:type="spellEnd"/>
            <w:r w:rsidRPr="00047596">
              <w:rPr>
                <w:lang w:val="en-US"/>
              </w:rPr>
              <w:t xml:space="preserve"> cu </w:t>
            </w:r>
            <w:proofErr w:type="spellStart"/>
            <w:r w:rsidRPr="00047596">
              <w:rPr>
                <w:lang w:val="en-US"/>
              </w:rPr>
              <w:t>planul</w:t>
            </w:r>
            <w:proofErr w:type="spellEnd"/>
            <w:r w:rsidRPr="00047596">
              <w:rPr>
                <w:lang w:val="en-US"/>
              </w:rPr>
              <w:t xml:space="preserve"> de </w:t>
            </w:r>
            <w:r w:rsidR="00590766" w:rsidRPr="00047596">
              <w:rPr>
                <w:lang w:val="en-US"/>
              </w:rPr>
              <w:t>manag</w:t>
            </w:r>
            <w:r w:rsidRPr="00047596">
              <w:rPr>
                <w:lang w:val="en-US"/>
              </w:rPr>
              <w:t>e</w:t>
            </w:r>
            <w:r w:rsidR="00590766" w:rsidRPr="00047596">
              <w:rPr>
                <w:lang w:val="en-US"/>
              </w:rPr>
              <w:t>ment</w:t>
            </w:r>
            <w:r w:rsidRPr="00047596">
              <w:rPr>
                <w:lang w:val="en-US"/>
              </w:rPr>
              <w:t xml:space="preserve"> a </w:t>
            </w:r>
            <w:proofErr w:type="spellStart"/>
            <w:r w:rsidRPr="00047596">
              <w:rPr>
                <w:lang w:val="en-US"/>
              </w:rPr>
              <w:t>sitului</w:t>
            </w:r>
            <w:proofErr w:type="spellEnd"/>
            <w:r w:rsidR="00590766" w:rsidRPr="00047596">
              <w:rPr>
                <w:lang w:val="en-US"/>
              </w:rPr>
              <w:t xml:space="preserve"> </w:t>
            </w:r>
            <w:proofErr w:type="gramStart"/>
            <w:r w:rsidR="00590766" w:rsidRPr="00047596">
              <w:rPr>
                <w:lang w:val="en-US"/>
              </w:rPr>
              <w:t>Emerald;</w:t>
            </w:r>
            <w:proofErr w:type="gramEnd"/>
          </w:p>
          <w:p w14:paraId="2689EB1E" w14:textId="710C75C5" w:rsidR="0008596B" w:rsidRPr="00047596" w:rsidRDefault="0008596B" w:rsidP="00DA769E">
            <w:pPr>
              <w:pStyle w:val="NormalWeb"/>
              <w:numPr>
                <w:ilvl w:val="0"/>
                <w:numId w:val="33"/>
              </w:numPr>
              <w:shd w:val="clear" w:color="auto" w:fill="FFFFFF"/>
              <w:spacing w:after="0" w:line="276" w:lineRule="auto"/>
              <w:ind w:firstLine="301"/>
              <w:jc w:val="both"/>
              <w:rPr>
                <w:lang w:val="en-US"/>
              </w:rPr>
            </w:pPr>
            <w:proofErr w:type="spellStart"/>
            <w:r w:rsidRPr="00047596">
              <w:rPr>
                <w:lang w:val="en-US"/>
              </w:rPr>
              <w:t>obiectele</w:t>
            </w:r>
            <w:proofErr w:type="spellEnd"/>
            <w:r w:rsidRPr="00047596">
              <w:rPr>
                <w:lang w:val="en-US"/>
              </w:rPr>
              <w:t xml:space="preserve"> de </w:t>
            </w:r>
            <w:proofErr w:type="spellStart"/>
            <w:r w:rsidRPr="00047596">
              <w:rPr>
                <w:lang w:val="en-US"/>
              </w:rPr>
              <w:t>conservare</w:t>
            </w:r>
            <w:proofErr w:type="spellEnd"/>
            <w:r w:rsidRPr="00047596">
              <w:rPr>
                <w:lang w:val="en-US"/>
              </w:rPr>
              <w:t xml:space="preserve"> </w:t>
            </w:r>
            <w:proofErr w:type="spellStart"/>
            <w:r w:rsidRPr="00047596">
              <w:rPr>
                <w:lang w:val="en-US"/>
              </w:rPr>
              <w:t>afectate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măsurile</w:t>
            </w:r>
            <w:proofErr w:type="spellEnd"/>
            <w:r w:rsidRPr="00047596">
              <w:rPr>
                <w:lang w:val="en-US"/>
              </w:rPr>
              <w:t xml:space="preserve"> de </w:t>
            </w:r>
            <w:proofErr w:type="spellStart"/>
            <w:r w:rsidRPr="00047596">
              <w:rPr>
                <w:lang w:val="en-US"/>
              </w:rPr>
              <w:t>conservare</w:t>
            </w:r>
            <w:proofErr w:type="spellEnd"/>
            <w:r w:rsidRPr="00047596">
              <w:rPr>
                <w:lang w:val="en-US"/>
              </w:rPr>
              <w:t xml:space="preserve"> </w:t>
            </w:r>
            <w:proofErr w:type="spellStart"/>
            <w:r w:rsidRPr="00047596">
              <w:rPr>
                <w:lang w:val="en-US"/>
              </w:rPr>
              <w:t>stabilite</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proofErr w:type="gramStart"/>
            <w:r w:rsidRPr="00047596">
              <w:rPr>
                <w:lang w:val="en-US"/>
              </w:rPr>
              <w:t>acestea</w:t>
            </w:r>
            <w:proofErr w:type="spellEnd"/>
            <w:r w:rsidR="00590766" w:rsidRPr="00047596">
              <w:rPr>
                <w:lang w:val="en-US"/>
              </w:rPr>
              <w:t>;</w:t>
            </w:r>
            <w:proofErr w:type="gramEnd"/>
          </w:p>
          <w:p w14:paraId="343720BA" w14:textId="5A5F6894" w:rsidR="0008596B" w:rsidRPr="00047596" w:rsidRDefault="0008596B" w:rsidP="00DA769E">
            <w:pPr>
              <w:pStyle w:val="NormalWeb"/>
              <w:numPr>
                <w:ilvl w:val="0"/>
                <w:numId w:val="33"/>
              </w:numPr>
              <w:shd w:val="clear" w:color="auto" w:fill="FFFFFF"/>
              <w:spacing w:before="0" w:beforeAutospacing="0" w:after="0" w:afterAutospacing="0" w:line="276" w:lineRule="auto"/>
              <w:ind w:firstLine="301"/>
              <w:jc w:val="both"/>
              <w:rPr>
                <w:lang w:val="en-US"/>
              </w:rPr>
            </w:pPr>
            <w:proofErr w:type="spellStart"/>
            <w:r w:rsidRPr="00047596">
              <w:rPr>
                <w:lang w:val="en-US"/>
              </w:rPr>
              <w:t>în</w:t>
            </w:r>
            <w:proofErr w:type="spellEnd"/>
            <w:r w:rsidRPr="00047596">
              <w:rPr>
                <w:lang w:val="en-US"/>
              </w:rPr>
              <w:t xml:space="preserve"> </w:t>
            </w:r>
            <w:proofErr w:type="spellStart"/>
            <w:r w:rsidRPr="00047596">
              <w:rPr>
                <w:lang w:val="en-US"/>
              </w:rPr>
              <w:t>cazul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proofErr w:type="spellStart"/>
            <w:r w:rsidRPr="00047596">
              <w:rPr>
                <w:lang w:val="en-US"/>
              </w:rPr>
              <w:t>măsura</w:t>
            </w:r>
            <w:proofErr w:type="spellEnd"/>
            <w:r w:rsidRPr="00047596">
              <w:rPr>
                <w:lang w:val="en-US"/>
              </w:rPr>
              <w:t xml:space="preserve"> nu </w:t>
            </w:r>
            <w:proofErr w:type="spellStart"/>
            <w:r w:rsidRPr="00047596">
              <w:rPr>
                <w:lang w:val="en-US"/>
              </w:rPr>
              <w:t>este</w:t>
            </w:r>
            <w:proofErr w:type="spellEnd"/>
            <w:r w:rsidRPr="00047596">
              <w:rPr>
                <w:lang w:val="en-US"/>
              </w:rPr>
              <w:t xml:space="preserve"> </w:t>
            </w:r>
            <w:proofErr w:type="spellStart"/>
            <w:r w:rsidRPr="00047596">
              <w:rPr>
                <w:lang w:val="en-US"/>
              </w:rPr>
              <w:t>inclusă</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planul</w:t>
            </w:r>
            <w:proofErr w:type="spellEnd"/>
            <w:r w:rsidRPr="00047596">
              <w:rPr>
                <w:lang w:val="en-US"/>
              </w:rPr>
              <w:t xml:space="preserve"> de management al </w:t>
            </w:r>
            <w:proofErr w:type="spellStart"/>
            <w:r w:rsidRPr="00047596">
              <w:rPr>
                <w:lang w:val="en-US"/>
              </w:rPr>
              <w:t>sitului</w:t>
            </w:r>
            <w:proofErr w:type="spellEnd"/>
            <w:r w:rsidRPr="00047596">
              <w:rPr>
                <w:lang w:val="en-US"/>
              </w:rPr>
              <w:t xml:space="preserve"> </w:t>
            </w:r>
            <w:r w:rsidR="00590766" w:rsidRPr="00047596">
              <w:rPr>
                <w:lang w:val="en-US"/>
              </w:rPr>
              <w:t xml:space="preserve">Emerald </w:t>
            </w:r>
            <w:proofErr w:type="spellStart"/>
            <w:r w:rsidR="00590766" w:rsidRPr="00047596">
              <w:rPr>
                <w:lang w:val="en-US"/>
              </w:rPr>
              <w:t>vizat</w:t>
            </w:r>
            <w:proofErr w:type="spellEnd"/>
            <w:r w:rsidRPr="00047596">
              <w:rPr>
                <w:lang w:val="en-US"/>
              </w:rPr>
              <w:t xml:space="preserve">, </w:t>
            </w:r>
            <w:proofErr w:type="spellStart"/>
            <w:r w:rsidRPr="00047596">
              <w:rPr>
                <w:lang w:val="en-US"/>
              </w:rPr>
              <w:t>avizul</w:t>
            </w:r>
            <w:proofErr w:type="spellEnd"/>
            <w:r w:rsidRPr="00047596">
              <w:rPr>
                <w:lang w:val="en-US"/>
              </w:rPr>
              <w:t xml:space="preserve"> </w:t>
            </w:r>
            <w:proofErr w:type="spellStart"/>
            <w:r w:rsidRPr="00047596">
              <w:rPr>
                <w:lang w:val="en-US"/>
              </w:rPr>
              <w:t>oficial</w:t>
            </w:r>
            <w:proofErr w:type="spellEnd"/>
            <w:r w:rsidRPr="00047596">
              <w:rPr>
                <w:lang w:val="en-US"/>
              </w:rPr>
              <w:t xml:space="preserve"> al </w:t>
            </w:r>
            <w:proofErr w:type="spellStart"/>
            <w:r w:rsidRPr="00047596">
              <w:rPr>
                <w:lang w:val="en-US"/>
              </w:rPr>
              <w:t>autorității</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conservarea</w:t>
            </w:r>
            <w:proofErr w:type="spellEnd"/>
            <w:r w:rsidRPr="00047596">
              <w:rPr>
                <w:lang w:val="en-US"/>
              </w:rPr>
              <w:t xml:space="preserve"> </w:t>
            </w:r>
            <w:proofErr w:type="spellStart"/>
            <w:r w:rsidRPr="00047596">
              <w:rPr>
                <w:lang w:val="en-US"/>
              </w:rPr>
              <w:t>naturii</w:t>
            </w:r>
            <w:proofErr w:type="spellEnd"/>
            <w:r w:rsidRPr="00047596">
              <w:rPr>
                <w:lang w:val="en-US"/>
              </w:rPr>
              <w:t xml:space="preserve"> </w:t>
            </w:r>
            <w:proofErr w:type="spellStart"/>
            <w:r w:rsidRPr="00047596">
              <w:rPr>
                <w:lang w:val="en-US"/>
              </w:rPr>
              <w:t>privind</w:t>
            </w:r>
            <w:proofErr w:type="spellEnd"/>
            <w:r w:rsidRPr="00047596">
              <w:rPr>
                <w:lang w:val="en-US"/>
              </w:rPr>
              <w:t xml:space="preserve"> </w:t>
            </w:r>
            <w:proofErr w:type="spellStart"/>
            <w:r w:rsidRPr="00047596">
              <w:rPr>
                <w:lang w:val="en-US"/>
              </w:rPr>
              <w:t>necesitatea</w:t>
            </w:r>
            <w:proofErr w:type="spellEnd"/>
            <w:r w:rsidRPr="00047596">
              <w:rPr>
                <w:lang w:val="en-US"/>
              </w:rPr>
              <w:t xml:space="preserve"> </w:t>
            </w:r>
            <w:proofErr w:type="spellStart"/>
            <w:r w:rsidRPr="00047596">
              <w:rPr>
                <w:lang w:val="en-US"/>
              </w:rPr>
              <w:t>și</w:t>
            </w:r>
            <w:proofErr w:type="spellEnd"/>
            <w:r w:rsidRPr="00047596">
              <w:rPr>
                <w:lang w:val="en-US"/>
              </w:rPr>
              <w:t>/</w:t>
            </w:r>
            <w:proofErr w:type="spellStart"/>
            <w:r w:rsidRPr="00047596">
              <w:rPr>
                <w:lang w:val="en-US"/>
              </w:rPr>
              <w:t>sau</w:t>
            </w:r>
            <w:proofErr w:type="spellEnd"/>
            <w:r w:rsidRPr="00047596">
              <w:rPr>
                <w:lang w:val="en-US"/>
              </w:rPr>
              <w:t xml:space="preserve"> </w:t>
            </w:r>
            <w:proofErr w:type="spellStart"/>
            <w:r w:rsidRPr="00047596">
              <w:rPr>
                <w:lang w:val="en-US"/>
              </w:rPr>
              <w:t>adecvarea</w:t>
            </w:r>
            <w:proofErr w:type="spellEnd"/>
            <w:r w:rsidRPr="00047596">
              <w:rPr>
                <w:lang w:val="en-US"/>
              </w:rPr>
              <w:t xml:space="preserve"> </w:t>
            </w:r>
            <w:proofErr w:type="spellStart"/>
            <w:r w:rsidRPr="00047596">
              <w:rPr>
                <w:lang w:val="en-US"/>
              </w:rPr>
              <w:t>acesteia</w:t>
            </w:r>
            <w:proofErr w:type="spellEnd"/>
            <w:r w:rsidRPr="00047596">
              <w:rPr>
                <w:lang w:val="en-US"/>
              </w:rPr>
              <w:t>.</w:t>
            </w:r>
          </w:p>
          <w:p w14:paraId="146B741F" w14:textId="77777777" w:rsidR="003617A5" w:rsidRPr="00047596" w:rsidRDefault="003617A5" w:rsidP="003617A5">
            <w:pPr>
              <w:pStyle w:val="NormalWeb"/>
              <w:shd w:val="clear" w:color="auto" w:fill="FFFFFF"/>
              <w:spacing w:before="0" w:beforeAutospacing="0" w:after="0" w:afterAutospacing="0" w:line="276" w:lineRule="auto"/>
              <w:ind w:left="1021"/>
              <w:jc w:val="both"/>
              <w:rPr>
                <w:lang w:val="en-US"/>
              </w:rPr>
            </w:pPr>
          </w:p>
          <w:p w14:paraId="6234ADA5" w14:textId="77777777" w:rsidR="00A62ADE" w:rsidRPr="00047596" w:rsidRDefault="00A62ADE" w:rsidP="00DA769E">
            <w:pPr>
              <w:pStyle w:val="NormalWeb"/>
              <w:numPr>
                <w:ilvl w:val="0"/>
                <w:numId w:val="2"/>
              </w:numPr>
              <w:shd w:val="clear" w:color="auto" w:fill="FFFFFF"/>
              <w:spacing w:before="0" w:beforeAutospacing="0" w:after="0" w:afterAutospacing="0" w:line="276" w:lineRule="auto"/>
              <w:jc w:val="both"/>
              <w:rPr>
                <w:i/>
                <w:color w:val="333333"/>
                <w:lang w:val="en-US"/>
              </w:rPr>
            </w:pPr>
            <w:proofErr w:type="spellStart"/>
            <w:r w:rsidRPr="00047596">
              <w:rPr>
                <w:b/>
                <w:color w:val="000000"/>
                <w:lang w:val="en-US"/>
              </w:rPr>
              <w:t>descriere</w:t>
            </w:r>
            <w:proofErr w:type="spellEnd"/>
            <w:r w:rsidRPr="00047596">
              <w:rPr>
                <w:b/>
                <w:color w:val="000000"/>
                <w:lang w:val="ro-RO"/>
              </w:rPr>
              <w:t>a</w:t>
            </w:r>
            <w:r w:rsidRPr="00047596">
              <w:rPr>
                <w:b/>
                <w:color w:val="000000"/>
                <w:lang w:val="en-US"/>
              </w:rPr>
              <w:t xml:space="preserve"> </w:t>
            </w:r>
            <w:proofErr w:type="spellStart"/>
            <w:r w:rsidRPr="00047596">
              <w:rPr>
                <w:b/>
                <w:color w:val="000000"/>
                <w:lang w:val="en-US"/>
              </w:rPr>
              <w:t>succintă</w:t>
            </w:r>
            <w:proofErr w:type="spellEnd"/>
            <w:r w:rsidRPr="00047596">
              <w:rPr>
                <w:b/>
                <w:color w:val="000000"/>
                <w:lang w:val="en-US"/>
              </w:rPr>
              <w:t xml:space="preserve"> </w:t>
            </w:r>
            <w:proofErr w:type="gramStart"/>
            <w:r w:rsidRPr="00047596">
              <w:rPr>
                <w:b/>
                <w:color w:val="000000"/>
                <w:lang w:val="en-US"/>
              </w:rPr>
              <w:t>a</w:t>
            </w:r>
            <w:proofErr w:type="gramEnd"/>
            <w:r w:rsidRPr="00047596">
              <w:rPr>
                <w:b/>
                <w:color w:val="000000"/>
                <w:lang w:val="en-US"/>
              </w:rPr>
              <w:t xml:space="preserve"> </w:t>
            </w:r>
            <w:proofErr w:type="spellStart"/>
            <w:r w:rsidRPr="00047596">
              <w:rPr>
                <w:b/>
                <w:color w:val="000000"/>
                <w:lang w:val="en-US"/>
              </w:rPr>
              <w:t>activității</w:t>
            </w:r>
            <w:proofErr w:type="spellEnd"/>
            <w:r w:rsidRPr="00047596">
              <w:rPr>
                <w:b/>
                <w:color w:val="000000"/>
                <w:lang w:val="en-US"/>
              </w:rPr>
              <w:t xml:space="preserve"> </w:t>
            </w:r>
            <w:proofErr w:type="spellStart"/>
            <w:r w:rsidRPr="00047596">
              <w:rPr>
                <w:b/>
                <w:color w:val="000000"/>
                <w:lang w:val="en-US"/>
              </w:rPr>
              <w:t>planificate</w:t>
            </w:r>
            <w:proofErr w:type="spellEnd"/>
            <w:r w:rsidRPr="00047596">
              <w:rPr>
                <w:b/>
                <w:color w:val="000000"/>
                <w:lang w:val="en-US"/>
              </w:rPr>
              <w:t xml:space="preserve"> </w:t>
            </w:r>
            <w:proofErr w:type="spellStart"/>
            <w:r w:rsidRPr="00047596">
              <w:rPr>
                <w:b/>
                <w:color w:val="000000"/>
                <w:lang w:val="en-US"/>
              </w:rPr>
              <w:t>și</w:t>
            </w:r>
            <w:proofErr w:type="spellEnd"/>
            <w:r w:rsidRPr="00047596">
              <w:rPr>
                <w:b/>
                <w:color w:val="000000"/>
                <w:lang w:val="en-US"/>
              </w:rPr>
              <w:t xml:space="preserve"> </w:t>
            </w:r>
            <w:proofErr w:type="spellStart"/>
            <w:r w:rsidRPr="00047596">
              <w:rPr>
                <w:b/>
                <w:color w:val="000000"/>
                <w:lang w:val="en-US"/>
              </w:rPr>
              <w:t>coordonatele</w:t>
            </w:r>
            <w:proofErr w:type="spellEnd"/>
            <w:r w:rsidRPr="00047596">
              <w:rPr>
                <w:b/>
                <w:color w:val="000000"/>
                <w:lang w:val="en-US"/>
              </w:rPr>
              <w:t xml:space="preserve"> </w:t>
            </w:r>
            <w:proofErr w:type="spellStart"/>
            <w:r w:rsidRPr="00047596">
              <w:rPr>
                <w:b/>
                <w:color w:val="000000"/>
                <w:lang w:val="en-US"/>
              </w:rPr>
              <w:t>geografice</w:t>
            </w:r>
            <w:proofErr w:type="spellEnd"/>
            <w:r w:rsidRPr="00047596">
              <w:rPr>
                <w:b/>
                <w:color w:val="000000"/>
                <w:lang w:val="en-US"/>
              </w:rPr>
              <w:t xml:space="preserve"> ale </w:t>
            </w:r>
            <w:proofErr w:type="spellStart"/>
            <w:r w:rsidRPr="00047596">
              <w:rPr>
                <w:b/>
                <w:color w:val="000000"/>
                <w:lang w:val="en-US"/>
              </w:rPr>
              <w:t>locului</w:t>
            </w:r>
            <w:proofErr w:type="spellEnd"/>
            <w:r w:rsidRPr="00047596">
              <w:rPr>
                <w:b/>
                <w:color w:val="000000"/>
                <w:lang w:val="en-US"/>
              </w:rPr>
              <w:t xml:space="preserve"> </w:t>
            </w:r>
            <w:proofErr w:type="spellStart"/>
            <w:r w:rsidRPr="00047596">
              <w:rPr>
                <w:b/>
                <w:color w:val="000000"/>
                <w:lang w:val="en-US"/>
              </w:rPr>
              <w:t>activi</w:t>
            </w:r>
            <w:r w:rsidR="00285133" w:rsidRPr="00047596">
              <w:rPr>
                <w:b/>
                <w:color w:val="000000"/>
                <w:lang w:val="en-US"/>
              </w:rPr>
              <w:t>tății</w:t>
            </w:r>
            <w:proofErr w:type="spellEnd"/>
            <w:r w:rsidR="00285133" w:rsidRPr="00047596">
              <w:rPr>
                <w:b/>
                <w:color w:val="000000"/>
                <w:lang w:val="en-US"/>
              </w:rPr>
              <w:t xml:space="preserve"> </w:t>
            </w:r>
            <w:proofErr w:type="spellStart"/>
            <w:r w:rsidR="00285133" w:rsidRPr="00047596">
              <w:rPr>
                <w:b/>
                <w:color w:val="000000"/>
                <w:lang w:val="en-US"/>
              </w:rPr>
              <w:t>planificate</w:t>
            </w:r>
            <w:proofErr w:type="spellEnd"/>
            <w:r w:rsidR="00285133" w:rsidRPr="00047596">
              <w:rPr>
                <w:b/>
                <w:color w:val="000000"/>
                <w:lang w:val="en-US"/>
              </w:rPr>
              <w:t xml:space="preserve"> </w:t>
            </w:r>
            <w:proofErr w:type="spellStart"/>
            <w:r w:rsidR="00285133" w:rsidRPr="00047596">
              <w:rPr>
                <w:b/>
                <w:color w:val="000000"/>
                <w:lang w:val="en-US"/>
              </w:rPr>
              <w:t>în</w:t>
            </w:r>
            <w:proofErr w:type="spellEnd"/>
            <w:r w:rsidR="00285133" w:rsidRPr="00047596">
              <w:rPr>
                <w:b/>
                <w:color w:val="000000"/>
                <w:lang w:val="en-US"/>
              </w:rPr>
              <w:t xml:space="preserve"> </w:t>
            </w:r>
            <w:proofErr w:type="spellStart"/>
            <w:r w:rsidR="00285133" w:rsidRPr="00047596">
              <w:rPr>
                <w:b/>
                <w:color w:val="000000"/>
                <w:lang w:val="en-US"/>
              </w:rPr>
              <w:t>raport</w:t>
            </w:r>
            <w:proofErr w:type="spellEnd"/>
            <w:r w:rsidR="00285133" w:rsidRPr="00047596">
              <w:rPr>
                <w:b/>
                <w:color w:val="000000"/>
                <w:lang w:val="en-US"/>
              </w:rPr>
              <w:t xml:space="preserve"> cu </w:t>
            </w:r>
            <w:proofErr w:type="spellStart"/>
            <w:r w:rsidRPr="00047596">
              <w:rPr>
                <w:b/>
                <w:color w:val="000000"/>
                <w:lang w:val="en-US"/>
              </w:rPr>
              <w:t>siturile</w:t>
            </w:r>
            <w:proofErr w:type="spellEnd"/>
            <w:r w:rsidRPr="00047596">
              <w:rPr>
                <w:b/>
                <w:color w:val="000000"/>
                <w:lang w:val="en-US"/>
              </w:rPr>
              <w:t xml:space="preserve"> Emerald</w:t>
            </w:r>
            <w:r w:rsidRPr="00047596">
              <w:rPr>
                <w:b/>
                <w:color w:val="000000"/>
                <w:lang w:val="ro-RO"/>
              </w:rPr>
              <w:t>;</w:t>
            </w:r>
          </w:p>
          <w:p w14:paraId="7F32EF2E" w14:textId="53A45D26" w:rsidR="00FD2A05" w:rsidRPr="008936C6" w:rsidRDefault="00FD2A05" w:rsidP="00FD2A05">
            <w:pPr>
              <w:pStyle w:val="NormalWeb"/>
              <w:shd w:val="clear" w:color="auto" w:fill="FFFFFF"/>
              <w:spacing w:before="0" w:beforeAutospacing="0" w:after="0" w:afterAutospacing="0" w:line="276" w:lineRule="auto"/>
              <w:ind w:left="360"/>
              <w:jc w:val="both"/>
              <w:rPr>
                <w:i/>
                <w:color w:val="333333"/>
                <w:lang w:val="en-US"/>
              </w:rPr>
            </w:pPr>
            <w:proofErr w:type="spellStart"/>
            <w:r w:rsidRPr="00047596">
              <w:rPr>
                <w:i/>
                <w:color w:val="333333"/>
                <w:lang w:val="en-US"/>
              </w:rPr>
              <w:t>Notă</w:t>
            </w:r>
            <w:proofErr w:type="spellEnd"/>
            <w:r w:rsidRPr="00047596">
              <w:rPr>
                <w:i/>
                <w:color w:val="333333"/>
                <w:lang w:val="en-US"/>
              </w:rPr>
              <w:t xml:space="preserve">: </w:t>
            </w:r>
            <w:proofErr w:type="spellStart"/>
            <w:r w:rsidRPr="00047596">
              <w:rPr>
                <w:i/>
                <w:color w:val="333333"/>
                <w:lang w:val="en-US"/>
              </w:rPr>
              <w:t>completați</w:t>
            </w:r>
            <w:proofErr w:type="spellEnd"/>
            <w:r w:rsidRPr="00047596">
              <w:rPr>
                <w:i/>
                <w:color w:val="333333"/>
                <w:lang w:val="en-US"/>
              </w:rPr>
              <w:t xml:space="preserve"> </w:t>
            </w:r>
            <w:proofErr w:type="spellStart"/>
            <w:r w:rsidRPr="00047596">
              <w:rPr>
                <w:i/>
                <w:color w:val="333333"/>
                <w:lang w:val="en-US"/>
              </w:rPr>
              <w:t>numai</w:t>
            </w:r>
            <w:proofErr w:type="spellEnd"/>
            <w:r w:rsidRPr="00047596">
              <w:rPr>
                <w:i/>
                <w:color w:val="333333"/>
                <w:lang w:val="en-US"/>
              </w:rPr>
              <w:t xml:space="preserve"> </w:t>
            </w:r>
            <w:proofErr w:type="spellStart"/>
            <w:r w:rsidRPr="00047596">
              <w:rPr>
                <w:i/>
                <w:color w:val="333333"/>
                <w:lang w:val="en-US"/>
              </w:rPr>
              <w:t>acele</w:t>
            </w:r>
            <w:proofErr w:type="spellEnd"/>
            <w:r w:rsidRPr="00047596">
              <w:rPr>
                <w:i/>
                <w:color w:val="333333"/>
                <w:lang w:val="en-US"/>
              </w:rPr>
              <w:t xml:space="preserve"> </w:t>
            </w:r>
            <w:proofErr w:type="spellStart"/>
            <w:r w:rsidRPr="00047596">
              <w:rPr>
                <w:i/>
                <w:color w:val="333333"/>
                <w:lang w:val="en-US"/>
              </w:rPr>
              <w:t>informații</w:t>
            </w:r>
            <w:proofErr w:type="spellEnd"/>
            <w:r w:rsidRPr="00047596">
              <w:rPr>
                <w:i/>
                <w:color w:val="333333"/>
                <w:lang w:val="en-US"/>
              </w:rPr>
              <w:t xml:space="preserve"> </w:t>
            </w:r>
            <w:proofErr w:type="spellStart"/>
            <w:r w:rsidRPr="00047596">
              <w:rPr>
                <w:i/>
                <w:color w:val="333333"/>
                <w:lang w:val="en-US"/>
              </w:rPr>
              <w:t>relevante</w:t>
            </w:r>
            <w:proofErr w:type="spellEnd"/>
            <w:r w:rsidRPr="00047596">
              <w:rPr>
                <w:i/>
                <w:color w:val="333333"/>
                <w:lang w:val="en-US"/>
              </w:rPr>
              <w:t xml:space="preserve"> </w:t>
            </w:r>
            <w:proofErr w:type="spellStart"/>
            <w:r w:rsidRPr="00047596">
              <w:rPr>
                <w:i/>
                <w:color w:val="333333"/>
                <w:lang w:val="en-US"/>
              </w:rPr>
              <w:t>pentru</w:t>
            </w:r>
            <w:proofErr w:type="spellEnd"/>
            <w:r w:rsidRPr="00047596">
              <w:rPr>
                <w:i/>
                <w:color w:val="333333"/>
                <w:lang w:val="en-US"/>
              </w:rPr>
              <w:t xml:space="preserve"> </w:t>
            </w:r>
            <w:proofErr w:type="spellStart"/>
            <w:r w:rsidRPr="00047596">
              <w:rPr>
                <w:i/>
                <w:color w:val="333333"/>
                <w:lang w:val="en-US"/>
              </w:rPr>
              <w:t>activitatea</w:t>
            </w:r>
            <w:proofErr w:type="spellEnd"/>
            <w:r w:rsidRPr="00047596">
              <w:rPr>
                <w:i/>
                <w:color w:val="333333"/>
                <w:lang w:val="en-US"/>
              </w:rPr>
              <w:t xml:space="preserve"> </w:t>
            </w:r>
            <w:proofErr w:type="spellStart"/>
            <w:r w:rsidRPr="00047596">
              <w:rPr>
                <w:i/>
                <w:color w:val="333333"/>
                <w:lang w:val="en-US"/>
              </w:rPr>
              <w:t>planificată</w:t>
            </w:r>
            <w:proofErr w:type="spellEnd"/>
            <w:r w:rsidRPr="00047596">
              <w:rPr>
                <w:i/>
                <w:color w:val="333333"/>
                <w:lang w:val="en-US"/>
              </w:rPr>
              <w:t xml:space="preserve"> </w:t>
            </w:r>
            <w:proofErr w:type="spellStart"/>
            <w:r w:rsidRPr="00047596">
              <w:rPr>
                <w:i/>
                <w:color w:val="333333"/>
                <w:lang w:val="en-US"/>
              </w:rPr>
              <w:t>în</w:t>
            </w:r>
            <w:proofErr w:type="spellEnd"/>
            <w:r w:rsidRPr="00047596">
              <w:rPr>
                <w:i/>
                <w:color w:val="333333"/>
                <w:lang w:val="en-US"/>
              </w:rPr>
              <w:t xml:space="preserve"> </w:t>
            </w:r>
            <w:proofErr w:type="spellStart"/>
            <w:r w:rsidRPr="00047596">
              <w:rPr>
                <w:i/>
                <w:color w:val="333333"/>
                <w:lang w:val="en-US"/>
              </w:rPr>
              <w:t>cauză</w:t>
            </w:r>
            <w:proofErr w:type="spellEnd"/>
            <w:r w:rsidRPr="00047596">
              <w:rPr>
                <w:i/>
                <w:color w:val="333333"/>
                <w:lang w:val="en-US"/>
              </w:rPr>
              <w:t xml:space="preserve">. Cu </w:t>
            </w:r>
            <w:proofErr w:type="spellStart"/>
            <w:r w:rsidRPr="00047596">
              <w:rPr>
                <w:i/>
                <w:color w:val="333333"/>
                <w:lang w:val="en-US"/>
              </w:rPr>
              <w:t>cât</w:t>
            </w:r>
            <w:proofErr w:type="spellEnd"/>
            <w:r w:rsidRPr="00047596">
              <w:rPr>
                <w:i/>
                <w:color w:val="333333"/>
                <w:lang w:val="en-US"/>
              </w:rPr>
              <w:t xml:space="preserve"> </w:t>
            </w:r>
            <w:proofErr w:type="spellStart"/>
            <w:r w:rsidRPr="00047596">
              <w:rPr>
                <w:i/>
                <w:color w:val="333333"/>
                <w:lang w:val="en-US"/>
              </w:rPr>
              <w:t>aceste</w:t>
            </w:r>
            <w:proofErr w:type="spellEnd"/>
            <w:r w:rsidRPr="00047596">
              <w:rPr>
                <w:i/>
                <w:color w:val="333333"/>
                <w:lang w:val="en-US"/>
              </w:rPr>
              <w:t xml:space="preserve"> </w:t>
            </w:r>
            <w:proofErr w:type="spellStart"/>
            <w:r w:rsidRPr="00047596">
              <w:rPr>
                <w:i/>
                <w:color w:val="333333"/>
                <w:lang w:val="en-US"/>
              </w:rPr>
              <w:t>informații</w:t>
            </w:r>
            <w:proofErr w:type="spellEnd"/>
            <w:r w:rsidRPr="00047596">
              <w:rPr>
                <w:i/>
                <w:color w:val="333333"/>
                <w:lang w:val="en-US"/>
              </w:rPr>
              <w:t xml:space="preserve"> sunt </w:t>
            </w:r>
            <w:proofErr w:type="spellStart"/>
            <w:r w:rsidRPr="00047596">
              <w:rPr>
                <w:i/>
                <w:color w:val="333333"/>
                <w:lang w:val="en-US"/>
              </w:rPr>
              <w:t>mai</w:t>
            </w:r>
            <w:proofErr w:type="spellEnd"/>
            <w:r w:rsidRPr="00047596">
              <w:rPr>
                <w:i/>
                <w:color w:val="333333"/>
                <w:lang w:val="en-US"/>
              </w:rPr>
              <w:t xml:space="preserve"> </w:t>
            </w:r>
            <w:proofErr w:type="spellStart"/>
            <w:r w:rsidRPr="00047596">
              <w:rPr>
                <w:i/>
                <w:color w:val="333333"/>
                <w:lang w:val="en-US"/>
              </w:rPr>
              <w:t>detaliate</w:t>
            </w:r>
            <w:proofErr w:type="spellEnd"/>
            <w:r w:rsidRPr="00047596">
              <w:rPr>
                <w:i/>
                <w:color w:val="333333"/>
                <w:lang w:val="en-US"/>
              </w:rPr>
              <w:t xml:space="preserve">, cu </w:t>
            </w:r>
            <w:proofErr w:type="spellStart"/>
            <w:r w:rsidRPr="00047596">
              <w:rPr>
                <w:i/>
                <w:color w:val="333333"/>
                <w:lang w:val="en-US"/>
              </w:rPr>
              <w:t>atât</w:t>
            </w:r>
            <w:proofErr w:type="spellEnd"/>
            <w:r w:rsidRPr="00047596">
              <w:rPr>
                <w:i/>
                <w:color w:val="333333"/>
                <w:lang w:val="en-US"/>
              </w:rPr>
              <w:t xml:space="preserve"> </w:t>
            </w:r>
            <w:proofErr w:type="spellStart"/>
            <w:r w:rsidRPr="00047596">
              <w:rPr>
                <w:i/>
                <w:color w:val="333333"/>
                <w:lang w:val="en-US"/>
              </w:rPr>
              <w:t>mai</w:t>
            </w:r>
            <w:proofErr w:type="spellEnd"/>
            <w:r w:rsidRPr="00047596">
              <w:rPr>
                <w:i/>
                <w:color w:val="333333"/>
                <w:lang w:val="en-US"/>
              </w:rPr>
              <w:t xml:space="preserve"> </w:t>
            </w:r>
            <w:proofErr w:type="spellStart"/>
            <w:r w:rsidRPr="00047596">
              <w:rPr>
                <w:i/>
                <w:color w:val="333333"/>
                <w:lang w:val="en-US"/>
              </w:rPr>
              <w:t>ușor</w:t>
            </w:r>
            <w:proofErr w:type="spellEnd"/>
            <w:r w:rsidRPr="00047596">
              <w:rPr>
                <w:i/>
                <w:color w:val="333333"/>
                <w:lang w:val="en-US"/>
              </w:rPr>
              <w:t xml:space="preserve"> </w:t>
            </w:r>
            <w:proofErr w:type="spellStart"/>
            <w:r w:rsidRPr="00047596">
              <w:rPr>
                <w:i/>
                <w:color w:val="333333"/>
                <w:lang w:val="en-US"/>
              </w:rPr>
              <w:t>va</w:t>
            </w:r>
            <w:proofErr w:type="spellEnd"/>
            <w:r w:rsidRPr="00047596">
              <w:rPr>
                <w:i/>
                <w:color w:val="333333"/>
                <w:lang w:val="en-US"/>
              </w:rPr>
              <w:t xml:space="preserve"> fi </w:t>
            </w:r>
            <w:proofErr w:type="spellStart"/>
            <w:r w:rsidRPr="00047596">
              <w:rPr>
                <w:i/>
                <w:color w:val="333333"/>
                <w:lang w:val="en-US"/>
              </w:rPr>
              <w:t>luată</w:t>
            </w:r>
            <w:proofErr w:type="spellEnd"/>
            <w:r w:rsidRPr="00047596">
              <w:rPr>
                <w:i/>
                <w:color w:val="333333"/>
                <w:lang w:val="en-US"/>
              </w:rPr>
              <w:t xml:space="preserve"> </w:t>
            </w:r>
            <w:proofErr w:type="spellStart"/>
            <w:r w:rsidRPr="00047596">
              <w:rPr>
                <w:i/>
                <w:color w:val="333333"/>
                <w:lang w:val="en-US"/>
              </w:rPr>
              <w:t>decizia</w:t>
            </w:r>
            <w:proofErr w:type="spellEnd"/>
            <w:r w:rsidRPr="00047596">
              <w:rPr>
                <w:i/>
                <w:color w:val="333333"/>
                <w:lang w:val="en-US"/>
              </w:rPr>
              <w:t xml:space="preserve"> </w:t>
            </w:r>
            <w:proofErr w:type="spellStart"/>
            <w:r w:rsidRPr="00047596">
              <w:rPr>
                <w:i/>
                <w:color w:val="333333"/>
                <w:lang w:val="en-US"/>
              </w:rPr>
              <w:t>privind</w:t>
            </w:r>
            <w:proofErr w:type="spellEnd"/>
            <w:r w:rsidRPr="00047596">
              <w:rPr>
                <w:i/>
                <w:color w:val="333333"/>
                <w:lang w:val="en-US"/>
              </w:rPr>
              <w:t xml:space="preserve"> </w:t>
            </w:r>
            <w:proofErr w:type="spellStart"/>
            <w:r w:rsidRPr="00047596">
              <w:rPr>
                <w:i/>
                <w:color w:val="333333"/>
                <w:lang w:val="en-US"/>
              </w:rPr>
              <w:t>necesitatea</w:t>
            </w:r>
            <w:proofErr w:type="spellEnd"/>
            <w:r w:rsidRPr="00047596">
              <w:rPr>
                <w:i/>
                <w:color w:val="333333"/>
                <w:lang w:val="en-US"/>
              </w:rPr>
              <w:t xml:space="preserve"> </w:t>
            </w:r>
            <w:proofErr w:type="spellStart"/>
            <w:r w:rsidRPr="00047596">
              <w:rPr>
                <w:i/>
                <w:color w:val="333333"/>
                <w:lang w:val="en-US"/>
              </w:rPr>
              <w:t>sau</w:t>
            </w:r>
            <w:proofErr w:type="spellEnd"/>
            <w:r w:rsidRPr="00047596">
              <w:rPr>
                <w:i/>
                <w:color w:val="333333"/>
                <w:lang w:val="en-US"/>
              </w:rPr>
              <w:t xml:space="preserve"> nu a </w:t>
            </w:r>
            <w:proofErr w:type="spellStart"/>
            <w:r w:rsidRPr="00047596">
              <w:rPr>
                <w:i/>
                <w:color w:val="333333"/>
                <w:lang w:val="en-US"/>
              </w:rPr>
              <w:t>unei</w:t>
            </w:r>
            <w:proofErr w:type="spellEnd"/>
            <w:r w:rsidRPr="00047596">
              <w:rPr>
                <w:i/>
                <w:color w:val="333333"/>
                <w:lang w:val="en-US"/>
              </w:rPr>
              <w:t xml:space="preserve"> </w:t>
            </w:r>
            <w:proofErr w:type="spellStart"/>
            <w:r w:rsidRPr="00047596">
              <w:rPr>
                <w:i/>
                <w:color w:val="333333"/>
                <w:lang w:val="en-US"/>
              </w:rPr>
              <w:t>evaluări</w:t>
            </w:r>
            <w:proofErr w:type="spellEnd"/>
            <w:r w:rsidRPr="00047596">
              <w:rPr>
                <w:i/>
                <w:color w:val="333333"/>
                <w:lang w:val="en-US"/>
              </w:rPr>
              <w:t xml:space="preserve"> a </w:t>
            </w:r>
            <w:proofErr w:type="spellStart"/>
            <w:r w:rsidRPr="00047596">
              <w:rPr>
                <w:i/>
                <w:color w:val="333333"/>
                <w:lang w:val="en-US"/>
              </w:rPr>
              <w:t>biodiversității</w:t>
            </w:r>
            <w:proofErr w:type="spellEnd"/>
            <w:r w:rsidRPr="00047596">
              <w:rPr>
                <w:i/>
                <w:color w:val="333333"/>
                <w:lang w:val="en-US"/>
              </w:rPr>
              <w:t>.</w:t>
            </w:r>
          </w:p>
          <w:p w14:paraId="19F6825D" w14:textId="18989B97" w:rsidR="00EB49A3" w:rsidRPr="005A4A36" w:rsidRDefault="00EB49A3" w:rsidP="00DA769E">
            <w:pPr>
              <w:pStyle w:val="Listparagraf"/>
              <w:numPr>
                <w:ilvl w:val="0"/>
                <w:numId w:val="14"/>
              </w:numPr>
              <w:tabs>
                <w:tab w:val="left" w:pos="0"/>
                <w:tab w:val="left" w:pos="142"/>
                <w:tab w:val="left" w:pos="426"/>
              </w:tabs>
              <w:spacing w:after="0" w:line="276" w:lineRule="auto"/>
              <w:ind w:firstLine="301"/>
              <w:contextualSpacing w:val="0"/>
              <w:jc w:val="both"/>
              <w:rPr>
                <w:rFonts w:ascii="Times New Roman" w:hAnsi="Times New Roman" w:cs="Times New Roman"/>
                <w:sz w:val="24"/>
                <w:szCs w:val="24"/>
              </w:rPr>
            </w:pPr>
            <w:r w:rsidRPr="005A4A36">
              <w:rPr>
                <w:rFonts w:ascii="Times New Roman" w:hAnsi="Times New Roman" w:cs="Times New Roman"/>
                <w:sz w:val="24"/>
                <w:szCs w:val="24"/>
              </w:rPr>
              <w:t>obiectivele activității planificate și principalele sale caracteristici/activități în diferite faze (</w:t>
            </w:r>
            <w:r w:rsidR="00FD2A05">
              <w:rPr>
                <w:rFonts w:ascii="Times New Roman" w:hAnsi="Times New Roman" w:cs="Times New Roman"/>
                <w:sz w:val="24"/>
                <w:szCs w:val="24"/>
              </w:rPr>
              <w:t>pregătirea, construcția</w:t>
            </w:r>
            <w:r w:rsidRPr="005A4A36">
              <w:rPr>
                <w:rFonts w:ascii="Times New Roman" w:hAnsi="Times New Roman" w:cs="Times New Roman"/>
                <w:sz w:val="24"/>
                <w:szCs w:val="24"/>
              </w:rPr>
              <w:t>, exploatare</w:t>
            </w:r>
            <w:r w:rsidR="00FD2A05">
              <w:rPr>
                <w:rFonts w:ascii="Times New Roman" w:hAnsi="Times New Roman" w:cs="Times New Roman"/>
                <w:sz w:val="24"/>
                <w:szCs w:val="24"/>
              </w:rPr>
              <w:t>a</w:t>
            </w:r>
            <w:r w:rsidRPr="005A4A36">
              <w:rPr>
                <w:rFonts w:ascii="Times New Roman" w:hAnsi="Times New Roman" w:cs="Times New Roman"/>
                <w:sz w:val="24"/>
                <w:szCs w:val="24"/>
              </w:rPr>
              <w:t xml:space="preserve"> și dezafectare</w:t>
            </w:r>
            <w:r w:rsidR="00FD2A05">
              <w:rPr>
                <w:rFonts w:ascii="Times New Roman" w:hAnsi="Times New Roman" w:cs="Times New Roman"/>
                <w:sz w:val="24"/>
                <w:szCs w:val="24"/>
              </w:rPr>
              <w:t>a</w:t>
            </w:r>
            <w:r w:rsidRPr="005A4A36">
              <w:rPr>
                <w:rFonts w:ascii="Times New Roman" w:hAnsi="Times New Roman" w:cs="Times New Roman"/>
                <w:sz w:val="24"/>
                <w:szCs w:val="24"/>
              </w:rPr>
              <w:t xml:space="preserve">, dacă este cazul). </w:t>
            </w:r>
          </w:p>
          <w:p w14:paraId="20F3E116" w14:textId="77777777" w:rsidR="00EB49A3" w:rsidRPr="005A4A36" w:rsidRDefault="00EB49A3" w:rsidP="00DA769E">
            <w:pPr>
              <w:pStyle w:val="Listparagraf"/>
              <w:numPr>
                <w:ilvl w:val="0"/>
                <w:numId w:val="14"/>
              </w:numPr>
              <w:tabs>
                <w:tab w:val="left" w:pos="0"/>
                <w:tab w:val="left" w:pos="142"/>
                <w:tab w:val="left" w:pos="426"/>
              </w:tabs>
              <w:spacing w:after="0" w:line="276" w:lineRule="auto"/>
              <w:ind w:left="454"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 xml:space="preserve">descrierea aspectelor individuale ale activității planificate care ar putea genera impacturi asupra siturilor </w:t>
            </w:r>
            <w:proofErr w:type="spellStart"/>
            <w:r w:rsidRPr="005A4A36">
              <w:rPr>
                <w:rFonts w:ascii="Times New Roman" w:hAnsi="Times New Roman" w:cs="Times New Roman"/>
                <w:sz w:val="24"/>
                <w:szCs w:val="24"/>
              </w:rPr>
              <w:t>Emerald</w:t>
            </w:r>
            <w:proofErr w:type="spellEnd"/>
            <w:r w:rsidRPr="005A4A36">
              <w:rPr>
                <w:rFonts w:ascii="Times New Roman" w:hAnsi="Times New Roman" w:cs="Times New Roman"/>
                <w:sz w:val="24"/>
                <w:szCs w:val="24"/>
              </w:rPr>
              <w:t>, inclusiv:</w:t>
            </w:r>
          </w:p>
          <w:p w14:paraId="470EBE6A" w14:textId="77777777" w:rsidR="00EB49A3" w:rsidRPr="005A4A36" w:rsidRDefault="00EB49A3"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dimensiunea și scara;</w:t>
            </w:r>
          </w:p>
          <w:p w14:paraId="25CA180E" w14:textId="69D9139E" w:rsidR="00FD2A05" w:rsidRDefault="00FD2A05"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r>
              <w:rPr>
                <w:rFonts w:ascii="Times New Roman" w:hAnsi="Times New Roman" w:cs="Times New Roman"/>
                <w:sz w:val="24"/>
                <w:szCs w:val="24"/>
              </w:rPr>
              <w:t>durata și calendarul construcției, exploatării și dezafectării;</w:t>
            </w:r>
          </w:p>
          <w:p w14:paraId="0821FEC1" w14:textId="77777777" w:rsidR="00745CBC" w:rsidRDefault="00EB49A3" w:rsidP="00DA769E">
            <w:pPr>
              <w:pStyle w:val="Listparagraf"/>
              <w:numPr>
                <w:ilvl w:val="0"/>
                <w:numId w:val="5"/>
              </w:numPr>
              <w:tabs>
                <w:tab w:val="right" w:pos="880"/>
                <w:tab w:val="left" w:pos="1163"/>
                <w:tab w:val="left" w:pos="1447"/>
              </w:tabs>
              <w:spacing w:after="0" w:line="276" w:lineRule="auto"/>
              <w:ind w:left="1730"/>
              <w:jc w:val="both"/>
              <w:rPr>
                <w:rFonts w:ascii="Times New Roman" w:hAnsi="Times New Roman" w:cs="Times New Roman"/>
                <w:sz w:val="24"/>
                <w:szCs w:val="24"/>
              </w:rPr>
            </w:pPr>
            <w:r w:rsidRPr="005A4A36">
              <w:rPr>
                <w:rFonts w:ascii="Times New Roman" w:hAnsi="Times New Roman" w:cs="Times New Roman"/>
                <w:sz w:val="24"/>
                <w:szCs w:val="24"/>
              </w:rPr>
              <w:t xml:space="preserve">distanța față de siturile </w:t>
            </w:r>
            <w:proofErr w:type="spellStart"/>
            <w:r w:rsidRPr="005A4A36">
              <w:rPr>
                <w:rFonts w:ascii="Times New Roman" w:hAnsi="Times New Roman" w:cs="Times New Roman"/>
                <w:sz w:val="24"/>
                <w:szCs w:val="24"/>
              </w:rPr>
              <w:t>Emerald</w:t>
            </w:r>
            <w:proofErr w:type="spellEnd"/>
            <w:r w:rsidR="00745CBC">
              <w:rPr>
                <w:rFonts w:ascii="Times New Roman" w:hAnsi="Times New Roman" w:cs="Times New Roman"/>
                <w:sz w:val="24"/>
                <w:szCs w:val="24"/>
              </w:rPr>
              <w:t>;</w:t>
            </w:r>
          </w:p>
          <w:p w14:paraId="2A39E040" w14:textId="1B36EAB0" w:rsidR="00EB49A3" w:rsidRPr="00745CBC" w:rsidRDefault="00EB49A3" w:rsidP="00DA769E">
            <w:pPr>
              <w:pStyle w:val="Listparagraf"/>
              <w:numPr>
                <w:ilvl w:val="0"/>
                <w:numId w:val="5"/>
              </w:numPr>
              <w:tabs>
                <w:tab w:val="right" w:pos="880"/>
                <w:tab w:val="left" w:pos="1163"/>
                <w:tab w:val="left" w:pos="1447"/>
              </w:tabs>
              <w:spacing w:after="0" w:line="276" w:lineRule="auto"/>
              <w:ind w:left="1730"/>
              <w:jc w:val="both"/>
              <w:rPr>
                <w:rFonts w:ascii="Times New Roman" w:hAnsi="Times New Roman" w:cs="Times New Roman"/>
                <w:sz w:val="24"/>
                <w:szCs w:val="24"/>
              </w:rPr>
            </w:pPr>
            <w:r w:rsidRPr="00745CBC">
              <w:rPr>
                <w:rFonts w:ascii="Times New Roman" w:hAnsi="Times New Roman" w:cs="Times New Roman"/>
                <w:sz w:val="24"/>
                <w:szCs w:val="24"/>
              </w:rPr>
              <w:t>ocuparea terenur</w:t>
            </w:r>
            <w:r w:rsidR="00745CBC" w:rsidRPr="00745CBC">
              <w:rPr>
                <w:rFonts w:ascii="Times New Roman" w:hAnsi="Times New Roman" w:cs="Times New Roman"/>
                <w:sz w:val="24"/>
                <w:szCs w:val="24"/>
              </w:rPr>
              <w:t>ilor (directă/indirectă, de exemplu, schimbarea utilizării terenurilor în împrejurimile activității planificate);</w:t>
            </w:r>
          </w:p>
          <w:p w14:paraId="4121C459" w14:textId="44CC6BFF" w:rsidR="0024476A" w:rsidRPr="005A4A36" w:rsidRDefault="0024476A"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proofErr w:type="spellStart"/>
            <w:r w:rsidRPr="008936C6">
              <w:rPr>
                <w:rFonts w:ascii="Times New Roman" w:hAnsi="Times New Roman" w:cs="Times New Roman"/>
                <w:sz w:val="24"/>
                <w:szCs w:val="24"/>
                <w:lang w:val="en-US"/>
              </w:rPr>
              <w:t>utilizarea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resurselor</w:t>
            </w:r>
            <w:proofErr w:type="spellEnd"/>
            <w:r w:rsidRPr="008936C6">
              <w:rPr>
                <w:rFonts w:ascii="Times New Roman" w:hAnsi="Times New Roman" w:cs="Times New Roman"/>
                <w:sz w:val="24"/>
                <w:szCs w:val="24"/>
                <w:lang w:val="en-US"/>
              </w:rPr>
              <w:t xml:space="preserve"> de care </w:t>
            </w:r>
            <w:proofErr w:type="spellStart"/>
            <w:r w:rsidRPr="008936C6">
              <w:rPr>
                <w:rFonts w:ascii="Times New Roman" w:hAnsi="Times New Roman" w:cs="Times New Roman"/>
                <w:sz w:val="24"/>
                <w:szCs w:val="24"/>
                <w:lang w:val="en-US"/>
              </w:rPr>
              <w:t>depinde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diversitatea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biologică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exploatarea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apelor</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suprafaţă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şi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subterane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activităţile</w:t>
            </w:r>
            <w:proofErr w:type="spellEnd"/>
            <w:r w:rsidRPr="008936C6">
              <w:rPr>
                <w:rFonts w:ascii="Times New Roman" w:hAnsi="Times New Roman" w:cs="Times New Roman"/>
                <w:sz w:val="24"/>
                <w:szCs w:val="24"/>
                <w:lang w:val="en-US"/>
              </w:rPr>
              <w:t xml:space="preserve"> extractive de </w:t>
            </w:r>
            <w:proofErr w:type="spellStart"/>
            <w:r w:rsidRPr="008936C6">
              <w:rPr>
                <w:rFonts w:ascii="Times New Roman" w:hAnsi="Times New Roman" w:cs="Times New Roman"/>
                <w:sz w:val="24"/>
                <w:szCs w:val="24"/>
                <w:lang w:val="en-US"/>
              </w:rPr>
              <w:t>suprafaţă</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sol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argilă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nisip</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pietriş</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defrişarea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inundarea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terenurilor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pescuit</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vânătoare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colectarea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plantelor</w:t>
            </w:r>
            <w:proofErr w:type="spellEnd"/>
            <w:r w:rsidRPr="005A4A36">
              <w:rPr>
                <w:rFonts w:ascii="Times New Roman" w:hAnsi="Times New Roman" w:cs="Times New Roman"/>
                <w:sz w:val="24"/>
                <w:szCs w:val="24"/>
              </w:rPr>
              <w:t>, etc.</w:t>
            </w:r>
            <w:r w:rsidRPr="008936C6">
              <w:rPr>
                <w:rFonts w:ascii="Times New Roman" w:hAnsi="Times New Roman" w:cs="Times New Roman"/>
                <w:sz w:val="24"/>
                <w:szCs w:val="24"/>
                <w:lang w:val="en-US"/>
              </w:rPr>
              <w:t>)</w:t>
            </w:r>
            <w:r w:rsidR="00745CBC">
              <w:rPr>
                <w:rFonts w:ascii="Times New Roman" w:hAnsi="Times New Roman" w:cs="Times New Roman"/>
                <w:sz w:val="24"/>
                <w:szCs w:val="24"/>
                <w:lang w:val="en-US"/>
              </w:rPr>
              <w:t xml:space="preserve"> </w:t>
            </w:r>
            <w:proofErr w:type="spellStart"/>
            <w:r w:rsidR="00745CBC">
              <w:rPr>
                <w:rFonts w:ascii="Times New Roman" w:hAnsi="Times New Roman" w:cs="Times New Roman"/>
                <w:sz w:val="24"/>
                <w:szCs w:val="24"/>
                <w:lang w:val="en-US"/>
              </w:rPr>
              <w:t>și</w:t>
            </w:r>
            <w:proofErr w:type="spellEnd"/>
            <w:r w:rsidR="00745CBC">
              <w:rPr>
                <w:rFonts w:ascii="Times New Roman" w:hAnsi="Times New Roman" w:cs="Times New Roman"/>
                <w:sz w:val="24"/>
                <w:szCs w:val="24"/>
                <w:lang w:val="en-US"/>
              </w:rPr>
              <w:t xml:space="preserve"> </w:t>
            </w:r>
            <w:proofErr w:type="spellStart"/>
            <w:r w:rsidR="00745CBC">
              <w:rPr>
                <w:rFonts w:ascii="Times New Roman" w:hAnsi="Times New Roman" w:cs="Times New Roman"/>
                <w:sz w:val="24"/>
                <w:szCs w:val="24"/>
                <w:lang w:val="en-US"/>
              </w:rPr>
              <w:t>cuantificarea</w:t>
            </w:r>
            <w:proofErr w:type="spellEnd"/>
            <w:r w:rsidR="00745CBC">
              <w:rPr>
                <w:rFonts w:ascii="Times New Roman" w:hAnsi="Times New Roman" w:cs="Times New Roman"/>
                <w:sz w:val="24"/>
                <w:szCs w:val="24"/>
                <w:lang w:val="en-US"/>
              </w:rPr>
              <w:t xml:space="preserve"> </w:t>
            </w:r>
            <w:proofErr w:type="spellStart"/>
            <w:proofErr w:type="gramStart"/>
            <w:r w:rsidR="00745CBC">
              <w:rPr>
                <w:rFonts w:ascii="Times New Roman" w:hAnsi="Times New Roman" w:cs="Times New Roman"/>
                <w:sz w:val="24"/>
                <w:szCs w:val="24"/>
                <w:lang w:val="en-US"/>
              </w:rPr>
              <w:t>acestora</w:t>
            </w:r>
            <w:proofErr w:type="spellEnd"/>
            <w:r w:rsidRPr="005A4A36">
              <w:rPr>
                <w:rFonts w:ascii="Times New Roman" w:hAnsi="Times New Roman" w:cs="Times New Roman"/>
                <w:sz w:val="24"/>
                <w:szCs w:val="24"/>
              </w:rPr>
              <w:t>;</w:t>
            </w:r>
            <w:proofErr w:type="gramEnd"/>
          </w:p>
          <w:p w14:paraId="48865443" w14:textId="47765569" w:rsidR="00EB49A3" w:rsidRPr="005A4A36" w:rsidRDefault="00EB49A3"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emisiile (de exemplu, depunerile de azot) și deșeurile (și dacă acestea sunt eliminate în sol, în apă sau în aer);</w:t>
            </w:r>
          </w:p>
          <w:p w14:paraId="52BC73FE" w14:textId="77777777" w:rsidR="00745CBC" w:rsidRDefault="00EB49A3"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 xml:space="preserve">cerințele în materie de transport; </w:t>
            </w:r>
          </w:p>
          <w:p w14:paraId="1FD873FC" w14:textId="6E40A1AE" w:rsidR="00EB49A3" w:rsidRPr="00745CBC" w:rsidRDefault="00745CBC" w:rsidP="00DA769E">
            <w:pPr>
              <w:pStyle w:val="Listparagraf"/>
              <w:numPr>
                <w:ilvl w:val="0"/>
                <w:numId w:val="5"/>
              </w:numPr>
              <w:tabs>
                <w:tab w:val="left" w:pos="596"/>
                <w:tab w:val="left" w:pos="738"/>
                <w:tab w:val="right" w:pos="880"/>
              </w:tabs>
              <w:spacing w:after="0" w:line="276" w:lineRule="auto"/>
              <w:ind w:left="1305" w:firstLine="0"/>
              <w:jc w:val="both"/>
              <w:rPr>
                <w:rFonts w:ascii="Times New Roman" w:hAnsi="Times New Roman" w:cs="Times New Roman"/>
                <w:sz w:val="24"/>
                <w:szCs w:val="24"/>
              </w:rPr>
            </w:pPr>
            <w:r w:rsidRPr="00745CBC">
              <w:rPr>
                <w:rFonts w:ascii="Times New Roman" w:hAnsi="Times New Roman" w:cs="Times New Roman"/>
                <w:sz w:val="24"/>
                <w:szCs w:val="24"/>
              </w:rPr>
              <w:t xml:space="preserve">amplasarea spre sau la distanță de siturile </w:t>
            </w:r>
            <w:proofErr w:type="spellStart"/>
            <w:r w:rsidRPr="00745CBC">
              <w:rPr>
                <w:rFonts w:ascii="Times New Roman" w:hAnsi="Times New Roman" w:cs="Times New Roman"/>
                <w:sz w:val="24"/>
                <w:szCs w:val="24"/>
              </w:rPr>
              <w:t>Emerald</w:t>
            </w:r>
            <w:proofErr w:type="spellEnd"/>
            <w:r w:rsidRPr="00745CBC">
              <w:rPr>
                <w:rFonts w:ascii="Times New Roman" w:hAnsi="Times New Roman" w:cs="Times New Roman"/>
                <w:sz w:val="24"/>
                <w:szCs w:val="24"/>
              </w:rPr>
              <w:t xml:space="preserve"> (inclusiv cele care pot fi afectate teoretic, de exemplu, prin transferul de poluanți pe distanțe lungi prin apă sau aer);</w:t>
            </w:r>
          </w:p>
          <w:p w14:paraId="3B187AE5" w14:textId="47674B2E" w:rsidR="0008596B" w:rsidRDefault="00EB49A3" w:rsidP="00DA769E">
            <w:pPr>
              <w:pStyle w:val="Listparagraf"/>
              <w:numPr>
                <w:ilvl w:val="0"/>
                <w:numId w:val="14"/>
              </w:numPr>
              <w:tabs>
                <w:tab w:val="left" w:pos="0"/>
                <w:tab w:val="left" w:pos="142"/>
                <w:tab w:val="left" w:pos="426"/>
              </w:tabs>
              <w:spacing w:after="0" w:line="276" w:lineRule="auto"/>
              <w:ind w:firstLine="301"/>
              <w:contextualSpacing w:val="0"/>
              <w:jc w:val="both"/>
              <w:rPr>
                <w:rFonts w:ascii="Times New Roman" w:hAnsi="Times New Roman" w:cs="Times New Roman"/>
                <w:sz w:val="24"/>
                <w:szCs w:val="24"/>
              </w:rPr>
            </w:pPr>
            <w:r w:rsidRPr="005A4A36">
              <w:rPr>
                <w:rFonts w:ascii="Times New Roman" w:hAnsi="Times New Roman" w:cs="Times New Roman"/>
                <w:sz w:val="24"/>
                <w:szCs w:val="24"/>
              </w:rPr>
              <w:t>gama factorilor de impact (de exemplu, zgomot,</w:t>
            </w:r>
            <w:r w:rsidR="000D1824">
              <w:rPr>
                <w:rFonts w:ascii="Times New Roman" w:hAnsi="Times New Roman" w:cs="Times New Roman"/>
                <w:sz w:val="24"/>
                <w:szCs w:val="24"/>
              </w:rPr>
              <w:t xml:space="preserve"> </w:t>
            </w:r>
            <w:r w:rsidR="00745CBC">
              <w:rPr>
                <w:rFonts w:ascii="Times New Roman" w:hAnsi="Times New Roman" w:cs="Times New Roman"/>
                <w:sz w:val="24"/>
                <w:szCs w:val="24"/>
              </w:rPr>
              <w:t>vibrații, poluarea apei, turbiditate,</w:t>
            </w:r>
            <w:r w:rsidR="0008596B">
              <w:rPr>
                <w:rFonts w:ascii="Times New Roman" w:hAnsi="Times New Roman" w:cs="Times New Roman"/>
                <w:sz w:val="24"/>
                <w:szCs w:val="24"/>
              </w:rPr>
              <w:t xml:space="preserve"> depuneri de azot</w:t>
            </w:r>
            <w:r w:rsidRPr="005A4A36">
              <w:rPr>
                <w:rFonts w:ascii="Times New Roman" w:hAnsi="Times New Roman" w:cs="Times New Roman"/>
                <w:sz w:val="24"/>
                <w:szCs w:val="24"/>
              </w:rPr>
              <w:t xml:space="preserve">). </w:t>
            </w:r>
          </w:p>
          <w:p w14:paraId="6FB25FA1" w14:textId="352F7F47" w:rsidR="00546807" w:rsidRPr="0008596B" w:rsidRDefault="005218F3" w:rsidP="00DA769E">
            <w:pPr>
              <w:pStyle w:val="Listparagraf"/>
              <w:numPr>
                <w:ilvl w:val="0"/>
                <w:numId w:val="14"/>
              </w:numPr>
              <w:tabs>
                <w:tab w:val="left" w:pos="0"/>
                <w:tab w:val="left" w:pos="142"/>
                <w:tab w:val="left" w:pos="426"/>
              </w:tabs>
              <w:spacing w:after="0" w:line="276" w:lineRule="auto"/>
              <w:ind w:firstLine="301"/>
              <w:contextualSpacing w:val="0"/>
              <w:jc w:val="both"/>
              <w:rPr>
                <w:rFonts w:ascii="Times New Roman" w:hAnsi="Times New Roman" w:cs="Times New Roman"/>
                <w:sz w:val="24"/>
                <w:szCs w:val="24"/>
              </w:rPr>
            </w:pPr>
            <w:r w:rsidRPr="0008596B">
              <w:rPr>
                <w:rFonts w:ascii="Times New Roman" w:hAnsi="Times New Roman" w:cs="Times New Roman"/>
                <w:sz w:val="24"/>
                <w:szCs w:val="24"/>
              </w:rPr>
              <w:lastRenderedPageBreak/>
              <w:t xml:space="preserve">descrierea </w:t>
            </w:r>
            <w:r w:rsidR="0008596B" w:rsidRPr="0008596B">
              <w:rPr>
                <w:rFonts w:ascii="Times New Roman" w:hAnsi="Times New Roman" w:cs="Times New Roman"/>
                <w:sz w:val="24"/>
                <w:szCs w:val="24"/>
              </w:rPr>
              <w:t xml:space="preserve">succintă a </w:t>
            </w:r>
            <w:r w:rsidRPr="0008596B">
              <w:rPr>
                <w:rFonts w:ascii="Times New Roman" w:hAnsi="Times New Roman" w:cs="Times New Roman"/>
                <w:sz w:val="24"/>
                <w:szCs w:val="24"/>
              </w:rPr>
              <w:t>potențialului impact</w:t>
            </w:r>
            <w:r w:rsidR="00EB49A3" w:rsidRPr="0008596B">
              <w:rPr>
                <w:rFonts w:ascii="Times New Roman" w:hAnsi="Times New Roman" w:cs="Times New Roman"/>
                <w:sz w:val="24"/>
                <w:szCs w:val="24"/>
              </w:rPr>
              <w:t xml:space="preserve"> asupra siturilor </w:t>
            </w:r>
            <w:proofErr w:type="spellStart"/>
            <w:r w:rsidR="00546807" w:rsidRPr="0008596B">
              <w:rPr>
                <w:rFonts w:ascii="Times New Roman" w:hAnsi="Times New Roman" w:cs="Times New Roman"/>
                <w:sz w:val="24"/>
                <w:szCs w:val="24"/>
              </w:rPr>
              <w:t>Emerald</w:t>
            </w:r>
            <w:proofErr w:type="spellEnd"/>
            <w:r w:rsidR="00EB49A3" w:rsidRPr="0008596B">
              <w:rPr>
                <w:rFonts w:ascii="Times New Roman" w:hAnsi="Times New Roman" w:cs="Times New Roman"/>
                <w:sz w:val="24"/>
                <w:szCs w:val="24"/>
              </w:rPr>
              <w:t xml:space="preserve">, </w:t>
            </w:r>
            <w:r w:rsidR="0008596B" w:rsidRPr="0008596B">
              <w:rPr>
                <w:rFonts w:ascii="Times New Roman" w:hAnsi="Times New Roman" w:cs="Times New Roman"/>
                <w:sz w:val="24"/>
                <w:szCs w:val="24"/>
              </w:rPr>
              <w:t xml:space="preserve">sau o declarație justificată privind lipsa oricărui efect), ținând cont de obiectivele specifice de conservare stabilite pentru obiectele de conservare, </w:t>
            </w:r>
            <w:r w:rsidR="00EB49A3" w:rsidRPr="0008596B">
              <w:rPr>
                <w:rFonts w:ascii="Times New Roman" w:hAnsi="Times New Roman" w:cs="Times New Roman"/>
                <w:sz w:val="24"/>
                <w:szCs w:val="24"/>
              </w:rPr>
              <w:t xml:space="preserve">inclusiv: </w:t>
            </w:r>
          </w:p>
          <w:p w14:paraId="290B8A37" w14:textId="77777777" w:rsidR="00546807" w:rsidRPr="005A4A36" w:rsidRDefault="00EB49A3"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reducerea suprafeței habitatului, degradarea</w:t>
            </w:r>
            <w:r w:rsidR="00546807" w:rsidRPr="005A4A36">
              <w:rPr>
                <w:rFonts w:ascii="Times New Roman" w:hAnsi="Times New Roman" w:cs="Times New Roman"/>
                <w:sz w:val="24"/>
                <w:szCs w:val="24"/>
              </w:rPr>
              <w:t xml:space="preserve"> sau fragmentarea habitatului; </w:t>
            </w:r>
          </w:p>
          <w:p w14:paraId="3AC23B05" w14:textId="04997CCE" w:rsidR="00546807" w:rsidRPr="005A4A36" w:rsidRDefault="00EB49A3"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perturbarea speciilor, reducerea populațiilor și a densității speciilor</w:t>
            </w:r>
            <w:r w:rsidR="0024476A" w:rsidRPr="005A4A36">
              <w:rPr>
                <w:rFonts w:ascii="Times New Roman" w:hAnsi="Times New Roman" w:cs="Times New Roman"/>
                <w:sz w:val="24"/>
                <w:szCs w:val="24"/>
              </w:rPr>
              <w:t xml:space="preserve"> (de exemplu </w:t>
            </w:r>
            <w:r w:rsidR="0024476A" w:rsidRPr="005A4A36">
              <w:rPr>
                <w:rFonts w:ascii="Times New Roman" w:eastAsia="Times New Roman" w:hAnsi="Times New Roman" w:cs="Times New Roman"/>
                <w:sz w:val="24"/>
                <w:szCs w:val="24"/>
                <w:lang w:eastAsia="ru-RU"/>
              </w:rPr>
              <w:t xml:space="preserve">o izolare reproductivă a unei specii sau a speciilor tipice care intră în </w:t>
            </w:r>
            <w:proofErr w:type="spellStart"/>
            <w:r w:rsidR="0024476A" w:rsidRPr="005A4A36">
              <w:rPr>
                <w:rFonts w:ascii="Times New Roman" w:eastAsia="Times New Roman" w:hAnsi="Times New Roman" w:cs="Times New Roman"/>
                <w:sz w:val="24"/>
                <w:szCs w:val="24"/>
                <w:lang w:eastAsia="ru-RU"/>
              </w:rPr>
              <w:t>compoziţia</w:t>
            </w:r>
            <w:proofErr w:type="spellEnd"/>
            <w:r w:rsidR="0024476A" w:rsidRPr="005A4A36">
              <w:rPr>
                <w:rFonts w:ascii="Times New Roman" w:eastAsia="Times New Roman" w:hAnsi="Times New Roman" w:cs="Times New Roman"/>
                <w:sz w:val="24"/>
                <w:szCs w:val="24"/>
                <w:lang w:eastAsia="ru-RU"/>
              </w:rPr>
              <w:t xml:space="preserve"> unui habitat pentru protecția cărora a fost desemnat situl </w:t>
            </w:r>
            <w:proofErr w:type="spellStart"/>
            <w:r w:rsidR="0024476A" w:rsidRPr="005A4A36">
              <w:rPr>
                <w:rFonts w:ascii="Times New Roman" w:eastAsia="Times New Roman" w:hAnsi="Times New Roman" w:cs="Times New Roman"/>
                <w:sz w:val="24"/>
                <w:szCs w:val="24"/>
                <w:lang w:eastAsia="ru-RU"/>
              </w:rPr>
              <w:t>Emerald</w:t>
            </w:r>
            <w:proofErr w:type="spellEnd"/>
            <w:r w:rsidR="0024476A" w:rsidRPr="005A4A36">
              <w:rPr>
                <w:rFonts w:ascii="Times New Roman" w:eastAsia="Times New Roman" w:hAnsi="Times New Roman" w:cs="Times New Roman"/>
                <w:sz w:val="24"/>
                <w:szCs w:val="24"/>
                <w:lang w:eastAsia="ru-RU"/>
              </w:rPr>
              <w:t>)</w:t>
            </w:r>
            <w:r w:rsidRPr="005A4A36">
              <w:rPr>
                <w:rFonts w:ascii="Times New Roman" w:hAnsi="Times New Roman" w:cs="Times New Roman"/>
                <w:sz w:val="24"/>
                <w:szCs w:val="24"/>
              </w:rPr>
              <w:t>;</w:t>
            </w:r>
          </w:p>
          <w:p w14:paraId="485EFCE4" w14:textId="77777777" w:rsidR="00546807" w:rsidRPr="005A4A36" w:rsidRDefault="00EB49A3"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modificări ale funcțiilor și/sau caracteristicilor ecologice care sunt esențiale pentru necesitățile ecologice ale habitatelor și ale speciilor (de exemplu, c</w:t>
            </w:r>
            <w:r w:rsidR="00546807" w:rsidRPr="005A4A36">
              <w:rPr>
                <w:rFonts w:ascii="Times New Roman" w:hAnsi="Times New Roman" w:cs="Times New Roman"/>
                <w:sz w:val="24"/>
                <w:szCs w:val="24"/>
              </w:rPr>
              <w:t>alitatea și cantitatea apei);</w:t>
            </w:r>
          </w:p>
          <w:p w14:paraId="7F189B01" w14:textId="77777777" w:rsidR="00546807" w:rsidRPr="005A4A36" w:rsidRDefault="00546807"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proofErr w:type="spellStart"/>
            <w:r w:rsidRPr="008936C6">
              <w:rPr>
                <w:rFonts w:ascii="Times New Roman" w:hAnsi="Times New Roman" w:cs="Times New Roman"/>
                <w:sz w:val="24"/>
                <w:szCs w:val="24"/>
                <w:lang w:val="en-US"/>
              </w:rPr>
              <w:t>potențialele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modificări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fizice</w:t>
            </w:r>
            <w:proofErr w:type="spellEnd"/>
            <w:r w:rsidRPr="008936C6">
              <w:rPr>
                <w:rFonts w:ascii="Times New Roman" w:hAnsi="Times New Roman" w:cs="Times New Roman"/>
                <w:sz w:val="24"/>
                <w:szCs w:val="24"/>
                <w:lang w:val="en-US"/>
              </w:rPr>
              <w:t xml:space="preserve"> ale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generate de </w:t>
            </w:r>
            <w:proofErr w:type="spellStart"/>
            <w:r w:rsidRPr="008936C6">
              <w:rPr>
                <w:rFonts w:ascii="Times New Roman" w:hAnsi="Times New Roman" w:cs="Times New Roman"/>
                <w:sz w:val="24"/>
                <w:szCs w:val="24"/>
                <w:lang w:val="en-US"/>
              </w:rPr>
              <w:t>activitatea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planificată</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exemplu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modificarea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albiei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râurilor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sau</w:t>
            </w:r>
            <w:proofErr w:type="spellEnd"/>
            <w:r w:rsidRPr="008936C6">
              <w:rPr>
                <w:rFonts w:ascii="Times New Roman" w:hAnsi="Times New Roman" w:cs="Times New Roman"/>
                <w:sz w:val="24"/>
                <w:szCs w:val="24"/>
                <w:lang w:val="en-US"/>
              </w:rPr>
              <w:t xml:space="preserve"> a </w:t>
            </w:r>
            <w:proofErr w:type="spellStart"/>
            <w:r w:rsidRPr="008936C6">
              <w:rPr>
                <w:rFonts w:ascii="Times New Roman" w:hAnsi="Times New Roman" w:cs="Times New Roman"/>
                <w:sz w:val="24"/>
                <w:szCs w:val="24"/>
                <w:lang w:val="en-US"/>
              </w:rPr>
              <w:t>morfologiei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altor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corpuri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apă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modificări</w:t>
            </w:r>
            <w:proofErr w:type="spellEnd"/>
            <w:r w:rsidRPr="008936C6">
              <w:rPr>
                <w:rFonts w:ascii="Times New Roman" w:hAnsi="Times New Roman" w:cs="Times New Roman"/>
                <w:sz w:val="24"/>
                <w:szCs w:val="24"/>
                <w:lang w:val="en-US"/>
              </w:rPr>
              <w:t xml:space="preserve"> ale </w:t>
            </w:r>
            <w:proofErr w:type="spellStart"/>
            <w:r w:rsidRPr="008936C6">
              <w:rPr>
                <w:rFonts w:ascii="Times New Roman" w:hAnsi="Times New Roman" w:cs="Times New Roman"/>
                <w:sz w:val="24"/>
                <w:szCs w:val="24"/>
                <w:lang w:val="en-US"/>
              </w:rPr>
              <w:t>densi</w:t>
            </w:r>
            <w:r w:rsidR="005218F3" w:rsidRPr="008936C6">
              <w:rPr>
                <w:rFonts w:ascii="Times New Roman" w:hAnsi="Times New Roman" w:cs="Times New Roman"/>
                <w:sz w:val="24"/>
                <w:szCs w:val="24"/>
                <w:lang w:val="en-US"/>
              </w:rPr>
              <w:t>tății</w:t>
            </w:r>
            <w:proofErr w:type="spellEnd"/>
            <w:r w:rsidR="005218F3" w:rsidRPr="008936C6">
              <w:rPr>
                <w:rFonts w:ascii="Times New Roman" w:hAnsi="Times New Roman" w:cs="Times New Roman"/>
                <w:sz w:val="24"/>
                <w:szCs w:val="24"/>
                <w:lang w:val="en-US"/>
              </w:rPr>
              <w:t xml:space="preserve"> </w:t>
            </w:r>
            <w:proofErr w:type="spellStart"/>
            <w:r w:rsidR="005218F3" w:rsidRPr="008936C6">
              <w:rPr>
                <w:rFonts w:ascii="Times New Roman" w:hAnsi="Times New Roman" w:cs="Times New Roman"/>
                <w:sz w:val="24"/>
                <w:szCs w:val="24"/>
                <w:lang w:val="en-US"/>
              </w:rPr>
              <w:t>suprafețelor</w:t>
            </w:r>
            <w:proofErr w:type="spellEnd"/>
            <w:r w:rsidR="005218F3" w:rsidRPr="008936C6">
              <w:rPr>
                <w:rFonts w:ascii="Times New Roman" w:hAnsi="Times New Roman" w:cs="Times New Roman"/>
                <w:sz w:val="24"/>
                <w:szCs w:val="24"/>
                <w:lang w:val="en-US"/>
              </w:rPr>
              <w:t xml:space="preserve"> </w:t>
            </w:r>
            <w:proofErr w:type="spellStart"/>
            <w:r w:rsidR="005218F3" w:rsidRPr="008936C6">
              <w:rPr>
                <w:rFonts w:ascii="Times New Roman" w:hAnsi="Times New Roman" w:cs="Times New Roman"/>
                <w:sz w:val="24"/>
                <w:szCs w:val="24"/>
                <w:lang w:val="en-US"/>
              </w:rPr>
              <w:t>împădurite</w:t>
            </w:r>
            <w:proofErr w:type="spellEnd"/>
            <w:proofErr w:type="gramStart"/>
            <w:r w:rsidR="005218F3" w:rsidRPr="008936C6">
              <w:rPr>
                <w:rFonts w:ascii="Times New Roman" w:hAnsi="Times New Roman" w:cs="Times New Roman"/>
                <w:sz w:val="24"/>
                <w:szCs w:val="24"/>
                <w:lang w:val="en-US"/>
              </w:rPr>
              <w:t>)</w:t>
            </w:r>
            <w:r w:rsidR="005218F3" w:rsidRPr="005A4A36">
              <w:rPr>
                <w:rFonts w:ascii="Times New Roman" w:hAnsi="Times New Roman" w:cs="Times New Roman"/>
                <w:sz w:val="24"/>
                <w:szCs w:val="24"/>
              </w:rPr>
              <w:t>;</w:t>
            </w:r>
            <w:proofErr w:type="gramEnd"/>
          </w:p>
          <w:p w14:paraId="6DFF6FF2" w14:textId="77777777" w:rsidR="005218F3" w:rsidRPr="005A4A36" w:rsidRDefault="005218F3" w:rsidP="00643E2D">
            <w:pPr>
              <w:pStyle w:val="Listparagraf"/>
              <w:numPr>
                <w:ilvl w:val="0"/>
                <w:numId w:val="7"/>
              </w:numPr>
              <w:tabs>
                <w:tab w:val="right" w:pos="1163"/>
                <w:tab w:val="right" w:pos="1305"/>
              </w:tabs>
              <w:spacing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 xml:space="preserve">suprafața totală potențial afectată de activitatea planificată, inclusiv suprafața afectată de impacturi indirecte (de exemplu, zgomot, turbiditate, vibrații, inclusiv modificări ale intensității unei presiuni deja existente cum ar fi creșterea nivelului de zgomot, a poluării sau a traficului); </w:t>
            </w:r>
          </w:p>
          <w:p w14:paraId="7B76770B" w14:textId="77777777" w:rsidR="005218F3" w:rsidRPr="005A4A36" w:rsidRDefault="00EB49A3"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interferența cu relațiile-cheie care definesc</w:t>
            </w:r>
            <w:r w:rsidR="005218F3" w:rsidRPr="005A4A36">
              <w:rPr>
                <w:rFonts w:ascii="Times New Roman" w:hAnsi="Times New Roman" w:cs="Times New Roman"/>
                <w:sz w:val="24"/>
                <w:szCs w:val="24"/>
              </w:rPr>
              <w:t xml:space="preserve"> structura și funcția sitului;</w:t>
            </w:r>
          </w:p>
          <w:p w14:paraId="4B2E302C" w14:textId="1F5E004C" w:rsidR="003825A4" w:rsidRPr="005A4A36" w:rsidRDefault="005218F3" w:rsidP="000D1824">
            <w:pPr>
              <w:pStyle w:val="Listparagraf"/>
              <w:numPr>
                <w:ilvl w:val="0"/>
                <w:numId w:val="7"/>
              </w:numPr>
              <w:tabs>
                <w:tab w:val="left" w:pos="142"/>
                <w:tab w:val="right" w:pos="1163"/>
                <w:tab w:val="right" w:pos="1305"/>
              </w:tabs>
              <w:spacing w:after="0" w:line="276" w:lineRule="auto"/>
              <w:ind w:left="1305" w:firstLine="0"/>
              <w:jc w:val="both"/>
              <w:rPr>
                <w:rFonts w:ascii="Times New Roman" w:hAnsi="Times New Roman" w:cs="Times New Roman"/>
                <w:sz w:val="24"/>
                <w:szCs w:val="24"/>
              </w:rPr>
            </w:pPr>
            <w:r w:rsidRPr="005A4A36">
              <w:rPr>
                <w:rFonts w:ascii="Times New Roman" w:hAnsi="Times New Roman" w:cs="Times New Roman"/>
                <w:sz w:val="24"/>
                <w:szCs w:val="24"/>
              </w:rPr>
              <w:t xml:space="preserve">potențialul impact </w:t>
            </w:r>
            <w:r w:rsidR="00EB49A3" w:rsidRPr="005A4A36">
              <w:rPr>
                <w:rFonts w:ascii="Times New Roman" w:hAnsi="Times New Roman" w:cs="Times New Roman"/>
                <w:sz w:val="24"/>
                <w:szCs w:val="24"/>
              </w:rPr>
              <w:t xml:space="preserve">în combinație cu alte </w:t>
            </w:r>
            <w:r w:rsidRPr="005A4A36">
              <w:rPr>
                <w:rFonts w:ascii="Times New Roman" w:hAnsi="Times New Roman" w:cs="Times New Roman"/>
                <w:sz w:val="24"/>
                <w:szCs w:val="24"/>
              </w:rPr>
              <w:t>activități.</w:t>
            </w:r>
          </w:p>
          <w:p w14:paraId="425D685A" w14:textId="77777777" w:rsidR="00891382" w:rsidRPr="005A4A36" w:rsidRDefault="00891382" w:rsidP="006B75D1">
            <w:pPr>
              <w:tabs>
                <w:tab w:val="left" w:pos="0"/>
              </w:tabs>
              <w:spacing w:line="276" w:lineRule="auto"/>
              <w:jc w:val="both"/>
              <w:rPr>
                <w:rFonts w:ascii="Times New Roman" w:hAnsi="Times New Roman" w:cs="Times New Roman"/>
                <w:color w:val="000000"/>
                <w:sz w:val="24"/>
                <w:szCs w:val="24"/>
                <w:lang w:val="ro-RO"/>
              </w:rPr>
            </w:pPr>
          </w:p>
          <w:p w14:paraId="14792F65" w14:textId="32F9C369" w:rsidR="006C4143" w:rsidRPr="005A4A36" w:rsidRDefault="00586935" w:rsidP="00586935">
            <w:pPr>
              <w:tabs>
                <w:tab w:val="left" w:pos="0"/>
              </w:tabs>
              <w:spacing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en-US"/>
              </w:rPr>
              <w:t xml:space="preserve">Se </w:t>
            </w:r>
            <w:proofErr w:type="spellStart"/>
            <w:r>
              <w:rPr>
                <w:rFonts w:ascii="Times New Roman" w:hAnsi="Times New Roman" w:cs="Times New Roman"/>
                <w:color w:val="000000"/>
                <w:sz w:val="24"/>
                <w:szCs w:val="24"/>
                <w:lang w:val="en-US"/>
              </w:rPr>
              <w:t>recomandă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să</w:t>
            </w:r>
            <w:proofErr w:type="spellEnd"/>
            <w:r>
              <w:rPr>
                <w:rFonts w:ascii="Times New Roman" w:hAnsi="Times New Roman" w:cs="Times New Roman"/>
                <w:color w:val="000000"/>
                <w:sz w:val="24"/>
                <w:szCs w:val="24"/>
                <w:lang w:val="en-US"/>
              </w:rPr>
              <w:t xml:space="preserve"> se </w:t>
            </w:r>
            <w:proofErr w:type="spellStart"/>
            <w:r>
              <w:rPr>
                <w:rFonts w:ascii="Times New Roman" w:hAnsi="Times New Roman" w:cs="Times New Roman"/>
                <w:color w:val="000000"/>
                <w:sz w:val="24"/>
                <w:szCs w:val="24"/>
                <w:lang w:val="en-US"/>
              </w:rPr>
              <w:t>anexeze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w:t>
            </w:r>
            <w:r w:rsidR="006C4143" w:rsidRPr="00202489">
              <w:rPr>
                <w:rFonts w:ascii="Times New Roman" w:hAnsi="Times New Roman" w:cs="Times New Roman"/>
                <w:color w:val="000000"/>
                <w:sz w:val="24"/>
                <w:szCs w:val="24"/>
                <w:lang w:val="en-US"/>
              </w:rPr>
              <w:t>artea</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desenată</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schițe</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hărți</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ș.a</w:t>
            </w:r>
            <w:proofErr w:type="spellEnd"/>
            <w:r w:rsidR="006C4143" w:rsidRPr="0020248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care </w:t>
            </w:r>
            <w:proofErr w:type="spellStart"/>
            <w:r>
              <w:rPr>
                <w:rFonts w:ascii="Times New Roman" w:hAnsi="Times New Roman" w:cs="Times New Roman"/>
                <w:color w:val="000000"/>
                <w:sz w:val="24"/>
                <w:szCs w:val="24"/>
                <w:lang w:val="en-US"/>
              </w:rPr>
              <w:t>arată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localizarea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spațială</w:t>
            </w:r>
            <w:proofErr w:type="spellEnd"/>
            <w:r w:rsidR="006C4143" w:rsidRPr="00202489">
              <w:rPr>
                <w:rFonts w:ascii="Times New Roman" w:hAnsi="Times New Roman" w:cs="Times New Roman"/>
                <w:color w:val="000000"/>
                <w:sz w:val="24"/>
                <w:szCs w:val="24"/>
                <w:lang w:val="en-US"/>
              </w:rPr>
              <w:t xml:space="preserve"> </w:t>
            </w:r>
            <w:proofErr w:type="gramStart"/>
            <w:r w:rsidR="006C4143" w:rsidRPr="00202489">
              <w:rPr>
                <w:rFonts w:ascii="Times New Roman" w:hAnsi="Times New Roman" w:cs="Times New Roman"/>
                <w:color w:val="000000"/>
                <w:sz w:val="24"/>
                <w:szCs w:val="24"/>
                <w:lang w:val="en-US"/>
              </w:rPr>
              <w:t>a</w:t>
            </w:r>
            <w:proofErr w:type="gramEnd"/>
            <w:r w:rsidR="006C4143" w:rsidRPr="00202489">
              <w:rPr>
                <w:rFonts w:ascii="Times New Roman" w:hAnsi="Times New Roman" w:cs="Times New Roman"/>
                <w:color w:val="000000"/>
                <w:sz w:val="24"/>
                <w:szCs w:val="24"/>
                <w:lang w:val="en-US"/>
              </w:rPr>
              <w:t xml:space="preserve"> </w:t>
            </w:r>
            <w:r w:rsidR="00A87617" w:rsidRPr="005A4A36">
              <w:rPr>
                <w:rFonts w:ascii="Times New Roman" w:hAnsi="Times New Roman" w:cs="Times New Roman"/>
                <w:color w:val="000000"/>
                <w:sz w:val="24"/>
                <w:szCs w:val="24"/>
                <w:lang w:val="ro-RO"/>
              </w:rPr>
              <w:t>activității planificate</w:t>
            </w:r>
            <w:r w:rsidR="006C4143" w:rsidRPr="00202489">
              <w:rPr>
                <w:rFonts w:ascii="Times New Roman" w:hAnsi="Times New Roman" w:cs="Times New Roman"/>
                <w:color w:val="000000"/>
                <w:sz w:val="24"/>
                <w:szCs w:val="24"/>
                <w:lang w:val="en-US"/>
              </w:rPr>
              <w:t xml:space="preserve">, precum </w:t>
            </w:r>
            <w:proofErr w:type="spellStart"/>
            <w:r w:rsidR="006C4143" w:rsidRPr="00202489">
              <w:rPr>
                <w:rFonts w:ascii="Times New Roman" w:hAnsi="Times New Roman" w:cs="Times New Roman"/>
                <w:color w:val="000000"/>
                <w:sz w:val="24"/>
                <w:szCs w:val="24"/>
                <w:lang w:val="en-US"/>
              </w:rPr>
              <w:t>şi</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încadrarea</w:t>
            </w:r>
            <w:proofErr w:type="spellEnd"/>
            <w:r w:rsidR="006C4143" w:rsidRPr="00202489">
              <w:rPr>
                <w:rFonts w:ascii="Times New Roman" w:hAnsi="Times New Roman" w:cs="Times New Roman"/>
                <w:color w:val="000000"/>
                <w:sz w:val="24"/>
                <w:szCs w:val="24"/>
                <w:lang w:val="en-US"/>
              </w:rPr>
              <w:t xml:space="preserve"> </w:t>
            </w:r>
            <w:proofErr w:type="spellStart"/>
            <w:r w:rsidR="006C4143" w:rsidRPr="00202489">
              <w:rPr>
                <w:rFonts w:ascii="Times New Roman" w:hAnsi="Times New Roman" w:cs="Times New Roman"/>
                <w:color w:val="000000"/>
                <w:sz w:val="24"/>
                <w:szCs w:val="24"/>
                <w:lang w:val="en-US"/>
              </w:rPr>
              <w:t>faţă</w:t>
            </w:r>
            <w:proofErr w:type="spellEnd"/>
            <w:r w:rsidR="006C4143" w:rsidRPr="00202489">
              <w:rPr>
                <w:rFonts w:ascii="Times New Roman" w:hAnsi="Times New Roman" w:cs="Times New Roman"/>
                <w:color w:val="000000"/>
                <w:sz w:val="24"/>
                <w:szCs w:val="24"/>
                <w:lang w:val="en-US"/>
              </w:rPr>
              <w:t xml:space="preserve"> de </w:t>
            </w:r>
            <w:r w:rsidR="00A87617" w:rsidRPr="005A4A36">
              <w:rPr>
                <w:rFonts w:ascii="Times New Roman" w:hAnsi="Times New Roman" w:cs="Times New Roman"/>
                <w:color w:val="000000"/>
                <w:sz w:val="24"/>
                <w:szCs w:val="24"/>
                <w:lang w:val="ro-RO"/>
              </w:rPr>
              <w:t xml:space="preserve">siturile </w:t>
            </w:r>
            <w:proofErr w:type="spellStart"/>
            <w:r w:rsidR="00A87617" w:rsidRPr="005A4A36">
              <w:rPr>
                <w:rFonts w:ascii="Times New Roman" w:hAnsi="Times New Roman" w:cs="Times New Roman"/>
                <w:color w:val="000000"/>
                <w:sz w:val="24"/>
                <w:szCs w:val="24"/>
                <w:lang w:val="ro-RO"/>
              </w:rPr>
              <w:t>Emerald</w:t>
            </w:r>
            <w:proofErr w:type="spellEnd"/>
            <w:r w:rsidR="00A87617" w:rsidRPr="005A4A36">
              <w:rPr>
                <w:rFonts w:ascii="Times New Roman" w:hAnsi="Times New Roman" w:cs="Times New Roman"/>
                <w:color w:val="000000"/>
                <w:sz w:val="24"/>
                <w:szCs w:val="24"/>
                <w:lang w:val="ro-RO"/>
              </w:rPr>
              <w:t>.</w:t>
            </w:r>
          </w:p>
        </w:tc>
      </w:tr>
    </w:tbl>
    <w:p w14:paraId="6FE8A3C9" w14:textId="77777777" w:rsidR="006B75D1" w:rsidRPr="00202489" w:rsidRDefault="006B75D1" w:rsidP="006B75D1">
      <w:pPr>
        <w:rPr>
          <w:rFonts w:ascii="Calibri" w:eastAsia="Times New Roman" w:hAnsi="Calibri" w:cs="Calibri"/>
          <w:b/>
          <w:bCs/>
          <w:color w:val="2A76A7"/>
          <w:sz w:val="24"/>
          <w:szCs w:val="24"/>
          <w:lang w:val="en-US" w:eastAsia="ru-RU"/>
        </w:rPr>
      </w:pPr>
      <w:r w:rsidRPr="00202489">
        <w:rPr>
          <w:rFonts w:ascii="Calibri" w:eastAsia="Times New Roman" w:hAnsi="Calibri" w:cs="Calibri"/>
          <w:b/>
          <w:bCs/>
          <w:color w:val="2A76A7"/>
          <w:sz w:val="24"/>
          <w:szCs w:val="24"/>
          <w:lang w:val="en-US" w:eastAsia="ru-RU"/>
        </w:rPr>
        <w:lastRenderedPageBreak/>
        <w:br w:type="page"/>
      </w:r>
    </w:p>
    <w:p w14:paraId="4AE03661" w14:textId="77777777" w:rsidR="005C6434" w:rsidRPr="00202489" w:rsidRDefault="005C6434" w:rsidP="005C6434">
      <w:pPr>
        <w:pStyle w:val="Titlu3"/>
        <w:spacing w:before="0"/>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lastRenderedPageBreak/>
        <w:t>Anexa</w:t>
      </w:r>
      <w:proofErr w:type="spellEnd"/>
      <w:r w:rsidRPr="00202489">
        <w:rPr>
          <w:rFonts w:ascii="Times New Roman" w:hAnsi="Times New Roman" w:cs="Times New Roman"/>
          <w:i/>
          <w:color w:val="000000"/>
          <w:lang w:val="en-US"/>
        </w:rPr>
        <w:t xml:space="preserve"> nr. 2</w:t>
      </w:r>
    </w:p>
    <w:p w14:paraId="2C2782CB" w14:textId="77777777" w:rsidR="00713B42" w:rsidRPr="008936C6" w:rsidRDefault="005C6434" w:rsidP="00713B42">
      <w:pPr>
        <w:pStyle w:val="Frspaiere"/>
        <w:spacing w:line="276" w:lineRule="auto"/>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 xml:space="preserve">area </w:t>
      </w:r>
      <w:proofErr w:type="spellStart"/>
      <w:r w:rsidR="00713B42" w:rsidRPr="008936C6">
        <w:rPr>
          <w:rFonts w:ascii="Times New Roman" w:hAnsi="Times New Roman"/>
          <w:bCs/>
          <w:i/>
          <w:sz w:val="24"/>
          <w:szCs w:val="24"/>
        </w:rPr>
        <w:t>procedurii</w:t>
      </w:r>
      <w:proofErr w:type="spellEnd"/>
    </w:p>
    <w:p w14:paraId="02D161C5" w14:textId="77777777" w:rsidR="00713B42" w:rsidRPr="005A4A36" w:rsidRDefault="00713B42" w:rsidP="00713B42">
      <w:pPr>
        <w:pStyle w:val="Frspaiere"/>
        <w:spacing w:line="276" w:lineRule="auto"/>
        <w:jc w:val="right"/>
        <w:rPr>
          <w:rFonts w:ascii="Times New Roman" w:hAnsi="Times New Roman"/>
          <w:bCs/>
          <w:i/>
          <w:sz w:val="24"/>
          <w:szCs w:val="24"/>
          <w:lang w:val="ro-RO"/>
        </w:rPr>
      </w:pPr>
      <w:r w:rsidRPr="005A4A36">
        <w:rPr>
          <w:rFonts w:ascii="Times New Roman" w:hAnsi="Times New Roman"/>
          <w:bCs/>
          <w:i/>
          <w:sz w:val="24"/>
          <w:szCs w:val="24"/>
          <w:lang w:val="ro-RO"/>
        </w:rPr>
        <w:t xml:space="preserve">de </w:t>
      </w:r>
      <w:proofErr w:type="spellStart"/>
      <w:r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Pr="00202489">
        <w:rPr>
          <w:rFonts w:ascii="Times New Roman" w:hAnsi="Times New Roman"/>
          <w:bCs/>
          <w:i/>
          <w:sz w:val="24"/>
          <w:szCs w:val="24"/>
        </w:rPr>
        <w:t xml:space="preserve">a </w:t>
      </w:r>
      <w:r w:rsidRPr="005A4A36">
        <w:rPr>
          <w:rFonts w:ascii="Times New Roman" w:hAnsi="Times New Roman"/>
          <w:bCs/>
          <w:i/>
          <w:sz w:val="24"/>
          <w:szCs w:val="24"/>
          <w:lang w:val="ro-RO"/>
        </w:rPr>
        <w:t>biodiversității</w:t>
      </w:r>
    </w:p>
    <w:p w14:paraId="2FC22052" w14:textId="4A7957BB" w:rsidR="005C6434" w:rsidRPr="005A4A36" w:rsidRDefault="005C6434" w:rsidP="00713B42">
      <w:pPr>
        <w:pStyle w:val="Frspaiere"/>
        <w:jc w:val="right"/>
        <w:rPr>
          <w:rFonts w:ascii="Times New Roman" w:hAnsi="Times New Roman"/>
          <w:b/>
          <w:sz w:val="24"/>
          <w:szCs w:val="24"/>
        </w:rPr>
      </w:pPr>
    </w:p>
    <w:p w14:paraId="455EB6D1" w14:textId="77777777" w:rsidR="005C6434" w:rsidRPr="00202489" w:rsidRDefault="0077052B" w:rsidP="005C6434">
      <w:pPr>
        <w:tabs>
          <w:tab w:val="left" w:pos="0"/>
          <w:tab w:val="left" w:pos="142"/>
          <w:tab w:val="left" w:pos="284"/>
        </w:tabs>
        <w:spacing w:after="0" w:line="240" w:lineRule="auto"/>
        <w:jc w:val="center"/>
        <w:rPr>
          <w:rFonts w:ascii="Times New Roman" w:hAnsi="Times New Roman" w:cs="Times New Roman"/>
          <w:b/>
          <w:sz w:val="24"/>
          <w:szCs w:val="24"/>
          <w:lang w:val="en-US"/>
        </w:rPr>
      </w:pPr>
      <w:r w:rsidRPr="005A4A36">
        <w:rPr>
          <w:rFonts w:ascii="Times New Roman" w:hAnsi="Times New Roman" w:cs="Times New Roman"/>
          <w:b/>
          <w:sz w:val="24"/>
          <w:szCs w:val="24"/>
          <w:lang w:val="ro-RO"/>
        </w:rPr>
        <w:t>Orientări</w:t>
      </w:r>
      <w:r w:rsidR="005C6434" w:rsidRPr="00202489">
        <w:rPr>
          <w:rFonts w:ascii="Times New Roman" w:hAnsi="Times New Roman" w:cs="Times New Roman"/>
          <w:b/>
          <w:sz w:val="24"/>
          <w:szCs w:val="24"/>
          <w:lang w:val="en-US"/>
        </w:rPr>
        <w:t xml:space="preserve"> practice</w:t>
      </w:r>
    </w:p>
    <w:p w14:paraId="5D983F46" w14:textId="64F4D72A" w:rsidR="005C6434" w:rsidRPr="008936C6" w:rsidRDefault="005C6434" w:rsidP="005C6434">
      <w:pPr>
        <w:shd w:val="clear" w:color="auto" w:fill="FFFFFF"/>
        <w:spacing w:after="0" w:line="240" w:lineRule="auto"/>
        <w:jc w:val="center"/>
        <w:outlineLvl w:val="3"/>
        <w:rPr>
          <w:rFonts w:ascii="Times New Roman" w:eastAsia="Times New Roman" w:hAnsi="Times New Roman" w:cs="Times New Roman"/>
          <w:b/>
          <w:bCs/>
          <w:color w:val="2A76A7"/>
          <w:sz w:val="24"/>
          <w:szCs w:val="24"/>
          <w:lang w:val="en-US" w:eastAsia="ru-RU"/>
        </w:rPr>
      </w:pPr>
      <w:r w:rsidRPr="008936C6">
        <w:rPr>
          <w:rFonts w:ascii="Times New Roman" w:hAnsi="Times New Roman" w:cs="Times New Roman"/>
          <w:b/>
          <w:sz w:val="24"/>
          <w:szCs w:val="24"/>
          <w:lang w:val="en-US"/>
        </w:rPr>
        <w:t xml:space="preserve">de </w:t>
      </w:r>
      <w:proofErr w:type="spellStart"/>
      <w:r w:rsidRPr="008936C6">
        <w:rPr>
          <w:rFonts w:ascii="Times New Roman" w:hAnsi="Times New Roman" w:cs="Times New Roman"/>
          <w:b/>
          <w:sz w:val="24"/>
          <w:szCs w:val="24"/>
          <w:lang w:val="en-US"/>
        </w:rPr>
        <w:t>stabilire</w:t>
      </w:r>
      <w:proofErr w:type="spellEnd"/>
      <w:r w:rsidRPr="005A4A36">
        <w:rPr>
          <w:rFonts w:ascii="Times New Roman" w:hAnsi="Times New Roman" w:cs="Times New Roman"/>
          <w:b/>
          <w:sz w:val="24"/>
          <w:szCs w:val="24"/>
          <w:lang w:val="ro-RO"/>
        </w:rPr>
        <w:t xml:space="preserve"> </w:t>
      </w:r>
      <w:proofErr w:type="gramStart"/>
      <w:r w:rsidRPr="008936C6">
        <w:rPr>
          <w:rFonts w:ascii="Times New Roman" w:hAnsi="Times New Roman" w:cs="Times New Roman"/>
          <w:b/>
          <w:sz w:val="24"/>
          <w:szCs w:val="24"/>
          <w:lang w:val="en-US"/>
        </w:rPr>
        <w:t>a</w:t>
      </w:r>
      <w:proofErr w:type="gram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existenței</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sau</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inexistenței</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unei</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legături</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directe</w:t>
      </w:r>
      <w:proofErr w:type="spellEnd"/>
      <w:r w:rsidRPr="008936C6">
        <w:rPr>
          <w:rFonts w:ascii="Times New Roman" w:hAnsi="Times New Roman" w:cs="Times New Roman"/>
          <w:b/>
          <w:sz w:val="24"/>
          <w:szCs w:val="24"/>
          <w:lang w:val="en-US"/>
        </w:rPr>
        <w:t xml:space="preserve"> cu</w:t>
      </w:r>
      <w:r w:rsidR="00713B42" w:rsidRPr="005A4A36">
        <w:rPr>
          <w:rFonts w:ascii="Times New Roman" w:hAnsi="Times New Roman" w:cs="Times New Roman"/>
          <w:b/>
          <w:sz w:val="24"/>
          <w:szCs w:val="24"/>
          <w:lang w:val="ro-RO"/>
        </w:rPr>
        <w:t>,</w:t>
      </w:r>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sau</w:t>
      </w:r>
      <w:proofErr w:type="spellEnd"/>
      <w:r w:rsidRPr="008936C6">
        <w:rPr>
          <w:rFonts w:ascii="Times New Roman" w:hAnsi="Times New Roman" w:cs="Times New Roman"/>
          <w:b/>
          <w:sz w:val="24"/>
          <w:szCs w:val="24"/>
          <w:lang w:val="en-US"/>
        </w:rPr>
        <w:t xml:space="preserve"> a </w:t>
      </w:r>
      <w:proofErr w:type="spellStart"/>
      <w:r w:rsidRPr="008936C6">
        <w:rPr>
          <w:rFonts w:ascii="Times New Roman" w:hAnsi="Times New Roman" w:cs="Times New Roman"/>
          <w:b/>
          <w:sz w:val="24"/>
          <w:szCs w:val="24"/>
          <w:lang w:val="en-US"/>
        </w:rPr>
        <w:t>necesității</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pentru</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gestionarea</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unui</w:t>
      </w:r>
      <w:proofErr w:type="spellEnd"/>
      <w:r w:rsidRPr="008936C6">
        <w:rPr>
          <w:rFonts w:ascii="Times New Roman" w:hAnsi="Times New Roman" w:cs="Times New Roman"/>
          <w:b/>
          <w:sz w:val="24"/>
          <w:szCs w:val="24"/>
          <w:lang w:val="en-US"/>
        </w:rPr>
        <w:t xml:space="preserve"> sit </w:t>
      </w:r>
      <w:proofErr w:type="spellStart"/>
      <w:r w:rsidRPr="005A4A36">
        <w:rPr>
          <w:rFonts w:ascii="Times New Roman" w:hAnsi="Times New Roman" w:cs="Times New Roman"/>
          <w:b/>
          <w:sz w:val="24"/>
          <w:szCs w:val="24"/>
          <w:lang w:val="ro-RO"/>
        </w:rPr>
        <w:t>Emerald</w:t>
      </w:r>
      <w:proofErr w:type="spellEnd"/>
      <w:r w:rsidRPr="005A4A36">
        <w:rPr>
          <w:rFonts w:ascii="Times New Roman" w:hAnsi="Times New Roman" w:cs="Times New Roman"/>
          <w:b/>
          <w:sz w:val="24"/>
          <w:szCs w:val="24"/>
          <w:lang w:val="ro-RO"/>
        </w:rPr>
        <w:t xml:space="preserve"> al activității planificate</w:t>
      </w:r>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în</w:t>
      </w:r>
      <w:proofErr w:type="spellEnd"/>
      <w:r w:rsidRPr="008936C6">
        <w:rPr>
          <w:rFonts w:ascii="Times New Roman" w:hAnsi="Times New Roman" w:cs="Times New Roman"/>
          <w:b/>
          <w:sz w:val="24"/>
          <w:szCs w:val="24"/>
          <w:lang w:val="en-US"/>
        </w:rPr>
        <w:t xml:space="preserve"> </w:t>
      </w:r>
      <w:r w:rsidR="00713B42" w:rsidRPr="005A4A36">
        <w:rPr>
          <w:rFonts w:ascii="Times New Roman" w:hAnsi="Times New Roman" w:cs="Times New Roman"/>
          <w:b/>
          <w:sz w:val="24"/>
          <w:szCs w:val="24"/>
          <w:lang w:val="ro-RO"/>
        </w:rPr>
        <w:t>c</w:t>
      </w:r>
      <w:proofErr w:type="spellStart"/>
      <w:r w:rsidRPr="008936C6">
        <w:rPr>
          <w:rFonts w:ascii="Times New Roman" w:hAnsi="Times New Roman" w:cs="Times New Roman"/>
          <w:b/>
          <w:sz w:val="24"/>
          <w:szCs w:val="24"/>
          <w:lang w:val="en-US"/>
        </w:rPr>
        <w:t>auză</w:t>
      </w:r>
      <w:proofErr w:type="spellEnd"/>
    </w:p>
    <w:p w14:paraId="34C047FB" w14:textId="77777777" w:rsidR="00671365" w:rsidRPr="008936C6" w:rsidRDefault="00671365" w:rsidP="00637D2C">
      <w:pPr>
        <w:shd w:val="clear" w:color="auto" w:fill="FFFFFF"/>
        <w:spacing w:after="0" w:line="240" w:lineRule="auto"/>
        <w:jc w:val="right"/>
        <w:outlineLvl w:val="3"/>
        <w:rPr>
          <w:rFonts w:ascii="Times New Roman" w:eastAsia="Times New Roman" w:hAnsi="Times New Roman" w:cs="Times New Roman"/>
          <w:b/>
          <w:bCs/>
          <w:color w:val="2A76A7"/>
          <w:sz w:val="24"/>
          <w:szCs w:val="24"/>
          <w:lang w:val="en-US" w:eastAsia="ru-RU"/>
        </w:rPr>
      </w:pPr>
    </w:p>
    <w:p w14:paraId="4F964312" w14:textId="1FEF4FD6" w:rsidR="005C6434" w:rsidRPr="005A4A36" w:rsidRDefault="005C6434" w:rsidP="006B75D1">
      <w:pPr>
        <w:pStyle w:val="NormalWeb"/>
        <w:shd w:val="clear" w:color="auto" w:fill="FFFFFF"/>
        <w:spacing w:after="0" w:line="276" w:lineRule="auto"/>
        <w:jc w:val="both"/>
        <w:rPr>
          <w:color w:val="333333"/>
          <w:lang w:val="en-US"/>
        </w:rPr>
      </w:pPr>
      <w:r w:rsidRPr="005A4A36">
        <w:rPr>
          <w:lang w:val="ro-RO"/>
        </w:rPr>
        <w:t>Noțiunea  de</w:t>
      </w:r>
      <w:r w:rsidRPr="008936C6">
        <w:rPr>
          <w:lang w:val="en-US"/>
        </w:rPr>
        <w:t xml:space="preserve"> „</w:t>
      </w:r>
      <w:proofErr w:type="spellStart"/>
      <w:r w:rsidRPr="008936C6">
        <w:rPr>
          <w:lang w:val="en-US"/>
        </w:rPr>
        <w:t>gestionare</w:t>
      </w:r>
      <w:proofErr w:type="spellEnd"/>
      <w:r w:rsidRPr="008936C6">
        <w:rPr>
          <w:lang w:val="en-US"/>
        </w:rPr>
        <w:t xml:space="preserve">” se </w:t>
      </w:r>
      <w:proofErr w:type="spellStart"/>
      <w:r w:rsidRPr="008936C6">
        <w:rPr>
          <w:lang w:val="en-US"/>
        </w:rPr>
        <w:t>referă</w:t>
      </w:r>
      <w:proofErr w:type="spellEnd"/>
      <w:r w:rsidRPr="008936C6">
        <w:rPr>
          <w:lang w:val="en-US"/>
        </w:rPr>
        <w:t xml:space="preserve"> la </w:t>
      </w:r>
      <w:proofErr w:type="spellStart"/>
      <w:r w:rsidRPr="008936C6">
        <w:rPr>
          <w:lang w:val="en-US"/>
        </w:rPr>
        <w:t>gestionarea</w:t>
      </w:r>
      <w:proofErr w:type="spellEnd"/>
      <w:r w:rsidRPr="008936C6">
        <w:rPr>
          <w:lang w:val="en-US"/>
        </w:rPr>
        <w:t xml:space="preserve"> </w:t>
      </w:r>
      <w:proofErr w:type="spellStart"/>
      <w:r w:rsidRPr="008936C6">
        <w:rPr>
          <w:lang w:val="en-US"/>
        </w:rPr>
        <w:t>conservării</w:t>
      </w:r>
      <w:proofErr w:type="spellEnd"/>
      <w:r w:rsidRPr="008936C6">
        <w:rPr>
          <w:lang w:val="en-US"/>
        </w:rPr>
        <w:t xml:space="preserve"> </w:t>
      </w:r>
      <w:proofErr w:type="spellStart"/>
      <w:r w:rsidRPr="008936C6">
        <w:rPr>
          <w:lang w:val="en-US"/>
        </w:rPr>
        <w:t>unui</w:t>
      </w:r>
      <w:proofErr w:type="spellEnd"/>
      <w:r w:rsidRPr="008936C6">
        <w:rPr>
          <w:lang w:val="en-US"/>
        </w:rPr>
        <w:t xml:space="preserve"> sit. </w:t>
      </w:r>
      <w:proofErr w:type="spellStart"/>
      <w:r w:rsidRPr="00202489">
        <w:rPr>
          <w:lang w:val="en-US"/>
        </w:rPr>
        <w:t>Astfel</w:t>
      </w:r>
      <w:proofErr w:type="spellEnd"/>
      <w:r w:rsidRPr="00202489">
        <w:rPr>
          <w:lang w:val="en-US"/>
        </w:rPr>
        <w:t xml:space="preserve">, </w:t>
      </w:r>
      <w:proofErr w:type="spellStart"/>
      <w:r w:rsidRPr="00202489">
        <w:rPr>
          <w:lang w:val="en-US"/>
        </w:rPr>
        <w:t>în</w:t>
      </w:r>
      <w:proofErr w:type="spellEnd"/>
      <w:r w:rsidRPr="00202489">
        <w:rPr>
          <w:lang w:val="en-US"/>
        </w:rPr>
        <w:t xml:space="preserve"> </w:t>
      </w:r>
      <w:proofErr w:type="spellStart"/>
      <w:r w:rsidRPr="00202489">
        <w:rPr>
          <w:lang w:val="en-US"/>
        </w:rPr>
        <w:t>cazul</w:t>
      </w:r>
      <w:proofErr w:type="spellEnd"/>
      <w:r w:rsidRPr="00202489">
        <w:rPr>
          <w:lang w:val="en-US"/>
        </w:rPr>
        <w:t xml:space="preserve"> </w:t>
      </w:r>
      <w:proofErr w:type="spellStart"/>
      <w:r w:rsidRPr="00202489">
        <w:rPr>
          <w:lang w:val="en-US"/>
        </w:rPr>
        <w:t>în</w:t>
      </w:r>
      <w:proofErr w:type="spellEnd"/>
      <w:r w:rsidRPr="00202489">
        <w:rPr>
          <w:lang w:val="en-US"/>
        </w:rPr>
        <w:t xml:space="preserve"> care o </w:t>
      </w:r>
      <w:proofErr w:type="spellStart"/>
      <w:r w:rsidRPr="00202489">
        <w:rPr>
          <w:lang w:val="en-US"/>
        </w:rPr>
        <w:t>activitate</w:t>
      </w:r>
      <w:proofErr w:type="spellEnd"/>
      <w:r w:rsidRPr="00202489">
        <w:rPr>
          <w:lang w:val="en-US"/>
        </w:rPr>
        <w:t xml:space="preserve"> </w:t>
      </w:r>
      <w:proofErr w:type="spellStart"/>
      <w:r w:rsidRPr="00202489">
        <w:rPr>
          <w:lang w:val="en-US"/>
        </w:rPr>
        <w:t>este</w:t>
      </w:r>
      <w:proofErr w:type="spellEnd"/>
      <w:r w:rsidRPr="00202489">
        <w:rPr>
          <w:lang w:val="en-US"/>
        </w:rPr>
        <w:t xml:space="preserve"> direct </w:t>
      </w:r>
      <w:proofErr w:type="spellStart"/>
      <w:r w:rsidRPr="00202489">
        <w:rPr>
          <w:lang w:val="en-US"/>
        </w:rPr>
        <w:t>legată</w:t>
      </w:r>
      <w:proofErr w:type="spellEnd"/>
      <w:r w:rsidRPr="00202489">
        <w:rPr>
          <w:lang w:val="en-US"/>
        </w:rPr>
        <w:t xml:space="preserve"> de </w:t>
      </w:r>
      <w:proofErr w:type="spellStart"/>
      <w:r w:rsidRPr="00202489">
        <w:rPr>
          <w:lang w:val="en-US"/>
        </w:rPr>
        <w:t>îndeplinirea</w:t>
      </w:r>
      <w:proofErr w:type="spellEnd"/>
      <w:r w:rsidRPr="00202489">
        <w:rPr>
          <w:lang w:val="en-US"/>
        </w:rPr>
        <w:t xml:space="preserve"> </w:t>
      </w:r>
      <w:proofErr w:type="spellStart"/>
      <w:r w:rsidRPr="00202489">
        <w:rPr>
          <w:lang w:val="en-US"/>
        </w:rPr>
        <w:t>obiectivelor</w:t>
      </w:r>
      <w:proofErr w:type="spellEnd"/>
      <w:r w:rsidRPr="00202489">
        <w:rPr>
          <w:lang w:val="en-US"/>
        </w:rPr>
        <w:t xml:space="preserve"> de </w:t>
      </w:r>
      <w:proofErr w:type="spellStart"/>
      <w:r w:rsidRPr="00202489">
        <w:rPr>
          <w:lang w:val="en-US"/>
        </w:rPr>
        <w:t>conservare</w:t>
      </w:r>
      <w:proofErr w:type="spellEnd"/>
      <w:r w:rsidRPr="00202489">
        <w:rPr>
          <w:lang w:val="en-US"/>
        </w:rPr>
        <w:t xml:space="preserve"> </w:t>
      </w:r>
      <w:proofErr w:type="spellStart"/>
      <w:r w:rsidRPr="00202489">
        <w:rPr>
          <w:lang w:val="en-US"/>
        </w:rPr>
        <w:t>și</w:t>
      </w:r>
      <w:proofErr w:type="spellEnd"/>
      <w:r w:rsidRPr="00202489">
        <w:rPr>
          <w:lang w:val="en-US"/>
        </w:rPr>
        <w:t xml:space="preserve"> </w:t>
      </w:r>
      <w:proofErr w:type="spellStart"/>
      <w:r w:rsidRPr="00202489">
        <w:rPr>
          <w:lang w:val="en-US"/>
        </w:rPr>
        <w:t>este</w:t>
      </w:r>
      <w:proofErr w:type="spellEnd"/>
      <w:r w:rsidRPr="00202489">
        <w:rPr>
          <w:lang w:val="en-US"/>
        </w:rPr>
        <w:t xml:space="preserve"> </w:t>
      </w:r>
      <w:proofErr w:type="spellStart"/>
      <w:r w:rsidRPr="00202489">
        <w:rPr>
          <w:lang w:val="en-US"/>
        </w:rPr>
        <w:t>necesară</w:t>
      </w:r>
      <w:proofErr w:type="spellEnd"/>
      <w:r w:rsidRPr="00202489">
        <w:rPr>
          <w:lang w:val="en-US"/>
        </w:rPr>
        <w:t xml:space="preserve"> </w:t>
      </w:r>
      <w:proofErr w:type="spellStart"/>
      <w:r w:rsidRPr="00202489">
        <w:rPr>
          <w:lang w:val="en-US"/>
        </w:rPr>
        <w:t>în</w:t>
      </w:r>
      <w:proofErr w:type="spellEnd"/>
      <w:r w:rsidRPr="00202489">
        <w:rPr>
          <w:lang w:val="en-US"/>
        </w:rPr>
        <w:t xml:space="preserve"> </w:t>
      </w:r>
      <w:proofErr w:type="spellStart"/>
      <w:r w:rsidRPr="00202489">
        <w:rPr>
          <w:lang w:val="en-US"/>
        </w:rPr>
        <w:t>acest</w:t>
      </w:r>
      <w:proofErr w:type="spellEnd"/>
      <w:r w:rsidRPr="00202489">
        <w:rPr>
          <w:lang w:val="en-US"/>
        </w:rPr>
        <w:t xml:space="preserve"> scop, </w:t>
      </w:r>
      <w:proofErr w:type="spellStart"/>
      <w:r w:rsidRPr="00202489">
        <w:rPr>
          <w:lang w:val="en-US"/>
        </w:rPr>
        <w:t>aceasta</w:t>
      </w:r>
      <w:proofErr w:type="spellEnd"/>
      <w:r w:rsidRPr="00202489">
        <w:rPr>
          <w:lang w:val="en-US"/>
        </w:rPr>
        <w:t xml:space="preserve"> </w:t>
      </w:r>
      <w:proofErr w:type="spellStart"/>
      <w:r w:rsidRPr="00202489">
        <w:rPr>
          <w:lang w:val="en-US"/>
        </w:rPr>
        <w:t>este</w:t>
      </w:r>
      <w:proofErr w:type="spellEnd"/>
      <w:r w:rsidRPr="00202489">
        <w:rPr>
          <w:lang w:val="en-US"/>
        </w:rPr>
        <w:t xml:space="preserve"> </w:t>
      </w:r>
      <w:proofErr w:type="spellStart"/>
      <w:r w:rsidRPr="00202489">
        <w:rPr>
          <w:lang w:val="en-US"/>
        </w:rPr>
        <w:t>scutită</w:t>
      </w:r>
      <w:proofErr w:type="spellEnd"/>
      <w:r w:rsidRPr="00202489">
        <w:rPr>
          <w:lang w:val="en-US"/>
        </w:rPr>
        <w:t xml:space="preserve"> de </w:t>
      </w:r>
      <w:proofErr w:type="spellStart"/>
      <w:r w:rsidRPr="00202489">
        <w:rPr>
          <w:lang w:val="en-US"/>
        </w:rPr>
        <w:t>obligația</w:t>
      </w:r>
      <w:proofErr w:type="spellEnd"/>
      <w:r w:rsidRPr="00202489">
        <w:rPr>
          <w:lang w:val="en-US"/>
        </w:rPr>
        <w:t xml:space="preserve"> de </w:t>
      </w:r>
      <w:proofErr w:type="gramStart"/>
      <w:r w:rsidRPr="00202489">
        <w:rPr>
          <w:lang w:val="en-US"/>
        </w:rPr>
        <w:t>a</w:t>
      </w:r>
      <w:proofErr w:type="gramEnd"/>
      <w:r w:rsidRPr="00202489">
        <w:rPr>
          <w:lang w:val="en-US"/>
        </w:rPr>
        <w:t xml:space="preserve"> </w:t>
      </w:r>
      <w:proofErr w:type="spellStart"/>
      <w:r w:rsidRPr="00202489">
        <w:rPr>
          <w:lang w:val="en-US"/>
        </w:rPr>
        <w:t>efectua</w:t>
      </w:r>
      <w:proofErr w:type="spellEnd"/>
      <w:r w:rsidRPr="00202489">
        <w:rPr>
          <w:lang w:val="en-US"/>
        </w:rPr>
        <w:t xml:space="preserve"> o </w:t>
      </w:r>
      <w:proofErr w:type="spellStart"/>
      <w:r w:rsidRPr="00202489">
        <w:rPr>
          <w:lang w:val="en-US"/>
        </w:rPr>
        <w:t>evaluare</w:t>
      </w:r>
      <w:proofErr w:type="spellEnd"/>
      <w:r w:rsidR="00713B42" w:rsidRPr="005A4A36">
        <w:rPr>
          <w:lang w:val="ro-RO"/>
        </w:rPr>
        <w:t xml:space="preserve"> a biodiversității</w:t>
      </w:r>
      <w:r w:rsidRPr="00202489">
        <w:rPr>
          <w:lang w:val="en-US"/>
        </w:rPr>
        <w:t xml:space="preserve">. </w:t>
      </w:r>
    </w:p>
    <w:p w14:paraId="5297F00A" w14:textId="77777777" w:rsidR="006B75D1" w:rsidRPr="005A4A36" w:rsidRDefault="005C6434" w:rsidP="006B75D1">
      <w:pPr>
        <w:pStyle w:val="NormalWeb"/>
        <w:shd w:val="clear" w:color="auto" w:fill="FFFFFF"/>
        <w:spacing w:after="0" w:line="276" w:lineRule="auto"/>
        <w:jc w:val="both"/>
        <w:rPr>
          <w:i/>
          <w:lang w:val="ro-RO"/>
        </w:rPr>
      </w:pPr>
      <w:proofErr w:type="spellStart"/>
      <w:r w:rsidRPr="00202489">
        <w:rPr>
          <w:i/>
          <w:lang w:val="en-US"/>
        </w:rPr>
        <w:t>Exemple</w:t>
      </w:r>
      <w:proofErr w:type="spellEnd"/>
      <w:r w:rsidRPr="00202489">
        <w:rPr>
          <w:i/>
          <w:lang w:val="en-US"/>
        </w:rPr>
        <w:t xml:space="preserve"> de </w:t>
      </w:r>
      <w:proofErr w:type="spellStart"/>
      <w:r w:rsidRPr="00202489">
        <w:rPr>
          <w:i/>
          <w:lang w:val="en-US"/>
        </w:rPr>
        <w:t>criterii</w:t>
      </w:r>
      <w:proofErr w:type="spellEnd"/>
      <w:r w:rsidRPr="00202489">
        <w:rPr>
          <w:i/>
          <w:lang w:val="en-US"/>
        </w:rPr>
        <w:t xml:space="preserve"> </w:t>
      </w:r>
      <w:proofErr w:type="spellStart"/>
      <w:r w:rsidRPr="00202489">
        <w:rPr>
          <w:i/>
          <w:lang w:val="en-US"/>
        </w:rPr>
        <w:t>pentru</w:t>
      </w:r>
      <w:proofErr w:type="spellEnd"/>
      <w:r w:rsidRPr="00202489">
        <w:rPr>
          <w:i/>
          <w:lang w:val="en-US"/>
        </w:rPr>
        <w:t xml:space="preserve"> a </w:t>
      </w:r>
      <w:proofErr w:type="spellStart"/>
      <w:r w:rsidRPr="00202489">
        <w:rPr>
          <w:i/>
          <w:lang w:val="en-US"/>
        </w:rPr>
        <w:t>stabili</w:t>
      </w:r>
      <w:proofErr w:type="spellEnd"/>
      <w:r w:rsidRPr="00202489">
        <w:rPr>
          <w:i/>
          <w:lang w:val="en-US"/>
        </w:rPr>
        <w:t xml:space="preserve"> </w:t>
      </w:r>
      <w:proofErr w:type="spellStart"/>
      <w:r w:rsidRPr="00202489">
        <w:rPr>
          <w:i/>
          <w:lang w:val="en-US"/>
        </w:rPr>
        <w:t>dacă</w:t>
      </w:r>
      <w:proofErr w:type="spellEnd"/>
      <w:r w:rsidRPr="00202489">
        <w:rPr>
          <w:i/>
          <w:lang w:val="en-US"/>
        </w:rPr>
        <w:t xml:space="preserve"> </w:t>
      </w:r>
      <w:r w:rsidRPr="005A4A36">
        <w:rPr>
          <w:i/>
          <w:lang w:val="ro-RO"/>
        </w:rPr>
        <w:t>o activitate planificată</w:t>
      </w:r>
      <w:r w:rsidRPr="00202489">
        <w:rPr>
          <w:i/>
          <w:lang w:val="en-US"/>
        </w:rPr>
        <w:t xml:space="preserve"> are o </w:t>
      </w:r>
      <w:proofErr w:type="spellStart"/>
      <w:r w:rsidRPr="00202489">
        <w:rPr>
          <w:i/>
          <w:lang w:val="en-US"/>
        </w:rPr>
        <w:t>legătură</w:t>
      </w:r>
      <w:proofErr w:type="spellEnd"/>
      <w:r w:rsidRPr="00202489">
        <w:rPr>
          <w:i/>
          <w:lang w:val="en-US"/>
        </w:rPr>
        <w:t xml:space="preserve"> </w:t>
      </w:r>
      <w:proofErr w:type="spellStart"/>
      <w:r w:rsidRPr="00202489">
        <w:rPr>
          <w:i/>
          <w:lang w:val="en-US"/>
        </w:rPr>
        <w:t>directă</w:t>
      </w:r>
      <w:proofErr w:type="spellEnd"/>
      <w:r w:rsidRPr="00202489">
        <w:rPr>
          <w:i/>
          <w:lang w:val="en-US"/>
        </w:rPr>
        <w:t xml:space="preserve"> cu </w:t>
      </w:r>
      <w:proofErr w:type="spellStart"/>
      <w:r w:rsidRPr="00202489">
        <w:rPr>
          <w:i/>
          <w:lang w:val="en-US"/>
        </w:rPr>
        <w:t>gestionarea</w:t>
      </w:r>
      <w:proofErr w:type="spellEnd"/>
      <w:r w:rsidRPr="00202489">
        <w:rPr>
          <w:i/>
          <w:lang w:val="en-US"/>
        </w:rPr>
        <w:t xml:space="preserve"> </w:t>
      </w:r>
      <w:proofErr w:type="spellStart"/>
      <w:r w:rsidRPr="00202489">
        <w:rPr>
          <w:i/>
          <w:lang w:val="en-US"/>
        </w:rPr>
        <w:t>sitului</w:t>
      </w:r>
      <w:proofErr w:type="spellEnd"/>
      <w:r w:rsidRPr="00202489">
        <w:rPr>
          <w:i/>
          <w:lang w:val="en-US"/>
        </w:rPr>
        <w:t xml:space="preserve"> </w:t>
      </w:r>
      <w:proofErr w:type="spellStart"/>
      <w:r w:rsidRPr="005A4A36">
        <w:rPr>
          <w:i/>
          <w:lang w:val="ro-RO"/>
        </w:rPr>
        <w:t>Emerald</w:t>
      </w:r>
      <w:proofErr w:type="spellEnd"/>
      <w:r w:rsidRPr="00202489">
        <w:rPr>
          <w:i/>
          <w:lang w:val="en-US"/>
        </w:rPr>
        <w:t xml:space="preserve"> </w:t>
      </w:r>
      <w:proofErr w:type="spellStart"/>
      <w:r w:rsidRPr="00202489">
        <w:rPr>
          <w:i/>
          <w:lang w:val="en-US"/>
        </w:rPr>
        <w:t>sau</w:t>
      </w:r>
      <w:proofErr w:type="spellEnd"/>
      <w:r w:rsidRPr="00202489">
        <w:rPr>
          <w:i/>
          <w:lang w:val="en-US"/>
        </w:rPr>
        <w:t xml:space="preserve"> </w:t>
      </w:r>
      <w:proofErr w:type="spellStart"/>
      <w:r w:rsidRPr="00202489">
        <w:rPr>
          <w:i/>
          <w:lang w:val="en-US"/>
        </w:rPr>
        <w:t>este</w:t>
      </w:r>
      <w:proofErr w:type="spellEnd"/>
      <w:r w:rsidRPr="00202489">
        <w:rPr>
          <w:i/>
          <w:lang w:val="en-US"/>
        </w:rPr>
        <w:t xml:space="preserve"> </w:t>
      </w:r>
      <w:proofErr w:type="spellStart"/>
      <w:r w:rsidRPr="00202489">
        <w:rPr>
          <w:i/>
          <w:lang w:val="en-US"/>
        </w:rPr>
        <w:t>necesar</w:t>
      </w:r>
      <w:proofErr w:type="spellEnd"/>
      <w:r w:rsidRPr="00202489">
        <w:rPr>
          <w:i/>
          <w:lang w:val="en-US"/>
        </w:rPr>
        <w:t xml:space="preserve"> </w:t>
      </w:r>
      <w:proofErr w:type="spellStart"/>
      <w:r w:rsidRPr="00202489">
        <w:rPr>
          <w:i/>
          <w:lang w:val="en-US"/>
        </w:rPr>
        <w:t>pentru</w:t>
      </w:r>
      <w:proofErr w:type="spellEnd"/>
      <w:r w:rsidRPr="00202489">
        <w:rPr>
          <w:i/>
          <w:lang w:val="en-US"/>
        </w:rPr>
        <w:t xml:space="preserve"> </w:t>
      </w:r>
      <w:proofErr w:type="spellStart"/>
      <w:r w:rsidRPr="00202489">
        <w:rPr>
          <w:i/>
          <w:lang w:val="en-US"/>
        </w:rPr>
        <w:t>aceasta</w:t>
      </w:r>
      <w:proofErr w:type="spellEnd"/>
      <w:r w:rsidRPr="005A4A36">
        <w:rPr>
          <w:i/>
          <w:lang w:val="ro-RO"/>
        </w:rPr>
        <w:t xml:space="preserve">: </w:t>
      </w:r>
    </w:p>
    <w:p w14:paraId="29E09C0E" w14:textId="3BA58BC9" w:rsidR="006B75D1" w:rsidRPr="008936C6" w:rsidRDefault="005C6434" w:rsidP="00DA769E">
      <w:pPr>
        <w:pStyle w:val="NormalWeb"/>
        <w:numPr>
          <w:ilvl w:val="1"/>
          <w:numId w:val="15"/>
        </w:numPr>
        <w:shd w:val="clear" w:color="auto" w:fill="FFFFFF"/>
        <w:spacing w:after="0" w:line="276" w:lineRule="auto"/>
        <w:ind w:left="0" w:firstLine="426"/>
        <w:jc w:val="both"/>
        <w:rPr>
          <w:lang w:val="en-US"/>
        </w:rPr>
      </w:pPr>
      <w:proofErr w:type="spellStart"/>
      <w:r w:rsidRPr="008936C6">
        <w:rPr>
          <w:lang w:val="en-US"/>
        </w:rPr>
        <w:t>măsurile</w:t>
      </w:r>
      <w:proofErr w:type="spellEnd"/>
      <w:r w:rsidRPr="008936C6">
        <w:rPr>
          <w:lang w:val="en-US"/>
        </w:rPr>
        <w:t xml:space="preserve"> </w:t>
      </w:r>
      <w:proofErr w:type="spellStart"/>
      <w:r w:rsidRPr="008936C6">
        <w:rPr>
          <w:lang w:val="en-US"/>
        </w:rPr>
        <w:t>prevăzute</w:t>
      </w:r>
      <w:proofErr w:type="spellEnd"/>
      <w:r w:rsidRPr="008936C6">
        <w:rPr>
          <w:lang w:val="en-US"/>
        </w:rPr>
        <w:t xml:space="preserve"> </w:t>
      </w:r>
      <w:proofErr w:type="spellStart"/>
      <w:r w:rsidRPr="008936C6">
        <w:rPr>
          <w:lang w:val="en-US"/>
        </w:rPr>
        <w:t>în</w:t>
      </w:r>
      <w:proofErr w:type="spellEnd"/>
      <w:r w:rsidRPr="008936C6">
        <w:rPr>
          <w:lang w:val="en-US"/>
        </w:rPr>
        <w:t xml:space="preserve"> </w:t>
      </w:r>
      <w:proofErr w:type="spellStart"/>
      <w:r w:rsidRPr="008936C6">
        <w:rPr>
          <w:lang w:val="en-US"/>
        </w:rPr>
        <w:t>proiectul</w:t>
      </w:r>
      <w:proofErr w:type="spellEnd"/>
      <w:r w:rsidRPr="008936C6">
        <w:rPr>
          <w:lang w:val="en-US"/>
        </w:rPr>
        <w:t xml:space="preserve"> </w:t>
      </w:r>
      <w:proofErr w:type="spellStart"/>
      <w:r w:rsidRPr="008936C6">
        <w:rPr>
          <w:lang w:val="en-US"/>
        </w:rPr>
        <w:t>activității</w:t>
      </w:r>
      <w:proofErr w:type="spellEnd"/>
      <w:r w:rsidRPr="008936C6">
        <w:rPr>
          <w:lang w:val="en-US"/>
        </w:rPr>
        <w:t xml:space="preserve"> </w:t>
      </w:r>
      <w:proofErr w:type="spellStart"/>
      <w:r w:rsidRPr="008936C6">
        <w:rPr>
          <w:lang w:val="en-US"/>
        </w:rPr>
        <w:t>planificate</w:t>
      </w:r>
      <w:proofErr w:type="spellEnd"/>
      <w:r w:rsidRPr="008936C6">
        <w:rPr>
          <w:lang w:val="en-US"/>
        </w:rPr>
        <w:t xml:space="preserve"> sunt </w:t>
      </w:r>
      <w:proofErr w:type="spellStart"/>
      <w:r w:rsidRPr="008936C6">
        <w:rPr>
          <w:lang w:val="en-US"/>
        </w:rPr>
        <w:t>incluse</w:t>
      </w:r>
      <w:proofErr w:type="spellEnd"/>
      <w:r w:rsidRPr="008936C6">
        <w:rPr>
          <w:lang w:val="en-US"/>
        </w:rPr>
        <w:t xml:space="preserve"> </w:t>
      </w:r>
      <w:proofErr w:type="spellStart"/>
      <w:r w:rsidRPr="008936C6">
        <w:rPr>
          <w:lang w:val="en-US"/>
        </w:rPr>
        <w:t>în</w:t>
      </w:r>
      <w:proofErr w:type="spellEnd"/>
      <w:r w:rsidRPr="008936C6">
        <w:rPr>
          <w:lang w:val="en-US"/>
        </w:rPr>
        <w:t xml:space="preserve"> </w:t>
      </w:r>
      <w:proofErr w:type="spellStart"/>
      <w:r w:rsidRPr="008936C6">
        <w:rPr>
          <w:lang w:val="en-US"/>
        </w:rPr>
        <w:t>planul</w:t>
      </w:r>
      <w:proofErr w:type="spellEnd"/>
      <w:r w:rsidRPr="008936C6">
        <w:rPr>
          <w:lang w:val="en-US"/>
        </w:rPr>
        <w:t xml:space="preserve"> de </w:t>
      </w:r>
      <w:r w:rsidR="005639AC">
        <w:rPr>
          <w:lang w:val="en-US"/>
        </w:rPr>
        <w:t>management</w:t>
      </w:r>
      <w:r w:rsidRPr="008936C6">
        <w:rPr>
          <w:lang w:val="en-US"/>
        </w:rPr>
        <w:t xml:space="preserve"> a </w:t>
      </w:r>
      <w:proofErr w:type="spellStart"/>
      <w:r w:rsidRPr="008936C6">
        <w:rPr>
          <w:lang w:val="en-US"/>
        </w:rPr>
        <w:t>sitului</w:t>
      </w:r>
      <w:proofErr w:type="spellEnd"/>
      <w:r w:rsidRPr="008936C6">
        <w:rPr>
          <w:lang w:val="en-US"/>
        </w:rPr>
        <w:t xml:space="preserve"> </w:t>
      </w:r>
      <w:proofErr w:type="spellStart"/>
      <w:r w:rsidRPr="005A4A36">
        <w:rPr>
          <w:lang w:val="ro-RO"/>
        </w:rPr>
        <w:t>Emerald</w:t>
      </w:r>
      <w:proofErr w:type="spellEnd"/>
      <w:r w:rsidRPr="008936C6">
        <w:rPr>
          <w:lang w:val="en-US"/>
        </w:rPr>
        <w:t xml:space="preserve"> </w:t>
      </w:r>
      <w:proofErr w:type="spellStart"/>
      <w:r w:rsidRPr="008936C6">
        <w:rPr>
          <w:lang w:val="en-US"/>
        </w:rPr>
        <w:t>în</w:t>
      </w:r>
      <w:proofErr w:type="spellEnd"/>
      <w:r w:rsidRPr="008936C6">
        <w:rPr>
          <w:lang w:val="en-US"/>
        </w:rPr>
        <w:t xml:space="preserve"> </w:t>
      </w:r>
      <w:proofErr w:type="spellStart"/>
      <w:r w:rsidRPr="008936C6">
        <w:rPr>
          <w:lang w:val="en-US"/>
        </w:rPr>
        <w:t>cauză</w:t>
      </w:r>
      <w:proofErr w:type="spellEnd"/>
      <w:r w:rsidRPr="008936C6">
        <w:rPr>
          <w:lang w:val="en-US"/>
        </w:rPr>
        <w:t xml:space="preserve"> </w:t>
      </w:r>
      <w:proofErr w:type="spellStart"/>
      <w:r w:rsidRPr="008936C6">
        <w:rPr>
          <w:lang w:val="en-US"/>
        </w:rPr>
        <w:t>sau</w:t>
      </w:r>
      <w:proofErr w:type="spellEnd"/>
      <w:r w:rsidRPr="008936C6">
        <w:rPr>
          <w:lang w:val="en-US"/>
        </w:rPr>
        <w:t xml:space="preserve"> sunt </w:t>
      </w:r>
      <w:proofErr w:type="spellStart"/>
      <w:r w:rsidRPr="008936C6">
        <w:rPr>
          <w:lang w:val="en-US"/>
        </w:rPr>
        <w:t>propuse</w:t>
      </w:r>
      <w:proofErr w:type="spellEnd"/>
      <w:r w:rsidRPr="008936C6">
        <w:rPr>
          <w:lang w:val="en-US"/>
        </w:rPr>
        <w:t xml:space="preserve"> </w:t>
      </w:r>
      <w:proofErr w:type="spellStart"/>
      <w:r w:rsidRPr="008936C6">
        <w:rPr>
          <w:lang w:val="en-US"/>
        </w:rPr>
        <w:t>în</w:t>
      </w:r>
      <w:proofErr w:type="spellEnd"/>
      <w:r w:rsidRPr="008936C6">
        <w:rPr>
          <w:lang w:val="en-US"/>
        </w:rPr>
        <w:t xml:space="preserve"> </w:t>
      </w:r>
      <w:proofErr w:type="spellStart"/>
      <w:r w:rsidRPr="008936C6">
        <w:rPr>
          <w:lang w:val="en-US"/>
        </w:rPr>
        <w:t>cadrul</w:t>
      </w:r>
      <w:proofErr w:type="spellEnd"/>
      <w:r w:rsidRPr="008936C6">
        <w:rPr>
          <w:lang w:val="en-US"/>
        </w:rPr>
        <w:t xml:space="preserve"> </w:t>
      </w:r>
      <w:proofErr w:type="spellStart"/>
      <w:r w:rsidRPr="008936C6">
        <w:rPr>
          <w:lang w:val="en-US"/>
        </w:rPr>
        <w:t>altor</w:t>
      </w:r>
      <w:proofErr w:type="spellEnd"/>
      <w:r w:rsidRPr="008936C6">
        <w:rPr>
          <w:lang w:val="en-US"/>
        </w:rPr>
        <w:t xml:space="preserve"> </w:t>
      </w:r>
      <w:proofErr w:type="spellStart"/>
      <w:r w:rsidRPr="008936C6">
        <w:rPr>
          <w:lang w:val="en-US"/>
        </w:rPr>
        <w:t>măsuri</w:t>
      </w:r>
      <w:proofErr w:type="spellEnd"/>
      <w:r w:rsidRPr="008936C6">
        <w:rPr>
          <w:lang w:val="en-US"/>
        </w:rPr>
        <w:t xml:space="preserve"> </w:t>
      </w:r>
      <w:proofErr w:type="spellStart"/>
      <w:r w:rsidRPr="008936C6">
        <w:rPr>
          <w:lang w:val="en-US"/>
        </w:rPr>
        <w:t>legale</w:t>
      </w:r>
      <w:proofErr w:type="spellEnd"/>
      <w:r w:rsidRPr="008936C6">
        <w:rPr>
          <w:lang w:val="en-US"/>
        </w:rPr>
        <w:t xml:space="preserve">, administrative </w:t>
      </w:r>
      <w:proofErr w:type="spellStart"/>
      <w:r w:rsidRPr="008936C6">
        <w:rPr>
          <w:lang w:val="en-US"/>
        </w:rPr>
        <w:t>sau</w:t>
      </w:r>
      <w:proofErr w:type="spellEnd"/>
      <w:r w:rsidRPr="008936C6">
        <w:rPr>
          <w:lang w:val="en-US"/>
        </w:rPr>
        <w:t xml:space="preserve"> </w:t>
      </w:r>
      <w:proofErr w:type="spellStart"/>
      <w:r w:rsidRPr="008936C6">
        <w:rPr>
          <w:lang w:val="en-US"/>
        </w:rPr>
        <w:t>contractuale</w:t>
      </w:r>
      <w:proofErr w:type="spellEnd"/>
      <w:r w:rsidRPr="008936C6">
        <w:rPr>
          <w:lang w:val="en-US"/>
        </w:rPr>
        <w:t xml:space="preserve"> </w:t>
      </w:r>
      <w:proofErr w:type="spellStart"/>
      <w:r w:rsidRPr="008936C6">
        <w:rPr>
          <w:lang w:val="en-US"/>
        </w:rPr>
        <w:t>necesare</w:t>
      </w:r>
      <w:proofErr w:type="spellEnd"/>
      <w:r w:rsidRPr="008936C6">
        <w:rPr>
          <w:lang w:val="en-US"/>
        </w:rPr>
        <w:t xml:space="preserve"> </w:t>
      </w:r>
      <w:proofErr w:type="spellStart"/>
      <w:r w:rsidRPr="008936C6">
        <w:rPr>
          <w:lang w:val="en-US"/>
        </w:rPr>
        <w:t>pentru</w:t>
      </w:r>
      <w:proofErr w:type="spellEnd"/>
      <w:r w:rsidRPr="008936C6">
        <w:rPr>
          <w:lang w:val="en-US"/>
        </w:rPr>
        <w:t xml:space="preserve"> </w:t>
      </w:r>
      <w:proofErr w:type="spellStart"/>
      <w:r w:rsidRPr="008936C6">
        <w:rPr>
          <w:lang w:val="en-US"/>
        </w:rPr>
        <w:t>menținerea</w:t>
      </w:r>
      <w:proofErr w:type="spellEnd"/>
      <w:r w:rsidRPr="008936C6">
        <w:rPr>
          <w:lang w:val="en-US"/>
        </w:rPr>
        <w:t xml:space="preserve"> </w:t>
      </w:r>
      <w:proofErr w:type="spellStart"/>
      <w:r w:rsidRPr="008936C6">
        <w:rPr>
          <w:lang w:val="en-US"/>
        </w:rPr>
        <w:t>și</w:t>
      </w:r>
      <w:proofErr w:type="spellEnd"/>
      <w:r w:rsidRPr="008936C6">
        <w:rPr>
          <w:lang w:val="en-US"/>
        </w:rPr>
        <w:t xml:space="preserve"> </w:t>
      </w:r>
      <w:proofErr w:type="spellStart"/>
      <w:r w:rsidRPr="008936C6">
        <w:rPr>
          <w:lang w:val="en-US"/>
        </w:rPr>
        <w:t>readucerea</w:t>
      </w:r>
      <w:proofErr w:type="spellEnd"/>
      <w:r w:rsidRPr="008936C6">
        <w:rPr>
          <w:lang w:val="en-US"/>
        </w:rPr>
        <w:t xml:space="preserve"> (</w:t>
      </w:r>
      <w:proofErr w:type="spellStart"/>
      <w:r w:rsidRPr="008936C6">
        <w:rPr>
          <w:lang w:val="en-US"/>
        </w:rPr>
        <w:t>dacă</w:t>
      </w:r>
      <w:proofErr w:type="spellEnd"/>
      <w:r w:rsidRPr="008936C6">
        <w:rPr>
          <w:lang w:val="en-US"/>
        </w:rPr>
        <w:t xml:space="preserve"> </w:t>
      </w:r>
      <w:proofErr w:type="spellStart"/>
      <w:r w:rsidRPr="008936C6">
        <w:rPr>
          <w:lang w:val="en-US"/>
        </w:rPr>
        <w:t>este</w:t>
      </w:r>
      <w:proofErr w:type="spellEnd"/>
      <w:r w:rsidRPr="008936C6">
        <w:rPr>
          <w:lang w:val="en-US"/>
        </w:rPr>
        <w:t xml:space="preserve"> </w:t>
      </w:r>
      <w:proofErr w:type="spellStart"/>
      <w:r w:rsidRPr="008936C6">
        <w:rPr>
          <w:lang w:val="en-US"/>
        </w:rPr>
        <w:t>necesar</w:t>
      </w:r>
      <w:proofErr w:type="spellEnd"/>
      <w:r w:rsidRPr="008936C6">
        <w:rPr>
          <w:lang w:val="en-US"/>
        </w:rPr>
        <w:t xml:space="preserve">) la un </w:t>
      </w:r>
      <w:proofErr w:type="spellStart"/>
      <w:r w:rsidRPr="008936C6">
        <w:rPr>
          <w:lang w:val="en-US"/>
        </w:rPr>
        <w:t>stadiu</w:t>
      </w:r>
      <w:proofErr w:type="spellEnd"/>
      <w:r w:rsidRPr="008936C6">
        <w:rPr>
          <w:lang w:val="en-US"/>
        </w:rPr>
        <w:t xml:space="preserve"> </w:t>
      </w:r>
      <w:proofErr w:type="spellStart"/>
      <w:r w:rsidRPr="008936C6">
        <w:rPr>
          <w:lang w:val="en-US"/>
        </w:rPr>
        <w:t>corespunzător</w:t>
      </w:r>
      <w:proofErr w:type="spellEnd"/>
      <w:r w:rsidRPr="008936C6">
        <w:rPr>
          <w:lang w:val="en-US"/>
        </w:rPr>
        <w:t xml:space="preserve"> de </w:t>
      </w:r>
      <w:proofErr w:type="spellStart"/>
      <w:r w:rsidRPr="008936C6">
        <w:rPr>
          <w:lang w:val="en-US"/>
        </w:rPr>
        <w:t>conservare</w:t>
      </w:r>
      <w:proofErr w:type="spellEnd"/>
      <w:r w:rsidRPr="008936C6">
        <w:rPr>
          <w:lang w:val="en-US"/>
        </w:rPr>
        <w:t xml:space="preserve"> a </w:t>
      </w:r>
      <w:proofErr w:type="spellStart"/>
      <w:r w:rsidRPr="008936C6">
        <w:rPr>
          <w:lang w:val="en-US"/>
        </w:rPr>
        <w:t>sitului</w:t>
      </w:r>
      <w:proofErr w:type="spellEnd"/>
      <w:r w:rsidRPr="008936C6">
        <w:rPr>
          <w:lang w:val="en-US"/>
        </w:rPr>
        <w:t xml:space="preserve">, a </w:t>
      </w:r>
      <w:proofErr w:type="spellStart"/>
      <w:r w:rsidRPr="008936C6">
        <w:rPr>
          <w:lang w:val="en-US"/>
        </w:rPr>
        <w:t>tipurilor</w:t>
      </w:r>
      <w:proofErr w:type="spellEnd"/>
      <w:r w:rsidRPr="008936C6">
        <w:rPr>
          <w:lang w:val="en-US"/>
        </w:rPr>
        <w:t xml:space="preserve"> de </w:t>
      </w:r>
      <w:proofErr w:type="spellStart"/>
      <w:r w:rsidRPr="008936C6">
        <w:rPr>
          <w:lang w:val="en-US"/>
        </w:rPr>
        <w:t>habitate</w:t>
      </w:r>
      <w:proofErr w:type="spellEnd"/>
      <w:r w:rsidRPr="008936C6">
        <w:rPr>
          <w:lang w:val="en-US"/>
        </w:rPr>
        <w:t xml:space="preserve"> </w:t>
      </w:r>
      <w:proofErr w:type="spellStart"/>
      <w:r w:rsidRPr="008936C6">
        <w:rPr>
          <w:lang w:val="en-US"/>
        </w:rPr>
        <w:t>și</w:t>
      </w:r>
      <w:proofErr w:type="spellEnd"/>
      <w:r w:rsidRPr="008936C6">
        <w:rPr>
          <w:lang w:val="en-US"/>
        </w:rPr>
        <w:t xml:space="preserve"> a </w:t>
      </w:r>
      <w:proofErr w:type="spellStart"/>
      <w:r w:rsidRPr="008936C6">
        <w:rPr>
          <w:lang w:val="en-US"/>
        </w:rPr>
        <w:t>speciilor</w:t>
      </w:r>
      <w:proofErr w:type="spellEnd"/>
      <w:r w:rsidRPr="008936C6">
        <w:rPr>
          <w:lang w:val="en-US"/>
        </w:rPr>
        <w:t xml:space="preserve"> </w:t>
      </w:r>
      <w:proofErr w:type="spellStart"/>
      <w:proofErr w:type="gramStart"/>
      <w:r w:rsidRPr="008936C6">
        <w:rPr>
          <w:lang w:val="en-US"/>
        </w:rPr>
        <w:t>acestuia</w:t>
      </w:r>
      <w:proofErr w:type="spellEnd"/>
      <w:r w:rsidRPr="008936C6">
        <w:rPr>
          <w:lang w:val="en-US"/>
        </w:rPr>
        <w:t>;</w:t>
      </w:r>
      <w:proofErr w:type="gramEnd"/>
      <w:r w:rsidRPr="008936C6">
        <w:rPr>
          <w:lang w:val="en-US"/>
        </w:rPr>
        <w:t xml:space="preserve"> </w:t>
      </w:r>
    </w:p>
    <w:p w14:paraId="28CF988F" w14:textId="3AD67599" w:rsidR="005C6434" w:rsidRPr="005A4A36" w:rsidRDefault="005C6434" w:rsidP="00DA769E">
      <w:pPr>
        <w:pStyle w:val="NormalWeb"/>
        <w:numPr>
          <w:ilvl w:val="1"/>
          <w:numId w:val="15"/>
        </w:numPr>
        <w:shd w:val="clear" w:color="auto" w:fill="FFFFFF"/>
        <w:spacing w:after="0" w:line="276" w:lineRule="auto"/>
        <w:ind w:left="0" w:firstLine="426"/>
        <w:jc w:val="both"/>
        <w:rPr>
          <w:color w:val="333333"/>
          <w:lang w:val="en-US"/>
        </w:rPr>
      </w:pPr>
      <w:proofErr w:type="spellStart"/>
      <w:r w:rsidRPr="008936C6">
        <w:rPr>
          <w:lang w:val="en-US"/>
        </w:rPr>
        <w:t>există</w:t>
      </w:r>
      <w:proofErr w:type="spellEnd"/>
      <w:r w:rsidRPr="008936C6">
        <w:rPr>
          <w:lang w:val="en-US"/>
        </w:rPr>
        <w:t xml:space="preserve"> o </w:t>
      </w:r>
      <w:proofErr w:type="spellStart"/>
      <w:r w:rsidRPr="008936C6">
        <w:rPr>
          <w:lang w:val="en-US"/>
        </w:rPr>
        <w:t>declarație</w:t>
      </w:r>
      <w:proofErr w:type="spellEnd"/>
      <w:r w:rsidRPr="008936C6">
        <w:rPr>
          <w:lang w:val="en-US"/>
        </w:rPr>
        <w:t xml:space="preserve"> </w:t>
      </w:r>
      <w:proofErr w:type="spellStart"/>
      <w:r w:rsidRPr="008936C6">
        <w:rPr>
          <w:lang w:val="en-US"/>
        </w:rPr>
        <w:t>motivată</w:t>
      </w:r>
      <w:proofErr w:type="spellEnd"/>
      <w:r w:rsidRPr="008936C6">
        <w:rPr>
          <w:lang w:val="en-US"/>
        </w:rPr>
        <w:t xml:space="preserve"> din </w:t>
      </w:r>
      <w:proofErr w:type="spellStart"/>
      <w:r w:rsidRPr="008936C6">
        <w:rPr>
          <w:lang w:val="en-US"/>
        </w:rPr>
        <w:t>partea</w:t>
      </w:r>
      <w:proofErr w:type="spellEnd"/>
      <w:r w:rsidRPr="008936C6">
        <w:rPr>
          <w:lang w:val="en-US"/>
        </w:rPr>
        <w:t xml:space="preserve"> </w:t>
      </w:r>
      <w:r w:rsidRPr="005A4A36">
        <w:rPr>
          <w:lang w:val="ro-RO"/>
        </w:rPr>
        <w:t>autorității</w:t>
      </w:r>
      <w:r w:rsidRPr="008936C6">
        <w:rPr>
          <w:lang w:val="en-US"/>
        </w:rPr>
        <w:t xml:space="preserve"> </w:t>
      </w:r>
      <w:proofErr w:type="spellStart"/>
      <w:r w:rsidRPr="008936C6">
        <w:rPr>
          <w:lang w:val="en-US"/>
        </w:rPr>
        <w:t>responsabil</w:t>
      </w:r>
      <w:proofErr w:type="spellEnd"/>
      <w:r w:rsidRPr="005A4A36">
        <w:rPr>
          <w:lang w:val="ro-RO"/>
        </w:rPr>
        <w:t>e</w:t>
      </w:r>
      <w:r w:rsidR="006B75D1" w:rsidRPr="008936C6">
        <w:rPr>
          <w:lang w:val="en-US"/>
        </w:rPr>
        <w:t xml:space="preserve"> de</w:t>
      </w:r>
      <w:r w:rsidRPr="008936C6">
        <w:rPr>
          <w:lang w:val="en-US"/>
        </w:rPr>
        <w:t xml:space="preserve"> </w:t>
      </w:r>
      <w:proofErr w:type="spellStart"/>
      <w:r w:rsidRPr="008936C6">
        <w:rPr>
          <w:lang w:val="en-US"/>
        </w:rPr>
        <w:t>gestionare</w:t>
      </w:r>
      <w:proofErr w:type="spellEnd"/>
      <w:r w:rsidR="00713B42" w:rsidRPr="005A4A36">
        <w:rPr>
          <w:lang w:val="ro-RO"/>
        </w:rPr>
        <w:t xml:space="preserve"> </w:t>
      </w:r>
      <w:r w:rsidRPr="008936C6">
        <w:rPr>
          <w:lang w:val="en-US"/>
        </w:rPr>
        <w:t xml:space="preserve">a </w:t>
      </w:r>
      <w:proofErr w:type="spellStart"/>
      <w:r w:rsidRPr="008936C6">
        <w:rPr>
          <w:lang w:val="en-US"/>
        </w:rPr>
        <w:t>sitului</w:t>
      </w:r>
      <w:proofErr w:type="spellEnd"/>
      <w:r w:rsidRPr="008936C6">
        <w:rPr>
          <w:lang w:val="en-US"/>
        </w:rPr>
        <w:t xml:space="preserve"> </w:t>
      </w:r>
      <w:proofErr w:type="spellStart"/>
      <w:r w:rsidRPr="005A4A36">
        <w:rPr>
          <w:lang w:val="ro-RO"/>
        </w:rPr>
        <w:t>Emerald</w:t>
      </w:r>
      <w:proofErr w:type="spellEnd"/>
      <w:r w:rsidRPr="008936C6">
        <w:rPr>
          <w:lang w:val="en-US"/>
        </w:rPr>
        <w:t xml:space="preserve"> conform </w:t>
      </w:r>
      <w:proofErr w:type="spellStart"/>
      <w:r w:rsidRPr="008936C6">
        <w:rPr>
          <w:lang w:val="en-US"/>
        </w:rPr>
        <w:t>căreia</w:t>
      </w:r>
      <w:proofErr w:type="spellEnd"/>
      <w:r w:rsidRPr="008936C6">
        <w:rPr>
          <w:lang w:val="en-US"/>
        </w:rPr>
        <w:t xml:space="preserve"> </w:t>
      </w:r>
      <w:proofErr w:type="spellStart"/>
      <w:r w:rsidRPr="008936C6">
        <w:rPr>
          <w:lang w:val="en-US"/>
        </w:rPr>
        <w:t>activitatea</w:t>
      </w:r>
      <w:proofErr w:type="spellEnd"/>
      <w:r w:rsidRPr="008936C6">
        <w:rPr>
          <w:lang w:val="en-US"/>
        </w:rPr>
        <w:t xml:space="preserve"> are o </w:t>
      </w:r>
      <w:proofErr w:type="spellStart"/>
      <w:r w:rsidRPr="008936C6">
        <w:rPr>
          <w:lang w:val="en-US"/>
        </w:rPr>
        <w:t>legătură</w:t>
      </w:r>
      <w:proofErr w:type="spellEnd"/>
      <w:r w:rsidRPr="008936C6">
        <w:rPr>
          <w:lang w:val="en-US"/>
        </w:rPr>
        <w:t xml:space="preserve"> </w:t>
      </w:r>
      <w:proofErr w:type="spellStart"/>
      <w:r w:rsidRPr="008936C6">
        <w:rPr>
          <w:lang w:val="en-US"/>
        </w:rPr>
        <w:t>directă</w:t>
      </w:r>
      <w:proofErr w:type="spellEnd"/>
      <w:r w:rsidRPr="008936C6">
        <w:rPr>
          <w:lang w:val="en-US"/>
        </w:rPr>
        <w:t xml:space="preserve"> cu </w:t>
      </w:r>
      <w:proofErr w:type="spellStart"/>
      <w:r w:rsidRPr="008936C6">
        <w:rPr>
          <w:lang w:val="en-US"/>
        </w:rPr>
        <w:t>gestionarea</w:t>
      </w:r>
      <w:proofErr w:type="spellEnd"/>
      <w:r w:rsidRPr="008936C6">
        <w:rPr>
          <w:lang w:val="en-US"/>
        </w:rPr>
        <w:t xml:space="preserve"> </w:t>
      </w:r>
      <w:proofErr w:type="spellStart"/>
      <w:r w:rsidRPr="008936C6">
        <w:rPr>
          <w:lang w:val="en-US"/>
        </w:rPr>
        <w:t>sitului</w:t>
      </w:r>
      <w:proofErr w:type="spellEnd"/>
      <w:r w:rsidRPr="008936C6">
        <w:rPr>
          <w:lang w:val="en-US"/>
        </w:rPr>
        <w:t xml:space="preserve"> </w:t>
      </w:r>
      <w:proofErr w:type="spellStart"/>
      <w:r w:rsidRPr="008936C6">
        <w:rPr>
          <w:lang w:val="en-US"/>
        </w:rPr>
        <w:t>vizat</w:t>
      </w:r>
      <w:proofErr w:type="spellEnd"/>
      <w:r w:rsidRPr="008936C6">
        <w:rPr>
          <w:lang w:val="en-US"/>
        </w:rPr>
        <w:t xml:space="preserve"> </w:t>
      </w:r>
      <w:proofErr w:type="spellStart"/>
      <w:r w:rsidRPr="008936C6">
        <w:rPr>
          <w:lang w:val="en-US"/>
        </w:rPr>
        <w:t>și</w:t>
      </w:r>
      <w:proofErr w:type="spellEnd"/>
      <w:r w:rsidRPr="008936C6">
        <w:rPr>
          <w:lang w:val="en-US"/>
        </w:rPr>
        <w:t xml:space="preserve"> </w:t>
      </w:r>
      <w:proofErr w:type="spellStart"/>
      <w:r w:rsidRPr="008936C6">
        <w:rPr>
          <w:lang w:val="en-US"/>
        </w:rPr>
        <w:t>este</w:t>
      </w:r>
      <w:proofErr w:type="spellEnd"/>
      <w:r w:rsidRPr="008936C6">
        <w:rPr>
          <w:lang w:val="en-US"/>
        </w:rPr>
        <w:t xml:space="preserve"> </w:t>
      </w:r>
      <w:proofErr w:type="spellStart"/>
      <w:r w:rsidRPr="008936C6">
        <w:rPr>
          <w:lang w:val="en-US"/>
        </w:rPr>
        <w:t>necesară</w:t>
      </w:r>
      <w:proofErr w:type="spellEnd"/>
      <w:r w:rsidRPr="008936C6">
        <w:rPr>
          <w:lang w:val="en-US"/>
        </w:rPr>
        <w:t xml:space="preserve"> </w:t>
      </w:r>
      <w:proofErr w:type="spellStart"/>
      <w:r w:rsidRPr="008936C6">
        <w:rPr>
          <w:lang w:val="en-US"/>
        </w:rPr>
        <w:t>pentru</w:t>
      </w:r>
      <w:proofErr w:type="spellEnd"/>
      <w:r w:rsidRPr="008936C6">
        <w:rPr>
          <w:lang w:val="en-US"/>
        </w:rPr>
        <w:t xml:space="preserve"> </w:t>
      </w:r>
      <w:proofErr w:type="spellStart"/>
      <w:r w:rsidRPr="008936C6">
        <w:rPr>
          <w:lang w:val="en-US"/>
        </w:rPr>
        <w:t>aceasta</w:t>
      </w:r>
      <w:proofErr w:type="spellEnd"/>
      <w:r w:rsidRPr="008936C6">
        <w:rPr>
          <w:lang w:val="en-US"/>
        </w:rPr>
        <w:t xml:space="preserve"> </w:t>
      </w:r>
      <w:proofErr w:type="spellStart"/>
      <w:r w:rsidRPr="008936C6">
        <w:rPr>
          <w:lang w:val="en-US"/>
        </w:rPr>
        <w:t>și</w:t>
      </w:r>
      <w:proofErr w:type="spellEnd"/>
      <w:r w:rsidRPr="008936C6">
        <w:rPr>
          <w:lang w:val="en-US"/>
        </w:rPr>
        <w:t xml:space="preserve"> </w:t>
      </w:r>
      <w:proofErr w:type="spellStart"/>
      <w:r w:rsidRPr="008936C6">
        <w:rPr>
          <w:lang w:val="en-US"/>
        </w:rPr>
        <w:t>este</w:t>
      </w:r>
      <w:proofErr w:type="spellEnd"/>
      <w:r w:rsidRPr="008936C6">
        <w:rPr>
          <w:lang w:val="en-US"/>
        </w:rPr>
        <w:t xml:space="preserve"> </w:t>
      </w:r>
      <w:proofErr w:type="spellStart"/>
      <w:r w:rsidRPr="008936C6">
        <w:rPr>
          <w:lang w:val="en-US"/>
        </w:rPr>
        <w:t>în</w:t>
      </w:r>
      <w:proofErr w:type="spellEnd"/>
      <w:r w:rsidRPr="008936C6">
        <w:rPr>
          <w:lang w:val="en-US"/>
        </w:rPr>
        <w:t xml:space="preserve"> mod </w:t>
      </w:r>
      <w:proofErr w:type="spellStart"/>
      <w:r w:rsidRPr="008936C6">
        <w:rPr>
          <w:lang w:val="en-US"/>
        </w:rPr>
        <w:t>clar</w:t>
      </w:r>
      <w:proofErr w:type="spellEnd"/>
      <w:r w:rsidRPr="008936C6">
        <w:rPr>
          <w:lang w:val="en-US"/>
        </w:rPr>
        <w:t xml:space="preserve"> </w:t>
      </w:r>
      <w:proofErr w:type="spellStart"/>
      <w:r w:rsidRPr="008936C6">
        <w:rPr>
          <w:lang w:val="en-US"/>
        </w:rPr>
        <w:t>legată</w:t>
      </w:r>
      <w:proofErr w:type="spellEnd"/>
      <w:r w:rsidRPr="008936C6">
        <w:rPr>
          <w:lang w:val="en-US"/>
        </w:rPr>
        <w:t xml:space="preserve"> de </w:t>
      </w:r>
      <w:proofErr w:type="spellStart"/>
      <w:r w:rsidRPr="008936C6">
        <w:rPr>
          <w:lang w:val="en-US"/>
        </w:rPr>
        <w:t>menținerea</w:t>
      </w:r>
      <w:proofErr w:type="spellEnd"/>
      <w:r w:rsidRPr="008936C6">
        <w:rPr>
          <w:lang w:val="en-US"/>
        </w:rPr>
        <w:t xml:space="preserve"> </w:t>
      </w:r>
      <w:proofErr w:type="spellStart"/>
      <w:r w:rsidRPr="008936C6">
        <w:rPr>
          <w:lang w:val="en-US"/>
        </w:rPr>
        <w:t>sau</w:t>
      </w:r>
      <w:proofErr w:type="spellEnd"/>
      <w:r w:rsidRPr="008936C6">
        <w:rPr>
          <w:lang w:val="en-US"/>
        </w:rPr>
        <w:t xml:space="preserve"> </w:t>
      </w:r>
      <w:proofErr w:type="spellStart"/>
      <w:r w:rsidRPr="008936C6">
        <w:rPr>
          <w:lang w:val="en-US"/>
        </w:rPr>
        <w:t>îmbunătățirea</w:t>
      </w:r>
      <w:proofErr w:type="spellEnd"/>
      <w:r w:rsidRPr="008936C6">
        <w:rPr>
          <w:lang w:val="en-US"/>
        </w:rPr>
        <w:t xml:space="preserve"> </w:t>
      </w:r>
      <w:proofErr w:type="spellStart"/>
      <w:r w:rsidRPr="008936C6">
        <w:rPr>
          <w:lang w:val="en-US"/>
        </w:rPr>
        <w:t>stadiului</w:t>
      </w:r>
      <w:proofErr w:type="spellEnd"/>
      <w:r w:rsidRPr="008936C6">
        <w:rPr>
          <w:lang w:val="en-US"/>
        </w:rPr>
        <w:t xml:space="preserve"> de </w:t>
      </w:r>
      <w:proofErr w:type="spellStart"/>
      <w:r w:rsidRPr="008936C6">
        <w:rPr>
          <w:lang w:val="en-US"/>
        </w:rPr>
        <w:t>conservare</w:t>
      </w:r>
      <w:proofErr w:type="spellEnd"/>
      <w:r w:rsidRPr="008936C6">
        <w:rPr>
          <w:lang w:val="en-US"/>
        </w:rPr>
        <w:t xml:space="preserve"> a </w:t>
      </w:r>
      <w:proofErr w:type="spellStart"/>
      <w:r w:rsidRPr="008936C6">
        <w:rPr>
          <w:lang w:val="en-US"/>
        </w:rPr>
        <w:t>tipurilor</w:t>
      </w:r>
      <w:proofErr w:type="spellEnd"/>
      <w:r w:rsidRPr="008936C6">
        <w:rPr>
          <w:lang w:val="en-US"/>
        </w:rPr>
        <w:t xml:space="preserve"> de </w:t>
      </w:r>
      <w:proofErr w:type="spellStart"/>
      <w:r w:rsidRPr="008936C6">
        <w:rPr>
          <w:lang w:val="en-US"/>
        </w:rPr>
        <w:t>habitate</w:t>
      </w:r>
      <w:proofErr w:type="spellEnd"/>
      <w:r w:rsidRPr="008936C6">
        <w:rPr>
          <w:lang w:val="en-US"/>
        </w:rPr>
        <w:t xml:space="preserve"> </w:t>
      </w:r>
      <w:proofErr w:type="spellStart"/>
      <w:r w:rsidRPr="008936C6">
        <w:rPr>
          <w:lang w:val="en-US"/>
        </w:rPr>
        <w:t>sau</w:t>
      </w:r>
      <w:proofErr w:type="spellEnd"/>
      <w:r w:rsidRPr="008936C6">
        <w:rPr>
          <w:lang w:val="en-US"/>
        </w:rPr>
        <w:t xml:space="preserve"> a </w:t>
      </w:r>
      <w:proofErr w:type="spellStart"/>
      <w:r w:rsidRPr="008936C6">
        <w:rPr>
          <w:lang w:val="en-US"/>
        </w:rPr>
        <w:t>speciilor</w:t>
      </w:r>
      <w:proofErr w:type="spellEnd"/>
      <w:r w:rsidRPr="008936C6">
        <w:rPr>
          <w:lang w:val="en-US"/>
        </w:rPr>
        <w:t xml:space="preserve"> din </w:t>
      </w:r>
      <w:proofErr w:type="spellStart"/>
      <w:r w:rsidRPr="008936C6">
        <w:rPr>
          <w:lang w:val="en-US"/>
        </w:rPr>
        <w:t>cadrul</w:t>
      </w:r>
      <w:proofErr w:type="spellEnd"/>
      <w:r w:rsidRPr="008936C6">
        <w:rPr>
          <w:lang w:val="en-US"/>
        </w:rPr>
        <w:t xml:space="preserve"> </w:t>
      </w:r>
      <w:proofErr w:type="spellStart"/>
      <w:r w:rsidRPr="008936C6">
        <w:rPr>
          <w:lang w:val="en-US"/>
        </w:rPr>
        <w:t>sitului</w:t>
      </w:r>
      <w:proofErr w:type="spellEnd"/>
      <w:r w:rsidRPr="008936C6">
        <w:rPr>
          <w:lang w:val="en-US"/>
        </w:rPr>
        <w:t>.</w:t>
      </w:r>
    </w:p>
    <w:p w14:paraId="3F1C66C3" w14:textId="1B5FE14A" w:rsidR="005C6434" w:rsidRPr="00202489" w:rsidRDefault="00A6575B" w:rsidP="00A6575B">
      <w:pPr>
        <w:shd w:val="clear" w:color="auto" w:fill="FFFFFF"/>
        <w:spacing w:after="0" w:line="240" w:lineRule="auto"/>
        <w:jc w:val="both"/>
        <w:outlineLvl w:val="3"/>
        <w:rPr>
          <w:rFonts w:ascii="Times New Roman" w:eastAsia="Times New Roman" w:hAnsi="Times New Roman" w:cs="Times New Roman"/>
          <w:b/>
          <w:bCs/>
          <w:color w:val="2A76A7"/>
          <w:sz w:val="24"/>
          <w:szCs w:val="24"/>
          <w:lang w:val="en-US" w:eastAsia="ru-RU"/>
        </w:rPr>
      </w:pPr>
      <w:r w:rsidRPr="00202489">
        <w:rPr>
          <w:rFonts w:ascii="Times New Roman" w:hAnsi="Times New Roman" w:cs="Times New Roman"/>
          <w:sz w:val="24"/>
          <w:szCs w:val="24"/>
          <w:lang w:val="en-US"/>
        </w:rPr>
        <w:t xml:space="preserve">Pot </w:t>
      </w:r>
      <w:proofErr w:type="spellStart"/>
      <w:r w:rsidRPr="00202489">
        <w:rPr>
          <w:rFonts w:ascii="Times New Roman" w:hAnsi="Times New Roman" w:cs="Times New Roman"/>
          <w:sz w:val="24"/>
          <w:szCs w:val="24"/>
          <w:lang w:val="en-US"/>
        </w:rPr>
        <w:t>exista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asemenea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situații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care </w:t>
      </w:r>
      <w:r w:rsidRPr="005A4A36">
        <w:rPr>
          <w:rFonts w:ascii="Times New Roman" w:hAnsi="Times New Roman" w:cs="Times New Roman"/>
          <w:sz w:val="24"/>
          <w:szCs w:val="24"/>
          <w:lang w:val="ro-RO"/>
        </w:rPr>
        <w:t>o activitate planificată</w:t>
      </w:r>
      <w:r w:rsidRPr="00202489">
        <w:rPr>
          <w:rFonts w:ascii="Times New Roman" w:hAnsi="Times New Roman" w:cs="Times New Roman"/>
          <w:sz w:val="24"/>
          <w:szCs w:val="24"/>
          <w:lang w:val="en-US"/>
        </w:rPr>
        <w:t xml:space="preserve">, care </w:t>
      </w:r>
      <w:proofErr w:type="gramStart"/>
      <w:r w:rsidRPr="00202489">
        <w:rPr>
          <w:rFonts w:ascii="Times New Roman" w:hAnsi="Times New Roman" w:cs="Times New Roman"/>
          <w:sz w:val="24"/>
          <w:szCs w:val="24"/>
          <w:lang w:val="en-US"/>
        </w:rPr>
        <w:t>are</w:t>
      </w:r>
      <w:proofErr w:type="gramEnd"/>
      <w:r w:rsidRPr="00202489">
        <w:rPr>
          <w:rFonts w:ascii="Times New Roman" w:hAnsi="Times New Roman" w:cs="Times New Roman"/>
          <w:sz w:val="24"/>
          <w:szCs w:val="24"/>
          <w:lang w:val="en-US"/>
        </w:rPr>
        <w:t xml:space="preserve"> o </w:t>
      </w:r>
      <w:proofErr w:type="spellStart"/>
      <w:r w:rsidRPr="00202489">
        <w:rPr>
          <w:rFonts w:ascii="Times New Roman" w:hAnsi="Times New Roman" w:cs="Times New Roman"/>
          <w:sz w:val="24"/>
          <w:szCs w:val="24"/>
          <w:lang w:val="en-US"/>
        </w:rPr>
        <w:t>legătură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directă</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gestionarea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unui</w:t>
      </w:r>
      <w:proofErr w:type="spellEnd"/>
      <w:r w:rsidRPr="00202489">
        <w:rPr>
          <w:rFonts w:ascii="Times New Roman" w:hAnsi="Times New Roman" w:cs="Times New Roman"/>
          <w:sz w:val="24"/>
          <w:szCs w:val="24"/>
          <w:lang w:val="en-US"/>
        </w:rPr>
        <w:t xml:space="preserve"> sit (</w:t>
      </w:r>
      <w:proofErr w:type="spellStart"/>
      <w:r w:rsidRPr="00202489">
        <w:rPr>
          <w:rFonts w:ascii="Times New Roman" w:hAnsi="Times New Roman" w:cs="Times New Roman"/>
          <w:sz w:val="24"/>
          <w:szCs w:val="24"/>
          <w:lang w:val="en-US"/>
        </w:rPr>
        <w:t>situl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vizat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necesar</w:t>
      </w:r>
      <w:proofErr w:type="spellEnd"/>
      <w:r w:rsidR="00713B42" w:rsidRPr="005A4A36">
        <w:rPr>
          <w:rFonts w:ascii="Times New Roman" w:hAnsi="Times New Roman" w:cs="Times New Roman"/>
          <w:sz w:val="24"/>
          <w:szCs w:val="24"/>
          <w:lang w:val="ro-RO"/>
        </w:rPr>
        <w:t>ă</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aceasta</w:t>
      </w:r>
      <w:proofErr w:type="spellEnd"/>
      <w:r w:rsidRPr="00202489">
        <w:rPr>
          <w:rFonts w:ascii="Times New Roman" w:hAnsi="Times New Roman" w:cs="Times New Roman"/>
          <w:sz w:val="24"/>
          <w:szCs w:val="24"/>
          <w:lang w:val="en-US"/>
        </w:rPr>
        <w:t xml:space="preserve">, are un </w:t>
      </w:r>
      <w:r w:rsidRPr="005A4A36">
        <w:rPr>
          <w:rFonts w:ascii="Times New Roman" w:hAnsi="Times New Roman" w:cs="Times New Roman"/>
          <w:sz w:val="24"/>
          <w:szCs w:val="24"/>
          <w:lang w:val="ro-RO"/>
        </w:rPr>
        <w:t xml:space="preserve">impact </w:t>
      </w:r>
      <w:proofErr w:type="spellStart"/>
      <w:r w:rsidRPr="00202489">
        <w:rPr>
          <w:rFonts w:ascii="Times New Roman" w:hAnsi="Times New Roman" w:cs="Times New Roman"/>
          <w:sz w:val="24"/>
          <w:szCs w:val="24"/>
          <w:lang w:val="en-US"/>
        </w:rPr>
        <w:t>negativ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unui</w:t>
      </w:r>
      <w:proofErr w:type="spellEnd"/>
      <w:r w:rsidRPr="00202489">
        <w:rPr>
          <w:rFonts w:ascii="Times New Roman" w:hAnsi="Times New Roman" w:cs="Times New Roman"/>
          <w:sz w:val="24"/>
          <w:szCs w:val="24"/>
          <w:lang w:val="en-US"/>
        </w:rPr>
        <w:t xml:space="preserve"> alt sit. De </w:t>
      </w:r>
      <w:proofErr w:type="spellStart"/>
      <w:r w:rsidRPr="00202489">
        <w:rPr>
          <w:rFonts w:ascii="Times New Roman" w:hAnsi="Times New Roman" w:cs="Times New Roman"/>
          <w:sz w:val="24"/>
          <w:szCs w:val="24"/>
          <w:lang w:val="en-US"/>
        </w:rPr>
        <w:t>exemplu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îmbunătăți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gestionarea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inundațiilor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unui</w:t>
      </w:r>
      <w:proofErr w:type="spellEnd"/>
      <w:r w:rsidRPr="00202489">
        <w:rPr>
          <w:rFonts w:ascii="Times New Roman" w:hAnsi="Times New Roman" w:cs="Times New Roman"/>
          <w:sz w:val="24"/>
          <w:szCs w:val="24"/>
          <w:lang w:val="en-US"/>
        </w:rPr>
        <w:t xml:space="preserve"> sit </w:t>
      </w:r>
      <w:proofErr w:type="spellStart"/>
      <w:r w:rsidRPr="00202489">
        <w:rPr>
          <w:rFonts w:ascii="Times New Roman" w:hAnsi="Times New Roman" w:cs="Times New Roman"/>
          <w:sz w:val="24"/>
          <w:szCs w:val="24"/>
          <w:lang w:val="en-US"/>
        </w:rPr>
        <w:t>vizat</w:t>
      </w:r>
      <w:proofErr w:type="spellEnd"/>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activitatea planificată</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propune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construirea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bariere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w:t>
      </w:r>
      <w:proofErr w:type="spellEnd"/>
      <w:r w:rsidRPr="00202489">
        <w:rPr>
          <w:rFonts w:ascii="Times New Roman" w:hAnsi="Times New Roman" w:cs="Times New Roman"/>
          <w:sz w:val="24"/>
          <w:szCs w:val="24"/>
          <w:lang w:val="en-US"/>
        </w:rPr>
        <w:t xml:space="preserve">-un alt sit, care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avea</w:t>
      </w:r>
      <w:proofErr w:type="spellEnd"/>
      <w:r w:rsidRPr="00202489">
        <w:rPr>
          <w:rFonts w:ascii="Times New Roman" w:hAnsi="Times New Roman" w:cs="Times New Roman"/>
          <w:sz w:val="24"/>
          <w:szCs w:val="24"/>
          <w:lang w:val="en-US"/>
        </w:rPr>
        <w:t xml:space="preserve"> un </w:t>
      </w:r>
      <w:r w:rsidRPr="005A4A36">
        <w:rPr>
          <w:rFonts w:ascii="Times New Roman" w:hAnsi="Times New Roman" w:cs="Times New Roman"/>
          <w:sz w:val="24"/>
          <w:szCs w:val="24"/>
          <w:lang w:val="ro-RO"/>
        </w:rPr>
        <w:t xml:space="preserve">impact </w:t>
      </w:r>
      <w:proofErr w:type="spellStart"/>
      <w:r w:rsidRPr="00202489">
        <w:rPr>
          <w:rFonts w:ascii="Times New Roman" w:hAnsi="Times New Roman" w:cs="Times New Roman"/>
          <w:sz w:val="24"/>
          <w:szCs w:val="24"/>
          <w:lang w:val="en-US"/>
        </w:rPr>
        <w:t>negativ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semnificativ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respectiv</w:t>
      </w:r>
      <w:proofErr w:type="spellEnd"/>
      <w:r w:rsidRPr="00202489">
        <w:rPr>
          <w:rFonts w:ascii="Times New Roman" w:hAnsi="Times New Roman" w:cs="Times New Roman"/>
          <w:sz w:val="24"/>
          <w:szCs w:val="24"/>
          <w:lang w:val="en-US"/>
        </w:rPr>
        <w:t xml:space="preserve">. </w:t>
      </w:r>
      <w:r w:rsidR="00713B42" w:rsidRPr="005A4A36">
        <w:rPr>
          <w:rFonts w:ascii="Times New Roman" w:hAnsi="Times New Roman" w:cs="Times New Roman"/>
          <w:sz w:val="24"/>
          <w:szCs w:val="24"/>
          <w:lang w:val="ro-RO"/>
        </w:rPr>
        <w:t xml:space="preserve">În </w:t>
      </w:r>
      <w:r w:rsidR="00622F2A">
        <w:rPr>
          <w:rFonts w:ascii="Times New Roman" w:hAnsi="Times New Roman" w:cs="Times New Roman"/>
          <w:sz w:val="24"/>
          <w:szCs w:val="24"/>
          <w:lang w:val="ro-RO"/>
        </w:rPr>
        <w:t>a</w:t>
      </w:r>
      <w:r w:rsidR="00713B42" w:rsidRPr="005A4A36">
        <w:rPr>
          <w:rFonts w:ascii="Times New Roman" w:hAnsi="Times New Roman" w:cs="Times New Roman"/>
          <w:sz w:val="24"/>
          <w:szCs w:val="24"/>
          <w:lang w:val="ro-RO"/>
        </w:rPr>
        <w:t>semenea cazuri</w:t>
      </w:r>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activitatea planificată</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trebui</w:t>
      </w:r>
      <w:proofErr w:type="spellEnd"/>
      <w:r w:rsidR="00713B42" w:rsidRPr="005A4A36">
        <w:rPr>
          <w:rFonts w:ascii="Times New Roman" w:hAnsi="Times New Roman" w:cs="Times New Roman"/>
          <w:sz w:val="24"/>
          <w:szCs w:val="24"/>
          <w:lang w:val="ro-RO"/>
        </w:rPr>
        <w:t>e</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facă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obiectul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evaluări</w:t>
      </w:r>
      <w:proofErr w:type="spellEnd"/>
      <w:r w:rsidRPr="00202489">
        <w:rPr>
          <w:rFonts w:ascii="Times New Roman" w:hAnsi="Times New Roman" w:cs="Times New Roman"/>
          <w:sz w:val="24"/>
          <w:szCs w:val="24"/>
          <w:lang w:val="en-US"/>
        </w:rPr>
        <w:t xml:space="preserve"> a </w:t>
      </w:r>
      <w:r w:rsidR="00713B42" w:rsidRPr="005A4A36">
        <w:rPr>
          <w:rFonts w:ascii="Times New Roman" w:hAnsi="Times New Roman" w:cs="Times New Roman"/>
          <w:sz w:val="24"/>
          <w:szCs w:val="24"/>
          <w:lang w:val="ro-RO"/>
        </w:rPr>
        <w:t>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celuilalt</w:t>
      </w:r>
      <w:proofErr w:type="spellEnd"/>
      <w:r w:rsidRPr="00202489">
        <w:rPr>
          <w:rFonts w:ascii="Times New Roman" w:hAnsi="Times New Roman" w:cs="Times New Roman"/>
          <w:sz w:val="24"/>
          <w:szCs w:val="24"/>
          <w:lang w:val="en-US"/>
        </w:rPr>
        <w:t xml:space="preserve"> sit.</w:t>
      </w:r>
    </w:p>
    <w:p w14:paraId="3F9F2540" w14:textId="77777777" w:rsidR="006B75D1" w:rsidRPr="00202489" w:rsidRDefault="006B75D1">
      <w:pPr>
        <w:rPr>
          <w:rFonts w:ascii="Calibri" w:eastAsia="Times New Roman" w:hAnsi="Calibri" w:cs="Calibri"/>
          <w:b/>
          <w:bCs/>
          <w:color w:val="2A76A7"/>
          <w:sz w:val="24"/>
          <w:szCs w:val="24"/>
          <w:lang w:val="en-US" w:eastAsia="ru-RU"/>
        </w:rPr>
      </w:pPr>
      <w:r w:rsidRPr="00202489">
        <w:rPr>
          <w:rFonts w:ascii="Calibri" w:eastAsia="Times New Roman" w:hAnsi="Calibri" w:cs="Calibri"/>
          <w:b/>
          <w:bCs/>
          <w:color w:val="2A76A7"/>
          <w:sz w:val="24"/>
          <w:szCs w:val="24"/>
          <w:lang w:val="en-US" w:eastAsia="ru-RU"/>
        </w:rPr>
        <w:br w:type="page"/>
      </w:r>
    </w:p>
    <w:p w14:paraId="5764DCFE" w14:textId="77777777" w:rsidR="006B75D1" w:rsidRPr="00202489" w:rsidRDefault="006B75D1" w:rsidP="00637D2C">
      <w:pPr>
        <w:shd w:val="clear" w:color="auto" w:fill="FFFFFF"/>
        <w:spacing w:after="0" w:line="240" w:lineRule="auto"/>
        <w:jc w:val="right"/>
        <w:outlineLvl w:val="3"/>
        <w:rPr>
          <w:rFonts w:ascii="Times New Roman" w:eastAsia="Times New Roman" w:hAnsi="Times New Roman" w:cs="Times New Roman"/>
          <w:b/>
          <w:bCs/>
          <w:color w:val="2A76A7"/>
          <w:sz w:val="24"/>
          <w:szCs w:val="24"/>
          <w:lang w:val="en-US" w:eastAsia="ru-RU"/>
        </w:rPr>
      </w:pPr>
    </w:p>
    <w:p w14:paraId="537EE6D2" w14:textId="77777777" w:rsidR="00C91AAE" w:rsidRPr="00202489" w:rsidRDefault="0077052B" w:rsidP="00C91AAE">
      <w:pPr>
        <w:pStyle w:val="Titlu3"/>
        <w:spacing w:before="0"/>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t>Anexa</w:t>
      </w:r>
      <w:proofErr w:type="spellEnd"/>
      <w:r w:rsidRPr="00202489">
        <w:rPr>
          <w:rFonts w:ascii="Times New Roman" w:hAnsi="Times New Roman" w:cs="Times New Roman"/>
          <w:i/>
          <w:color w:val="000000"/>
          <w:lang w:val="en-US"/>
        </w:rPr>
        <w:t xml:space="preserve"> nr. 3</w:t>
      </w:r>
    </w:p>
    <w:p w14:paraId="4669EB5E" w14:textId="77777777" w:rsidR="00C91AAE" w:rsidRPr="008936C6" w:rsidRDefault="00C91AAE" w:rsidP="00C91AAE">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 xml:space="preserve">area </w:t>
      </w:r>
      <w:proofErr w:type="spellStart"/>
      <w:r w:rsidRPr="008936C6">
        <w:rPr>
          <w:rFonts w:ascii="Times New Roman" w:hAnsi="Times New Roman"/>
          <w:bCs/>
          <w:i/>
          <w:sz w:val="24"/>
          <w:szCs w:val="24"/>
        </w:rPr>
        <w:t>procedurilor</w:t>
      </w:r>
      <w:proofErr w:type="spellEnd"/>
    </w:p>
    <w:p w14:paraId="68775042" w14:textId="77777777" w:rsidR="00C91AAE" w:rsidRPr="005A4A36" w:rsidRDefault="00C91AAE" w:rsidP="00C91AAE">
      <w:pPr>
        <w:pStyle w:val="Frspaiere"/>
        <w:jc w:val="right"/>
        <w:rPr>
          <w:rFonts w:ascii="Times New Roman" w:hAnsi="Times New Roman"/>
          <w:bCs/>
          <w:i/>
          <w:sz w:val="24"/>
          <w:szCs w:val="24"/>
          <w:lang w:val="ro-RO"/>
        </w:rPr>
      </w:pPr>
      <w:proofErr w:type="spellStart"/>
      <w:r w:rsidRPr="00202489">
        <w:rPr>
          <w:rFonts w:ascii="Times New Roman" w:hAnsi="Times New Roman"/>
          <w:bCs/>
          <w:i/>
          <w:sz w:val="24"/>
          <w:szCs w:val="24"/>
        </w:rPr>
        <w:t>privind</w:t>
      </w:r>
      <w:proofErr w:type="spellEnd"/>
      <w:r w:rsidRPr="00202489">
        <w:rPr>
          <w:rFonts w:ascii="Times New Roman" w:hAnsi="Times New Roman"/>
          <w:bCs/>
          <w:i/>
          <w:sz w:val="24"/>
          <w:szCs w:val="24"/>
        </w:rPr>
        <w:t xml:space="preserve"> </w:t>
      </w:r>
      <w:proofErr w:type="spellStart"/>
      <w:r w:rsidRPr="00202489">
        <w:rPr>
          <w:rFonts w:ascii="Times New Roman" w:hAnsi="Times New Roman"/>
          <w:bCs/>
          <w:i/>
          <w:sz w:val="24"/>
          <w:szCs w:val="24"/>
        </w:rPr>
        <w:t>evaluarea</w:t>
      </w:r>
      <w:proofErr w:type="spellEnd"/>
      <w:r w:rsidRPr="00202489">
        <w:rPr>
          <w:rFonts w:ascii="Times New Roman" w:hAnsi="Times New Roman"/>
          <w:bCs/>
          <w:i/>
          <w:sz w:val="24"/>
          <w:szCs w:val="24"/>
        </w:rPr>
        <w:t xml:space="preserve"> </w:t>
      </w:r>
      <w:r w:rsidRPr="005A4A36">
        <w:rPr>
          <w:rFonts w:ascii="Times New Roman" w:hAnsi="Times New Roman"/>
          <w:bCs/>
          <w:i/>
          <w:sz w:val="24"/>
          <w:szCs w:val="24"/>
          <w:lang w:val="ro-RO"/>
        </w:rPr>
        <w:t>biodiversității</w:t>
      </w:r>
    </w:p>
    <w:p w14:paraId="444EEF62" w14:textId="77777777" w:rsidR="00C91AAE" w:rsidRPr="00202489" w:rsidRDefault="00C91AAE" w:rsidP="00C91AAE">
      <w:pPr>
        <w:tabs>
          <w:tab w:val="left" w:pos="0"/>
          <w:tab w:val="left" w:pos="142"/>
          <w:tab w:val="left" w:pos="284"/>
        </w:tabs>
        <w:spacing w:after="0" w:line="240" w:lineRule="auto"/>
        <w:jc w:val="center"/>
        <w:rPr>
          <w:rFonts w:ascii="Times New Roman" w:hAnsi="Times New Roman" w:cs="Times New Roman"/>
          <w:b/>
          <w:sz w:val="24"/>
          <w:szCs w:val="24"/>
          <w:lang w:val="en-US"/>
        </w:rPr>
      </w:pPr>
    </w:p>
    <w:p w14:paraId="234262A9" w14:textId="77777777" w:rsidR="00671365" w:rsidRPr="00202489" w:rsidRDefault="0077052B" w:rsidP="006C3122">
      <w:pPr>
        <w:tabs>
          <w:tab w:val="left" w:pos="0"/>
          <w:tab w:val="left" w:pos="142"/>
          <w:tab w:val="left" w:pos="284"/>
        </w:tabs>
        <w:spacing w:after="0" w:line="240" w:lineRule="auto"/>
        <w:jc w:val="center"/>
        <w:rPr>
          <w:rFonts w:ascii="Times New Roman" w:hAnsi="Times New Roman" w:cs="Times New Roman"/>
          <w:b/>
          <w:sz w:val="24"/>
          <w:szCs w:val="24"/>
          <w:lang w:val="en-US"/>
        </w:rPr>
      </w:pPr>
      <w:r w:rsidRPr="005A4A36">
        <w:rPr>
          <w:rFonts w:ascii="Times New Roman" w:hAnsi="Times New Roman" w:cs="Times New Roman"/>
          <w:b/>
          <w:sz w:val="24"/>
          <w:szCs w:val="24"/>
          <w:lang w:val="ro-RO"/>
        </w:rPr>
        <w:t>Orientări</w:t>
      </w:r>
      <w:r w:rsidR="00671365" w:rsidRPr="00202489">
        <w:rPr>
          <w:rFonts w:ascii="Times New Roman" w:hAnsi="Times New Roman" w:cs="Times New Roman"/>
          <w:b/>
          <w:sz w:val="24"/>
          <w:szCs w:val="24"/>
          <w:lang w:val="en-US"/>
        </w:rPr>
        <w:t xml:space="preserve"> practice</w:t>
      </w:r>
    </w:p>
    <w:p w14:paraId="44CFC1FD" w14:textId="203D109E" w:rsidR="00671365" w:rsidRPr="008936C6" w:rsidRDefault="00586935" w:rsidP="006C3122">
      <w:pPr>
        <w:shd w:val="clear" w:color="auto" w:fill="FFFFFF"/>
        <w:spacing w:after="0" w:line="240" w:lineRule="auto"/>
        <w:jc w:val="center"/>
        <w:outlineLvl w:val="3"/>
        <w:rPr>
          <w:rFonts w:ascii="Times New Roman" w:eastAsia="Times New Roman" w:hAnsi="Times New Roman" w:cs="Times New Roman"/>
          <w:b/>
          <w:bCs/>
          <w:color w:val="2A76A7"/>
          <w:sz w:val="24"/>
          <w:szCs w:val="24"/>
          <w:lang w:val="en-US" w:eastAsia="ru-RU"/>
        </w:rPr>
      </w:pP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a</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identifica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preliminar</w:t>
      </w:r>
      <w:proofErr w:type="spellEnd"/>
      <w:r w:rsidR="00CD1905">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dacă</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există</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situri</w:t>
      </w:r>
      <w:proofErr w:type="spellEnd"/>
      <w:r w:rsidR="00671365" w:rsidRPr="008936C6">
        <w:rPr>
          <w:rFonts w:ascii="Times New Roman" w:hAnsi="Times New Roman" w:cs="Times New Roman"/>
          <w:b/>
          <w:sz w:val="24"/>
          <w:szCs w:val="24"/>
          <w:lang w:val="en-US"/>
        </w:rPr>
        <w:t xml:space="preserve"> </w:t>
      </w:r>
      <w:proofErr w:type="spellStart"/>
      <w:r w:rsidR="00671365" w:rsidRPr="005A4A36">
        <w:rPr>
          <w:rFonts w:ascii="Times New Roman" w:hAnsi="Times New Roman" w:cs="Times New Roman"/>
          <w:b/>
          <w:sz w:val="24"/>
          <w:szCs w:val="24"/>
          <w:lang w:val="ro-RO"/>
        </w:rPr>
        <w:t>Emerald</w:t>
      </w:r>
      <w:proofErr w:type="spellEnd"/>
      <w:r w:rsidR="00671365" w:rsidRPr="008936C6">
        <w:rPr>
          <w:rFonts w:ascii="Times New Roman" w:hAnsi="Times New Roman" w:cs="Times New Roman"/>
          <w:b/>
          <w:sz w:val="24"/>
          <w:szCs w:val="24"/>
          <w:lang w:val="en-US"/>
        </w:rPr>
        <w:t xml:space="preserve"> care </w:t>
      </w:r>
      <w:proofErr w:type="spellStart"/>
      <w:r w:rsidR="00671365" w:rsidRPr="008936C6">
        <w:rPr>
          <w:rFonts w:ascii="Times New Roman" w:hAnsi="Times New Roman" w:cs="Times New Roman"/>
          <w:b/>
          <w:sz w:val="24"/>
          <w:szCs w:val="24"/>
          <w:lang w:val="en-US"/>
        </w:rPr>
        <w:t>ar</w:t>
      </w:r>
      <w:proofErr w:type="spellEnd"/>
      <w:r w:rsidR="00671365" w:rsidRPr="008936C6">
        <w:rPr>
          <w:rFonts w:ascii="Times New Roman" w:hAnsi="Times New Roman" w:cs="Times New Roman"/>
          <w:b/>
          <w:sz w:val="24"/>
          <w:szCs w:val="24"/>
          <w:lang w:val="en-US"/>
        </w:rPr>
        <w:t xml:space="preserve"> </w:t>
      </w:r>
      <w:proofErr w:type="spellStart"/>
      <w:r w:rsidR="00671365" w:rsidRPr="008936C6">
        <w:rPr>
          <w:rFonts w:ascii="Times New Roman" w:hAnsi="Times New Roman" w:cs="Times New Roman"/>
          <w:b/>
          <w:sz w:val="24"/>
          <w:szCs w:val="24"/>
          <w:lang w:val="en-US"/>
        </w:rPr>
        <w:t>putea</w:t>
      </w:r>
      <w:proofErr w:type="spellEnd"/>
      <w:r w:rsidR="00671365" w:rsidRPr="008936C6">
        <w:rPr>
          <w:rFonts w:ascii="Times New Roman" w:hAnsi="Times New Roman" w:cs="Times New Roman"/>
          <w:b/>
          <w:sz w:val="24"/>
          <w:szCs w:val="24"/>
          <w:lang w:val="en-US"/>
        </w:rPr>
        <w:t xml:space="preserve"> fi </w:t>
      </w:r>
      <w:proofErr w:type="spellStart"/>
      <w:r w:rsidR="00671365" w:rsidRPr="008936C6">
        <w:rPr>
          <w:rFonts w:ascii="Times New Roman" w:hAnsi="Times New Roman" w:cs="Times New Roman"/>
          <w:b/>
          <w:sz w:val="24"/>
          <w:szCs w:val="24"/>
          <w:lang w:val="en-US"/>
        </w:rPr>
        <w:t>afectate</w:t>
      </w:r>
      <w:proofErr w:type="spellEnd"/>
      <w:r w:rsidR="00671365" w:rsidRPr="008936C6">
        <w:rPr>
          <w:rFonts w:ascii="Times New Roman" w:hAnsi="Times New Roman" w:cs="Times New Roman"/>
          <w:b/>
          <w:sz w:val="24"/>
          <w:szCs w:val="24"/>
          <w:lang w:val="en-US"/>
        </w:rPr>
        <w:t xml:space="preserve"> de </w:t>
      </w:r>
      <w:r w:rsidR="00671365" w:rsidRPr="005A4A36">
        <w:rPr>
          <w:rFonts w:ascii="Times New Roman" w:hAnsi="Times New Roman" w:cs="Times New Roman"/>
          <w:b/>
          <w:sz w:val="24"/>
          <w:szCs w:val="24"/>
          <w:lang w:val="ro-RO"/>
        </w:rPr>
        <w:t>activitatea planificată</w:t>
      </w:r>
    </w:p>
    <w:p w14:paraId="7151E385" w14:textId="77777777" w:rsidR="00671365" w:rsidRPr="008936C6" w:rsidRDefault="00671365" w:rsidP="006C3122">
      <w:pPr>
        <w:shd w:val="clear" w:color="auto" w:fill="FFFFFF"/>
        <w:spacing w:after="0" w:line="240" w:lineRule="auto"/>
        <w:jc w:val="both"/>
        <w:outlineLvl w:val="3"/>
        <w:rPr>
          <w:rFonts w:ascii="Times New Roman" w:eastAsia="Times New Roman" w:hAnsi="Times New Roman" w:cs="Times New Roman"/>
          <w:b/>
          <w:bCs/>
          <w:color w:val="2A76A7"/>
          <w:sz w:val="24"/>
          <w:szCs w:val="24"/>
          <w:lang w:val="en-US" w:eastAsia="ru-RU"/>
        </w:rPr>
      </w:pPr>
    </w:p>
    <w:p w14:paraId="217911A8" w14:textId="61B3379E" w:rsidR="00C91AAE" w:rsidRPr="00643E2D" w:rsidRDefault="00713B42" w:rsidP="00A002D9">
      <w:pPr>
        <w:spacing w:line="276" w:lineRule="auto"/>
        <w:jc w:val="both"/>
        <w:rPr>
          <w:rFonts w:ascii="Times New Roman" w:hAnsi="Times New Roman" w:cs="Times New Roman"/>
          <w:sz w:val="24"/>
          <w:szCs w:val="24"/>
          <w:lang w:val="en-US"/>
          <w:rPrChange w:id="0" w:author="Mariana Petreanu" w:date="2023-10-06T16:37:00Z">
            <w:rPr>
              <w:rFonts w:ascii="Times New Roman" w:hAnsi="Times New Roman" w:cs="Times New Roman"/>
              <w:sz w:val="24"/>
              <w:szCs w:val="24"/>
            </w:rPr>
          </w:rPrChange>
        </w:rPr>
      </w:pPr>
      <w:r w:rsidRPr="005A4A36">
        <w:rPr>
          <w:rFonts w:ascii="Times New Roman" w:hAnsi="Times New Roman" w:cs="Times New Roman"/>
          <w:sz w:val="24"/>
          <w:szCs w:val="24"/>
          <w:lang w:val="ro-RO"/>
        </w:rPr>
        <w:t>I</w:t>
      </w:r>
      <w:proofErr w:type="spellStart"/>
      <w:r w:rsidR="00C91AAE" w:rsidRPr="008936C6">
        <w:rPr>
          <w:rFonts w:ascii="Times New Roman" w:hAnsi="Times New Roman" w:cs="Times New Roman"/>
          <w:sz w:val="24"/>
          <w:szCs w:val="24"/>
          <w:lang w:val="en-US"/>
        </w:rPr>
        <w:t>dentificarea</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siturilor</w:t>
      </w:r>
      <w:proofErr w:type="spellEnd"/>
      <w:r w:rsidR="00C91AAE" w:rsidRPr="008936C6">
        <w:rPr>
          <w:rFonts w:ascii="Times New Roman" w:hAnsi="Times New Roman" w:cs="Times New Roman"/>
          <w:sz w:val="24"/>
          <w:szCs w:val="24"/>
          <w:lang w:val="en-US"/>
        </w:rPr>
        <w:t xml:space="preserve"> </w:t>
      </w:r>
      <w:proofErr w:type="spellStart"/>
      <w:r w:rsidR="00C91AAE" w:rsidRPr="005A4A36">
        <w:rPr>
          <w:rFonts w:ascii="Times New Roman" w:hAnsi="Times New Roman" w:cs="Times New Roman"/>
          <w:sz w:val="24"/>
          <w:szCs w:val="24"/>
          <w:lang w:val="ro-RO"/>
        </w:rPr>
        <w:t>Emerald</w:t>
      </w:r>
      <w:proofErr w:type="spellEnd"/>
      <w:r w:rsidR="009127E4" w:rsidRPr="008936C6">
        <w:rPr>
          <w:rFonts w:ascii="Times New Roman" w:hAnsi="Times New Roman" w:cs="Times New Roman"/>
          <w:sz w:val="24"/>
          <w:szCs w:val="24"/>
          <w:lang w:val="en-US"/>
        </w:rPr>
        <w:t xml:space="preserve"> care </w:t>
      </w:r>
      <w:proofErr w:type="spellStart"/>
      <w:r w:rsidR="009127E4" w:rsidRPr="008936C6">
        <w:rPr>
          <w:rFonts w:ascii="Times New Roman" w:hAnsi="Times New Roman" w:cs="Times New Roman"/>
          <w:sz w:val="24"/>
          <w:szCs w:val="24"/>
          <w:lang w:val="en-US"/>
        </w:rPr>
        <w:t>ar</w:t>
      </w:r>
      <w:proofErr w:type="spellEnd"/>
      <w:r w:rsidR="009127E4" w:rsidRPr="008936C6">
        <w:rPr>
          <w:rFonts w:ascii="Times New Roman" w:hAnsi="Times New Roman" w:cs="Times New Roman"/>
          <w:sz w:val="24"/>
          <w:szCs w:val="24"/>
          <w:lang w:val="en-US"/>
        </w:rPr>
        <w:t xml:space="preserve"> </w:t>
      </w:r>
      <w:proofErr w:type="spellStart"/>
      <w:r w:rsidR="009127E4" w:rsidRPr="008936C6">
        <w:rPr>
          <w:rFonts w:ascii="Times New Roman" w:hAnsi="Times New Roman" w:cs="Times New Roman"/>
          <w:sz w:val="24"/>
          <w:szCs w:val="24"/>
          <w:lang w:val="en-US"/>
        </w:rPr>
        <w:t>putea</w:t>
      </w:r>
      <w:proofErr w:type="spellEnd"/>
      <w:r w:rsidR="009127E4" w:rsidRPr="008936C6">
        <w:rPr>
          <w:rFonts w:ascii="Times New Roman" w:hAnsi="Times New Roman" w:cs="Times New Roman"/>
          <w:sz w:val="24"/>
          <w:szCs w:val="24"/>
          <w:lang w:val="en-US"/>
        </w:rPr>
        <w:t xml:space="preserve"> fi </w:t>
      </w:r>
      <w:proofErr w:type="spellStart"/>
      <w:r w:rsidR="009127E4" w:rsidRPr="008936C6">
        <w:rPr>
          <w:rFonts w:ascii="Times New Roman" w:hAnsi="Times New Roman" w:cs="Times New Roman"/>
          <w:sz w:val="24"/>
          <w:szCs w:val="24"/>
          <w:lang w:val="en-US"/>
        </w:rPr>
        <w:t>afectate</w:t>
      </w:r>
      <w:proofErr w:type="spellEnd"/>
      <w:r w:rsidR="009127E4" w:rsidRPr="008936C6">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 xml:space="preserve">de o anumită activitate planificată </w:t>
      </w:r>
      <w:r w:rsidR="00586935">
        <w:rPr>
          <w:rFonts w:ascii="Times New Roman" w:hAnsi="Times New Roman" w:cs="Times New Roman"/>
          <w:sz w:val="24"/>
          <w:szCs w:val="24"/>
          <w:lang w:val="ro-RO"/>
        </w:rPr>
        <w:t xml:space="preserve">(situri potențial afectate) </w:t>
      </w:r>
      <w:proofErr w:type="spellStart"/>
      <w:r w:rsidR="00C91AAE" w:rsidRPr="008936C6">
        <w:rPr>
          <w:rFonts w:ascii="Times New Roman" w:hAnsi="Times New Roman" w:cs="Times New Roman"/>
          <w:sz w:val="24"/>
          <w:szCs w:val="24"/>
          <w:lang w:val="en-US"/>
        </w:rPr>
        <w:t>trebui</w:t>
      </w:r>
      <w:proofErr w:type="spellEnd"/>
      <w:r w:rsidR="009127E4" w:rsidRPr="005A4A36">
        <w:rPr>
          <w:rFonts w:ascii="Times New Roman" w:hAnsi="Times New Roman" w:cs="Times New Roman"/>
          <w:sz w:val="24"/>
          <w:szCs w:val="24"/>
          <w:lang w:val="ro-RO"/>
        </w:rPr>
        <w:t>e</w:t>
      </w:r>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realizată</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luând</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în</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considerare</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toate</w:t>
      </w:r>
      <w:proofErr w:type="spellEnd"/>
      <w:r w:rsidR="00C91AAE" w:rsidRPr="008936C6">
        <w:rPr>
          <w:rFonts w:ascii="Times New Roman" w:hAnsi="Times New Roman" w:cs="Times New Roman"/>
          <w:sz w:val="24"/>
          <w:szCs w:val="24"/>
          <w:lang w:val="en-US"/>
        </w:rPr>
        <w:t xml:space="preserve"> </w:t>
      </w:r>
      <w:r w:rsidR="009127E4" w:rsidRPr="005A4A36">
        <w:rPr>
          <w:rFonts w:ascii="Times New Roman" w:hAnsi="Times New Roman" w:cs="Times New Roman"/>
          <w:sz w:val="24"/>
          <w:szCs w:val="24"/>
          <w:lang w:val="ro-RO"/>
        </w:rPr>
        <w:t>elementele</w:t>
      </w:r>
      <w:r w:rsidR="00C91AAE" w:rsidRPr="008936C6">
        <w:rPr>
          <w:rFonts w:ascii="Times New Roman" w:hAnsi="Times New Roman" w:cs="Times New Roman"/>
          <w:sz w:val="24"/>
          <w:szCs w:val="24"/>
          <w:lang w:val="en-US"/>
        </w:rPr>
        <w:t xml:space="preserve"> </w:t>
      </w:r>
      <w:r w:rsidR="00C91AAE" w:rsidRPr="005A4A36">
        <w:rPr>
          <w:rFonts w:ascii="Times New Roman" w:hAnsi="Times New Roman" w:cs="Times New Roman"/>
          <w:sz w:val="24"/>
          <w:szCs w:val="24"/>
          <w:lang w:val="ro-RO"/>
        </w:rPr>
        <w:t>activității planificate</w:t>
      </w:r>
      <w:r w:rsidR="00C91AAE" w:rsidRPr="008936C6">
        <w:rPr>
          <w:rFonts w:ascii="Times New Roman" w:hAnsi="Times New Roman" w:cs="Times New Roman"/>
          <w:sz w:val="24"/>
          <w:szCs w:val="24"/>
          <w:lang w:val="en-US"/>
        </w:rPr>
        <w:t xml:space="preserve"> care </w:t>
      </w:r>
      <w:proofErr w:type="spellStart"/>
      <w:r w:rsidR="00C91AAE" w:rsidRPr="008936C6">
        <w:rPr>
          <w:rFonts w:ascii="Times New Roman" w:hAnsi="Times New Roman" w:cs="Times New Roman"/>
          <w:sz w:val="24"/>
          <w:szCs w:val="24"/>
          <w:lang w:val="en-US"/>
        </w:rPr>
        <w:t>ar</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putea</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avea</w:t>
      </w:r>
      <w:proofErr w:type="spellEnd"/>
      <w:r w:rsidR="00C91AAE" w:rsidRPr="008936C6">
        <w:rPr>
          <w:rFonts w:ascii="Times New Roman" w:hAnsi="Times New Roman" w:cs="Times New Roman"/>
          <w:sz w:val="24"/>
          <w:szCs w:val="24"/>
          <w:lang w:val="en-US"/>
        </w:rPr>
        <w:t xml:space="preserve"> </w:t>
      </w:r>
      <w:r w:rsidR="00C91AAE" w:rsidRPr="005A4A36">
        <w:rPr>
          <w:rFonts w:ascii="Times New Roman" w:hAnsi="Times New Roman" w:cs="Times New Roman"/>
          <w:sz w:val="24"/>
          <w:szCs w:val="24"/>
          <w:lang w:val="ro-RO"/>
        </w:rPr>
        <w:t>un impact</w:t>
      </w:r>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potențial</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asupra</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oricăror</w:t>
      </w:r>
      <w:proofErr w:type="spellEnd"/>
      <w:r w:rsidR="00C91AAE" w:rsidRPr="008936C6">
        <w:rPr>
          <w:rFonts w:ascii="Times New Roman" w:hAnsi="Times New Roman" w:cs="Times New Roman"/>
          <w:sz w:val="24"/>
          <w:szCs w:val="24"/>
          <w:lang w:val="en-US"/>
        </w:rPr>
        <w:t xml:space="preserve"> </w:t>
      </w:r>
      <w:proofErr w:type="spellStart"/>
      <w:r w:rsidR="00C91AAE" w:rsidRPr="008936C6">
        <w:rPr>
          <w:rFonts w:ascii="Times New Roman" w:hAnsi="Times New Roman" w:cs="Times New Roman"/>
          <w:sz w:val="24"/>
          <w:szCs w:val="24"/>
          <w:lang w:val="en-US"/>
        </w:rPr>
        <w:t>situri</w:t>
      </w:r>
      <w:proofErr w:type="spellEnd"/>
      <w:r w:rsidR="00C91AAE" w:rsidRPr="008936C6">
        <w:rPr>
          <w:rFonts w:ascii="Times New Roman" w:hAnsi="Times New Roman" w:cs="Times New Roman"/>
          <w:sz w:val="24"/>
          <w:szCs w:val="24"/>
          <w:lang w:val="en-US"/>
        </w:rPr>
        <w:t xml:space="preserve"> </w:t>
      </w:r>
      <w:proofErr w:type="spellStart"/>
      <w:r w:rsidR="00C91AAE" w:rsidRPr="005A4A36">
        <w:rPr>
          <w:rFonts w:ascii="Times New Roman" w:hAnsi="Times New Roman" w:cs="Times New Roman"/>
          <w:sz w:val="24"/>
          <w:szCs w:val="24"/>
          <w:lang w:val="ro-RO"/>
        </w:rPr>
        <w:t>Emerald</w:t>
      </w:r>
      <w:proofErr w:type="spellEnd"/>
      <w:r w:rsidR="00C91AAE" w:rsidRPr="008936C6">
        <w:rPr>
          <w:rFonts w:ascii="Times New Roman" w:hAnsi="Times New Roman" w:cs="Times New Roman"/>
          <w:sz w:val="24"/>
          <w:szCs w:val="24"/>
          <w:lang w:val="en-US"/>
        </w:rPr>
        <w:t xml:space="preserve"> situate </w:t>
      </w:r>
      <w:proofErr w:type="spellStart"/>
      <w:r w:rsidR="00C91AAE" w:rsidRPr="008936C6">
        <w:rPr>
          <w:rFonts w:ascii="Times New Roman" w:hAnsi="Times New Roman" w:cs="Times New Roman"/>
          <w:sz w:val="24"/>
          <w:szCs w:val="24"/>
          <w:lang w:val="en-US"/>
        </w:rPr>
        <w:t>în</w:t>
      </w:r>
      <w:proofErr w:type="spellEnd"/>
      <w:r w:rsidR="00C91AAE" w:rsidRPr="008936C6">
        <w:rPr>
          <w:rFonts w:ascii="Times New Roman" w:hAnsi="Times New Roman" w:cs="Times New Roman"/>
          <w:sz w:val="24"/>
          <w:szCs w:val="24"/>
          <w:lang w:val="en-US"/>
        </w:rPr>
        <w:t xml:space="preserve"> zona de </w:t>
      </w:r>
      <w:r w:rsidR="00C91AAE" w:rsidRPr="005A4A36">
        <w:rPr>
          <w:rFonts w:ascii="Times New Roman" w:hAnsi="Times New Roman" w:cs="Times New Roman"/>
          <w:sz w:val="24"/>
          <w:szCs w:val="24"/>
          <w:lang w:val="ro-RO"/>
        </w:rPr>
        <w:t>impact</w:t>
      </w:r>
      <w:r w:rsidR="00586935">
        <w:rPr>
          <w:rFonts w:ascii="Times New Roman" w:hAnsi="Times New Roman" w:cs="Times New Roman"/>
          <w:sz w:val="24"/>
          <w:szCs w:val="24"/>
          <w:lang w:val="ro-RO"/>
        </w:rPr>
        <w:t xml:space="preserve">. </w:t>
      </w:r>
      <w:r w:rsidR="009127E4" w:rsidRPr="00643E2D">
        <w:rPr>
          <w:rFonts w:ascii="Times New Roman" w:hAnsi="Times New Roman" w:cs="Times New Roman"/>
          <w:sz w:val="24"/>
          <w:szCs w:val="24"/>
          <w:lang w:val="en-US"/>
          <w:rPrChange w:id="1" w:author="Mariana Petreanu" w:date="2023-10-06T16:37:00Z">
            <w:rPr>
              <w:rFonts w:ascii="Times New Roman" w:hAnsi="Times New Roman" w:cs="Times New Roman"/>
              <w:sz w:val="24"/>
              <w:szCs w:val="24"/>
            </w:rPr>
          </w:rPrChange>
        </w:rPr>
        <w:t xml:space="preserve">În special, aceasta </w:t>
      </w:r>
      <w:r w:rsidR="00C91AAE" w:rsidRPr="00643E2D">
        <w:rPr>
          <w:rFonts w:ascii="Times New Roman" w:hAnsi="Times New Roman" w:cs="Times New Roman"/>
          <w:sz w:val="24"/>
          <w:szCs w:val="24"/>
          <w:lang w:val="en-US"/>
          <w:rPrChange w:id="2" w:author="Mariana Petreanu" w:date="2023-10-06T16:37:00Z">
            <w:rPr>
              <w:rFonts w:ascii="Times New Roman" w:hAnsi="Times New Roman" w:cs="Times New Roman"/>
              <w:sz w:val="24"/>
              <w:szCs w:val="24"/>
            </w:rPr>
          </w:rPrChange>
        </w:rPr>
        <w:t>trebui</w:t>
      </w:r>
      <w:r w:rsidR="009127E4" w:rsidRPr="005A4A36">
        <w:rPr>
          <w:rFonts w:ascii="Times New Roman" w:hAnsi="Times New Roman" w:cs="Times New Roman"/>
          <w:sz w:val="24"/>
          <w:szCs w:val="24"/>
          <w:lang w:val="ro-RO"/>
        </w:rPr>
        <w:t>e</w:t>
      </w:r>
      <w:r w:rsidR="00C91AAE" w:rsidRPr="00643E2D">
        <w:rPr>
          <w:rFonts w:ascii="Times New Roman" w:hAnsi="Times New Roman" w:cs="Times New Roman"/>
          <w:sz w:val="24"/>
          <w:szCs w:val="24"/>
          <w:lang w:val="en-US"/>
          <w:rPrChange w:id="3" w:author="Mariana Petreanu" w:date="2023-10-06T16:37:00Z">
            <w:rPr>
              <w:rFonts w:ascii="Times New Roman" w:hAnsi="Times New Roman" w:cs="Times New Roman"/>
              <w:sz w:val="24"/>
              <w:szCs w:val="24"/>
            </w:rPr>
          </w:rPrChange>
        </w:rPr>
        <w:t xml:space="preserve"> să identifice: </w:t>
      </w:r>
    </w:p>
    <w:p w14:paraId="3CA716CC" w14:textId="18462B6F" w:rsidR="00C91AAE" w:rsidRPr="005A4A36" w:rsidRDefault="00C91AAE" w:rsidP="00DA769E">
      <w:pPr>
        <w:pStyle w:val="Listparagraf"/>
        <w:numPr>
          <w:ilvl w:val="1"/>
          <w:numId w:val="3"/>
        </w:numPr>
        <w:spacing w:after="0" w:line="276" w:lineRule="auto"/>
        <w:ind w:left="0" w:firstLine="284"/>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orice situri </w:t>
      </w:r>
      <w:proofErr w:type="spellStart"/>
      <w:r w:rsidRPr="005A4A36">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care se suprapun din punct de vedere geografic cu oricare dintre acțiunile sau aspectele activității planificate în oricare dintre etapele</w:t>
      </w:r>
      <w:r w:rsidR="00A002D9" w:rsidRPr="005A4A36">
        <w:rPr>
          <w:rFonts w:ascii="Times New Roman" w:hAnsi="Times New Roman" w:cs="Times New Roman"/>
          <w:sz w:val="24"/>
          <w:szCs w:val="24"/>
        </w:rPr>
        <w:t xml:space="preserve"> de desfășurare a </w:t>
      </w:r>
      <w:proofErr w:type="spellStart"/>
      <w:r w:rsidR="00A002D9" w:rsidRPr="005A4A36">
        <w:rPr>
          <w:rFonts w:ascii="Times New Roman" w:hAnsi="Times New Roman" w:cs="Times New Roman"/>
          <w:sz w:val="24"/>
          <w:szCs w:val="24"/>
        </w:rPr>
        <w:t>aesteia</w:t>
      </w:r>
      <w:proofErr w:type="spellEnd"/>
      <w:r w:rsidRPr="005A4A36">
        <w:rPr>
          <w:rFonts w:ascii="Times New Roman" w:hAnsi="Times New Roman" w:cs="Times New Roman"/>
          <w:sz w:val="24"/>
          <w:szCs w:val="24"/>
        </w:rPr>
        <w:t xml:space="preserve"> sau care sunt adiacente acestora; </w:t>
      </w:r>
    </w:p>
    <w:p w14:paraId="6EA341C0" w14:textId="77777777" w:rsidR="00073D72" w:rsidRPr="00073D72" w:rsidRDefault="00C91AAE" w:rsidP="00DA769E">
      <w:pPr>
        <w:pStyle w:val="Listparagraf"/>
        <w:numPr>
          <w:ilvl w:val="1"/>
          <w:numId w:val="3"/>
        </w:numPr>
        <w:spacing w:line="276" w:lineRule="auto"/>
        <w:ind w:left="0" w:firstLine="284"/>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orice situri </w:t>
      </w:r>
      <w:proofErr w:type="spellStart"/>
      <w:r w:rsidR="00C62059" w:rsidRPr="005A4A36">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amplasate în vecinătatea </w:t>
      </w:r>
      <w:r w:rsidR="00C62059" w:rsidRPr="005A4A36">
        <w:rPr>
          <w:rFonts w:ascii="Times New Roman" w:hAnsi="Times New Roman" w:cs="Times New Roman"/>
          <w:sz w:val="24"/>
          <w:szCs w:val="24"/>
        </w:rPr>
        <w:t>activității planificate</w:t>
      </w:r>
      <w:r w:rsidRPr="005A4A36">
        <w:rPr>
          <w:rFonts w:ascii="Times New Roman" w:hAnsi="Times New Roman" w:cs="Times New Roman"/>
          <w:sz w:val="24"/>
          <w:szCs w:val="24"/>
        </w:rPr>
        <w:t xml:space="preserve"> </w:t>
      </w:r>
      <w:r w:rsidR="00881A2B" w:rsidRPr="005A4A36">
        <w:rPr>
          <w:rFonts w:ascii="Times New Roman" w:hAnsi="Times New Roman" w:cs="Times New Roman"/>
          <w:sz w:val="24"/>
          <w:szCs w:val="24"/>
        </w:rPr>
        <w:t xml:space="preserve">care ar putea fi afectate </w:t>
      </w:r>
      <w:r w:rsidRPr="005A4A36">
        <w:rPr>
          <w:rFonts w:ascii="Times New Roman" w:hAnsi="Times New Roman" w:cs="Times New Roman"/>
          <w:sz w:val="24"/>
          <w:szCs w:val="24"/>
        </w:rPr>
        <w:t xml:space="preserve">în mod indirect, de aspectele </w:t>
      </w:r>
      <w:r w:rsidR="00881A2B" w:rsidRPr="005A4A36">
        <w:rPr>
          <w:rFonts w:ascii="Times New Roman" w:hAnsi="Times New Roman" w:cs="Times New Roman"/>
          <w:sz w:val="24"/>
          <w:szCs w:val="24"/>
        </w:rPr>
        <w:t>specifice ale activității planificate</w:t>
      </w:r>
      <w:r w:rsidRPr="005A4A36">
        <w:rPr>
          <w:rFonts w:ascii="Times New Roman" w:hAnsi="Times New Roman" w:cs="Times New Roman"/>
          <w:sz w:val="24"/>
          <w:szCs w:val="24"/>
        </w:rPr>
        <w:t>, inclusiv în ceea ce privește utilizarea resurselor naturale (de exemplu, apa) și diferite tipuri de deșeuri, evacuări sau e</w:t>
      </w:r>
      <w:r w:rsidR="00073D72">
        <w:rPr>
          <w:rFonts w:ascii="Times New Roman" w:hAnsi="Times New Roman" w:cs="Times New Roman"/>
          <w:sz w:val="24"/>
          <w:szCs w:val="24"/>
        </w:rPr>
        <w:t>misii de substanțe sau energie;</w:t>
      </w:r>
    </w:p>
    <w:p w14:paraId="52106C63" w14:textId="081E5252" w:rsidR="00881A2B" w:rsidRPr="00073D72" w:rsidRDefault="00881A2B" w:rsidP="00DA769E">
      <w:pPr>
        <w:pStyle w:val="Listparagraf"/>
        <w:numPr>
          <w:ilvl w:val="1"/>
          <w:numId w:val="3"/>
        </w:numPr>
        <w:spacing w:line="276" w:lineRule="auto"/>
        <w:ind w:left="0" w:firstLine="284"/>
        <w:jc w:val="both"/>
        <w:rPr>
          <w:rFonts w:ascii="Times New Roman" w:eastAsia="Times New Roman" w:hAnsi="Times New Roman" w:cs="Times New Roman"/>
          <w:b/>
          <w:bCs/>
          <w:color w:val="2A76A7"/>
          <w:sz w:val="24"/>
          <w:szCs w:val="24"/>
          <w:lang w:eastAsia="ru-RU"/>
        </w:rPr>
      </w:pPr>
      <w:r w:rsidRPr="00073D72">
        <w:rPr>
          <w:rFonts w:ascii="Times New Roman" w:hAnsi="Times New Roman" w:cs="Times New Roman"/>
          <w:sz w:val="24"/>
          <w:szCs w:val="24"/>
        </w:rPr>
        <w:t xml:space="preserve">siturile </w:t>
      </w:r>
      <w:proofErr w:type="spellStart"/>
      <w:r w:rsidRPr="00073D72">
        <w:rPr>
          <w:rFonts w:ascii="Times New Roman" w:hAnsi="Times New Roman" w:cs="Times New Roman"/>
          <w:sz w:val="24"/>
          <w:szCs w:val="24"/>
        </w:rPr>
        <w:t>Emerald</w:t>
      </w:r>
      <w:proofErr w:type="spellEnd"/>
      <w:r w:rsidR="00C91AAE" w:rsidRPr="00073D72">
        <w:rPr>
          <w:rFonts w:ascii="Times New Roman" w:hAnsi="Times New Roman" w:cs="Times New Roman"/>
          <w:sz w:val="24"/>
          <w:szCs w:val="24"/>
        </w:rPr>
        <w:t xml:space="preserve"> aflate în vecinătatea </w:t>
      </w:r>
      <w:r w:rsidRPr="00073D72">
        <w:rPr>
          <w:rFonts w:ascii="Times New Roman" w:hAnsi="Times New Roman" w:cs="Times New Roman"/>
          <w:sz w:val="24"/>
          <w:szCs w:val="24"/>
        </w:rPr>
        <w:t>activității planificate</w:t>
      </w:r>
      <w:r w:rsidR="00C91AAE" w:rsidRPr="00073D72">
        <w:rPr>
          <w:rFonts w:ascii="Times New Roman" w:hAnsi="Times New Roman" w:cs="Times New Roman"/>
          <w:sz w:val="24"/>
          <w:szCs w:val="24"/>
        </w:rPr>
        <w:t xml:space="preserve"> care adăpostesc exemplare de </w:t>
      </w:r>
      <w:r w:rsidR="00073D72" w:rsidRPr="00073D72">
        <w:rPr>
          <w:rFonts w:ascii="Times New Roman" w:hAnsi="Times New Roman" w:cs="Times New Roman"/>
          <w:sz w:val="24"/>
          <w:szCs w:val="24"/>
        </w:rPr>
        <w:t xml:space="preserve">specii </w:t>
      </w:r>
      <w:r w:rsidR="00C91AAE" w:rsidRPr="00073D72">
        <w:rPr>
          <w:rFonts w:ascii="Times New Roman" w:hAnsi="Times New Roman" w:cs="Times New Roman"/>
          <w:sz w:val="24"/>
          <w:szCs w:val="24"/>
        </w:rPr>
        <w:t xml:space="preserve">ce se pot deplasa în zona </w:t>
      </w:r>
      <w:r w:rsidRPr="00073D72">
        <w:rPr>
          <w:rFonts w:ascii="Times New Roman" w:hAnsi="Times New Roman" w:cs="Times New Roman"/>
          <w:sz w:val="24"/>
          <w:szCs w:val="24"/>
        </w:rPr>
        <w:t>activității planificate</w:t>
      </w:r>
      <w:r w:rsidR="00C91AAE" w:rsidRPr="00073D72">
        <w:rPr>
          <w:rFonts w:ascii="Times New Roman" w:hAnsi="Times New Roman" w:cs="Times New Roman"/>
          <w:sz w:val="24"/>
          <w:szCs w:val="24"/>
        </w:rPr>
        <w:t xml:space="preserve"> și pot fie să își piardă viața, fie să fie expuse alt</w:t>
      </w:r>
      <w:r w:rsidRPr="00073D72">
        <w:rPr>
          <w:rFonts w:ascii="Times New Roman" w:hAnsi="Times New Roman" w:cs="Times New Roman"/>
          <w:sz w:val="24"/>
          <w:szCs w:val="24"/>
        </w:rPr>
        <w:t>ui impact</w:t>
      </w:r>
      <w:r w:rsidR="006B75D1" w:rsidRPr="00073D72">
        <w:rPr>
          <w:rFonts w:ascii="Times New Roman" w:hAnsi="Times New Roman" w:cs="Times New Roman"/>
          <w:sz w:val="24"/>
          <w:szCs w:val="24"/>
        </w:rPr>
        <w:t xml:space="preserve"> </w:t>
      </w:r>
      <w:r w:rsidR="00C91AAE" w:rsidRPr="00073D72">
        <w:rPr>
          <w:rFonts w:ascii="Times New Roman" w:hAnsi="Times New Roman" w:cs="Times New Roman"/>
          <w:sz w:val="24"/>
          <w:szCs w:val="24"/>
        </w:rPr>
        <w:t>(de exemplu, pierderea zonelor de hrăni</w:t>
      </w:r>
      <w:r w:rsidR="00073D72" w:rsidRPr="00073D72">
        <w:rPr>
          <w:rFonts w:ascii="Times New Roman" w:hAnsi="Times New Roman" w:cs="Times New Roman"/>
          <w:sz w:val="24"/>
          <w:szCs w:val="24"/>
        </w:rPr>
        <w:t>re, reducerea spațiului vital), sau care migrează între situri și care pot fi afectate de activitatea planificată chiar și în afara acestor situri;</w:t>
      </w:r>
    </w:p>
    <w:p w14:paraId="5B1AE85B" w14:textId="77777777" w:rsidR="00F85D37" w:rsidRPr="005A4A36" w:rsidRDefault="00C91AAE" w:rsidP="00DA769E">
      <w:pPr>
        <w:pStyle w:val="Listparagraf"/>
        <w:numPr>
          <w:ilvl w:val="1"/>
          <w:numId w:val="3"/>
        </w:numPr>
        <w:spacing w:line="276" w:lineRule="auto"/>
        <w:ind w:left="0" w:firstLine="284"/>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siturile </w:t>
      </w:r>
      <w:proofErr w:type="spellStart"/>
      <w:r w:rsidR="00881A2B" w:rsidRPr="005A4A36">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a căror conectivitate sau continuitate ecologică pot fi afectate de </w:t>
      </w:r>
      <w:r w:rsidR="00881A2B" w:rsidRPr="005A4A36">
        <w:rPr>
          <w:rFonts w:ascii="Times New Roman" w:hAnsi="Times New Roman" w:cs="Times New Roman"/>
          <w:sz w:val="24"/>
          <w:szCs w:val="24"/>
        </w:rPr>
        <w:t>activitatea planificată</w:t>
      </w:r>
      <w:r w:rsidRPr="005A4A36">
        <w:rPr>
          <w:rFonts w:ascii="Times New Roman" w:hAnsi="Times New Roman" w:cs="Times New Roman"/>
          <w:sz w:val="24"/>
          <w:szCs w:val="24"/>
        </w:rPr>
        <w:t xml:space="preserve">. </w:t>
      </w:r>
    </w:p>
    <w:p w14:paraId="095F318E" w14:textId="25F39309" w:rsidR="00C53DF5" w:rsidRDefault="00C91AAE" w:rsidP="00A002D9">
      <w:pPr>
        <w:spacing w:line="276" w:lineRule="auto"/>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 xml:space="preserve">Aria de </w:t>
      </w:r>
      <w:proofErr w:type="spellStart"/>
      <w:r w:rsidRPr="00202489">
        <w:rPr>
          <w:rFonts w:ascii="Times New Roman" w:hAnsi="Times New Roman" w:cs="Times New Roman"/>
          <w:sz w:val="24"/>
          <w:szCs w:val="24"/>
          <w:lang w:val="en-US"/>
        </w:rPr>
        <w:t>extindere</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siturilor</w:t>
      </w:r>
      <w:proofErr w:type="spellEnd"/>
      <w:r w:rsidRPr="00202489">
        <w:rPr>
          <w:rFonts w:ascii="Times New Roman" w:hAnsi="Times New Roman" w:cs="Times New Roman"/>
          <w:sz w:val="24"/>
          <w:szCs w:val="24"/>
          <w:lang w:val="en-US"/>
        </w:rPr>
        <w:t xml:space="preserve"> </w:t>
      </w:r>
      <w:r w:rsidR="00881A2B" w:rsidRPr="00202489">
        <w:rPr>
          <w:rFonts w:ascii="Times New Roman" w:hAnsi="Times New Roman" w:cs="Times New Roman"/>
          <w:sz w:val="24"/>
          <w:szCs w:val="24"/>
          <w:lang w:val="en-US"/>
        </w:rPr>
        <w:t>Emerald</w:t>
      </w:r>
      <w:r w:rsidRPr="00202489">
        <w:rPr>
          <w:rFonts w:ascii="Times New Roman" w:hAnsi="Times New Roman" w:cs="Times New Roman"/>
          <w:sz w:val="24"/>
          <w:szCs w:val="24"/>
          <w:lang w:val="en-US"/>
        </w:rPr>
        <w:t xml:space="preserve"> care </w:t>
      </w:r>
      <w:r w:rsidR="009127E4" w:rsidRPr="005A4A36">
        <w:rPr>
          <w:rFonts w:ascii="Times New Roman" w:hAnsi="Times New Roman" w:cs="Times New Roman"/>
          <w:sz w:val="24"/>
          <w:szCs w:val="24"/>
          <w:lang w:val="ro-RO"/>
        </w:rPr>
        <w:t>trebuie</w:t>
      </w:r>
      <w:r w:rsidRPr="00202489">
        <w:rPr>
          <w:rFonts w:ascii="Times New Roman" w:hAnsi="Times New Roman" w:cs="Times New Roman"/>
          <w:sz w:val="24"/>
          <w:szCs w:val="24"/>
          <w:lang w:val="en-US"/>
        </w:rPr>
        <w:t xml:space="preserve"> evaluate,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anume</w:t>
      </w:r>
      <w:proofErr w:type="spellEnd"/>
      <w:r w:rsidRPr="00202489">
        <w:rPr>
          <w:rFonts w:ascii="Times New Roman" w:hAnsi="Times New Roman" w:cs="Times New Roman"/>
          <w:sz w:val="24"/>
          <w:szCs w:val="24"/>
          <w:lang w:val="en-US"/>
        </w:rPr>
        <w:t xml:space="preserve"> zona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care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surveni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impactul</w:t>
      </w:r>
      <w:proofErr w:type="spellEnd"/>
      <w:r w:rsidRPr="00202489">
        <w:rPr>
          <w:rFonts w:ascii="Times New Roman" w:hAnsi="Times New Roman" w:cs="Times New Roman"/>
          <w:sz w:val="24"/>
          <w:szCs w:val="24"/>
          <w:lang w:val="en-US"/>
        </w:rPr>
        <w:t xml:space="preserve"> </w:t>
      </w:r>
      <w:proofErr w:type="spellStart"/>
      <w:r w:rsidR="00944697" w:rsidRPr="00202489">
        <w:rPr>
          <w:rFonts w:ascii="Times New Roman" w:hAnsi="Times New Roman" w:cs="Times New Roman"/>
          <w:sz w:val="24"/>
          <w:szCs w:val="24"/>
          <w:lang w:val="en-US"/>
        </w:rPr>
        <w:t>activității</w:t>
      </w:r>
      <w:proofErr w:type="spellEnd"/>
      <w:r w:rsidR="00944697" w:rsidRPr="00202489">
        <w:rPr>
          <w:rFonts w:ascii="Times New Roman" w:hAnsi="Times New Roman" w:cs="Times New Roman"/>
          <w:sz w:val="24"/>
          <w:szCs w:val="24"/>
          <w:lang w:val="en-US"/>
        </w:rPr>
        <w:t xml:space="preserve"> </w:t>
      </w:r>
      <w:proofErr w:type="spellStart"/>
      <w:r w:rsidR="00944697" w:rsidRPr="00202489">
        <w:rPr>
          <w:rFonts w:ascii="Times New Roman" w:hAnsi="Times New Roman" w:cs="Times New Roman"/>
          <w:sz w:val="24"/>
          <w:szCs w:val="24"/>
          <w:lang w:val="en-US"/>
        </w:rPr>
        <w:t>planificate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depinde</w:t>
      </w:r>
      <w:proofErr w:type="spellEnd"/>
      <w:r w:rsidRPr="00202489">
        <w:rPr>
          <w:rFonts w:ascii="Times New Roman" w:hAnsi="Times New Roman" w:cs="Times New Roman"/>
          <w:sz w:val="24"/>
          <w:szCs w:val="24"/>
          <w:lang w:val="en-US"/>
        </w:rPr>
        <w:t xml:space="preserve"> de natura </w:t>
      </w:r>
      <w:proofErr w:type="spellStart"/>
      <w:r w:rsidR="00944697" w:rsidRPr="00202489">
        <w:rPr>
          <w:rFonts w:ascii="Times New Roman" w:hAnsi="Times New Roman" w:cs="Times New Roman"/>
          <w:sz w:val="24"/>
          <w:szCs w:val="24"/>
          <w:lang w:val="en-US"/>
        </w:rPr>
        <w:t>activității</w:t>
      </w:r>
      <w:proofErr w:type="spellEnd"/>
      <w:r w:rsidR="00944697" w:rsidRPr="00202489">
        <w:rPr>
          <w:rFonts w:ascii="Times New Roman" w:hAnsi="Times New Roman" w:cs="Times New Roman"/>
          <w:sz w:val="24"/>
          <w:szCs w:val="24"/>
          <w:lang w:val="en-US"/>
        </w:rPr>
        <w:t xml:space="preserve"> </w:t>
      </w:r>
      <w:proofErr w:type="spellStart"/>
      <w:r w:rsidR="00944697" w:rsidRPr="00202489">
        <w:rPr>
          <w:rFonts w:ascii="Times New Roman" w:hAnsi="Times New Roman" w:cs="Times New Roman"/>
          <w:sz w:val="24"/>
          <w:szCs w:val="24"/>
          <w:lang w:val="en-US"/>
        </w:rPr>
        <w:t>planificate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distanța</w:t>
      </w:r>
      <w:proofErr w:type="spellEnd"/>
      <w:r w:rsidRPr="00202489">
        <w:rPr>
          <w:rFonts w:ascii="Times New Roman" w:hAnsi="Times New Roman" w:cs="Times New Roman"/>
          <w:sz w:val="24"/>
          <w:szCs w:val="24"/>
          <w:lang w:val="en-US"/>
        </w:rPr>
        <w:t xml:space="preserve"> la care </w:t>
      </w:r>
      <w:proofErr w:type="spellStart"/>
      <w:r w:rsidRPr="00202489">
        <w:rPr>
          <w:rFonts w:ascii="Times New Roman" w:hAnsi="Times New Roman" w:cs="Times New Roman"/>
          <w:sz w:val="24"/>
          <w:szCs w:val="24"/>
          <w:lang w:val="en-US"/>
        </w:rPr>
        <w:t>po</w:t>
      </w:r>
      <w:r w:rsidR="00944697" w:rsidRPr="00202489">
        <w:rPr>
          <w:rFonts w:ascii="Times New Roman" w:hAnsi="Times New Roman" w:cs="Times New Roman"/>
          <w:sz w:val="24"/>
          <w:szCs w:val="24"/>
          <w:lang w:val="en-US"/>
        </w:rPr>
        <w:t>a</w:t>
      </w:r>
      <w:r w:rsidRPr="00202489">
        <w:rPr>
          <w:rFonts w:ascii="Times New Roman" w:hAnsi="Times New Roman" w:cs="Times New Roman"/>
          <w:sz w:val="24"/>
          <w:szCs w:val="24"/>
          <w:lang w:val="en-US"/>
        </w:rPr>
        <w:t>t</w:t>
      </w:r>
      <w:r w:rsidR="00944697" w:rsidRPr="00202489">
        <w:rPr>
          <w:rFonts w:ascii="Times New Roman" w:hAnsi="Times New Roman" w:cs="Times New Roman"/>
          <w:sz w:val="24"/>
          <w:szCs w:val="24"/>
          <w:lang w:val="en-US"/>
        </w:rPr>
        <w:t>e</w:t>
      </w:r>
      <w:proofErr w:type="spellEnd"/>
      <w:r w:rsidR="00944697" w:rsidRPr="00202489">
        <w:rPr>
          <w:rFonts w:ascii="Times New Roman" w:hAnsi="Times New Roman" w:cs="Times New Roman"/>
          <w:sz w:val="24"/>
          <w:szCs w:val="24"/>
          <w:lang w:val="en-US"/>
        </w:rPr>
        <w:t xml:space="preserve"> </w:t>
      </w:r>
      <w:proofErr w:type="spellStart"/>
      <w:r w:rsidR="00944697" w:rsidRPr="00202489">
        <w:rPr>
          <w:rFonts w:ascii="Times New Roman" w:hAnsi="Times New Roman" w:cs="Times New Roman"/>
          <w:sz w:val="24"/>
          <w:szCs w:val="24"/>
          <w:lang w:val="en-US"/>
        </w:rPr>
        <w:t>surveni</w:t>
      </w:r>
      <w:proofErr w:type="spellEnd"/>
      <w:r w:rsidRPr="00202489">
        <w:rPr>
          <w:rFonts w:ascii="Times New Roman" w:hAnsi="Times New Roman" w:cs="Times New Roman"/>
          <w:sz w:val="24"/>
          <w:szCs w:val="24"/>
          <w:lang w:val="en-US"/>
        </w:rPr>
        <w:t xml:space="preserve"> </w:t>
      </w:r>
      <w:proofErr w:type="spellStart"/>
      <w:r w:rsidR="00944697" w:rsidRPr="00202489">
        <w:rPr>
          <w:rFonts w:ascii="Times New Roman" w:hAnsi="Times New Roman" w:cs="Times New Roman"/>
          <w:sz w:val="24"/>
          <w:szCs w:val="24"/>
          <w:lang w:val="en-US"/>
        </w:rPr>
        <w:t>impactul</w:t>
      </w:r>
      <w:proofErr w:type="spellEnd"/>
      <w:r w:rsidR="00073D72">
        <w:rPr>
          <w:rFonts w:ascii="Times New Roman" w:hAnsi="Times New Roman" w:cs="Times New Roman"/>
          <w:sz w:val="24"/>
          <w:szCs w:val="24"/>
          <w:lang w:val="en-US"/>
        </w:rPr>
        <w:t xml:space="preserve"> </w:t>
      </w:r>
      <w:proofErr w:type="spellStart"/>
      <w:r w:rsidR="00073D72">
        <w:rPr>
          <w:rFonts w:ascii="Times New Roman" w:hAnsi="Times New Roman" w:cs="Times New Roman"/>
          <w:sz w:val="24"/>
          <w:szCs w:val="24"/>
          <w:lang w:val="en-US"/>
        </w:rPr>
        <w:t>acesteia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privește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siturile</w:t>
      </w:r>
      <w:proofErr w:type="spellEnd"/>
      <w:r w:rsidRPr="00202489">
        <w:rPr>
          <w:rFonts w:ascii="Times New Roman" w:hAnsi="Times New Roman" w:cs="Times New Roman"/>
          <w:sz w:val="24"/>
          <w:szCs w:val="24"/>
          <w:lang w:val="en-US"/>
        </w:rPr>
        <w:t xml:space="preserve"> </w:t>
      </w:r>
      <w:r w:rsidR="006C3122" w:rsidRPr="00202489">
        <w:rPr>
          <w:rFonts w:ascii="Times New Roman" w:hAnsi="Times New Roman" w:cs="Times New Roman"/>
          <w:sz w:val="24"/>
          <w:szCs w:val="24"/>
          <w:lang w:val="en-US"/>
        </w:rPr>
        <w:t>Emerald</w:t>
      </w:r>
      <w:r w:rsidR="00073D72">
        <w:rPr>
          <w:rFonts w:ascii="Times New Roman" w:hAnsi="Times New Roman" w:cs="Times New Roman"/>
          <w:sz w:val="24"/>
          <w:szCs w:val="24"/>
          <w:lang w:val="en-US"/>
        </w:rPr>
        <w:t xml:space="preserve"> situate </w:t>
      </w:r>
      <w:r w:rsidRPr="00202489">
        <w:rPr>
          <w:rFonts w:ascii="Times New Roman" w:hAnsi="Times New Roman" w:cs="Times New Roman"/>
          <w:sz w:val="24"/>
          <w:szCs w:val="24"/>
          <w:lang w:val="en-US"/>
        </w:rPr>
        <w:t xml:space="preserve">de-a </w:t>
      </w:r>
      <w:proofErr w:type="spellStart"/>
      <w:r w:rsidRPr="00202489">
        <w:rPr>
          <w:rFonts w:ascii="Times New Roman" w:hAnsi="Times New Roman" w:cs="Times New Roman"/>
          <w:sz w:val="24"/>
          <w:szCs w:val="24"/>
          <w:lang w:val="en-US"/>
        </w:rPr>
        <w:t>lungul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râurilor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zonelor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umede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alimentate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acvifere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posibil</w:t>
      </w:r>
      <w:proofErr w:type="spellEnd"/>
      <w:r w:rsidRPr="00202489">
        <w:rPr>
          <w:rFonts w:ascii="Times New Roman" w:hAnsi="Times New Roman" w:cs="Times New Roman"/>
          <w:sz w:val="24"/>
          <w:szCs w:val="24"/>
          <w:lang w:val="en-US"/>
        </w:rPr>
        <w:t xml:space="preserve"> ca </w:t>
      </w:r>
      <w:proofErr w:type="spellStart"/>
      <w:r w:rsidR="006C3122" w:rsidRPr="00202489">
        <w:rPr>
          <w:rFonts w:ascii="Times New Roman" w:hAnsi="Times New Roman" w:cs="Times New Roman"/>
          <w:sz w:val="24"/>
          <w:szCs w:val="24"/>
          <w:lang w:val="en-US"/>
        </w:rPr>
        <w:t>activitatea</w:t>
      </w:r>
      <w:proofErr w:type="spellEnd"/>
      <w:r w:rsidR="006C3122" w:rsidRPr="00202489">
        <w:rPr>
          <w:rFonts w:ascii="Times New Roman" w:hAnsi="Times New Roman" w:cs="Times New Roman"/>
          <w:sz w:val="24"/>
          <w:szCs w:val="24"/>
          <w:lang w:val="en-US"/>
        </w:rPr>
        <w:t xml:space="preserve"> </w:t>
      </w:r>
      <w:proofErr w:type="spellStart"/>
      <w:r w:rsidR="006C3122" w:rsidRPr="00202489">
        <w:rPr>
          <w:rFonts w:ascii="Times New Roman" w:hAnsi="Times New Roman" w:cs="Times New Roman"/>
          <w:sz w:val="24"/>
          <w:szCs w:val="24"/>
          <w:lang w:val="en-US"/>
        </w:rPr>
        <w:t>planificată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afecteze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debitele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migrarea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peștilor</w:t>
      </w:r>
      <w:proofErr w:type="spellEnd"/>
      <w:r w:rsidRPr="00202489">
        <w:rPr>
          <w:rFonts w:ascii="Times New Roman" w:hAnsi="Times New Roman" w:cs="Times New Roman"/>
          <w:sz w:val="24"/>
          <w:szCs w:val="24"/>
          <w:lang w:val="en-US"/>
        </w:rPr>
        <w:t xml:space="preserve"> etc., </w:t>
      </w:r>
      <w:proofErr w:type="spellStart"/>
      <w:r w:rsidRPr="00202489">
        <w:rPr>
          <w:rFonts w:ascii="Times New Roman" w:hAnsi="Times New Roman" w:cs="Times New Roman"/>
          <w:sz w:val="24"/>
          <w:szCs w:val="24"/>
          <w:lang w:val="en-US"/>
        </w:rPr>
        <w:t>chiar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la o </w:t>
      </w:r>
      <w:proofErr w:type="spellStart"/>
      <w:r w:rsidRPr="00202489">
        <w:rPr>
          <w:rFonts w:ascii="Times New Roman" w:hAnsi="Times New Roman" w:cs="Times New Roman"/>
          <w:sz w:val="24"/>
          <w:szCs w:val="24"/>
          <w:lang w:val="en-US"/>
        </w:rPr>
        <w:t>distanță</w:t>
      </w:r>
      <w:proofErr w:type="spellEnd"/>
      <w:r w:rsidRPr="00202489">
        <w:rPr>
          <w:rFonts w:ascii="Times New Roman" w:hAnsi="Times New Roman" w:cs="Times New Roman"/>
          <w:sz w:val="24"/>
          <w:szCs w:val="24"/>
          <w:lang w:val="en-US"/>
        </w:rPr>
        <w:t xml:space="preserve"> mare. </w:t>
      </w:r>
      <w:proofErr w:type="spellStart"/>
      <w:r w:rsidRPr="00202489">
        <w:rPr>
          <w:rFonts w:ascii="Times New Roman" w:hAnsi="Times New Roman" w:cs="Times New Roman"/>
          <w:sz w:val="24"/>
          <w:szCs w:val="24"/>
          <w:lang w:val="en-US"/>
        </w:rPr>
        <w:t>Emisiile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poluanți</w:t>
      </w:r>
      <w:proofErr w:type="spellEnd"/>
      <w:r w:rsidRPr="00202489">
        <w:rPr>
          <w:rFonts w:ascii="Times New Roman" w:hAnsi="Times New Roman" w:cs="Times New Roman"/>
          <w:sz w:val="24"/>
          <w:szCs w:val="24"/>
          <w:lang w:val="en-US"/>
        </w:rPr>
        <w:t xml:space="preserve"> pot </w:t>
      </w:r>
      <w:proofErr w:type="spellStart"/>
      <w:r w:rsidRPr="00202489">
        <w:rPr>
          <w:rFonts w:ascii="Times New Roman" w:hAnsi="Times New Roman" w:cs="Times New Roman"/>
          <w:sz w:val="24"/>
          <w:szCs w:val="24"/>
          <w:lang w:val="en-US"/>
        </w:rPr>
        <w:t>avea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asemenea</w:t>
      </w:r>
      <w:proofErr w:type="spellEnd"/>
      <w:r w:rsidRPr="00202489">
        <w:rPr>
          <w:rFonts w:ascii="Times New Roman" w:hAnsi="Times New Roman" w:cs="Times New Roman"/>
          <w:sz w:val="24"/>
          <w:szCs w:val="24"/>
          <w:lang w:val="en-US"/>
        </w:rPr>
        <w:t xml:space="preserve">, </w:t>
      </w:r>
      <w:r w:rsidR="006C3122" w:rsidRPr="00202489">
        <w:rPr>
          <w:rFonts w:ascii="Times New Roman" w:hAnsi="Times New Roman" w:cs="Times New Roman"/>
          <w:sz w:val="24"/>
          <w:szCs w:val="24"/>
          <w:lang w:val="en-US"/>
        </w:rPr>
        <w:t>impact</w:t>
      </w:r>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distanțe</w:t>
      </w:r>
      <w:proofErr w:type="spellEnd"/>
      <w:r w:rsidRPr="00202489">
        <w:rPr>
          <w:rFonts w:ascii="Times New Roman" w:hAnsi="Times New Roman" w:cs="Times New Roman"/>
          <w:sz w:val="24"/>
          <w:szCs w:val="24"/>
          <w:lang w:val="en-US"/>
        </w:rPr>
        <w:t xml:space="preserve"> lungi. </w:t>
      </w:r>
      <w:proofErr w:type="spellStart"/>
      <w:r w:rsidRPr="00202489">
        <w:rPr>
          <w:rFonts w:ascii="Times New Roman" w:hAnsi="Times New Roman" w:cs="Times New Roman"/>
          <w:sz w:val="24"/>
          <w:szCs w:val="24"/>
          <w:lang w:val="en-US"/>
        </w:rPr>
        <w:t>Unele</w:t>
      </w:r>
      <w:proofErr w:type="spellEnd"/>
      <w:r w:rsidRPr="00202489">
        <w:rPr>
          <w:rFonts w:ascii="Times New Roman" w:hAnsi="Times New Roman" w:cs="Times New Roman"/>
          <w:sz w:val="24"/>
          <w:szCs w:val="24"/>
          <w:lang w:val="en-US"/>
        </w:rPr>
        <w:t xml:space="preserve"> </w:t>
      </w:r>
      <w:proofErr w:type="spellStart"/>
      <w:r w:rsidR="006C3122" w:rsidRPr="00202489">
        <w:rPr>
          <w:rFonts w:ascii="Times New Roman" w:hAnsi="Times New Roman" w:cs="Times New Roman"/>
          <w:sz w:val="24"/>
          <w:szCs w:val="24"/>
          <w:lang w:val="en-US"/>
        </w:rPr>
        <w:t>activități</w:t>
      </w:r>
      <w:proofErr w:type="spellEnd"/>
      <w:r w:rsidR="006C3122" w:rsidRPr="00202489">
        <w:rPr>
          <w:rFonts w:ascii="Times New Roman" w:hAnsi="Times New Roman" w:cs="Times New Roman"/>
          <w:sz w:val="24"/>
          <w:szCs w:val="24"/>
          <w:lang w:val="en-US"/>
        </w:rPr>
        <w:t xml:space="preserve"> </w:t>
      </w:r>
      <w:proofErr w:type="spellStart"/>
      <w:r w:rsidR="006C3122" w:rsidRPr="00202489">
        <w:rPr>
          <w:rFonts w:ascii="Times New Roman" w:hAnsi="Times New Roman" w:cs="Times New Roman"/>
          <w:sz w:val="24"/>
          <w:szCs w:val="24"/>
          <w:lang w:val="en-US"/>
        </w:rPr>
        <w:t>planificate</w:t>
      </w:r>
      <w:proofErr w:type="spellEnd"/>
      <w:r w:rsidR="006C3122" w:rsidRPr="00202489">
        <w:rPr>
          <w:rFonts w:ascii="Times New Roman" w:hAnsi="Times New Roman" w:cs="Times New Roman"/>
          <w:sz w:val="24"/>
          <w:szCs w:val="24"/>
          <w:lang w:val="en-US"/>
        </w:rPr>
        <w:t xml:space="preserve"> </w:t>
      </w:r>
      <w:r w:rsidRPr="00202489">
        <w:rPr>
          <w:rFonts w:ascii="Times New Roman" w:hAnsi="Times New Roman" w:cs="Times New Roman"/>
          <w:sz w:val="24"/>
          <w:szCs w:val="24"/>
          <w:lang w:val="en-US"/>
        </w:rPr>
        <w:t xml:space="preserve">care nu </w:t>
      </w:r>
      <w:proofErr w:type="spellStart"/>
      <w:r w:rsidRPr="00202489">
        <w:rPr>
          <w:rFonts w:ascii="Times New Roman" w:hAnsi="Times New Roman" w:cs="Times New Roman"/>
          <w:sz w:val="24"/>
          <w:szCs w:val="24"/>
          <w:lang w:val="en-US"/>
        </w:rPr>
        <w:t>afectează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mod direct </w:t>
      </w:r>
      <w:proofErr w:type="spellStart"/>
      <w:r w:rsidRPr="00202489">
        <w:rPr>
          <w:rFonts w:ascii="Times New Roman" w:hAnsi="Times New Roman" w:cs="Times New Roman"/>
          <w:sz w:val="24"/>
          <w:szCs w:val="24"/>
          <w:lang w:val="en-US"/>
        </w:rPr>
        <w:t>siturile</w:t>
      </w:r>
      <w:proofErr w:type="spellEnd"/>
      <w:r w:rsidRPr="00202489">
        <w:rPr>
          <w:rFonts w:ascii="Times New Roman" w:hAnsi="Times New Roman" w:cs="Times New Roman"/>
          <w:sz w:val="24"/>
          <w:szCs w:val="24"/>
          <w:lang w:val="en-US"/>
        </w:rPr>
        <w:t xml:space="preserve"> </w:t>
      </w:r>
      <w:r w:rsidR="006C3122" w:rsidRPr="00202489">
        <w:rPr>
          <w:rFonts w:ascii="Times New Roman" w:hAnsi="Times New Roman" w:cs="Times New Roman"/>
          <w:sz w:val="24"/>
          <w:szCs w:val="24"/>
          <w:lang w:val="en-US"/>
        </w:rPr>
        <w:t>Emerald</w:t>
      </w:r>
      <w:r w:rsidRPr="00202489">
        <w:rPr>
          <w:rFonts w:ascii="Times New Roman" w:hAnsi="Times New Roman" w:cs="Times New Roman"/>
          <w:sz w:val="24"/>
          <w:szCs w:val="24"/>
          <w:lang w:val="en-US"/>
        </w:rPr>
        <w:t xml:space="preserve"> pot </w:t>
      </w:r>
      <w:proofErr w:type="spellStart"/>
      <w:r w:rsidRPr="00202489">
        <w:rPr>
          <w:rFonts w:ascii="Times New Roman" w:hAnsi="Times New Roman" w:cs="Times New Roman"/>
          <w:sz w:val="24"/>
          <w:szCs w:val="24"/>
          <w:lang w:val="en-US"/>
        </w:rPr>
        <w:t>avea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totuși</w:t>
      </w:r>
      <w:proofErr w:type="spellEnd"/>
      <w:r w:rsidRPr="00202489">
        <w:rPr>
          <w:rFonts w:ascii="Times New Roman" w:hAnsi="Times New Roman" w:cs="Times New Roman"/>
          <w:sz w:val="24"/>
          <w:szCs w:val="24"/>
          <w:lang w:val="en-US"/>
        </w:rPr>
        <w:t xml:space="preserve"> un impact </w:t>
      </w:r>
      <w:proofErr w:type="spellStart"/>
      <w:r w:rsidRPr="00202489">
        <w:rPr>
          <w:rFonts w:ascii="Times New Roman" w:hAnsi="Times New Roman" w:cs="Times New Roman"/>
          <w:sz w:val="24"/>
          <w:szCs w:val="24"/>
          <w:lang w:val="en-US"/>
        </w:rPr>
        <w:t>semnificativ</w:t>
      </w:r>
      <w:proofErr w:type="spellEnd"/>
      <w:r w:rsidR="006C3122" w:rsidRPr="00202489">
        <w:rPr>
          <w:rFonts w:ascii="Times New Roman" w:hAnsi="Times New Roman" w:cs="Times New Roman"/>
          <w:sz w:val="24"/>
          <w:szCs w:val="24"/>
          <w:lang w:val="en-US"/>
        </w:rPr>
        <w:t xml:space="preserve"> </w:t>
      </w:r>
      <w:proofErr w:type="spellStart"/>
      <w:r w:rsidR="006C3122" w:rsidRPr="00202489">
        <w:rPr>
          <w:rFonts w:ascii="Times New Roman" w:hAnsi="Times New Roman" w:cs="Times New Roman"/>
          <w:sz w:val="24"/>
          <w:szCs w:val="24"/>
          <w:lang w:val="en-US"/>
        </w:rPr>
        <w:t>asupra</w:t>
      </w:r>
      <w:proofErr w:type="spellEnd"/>
      <w:r w:rsidR="006C3122" w:rsidRPr="00202489">
        <w:rPr>
          <w:rFonts w:ascii="Times New Roman" w:hAnsi="Times New Roman" w:cs="Times New Roman"/>
          <w:sz w:val="24"/>
          <w:szCs w:val="24"/>
          <w:lang w:val="en-US"/>
        </w:rPr>
        <w:t xml:space="preserve"> lor </w:t>
      </w:r>
      <w:proofErr w:type="spellStart"/>
      <w:r w:rsidR="006C3122" w:rsidRPr="00202489">
        <w:rPr>
          <w:rFonts w:ascii="Times New Roman" w:hAnsi="Times New Roman" w:cs="Times New Roman"/>
          <w:sz w:val="24"/>
          <w:szCs w:val="24"/>
          <w:lang w:val="en-US"/>
        </w:rPr>
        <w:t>dacă</w:t>
      </w:r>
      <w:proofErr w:type="spellEnd"/>
      <w:r w:rsidR="006C3122" w:rsidRPr="00202489">
        <w:rPr>
          <w:rFonts w:ascii="Times New Roman" w:hAnsi="Times New Roman" w:cs="Times New Roman"/>
          <w:sz w:val="24"/>
          <w:szCs w:val="24"/>
          <w:lang w:val="en-US"/>
        </w:rPr>
        <w:t xml:space="preserve"> </w:t>
      </w:r>
      <w:proofErr w:type="spellStart"/>
      <w:r w:rsidR="006C3122" w:rsidRPr="00202489">
        <w:rPr>
          <w:rFonts w:ascii="Times New Roman" w:hAnsi="Times New Roman" w:cs="Times New Roman"/>
          <w:sz w:val="24"/>
          <w:szCs w:val="24"/>
          <w:lang w:val="en-US"/>
        </w:rPr>
        <w:t>produc</w:t>
      </w:r>
      <w:proofErr w:type="spellEnd"/>
      <w:r w:rsidR="006C3122" w:rsidRPr="00202489">
        <w:rPr>
          <w:rFonts w:ascii="Times New Roman" w:hAnsi="Times New Roman" w:cs="Times New Roman"/>
          <w:sz w:val="24"/>
          <w:szCs w:val="24"/>
          <w:lang w:val="en-US"/>
        </w:rPr>
        <w:t xml:space="preserve"> un impact</w:t>
      </w:r>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barieră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întrerup</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legăturile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ecologice</w:t>
      </w:r>
      <w:proofErr w:type="spellEnd"/>
      <w:r w:rsidRPr="00202489">
        <w:rPr>
          <w:rFonts w:ascii="Times New Roman" w:hAnsi="Times New Roman" w:cs="Times New Roman"/>
          <w:sz w:val="24"/>
          <w:szCs w:val="24"/>
          <w:lang w:val="en-US"/>
        </w:rPr>
        <w:t xml:space="preserve">. </w:t>
      </w:r>
    </w:p>
    <w:p w14:paraId="383FAF93" w14:textId="7425942B" w:rsidR="00073D72" w:rsidRDefault="00073D72">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0B225B6" w14:textId="77777777" w:rsidR="00073D72" w:rsidRPr="00202489" w:rsidRDefault="00073D72" w:rsidP="00A002D9">
      <w:pPr>
        <w:spacing w:line="276" w:lineRule="auto"/>
        <w:jc w:val="both"/>
        <w:rPr>
          <w:rFonts w:ascii="Times New Roman" w:hAnsi="Times New Roman" w:cs="Times New Roman"/>
          <w:sz w:val="24"/>
          <w:szCs w:val="24"/>
          <w:lang w:val="en-US"/>
        </w:rPr>
      </w:pPr>
    </w:p>
    <w:p w14:paraId="08F601E4" w14:textId="6BC78D9A" w:rsidR="0077052B" w:rsidRPr="00202489" w:rsidRDefault="00E903B1" w:rsidP="0077052B">
      <w:pPr>
        <w:pStyle w:val="Titlu3"/>
        <w:spacing w:before="0"/>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t>Anexa</w:t>
      </w:r>
      <w:proofErr w:type="spellEnd"/>
      <w:r w:rsidRPr="00202489">
        <w:rPr>
          <w:rFonts w:ascii="Times New Roman" w:hAnsi="Times New Roman" w:cs="Times New Roman"/>
          <w:i/>
          <w:color w:val="000000"/>
          <w:lang w:val="en-US"/>
        </w:rPr>
        <w:t xml:space="preserve"> nr.4</w:t>
      </w:r>
    </w:p>
    <w:p w14:paraId="60B33E4D" w14:textId="6B639E39" w:rsidR="0077052B" w:rsidRPr="008936C6" w:rsidRDefault="0077052B" w:rsidP="0077052B">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00A002D9" w:rsidRPr="008936C6">
        <w:rPr>
          <w:rFonts w:ascii="Times New Roman" w:hAnsi="Times New Roman"/>
          <w:bCs/>
          <w:i/>
          <w:sz w:val="24"/>
          <w:szCs w:val="24"/>
        </w:rPr>
        <w:t xml:space="preserve">area </w:t>
      </w:r>
      <w:proofErr w:type="spellStart"/>
      <w:r w:rsidR="00A002D9" w:rsidRPr="008936C6">
        <w:rPr>
          <w:rFonts w:ascii="Times New Roman" w:hAnsi="Times New Roman"/>
          <w:bCs/>
          <w:i/>
          <w:sz w:val="24"/>
          <w:szCs w:val="24"/>
        </w:rPr>
        <w:t>procedurii</w:t>
      </w:r>
      <w:proofErr w:type="spellEnd"/>
    </w:p>
    <w:p w14:paraId="5769EBD5" w14:textId="60A09D5E" w:rsidR="0077052B" w:rsidRPr="005A4A36" w:rsidRDefault="00A002D9" w:rsidP="0077052B">
      <w:pPr>
        <w:pStyle w:val="Frspaiere"/>
        <w:jc w:val="right"/>
        <w:rPr>
          <w:rFonts w:ascii="Times New Roman" w:hAnsi="Times New Roman"/>
          <w:bCs/>
          <w:i/>
          <w:sz w:val="24"/>
          <w:szCs w:val="24"/>
          <w:lang w:val="ro-RO"/>
        </w:rPr>
      </w:pPr>
      <w:r w:rsidRPr="00202489">
        <w:rPr>
          <w:rFonts w:ascii="Times New Roman" w:hAnsi="Times New Roman"/>
          <w:bCs/>
          <w:i/>
          <w:sz w:val="24"/>
          <w:szCs w:val="24"/>
        </w:rPr>
        <w:t xml:space="preserve">de </w:t>
      </w:r>
      <w:proofErr w:type="spellStart"/>
      <w:r w:rsidR="0077052B"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77052B" w:rsidRPr="00202489">
        <w:rPr>
          <w:rFonts w:ascii="Times New Roman" w:hAnsi="Times New Roman"/>
          <w:bCs/>
          <w:i/>
          <w:sz w:val="24"/>
          <w:szCs w:val="24"/>
        </w:rPr>
        <w:t xml:space="preserve">a </w:t>
      </w:r>
      <w:r w:rsidR="0077052B" w:rsidRPr="005A4A36">
        <w:rPr>
          <w:rFonts w:ascii="Times New Roman" w:hAnsi="Times New Roman"/>
          <w:bCs/>
          <w:i/>
          <w:sz w:val="24"/>
          <w:szCs w:val="24"/>
          <w:lang w:val="ro-RO"/>
        </w:rPr>
        <w:t>biodiversității</w:t>
      </w:r>
    </w:p>
    <w:p w14:paraId="15893EBF" w14:textId="77777777" w:rsidR="0077052B" w:rsidRPr="005A4A36" w:rsidRDefault="0077052B" w:rsidP="0077052B">
      <w:pPr>
        <w:pStyle w:val="Frspaiere"/>
        <w:jc w:val="right"/>
        <w:rPr>
          <w:rFonts w:ascii="Times New Roman" w:hAnsi="Times New Roman"/>
          <w:bCs/>
          <w:i/>
          <w:sz w:val="24"/>
          <w:szCs w:val="24"/>
          <w:lang w:val="ro-RO"/>
        </w:rPr>
      </w:pPr>
    </w:p>
    <w:p w14:paraId="4D38DC3C" w14:textId="33FD4485" w:rsidR="00637D2C" w:rsidRDefault="005B0C70" w:rsidP="009E658A">
      <w:pPr>
        <w:shd w:val="clear" w:color="auto" w:fill="FFFFFF"/>
        <w:spacing w:after="0" w:line="276" w:lineRule="auto"/>
        <w:jc w:val="center"/>
        <w:outlineLvl w:val="3"/>
        <w:rPr>
          <w:rFonts w:ascii="Times New Roman" w:eastAsia="Times New Roman" w:hAnsi="Times New Roman" w:cs="Times New Roman"/>
          <w:b/>
          <w:bCs/>
          <w:sz w:val="24"/>
          <w:szCs w:val="24"/>
          <w:lang w:val="ro-RO" w:eastAsia="ru-RU"/>
        </w:rPr>
      </w:pPr>
      <w:hyperlink r:id="rId11" w:tgtFrame="_blank" w:history="1">
        <w:r w:rsidR="003302C6" w:rsidRPr="00202489">
          <w:rPr>
            <w:rFonts w:ascii="Times New Roman" w:eastAsia="Times New Roman" w:hAnsi="Times New Roman" w:cs="Times New Roman"/>
            <w:b/>
            <w:bCs/>
            <w:sz w:val="24"/>
            <w:szCs w:val="24"/>
            <w:lang w:val="en-US" w:eastAsia="ru-RU"/>
          </w:rPr>
          <w:t>LISTA DE CONTROL</w:t>
        </w:r>
        <w:r w:rsidR="00637D2C" w:rsidRPr="00202489">
          <w:rPr>
            <w:rFonts w:ascii="Times New Roman" w:eastAsia="Times New Roman" w:hAnsi="Times New Roman" w:cs="Times New Roman"/>
            <w:b/>
            <w:bCs/>
            <w:sz w:val="24"/>
            <w:szCs w:val="24"/>
            <w:lang w:val="en-US" w:eastAsia="ru-RU"/>
          </w:rPr>
          <w:br/>
        </w:r>
        <w:proofErr w:type="spellStart"/>
        <w:r w:rsidR="00637D2C" w:rsidRPr="00202489">
          <w:rPr>
            <w:rFonts w:ascii="Times New Roman" w:eastAsia="Times New Roman" w:hAnsi="Times New Roman" w:cs="Times New Roman"/>
            <w:b/>
            <w:bCs/>
            <w:sz w:val="24"/>
            <w:szCs w:val="24"/>
            <w:lang w:val="en-US" w:eastAsia="ru-RU"/>
          </w:rPr>
          <w:t>pentru</w:t>
        </w:r>
        <w:proofErr w:type="spellEnd"/>
        <w:r w:rsidR="00637D2C" w:rsidRPr="00202489">
          <w:rPr>
            <w:rFonts w:ascii="Times New Roman" w:eastAsia="Times New Roman" w:hAnsi="Times New Roman" w:cs="Times New Roman"/>
            <w:b/>
            <w:bCs/>
            <w:sz w:val="24"/>
            <w:szCs w:val="24"/>
            <w:lang w:val="en-US" w:eastAsia="ru-RU"/>
          </w:rPr>
          <w:t xml:space="preserve"> </w:t>
        </w:r>
        <w:proofErr w:type="spellStart"/>
        <w:r w:rsidR="00637D2C" w:rsidRPr="00202489">
          <w:rPr>
            <w:rFonts w:ascii="Times New Roman" w:eastAsia="Times New Roman" w:hAnsi="Times New Roman" w:cs="Times New Roman"/>
            <w:b/>
            <w:bCs/>
            <w:sz w:val="24"/>
            <w:szCs w:val="24"/>
            <w:lang w:val="en-US" w:eastAsia="ru-RU"/>
          </w:rPr>
          <w:t>etapa</w:t>
        </w:r>
        <w:proofErr w:type="spellEnd"/>
        <w:r w:rsidR="00637D2C" w:rsidRPr="00202489">
          <w:rPr>
            <w:rFonts w:ascii="Times New Roman" w:eastAsia="Times New Roman" w:hAnsi="Times New Roman" w:cs="Times New Roman"/>
            <w:b/>
            <w:bCs/>
            <w:sz w:val="24"/>
            <w:szCs w:val="24"/>
            <w:lang w:val="en-US" w:eastAsia="ru-RU"/>
          </w:rPr>
          <w:t xml:space="preserve"> de </w:t>
        </w:r>
      </w:hyperlink>
      <w:r w:rsidR="00207E61" w:rsidRPr="005A4A36">
        <w:rPr>
          <w:rFonts w:ascii="Times New Roman" w:eastAsia="Times New Roman" w:hAnsi="Times New Roman" w:cs="Times New Roman"/>
          <w:b/>
          <w:bCs/>
          <w:sz w:val="24"/>
          <w:szCs w:val="24"/>
          <w:lang w:val="ro-RO" w:eastAsia="ru-RU"/>
        </w:rPr>
        <w:t>determinare a necesității</w:t>
      </w:r>
      <w:r w:rsidR="00B174F4">
        <w:rPr>
          <w:rFonts w:ascii="Times New Roman" w:eastAsia="Times New Roman" w:hAnsi="Times New Roman" w:cs="Times New Roman"/>
          <w:b/>
          <w:bCs/>
          <w:sz w:val="24"/>
          <w:szCs w:val="24"/>
          <w:lang w:val="ro-RO" w:eastAsia="ru-RU"/>
        </w:rPr>
        <w:t xml:space="preserve"> efectuării</w:t>
      </w:r>
      <w:r w:rsidR="00207E61" w:rsidRPr="005A4A36">
        <w:rPr>
          <w:rFonts w:ascii="Times New Roman" w:eastAsia="Times New Roman" w:hAnsi="Times New Roman" w:cs="Times New Roman"/>
          <w:b/>
          <w:bCs/>
          <w:sz w:val="24"/>
          <w:szCs w:val="24"/>
          <w:lang w:val="ro-RO" w:eastAsia="ru-RU"/>
        </w:rPr>
        <w:t xml:space="preserve"> evaluării biodiversității </w:t>
      </w:r>
    </w:p>
    <w:p w14:paraId="204544B4" w14:textId="77777777" w:rsidR="00073D72" w:rsidRDefault="00073D72" w:rsidP="009E658A">
      <w:pPr>
        <w:shd w:val="clear" w:color="auto" w:fill="FFFFFF"/>
        <w:spacing w:after="0" w:line="276" w:lineRule="auto"/>
        <w:jc w:val="center"/>
        <w:outlineLvl w:val="3"/>
        <w:rPr>
          <w:rFonts w:ascii="Times New Roman" w:eastAsia="Times New Roman" w:hAnsi="Times New Roman" w:cs="Times New Roman"/>
          <w:b/>
          <w:bCs/>
          <w:sz w:val="24"/>
          <w:szCs w:val="24"/>
          <w:lang w:val="ro-RO" w:eastAsia="ru-RU"/>
        </w:rPr>
      </w:pPr>
    </w:p>
    <w:p w14:paraId="1C696C68" w14:textId="33698769" w:rsidR="00073D72" w:rsidRPr="00B174F4" w:rsidRDefault="00073D72" w:rsidP="00073D72">
      <w:pPr>
        <w:shd w:val="clear" w:color="auto" w:fill="FFFFFF"/>
        <w:spacing w:after="0" w:line="276" w:lineRule="auto"/>
        <w:jc w:val="both"/>
        <w:outlineLvl w:val="3"/>
        <w:rPr>
          <w:rFonts w:ascii="Times New Roman" w:eastAsia="Times New Roman" w:hAnsi="Times New Roman" w:cs="Times New Roman"/>
          <w:bCs/>
          <w:i/>
          <w:sz w:val="24"/>
          <w:szCs w:val="24"/>
          <w:lang w:val="ro-RO" w:eastAsia="ru-RU"/>
        </w:rPr>
      </w:pPr>
      <w:r w:rsidRPr="00B174F4">
        <w:rPr>
          <w:rFonts w:ascii="Times New Roman" w:eastAsia="Times New Roman" w:hAnsi="Times New Roman" w:cs="Times New Roman"/>
          <w:bCs/>
          <w:i/>
          <w:sz w:val="24"/>
          <w:szCs w:val="24"/>
          <w:lang w:val="ro-RO" w:eastAsia="ru-RU"/>
        </w:rPr>
        <w:t xml:space="preserve">Notă: Inițiatorii activității planificate pot folosi această anexă ca un instrument auxiliar atunci când își formulează cererea privind determinare necesității </w:t>
      </w:r>
      <w:r w:rsidR="00B174F4" w:rsidRPr="00B174F4">
        <w:rPr>
          <w:rFonts w:ascii="Times New Roman" w:eastAsia="Times New Roman" w:hAnsi="Times New Roman" w:cs="Times New Roman"/>
          <w:bCs/>
          <w:i/>
          <w:sz w:val="24"/>
          <w:szCs w:val="24"/>
          <w:lang w:val="ro-RO" w:eastAsia="ru-RU"/>
        </w:rPr>
        <w:t>efectuării evaluării biodiversității.</w:t>
      </w:r>
    </w:p>
    <w:tbl>
      <w:tblPr>
        <w:tblW w:w="5000" w:type="pct"/>
        <w:jc w:val="center"/>
        <w:tblCellMar>
          <w:top w:w="15" w:type="dxa"/>
          <w:left w:w="15" w:type="dxa"/>
          <w:bottom w:w="15" w:type="dxa"/>
          <w:right w:w="15" w:type="dxa"/>
        </w:tblCellMar>
        <w:tblLook w:val="04A0" w:firstRow="1" w:lastRow="0" w:firstColumn="1" w:lastColumn="0" w:noHBand="0" w:noVBand="1"/>
      </w:tblPr>
      <w:tblGrid>
        <w:gridCol w:w="70"/>
        <w:gridCol w:w="6593"/>
        <w:gridCol w:w="567"/>
        <w:gridCol w:w="1416"/>
        <w:gridCol w:w="709"/>
      </w:tblGrid>
      <w:tr w:rsidR="00841E59" w:rsidRPr="00643E2D" w14:paraId="5771A856" w14:textId="1787C849" w:rsidTr="00643E2D">
        <w:trPr>
          <w:trHeight w:val="15"/>
          <w:jc w:val="center"/>
        </w:trPr>
        <w:tc>
          <w:tcPr>
            <w:tcW w:w="37" w:type="pct"/>
            <w:tcMar>
              <w:top w:w="0" w:type="dxa"/>
              <w:left w:w="0" w:type="dxa"/>
              <w:bottom w:w="0" w:type="dxa"/>
              <w:right w:w="0" w:type="dxa"/>
            </w:tcMar>
            <w:vAlign w:val="center"/>
            <w:hideMark/>
          </w:tcPr>
          <w:p w14:paraId="1965C22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Mar>
              <w:top w:w="0" w:type="dxa"/>
              <w:left w:w="0" w:type="dxa"/>
              <w:bottom w:w="0" w:type="dxa"/>
              <w:right w:w="0" w:type="dxa"/>
            </w:tcMar>
            <w:vAlign w:val="center"/>
            <w:hideMark/>
          </w:tcPr>
          <w:p w14:paraId="6FD59878"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03" w:type="pct"/>
            <w:tcMar>
              <w:top w:w="0" w:type="dxa"/>
              <w:left w:w="0" w:type="dxa"/>
              <w:bottom w:w="0" w:type="dxa"/>
              <w:right w:w="0" w:type="dxa"/>
            </w:tcMar>
            <w:vAlign w:val="center"/>
            <w:hideMark/>
          </w:tcPr>
          <w:p w14:paraId="7047390A"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Mar>
              <w:top w:w="0" w:type="dxa"/>
              <w:left w:w="0" w:type="dxa"/>
              <w:bottom w:w="0" w:type="dxa"/>
              <w:right w:w="0" w:type="dxa"/>
            </w:tcMar>
            <w:vAlign w:val="center"/>
            <w:hideMark/>
          </w:tcPr>
          <w:p w14:paraId="776421CD"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Pr>
          <w:p w14:paraId="4F1B62FF"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CB77B2" w14:paraId="6B28842F" w14:textId="68B1BF9A" w:rsidTr="00643E2D">
        <w:trPr>
          <w:trHeight w:val="1124"/>
          <w:jc w:val="center"/>
        </w:trPr>
        <w:tc>
          <w:tcPr>
            <w:tcW w:w="37" w:type="pct"/>
            <w:tcMar>
              <w:top w:w="0" w:type="dxa"/>
              <w:left w:w="0" w:type="dxa"/>
              <w:bottom w:w="0" w:type="dxa"/>
              <w:right w:w="0" w:type="dxa"/>
            </w:tcMar>
            <w:vAlign w:val="center"/>
            <w:hideMark/>
          </w:tcPr>
          <w:p w14:paraId="3E53D69D"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15D2A0A" w14:textId="77777777" w:rsidR="00841E59" w:rsidRPr="005A4A36" w:rsidRDefault="00841E59" w:rsidP="00805436">
            <w:pPr>
              <w:spacing w:after="0" w:line="240" w:lineRule="auto"/>
              <w:jc w:val="center"/>
              <w:rPr>
                <w:rFonts w:ascii="Times New Roman" w:eastAsia="Times New Roman" w:hAnsi="Times New Roman" w:cs="Times New Roman"/>
                <w:sz w:val="24"/>
                <w:szCs w:val="24"/>
                <w:lang w:val="ro-RO" w:eastAsia="ru-RU"/>
              </w:rPr>
            </w:pPr>
            <w:proofErr w:type="spellStart"/>
            <w:r w:rsidRPr="00202489">
              <w:rPr>
                <w:rFonts w:ascii="Times New Roman" w:eastAsia="Times New Roman" w:hAnsi="Times New Roman" w:cs="Times New Roman"/>
                <w:sz w:val="24"/>
                <w:szCs w:val="24"/>
                <w:lang w:val="en-US" w:eastAsia="ru-RU"/>
              </w:rPr>
              <w:t>Întrebări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pentru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etapa</w:t>
            </w:r>
            <w:proofErr w:type="spellEnd"/>
            <w:r w:rsidRPr="00202489">
              <w:rPr>
                <w:rFonts w:ascii="Times New Roman" w:eastAsia="Times New Roman" w:hAnsi="Times New Roman" w:cs="Times New Roman"/>
                <w:sz w:val="24"/>
                <w:szCs w:val="24"/>
                <w:lang w:val="en-US" w:eastAsia="ru-RU"/>
              </w:rPr>
              <w:t xml:space="preserve"> de </w:t>
            </w:r>
            <w:proofErr w:type="spellStart"/>
            <w:r w:rsidRPr="005A4A36">
              <w:rPr>
                <w:rFonts w:ascii="Times New Roman" w:eastAsia="Times New Roman" w:hAnsi="Times New Roman" w:cs="Times New Roman"/>
                <w:sz w:val="24"/>
                <w:szCs w:val="24"/>
                <w:lang w:val="ro-RO" w:eastAsia="ru-RU"/>
              </w:rPr>
              <w:t>determinre</w:t>
            </w:r>
            <w:proofErr w:type="spellEnd"/>
            <w:r w:rsidRPr="005A4A36">
              <w:rPr>
                <w:rFonts w:ascii="Times New Roman" w:eastAsia="Times New Roman" w:hAnsi="Times New Roman" w:cs="Times New Roman"/>
                <w:sz w:val="24"/>
                <w:szCs w:val="24"/>
                <w:lang w:val="ro-RO" w:eastAsia="ru-RU"/>
              </w:rPr>
              <w:t xml:space="preserve"> a necesității efectuării evaluării biodiversității</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2295C7" w14:textId="2BAC481A" w:rsidR="00841E59" w:rsidRPr="00202489" w:rsidRDefault="00841E59" w:rsidP="00643E2D">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Nu</w:t>
            </w: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D8CC74" w14:textId="4B21F3E4" w:rsidR="00841E59" w:rsidRPr="00202489" w:rsidRDefault="00841E59" w:rsidP="00805436">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Nu se </w:t>
            </w:r>
            <w:proofErr w:type="spellStart"/>
            <w:r>
              <w:rPr>
                <w:rFonts w:ascii="Times New Roman" w:eastAsia="Times New Roman" w:hAnsi="Times New Roman" w:cs="Times New Roman"/>
                <w:sz w:val="24"/>
                <w:szCs w:val="24"/>
                <w:lang w:val="en-US" w:eastAsia="ru-RU"/>
              </w:rPr>
              <w:t>poate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identifica</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această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etapă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justificare</w:t>
            </w:r>
            <w:proofErr w:type="spellEnd"/>
            <w:r w:rsidRPr="00202489">
              <w:rPr>
                <w:rFonts w:ascii="Times New Roman" w:eastAsia="Times New Roman" w:hAnsi="Times New Roman" w:cs="Times New Roman"/>
                <w:sz w:val="24"/>
                <w:szCs w:val="24"/>
                <w:lang w:val="en-US" w:eastAsia="ru-RU"/>
              </w:rPr>
              <w:t>.</w:t>
            </w:r>
          </w:p>
        </w:tc>
        <w:tc>
          <w:tcPr>
            <w:tcW w:w="379" w:type="pct"/>
            <w:tcBorders>
              <w:top w:val="single" w:sz="6" w:space="0" w:color="333333"/>
              <w:left w:val="single" w:sz="6" w:space="0" w:color="333333"/>
              <w:bottom w:val="single" w:sz="6" w:space="0" w:color="333333"/>
              <w:right w:val="single" w:sz="6" w:space="0" w:color="333333"/>
            </w:tcBorders>
            <w:vAlign w:val="center"/>
          </w:tcPr>
          <w:p w14:paraId="709640F3" w14:textId="77777777" w:rsidR="00841E59" w:rsidRDefault="00841E59" w:rsidP="00805436">
            <w:pPr>
              <w:spacing w:after="0" w:line="276" w:lineRule="auto"/>
              <w:jc w:val="center"/>
              <w:rPr>
                <w:rFonts w:ascii="Times New Roman" w:eastAsia="Times New Roman" w:hAnsi="Times New Roman" w:cs="Times New Roman"/>
                <w:sz w:val="24"/>
                <w:szCs w:val="24"/>
                <w:lang w:val="en-US" w:eastAsia="ru-RU"/>
              </w:rPr>
            </w:pPr>
          </w:p>
          <w:p w14:paraId="4F46A349" w14:textId="77777777" w:rsidR="00841E59" w:rsidRDefault="00841E59" w:rsidP="00805436">
            <w:pPr>
              <w:spacing w:after="0" w:line="276" w:lineRule="auto"/>
              <w:jc w:val="center"/>
              <w:rPr>
                <w:rFonts w:ascii="Times New Roman" w:eastAsia="Times New Roman" w:hAnsi="Times New Roman" w:cs="Times New Roman"/>
                <w:sz w:val="24"/>
                <w:szCs w:val="24"/>
                <w:lang w:val="en-US" w:eastAsia="ru-RU"/>
              </w:rPr>
            </w:pPr>
          </w:p>
          <w:p w14:paraId="06107787" w14:textId="7E8D60D0" w:rsidR="00841E59" w:rsidRPr="00202489" w:rsidRDefault="00841E59" w:rsidP="00805436">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Da</w:t>
            </w:r>
          </w:p>
        </w:tc>
      </w:tr>
      <w:tr w:rsidR="00841E59" w:rsidRPr="00643E2D" w14:paraId="45FC7919" w14:textId="77777777" w:rsidTr="00643E2D">
        <w:trPr>
          <w:trHeight w:val="345"/>
          <w:jc w:val="center"/>
        </w:trPr>
        <w:tc>
          <w:tcPr>
            <w:tcW w:w="37" w:type="pct"/>
            <w:tcMar>
              <w:top w:w="0" w:type="dxa"/>
              <w:left w:w="0" w:type="dxa"/>
              <w:bottom w:w="0" w:type="dxa"/>
              <w:right w:w="0" w:type="dxa"/>
            </w:tcMar>
            <w:vAlign w:val="center"/>
          </w:tcPr>
          <w:p w14:paraId="594B2B7E" w14:textId="77777777" w:rsidR="00841E59" w:rsidRPr="00202489" w:rsidRDefault="00841E59" w:rsidP="009E658A">
            <w:pPr>
              <w:spacing w:after="0" w:line="276" w:lineRule="auto"/>
              <w:jc w:val="center"/>
              <w:rPr>
                <w:rFonts w:ascii="Times New Roman" w:eastAsia="Times New Roman" w:hAnsi="Times New Roman" w:cs="Times New Roman"/>
                <w:sz w:val="24"/>
                <w:szCs w:val="24"/>
                <w:lang w:val="en-US" w:eastAsia="ru-RU"/>
              </w:rPr>
            </w:pPr>
          </w:p>
        </w:tc>
        <w:tc>
          <w:tcPr>
            <w:tcW w:w="4963" w:type="pct"/>
            <w:gridSpan w:val="4"/>
            <w:tcBorders>
              <w:top w:val="single" w:sz="6" w:space="0" w:color="333333"/>
              <w:left w:val="single" w:sz="6" w:space="0" w:color="333333"/>
              <w:bottom w:val="single" w:sz="6" w:space="0" w:color="333333"/>
              <w:right w:val="single" w:sz="6" w:space="0" w:color="333333"/>
            </w:tcBorders>
            <w:shd w:val="clear" w:color="auto" w:fill="FFF2CC" w:themeFill="accent4" w:themeFillTint="33"/>
            <w:tcMar>
              <w:top w:w="0" w:type="dxa"/>
              <w:left w:w="0" w:type="dxa"/>
              <w:bottom w:w="0" w:type="dxa"/>
              <w:right w:w="0" w:type="dxa"/>
            </w:tcMar>
            <w:vAlign w:val="center"/>
          </w:tcPr>
          <w:p w14:paraId="7BAD64AF" w14:textId="52CAD44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roofErr w:type="spellStart"/>
            <w:r w:rsidRPr="00841E59">
              <w:rPr>
                <w:rFonts w:ascii="Times New Roman" w:eastAsia="Times New Roman" w:hAnsi="Times New Roman" w:cs="Times New Roman"/>
                <w:sz w:val="24"/>
                <w:szCs w:val="24"/>
                <w:lang w:val="en-US" w:eastAsia="ru-RU"/>
              </w:rPr>
              <w:t>Măsuri</w:t>
            </w:r>
            <w:proofErr w:type="spellEnd"/>
            <w:r w:rsidRPr="00841E59">
              <w:rPr>
                <w:rFonts w:ascii="Times New Roman" w:eastAsia="Times New Roman" w:hAnsi="Times New Roman" w:cs="Times New Roman"/>
                <w:sz w:val="24"/>
                <w:szCs w:val="24"/>
                <w:lang w:val="en-US" w:eastAsia="ru-RU"/>
              </w:rPr>
              <w:t xml:space="preserve"> de </w:t>
            </w:r>
            <w:proofErr w:type="spellStart"/>
            <w:r w:rsidRPr="00841E59">
              <w:rPr>
                <w:rFonts w:ascii="Times New Roman" w:eastAsia="Times New Roman" w:hAnsi="Times New Roman" w:cs="Times New Roman"/>
                <w:sz w:val="24"/>
                <w:szCs w:val="24"/>
                <w:lang w:val="en-US" w:eastAsia="ru-RU"/>
              </w:rPr>
              <w:t>gestionare</w:t>
            </w:r>
            <w:proofErr w:type="spellEnd"/>
            <w:r w:rsidRPr="00841E59">
              <w:rPr>
                <w:rFonts w:ascii="Times New Roman" w:eastAsia="Times New Roman" w:hAnsi="Times New Roman" w:cs="Times New Roman"/>
                <w:sz w:val="24"/>
                <w:szCs w:val="24"/>
                <w:lang w:val="en-US" w:eastAsia="ru-RU"/>
              </w:rPr>
              <w:t xml:space="preserve"> a </w:t>
            </w:r>
            <w:proofErr w:type="spellStart"/>
            <w:r w:rsidRPr="00841E59">
              <w:rPr>
                <w:rFonts w:ascii="Times New Roman" w:eastAsia="Times New Roman" w:hAnsi="Times New Roman" w:cs="Times New Roman"/>
                <w:sz w:val="24"/>
                <w:szCs w:val="24"/>
                <w:lang w:val="en-US" w:eastAsia="ru-RU"/>
              </w:rPr>
              <w:t>sitului</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și</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activități</w:t>
            </w:r>
            <w:proofErr w:type="spellEnd"/>
            <w:r w:rsidRPr="00841E59">
              <w:rPr>
                <w:rFonts w:ascii="Times New Roman" w:eastAsia="Times New Roman" w:hAnsi="Times New Roman" w:cs="Times New Roman"/>
                <w:sz w:val="24"/>
                <w:szCs w:val="24"/>
                <w:lang w:val="en-US" w:eastAsia="ru-RU"/>
              </w:rPr>
              <w:t xml:space="preserve"> </w:t>
            </w:r>
            <w:r w:rsidR="008B5D97">
              <w:rPr>
                <w:rFonts w:ascii="Times New Roman" w:eastAsia="Times New Roman" w:hAnsi="Times New Roman" w:cs="Times New Roman"/>
                <w:sz w:val="24"/>
                <w:szCs w:val="24"/>
                <w:lang w:val="en-US" w:eastAsia="ru-RU"/>
              </w:rPr>
              <w:t xml:space="preserve">legate direct cu, </w:t>
            </w:r>
            <w:proofErr w:type="spellStart"/>
            <w:r w:rsidR="008B5D97">
              <w:rPr>
                <w:rFonts w:ascii="Times New Roman" w:eastAsia="Times New Roman" w:hAnsi="Times New Roman" w:cs="Times New Roman"/>
                <w:sz w:val="24"/>
                <w:szCs w:val="24"/>
                <w:lang w:val="en-US" w:eastAsia="ru-RU"/>
              </w:rPr>
              <w:t>sau</w:t>
            </w:r>
            <w:proofErr w:type="spellEnd"/>
            <w:r w:rsidR="008B5D97">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necesare</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pentru</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gestionarea</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sitului</w:t>
            </w:r>
            <w:proofErr w:type="spellEnd"/>
            <w:r w:rsidRPr="00841E59">
              <w:rPr>
                <w:rFonts w:ascii="Times New Roman" w:eastAsia="Times New Roman" w:hAnsi="Times New Roman" w:cs="Times New Roman"/>
                <w:sz w:val="24"/>
                <w:szCs w:val="24"/>
                <w:lang w:val="en-US" w:eastAsia="ru-RU"/>
              </w:rPr>
              <w:t xml:space="preserve"> Emerald</w:t>
            </w:r>
          </w:p>
        </w:tc>
      </w:tr>
      <w:tr w:rsidR="00841E59" w:rsidRPr="00643E2D" w14:paraId="1F8716C0" w14:textId="40C61DD5" w:rsidTr="00643E2D">
        <w:trPr>
          <w:trHeight w:val="345"/>
          <w:jc w:val="center"/>
        </w:trPr>
        <w:tc>
          <w:tcPr>
            <w:tcW w:w="37" w:type="pct"/>
            <w:tcMar>
              <w:top w:w="0" w:type="dxa"/>
              <w:left w:w="0" w:type="dxa"/>
              <w:bottom w:w="0" w:type="dxa"/>
              <w:right w:w="0" w:type="dxa"/>
            </w:tcMar>
            <w:vAlign w:val="center"/>
            <w:hideMark/>
          </w:tcPr>
          <w:p w14:paraId="0C63FDA2" w14:textId="77777777" w:rsidR="00841E59" w:rsidRPr="00202489" w:rsidRDefault="00841E59" w:rsidP="009E658A">
            <w:pPr>
              <w:spacing w:after="0" w:line="276" w:lineRule="auto"/>
              <w:jc w:val="center"/>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05DB62" w14:textId="035E32B1" w:rsidR="00841E59" w:rsidRPr="00202489" w:rsidRDefault="00841E59" w:rsidP="008B5D97">
            <w:pPr>
              <w:spacing w:after="0" w:line="240" w:lineRule="auto"/>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1. </w:t>
            </w:r>
            <w:r w:rsidRPr="00841E59">
              <w:rPr>
                <w:rFonts w:ascii="Times New Roman" w:eastAsia="Times New Roman" w:hAnsi="Times New Roman" w:cs="Times New Roman"/>
                <w:sz w:val="24"/>
                <w:szCs w:val="24"/>
                <w:lang w:val="ro-RO" w:eastAsia="ru-RU"/>
              </w:rPr>
              <w:t xml:space="preserve">Este activitatea planificată direct legată </w:t>
            </w:r>
            <w:r>
              <w:rPr>
                <w:rFonts w:ascii="Times New Roman" w:eastAsia="Times New Roman" w:hAnsi="Times New Roman" w:cs="Times New Roman"/>
                <w:sz w:val="24"/>
                <w:szCs w:val="24"/>
                <w:lang w:val="ro-RO" w:eastAsia="ru-RU"/>
              </w:rPr>
              <w:t xml:space="preserve">cu, </w:t>
            </w:r>
            <w:r w:rsidRPr="00841E59">
              <w:rPr>
                <w:rFonts w:ascii="Times New Roman" w:eastAsia="Times New Roman" w:hAnsi="Times New Roman" w:cs="Times New Roman"/>
                <w:sz w:val="24"/>
                <w:szCs w:val="24"/>
                <w:lang w:val="ro-RO" w:eastAsia="ru-RU"/>
              </w:rPr>
              <w:t xml:space="preserve">sau necesară pentru gestionarea sitului sau a siturilor </w:t>
            </w:r>
            <w:proofErr w:type="spellStart"/>
            <w:r w:rsidRPr="00841E59">
              <w:rPr>
                <w:rFonts w:ascii="Times New Roman" w:eastAsia="Times New Roman" w:hAnsi="Times New Roman" w:cs="Times New Roman"/>
                <w:sz w:val="24"/>
                <w:szCs w:val="24"/>
                <w:lang w:val="ro-RO" w:eastAsia="ru-RU"/>
              </w:rPr>
              <w:t>Emerald</w:t>
            </w:r>
            <w:proofErr w:type="spellEnd"/>
            <w:r w:rsidRPr="00841E59">
              <w:rPr>
                <w:rFonts w:ascii="Times New Roman" w:eastAsia="Times New Roman" w:hAnsi="Times New Roman" w:cs="Times New Roman"/>
                <w:sz w:val="24"/>
                <w:szCs w:val="24"/>
                <w:lang w:val="ro-RO" w:eastAsia="ru-RU"/>
              </w:rPr>
              <w:t xml:space="preserve"> în cauză?</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BE2CE5"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CD356B"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0B73392B"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5A4A75AE" w14:textId="5E64D05B" w:rsidTr="00643E2D">
        <w:trPr>
          <w:trHeight w:val="345"/>
          <w:jc w:val="center"/>
        </w:trPr>
        <w:tc>
          <w:tcPr>
            <w:tcW w:w="37" w:type="pct"/>
            <w:tcMar>
              <w:top w:w="0" w:type="dxa"/>
              <w:left w:w="0" w:type="dxa"/>
              <w:bottom w:w="0" w:type="dxa"/>
              <w:right w:w="0" w:type="dxa"/>
            </w:tcMar>
            <w:vAlign w:val="center"/>
            <w:hideMark/>
          </w:tcPr>
          <w:p w14:paraId="1C80852A"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8165B1" w14:textId="6365DD85" w:rsidR="00841E59" w:rsidRPr="005A4A36" w:rsidRDefault="00841E59" w:rsidP="008B5D97">
            <w:pPr>
              <w:spacing w:after="0" w:line="240" w:lineRule="auto"/>
              <w:jc w:val="both"/>
              <w:rPr>
                <w:rFonts w:ascii="Times New Roman" w:eastAsia="Times New Roman" w:hAnsi="Times New Roman" w:cs="Times New Roman"/>
                <w:sz w:val="24"/>
                <w:szCs w:val="24"/>
                <w:lang w:val="ro-RO" w:eastAsia="ru-RU"/>
              </w:rPr>
            </w:pPr>
            <w:r w:rsidRPr="00202489">
              <w:rPr>
                <w:rFonts w:ascii="Times New Roman" w:eastAsia="Times New Roman" w:hAnsi="Times New Roman" w:cs="Times New Roman"/>
                <w:sz w:val="24"/>
                <w:szCs w:val="24"/>
                <w:lang w:val="en-US" w:eastAsia="ru-RU"/>
              </w:rPr>
              <w:t xml:space="preserve">2. </w:t>
            </w:r>
            <w:r w:rsidRPr="00841E59">
              <w:rPr>
                <w:rFonts w:ascii="Times New Roman" w:eastAsia="Times New Roman" w:hAnsi="Times New Roman" w:cs="Times New Roman"/>
                <w:sz w:val="24"/>
                <w:szCs w:val="24"/>
                <w:lang w:val="en-US" w:eastAsia="ru-RU"/>
              </w:rPr>
              <w:t xml:space="preserve">Este </w:t>
            </w:r>
            <w:proofErr w:type="spellStart"/>
            <w:r w:rsidRPr="00841E59">
              <w:rPr>
                <w:rFonts w:ascii="Times New Roman" w:eastAsia="Times New Roman" w:hAnsi="Times New Roman" w:cs="Times New Roman"/>
                <w:sz w:val="24"/>
                <w:szCs w:val="24"/>
                <w:lang w:val="en-US" w:eastAsia="ru-RU"/>
              </w:rPr>
              <w:t>activitatea</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planificată</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în</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conformitate</w:t>
            </w:r>
            <w:proofErr w:type="spellEnd"/>
            <w:r w:rsidRPr="00841E59">
              <w:rPr>
                <w:rFonts w:ascii="Times New Roman" w:eastAsia="Times New Roman" w:hAnsi="Times New Roman" w:cs="Times New Roman"/>
                <w:sz w:val="24"/>
                <w:szCs w:val="24"/>
                <w:lang w:val="en-US" w:eastAsia="ru-RU"/>
              </w:rPr>
              <w:t xml:space="preserve"> cu </w:t>
            </w:r>
            <w:proofErr w:type="spellStart"/>
            <w:r w:rsidRPr="00841E59">
              <w:rPr>
                <w:rFonts w:ascii="Times New Roman" w:eastAsia="Times New Roman" w:hAnsi="Times New Roman" w:cs="Times New Roman"/>
                <w:sz w:val="24"/>
                <w:szCs w:val="24"/>
                <w:lang w:val="en-US" w:eastAsia="ru-RU"/>
              </w:rPr>
              <w:t>planul</w:t>
            </w:r>
            <w:proofErr w:type="spellEnd"/>
            <w:r w:rsidRPr="00841E59">
              <w:rPr>
                <w:rFonts w:ascii="Times New Roman" w:eastAsia="Times New Roman" w:hAnsi="Times New Roman" w:cs="Times New Roman"/>
                <w:sz w:val="24"/>
                <w:szCs w:val="24"/>
                <w:lang w:val="en-US" w:eastAsia="ru-RU"/>
              </w:rPr>
              <w:t xml:space="preserve"> de </w:t>
            </w:r>
            <w:proofErr w:type="spellStart"/>
            <w:r w:rsidRPr="00841E59">
              <w:rPr>
                <w:rFonts w:ascii="Times New Roman" w:eastAsia="Times New Roman" w:hAnsi="Times New Roman" w:cs="Times New Roman"/>
                <w:sz w:val="24"/>
                <w:szCs w:val="24"/>
                <w:lang w:val="en-US" w:eastAsia="ru-RU"/>
              </w:rPr>
              <w:t>gestionare</w:t>
            </w:r>
            <w:proofErr w:type="spellEnd"/>
            <w:r w:rsidRPr="00841E59">
              <w:rPr>
                <w:rFonts w:ascii="Times New Roman" w:eastAsia="Times New Roman" w:hAnsi="Times New Roman" w:cs="Times New Roman"/>
                <w:sz w:val="24"/>
                <w:szCs w:val="24"/>
                <w:lang w:val="en-US" w:eastAsia="ru-RU"/>
              </w:rPr>
              <w:t xml:space="preserve"> a </w:t>
            </w:r>
            <w:proofErr w:type="spellStart"/>
            <w:r w:rsidRPr="00841E59">
              <w:rPr>
                <w:rFonts w:ascii="Times New Roman" w:eastAsia="Times New Roman" w:hAnsi="Times New Roman" w:cs="Times New Roman"/>
                <w:sz w:val="24"/>
                <w:szCs w:val="24"/>
                <w:lang w:val="en-US" w:eastAsia="ru-RU"/>
              </w:rPr>
              <w:t>sitului</w:t>
            </w:r>
            <w:proofErr w:type="spellEnd"/>
            <w:r>
              <w:rPr>
                <w:rFonts w:ascii="Times New Roman" w:eastAsia="Times New Roman" w:hAnsi="Times New Roman" w:cs="Times New Roman"/>
                <w:sz w:val="24"/>
                <w:szCs w:val="24"/>
                <w:lang w:val="en-US" w:eastAsia="ru-RU"/>
              </w:rPr>
              <w:t xml:space="preserve"> Emerald</w:t>
            </w:r>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sau</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este</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solicitată</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în</w:t>
            </w:r>
            <w:proofErr w:type="spellEnd"/>
            <w:r w:rsidRPr="00841E59">
              <w:rPr>
                <w:rFonts w:ascii="Times New Roman" w:eastAsia="Times New Roman" w:hAnsi="Times New Roman" w:cs="Times New Roman"/>
                <w:sz w:val="24"/>
                <w:szCs w:val="24"/>
                <w:lang w:val="en-US" w:eastAsia="ru-RU"/>
              </w:rPr>
              <w:t xml:space="preserve"> mod special de </w:t>
            </w:r>
            <w:proofErr w:type="spellStart"/>
            <w:r w:rsidRPr="00841E59">
              <w:rPr>
                <w:rFonts w:ascii="Times New Roman" w:eastAsia="Times New Roman" w:hAnsi="Times New Roman" w:cs="Times New Roman"/>
                <w:sz w:val="24"/>
                <w:szCs w:val="24"/>
                <w:lang w:val="en-US" w:eastAsia="ru-RU"/>
              </w:rPr>
              <w:t>către</w:t>
            </w:r>
            <w:proofErr w:type="spellEnd"/>
            <w:r w:rsidRPr="00841E59">
              <w:rPr>
                <w:rFonts w:ascii="Times New Roman" w:eastAsia="Times New Roman" w:hAnsi="Times New Roman" w:cs="Times New Roman"/>
                <w:sz w:val="24"/>
                <w:szCs w:val="24"/>
                <w:lang w:val="en-US" w:eastAsia="ru-RU"/>
              </w:rPr>
              <w:t xml:space="preserve"> </w:t>
            </w:r>
            <w:proofErr w:type="spellStart"/>
            <w:r w:rsidRPr="00841E59">
              <w:rPr>
                <w:rFonts w:ascii="Times New Roman" w:eastAsia="Times New Roman" w:hAnsi="Times New Roman" w:cs="Times New Roman"/>
                <w:sz w:val="24"/>
                <w:szCs w:val="24"/>
                <w:lang w:val="en-US" w:eastAsia="ru-RU"/>
              </w:rPr>
              <w:t>autoritatea</w:t>
            </w:r>
            <w:proofErr w:type="spellEnd"/>
            <w:r w:rsidRPr="00841E59">
              <w:rPr>
                <w:rFonts w:ascii="Times New Roman" w:eastAsia="Times New Roman" w:hAnsi="Times New Roman" w:cs="Times New Roman"/>
                <w:sz w:val="24"/>
                <w:szCs w:val="24"/>
                <w:lang w:val="en-US" w:eastAsia="ru-RU"/>
              </w:rPr>
              <w:t xml:space="preserve"> de </w:t>
            </w:r>
            <w:proofErr w:type="spellStart"/>
            <w:r w:rsidRPr="00841E59">
              <w:rPr>
                <w:rFonts w:ascii="Times New Roman" w:eastAsia="Times New Roman" w:hAnsi="Times New Roman" w:cs="Times New Roman"/>
                <w:sz w:val="24"/>
                <w:szCs w:val="24"/>
                <w:lang w:val="en-US" w:eastAsia="ru-RU"/>
              </w:rPr>
              <w:t>conservare</w:t>
            </w:r>
            <w:proofErr w:type="spellEnd"/>
            <w:r w:rsidRPr="00841E59">
              <w:rPr>
                <w:rFonts w:ascii="Times New Roman" w:eastAsia="Times New Roman" w:hAnsi="Times New Roman" w:cs="Times New Roman"/>
                <w:sz w:val="24"/>
                <w:szCs w:val="24"/>
                <w:lang w:val="en-US" w:eastAsia="ru-RU"/>
              </w:rPr>
              <w:t xml:space="preserve"> a </w:t>
            </w:r>
            <w:proofErr w:type="spellStart"/>
            <w:r w:rsidRPr="00841E59">
              <w:rPr>
                <w:rFonts w:ascii="Times New Roman" w:eastAsia="Times New Roman" w:hAnsi="Times New Roman" w:cs="Times New Roman"/>
                <w:sz w:val="24"/>
                <w:szCs w:val="24"/>
                <w:lang w:val="en-US" w:eastAsia="ru-RU"/>
              </w:rPr>
              <w:t>naturii</w:t>
            </w:r>
            <w:proofErr w:type="spellEnd"/>
            <w:r w:rsidRPr="00841E5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26EB1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152573"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5C9A1391"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B5D97" w:rsidRPr="00643E2D" w14:paraId="509CD62F" w14:textId="1DED79B8" w:rsidTr="00643E2D">
        <w:trPr>
          <w:trHeight w:val="345"/>
          <w:jc w:val="center"/>
        </w:trPr>
        <w:tc>
          <w:tcPr>
            <w:tcW w:w="37" w:type="pct"/>
            <w:tcMar>
              <w:top w:w="0" w:type="dxa"/>
              <w:left w:w="0" w:type="dxa"/>
              <w:bottom w:w="0" w:type="dxa"/>
              <w:right w:w="0" w:type="dxa"/>
            </w:tcMar>
            <w:vAlign w:val="center"/>
          </w:tcPr>
          <w:p w14:paraId="75918A4C"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4963" w:type="pct"/>
            <w:gridSpan w:val="4"/>
            <w:tcBorders>
              <w:top w:val="single" w:sz="6" w:space="0" w:color="333333"/>
              <w:left w:val="single" w:sz="6" w:space="0" w:color="333333"/>
              <w:bottom w:val="single" w:sz="6" w:space="0" w:color="333333"/>
              <w:right w:val="single" w:sz="6" w:space="0" w:color="333333"/>
            </w:tcBorders>
            <w:shd w:val="clear" w:color="auto" w:fill="FFF2CC" w:themeFill="accent4" w:themeFillTint="33"/>
            <w:tcMar>
              <w:top w:w="0" w:type="dxa"/>
              <w:left w:w="0" w:type="dxa"/>
              <w:bottom w:w="0" w:type="dxa"/>
              <w:right w:w="0" w:type="dxa"/>
            </w:tcMar>
            <w:vAlign w:val="center"/>
          </w:tcPr>
          <w:p w14:paraId="3A634BBB" w14:textId="75542DE9" w:rsidR="008B5D97" w:rsidRPr="00202489" w:rsidRDefault="008B5D97" w:rsidP="008B5D97">
            <w:pPr>
              <w:spacing w:after="0" w:line="276"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 xml:space="preserve">Alte activități care nu sunt legate direct cu, sau necesare pentru gestionarea sitului </w:t>
            </w:r>
            <w:proofErr w:type="spellStart"/>
            <w:r>
              <w:rPr>
                <w:rFonts w:ascii="Times New Roman" w:eastAsia="Times New Roman" w:hAnsi="Times New Roman" w:cs="Times New Roman"/>
                <w:sz w:val="24"/>
                <w:szCs w:val="24"/>
                <w:lang w:val="ro-RO" w:eastAsia="ru-RU"/>
              </w:rPr>
              <w:t>Emerald</w:t>
            </w:r>
            <w:proofErr w:type="spellEnd"/>
          </w:p>
        </w:tc>
      </w:tr>
      <w:tr w:rsidR="008B5D97" w:rsidRPr="00643E2D" w14:paraId="7AA14C1C" w14:textId="77777777" w:rsidTr="00643E2D">
        <w:trPr>
          <w:trHeight w:val="262"/>
          <w:jc w:val="center"/>
        </w:trPr>
        <w:tc>
          <w:tcPr>
            <w:tcW w:w="37" w:type="pct"/>
            <w:tcMar>
              <w:top w:w="0" w:type="dxa"/>
              <w:left w:w="0" w:type="dxa"/>
              <w:bottom w:w="0" w:type="dxa"/>
              <w:right w:w="0" w:type="dxa"/>
            </w:tcMar>
            <w:vAlign w:val="center"/>
          </w:tcPr>
          <w:p w14:paraId="7C6C2715"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2449A3" w14:textId="727C86E8" w:rsidR="008B5D97" w:rsidRPr="00202489" w:rsidRDefault="008B5D97" w:rsidP="008B5D9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8B5D97">
              <w:rPr>
                <w:rFonts w:ascii="Times New Roman" w:eastAsia="Times New Roman" w:hAnsi="Times New Roman" w:cs="Times New Roman"/>
                <w:sz w:val="24"/>
                <w:szCs w:val="24"/>
                <w:lang w:val="en-US" w:eastAsia="ru-RU"/>
              </w:rPr>
              <w:t xml:space="preserve">Activitatea </w:t>
            </w:r>
            <w:proofErr w:type="spellStart"/>
            <w:r w:rsidRPr="008B5D97">
              <w:rPr>
                <w:rFonts w:ascii="Times New Roman" w:eastAsia="Times New Roman" w:hAnsi="Times New Roman" w:cs="Times New Roman"/>
                <w:sz w:val="24"/>
                <w:szCs w:val="24"/>
                <w:lang w:val="en-US" w:eastAsia="ru-RU"/>
              </w:rPr>
              <w:t>planificată</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urmează</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să</w:t>
            </w:r>
            <w:proofErr w:type="spellEnd"/>
            <w:r w:rsidRPr="008B5D97">
              <w:rPr>
                <w:rFonts w:ascii="Times New Roman" w:eastAsia="Times New Roman" w:hAnsi="Times New Roman" w:cs="Times New Roman"/>
                <w:sz w:val="24"/>
                <w:szCs w:val="24"/>
                <w:lang w:val="en-US" w:eastAsia="ru-RU"/>
              </w:rPr>
              <w:t xml:space="preserve"> se </w:t>
            </w:r>
            <w:proofErr w:type="spellStart"/>
            <w:r w:rsidRPr="008B5D97">
              <w:rPr>
                <w:rFonts w:ascii="Times New Roman" w:eastAsia="Times New Roman" w:hAnsi="Times New Roman" w:cs="Times New Roman"/>
                <w:sz w:val="24"/>
                <w:szCs w:val="24"/>
                <w:lang w:val="en-US" w:eastAsia="ru-RU"/>
              </w:rPr>
              <w:t>desfășoare</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într</w:t>
            </w:r>
            <w:proofErr w:type="spellEnd"/>
            <w:r w:rsidRPr="008B5D97">
              <w:rPr>
                <w:rFonts w:ascii="Times New Roman" w:eastAsia="Times New Roman" w:hAnsi="Times New Roman" w:cs="Times New Roman"/>
                <w:sz w:val="24"/>
                <w:szCs w:val="24"/>
                <w:lang w:val="en-US" w:eastAsia="ru-RU"/>
              </w:rPr>
              <w:t>-un sit Emerald?</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29D98A"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8B6F7B"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4F408E56"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r>
      <w:tr w:rsidR="008B5D97" w:rsidRPr="00643E2D" w14:paraId="696250BC" w14:textId="77777777" w:rsidTr="00643E2D">
        <w:trPr>
          <w:trHeight w:val="383"/>
          <w:jc w:val="center"/>
        </w:trPr>
        <w:tc>
          <w:tcPr>
            <w:tcW w:w="37" w:type="pct"/>
            <w:tcMar>
              <w:top w:w="0" w:type="dxa"/>
              <w:left w:w="0" w:type="dxa"/>
              <w:bottom w:w="0" w:type="dxa"/>
              <w:right w:w="0" w:type="dxa"/>
            </w:tcMar>
            <w:vAlign w:val="center"/>
          </w:tcPr>
          <w:p w14:paraId="581439C4"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F9032D" w14:textId="0229E187" w:rsidR="008B5D97" w:rsidRPr="008B5D97" w:rsidRDefault="008B5D97" w:rsidP="008B5D9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2.Dacă nu, care </w:t>
            </w:r>
            <w:proofErr w:type="spellStart"/>
            <w:r>
              <w:rPr>
                <w:rFonts w:ascii="Times New Roman" w:eastAsia="Times New Roman" w:hAnsi="Times New Roman" w:cs="Times New Roman"/>
                <w:sz w:val="24"/>
                <w:szCs w:val="24"/>
                <w:lang w:val="en-US" w:eastAsia="ru-RU"/>
              </w:rPr>
              <w:t>este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distanța</w:t>
            </w:r>
            <w:proofErr w:type="spellEnd"/>
            <w:r>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dintre</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locația</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activității</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planificate</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și</w:t>
            </w:r>
            <w:proofErr w:type="spellEnd"/>
            <w:r w:rsidRPr="008B5D97">
              <w:rPr>
                <w:rFonts w:ascii="Times New Roman" w:eastAsia="Times New Roman" w:hAnsi="Times New Roman" w:cs="Times New Roman"/>
                <w:sz w:val="24"/>
                <w:szCs w:val="24"/>
                <w:lang w:val="en-US" w:eastAsia="ru-RU"/>
              </w:rPr>
              <w:t xml:space="preserve"> </w:t>
            </w:r>
            <w:proofErr w:type="spellStart"/>
            <w:r w:rsidRPr="008B5D97">
              <w:rPr>
                <w:rFonts w:ascii="Times New Roman" w:eastAsia="Times New Roman" w:hAnsi="Times New Roman" w:cs="Times New Roman"/>
                <w:sz w:val="24"/>
                <w:szCs w:val="24"/>
                <w:lang w:val="en-US" w:eastAsia="ru-RU"/>
              </w:rPr>
              <w:t>siturile</w:t>
            </w:r>
            <w:proofErr w:type="spellEnd"/>
            <w:r w:rsidRPr="008B5D97">
              <w:rPr>
                <w:rFonts w:ascii="Times New Roman" w:eastAsia="Times New Roman" w:hAnsi="Times New Roman" w:cs="Times New Roman"/>
                <w:sz w:val="24"/>
                <w:szCs w:val="24"/>
                <w:lang w:val="en-US" w:eastAsia="ru-RU"/>
              </w:rPr>
              <w:t xml:space="preserve"> Emerald din </w:t>
            </w:r>
            <w:proofErr w:type="spellStart"/>
            <w:r w:rsidRPr="008B5D97">
              <w:rPr>
                <w:rFonts w:ascii="Times New Roman" w:eastAsia="Times New Roman" w:hAnsi="Times New Roman" w:cs="Times New Roman"/>
                <w:sz w:val="24"/>
                <w:szCs w:val="24"/>
                <w:lang w:val="en-US" w:eastAsia="ru-RU"/>
              </w:rPr>
              <w:t>împrejurimi</w:t>
            </w:r>
            <w:proofErr w:type="spellEnd"/>
            <w:r w:rsidRPr="008B5D97">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FB8932"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CB37AE"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3023D2FF" w14:textId="77777777" w:rsidR="008B5D97" w:rsidRPr="00202489" w:rsidRDefault="008B5D97"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3ADE0412" w14:textId="0E5D0E24" w:rsidTr="00643E2D">
        <w:trPr>
          <w:trHeight w:val="765"/>
          <w:jc w:val="center"/>
        </w:trPr>
        <w:tc>
          <w:tcPr>
            <w:tcW w:w="37" w:type="pct"/>
            <w:tcMar>
              <w:top w:w="0" w:type="dxa"/>
              <w:left w:w="0" w:type="dxa"/>
              <w:bottom w:w="0" w:type="dxa"/>
              <w:right w:w="0" w:type="dxa"/>
            </w:tcMar>
            <w:vAlign w:val="center"/>
            <w:hideMark/>
          </w:tcPr>
          <w:p w14:paraId="2BD1A503"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B4390F" w14:textId="2E50623A" w:rsidR="00841E59" w:rsidRPr="00202489" w:rsidRDefault="00841E59" w:rsidP="008B5D97">
            <w:pPr>
              <w:spacing w:after="0" w:line="240" w:lineRule="auto"/>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4.</w:t>
            </w:r>
            <w:r w:rsidRPr="005A4A36">
              <w:rPr>
                <w:rFonts w:ascii="Times New Roman" w:eastAsia="Times New Roman" w:hAnsi="Times New Roman" w:cs="Times New Roman"/>
                <w:sz w:val="24"/>
                <w:szCs w:val="24"/>
                <w:lang w:val="ro-RO" w:eastAsia="ru-RU"/>
              </w:rPr>
              <w:t>Activitatea planificată</w:t>
            </w:r>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va</w:t>
            </w:r>
            <w:proofErr w:type="spellEnd"/>
            <w:r w:rsidRPr="00202489">
              <w:rPr>
                <w:rFonts w:ascii="Times New Roman" w:eastAsia="Times New Roman" w:hAnsi="Times New Roman" w:cs="Times New Roman"/>
                <w:sz w:val="24"/>
                <w:szCs w:val="24"/>
                <w:lang w:val="en-US" w:eastAsia="ru-RU"/>
              </w:rPr>
              <w:t xml:space="preserve"> include </w:t>
            </w:r>
            <w:proofErr w:type="spellStart"/>
            <w:r w:rsidRPr="00202489">
              <w:rPr>
                <w:rFonts w:ascii="Times New Roman" w:eastAsia="Times New Roman" w:hAnsi="Times New Roman" w:cs="Times New Roman"/>
                <w:sz w:val="24"/>
                <w:szCs w:val="24"/>
                <w:lang w:val="en-US" w:eastAsia="ru-RU"/>
              </w:rPr>
              <w:t>acţiuni</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construcţie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funcţionare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şi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dezafectare</w:t>
            </w:r>
            <w:proofErr w:type="spellEnd"/>
            <w:r w:rsidRPr="00202489">
              <w:rPr>
                <w:rFonts w:ascii="Times New Roman" w:eastAsia="Times New Roman" w:hAnsi="Times New Roman" w:cs="Times New Roman"/>
                <w:sz w:val="24"/>
                <w:szCs w:val="24"/>
                <w:lang w:val="en-US" w:eastAsia="ru-RU"/>
              </w:rPr>
              <w:t xml:space="preserve"> care </w:t>
            </w:r>
            <w:proofErr w:type="spellStart"/>
            <w:r w:rsidRPr="00202489">
              <w:rPr>
                <w:rFonts w:ascii="Times New Roman" w:eastAsia="Times New Roman" w:hAnsi="Times New Roman" w:cs="Times New Roman"/>
                <w:sz w:val="24"/>
                <w:szCs w:val="24"/>
                <w:lang w:val="en-US" w:eastAsia="ru-RU"/>
              </w:rPr>
              <w:t>să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ducă</w:t>
            </w:r>
            <w:proofErr w:type="spellEnd"/>
            <w:r w:rsidRPr="00202489">
              <w:rPr>
                <w:rFonts w:ascii="Times New Roman" w:eastAsia="Times New Roman" w:hAnsi="Times New Roman" w:cs="Times New Roman"/>
                <w:sz w:val="24"/>
                <w:szCs w:val="24"/>
                <w:lang w:val="en-US" w:eastAsia="ru-RU"/>
              </w:rPr>
              <w:t xml:space="preserve"> la </w:t>
            </w:r>
            <w:proofErr w:type="spellStart"/>
            <w:r w:rsidRPr="00202489">
              <w:rPr>
                <w:rFonts w:ascii="Times New Roman" w:eastAsia="Times New Roman" w:hAnsi="Times New Roman" w:cs="Times New Roman"/>
                <w:sz w:val="24"/>
                <w:szCs w:val="24"/>
                <w:lang w:val="en-US" w:eastAsia="ru-RU"/>
              </w:rPr>
              <w:t>modificări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fizice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008B5D97">
              <w:rPr>
                <w:rFonts w:ascii="Times New Roman" w:eastAsia="Times New Roman" w:hAnsi="Times New Roman" w:cs="Times New Roman"/>
                <w:sz w:val="24"/>
                <w:szCs w:val="24"/>
                <w:lang w:val="en-US" w:eastAsia="ru-RU"/>
              </w:rPr>
              <w:t>situl</w:t>
            </w:r>
            <w:proofErr w:type="spellEnd"/>
            <w:r w:rsidR="008B5D97">
              <w:rPr>
                <w:rFonts w:ascii="Times New Roman" w:eastAsia="Times New Roman" w:hAnsi="Times New Roman" w:cs="Times New Roman"/>
                <w:sz w:val="24"/>
                <w:szCs w:val="24"/>
                <w:lang w:val="en-US" w:eastAsia="ru-RU"/>
              </w:rPr>
              <w:t xml:space="preserve"> Emerald </w:t>
            </w:r>
            <w:r w:rsidRPr="00202489">
              <w:rPr>
                <w:rFonts w:ascii="Times New Roman" w:eastAsia="Times New Roman" w:hAnsi="Times New Roman" w:cs="Times New Roman"/>
                <w:sz w:val="24"/>
                <w:szCs w:val="24"/>
                <w:lang w:val="en-US" w:eastAsia="ru-RU"/>
              </w:rPr>
              <w:t>(</w:t>
            </w:r>
            <w:proofErr w:type="spellStart"/>
            <w:r w:rsidRPr="00202489">
              <w:rPr>
                <w:rFonts w:ascii="Times New Roman" w:eastAsia="Times New Roman" w:hAnsi="Times New Roman" w:cs="Times New Roman"/>
                <w:sz w:val="24"/>
                <w:szCs w:val="24"/>
                <w:lang w:val="en-US" w:eastAsia="ru-RU"/>
              </w:rPr>
              <w:t>topografie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utilizarea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terenului</w:t>
            </w:r>
            <w:proofErr w:type="spellEnd"/>
            <w:r w:rsidRPr="00202489">
              <w:rPr>
                <w:rFonts w:ascii="Times New Roman" w:eastAsia="Times New Roman" w:hAnsi="Times New Roman" w:cs="Times New Roman"/>
                <w:sz w:val="24"/>
                <w:szCs w:val="24"/>
                <w:lang w:val="en-US" w:eastAsia="ru-RU"/>
              </w:rPr>
              <w:t>, etc.)?</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FDCD8A"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C2FFDA"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22F44050"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30149823" w14:textId="0F54109C" w:rsidTr="00643E2D">
        <w:trPr>
          <w:trHeight w:val="461"/>
          <w:jc w:val="center"/>
        </w:trPr>
        <w:tc>
          <w:tcPr>
            <w:tcW w:w="37" w:type="pct"/>
            <w:tcMar>
              <w:top w:w="0" w:type="dxa"/>
              <w:left w:w="0" w:type="dxa"/>
              <w:bottom w:w="0" w:type="dxa"/>
              <w:right w:w="0" w:type="dxa"/>
            </w:tcMar>
            <w:vAlign w:val="center"/>
            <w:hideMark/>
          </w:tcPr>
          <w:p w14:paraId="724EF10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81156C" w14:textId="5CD50CEE" w:rsidR="00841E59" w:rsidRPr="00202489" w:rsidRDefault="00841E59" w:rsidP="008B5D97">
            <w:pPr>
              <w:spacing w:after="0" w:line="240" w:lineRule="auto"/>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5.</w:t>
            </w:r>
            <w:r w:rsidRPr="005A4A36">
              <w:rPr>
                <w:rFonts w:ascii="Times New Roman" w:eastAsia="Times New Roman" w:hAnsi="Times New Roman" w:cs="Times New Roman"/>
                <w:sz w:val="24"/>
                <w:szCs w:val="24"/>
                <w:lang w:val="ro-RO" w:eastAsia="ru-RU"/>
              </w:rPr>
              <w:t>Activitatea planificată</w:t>
            </w:r>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implică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utilizarea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stocarea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transportul</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manipularea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producerea</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substanţe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materiale</w:t>
            </w:r>
            <w:proofErr w:type="spellEnd"/>
            <w:r w:rsidRPr="00202489">
              <w:rPr>
                <w:rFonts w:ascii="Times New Roman" w:eastAsia="Times New Roman" w:hAnsi="Times New Roman" w:cs="Times New Roman"/>
                <w:sz w:val="24"/>
                <w:szCs w:val="24"/>
                <w:lang w:val="en-US" w:eastAsia="ru-RU"/>
              </w:rPr>
              <w:t xml:space="preserve"> care </w:t>
            </w:r>
            <w:proofErr w:type="spellStart"/>
            <w:r w:rsidRPr="00202489">
              <w:rPr>
                <w:rFonts w:ascii="Times New Roman" w:eastAsia="Times New Roman" w:hAnsi="Times New Roman" w:cs="Times New Roman"/>
                <w:sz w:val="24"/>
                <w:szCs w:val="24"/>
                <w:lang w:val="en-US" w:eastAsia="ru-RU"/>
              </w:rPr>
              <w:t>ar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putea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afecta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situl</w:t>
            </w:r>
            <w:proofErr w:type="spellEnd"/>
            <w:r w:rsidRPr="00202489">
              <w:rPr>
                <w:rFonts w:ascii="Times New Roman" w:eastAsia="Times New Roman" w:hAnsi="Times New Roman" w:cs="Times New Roman"/>
                <w:sz w:val="24"/>
                <w:szCs w:val="24"/>
                <w:lang w:val="en-US" w:eastAsia="ru-RU"/>
              </w:rPr>
              <w:t xml:space="preserve"> </w:t>
            </w:r>
            <w:proofErr w:type="spellStart"/>
            <w:r w:rsidRPr="005A4A36">
              <w:rPr>
                <w:rFonts w:ascii="Times New Roman" w:eastAsia="Times New Roman" w:hAnsi="Times New Roman" w:cs="Times New Roman"/>
                <w:sz w:val="24"/>
                <w:szCs w:val="24"/>
                <w:lang w:val="ro-RO" w:eastAsia="ru-RU"/>
              </w:rPr>
              <w:t>Emerald</w:t>
            </w:r>
            <w:proofErr w:type="spellEnd"/>
            <w:r w:rsidRPr="0020248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1FAA86"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DDABCD"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270DF87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556A199F" w14:textId="5E01546D" w:rsidTr="00643E2D">
        <w:trPr>
          <w:trHeight w:val="186"/>
          <w:jc w:val="center"/>
        </w:trPr>
        <w:tc>
          <w:tcPr>
            <w:tcW w:w="37" w:type="pct"/>
            <w:tcMar>
              <w:top w:w="0" w:type="dxa"/>
              <w:left w:w="0" w:type="dxa"/>
              <w:bottom w:w="0" w:type="dxa"/>
              <w:right w:w="0" w:type="dxa"/>
            </w:tcMar>
            <w:vAlign w:val="center"/>
            <w:hideMark/>
          </w:tcPr>
          <w:p w14:paraId="211D4731"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40F06C" w14:textId="0CD5FC62" w:rsidR="00841E59" w:rsidRPr="00202489" w:rsidRDefault="00841E59" w:rsidP="008B5D97">
            <w:pPr>
              <w:spacing w:after="0" w:line="240" w:lineRule="auto"/>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6. Se </w:t>
            </w:r>
            <w:proofErr w:type="spellStart"/>
            <w:r w:rsidRPr="00202489">
              <w:rPr>
                <w:rFonts w:ascii="Times New Roman" w:eastAsia="Times New Roman" w:hAnsi="Times New Roman" w:cs="Times New Roman"/>
                <w:sz w:val="24"/>
                <w:szCs w:val="24"/>
                <w:lang w:val="en-US" w:eastAsia="ru-RU"/>
              </w:rPr>
              <w:t>vor</w:t>
            </w:r>
            <w:proofErr w:type="spellEnd"/>
            <w:r w:rsidRPr="00202489">
              <w:rPr>
                <w:rFonts w:ascii="Times New Roman" w:eastAsia="Times New Roman" w:hAnsi="Times New Roman" w:cs="Times New Roman"/>
                <w:sz w:val="24"/>
                <w:szCs w:val="24"/>
                <w:lang w:val="en-US" w:eastAsia="ru-RU"/>
              </w:rPr>
              <w:t xml:space="preserve"> produce </w:t>
            </w:r>
            <w:proofErr w:type="spellStart"/>
            <w:r w:rsidRPr="00202489">
              <w:rPr>
                <w:rFonts w:ascii="Times New Roman" w:eastAsia="Times New Roman" w:hAnsi="Times New Roman" w:cs="Times New Roman"/>
                <w:sz w:val="24"/>
                <w:szCs w:val="24"/>
                <w:lang w:val="en-US" w:eastAsia="ru-RU"/>
              </w:rPr>
              <w:t>deşeuri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solide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timpul</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construcţiei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funcţionării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dezafectării</w:t>
            </w:r>
            <w:proofErr w:type="spellEnd"/>
            <w:r w:rsidRPr="00202489">
              <w:rPr>
                <w:rFonts w:ascii="Times New Roman" w:eastAsia="Times New Roman" w:hAnsi="Times New Roman" w:cs="Times New Roman"/>
                <w:sz w:val="24"/>
                <w:szCs w:val="24"/>
                <w:lang w:val="en-US" w:eastAsia="ru-RU"/>
              </w:rPr>
              <w:t xml:space="preserve"> care </w:t>
            </w:r>
            <w:proofErr w:type="spellStart"/>
            <w:r w:rsidRPr="00202489">
              <w:rPr>
                <w:rFonts w:ascii="Times New Roman" w:eastAsia="Times New Roman" w:hAnsi="Times New Roman" w:cs="Times New Roman"/>
                <w:sz w:val="24"/>
                <w:szCs w:val="24"/>
                <w:lang w:val="en-US" w:eastAsia="ru-RU"/>
              </w:rPr>
              <w:t>ar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putea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afecta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situl</w:t>
            </w:r>
            <w:proofErr w:type="spellEnd"/>
            <w:r w:rsidRPr="00202489">
              <w:rPr>
                <w:rFonts w:ascii="Times New Roman" w:eastAsia="Times New Roman" w:hAnsi="Times New Roman" w:cs="Times New Roman"/>
                <w:sz w:val="24"/>
                <w:szCs w:val="24"/>
                <w:lang w:val="en-US" w:eastAsia="ru-RU"/>
              </w:rPr>
              <w:t xml:space="preserve"> </w:t>
            </w:r>
            <w:proofErr w:type="spellStart"/>
            <w:r w:rsidRPr="005A4A36">
              <w:rPr>
                <w:rFonts w:ascii="Times New Roman" w:eastAsia="Times New Roman" w:hAnsi="Times New Roman" w:cs="Times New Roman"/>
                <w:sz w:val="24"/>
                <w:szCs w:val="24"/>
                <w:lang w:val="ro-RO" w:eastAsia="ru-RU"/>
              </w:rPr>
              <w:t>Emerald</w:t>
            </w:r>
            <w:proofErr w:type="spellEnd"/>
            <w:r w:rsidRPr="0020248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546656"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E6918A"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7410D51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7009568B" w14:textId="44CB474B" w:rsidTr="00643E2D">
        <w:trPr>
          <w:trHeight w:val="978"/>
          <w:jc w:val="center"/>
        </w:trPr>
        <w:tc>
          <w:tcPr>
            <w:tcW w:w="37" w:type="pct"/>
            <w:tcMar>
              <w:top w:w="0" w:type="dxa"/>
              <w:left w:w="0" w:type="dxa"/>
              <w:bottom w:w="0" w:type="dxa"/>
              <w:right w:w="0" w:type="dxa"/>
            </w:tcMar>
            <w:vAlign w:val="center"/>
            <w:hideMark/>
          </w:tcPr>
          <w:p w14:paraId="6265D555"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B5FF48" w14:textId="109D6D9D" w:rsidR="00841E59" w:rsidRPr="00202489" w:rsidRDefault="00841E59" w:rsidP="008B5D97">
            <w:pPr>
              <w:spacing w:after="0" w:line="240" w:lineRule="auto"/>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7. </w:t>
            </w:r>
            <w:proofErr w:type="spellStart"/>
            <w:r w:rsidRPr="00202489">
              <w:rPr>
                <w:rFonts w:ascii="Times New Roman" w:eastAsia="Times New Roman" w:hAnsi="Times New Roman" w:cs="Times New Roman"/>
                <w:sz w:val="24"/>
                <w:szCs w:val="24"/>
                <w:lang w:val="en-US" w:eastAsia="ru-RU"/>
              </w:rPr>
              <w:t>Există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alţi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factori</w:t>
            </w:r>
            <w:proofErr w:type="spellEnd"/>
            <w:r w:rsidRPr="00202489">
              <w:rPr>
                <w:rFonts w:ascii="Times New Roman" w:eastAsia="Times New Roman" w:hAnsi="Times New Roman" w:cs="Times New Roman"/>
                <w:sz w:val="24"/>
                <w:szCs w:val="24"/>
                <w:lang w:val="en-US" w:eastAsia="ru-RU"/>
              </w:rPr>
              <w:t xml:space="preserve"> care </w:t>
            </w:r>
            <w:proofErr w:type="spellStart"/>
            <w:r w:rsidRPr="00202489">
              <w:rPr>
                <w:rFonts w:ascii="Times New Roman" w:eastAsia="Times New Roman" w:hAnsi="Times New Roman" w:cs="Times New Roman"/>
                <w:sz w:val="24"/>
                <w:szCs w:val="24"/>
                <w:lang w:val="en-US" w:eastAsia="ru-RU"/>
              </w:rPr>
              <w:t>ar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trebui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luaţi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considerare</w:t>
            </w:r>
            <w:proofErr w:type="spellEnd"/>
            <w:r w:rsidRPr="00202489">
              <w:rPr>
                <w:rFonts w:ascii="Times New Roman" w:eastAsia="Times New Roman" w:hAnsi="Times New Roman" w:cs="Times New Roman"/>
                <w:sz w:val="24"/>
                <w:szCs w:val="24"/>
                <w:lang w:val="en-US" w:eastAsia="ru-RU"/>
              </w:rPr>
              <w:t xml:space="preserve">, ca de </w:t>
            </w:r>
            <w:proofErr w:type="spellStart"/>
            <w:r w:rsidRPr="00202489">
              <w:rPr>
                <w:rFonts w:ascii="Times New Roman" w:eastAsia="Times New Roman" w:hAnsi="Times New Roman" w:cs="Times New Roman"/>
                <w:sz w:val="24"/>
                <w:szCs w:val="24"/>
                <w:lang w:val="en-US" w:eastAsia="ru-RU"/>
              </w:rPr>
              <w:t>exemplu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dezvoltările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conexe</w:t>
            </w:r>
            <w:proofErr w:type="spellEnd"/>
            <w:r w:rsidRPr="00202489">
              <w:rPr>
                <w:rFonts w:ascii="Times New Roman" w:eastAsia="Times New Roman" w:hAnsi="Times New Roman" w:cs="Times New Roman"/>
                <w:sz w:val="24"/>
                <w:szCs w:val="24"/>
                <w:lang w:val="en-US" w:eastAsia="ru-RU"/>
              </w:rPr>
              <w:t xml:space="preserve">, care </w:t>
            </w:r>
            <w:proofErr w:type="spellStart"/>
            <w:r w:rsidRPr="00202489">
              <w:rPr>
                <w:rFonts w:ascii="Times New Roman" w:eastAsia="Times New Roman" w:hAnsi="Times New Roman" w:cs="Times New Roman"/>
                <w:sz w:val="24"/>
                <w:szCs w:val="24"/>
                <w:lang w:val="en-US" w:eastAsia="ru-RU"/>
              </w:rPr>
              <w:t>ar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putea</w:t>
            </w:r>
            <w:proofErr w:type="spellEnd"/>
            <w:r w:rsidRPr="00202489">
              <w:rPr>
                <w:rFonts w:ascii="Times New Roman" w:eastAsia="Times New Roman" w:hAnsi="Times New Roman" w:cs="Times New Roman"/>
                <w:sz w:val="24"/>
                <w:szCs w:val="24"/>
                <w:lang w:val="en-US" w:eastAsia="ru-RU"/>
              </w:rPr>
              <w:t xml:space="preserve"> duce la </w:t>
            </w:r>
            <w:proofErr w:type="spellStart"/>
            <w:r w:rsidRPr="00202489">
              <w:rPr>
                <w:rFonts w:ascii="Times New Roman" w:eastAsia="Times New Roman" w:hAnsi="Times New Roman" w:cs="Times New Roman"/>
                <w:sz w:val="24"/>
                <w:szCs w:val="24"/>
                <w:lang w:val="en-US" w:eastAsia="ru-RU"/>
              </w:rPr>
              <w:t>afectarea</w:t>
            </w:r>
            <w:proofErr w:type="spellEnd"/>
            <w:r w:rsidRPr="00202489">
              <w:rPr>
                <w:rFonts w:ascii="Times New Roman" w:eastAsia="Times New Roman" w:hAnsi="Times New Roman" w:cs="Times New Roman"/>
                <w:sz w:val="24"/>
                <w:szCs w:val="24"/>
                <w:lang w:val="en-US" w:eastAsia="ru-RU"/>
              </w:rPr>
              <w:t xml:space="preserve"> </w:t>
            </w:r>
            <w:r w:rsidRPr="005A4A36">
              <w:rPr>
                <w:rFonts w:ascii="Times New Roman" w:eastAsia="Times New Roman" w:hAnsi="Times New Roman" w:cs="Times New Roman"/>
                <w:sz w:val="24"/>
                <w:szCs w:val="24"/>
                <w:lang w:val="ro-RO" w:eastAsia="ru-RU"/>
              </w:rPr>
              <w:t xml:space="preserve">sitului </w:t>
            </w:r>
            <w:proofErr w:type="spellStart"/>
            <w:r w:rsidRPr="005A4A36">
              <w:rPr>
                <w:rFonts w:ascii="Times New Roman" w:eastAsia="Times New Roman" w:hAnsi="Times New Roman" w:cs="Times New Roman"/>
                <w:sz w:val="24"/>
                <w:szCs w:val="24"/>
                <w:lang w:val="ro-RO" w:eastAsia="ru-RU"/>
              </w:rPr>
              <w:t>Emerald</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există</w:t>
            </w:r>
            <w:proofErr w:type="spellEnd"/>
            <w:r w:rsidRPr="00202489">
              <w:rPr>
                <w:rFonts w:ascii="Times New Roman" w:eastAsia="Times New Roman" w:hAnsi="Times New Roman" w:cs="Times New Roman"/>
                <w:sz w:val="24"/>
                <w:szCs w:val="24"/>
                <w:lang w:val="en-US" w:eastAsia="ru-RU"/>
              </w:rPr>
              <w:t xml:space="preserve"> un impact </w:t>
            </w:r>
            <w:proofErr w:type="spellStart"/>
            <w:r w:rsidRPr="00202489">
              <w:rPr>
                <w:rFonts w:ascii="Times New Roman" w:eastAsia="Times New Roman" w:hAnsi="Times New Roman" w:cs="Times New Roman"/>
                <w:sz w:val="24"/>
                <w:szCs w:val="24"/>
                <w:lang w:val="en-US" w:eastAsia="ru-RU"/>
              </w:rPr>
              <w:t>cumulativ</w:t>
            </w:r>
            <w:proofErr w:type="spellEnd"/>
            <w:r w:rsidRPr="00202489">
              <w:rPr>
                <w:rFonts w:ascii="Times New Roman" w:eastAsia="Times New Roman" w:hAnsi="Times New Roman" w:cs="Times New Roman"/>
                <w:sz w:val="24"/>
                <w:szCs w:val="24"/>
                <w:lang w:val="en-US" w:eastAsia="ru-RU"/>
              </w:rPr>
              <w:t xml:space="preserve"> cu </w:t>
            </w:r>
            <w:proofErr w:type="spellStart"/>
            <w:r w:rsidRPr="00202489">
              <w:rPr>
                <w:rFonts w:ascii="Times New Roman" w:eastAsia="Times New Roman" w:hAnsi="Times New Roman" w:cs="Times New Roman"/>
                <w:sz w:val="24"/>
                <w:szCs w:val="24"/>
                <w:lang w:val="en-US" w:eastAsia="ru-RU"/>
              </w:rPr>
              <w:t>alte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activități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existente</w:t>
            </w:r>
            <w:proofErr w:type="spellEnd"/>
            <w:r w:rsidRPr="00202489">
              <w:rPr>
                <w:rFonts w:ascii="Times New Roman" w:eastAsia="Times New Roman" w:hAnsi="Times New Roman" w:cs="Times New Roman"/>
                <w:sz w:val="24"/>
                <w:szCs w:val="24"/>
                <w:lang w:val="en-US" w:eastAsia="ru-RU"/>
              </w:rPr>
              <w:t xml:space="preserve"> </w:t>
            </w:r>
            <w:proofErr w:type="spellStart"/>
            <w:r w:rsidR="008B5D97">
              <w:rPr>
                <w:rFonts w:ascii="Times New Roman" w:eastAsia="Times New Roman" w:hAnsi="Times New Roman" w:cs="Times New Roman"/>
                <w:sz w:val="24"/>
                <w:szCs w:val="24"/>
                <w:lang w:val="en-US" w:eastAsia="ru-RU"/>
              </w:rPr>
              <w:t>și</w:t>
            </w:r>
            <w:proofErr w:type="spellEnd"/>
            <w:r w:rsidR="008B5D97">
              <w:rPr>
                <w:rFonts w:ascii="Times New Roman" w:eastAsia="Times New Roman" w:hAnsi="Times New Roman" w:cs="Times New Roman"/>
                <w:sz w:val="24"/>
                <w:szCs w:val="24"/>
                <w:lang w:val="en-US" w:eastAsia="ru-RU"/>
              </w:rPr>
              <w:t>/</w:t>
            </w:r>
            <w:proofErr w:type="spellStart"/>
            <w:r w:rsidR="008B5D97">
              <w:rPr>
                <w:rFonts w:ascii="Times New Roman" w:eastAsia="Times New Roman" w:hAnsi="Times New Roman" w:cs="Times New Roman"/>
                <w:sz w:val="24"/>
                <w:szCs w:val="24"/>
                <w:lang w:val="en-US" w:eastAsia="ru-RU"/>
              </w:rPr>
              <w:t>sau</w:t>
            </w:r>
            <w:proofErr w:type="spellEnd"/>
            <w:r w:rsidR="008B5D97">
              <w:rPr>
                <w:rFonts w:ascii="Times New Roman" w:eastAsia="Times New Roman" w:hAnsi="Times New Roman" w:cs="Times New Roman"/>
                <w:sz w:val="24"/>
                <w:szCs w:val="24"/>
                <w:lang w:val="en-US" w:eastAsia="ru-RU"/>
              </w:rPr>
              <w:t xml:space="preserve"> </w:t>
            </w:r>
            <w:proofErr w:type="spellStart"/>
            <w:r w:rsidR="008B5D97">
              <w:rPr>
                <w:rFonts w:ascii="Times New Roman" w:eastAsia="Times New Roman" w:hAnsi="Times New Roman" w:cs="Times New Roman"/>
                <w:sz w:val="24"/>
                <w:szCs w:val="24"/>
                <w:lang w:val="en-US" w:eastAsia="ru-RU"/>
              </w:rPr>
              <w:t>aprobate</w:t>
            </w:r>
            <w:proofErr w:type="spellEnd"/>
            <w:r w:rsidRPr="0020248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0F7275"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A6AB61"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457AD8CB"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427E8915" w14:textId="14DBC7B4" w:rsidTr="00643E2D">
        <w:trPr>
          <w:trHeight w:val="33"/>
          <w:jc w:val="center"/>
        </w:trPr>
        <w:tc>
          <w:tcPr>
            <w:tcW w:w="37" w:type="pct"/>
            <w:tcMar>
              <w:top w:w="0" w:type="dxa"/>
              <w:left w:w="0" w:type="dxa"/>
              <w:bottom w:w="0" w:type="dxa"/>
              <w:right w:w="0" w:type="dxa"/>
            </w:tcMar>
            <w:vAlign w:val="center"/>
            <w:hideMark/>
          </w:tcPr>
          <w:p w14:paraId="3149F61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72202C" w14:textId="5F7E784D" w:rsidR="00841E59" w:rsidRPr="00202489" w:rsidRDefault="00841E59" w:rsidP="00A002D9">
            <w:pPr>
              <w:spacing w:after="0" w:line="240" w:lineRule="auto"/>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8. </w:t>
            </w:r>
            <w:proofErr w:type="spellStart"/>
            <w:r w:rsidR="008B5D97">
              <w:rPr>
                <w:rFonts w:ascii="Times New Roman" w:eastAsia="Times New Roman" w:hAnsi="Times New Roman" w:cs="Times New Roman"/>
                <w:sz w:val="24"/>
                <w:szCs w:val="24"/>
                <w:lang w:val="en-US" w:eastAsia="ru-RU"/>
              </w:rPr>
              <w:t>Există</w:t>
            </w:r>
            <w:proofErr w:type="spellEnd"/>
            <w:r w:rsidR="008B5D97">
              <w:rPr>
                <w:rFonts w:ascii="Times New Roman" w:eastAsia="Times New Roman" w:hAnsi="Times New Roman" w:cs="Times New Roman"/>
                <w:sz w:val="24"/>
                <w:szCs w:val="24"/>
                <w:lang w:val="en-US" w:eastAsia="ru-RU"/>
              </w:rPr>
              <w:t xml:space="preserve"> </w:t>
            </w:r>
            <w:proofErr w:type="spellStart"/>
            <w:r w:rsidR="008B5D97">
              <w:rPr>
                <w:rFonts w:ascii="Times New Roman" w:eastAsia="Times New Roman" w:hAnsi="Times New Roman" w:cs="Times New Roman"/>
                <w:sz w:val="24"/>
                <w:szCs w:val="24"/>
                <w:lang w:val="en-US" w:eastAsia="ru-RU"/>
              </w:rPr>
              <w:t>probabilitatea</w:t>
            </w:r>
            <w:proofErr w:type="spellEnd"/>
            <w:r w:rsidR="008B5D97">
              <w:rPr>
                <w:rFonts w:ascii="Times New Roman" w:eastAsia="Times New Roman" w:hAnsi="Times New Roman" w:cs="Times New Roman"/>
                <w:sz w:val="24"/>
                <w:szCs w:val="24"/>
                <w:lang w:val="en-US" w:eastAsia="ru-RU"/>
              </w:rPr>
              <w:t xml:space="preserve"> ca </w:t>
            </w:r>
            <w:r w:rsidR="008B5D97">
              <w:rPr>
                <w:rFonts w:ascii="Times New Roman" w:eastAsia="Times New Roman" w:hAnsi="Times New Roman" w:cs="Times New Roman"/>
                <w:sz w:val="24"/>
                <w:szCs w:val="24"/>
                <w:lang w:val="ro-RO" w:eastAsia="ru-RU"/>
              </w:rPr>
              <w:t>a</w:t>
            </w:r>
            <w:r w:rsidR="008B5D97" w:rsidRPr="005A4A36">
              <w:rPr>
                <w:rFonts w:ascii="Times New Roman" w:eastAsia="Times New Roman" w:hAnsi="Times New Roman" w:cs="Times New Roman"/>
                <w:sz w:val="24"/>
                <w:szCs w:val="24"/>
                <w:lang w:val="ro-RO" w:eastAsia="ru-RU"/>
              </w:rPr>
              <w:t>ctivitatea planificată</w:t>
            </w:r>
            <w:r w:rsidR="008B5D97">
              <w:rPr>
                <w:rFonts w:ascii="Times New Roman" w:eastAsia="Times New Roman" w:hAnsi="Times New Roman" w:cs="Times New Roman"/>
                <w:sz w:val="24"/>
                <w:szCs w:val="24"/>
                <w:lang w:val="ro-RO" w:eastAsia="ru-RU"/>
              </w:rPr>
              <w:t xml:space="preserve"> să</w:t>
            </w:r>
            <w:r w:rsidR="008B5D97">
              <w:rPr>
                <w:rFonts w:ascii="Times New Roman" w:eastAsia="Times New Roman" w:hAnsi="Times New Roman" w:cs="Times New Roman"/>
                <w:sz w:val="24"/>
                <w:szCs w:val="24"/>
                <w:lang w:val="en-US" w:eastAsia="ru-RU"/>
              </w:rPr>
              <w:t xml:space="preserve"> </w:t>
            </w:r>
            <w:proofErr w:type="spellStart"/>
            <w:r w:rsidR="008B5D97">
              <w:rPr>
                <w:rFonts w:ascii="Times New Roman" w:eastAsia="Times New Roman" w:hAnsi="Times New Roman" w:cs="Times New Roman"/>
                <w:sz w:val="24"/>
                <w:szCs w:val="24"/>
                <w:lang w:val="en-US" w:eastAsia="ru-RU"/>
              </w:rPr>
              <w:t>afecteze</w:t>
            </w:r>
            <w:proofErr w:type="spellEnd"/>
            <w:r w:rsidR="008B5D97" w:rsidRPr="00202489">
              <w:rPr>
                <w:rFonts w:ascii="Times New Roman" w:eastAsia="Times New Roman" w:hAnsi="Times New Roman" w:cs="Times New Roman"/>
                <w:sz w:val="24"/>
                <w:szCs w:val="24"/>
                <w:lang w:val="en-US" w:eastAsia="ru-RU"/>
              </w:rPr>
              <w:t xml:space="preserve"> direct </w:t>
            </w:r>
            <w:proofErr w:type="spellStart"/>
            <w:r w:rsidR="008B5D97" w:rsidRPr="00202489">
              <w:rPr>
                <w:rFonts w:ascii="Times New Roman" w:eastAsia="Times New Roman" w:hAnsi="Times New Roman" w:cs="Times New Roman"/>
                <w:sz w:val="24"/>
                <w:szCs w:val="24"/>
                <w:lang w:val="en-US" w:eastAsia="ru-RU"/>
              </w:rPr>
              <w:t>sau</w:t>
            </w:r>
            <w:proofErr w:type="spellEnd"/>
            <w:r w:rsidR="008B5D97" w:rsidRPr="00202489">
              <w:rPr>
                <w:rFonts w:ascii="Times New Roman" w:eastAsia="Times New Roman" w:hAnsi="Times New Roman" w:cs="Times New Roman"/>
                <w:sz w:val="24"/>
                <w:szCs w:val="24"/>
                <w:lang w:val="en-US" w:eastAsia="ru-RU"/>
              </w:rPr>
              <w:t xml:space="preserve"> indirect </w:t>
            </w:r>
            <w:proofErr w:type="spellStart"/>
            <w:r w:rsidR="008B5D97" w:rsidRPr="00202489">
              <w:rPr>
                <w:rFonts w:ascii="Times New Roman" w:eastAsia="Times New Roman" w:hAnsi="Times New Roman" w:cs="Times New Roman"/>
                <w:sz w:val="24"/>
                <w:szCs w:val="24"/>
                <w:lang w:val="en-US" w:eastAsia="ru-RU"/>
              </w:rPr>
              <w:t>zonele</w:t>
            </w:r>
            <w:proofErr w:type="spellEnd"/>
            <w:r w:rsidR="008B5D97" w:rsidRPr="00202489">
              <w:rPr>
                <w:rFonts w:ascii="Times New Roman" w:eastAsia="Times New Roman" w:hAnsi="Times New Roman" w:cs="Times New Roman"/>
                <w:sz w:val="24"/>
                <w:szCs w:val="24"/>
                <w:lang w:val="en-US" w:eastAsia="ru-RU"/>
              </w:rPr>
              <w:t xml:space="preserve"> de </w:t>
            </w:r>
            <w:proofErr w:type="spellStart"/>
            <w:r w:rsidR="008B5D97" w:rsidRPr="00202489">
              <w:rPr>
                <w:rFonts w:ascii="Times New Roman" w:eastAsia="Times New Roman" w:hAnsi="Times New Roman" w:cs="Times New Roman"/>
                <w:sz w:val="24"/>
                <w:szCs w:val="24"/>
                <w:lang w:val="en-US" w:eastAsia="ru-RU"/>
              </w:rPr>
              <w:t>hrănire</w:t>
            </w:r>
            <w:proofErr w:type="spellEnd"/>
            <w:r w:rsidR="008B5D97" w:rsidRPr="00202489">
              <w:rPr>
                <w:rFonts w:ascii="Times New Roman" w:eastAsia="Times New Roman" w:hAnsi="Times New Roman" w:cs="Times New Roman"/>
                <w:sz w:val="24"/>
                <w:szCs w:val="24"/>
                <w:lang w:val="en-US" w:eastAsia="ru-RU"/>
              </w:rPr>
              <w:t>/</w:t>
            </w:r>
            <w:proofErr w:type="spellStart"/>
            <w:r w:rsidR="008B5D97" w:rsidRPr="00202489">
              <w:rPr>
                <w:rFonts w:ascii="Times New Roman" w:eastAsia="Times New Roman" w:hAnsi="Times New Roman" w:cs="Times New Roman"/>
                <w:sz w:val="24"/>
                <w:szCs w:val="24"/>
                <w:lang w:val="en-US" w:eastAsia="ru-RU"/>
              </w:rPr>
              <w:t>reproducere</w:t>
            </w:r>
            <w:proofErr w:type="spellEnd"/>
            <w:r w:rsidR="008B5D97" w:rsidRPr="00202489">
              <w:rPr>
                <w:rFonts w:ascii="Times New Roman" w:eastAsia="Times New Roman" w:hAnsi="Times New Roman" w:cs="Times New Roman"/>
                <w:sz w:val="24"/>
                <w:szCs w:val="24"/>
                <w:lang w:val="en-US" w:eastAsia="ru-RU"/>
              </w:rPr>
              <w:t>/</w:t>
            </w:r>
            <w:proofErr w:type="spellStart"/>
            <w:r w:rsidR="008B5D97" w:rsidRPr="00202489">
              <w:rPr>
                <w:rFonts w:ascii="Times New Roman" w:eastAsia="Times New Roman" w:hAnsi="Times New Roman" w:cs="Times New Roman"/>
                <w:sz w:val="24"/>
                <w:szCs w:val="24"/>
                <w:lang w:val="en-US" w:eastAsia="ru-RU"/>
              </w:rPr>
              <w:t>migraţie</w:t>
            </w:r>
            <w:proofErr w:type="spellEnd"/>
            <w:r w:rsidR="008B5D97" w:rsidRPr="0020248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49400E"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2B2D87"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4E8903B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0CF83503" w14:textId="795FFCE2" w:rsidTr="00643E2D">
        <w:trPr>
          <w:trHeight w:val="345"/>
          <w:jc w:val="center"/>
        </w:trPr>
        <w:tc>
          <w:tcPr>
            <w:tcW w:w="37" w:type="pct"/>
            <w:tcMar>
              <w:top w:w="0" w:type="dxa"/>
              <w:left w:w="0" w:type="dxa"/>
              <w:bottom w:w="0" w:type="dxa"/>
              <w:right w:w="0" w:type="dxa"/>
            </w:tcMar>
            <w:vAlign w:val="center"/>
            <w:hideMark/>
          </w:tcPr>
          <w:p w14:paraId="0B5DB9FB"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B49360" w14:textId="603CB3D0" w:rsidR="00841E59" w:rsidRPr="00202489" w:rsidRDefault="00841E59" w:rsidP="00643E2D">
            <w:pPr>
              <w:spacing w:after="0" w:line="240" w:lineRule="auto"/>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9. </w:t>
            </w:r>
            <w:r w:rsidR="00CE0F88">
              <w:rPr>
                <w:rFonts w:ascii="Times New Roman" w:eastAsia="Times New Roman" w:hAnsi="Times New Roman" w:cs="Times New Roman"/>
                <w:sz w:val="24"/>
                <w:szCs w:val="24"/>
                <w:lang w:val="ro-RO" w:eastAsia="ru-RU"/>
              </w:rPr>
              <w:t>Există probabilitatea ca a</w:t>
            </w:r>
            <w:r w:rsidR="00CE0F88" w:rsidRPr="005A4A36">
              <w:rPr>
                <w:rFonts w:ascii="Times New Roman" w:eastAsia="Times New Roman" w:hAnsi="Times New Roman" w:cs="Times New Roman"/>
                <w:sz w:val="24"/>
                <w:szCs w:val="24"/>
                <w:lang w:val="ro-RO" w:eastAsia="ru-RU"/>
              </w:rPr>
              <w:t>ctivitatea planificată</w:t>
            </w:r>
            <w:r w:rsidR="00CE0F88">
              <w:rPr>
                <w:rFonts w:ascii="Times New Roman" w:eastAsia="Times New Roman" w:hAnsi="Times New Roman" w:cs="Times New Roman"/>
                <w:sz w:val="24"/>
                <w:szCs w:val="24"/>
                <w:lang w:val="en-US" w:eastAsia="ru-RU"/>
              </w:rPr>
              <w:t xml:space="preserve"> </w:t>
            </w:r>
            <w:proofErr w:type="spellStart"/>
            <w:r w:rsidR="00CE0F88">
              <w:rPr>
                <w:rFonts w:ascii="Times New Roman" w:eastAsia="Times New Roman" w:hAnsi="Times New Roman" w:cs="Times New Roman"/>
                <w:sz w:val="24"/>
                <w:szCs w:val="24"/>
                <w:lang w:val="en-US" w:eastAsia="ru-RU"/>
              </w:rPr>
              <w:t>să</w:t>
            </w:r>
            <w:proofErr w:type="spellEnd"/>
            <w:r w:rsidR="00CE0F88">
              <w:rPr>
                <w:rFonts w:ascii="Times New Roman" w:eastAsia="Times New Roman" w:hAnsi="Times New Roman" w:cs="Times New Roman"/>
                <w:sz w:val="24"/>
                <w:szCs w:val="24"/>
                <w:lang w:val="en-US" w:eastAsia="ru-RU"/>
              </w:rPr>
              <w:t xml:space="preserve"> </w:t>
            </w:r>
            <w:proofErr w:type="spellStart"/>
            <w:r w:rsidR="00CE0F88">
              <w:rPr>
                <w:rFonts w:ascii="Times New Roman" w:eastAsia="Times New Roman" w:hAnsi="Times New Roman" w:cs="Times New Roman"/>
                <w:sz w:val="24"/>
                <w:szCs w:val="24"/>
                <w:lang w:val="en-US" w:eastAsia="ru-RU"/>
              </w:rPr>
              <w:t>influenţeze</w:t>
            </w:r>
            <w:proofErr w:type="spellEnd"/>
            <w:r w:rsidR="00CE0F88">
              <w:rPr>
                <w:rFonts w:ascii="Times New Roman" w:eastAsia="Times New Roman" w:hAnsi="Times New Roman" w:cs="Times New Roman"/>
                <w:sz w:val="24"/>
                <w:szCs w:val="24"/>
                <w:lang w:val="en-US" w:eastAsia="ru-RU"/>
              </w:rPr>
              <w:t xml:space="preserve"> direct</w:t>
            </w:r>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asupra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Pr>
                <w:rFonts w:ascii="Times New Roman" w:eastAsia="Times New Roman" w:hAnsi="Times New Roman" w:cs="Times New Roman"/>
                <w:sz w:val="24"/>
                <w:szCs w:val="24"/>
                <w:lang w:val="en-US" w:eastAsia="ru-RU"/>
              </w:rPr>
              <w:t>oricăror</w:t>
            </w:r>
            <w:proofErr w:type="spellEnd"/>
            <w:r w:rsidR="00CE0F88">
              <w:rPr>
                <w:rFonts w:ascii="Times New Roman" w:eastAsia="Times New Roman" w:hAnsi="Times New Roman" w:cs="Times New Roman"/>
                <w:sz w:val="24"/>
                <w:szCs w:val="24"/>
                <w:lang w:val="en-US" w:eastAsia="ru-RU"/>
              </w:rPr>
              <w:t xml:space="preserve"> </w:t>
            </w:r>
            <w:r w:rsidR="00CE0F88">
              <w:rPr>
                <w:rFonts w:ascii="Times New Roman" w:eastAsia="Times New Roman" w:hAnsi="Times New Roman" w:cs="Times New Roman"/>
                <w:sz w:val="24"/>
                <w:szCs w:val="24"/>
                <w:lang w:val="ro-RO" w:eastAsia="ru-RU"/>
              </w:rPr>
              <w:t>situri</w:t>
            </w:r>
            <w:r w:rsidR="00CE0F88" w:rsidRPr="005A4A36">
              <w:rPr>
                <w:rFonts w:ascii="Times New Roman" w:eastAsia="Times New Roman" w:hAnsi="Times New Roman" w:cs="Times New Roman"/>
                <w:sz w:val="24"/>
                <w:szCs w:val="24"/>
                <w:lang w:val="ro-RO" w:eastAsia="ru-RU"/>
              </w:rPr>
              <w:t xml:space="preserve"> </w:t>
            </w:r>
            <w:proofErr w:type="spellStart"/>
            <w:r w:rsidR="00CE0F88" w:rsidRPr="005A4A36">
              <w:rPr>
                <w:rFonts w:ascii="Times New Roman" w:eastAsia="Times New Roman" w:hAnsi="Times New Roman" w:cs="Times New Roman"/>
                <w:sz w:val="24"/>
                <w:szCs w:val="24"/>
                <w:lang w:val="ro-RO" w:eastAsia="ru-RU"/>
              </w:rPr>
              <w:t>Emerald</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prin</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emisii</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în</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aer</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devierea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cursului</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unei</w:t>
            </w:r>
            <w:proofErr w:type="spellEnd"/>
            <w:r w:rsidR="00CE0F88" w:rsidRPr="00202489">
              <w:rPr>
                <w:rFonts w:ascii="Times New Roman" w:eastAsia="Times New Roman" w:hAnsi="Times New Roman" w:cs="Times New Roman"/>
                <w:sz w:val="24"/>
                <w:szCs w:val="24"/>
                <w:lang w:val="en-US" w:eastAsia="ru-RU"/>
              </w:rPr>
              <w:t xml:space="preserve"> ape care </w:t>
            </w:r>
            <w:proofErr w:type="spellStart"/>
            <w:r w:rsidR="00CE0F88" w:rsidRPr="00202489">
              <w:rPr>
                <w:rFonts w:ascii="Times New Roman" w:eastAsia="Times New Roman" w:hAnsi="Times New Roman" w:cs="Times New Roman"/>
                <w:sz w:val="24"/>
                <w:szCs w:val="24"/>
                <w:lang w:val="en-US" w:eastAsia="ru-RU"/>
              </w:rPr>
              <w:t>traversează</w:t>
            </w:r>
            <w:proofErr w:type="spellEnd"/>
            <w:r w:rsidR="00CE0F88" w:rsidRPr="00202489">
              <w:rPr>
                <w:rFonts w:ascii="Times New Roman" w:eastAsia="Times New Roman" w:hAnsi="Times New Roman" w:cs="Times New Roman"/>
                <w:sz w:val="24"/>
                <w:szCs w:val="24"/>
                <w:lang w:val="en-US" w:eastAsia="ru-RU"/>
              </w:rPr>
              <w:t xml:space="preserve"> zona, </w:t>
            </w:r>
            <w:proofErr w:type="spellStart"/>
            <w:r w:rsidR="00CE0F88" w:rsidRPr="00202489">
              <w:rPr>
                <w:rFonts w:ascii="Times New Roman" w:eastAsia="Times New Roman" w:hAnsi="Times New Roman" w:cs="Times New Roman"/>
                <w:sz w:val="24"/>
                <w:szCs w:val="24"/>
                <w:lang w:val="en-US" w:eastAsia="ru-RU"/>
              </w:rPr>
              <w:t>extragerea</w:t>
            </w:r>
            <w:proofErr w:type="spellEnd"/>
            <w:r w:rsidR="00CE0F88" w:rsidRPr="00202489">
              <w:rPr>
                <w:rFonts w:ascii="Times New Roman" w:eastAsia="Times New Roman" w:hAnsi="Times New Roman" w:cs="Times New Roman"/>
                <w:sz w:val="24"/>
                <w:szCs w:val="24"/>
                <w:lang w:val="en-US" w:eastAsia="ru-RU"/>
              </w:rPr>
              <w:t xml:space="preserve"> de ape </w:t>
            </w:r>
            <w:proofErr w:type="spellStart"/>
            <w:r w:rsidR="00CE0F88" w:rsidRPr="00202489">
              <w:rPr>
                <w:rFonts w:ascii="Times New Roman" w:eastAsia="Times New Roman" w:hAnsi="Times New Roman" w:cs="Times New Roman"/>
                <w:sz w:val="24"/>
                <w:szCs w:val="24"/>
                <w:lang w:val="en-US" w:eastAsia="ru-RU"/>
              </w:rPr>
              <w:t>subterane</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dintr</w:t>
            </w:r>
            <w:proofErr w:type="spellEnd"/>
            <w:r w:rsidR="00CE0F88" w:rsidRPr="00202489">
              <w:rPr>
                <w:rFonts w:ascii="Times New Roman" w:eastAsia="Times New Roman" w:hAnsi="Times New Roman" w:cs="Times New Roman"/>
                <w:sz w:val="24"/>
                <w:szCs w:val="24"/>
                <w:lang w:val="en-US" w:eastAsia="ru-RU"/>
              </w:rPr>
              <w:t xml:space="preserve">-un </w:t>
            </w:r>
            <w:proofErr w:type="spellStart"/>
            <w:r w:rsidR="00CE0F88" w:rsidRPr="00202489">
              <w:rPr>
                <w:rFonts w:ascii="Times New Roman" w:eastAsia="Times New Roman" w:hAnsi="Times New Roman" w:cs="Times New Roman"/>
                <w:sz w:val="24"/>
                <w:szCs w:val="24"/>
                <w:lang w:val="en-US" w:eastAsia="ru-RU"/>
              </w:rPr>
              <w:t>acvifer</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compartimentat</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perturbarea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prin</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zgomot</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sau</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lumină</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poluare</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atmosferică</w:t>
            </w:r>
            <w:proofErr w:type="spellEnd"/>
            <w:r w:rsidR="00CE0F88" w:rsidRPr="00202489">
              <w:rPr>
                <w:rFonts w:ascii="Times New Roman" w:eastAsia="Times New Roman" w:hAnsi="Times New Roman" w:cs="Times New Roman"/>
                <w:sz w:val="24"/>
                <w:szCs w:val="24"/>
                <w:lang w:val="en-US" w:eastAsia="ru-RU"/>
              </w:rPr>
              <w:t xml:space="preserve"> etc.?</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867E67"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ABF58F"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72756AE7"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643E2D" w14:paraId="4E82B0B6" w14:textId="1D93030D" w:rsidTr="00643E2D">
        <w:trPr>
          <w:trHeight w:val="1069"/>
          <w:jc w:val="center"/>
        </w:trPr>
        <w:tc>
          <w:tcPr>
            <w:tcW w:w="37" w:type="pct"/>
            <w:tcMar>
              <w:top w:w="0" w:type="dxa"/>
              <w:left w:w="0" w:type="dxa"/>
              <w:bottom w:w="0" w:type="dxa"/>
              <w:right w:w="0" w:type="dxa"/>
            </w:tcMar>
            <w:vAlign w:val="center"/>
            <w:hideMark/>
          </w:tcPr>
          <w:p w14:paraId="29166133"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9BA257" w14:textId="071E3293" w:rsidR="00841E59" w:rsidRPr="00202489" w:rsidRDefault="00841E59" w:rsidP="00CE0F88">
            <w:pPr>
              <w:spacing w:after="0" w:line="240" w:lineRule="auto"/>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10. </w:t>
            </w:r>
            <w:r w:rsidR="00CE0F88" w:rsidRPr="005A4A36">
              <w:rPr>
                <w:rFonts w:ascii="Times New Roman" w:eastAsia="Times New Roman" w:hAnsi="Times New Roman" w:cs="Times New Roman"/>
                <w:sz w:val="24"/>
                <w:szCs w:val="24"/>
                <w:lang w:val="ro-RO" w:eastAsia="ru-RU"/>
              </w:rPr>
              <w:t>Activitatea planificată</w:t>
            </w:r>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implică</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utilizarea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resurselor</w:t>
            </w:r>
            <w:proofErr w:type="spellEnd"/>
            <w:r w:rsidR="00CE0F88" w:rsidRPr="00202489">
              <w:rPr>
                <w:rFonts w:ascii="Times New Roman" w:eastAsia="Times New Roman" w:hAnsi="Times New Roman" w:cs="Times New Roman"/>
                <w:sz w:val="24"/>
                <w:szCs w:val="24"/>
                <w:lang w:val="en-US" w:eastAsia="ru-RU"/>
              </w:rPr>
              <w:t xml:space="preserve"> de care </w:t>
            </w:r>
            <w:proofErr w:type="spellStart"/>
            <w:r w:rsidR="00CE0F88" w:rsidRPr="00202489">
              <w:rPr>
                <w:rFonts w:ascii="Times New Roman" w:eastAsia="Times New Roman" w:hAnsi="Times New Roman" w:cs="Times New Roman"/>
                <w:sz w:val="24"/>
                <w:szCs w:val="24"/>
                <w:lang w:val="en-US" w:eastAsia="ru-RU"/>
              </w:rPr>
              <w:t>depinde</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diversitatea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biologică</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exploatarea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apelor</w:t>
            </w:r>
            <w:proofErr w:type="spellEnd"/>
            <w:r w:rsidR="00CE0F88" w:rsidRPr="00202489">
              <w:rPr>
                <w:rFonts w:ascii="Times New Roman" w:eastAsia="Times New Roman" w:hAnsi="Times New Roman" w:cs="Times New Roman"/>
                <w:sz w:val="24"/>
                <w:szCs w:val="24"/>
                <w:lang w:val="en-US" w:eastAsia="ru-RU"/>
              </w:rPr>
              <w:t xml:space="preserve"> de </w:t>
            </w:r>
            <w:proofErr w:type="spellStart"/>
            <w:r w:rsidR="00CE0F88" w:rsidRPr="00202489">
              <w:rPr>
                <w:rFonts w:ascii="Times New Roman" w:eastAsia="Times New Roman" w:hAnsi="Times New Roman" w:cs="Times New Roman"/>
                <w:sz w:val="24"/>
                <w:szCs w:val="24"/>
                <w:lang w:val="en-US" w:eastAsia="ru-RU"/>
              </w:rPr>
              <w:t>suprafaţă</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şi</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subterane</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activităţile</w:t>
            </w:r>
            <w:proofErr w:type="spellEnd"/>
            <w:r w:rsidR="00CE0F88" w:rsidRPr="00202489">
              <w:rPr>
                <w:rFonts w:ascii="Times New Roman" w:eastAsia="Times New Roman" w:hAnsi="Times New Roman" w:cs="Times New Roman"/>
                <w:sz w:val="24"/>
                <w:szCs w:val="24"/>
                <w:lang w:val="en-US" w:eastAsia="ru-RU"/>
              </w:rPr>
              <w:t xml:space="preserve"> extractive de </w:t>
            </w:r>
            <w:proofErr w:type="spellStart"/>
            <w:r w:rsidR="00CE0F88" w:rsidRPr="00202489">
              <w:rPr>
                <w:rFonts w:ascii="Times New Roman" w:eastAsia="Times New Roman" w:hAnsi="Times New Roman" w:cs="Times New Roman"/>
                <w:sz w:val="24"/>
                <w:szCs w:val="24"/>
                <w:lang w:val="en-US" w:eastAsia="ru-RU"/>
              </w:rPr>
              <w:t>suprafaţă</w:t>
            </w:r>
            <w:proofErr w:type="spellEnd"/>
            <w:r w:rsidR="00CE0F88" w:rsidRPr="00202489">
              <w:rPr>
                <w:rFonts w:ascii="Times New Roman" w:eastAsia="Times New Roman" w:hAnsi="Times New Roman" w:cs="Times New Roman"/>
                <w:sz w:val="24"/>
                <w:szCs w:val="24"/>
                <w:lang w:val="en-US" w:eastAsia="ru-RU"/>
              </w:rPr>
              <w:t xml:space="preserve"> de </w:t>
            </w:r>
            <w:proofErr w:type="spellStart"/>
            <w:r w:rsidR="00CE0F88" w:rsidRPr="00202489">
              <w:rPr>
                <w:rFonts w:ascii="Times New Roman" w:eastAsia="Times New Roman" w:hAnsi="Times New Roman" w:cs="Times New Roman"/>
                <w:sz w:val="24"/>
                <w:szCs w:val="24"/>
                <w:lang w:val="en-US" w:eastAsia="ru-RU"/>
              </w:rPr>
              <w:t>sol</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argilă</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nisip</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pietriş</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defrişarea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inundarea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terenurilor</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pescuit</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vânătoare</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colectarea</w:t>
            </w:r>
            <w:proofErr w:type="spellEnd"/>
            <w:r w:rsidR="00CE0F88" w:rsidRPr="00202489">
              <w:rPr>
                <w:rFonts w:ascii="Times New Roman" w:eastAsia="Times New Roman" w:hAnsi="Times New Roman" w:cs="Times New Roman"/>
                <w:sz w:val="24"/>
                <w:szCs w:val="24"/>
                <w:lang w:val="en-US" w:eastAsia="ru-RU"/>
              </w:rPr>
              <w:t xml:space="preserve"> </w:t>
            </w:r>
            <w:proofErr w:type="spellStart"/>
            <w:r w:rsidR="00CE0F88" w:rsidRPr="00202489">
              <w:rPr>
                <w:rFonts w:ascii="Times New Roman" w:eastAsia="Times New Roman" w:hAnsi="Times New Roman" w:cs="Times New Roman"/>
                <w:sz w:val="24"/>
                <w:szCs w:val="24"/>
                <w:lang w:val="en-US" w:eastAsia="ru-RU"/>
              </w:rPr>
              <w:t>plantelor</w:t>
            </w:r>
            <w:proofErr w:type="spellEnd"/>
            <w:r w:rsidR="00CE0F88" w:rsidRPr="00202489">
              <w:rPr>
                <w:rFonts w:ascii="Times New Roman" w:eastAsia="Times New Roman" w:hAnsi="Times New Roman" w:cs="Times New Roman"/>
                <w:sz w:val="24"/>
                <w:szCs w:val="24"/>
                <w:lang w:val="en-US" w:eastAsia="ru-RU"/>
              </w:rPr>
              <w:t>)?</w:t>
            </w:r>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AFC204"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B2E833"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79" w:type="pct"/>
            <w:tcBorders>
              <w:top w:val="single" w:sz="6" w:space="0" w:color="333333"/>
              <w:left w:val="single" w:sz="6" w:space="0" w:color="333333"/>
              <w:bottom w:val="single" w:sz="6" w:space="0" w:color="333333"/>
              <w:right w:val="single" w:sz="6" w:space="0" w:color="333333"/>
            </w:tcBorders>
          </w:tcPr>
          <w:p w14:paraId="2BE8C930"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r>
      <w:tr w:rsidR="00841E59" w:rsidRPr="005A4A36" w14:paraId="38F16FB6" w14:textId="74B68348" w:rsidTr="00643E2D">
        <w:trPr>
          <w:trHeight w:val="360"/>
          <w:jc w:val="center"/>
        </w:trPr>
        <w:tc>
          <w:tcPr>
            <w:tcW w:w="37" w:type="pct"/>
            <w:tcMar>
              <w:top w:w="0" w:type="dxa"/>
              <w:left w:w="0" w:type="dxa"/>
              <w:bottom w:w="0" w:type="dxa"/>
              <w:right w:w="0" w:type="dxa"/>
            </w:tcMar>
            <w:vAlign w:val="center"/>
            <w:hideMark/>
          </w:tcPr>
          <w:p w14:paraId="36A99E23" w14:textId="77777777" w:rsidR="00841E59" w:rsidRPr="00202489" w:rsidRDefault="00841E59" w:rsidP="009E658A">
            <w:pPr>
              <w:spacing w:after="0" w:line="276" w:lineRule="auto"/>
              <w:rPr>
                <w:rFonts w:ascii="Times New Roman" w:eastAsia="Times New Roman" w:hAnsi="Times New Roman" w:cs="Times New Roman"/>
                <w:sz w:val="24"/>
                <w:szCs w:val="24"/>
                <w:lang w:val="en-US" w:eastAsia="ru-RU"/>
              </w:rPr>
            </w:pPr>
          </w:p>
        </w:tc>
        <w:tc>
          <w:tcPr>
            <w:tcW w:w="3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247CD5" w14:textId="7A24C31F" w:rsidR="00841E59" w:rsidRPr="005A4A36" w:rsidRDefault="00841E59" w:rsidP="00A002D9">
            <w:pPr>
              <w:spacing w:after="0" w:line="240" w:lineRule="auto"/>
              <w:rPr>
                <w:rFonts w:ascii="Times New Roman" w:eastAsia="Times New Roman" w:hAnsi="Times New Roman" w:cs="Times New Roman"/>
                <w:sz w:val="24"/>
                <w:szCs w:val="24"/>
                <w:lang w:eastAsia="ru-RU"/>
              </w:rPr>
            </w:pPr>
            <w:r w:rsidRPr="005A4A36">
              <w:rPr>
                <w:rFonts w:ascii="Times New Roman" w:eastAsia="Times New Roman" w:hAnsi="Times New Roman" w:cs="Times New Roman"/>
                <w:sz w:val="24"/>
                <w:szCs w:val="24"/>
                <w:lang w:eastAsia="ru-RU"/>
              </w:rPr>
              <w:t>1</w:t>
            </w:r>
            <w:r w:rsidR="00CE0F88">
              <w:rPr>
                <w:rFonts w:ascii="Times New Roman" w:eastAsia="Times New Roman" w:hAnsi="Times New Roman" w:cs="Times New Roman"/>
                <w:sz w:val="24"/>
                <w:szCs w:val="24"/>
                <w:lang w:eastAsia="ru-RU"/>
              </w:rPr>
              <w:t>1</w:t>
            </w:r>
            <w:r w:rsidRPr="005A4A36">
              <w:rPr>
                <w:rFonts w:ascii="Times New Roman" w:eastAsia="Times New Roman" w:hAnsi="Times New Roman" w:cs="Times New Roman"/>
                <w:sz w:val="24"/>
                <w:szCs w:val="24"/>
                <w:lang w:eastAsia="ru-RU"/>
              </w:rPr>
              <w:t xml:space="preserve">. </w:t>
            </w:r>
            <w:proofErr w:type="spellStart"/>
            <w:r w:rsidRPr="005A4A36">
              <w:rPr>
                <w:rFonts w:ascii="Times New Roman" w:eastAsia="Times New Roman" w:hAnsi="Times New Roman" w:cs="Times New Roman"/>
                <w:sz w:val="24"/>
                <w:szCs w:val="24"/>
                <w:lang w:eastAsia="ru-RU"/>
              </w:rPr>
              <w:t>Alte</w:t>
            </w:r>
            <w:proofErr w:type="spellEnd"/>
            <w:r w:rsidRPr="005A4A36">
              <w:rPr>
                <w:rFonts w:ascii="Times New Roman" w:eastAsia="Times New Roman" w:hAnsi="Times New Roman" w:cs="Times New Roman"/>
                <w:sz w:val="24"/>
                <w:szCs w:val="24"/>
                <w:lang w:eastAsia="ru-RU"/>
              </w:rPr>
              <w:t xml:space="preserve"> </w:t>
            </w:r>
            <w:proofErr w:type="spellStart"/>
            <w:r w:rsidRPr="005A4A36">
              <w:rPr>
                <w:rFonts w:ascii="Times New Roman" w:eastAsia="Times New Roman" w:hAnsi="Times New Roman" w:cs="Times New Roman"/>
                <w:sz w:val="24"/>
                <w:szCs w:val="24"/>
                <w:lang w:eastAsia="ru-RU"/>
              </w:rPr>
              <w:t>întrebări</w:t>
            </w:r>
            <w:proofErr w:type="spellEnd"/>
            <w:r w:rsidRPr="005A4A36">
              <w:rPr>
                <w:rFonts w:ascii="Times New Roman" w:eastAsia="Times New Roman" w:hAnsi="Times New Roman" w:cs="Times New Roman"/>
                <w:sz w:val="24"/>
                <w:szCs w:val="24"/>
                <w:lang w:eastAsia="ru-RU"/>
              </w:rPr>
              <w:t xml:space="preserve"> </w:t>
            </w:r>
            <w:proofErr w:type="spellStart"/>
            <w:r w:rsidRPr="005A4A36">
              <w:rPr>
                <w:rFonts w:ascii="Times New Roman" w:eastAsia="Times New Roman" w:hAnsi="Times New Roman" w:cs="Times New Roman"/>
                <w:sz w:val="24"/>
                <w:szCs w:val="24"/>
                <w:lang w:eastAsia="ru-RU"/>
              </w:rPr>
              <w:t>relevante</w:t>
            </w:r>
            <w:proofErr w:type="spellEnd"/>
          </w:p>
        </w:tc>
        <w:tc>
          <w:tcPr>
            <w:tcW w:w="30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D5C23C" w14:textId="77777777" w:rsidR="00841E59" w:rsidRPr="005A4A36" w:rsidRDefault="00841E59" w:rsidP="009E658A">
            <w:pPr>
              <w:spacing w:after="0" w:line="276" w:lineRule="auto"/>
              <w:rPr>
                <w:rFonts w:ascii="Times New Roman" w:eastAsia="Times New Roman" w:hAnsi="Times New Roman" w:cs="Times New Roman"/>
                <w:sz w:val="24"/>
                <w:szCs w:val="24"/>
                <w:lang w:eastAsia="ru-RU"/>
              </w:rPr>
            </w:pPr>
          </w:p>
        </w:tc>
        <w:tc>
          <w:tcPr>
            <w:tcW w:w="75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893CE1" w14:textId="77777777" w:rsidR="00841E59" w:rsidRPr="005A4A36" w:rsidRDefault="00841E59" w:rsidP="009E658A">
            <w:pPr>
              <w:spacing w:after="0" w:line="276" w:lineRule="auto"/>
              <w:rPr>
                <w:rFonts w:ascii="Times New Roman" w:eastAsia="Times New Roman" w:hAnsi="Times New Roman" w:cs="Times New Roman"/>
                <w:sz w:val="24"/>
                <w:szCs w:val="24"/>
                <w:lang w:eastAsia="ru-RU"/>
              </w:rPr>
            </w:pPr>
          </w:p>
        </w:tc>
        <w:tc>
          <w:tcPr>
            <w:tcW w:w="379" w:type="pct"/>
            <w:tcBorders>
              <w:top w:val="single" w:sz="6" w:space="0" w:color="333333"/>
              <w:left w:val="single" w:sz="6" w:space="0" w:color="333333"/>
              <w:bottom w:val="single" w:sz="6" w:space="0" w:color="333333"/>
              <w:right w:val="single" w:sz="6" w:space="0" w:color="333333"/>
            </w:tcBorders>
          </w:tcPr>
          <w:p w14:paraId="18D76927" w14:textId="77777777" w:rsidR="00841E59" w:rsidRPr="005A4A36" w:rsidRDefault="00841E59" w:rsidP="009E658A">
            <w:pPr>
              <w:spacing w:after="0" w:line="276" w:lineRule="auto"/>
              <w:rPr>
                <w:rFonts w:ascii="Times New Roman" w:eastAsia="Times New Roman" w:hAnsi="Times New Roman" w:cs="Times New Roman"/>
                <w:sz w:val="24"/>
                <w:szCs w:val="24"/>
                <w:lang w:eastAsia="ru-RU"/>
              </w:rPr>
            </w:pPr>
          </w:p>
        </w:tc>
      </w:tr>
    </w:tbl>
    <w:p w14:paraId="316C437D" w14:textId="77777777" w:rsidR="009E658A" w:rsidRDefault="009E658A" w:rsidP="009E658A">
      <w:pPr>
        <w:pStyle w:val="NormalWeb"/>
        <w:shd w:val="clear" w:color="auto" w:fill="FFFFFF"/>
        <w:spacing w:after="0" w:line="276" w:lineRule="auto"/>
        <w:jc w:val="both"/>
        <w:rPr>
          <w:lang w:val="ro-RO"/>
        </w:rPr>
      </w:pPr>
    </w:p>
    <w:p w14:paraId="6F5E7EDC" w14:textId="14E9DF35" w:rsidR="00CE0F88" w:rsidRDefault="00CE0F88" w:rsidP="009E658A">
      <w:pPr>
        <w:pStyle w:val="NormalWeb"/>
        <w:shd w:val="clear" w:color="auto" w:fill="FFFFFF"/>
        <w:spacing w:after="0" w:line="276" w:lineRule="auto"/>
        <w:jc w:val="both"/>
        <w:rPr>
          <w:lang w:val="ro-RO"/>
        </w:rPr>
      </w:pPr>
      <w:r w:rsidRPr="00110BC1">
        <w:rPr>
          <w:b/>
          <w:lang w:val="ro-RO"/>
        </w:rPr>
        <w:t xml:space="preserve">Concluzie: </w:t>
      </w:r>
      <w:r>
        <w:rPr>
          <w:lang w:val="ro-RO"/>
        </w:rPr>
        <w:t>Activitatea planificată:</w:t>
      </w:r>
    </w:p>
    <w:tbl>
      <w:tblPr>
        <w:tblStyle w:val="Tabelgril"/>
        <w:tblW w:w="0" w:type="auto"/>
        <w:tblLook w:val="04A0" w:firstRow="1" w:lastRow="0" w:firstColumn="1" w:lastColumn="0" w:noHBand="0" w:noVBand="1"/>
      </w:tblPr>
      <w:tblGrid>
        <w:gridCol w:w="6799"/>
        <w:gridCol w:w="1276"/>
        <w:gridCol w:w="1270"/>
      </w:tblGrid>
      <w:tr w:rsidR="00CE0F88" w14:paraId="3468FF3A" w14:textId="77777777" w:rsidTr="00FC1475">
        <w:tc>
          <w:tcPr>
            <w:tcW w:w="6799" w:type="dxa"/>
          </w:tcPr>
          <w:p w14:paraId="11736602" w14:textId="7A745D46" w:rsidR="00CE0F88" w:rsidRDefault="00CE0F88" w:rsidP="00CE0F88">
            <w:pPr>
              <w:pStyle w:val="NormalWeb"/>
              <w:spacing w:after="0" w:line="276" w:lineRule="auto"/>
              <w:jc w:val="both"/>
              <w:rPr>
                <w:lang w:val="en-GB"/>
              </w:rPr>
            </w:pPr>
            <w:r>
              <w:rPr>
                <w:lang w:val="en-GB"/>
              </w:rPr>
              <w:t xml:space="preserve">a) </w:t>
            </w:r>
            <w:proofErr w:type="spellStart"/>
            <w:r w:rsidRPr="00CE0F88">
              <w:rPr>
                <w:lang w:val="en-GB"/>
              </w:rPr>
              <w:t>este</w:t>
            </w:r>
            <w:proofErr w:type="spellEnd"/>
            <w:r w:rsidRPr="00CE0F88">
              <w:rPr>
                <w:lang w:val="en-GB"/>
              </w:rPr>
              <w:t xml:space="preserve"> direct </w:t>
            </w:r>
            <w:proofErr w:type="spellStart"/>
            <w:r w:rsidRPr="00CE0F88">
              <w:rPr>
                <w:lang w:val="en-GB"/>
              </w:rPr>
              <w:t>legată</w:t>
            </w:r>
            <w:proofErr w:type="spellEnd"/>
            <w:r w:rsidRPr="00CE0F88">
              <w:rPr>
                <w:lang w:val="en-GB"/>
              </w:rPr>
              <w:t xml:space="preserve"> </w:t>
            </w:r>
            <w:r>
              <w:rPr>
                <w:lang w:val="en-GB"/>
              </w:rPr>
              <w:t xml:space="preserve">cu </w:t>
            </w:r>
            <w:proofErr w:type="spellStart"/>
            <w:r w:rsidRPr="00CE0F88">
              <w:rPr>
                <w:lang w:val="en-GB"/>
              </w:rPr>
              <w:t>gestionarea</w:t>
            </w:r>
            <w:proofErr w:type="spellEnd"/>
            <w:r w:rsidRPr="00CE0F88">
              <w:rPr>
                <w:lang w:val="en-GB"/>
              </w:rPr>
              <w:t xml:space="preserve"> </w:t>
            </w:r>
            <w:proofErr w:type="spellStart"/>
            <w:r w:rsidRPr="00CE0F88">
              <w:rPr>
                <w:lang w:val="en-GB"/>
              </w:rPr>
              <w:t>sitului</w:t>
            </w:r>
            <w:proofErr w:type="spellEnd"/>
            <w:r>
              <w:rPr>
                <w:lang w:val="en-GB"/>
              </w:rPr>
              <w:t xml:space="preserve"> Emerald</w:t>
            </w:r>
            <w:r w:rsidRPr="00CE0F88">
              <w:rPr>
                <w:lang w:val="en-GB"/>
              </w:rPr>
              <w:t xml:space="preserve">, </w:t>
            </w:r>
            <w:proofErr w:type="spellStart"/>
            <w:r w:rsidRPr="00CE0F88">
              <w:rPr>
                <w:lang w:val="en-GB"/>
              </w:rPr>
              <w:t>deoarece</w:t>
            </w:r>
            <w:proofErr w:type="spellEnd"/>
            <w:r w:rsidRPr="00CE0F88">
              <w:rPr>
                <w:lang w:val="en-GB"/>
              </w:rPr>
              <w:t xml:space="preserve"> </w:t>
            </w:r>
            <w:proofErr w:type="spellStart"/>
            <w:r w:rsidRPr="00CE0F88">
              <w:rPr>
                <w:lang w:val="en-GB"/>
              </w:rPr>
              <w:t>rezultă</w:t>
            </w:r>
            <w:proofErr w:type="spellEnd"/>
            <w:r w:rsidRPr="00CE0F88">
              <w:rPr>
                <w:lang w:val="en-GB"/>
              </w:rPr>
              <w:t xml:space="preserve"> din </w:t>
            </w:r>
            <w:proofErr w:type="spellStart"/>
            <w:r w:rsidRPr="00CE0F88">
              <w:rPr>
                <w:lang w:val="en-GB"/>
              </w:rPr>
              <w:t>planul</w:t>
            </w:r>
            <w:proofErr w:type="spellEnd"/>
            <w:r w:rsidRPr="00CE0F88">
              <w:rPr>
                <w:lang w:val="en-GB"/>
              </w:rPr>
              <w:t xml:space="preserve"> de </w:t>
            </w:r>
            <w:r>
              <w:rPr>
                <w:lang w:val="en-GB"/>
              </w:rPr>
              <w:t>management</w:t>
            </w:r>
            <w:r w:rsidRPr="00CE0F88">
              <w:rPr>
                <w:lang w:val="en-GB"/>
              </w:rPr>
              <w:t xml:space="preserve"> a </w:t>
            </w:r>
            <w:proofErr w:type="spellStart"/>
            <w:r w:rsidRPr="00CE0F88">
              <w:rPr>
                <w:lang w:val="en-GB"/>
              </w:rPr>
              <w:t>sitului</w:t>
            </w:r>
            <w:proofErr w:type="spellEnd"/>
            <w:r>
              <w:rPr>
                <w:lang w:val="en-GB"/>
              </w:rPr>
              <w:t xml:space="preserve"> Emerald.</w:t>
            </w:r>
          </w:p>
        </w:tc>
        <w:tc>
          <w:tcPr>
            <w:tcW w:w="1276" w:type="dxa"/>
          </w:tcPr>
          <w:p w14:paraId="131D1ADE" w14:textId="3EBCFA23" w:rsidR="00CE0F88" w:rsidRDefault="00CE0F88" w:rsidP="00FC1475">
            <w:pPr>
              <w:pStyle w:val="NormalWeb"/>
              <w:spacing w:after="0" w:line="276" w:lineRule="auto"/>
              <w:jc w:val="both"/>
              <w:rPr>
                <w:lang w:val="en-GB"/>
              </w:rPr>
            </w:pPr>
            <w:r>
              <w:rPr>
                <w:lang w:val="en-GB"/>
              </w:rPr>
              <w:t>Da</w:t>
            </w:r>
          </w:p>
        </w:tc>
        <w:tc>
          <w:tcPr>
            <w:tcW w:w="1270" w:type="dxa"/>
          </w:tcPr>
          <w:p w14:paraId="5E9C7CB4" w14:textId="71C700BE" w:rsidR="00CE0F88" w:rsidRDefault="00CE0F88" w:rsidP="00FC1475">
            <w:pPr>
              <w:pStyle w:val="NormalWeb"/>
              <w:spacing w:after="0" w:line="276" w:lineRule="auto"/>
              <w:jc w:val="both"/>
              <w:rPr>
                <w:lang w:val="en-GB"/>
              </w:rPr>
            </w:pPr>
            <w:r>
              <w:rPr>
                <w:lang w:val="en-GB"/>
              </w:rPr>
              <w:t>Nu</w:t>
            </w:r>
          </w:p>
        </w:tc>
      </w:tr>
      <w:tr w:rsidR="00CE0F88" w14:paraId="36EA856E" w14:textId="77777777" w:rsidTr="00FC1475">
        <w:tc>
          <w:tcPr>
            <w:tcW w:w="6799" w:type="dxa"/>
          </w:tcPr>
          <w:p w14:paraId="3B1414E2" w14:textId="745DF9B3" w:rsidR="00CE0F88" w:rsidRDefault="00CE0F88" w:rsidP="00CE0F88">
            <w:pPr>
              <w:pStyle w:val="NormalWeb"/>
              <w:spacing w:after="0" w:line="276" w:lineRule="auto"/>
              <w:jc w:val="both"/>
              <w:rPr>
                <w:lang w:val="en-GB"/>
              </w:rPr>
            </w:pPr>
            <w:r>
              <w:rPr>
                <w:lang w:val="en-GB"/>
              </w:rPr>
              <w:t xml:space="preserve">b) </w:t>
            </w:r>
            <w:proofErr w:type="spellStart"/>
            <w:r>
              <w:rPr>
                <w:lang w:val="en-GB"/>
              </w:rPr>
              <w:t>este</w:t>
            </w:r>
            <w:proofErr w:type="spellEnd"/>
            <w:r>
              <w:rPr>
                <w:lang w:val="en-GB"/>
              </w:rPr>
              <w:t xml:space="preserve"> </w:t>
            </w:r>
            <w:proofErr w:type="spellStart"/>
            <w:r>
              <w:rPr>
                <w:lang w:val="en-GB"/>
              </w:rPr>
              <w:t>necesară</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gestionarea</w:t>
            </w:r>
            <w:proofErr w:type="spellEnd"/>
            <w:r>
              <w:rPr>
                <w:lang w:val="en-GB"/>
              </w:rPr>
              <w:t xml:space="preserve"> </w:t>
            </w:r>
            <w:proofErr w:type="spellStart"/>
            <w:r>
              <w:rPr>
                <w:lang w:val="en-GB"/>
              </w:rPr>
              <w:t>sitului</w:t>
            </w:r>
            <w:proofErr w:type="spellEnd"/>
            <w:r>
              <w:rPr>
                <w:lang w:val="en-GB"/>
              </w:rPr>
              <w:t xml:space="preserve"> Emerald, </w:t>
            </w:r>
            <w:proofErr w:type="spellStart"/>
            <w:r w:rsidRPr="00CE0F88">
              <w:rPr>
                <w:lang w:val="en-GB"/>
              </w:rPr>
              <w:t>așa</w:t>
            </w:r>
            <w:proofErr w:type="spellEnd"/>
            <w:r w:rsidRPr="00CE0F88">
              <w:rPr>
                <w:lang w:val="en-GB"/>
              </w:rPr>
              <w:t xml:space="preserve"> cum s</w:t>
            </w:r>
            <w:r>
              <w:rPr>
                <w:lang w:val="en-GB"/>
              </w:rPr>
              <w:t xml:space="preserve">e </w:t>
            </w:r>
            <w:proofErr w:type="spellStart"/>
            <w:r>
              <w:rPr>
                <w:lang w:val="en-GB"/>
              </w:rPr>
              <w:t>dovedește</w:t>
            </w:r>
            <w:proofErr w:type="spellEnd"/>
            <w:r>
              <w:rPr>
                <w:lang w:val="en-GB"/>
              </w:rPr>
              <w:t xml:space="preserve"> </w:t>
            </w:r>
            <w:proofErr w:type="spellStart"/>
            <w:r>
              <w:rPr>
                <w:lang w:val="en-GB"/>
              </w:rPr>
              <w:t>prin</w:t>
            </w:r>
            <w:proofErr w:type="spellEnd"/>
            <w:r>
              <w:rPr>
                <w:lang w:val="en-GB"/>
              </w:rPr>
              <w:t xml:space="preserve"> </w:t>
            </w:r>
            <w:proofErr w:type="spellStart"/>
            <w:r>
              <w:rPr>
                <w:lang w:val="en-GB"/>
              </w:rPr>
              <w:t>cererea</w:t>
            </w:r>
            <w:proofErr w:type="spellEnd"/>
            <w:r w:rsidRPr="00CE0F88">
              <w:rPr>
                <w:lang w:val="en-GB"/>
              </w:rPr>
              <w:t>/</w:t>
            </w:r>
            <w:proofErr w:type="spellStart"/>
            <w:r>
              <w:rPr>
                <w:lang w:val="en-GB"/>
              </w:rPr>
              <w:t>avizul</w:t>
            </w:r>
            <w:proofErr w:type="spellEnd"/>
            <w:r>
              <w:rPr>
                <w:lang w:val="en-GB"/>
              </w:rPr>
              <w:t>/</w:t>
            </w:r>
            <w:proofErr w:type="spellStart"/>
            <w:r w:rsidRPr="00CE0F88">
              <w:rPr>
                <w:lang w:val="en-GB"/>
              </w:rPr>
              <w:t>ordinul</w:t>
            </w:r>
            <w:proofErr w:type="spellEnd"/>
            <w:r w:rsidRPr="00CE0F88">
              <w:rPr>
                <w:lang w:val="en-GB"/>
              </w:rPr>
              <w:t xml:space="preserve"> </w:t>
            </w:r>
            <w:proofErr w:type="spellStart"/>
            <w:r w:rsidRPr="00CE0F88">
              <w:rPr>
                <w:lang w:val="en-GB"/>
              </w:rPr>
              <w:t>autorității</w:t>
            </w:r>
            <w:proofErr w:type="spellEnd"/>
            <w:r w:rsidRPr="00CE0F88">
              <w:rPr>
                <w:lang w:val="en-GB"/>
              </w:rPr>
              <w:t xml:space="preserve"> </w:t>
            </w:r>
            <w:proofErr w:type="spellStart"/>
            <w:r w:rsidRPr="00CE0F88">
              <w:rPr>
                <w:lang w:val="en-GB"/>
              </w:rPr>
              <w:t>pentru</w:t>
            </w:r>
            <w:proofErr w:type="spellEnd"/>
            <w:r w:rsidRPr="00CE0F88">
              <w:rPr>
                <w:lang w:val="en-GB"/>
              </w:rPr>
              <w:t xml:space="preserve"> </w:t>
            </w:r>
            <w:proofErr w:type="spellStart"/>
            <w:r>
              <w:rPr>
                <w:lang w:val="en-GB"/>
              </w:rPr>
              <w:t>conservarea</w:t>
            </w:r>
            <w:proofErr w:type="spellEnd"/>
            <w:r>
              <w:rPr>
                <w:lang w:val="en-GB"/>
              </w:rPr>
              <w:t xml:space="preserve"> </w:t>
            </w:r>
            <w:proofErr w:type="spellStart"/>
            <w:r w:rsidRPr="00CE0F88">
              <w:rPr>
                <w:lang w:val="en-GB"/>
              </w:rPr>
              <w:t>naturii</w:t>
            </w:r>
            <w:proofErr w:type="spellEnd"/>
            <w:r>
              <w:rPr>
                <w:lang w:val="en-GB"/>
              </w:rPr>
              <w:t>.</w:t>
            </w:r>
          </w:p>
        </w:tc>
        <w:tc>
          <w:tcPr>
            <w:tcW w:w="1276" w:type="dxa"/>
          </w:tcPr>
          <w:p w14:paraId="0C720084" w14:textId="239A0B9A" w:rsidR="00CE0F88" w:rsidRDefault="00CE0F88" w:rsidP="00FC1475">
            <w:pPr>
              <w:pStyle w:val="NormalWeb"/>
              <w:spacing w:after="0" w:line="276" w:lineRule="auto"/>
              <w:jc w:val="both"/>
              <w:rPr>
                <w:lang w:val="en-GB"/>
              </w:rPr>
            </w:pPr>
            <w:r>
              <w:rPr>
                <w:lang w:val="en-GB"/>
              </w:rPr>
              <w:t>Da</w:t>
            </w:r>
          </w:p>
        </w:tc>
        <w:tc>
          <w:tcPr>
            <w:tcW w:w="1270" w:type="dxa"/>
          </w:tcPr>
          <w:p w14:paraId="0C8A7656" w14:textId="48D329B3" w:rsidR="00CE0F88" w:rsidRDefault="00CE0F88" w:rsidP="00FC1475">
            <w:pPr>
              <w:pStyle w:val="NormalWeb"/>
              <w:spacing w:after="0" w:line="276" w:lineRule="auto"/>
              <w:jc w:val="both"/>
              <w:rPr>
                <w:lang w:val="en-GB"/>
              </w:rPr>
            </w:pPr>
            <w:r>
              <w:rPr>
                <w:lang w:val="en-GB"/>
              </w:rPr>
              <w:t>Nu</w:t>
            </w:r>
          </w:p>
        </w:tc>
      </w:tr>
      <w:tr w:rsidR="00CE0F88" w14:paraId="43CF3C34" w14:textId="77777777" w:rsidTr="00FC1475">
        <w:tc>
          <w:tcPr>
            <w:tcW w:w="6799" w:type="dxa"/>
          </w:tcPr>
          <w:p w14:paraId="5E0D8BAD" w14:textId="54412FCD" w:rsidR="00CE0F88" w:rsidRDefault="00CE0F88" w:rsidP="00CE0F88">
            <w:pPr>
              <w:pStyle w:val="NormalWeb"/>
              <w:spacing w:after="0" w:line="276" w:lineRule="auto"/>
              <w:jc w:val="both"/>
              <w:rPr>
                <w:lang w:val="en-GB"/>
              </w:rPr>
            </w:pPr>
            <w:r>
              <w:rPr>
                <w:lang w:val="en-GB"/>
              </w:rPr>
              <w:t xml:space="preserve">c) nu </w:t>
            </w:r>
            <w:proofErr w:type="spellStart"/>
            <w:r>
              <w:rPr>
                <w:lang w:val="en-GB"/>
              </w:rPr>
              <w:t>există</w:t>
            </w:r>
            <w:proofErr w:type="spellEnd"/>
            <w:r>
              <w:rPr>
                <w:lang w:val="en-GB"/>
              </w:rPr>
              <w:t xml:space="preserve"> </w:t>
            </w:r>
            <w:proofErr w:type="spellStart"/>
            <w:r>
              <w:rPr>
                <w:lang w:val="en-GB"/>
              </w:rPr>
              <w:t>probabilitatea</w:t>
            </w:r>
            <w:proofErr w:type="spellEnd"/>
            <w:r>
              <w:rPr>
                <w:lang w:val="en-GB"/>
              </w:rPr>
              <w:t xml:space="preserve"> ca</w:t>
            </w:r>
            <w:r w:rsidRPr="00CE0F88">
              <w:rPr>
                <w:lang w:val="en-GB"/>
              </w:rPr>
              <w:t xml:space="preserve"> </w:t>
            </w:r>
            <w:proofErr w:type="spellStart"/>
            <w:r w:rsidRPr="00CE0F88">
              <w:rPr>
                <w:lang w:val="en-GB"/>
              </w:rPr>
              <w:t>să</w:t>
            </w:r>
            <w:proofErr w:type="spellEnd"/>
            <w:r w:rsidRPr="00CE0F88">
              <w:rPr>
                <w:lang w:val="en-GB"/>
              </w:rPr>
              <w:t xml:space="preserve"> </w:t>
            </w:r>
            <w:proofErr w:type="spellStart"/>
            <w:r w:rsidRPr="00CE0F88">
              <w:rPr>
                <w:lang w:val="en-GB"/>
              </w:rPr>
              <w:t>afecteze</w:t>
            </w:r>
            <w:proofErr w:type="spellEnd"/>
            <w:r w:rsidRPr="00CE0F88">
              <w:rPr>
                <w:lang w:val="en-GB"/>
              </w:rPr>
              <w:t xml:space="preserve"> </w:t>
            </w:r>
            <w:proofErr w:type="spellStart"/>
            <w:r>
              <w:rPr>
                <w:lang w:val="en-GB"/>
              </w:rPr>
              <w:t>vreun</w:t>
            </w:r>
            <w:proofErr w:type="spellEnd"/>
            <w:r w:rsidRPr="00CE0F88">
              <w:rPr>
                <w:lang w:val="en-GB"/>
              </w:rPr>
              <w:t xml:space="preserve"> sit Emerald</w:t>
            </w:r>
            <w:r>
              <w:rPr>
                <w:lang w:val="en-GB"/>
              </w:rPr>
              <w:t>.</w:t>
            </w:r>
          </w:p>
        </w:tc>
        <w:tc>
          <w:tcPr>
            <w:tcW w:w="1276" w:type="dxa"/>
          </w:tcPr>
          <w:p w14:paraId="48B446F6" w14:textId="623F57BB" w:rsidR="00CE0F88" w:rsidRDefault="00110BC1" w:rsidP="00FC1475">
            <w:pPr>
              <w:pStyle w:val="NormalWeb"/>
              <w:spacing w:after="0" w:line="276" w:lineRule="auto"/>
              <w:jc w:val="both"/>
              <w:rPr>
                <w:lang w:val="en-GB"/>
              </w:rPr>
            </w:pPr>
            <w:r>
              <w:rPr>
                <w:lang w:val="en-GB"/>
              </w:rPr>
              <w:t>Da</w:t>
            </w:r>
          </w:p>
        </w:tc>
        <w:tc>
          <w:tcPr>
            <w:tcW w:w="1270" w:type="dxa"/>
          </w:tcPr>
          <w:p w14:paraId="47132069" w14:textId="0D41CB4E" w:rsidR="00CE0F88" w:rsidRDefault="00110BC1" w:rsidP="00FC1475">
            <w:pPr>
              <w:pStyle w:val="NormalWeb"/>
              <w:spacing w:after="0" w:line="276" w:lineRule="auto"/>
              <w:jc w:val="both"/>
              <w:rPr>
                <w:lang w:val="en-GB"/>
              </w:rPr>
            </w:pPr>
            <w:r>
              <w:rPr>
                <w:lang w:val="en-GB"/>
              </w:rPr>
              <w:t>Nu</w:t>
            </w:r>
          </w:p>
        </w:tc>
      </w:tr>
      <w:tr w:rsidR="00CE0F88" w14:paraId="5EDDA76F" w14:textId="77777777" w:rsidTr="00FC1475">
        <w:tc>
          <w:tcPr>
            <w:tcW w:w="6799" w:type="dxa"/>
          </w:tcPr>
          <w:p w14:paraId="00456B7D" w14:textId="44BCDCCC" w:rsidR="00CE0F88" w:rsidRDefault="00CE0F88" w:rsidP="00FC1475">
            <w:pPr>
              <w:pStyle w:val="NormalWeb"/>
              <w:spacing w:after="0" w:line="276" w:lineRule="auto"/>
              <w:jc w:val="both"/>
              <w:rPr>
                <w:lang w:val="en-GB"/>
              </w:rPr>
            </w:pPr>
            <w:r>
              <w:rPr>
                <w:lang w:val="en-GB"/>
              </w:rPr>
              <w:t xml:space="preserve">d) </w:t>
            </w:r>
            <w:proofErr w:type="spellStart"/>
            <w:r w:rsidRPr="00CE0F88">
              <w:rPr>
                <w:lang w:val="en-GB"/>
              </w:rPr>
              <w:t>poate</w:t>
            </w:r>
            <w:proofErr w:type="spellEnd"/>
            <w:r w:rsidRPr="00CE0F88">
              <w:rPr>
                <w:lang w:val="en-GB"/>
              </w:rPr>
              <w:t xml:space="preserve"> fi </w:t>
            </w:r>
            <w:proofErr w:type="spellStart"/>
            <w:r w:rsidRPr="00CE0F88">
              <w:rPr>
                <w:lang w:val="en-GB"/>
              </w:rPr>
              <w:t>susceptibilă</w:t>
            </w:r>
            <w:proofErr w:type="spellEnd"/>
            <w:r w:rsidRPr="00CE0F88">
              <w:rPr>
                <w:lang w:val="en-GB"/>
              </w:rPr>
              <w:t xml:space="preserve"> (</w:t>
            </w:r>
            <w:proofErr w:type="spellStart"/>
            <w:r w:rsidRPr="00CE0F88">
              <w:rPr>
                <w:lang w:val="en-GB"/>
              </w:rPr>
              <w:t>sau</w:t>
            </w:r>
            <w:proofErr w:type="spellEnd"/>
            <w:r w:rsidRPr="00CE0F88">
              <w:rPr>
                <w:lang w:val="en-GB"/>
              </w:rPr>
              <w:t xml:space="preserve"> o </w:t>
            </w:r>
            <w:proofErr w:type="spellStart"/>
            <w:r w:rsidRPr="00CE0F88">
              <w:rPr>
                <w:lang w:val="en-GB"/>
              </w:rPr>
              <w:t>astfel</w:t>
            </w:r>
            <w:proofErr w:type="spellEnd"/>
            <w:r w:rsidRPr="00CE0F88">
              <w:rPr>
                <w:lang w:val="en-GB"/>
              </w:rPr>
              <w:t xml:space="preserve"> de </w:t>
            </w:r>
            <w:proofErr w:type="spellStart"/>
            <w:r w:rsidRPr="00CE0F88">
              <w:rPr>
                <w:lang w:val="en-GB"/>
              </w:rPr>
              <w:t>probabilitate</w:t>
            </w:r>
            <w:proofErr w:type="spellEnd"/>
            <w:r w:rsidRPr="00CE0F88">
              <w:rPr>
                <w:lang w:val="en-GB"/>
              </w:rPr>
              <w:t xml:space="preserve"> nu </w:t>
            </w:r>
            <w:proofErr w:type="spellStart"/>
            <w:r w:rsidRPr="00CE0F88">
              <w:rPr>
                <w:lang w:val="en-GB"/>
              </w:rPr>
              <w:t>poate</w:t>
            </w:r>
            <w:proofErr w:type="spellEnd"/>
            <w:r w:rsidRPr="00CE0F88">
              <w:rPr>
                <w:lang w:val="en-GB"/>
              </w:rPr>
              <w:t xml:space="preserve"> fi </w:t>
            </w:r>
            <w:proofErr w:type="spellStart"/>
            <w:r w:rsidRPr="00CE0F88">
              <w:rPr>
                <w:lang w:val="en-GB"/>
              </w:rPr>
              <w:t>exclusă</w:t>
            </w:r>
            <w:proofErr w:type="spellEnd"/>
            <w:r w:rsidRPr="00CE0F88">
              <w:rPr>
                <w:lang w:val="en-GB"/>
              </w:rPr>
              <w:t xml:space="preserve">) de </w:t>
            </w:r>
            <w:proofErr w:type="gramStart"/>
            <w:r w:rsidRPr="00CE0F88">
              <w:rPr>
                <w:lang w:val="en-GB"/>
              </w:rPr>
              <w:t>a</w:t>
            </w:r>
            <w:proofErr w:type="gramEnd"/>
            <w:r w:rsidRPr="00CE0F88">
              <w:rPr>
                <w:lang w:val="en-GB"/>
              </w:rPr>
              <w:t xml:space="preserve"> </w:t>
            </w:r>
            <w:proofErr w:type="spellStart"/>
            <w:r w:rsidRPr="00CE0F88">
              <w:rPr>
                <w:lang w:val="en-GB"/>
              </w:rPr>
              <w:t>afecta</w:t>
            </w:r>
            <w:proofErr w:type="spellEnd"/>
            <w:r w:rsidRPr="00CE0F88">
              <w:rPr>
                <w:lang w:val="en-GB"/>
              </w:rPr>
              <w:t xml:space="preserve"> </w:t>
            </w:r>
            <w:proofErr w:type="spellStart"/>
            <w:r w:rsidRPr="00CE0F88">
              <w:rPr>
                <w:lang w:val="en-GB"/>
              </w:rPr>
              <w:t>siturile</w:t>
            </w:r>
            <w:proofErr w:type="spellEnd"/>
            <w:r w:rsidRPr="00CE0F88">
              <w:rPr>
                <w:lang w:val="en-GB"/>
              </w:rPr>
              <w:t xml:space="preserve"> Emerald</w:t>
            </w:r>
            <w:r>
              <w:rPr>
                <w:lang w:val="en-GB"/>
              </w:rPr>
              <w:t>.</w:t>
            </w:r>
          </w:p>
        </w:tc>
        <w:tc>
          <w:tcPr>
            <w:tcW w:w="1276" w:type="dxa"/>
          </w:tcPr>
          <w:p w14:paraId="023950AA" w14:textId="1D9753E9" w:rsidR="00CE0F88" w:rsidRDefault="00110BC1" w:rsidP="00FC1475">
            <w:pPr>
              <w:pStyle w:val="NormalWeb"/>
              <w:spacing w:after="0" w:line="276" w:lineRule="auto"/>
              <w:jc w:val="both"/>
              <w:rPr>
                <w:lang w:val="en-GB"/>
              </w:rPr>
            </w:pPr>
            <w:r>
              <w:rPr>
                <w:lang w:val="en-GB"/>
              </w:rPr>
              <w:t>Da</w:t>
            </w:r>
          </w:p>
        </w:tc>
        <w:tc>
          <w:tcPr>
            <w:tcW w:w="1270" w:type="dxa"/>
          </w:tcPr>
          <w:p w14:paraId="6BD82A5A" w14:textId="1177F997" w:rsidR="00CE0F88" w:rsidRDefault="00110BC1" w:rsidP="00FC1475">
            <w:pPr>
              <w:pStyle w:val="NormalWeb"/>
              <w:spacing w:after="0" w:line="276" w:lineRule="auto"/>
              <w:jc w:val="both"/>
              <w:rPr>
                <w:lang w:val="en-GB"/>
              </w:rPr>
            </w:pPr>
            <w:r>
              <w:rPr>
                <w:lang w:val="en-GB"/>
              </w:rPr>
              <w:t>Nu</w:t>
            </w:r>
          </w:p>
        </w:tc>
      </w:tr>
    </w:tbl>
    <w:p w14:paraId="0257CB4D" w14:textId="77777777" w:rsidR="00CE0F88" w:rsidRPr="005A4A36" w:rsidRDefault="00CE0F88" w:rsidP="009E658A">
      <w:pPr>
        <w:pStyle w:val="NormalWeb"/>
        <w:shd w:val="clear" w:color="auto" w:fill="FFFFFF"/>
        <w:spacing w:after="0" w:line="276" w:lineRule="auto"/>
        <w:jc w:val="both"/>
        <w:rPr>
          <w:lang w:val="ro-RO"/>
        </w:rPr>
      </w:pPr>
    </w:p>
    <w:p w14:paraId="03B9D384" w14:textId="21EC287D" w:rsidR="00FF33EF" w:rsidRPr="00110BC1" w:rsidRDefault="000C0A63" w:rsidP="00110BC1">
      <w:pPr>
        <w:pStyle w:val="NormalWeb"/>
        <w:shd w:val="clear" w:color="auto" w:fill="FFFFFF"/>
        <w:spacing w:before="0" w:beforeAutospacing="0" w:after="0" w:line="276" w:lineRule="auto"/>
        <w:jc w:val="both"/>
        <w:rPr>
          <w:i/>
          <w:lang w:val="ro-RO"/>
        </w:rPr>
      </w:pPr>
      <w:r w:rsidRPr="005A4A36">
        <w:rPr>
          <w:i/>
          <w:lang w:val="ro-RO"/>
        </w:rPr>
        <w:t>Notă:</w:t>
      </w:r>
      <w:r w:rsidR="00110BC1">
        <w:rPr>
          <w:i/>
          <w:lang w:val="ro-RO"/>
        </w:rPr>
        <w:t xml:space="preserve"> </w:t>
      </w:r>
      <w:r w:rsidR="00FF33EF" w:rsidRPr="00110BC1">
        <w:rPr>
          <w:i/>
          <w:lang w:val="ro-RO"/>
        </w:rPr>
        <w:t>E</w:t>
      </w:r>
      <w:proofErr w:type="spellStart"/>
      <w:r w:rsidR="00FF33EF" w:rsidRPr="00110BC1">
        <w:rPr>
          <w:i/>
          <w:lang w:val="en-US"/>
        </w:rPr>
        <w:t>valuare</w:t>
      </w:r>
      <w:proofErr w:type="spellEnd"/>
      <w:r w:rsidR="00FF33EF" w:rsidRPr="00110BC1">
        <w:rPr>
          <w:i/>
          <w:lang w:val="ro-RO"/>
        </w:rPr>
        <w:t xml:space="preserve">a biodiversității </w:t>
      </w:r>
      <w:proofErr w:type="spellStart"/>
      <w:r w:rsidR="00FF33EF" w:rsidRPr="00110BC1">
        <w:rPr>
          <w:i/>
          <w:lang w:val="en-US"/>
        </w:rPr>
        <w:t>este</w:t>
      </w:r>
      <w:proofErr w:type="spellEnd"/>
      <w:r w:rsidR="00FF33EF" w:rsidRPr="00110BC1">
        <w:rPr>
          <w:i/>
          <w:lang w:val="en-US"/>
        </w:rPr>
        <w:t xml:space="preserve"> </w:t>
      </w:r>
      <w:proofErr w:type="spellStart"/>
      <w:r w:rsidR="00FF33EF" w:rsidRPr="00110BC1">
        <w:rPr>
          <w:i/>
          <w:lang w:val="en-US"/>
        </w:rPr>
        <w:t>obligatorie</w:t>
      </w:r>
      <w:proofErr w:type="spellEnd"/>
      <w:r w:rsidR="00FF33EF" w:rsidRPr="00110BC1">
        <w:rPr>
          <w:i/>
          <w:lang w:val="en-US"/>
        </w:rPr>
        <w:t xml:space="preserve"> </w:t>
      </w:r>
      <w:proofErr w:type="spellStart"/>
      <w:r w:rsidR="00110BC1" w:rsidRPr="00110BC1">
        <w:rPr>
          <w:i/>
          <w:lang w:val="en-US"/>
        </w:rPr>
        <w:t>în</w:t>
      </w:r>
      <w:proofErr w:type="spellEnd"/>
      <w:r w:rsidR="00110BC1" w:rsidRPr="00110BC1">
        <w:rPr>
          <w:i/>
          <w:lang w:val="en-US"/>
        </w:rPr>
        <w:t xml:space="preserve"> </w:t>
      </w:r>
      <w:proofErr w:type="spellStart"/>
      <w:r w:rsidR="00110BC1" w:rsidRPr="00110BC1">
        <w:rPr>
          <w:i/>
          <w:lang w:val="en-US"/>
        </w:rPr>
        <w:t>toate</w:t>
      </w:r>
      <w:proofErr w:type="spellEnd"/>
      <w:r w:rsidR="00110BC1" w:rsidRPr="00110BC1">
        <w:rPr>
          <w:i/>
          <w:lang w:val="en-US"/>
        </w:rPr>
        <w:t xml:space="preserve"> </w:t>
      </w:r>
      <w:proofErr w:type="spellStart"/>
      <w:r w:rsidR="00110BC1" w:rsidRPr="00110BC1">
        <w:rPr>
          <w:i/>
          <w:lang w:val="en-US"/>
        </w:rPr>
        <w:t>cazurile</w:t>
      </w:r>
      <w:proofErr w:type="spellEnd"/>
      <w:r w:rsidR="00110BC1" w:rsidRPr="00110BC1">
        <w:rPr>
          <w:i/>
          <w:lang w:val="en-US"/>
        </w:rPr>
        <w:t xml:space="preserve"> </w:t>
      </w:r>
      <w:proofErr w:type="spellStart"/>
      <w:r w:rsidR="00110BC1" w:rsidRPr="00110BC1">
        <w:rPr>
          <w:i/>
          <w:lang w:val="en-US"/>
        </w:rPr>
        <w:t>în</w:t>
      </w:r>
      <w:proofErr w:type="spellEnd"/>
      <w:r w:rsidR="00110BC1" w:rsidRPr="00110BC1">
        <w:rPr>
          <w:i/>
          <w:lang w:val="en-US"/>
        </w:rPr>
        <w:t xml:space="preserve"> care</w:t>
      </w:r>
      <w:r w:rsidR="00FF33EF" w:rsidRPr="00110BC1">
        <w:rPr>
          <w:i/>
          <w:lang w:val="en-US"/>
        </w:rPr>
        <w:t xml:space="preserve"> </w:t>
      </w:r>
      <w:r w:rsidR="00FF33EF" w:rsidRPr="00110BC1">
        <w:rPr>
          <w:i/>
          <w:lang w:val="ro-RO"/>
        </w:rPr>
        <w:t>Agenția de Mediu</w:t>
      </w:r>
      <w:r w:rsidR="00FF33EF" w:rsidRPr="00110BC1">
        <w:rPr>
          <w:i/>
          <w:lang w:val="en-US"/>
        </w:rPr>
        <w:t xml:space="preserve"> nu </w:t>
      </w:r>
      <w:proofErr w:type="spellStart"/>
      <w:r w:rsidR="00FF33EF" w:rsidRPr="00110BC1">
        <w:rPr>
          <w:i/>
          <w:lang w:val="en-US"/>
        </w:rPr>
        <w:t>poate</w:t>
      </w:r>
      <w:proofErr w:type="spellEnd"/>
      <w:r w:rsidR="00FF33EF" w:rsidRPr="00110BC1">
        <w:rPr>
          <w:i/>
          <w:lang w:val="en-US"/>
        </w:rPr>
        <w:t xml:space="preserve"> exclude, </w:t>
      </w:r>
      <w:r w:rsidR="00FF33EF" w:rsidRPr="00110BC1">
        <w:rPr>
          <w:i/>
          <w:lang w:val="ro-RO"/>
        </w:rPr>
        <w:t xml:space="preserve">cu certitudine </w:t>
      </w:r>
      <w:r w:rsidR="00110BC1" w:rsidRPr="00110BC1">
        <w:rPr>
          <w:i/>
          <w:lang w:val="ro-RO"/>
        </w:rPr>
        <w:t>probabilitatea</w:t>
      </w:r>
      <w:r w:rsidR="00FF33EF" w:rsidRPr="00110BC1">
        <w:rPr>
          <w:i/>
          <w:lang w:val="en-US"/>
        </w:rPr>
        <w:t xml:space="preserve"> </w:t>
      </w:r>
      <w:proofErr w:type="spellStart"/>
      <w:r w:rsidR="00FF33EF" w:rsidRPr="00110BC1">
        <w:rPr>
          <w:i/>
          <w:lang w:val="en-US"/>
        </w:rPr>
        <w:t>unui</w:t>
      </w:r>
      <w:proofErr w:type="spellEnd"/>
      <w:r w:rsidR="00FF33EF" w:rsidRPr="00110BC1">
        <w:rPr>
          <w:i/>
          <w:lang w:val="en-US"/>
        </w:rPr>
        <w:t xml:space="preserve"> impact </w:t>
      </w:r>
      <w:r w:rsidR="00FF33EF" w:rsidRPr="00110BC1">
        <w:rPr>
          <w:i/>
          <w:lang w:val="ro-RO"/>
        </w:rPr>
        <w:t>asupra</w:t>
      </w:r>
      <w:r w:rsidR="00110BC1" w:rsidRPr="00110BC1">
        <w:rPr>
          <w:i/>
          <w:lang w:val="ro-RO"/>
        </w:rPr>
        <w:t xml:space="preserve"> oricărui sit</w:t>
      </w:r>
      <w:r w:rsidR="00FF33EF" w:rsidRPr="00110BC1">
        <w:rPr>
          <w:i/>
          <w:lang w:val="ro-RO"/>
        </w:rPr>
        <w:t xml:space="preserve"> </w:t>
      </w:r>
      <w:proofErr w:type="spellStart"/>
      <w:r w:rsidR="00FF33EF" w:rsidRPr="00110BC1">
        <w:rPr>
          <w:i/>
          <w:lang w:val="ro-RO"/>
        </w:rPr>
        <w:t>Emerald</w:t>
      </w:r>
      <w:proofErr w:type="spellEnd"/>
      <w:r w:rsidR="00110BC1" w:rsidRPr="00110BC1">
        <w:rPr>
          <w:i/>
          <w:lang w:val="ro-RO"/>
        </w:rPr>
        <w:t xml:space="preserve"> în această etapă preliminară (evaluarea prealabilă)</w:t>
      </w:r>
      <w:r w:rsidR="00FF33EF" w:rsidRPr="00110BC1">
        <w:rPr>
          <w:i/>
          <w:lang w:val="ro-RO"/>
        </w:rPr>
        <w:t>.</w:t>
      </w:r>
      <w:r w:rsidR="00FF33EF" w:rsidRPr="00110BC1">
        <w:rPr>
          <w:i/>
          <w:lang w:val="en-US"/>
        </w:rPr>
        <w:t xml:space="preserve"> </w:t>
      </w:r>
      <w:r w:rsidR="00A002D9" w:rsidRPr="00110BC1">
        <w:rPr>
          <w:i/>
          <w:lang w:val="ro-RO"/>
        </w:rPr>
        <w:t>Totodată, c</w:t>
      </w:r>
      <w:r w:rsidR="00FF33EF" w:rsidRPr="00110BC1">
        <w:rPr>
          <w:i/>
          <w:lang w:val="en-US"/>
        </w:rPr>
        <w:t xml:space="preserve">u </w:t>
      </w:r>
      <w:proofErr w:type="spellStart"/>
      <w:r w:rsidR="00FF33EF" w:rsidRPr="00110BC1">
        <w:rPr>
          <w:i/>
          <w:lang w:val="en-US"/>
        </w:rPr>
        <w:t>cât</w:t>
      </w:r>
      <w:proofErr w:type="spellEnd"/>
      <w:r w:rsidR="00FF33EF" w:rsidRPr="00110BC1">
        <w:rPr>
          <w:i/>
          <w:lang w:val="en-US"/>
        </w:rPr>
        <w:t xml:space="preserve"> </w:t>
      </w:r>
      <w:proofErr w:type="spellStart"/>
      <w:r w:rsidR="00FF33EF" w:rsidRPr="00110BC1">
        <w:rPr>
          <w:i/>
          <w:lang w:val="en-US"/>
        </w:rPr>
        <w:t>există</w:t>
      </w:r>
      <w:proofErr w:type="spellEnd"/>
      <w:r w:rsidR="00FF33EF" w:rsidRPr="00110BC1">
        <w:rPr>
          <w:i/>
          <w:lang w:val="en-US"/>
        </w:rPr>
        <w:t xml:space="preserve"> </w:t>
      </w:r>
      <w:proofErr w:type="spellStart"/>
      <w:r w:rsidR="00FF33EF" w:rsidRPr="00110BC1">
        <w:rPr>
          <w:i/>
          <w:lang w:val="en-US"/>
        </w:rPr>
        <w:t>mai</w:t>
      </w:r>
      <w:proofErr w:type="spellEnd"/>
      <w:r w:rsidR="00FF33EF" w:rsidRPr="00110BC1">
        <w:rPr>
          <w:i/>
          <w:lang w:val="en-US"/>
        </w:rPr>
        <w:t xml:space="preserve"> </w:t>
      </w:r>
      <w:proofErr w:type="spellStart"/>
      <w:r w:rsidR="00FF33EF" w:rsidRPr="00110BC1">
        <w:rPr>
          <w:i/>
          <w:lang w:val="en-US"/>
        </w:rPr>
        <w:t>multe</w:t>
      </w:r>
      <w:proofErr w:type="spellEnd"/>
      <w:r w:rsidR="00FF33EF" w:rsidRPr="00110BC1">
        <w:rPr>
          <w:i/>
          <w:lang w:val="en-US"/>
        </w:rPr>
        <w:t xml:space="preserve"> </w:t>
      </w:r>
      <w:proofErr w:type="spellStart"/>
      <w:r w:rsidR="00FF33EF" w:rsidRPr="00110BC1">
        <w:rPr>
          <w:i/>
          <w:lang w:val="en-US"/>
        </w:rPr>
        <w:t>ră</w:t>
      </w:r>
      <w:r w:rsidR="00110BC1">
        <w:rPr>
          <w:i/>
          <w:lang w:val="en-US"/>
        </w:rPr>
        <w:t>spunsuri</w:t>
      </w:r>
      <w:proofErr w:type="spellEnd"/>
      <w:r w:rsidR="00110BC1">
        <w:rPr>
          <w:i/>
          <w:lang w:val="en-US"/>
        </w:rPr>
        <w:t xml:space="preserve"> </w:t>
      </w:r>
      <w:proofErr w:type="spellStart"/>
      <w:r w:rsidR="00110BC1" w:rsidRPr="00110BC1">
        <w:rPr>
          <w:i/>
          <w:lang w:val="en-US"/>
        </w:rPr>
        <w:t>în</w:t>
      </w:r>
      <w:proofErr w:type="spellEnd"/>
      <w:r w:rsidR="00110BC1" w:rsidRPr="00110BC1">
        <w:rPr>
          <w:i/>
          <w:lang w:val="en-US"/>
        </w:rPr>
        <w:t xml:space="preserve"> </w:t>
      </w:r>
      <w:proofErr w:type="spellStart"/>
      <w:r w:rsidR="00110BC1" w:rsidRPr="00110BC1">
        <w:rPr>
          <w:i/>
          <w:lang w:val="en-US"/>
        </w:rPr>
        <w:t>coloanele</w:t>
      </w:r>
      <w:proofErr w:type="spellEnd"/>
      <w:r w:rsidR="00110BC1" w:rsidRPr="00110BC1">
        <w:rPr>
          <w:i/>
          <w:lang w:val="en-US"/>
        </w:rPr>
        <w:t xml:space="preserve"> 2 </w:t>
      </w:r>
      <w:proofErr w:type="spellStart"/>
      <w:r w:rsidR="00110BC1" w:rsidRPr="00110BC1">
        <w:rPr>
          <w:i/>
          <w:lang w:val="en-US"/>
        </w:rPr>
        <w:t>și</w:t>
      </w:r>
      <w:proofErr w:type="spellEnd"/>
      <w:r w:rsidR="00110BC1" w:rsidRPr="00110BC1">
        <w:rPr>
          <w:i/>
          <w:lang w:val="en-US"/>
        </w:rPr>
        <w:t xml:space="preserve"> 3</w:t>
      </w:r>
      <w:r w:rsidR="00FF33EF" w:rsidRPr="00110BC1">
        <w:rPr>
          <w:i/>
          <w:lang w:val="en-US"/>
        </w:rPr>
        <w:t xml:space="preserve">, cu </w:t>
      </w:r>
      <w:proofErr w:type="spellStart"/>
      <w:r w:rsidR="00FF33EF" w:rsidRPr="00110BC1">
        <w:rPr>
          <w:i/>
          <w:lang w:val="en-US"/>
        </w:rPr>
        <w:t>atât</w:t>
      </w:r>
      <w:proofErr w:type="spellEnd"/>
      <w:r w:rsidR="00FF33EF" w:rsidRPr="00110BC1">
        <w:rPr>
          <w:i/>
          <w:lang w:val="en-US"/>
        </w:rPr>
        <w:t xml:space="preserve"> </w:t>
      </w:r>
      <w:proofErr w:type="spellStart"/>
      <w:r w:rsidR="00FF33EF" w:rsidRPr="00110BC1">
        <w:rPr>
          <w:i/>
          <w:lang w:val="en-US"/>
        </w:rPr>
        <w:t>este</w:t>
      </w:r>
      <w:proofErr w:type="spellEnd"/>
      <w:r w:rsidR="00FF33EF" w:rsidRPr="00110BC1">
        <w:rPr>
          <w:i/>
          <w:lang w:val="en-US"/>
        </w:rPr>
        <w:t xml:space="preserve"> </w:t>
      </w:r>
      <w:proofErr w:type="spellStart"/>
      <w:r w:rsidR="00FF33EF" w:rsidRPr="00110BC1">
        <w:rPr>
          <w:i/>
          <w:lang w:val="en-US"/>
        </w:rPr>
        <w:t>mai</w:t>
      </w:r>
      <w:proofErr w:type="spellEnd"/>
      <w:r w:rsidR="00FF33EF" w:rsidRPr="00110BC1">
        <w:rPr>
          <w:i/>
          <w:lang w:val="en-US"/>
        </w:rPr>
        <w:t xml:space="preserve"> </w:t>
      </w:r>
      <w:proofErr w:type="spellStart"/>
      <w:r w:rsidR="00FF33EF" w:rsidRPr="00110BC1">
        <w:rPr>
          <w:i/>
          <w:lang w:val="en-US"/>
        </w:rPr>
        <w:t>justificată</w:t>
      </w:r>
      <w:proofErr w:type="spellEnd"/>
      <w:r w:rsidR="00FF33EF" w:rsidRPr="00110BC1">
        <w:rPr>
          <w:i/>
          <w:lang w:val="en-US"/>
        </w:rPr>
        <w:t xml:space="preserve"> </w:t>
      </w:r>
      <w:proofErr w:type="spellStart"/>
      <w:r w:rsidR="00FF33EF" w:rsidRPr="00110BC1">
        <w:rPr>
          <w:i/>
          <w:lang w:val="en-US"/>
        </w:rPr>
        <w:t>necesitatea</w:t>
      </w:r>
      <w:proofErr w:type="spellEnd"/>
      <w:r w:rsidR="00FF33EF" w:rsidRPr="00110BC1">
        <w:rPr>
          <w:i/>
          <w:lang w:val="en-US"/>
        </w:rPr>
        <w:t xml:space="preserve"> </w:t>
      </w:r>
      <w:proofErr w:type="spellStart"/>
      <w:r w:rsidR="00FF33EF" w:rsidRPr="00110BC1">
        <w:rPr>
          <w:i/>
          <w:lang w:val="en-US"/>
        </w:rPr>
        <w:t>realizării</w:t>
      </w:r>
      <w:proofErr w:type="spellEnd"/>
      <w:r w:rsidR="00FF33EF" w:rsidRPr="00110BC1">
        <w:rPr>
          <w:i/>
          <w:lang w:val="en-US"/>
        </w:rPr>
        <w:t xml:space="preserve"> </w:t>
      </w:r>
      <w:proofErr w:type="spellStart"/>
      <w:r w:rsidR="00FF33EF" w:rsidRPr="00110BC1">
        <w:rPr>
          <w:i/>
          <w:lang w:val="en-US"/>
        </w:rPr>
        <w:t>evaluării</w:t>
      </w:r>
      <w:proofErr w:type="spellEnd"/>
      <w:r w:rsidR="00FF33EF" w:rsidRPr="00110BC1">
        <w:rPr>
          <w:i/>
          <w:lang w:val="en-US"/>
        </w:rPr>
        <w:t xml:space="preserve"> </w:t>
      </w:r>
      <w:proofErr w:type="spellStart"/>
      <w:r w:rsidR="00FF33EF" w:rsidRPr="00110BC1">
        <w:rPr>
          <w:i/>
          <w:lang w:val="en-US"/>
        </w:rPr>
        <w:t>biodiversității</w:t>
      </w:r>
      <w:proofErr w:type="spellEnd"/>
      <w:r w:rsidR="00FF33EF" w:rsidRPr="00110BC1">
        <w:rPr>
          <w:i/>
          <w:lang w:val="ro-RO"/>
        </w:rPr>
        <w:t>.</w:t>
      </w:r>
    </w:p>
    <w:p w14:paraId="7B6C5DBF" w14:textId="56BF1A4A" w:rsidR="009E658A" w:rsidRPr="00202489" w:rsidRDefault="009E658A" w:rsidP="00FF33EF">
      <w:pPr>
        <w:shd w:val="clear" w:color="auto" w:fill="FFFFFF"/>
        <w:spacing w:after="150" w:line="276" w:lineRule="auto"/>
        <w:jc w:val="both"/>
        <w:rPr>
          <w:rFonts w:ascii="Times New Roman" w:eastAsia="Times New Roman" w:hAnsi="Times New Roman" w:cs="Times New Roman"/>
          <w:color w:val="444444"/>
          <w:sz w:val="24"/>
          <w:szCs w:val="24"/>
          <w:lang w:val="en-US" w:eastAsia="ru-RU"/>
        </w:rPr>
      </w:pPr>
      <w:r w:rsidRPr="00202489">
        <w:rPr>
          <w:rFonts w:ascii="Times New Roman" w:eastAsia="Times New Roman" w:hAnsi="Times New Roman" w:cs="Times New Roman"/>
          <w:color w:val="444444"/>
          <w:sz w:val="24"/>
          <w:szCs w:val="24"/>
          <w:lang w:val="en-US" w:eastAsia="ru-RU"/>
        </w:rPr>
        <w:br w:type="page"/>
      </w:r>
    </w:p>
    <w:p w14:paraId="6F83BE17" w14:textId="75D8B48C" w:rsidR="00FF164B" w:rsidRPr="00202489" w:rsidRDefault="00E903B1" w:rsidP="00FF164B">
      <w:pPr>
        <w:pStyle w:val="Titlu3"/>
        <w:spacing w:before="0"/>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lastRenderedPageBreak/>
        <w:t>Anexa</w:t>
      </w:r>
      <w:proofErr w:type="spellEnd"/>
      <w:r w:rsidRPr="00202489">
        <w:rPr>
          <w:rFonts w:ascii="Times New Roman" w:hAnsi="Times New Roman" w:cs="Times New Roman"/>
          <w:i/>
          <w:color w:val="000000"/>
          <w:lang w:val="en-US"/>
        </w:rPr>
        <w:t xml:space="preserve"> nr. 5</w:t>
      </w:r>
    </w:p>
    <w:p w14:paraId="2C206680" w14:textId="1A3EC0D4" w:rsidR="00FF164B" w:rsidRPr="008936C6" w:rsidRDefault="00FF164B" w:rsidP="00FF164B">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are</w:t>
      </w:r>
      <w:r w:rsidR="00A002D9" w:rsidRPr="005A4A36">
        <w:rPr>
          <w:rFonts w:ascii="Times New Roman" w:hAnsi="Times New Roman"/>
          <w:bCs/>
          <w:i/>
          <w:sz w:val="24"/>
          <w:szCs w:val="24"/>
          <w:lang w:val="ro-RO"/>
        </w:rPr>
        <w:t xml:space="preserve"> </w:t>
      </w:r>
      <w:r w:rsidR="00A002D9" w:rsidRPr="008936C6">
        <w:rPr>
          <w:rFonts w:ascii="Times New Roman" w:hAnsi="Times New Roman"/>
          <w:bCs/>
          <w:i/>
          <w:sz w:val="24"/>
          <w:szCs w:val="24"/>
        </w:rPr>
        <w:t xml:space="preserve">a </w:t>
      </w:r>
      <w:proofErr w:type="spellStart"/>
      <w:r w:rsidR="00A002D9" w:rsidRPr="008936C6">
        <w:rPr>
          <w:rFonts w:ascii="Times New Roman" w:hAnsi="Times New Roman"/>
          <w:bCs/>
          <w:i/>
          <w:sz w:val="24"/>
          <w:szCs w:val="24"/>
        </w:rPr>
        <w:t>procedurii</w:t>
      </w:r>
      <w:proofErr w:type="spellEnd"/>
    </w:p>
    <w:p w14:paraId="720916F0" w14:textId="07BE7E40" w:rsidR="00FF164B" w:rsidRPr="005A4A36" w:rsidRDefault="00A002D9" w:rsidP="00FF164B">
      <w:pPr>
        <w:pStyle w:val="Frspaiere"/>
        <w:jc w:val="right"/>
        <w:rPr>
          <w:rFonts w:ascii="Times New Roman" w:hAnsi="Times New Roman"/>
          <w:bCs/>
          <w:i/>
          <w:sz w:val="24"/>
          <w:szCs w:val="24"/>
          <w:lang w:val="ro-RO"/>
        </w:rPr>
      </w:pPr>
      <w:r w:rsidRPr="005A4A36">
        <w:rPr>
          <w:rFonts w:ascii="Times New Roman" w:hAnsi="Times New Roman"/>
          <w:bCs/>
          <w:i/>
          <w:sz w:val="24"/>
          <w:szCs w:val="24"/>
          <w:lang w:val="ro-RO"/>
        </w:rPr>
        <w:t xml:space="preserve">de </w:t>
      </w:r>
      <w:proofErr w:type="spellStart"/>
      <w:r w:rsidR="00FF164B"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FF164B" w:rsidRPr="00202489">
        <w:rPr>
          <w:rFonts w:ascii="Times New Roman" w:hAnsi="Times New Roman"/>
          <w:bCs/>
          <w:i/>
          <w:sz w:val="24"/>
          <w:szCs w:val="24"/>
        </w:rPr>
        <w:t xml:space="preserve">a </w:t>
      </w:r>
      <w:r w:rsidR="00FF164B" w:rsidRPr="005A4A36">
        <w:rPr>
          <w:rFonts w:ascii="Times New Roman" w:hAnsi="Times New Roman"/>
          <w:bCs/>
          <w:i/>
          <w:sz w:val="24"/>
          <w:szCs w:val="24"/>
          <w:lang w:val="ro-RO"/>
        </w:rPr>
        <w:t>biodiversității</w:t>
      </w:r>
    </w:p>
    <w:p w14:paraId="61C1D83E" w14:textId="77777777" w:rsidR="00FF164B" w:rsidRPr="005A4A36" w:rsidRDefault="00FF164B" w:rsidP="009E658A">
      <w:pPr>
        <w:pStyle w:val="Listparagraf"/>
        <w:tabs>
          <w:tab w:val="left" w:pos="0"/>
          <w:tab w:val="left" w:pos="142"/>
          <w:tab w:val="left" w:pos="284"/>
          <w:tab w:val="left" w:pos="567"/>
        </w:tabs>
        <w:spacing w:after="0" w:line="276" w:lineRule="auto"/>
        <w:ind w:left="0"/>
        <w:contextualSpacing w:val="0"/>
        <w:jc w:val="right"/>
        <w:rPr>
          <w:rFonts w:ascii="Times New Roman" w:hAnsi="Times New Roman" w:cs="Times New Roman"/>
          <w:b/>
          <w:sz w:val="24"/>
          <w:szCs w:val="24"/>
        </w:rPr>
      </w:pPr>
    </w:p>
    <w:p w14:paraId="6491A175" w14:textId="77777777" w:rsidR="00FF164B" w:rsidRPr="005A4A36" w:rsidRDefault="00FF164B" w:rsidP="009E658A">
      <w:pPr>
        <w:pStyle w:val="Listparagraf"/>
        <w:tabs>
          <w:tab w:val="left" w:pos="0"/>
          <w:tab w:val="left" w:pos="142"/>
          <w:tab w:val="left" w:pos="284"/>
          <w:tab w:val="left" w:pos="567"/>
        </w:tabs>
        <w:spacing w:after="0" w:line="276" w:lineRule="auto"/>
        <w:ind w:left="0"/>
        <w:contextualSpacing w:val="0"/>
        <w:jc w:val="center"/>
        <w:rPr>
          <w:rFonts w:ascii="Times New Roman" w:hAnsi="Times New Roman" w:cs="Times New Roman"/>
          <w:b/>
          <w:sz w:val="24"/>
          <w:szCs w:val="24"/>
          <w:vertAlign w:val="superscript"/>
        </w:rPr>
      </w:pPr>
      <w:r w:rsidRPr="005A4A36">
        <w:rPr>
          <w:rFonts w:ascii="Times New Roman" w:hAnsi="Times New Roman" w:cs="Times New Roman"/>
          <w:b/>
          <w:sz w:val="24"/>
          <w:szCs w:val="24"/>
        </w:rPr>
        <w:t>DECIZIA</w:t>
      </w:r>
    </w:p>
    <w:p w14:paraId="41EBE4AA" w14:textId="07E77E93" w:rsidR="00FF164B" w:rsidRDefault="00110BC1" w:rsidP="009E658A">
      <w:pPr>
        <w:pStyle w:val="Listparagraf"/>
        <w:tabs>
          <w:tab w:val="left" w:pos="0"/>
          <w:tab w:val="left" w:pos="142"/>
          <w:tab w:val="left" w:pos="284"/>
          <w:tab w:val="left" w:pos="567"/>
        </w:tabs>
        <w:spacing w:after="120"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privind</w:t>
      </w:r>
      <w:r w:rsidR="00FF164B" w:rsidRPr="005A4A36">
        <w:rPr>
          <w:rFonts w:ascii="Times New Roman" w:hAnsi="Times New Roman" w:cs="Times New Roman"/>
          <w:b/>
          <w:sz w:val="24"/>
          <w:szCs w:val="24"/>
        </w:rPr>
        <w:t xml:space="preserve"> determinare a necesității efectuării evaluării biodiversității</w:t>
      </w:r>
    </w:p>
    <w:p w14:paraId="56EF7065" w14:textId="15689B64" w:rsidR="00110BC1" w:rsidRPr="00110BC1" w:rsidRDefault="00110BC1" w:rsidP="009E658A">
      <w:pPr>
        <w:pStyle w:val="Listparagraf"/>
        <w:tabs>
          <w:tab w:val="left" w:pos="0"/>
          <w:tab w:val="left" w:pos="142"/>
          <w:tab w:val="left" w:pos="284"/>
          <w:tab w:val="left" w:pos="567"/>
        </w:tabs>
        <w:spacing w:after="120" w:line="276" w:lineRule="auto"/>
        <w:ind w:left="0"/>
        <w:contextualSpacing w:val="0"/>
        <w:jc w:val="center"/>
        <w:rPr>
          <w:rFonts w:ascii="Times New Roman" w:hAnsi="Times New Roman" w:cs="Times New Roman"/>
          <w:b/>
          <w:i/>
          <w:sz w:val="24"/>
          <w:szCs w:val="24"/>
        </w:rPr>
      </w:pPr>
      <w:r w:rsidRPr="00110BC1">
        <w:rPr>
          <w:rFonts w:ascii="Times New Roman" w:hAnsi="Times New Roman" w:cs="Times New Roman"/>
          <w:b/>
          <w:i/>
          <w:sz w:val="24"/>
          <w:szCs w:val="24"/>
        </w:rPr>
        <w:t>(decizia evaluării prealabile)</w:t>
      </w:r>
    </w:p>
    <w:p w14:paraId="11B01B76" w14:textId="77777777" w:rsidR="00FF164B" w:rsidRPr="00202489" w:rsidRDefault="00FF164B" w:rsidP="009E658A">
      <w:pPr>
        <w:tabs>
          <w:tab w:val="left" w:pos="0"/>
          <w:tab w:val="left" w:pos="142"/>
          <w:tab w:val="left" w:pos="567"/>
          <w:tab w:val="left" w:pos="709"/>
        </w:tabs>
        <w:spacing w:after="0" w:line="276" w:lineRule="auto"/>
        <w:ind w:firstLine="284"/>
        <w:jc w:val="center"/>
        <w:rPr>
          <w:rFonts w:ascii="Times New Roman" w:hAnsi="Times New Roman" w:cs="Times New Roman"/>
          <w:sz w:val="24"/>
          <w:szCs w:val="24"/>
          <w:lang w:val="en-US"/>
        </w:rPr>
      </w:pPr>
    </w:p>
    <w:p w14:paraId="2C1A3F35" w14:textId="77777777" w:rsidR="00FF164B" w:rsidRPr="005A4A36" w:rsidRDefault="00FF164B" w:rsidP="009E658A">
      <w:pPr>
        <w:pStyle w:val="Listparagraf"/>
        <w:tabs>
          <w:tab w:val="left" w:pos="0"/>
          <w:tab w:val="left" w:pos="142"/>
          <w:tab w:val="left" w:pos="284"/>
        </w:tabs>
        <w:spacing w:after="0" w:line="276" w:lineRule="auto"/>
        <w:ind w:left="0"/>
        <w:contextualSpacing w:val="0"/>
        <w:rPr>
          <w:rFonts w:ascii="Times New Roman" w:hAnsi="Times New Roman" w:cs="Times New Roman"/>
          <w:sz w:val="24"/>
          <w:szCs w:val="24"/>
        </w:rPr>
      </w:pPr>
      <w:r w:rsidRPr="005A4A36">
        <w:rPr>
          <w:rFonts w:ascii="Times New Roman" w:hAnsi="Times New Roman" w:cs="Times New Roman"/>
          <w:sz w:val="24"/>
          <w:szCs w:val="24"/>
        </w:rPr>
        <w:t>……………...…..............................</w:t>
      </w:r>
      <w:r w:rsidR="009E658A" w:rsidRPr="005A4A36">
        <w:rPr>
          <w:rFonts w:ascii="Times New Roman" w:hAnsi="Times New Roman" w:cs="Times New Roman"/>
          <w:sz w:val="24"/>
          <w:szCs w:val="24"/>
        </w:rPr>
        <w:t>.....</w:t>
      </w:r>
      <w:r w:rsidRPr="005A4A36">
        <w:rPr>
          <w:rFonts w:ascii="Times New Roman" w:hAnsi="Times New Roman" w:cs="Times New Roman"/>
          <w:sz w:val="24"/>
          <w:szCs w:val="24"/>
        </w:rPr>
        <w:t xml:space="preserve"> / (Antetul Ag</w:t>
      </w:r>
      <w:r w:rsidR="009E658A" w:rsidRPr="005A4A36">
        <w:rPr>
          <w:rFonts w:ascii="Times New Roman" w:hAnsi="Times New Roman" w:cs="Times New Roman"/>
          <w:sz w:val="24"/>
          <w:szCs w:val="24"/>
        </w:rPr>
        <w:t>e</w:t>
      </w:r>
      <w:r w:rsidRPr="005A4A36">
        <w:rPr>
          <w:rFonts w:ascii="Times New Roman" w:hAnsi="Times New Roman" w:cs="Times New Roman"/>
          <w:sz w:val="24"/>
          <w:szCs w:val="24"/>
        </w:rPr>
        <w:t>nției de Mediu, adresa)… ,</w:t>
      </w:r>
    </w:p>
    <w:p w14:paraId="05F796B8" w14:textId="77777777" w:rsidR="00FF164B" w:rsidRPr="005A4A36" w:rsidRDefault="00FF164B" w:rsidP="009E658A">
      <w:pPr>
        <w:pStyle w:val="Listparagraf"/>
        <w:tabs>
          <w:tab w:val="left" w:pos="0"/>
          <w:tab w:val="left" w:pos="142"/>
          <w:tab w:val="left" w:pos="284"/>
        </w:tabs>
        <w:spacing w:after="0" w:line="276" w:lineRule="auto"/>
        <w:ind w:left="0"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Nr. …… din…………. / (numărul de înregistrare și data elaborării răspunsului către inițiator);</w:t>
      </w:r>
    </w:p>
    <w:p w14:paraId="065DC8BE" w14:textId="18EAEEFE" w:rsidR="007C646E" w:rsidRPr="005A4A36" w:rsidRDefault="00FF164B" w:rsidP="009E658A">
      <w:pPr>
        <w:pStyle w:val="Listparagraf"/>
        <w:tabs>
          <w:tab w:val="left" w:pos="0"/>
          <w:tab w:val="left" w:pos="142"/>
          <w:tab w:val="left" w:pos="284"/>
          <w:tab w:val="left" w:pos="567"/>
        </w:tabs>
        <w:spacing w:after="0" w:line="276" w:lineRule="auto"/>
        <w:ind w:left="0"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 xml:space="preserve">Urmare solicitării privind determinarea necesității de efectuare a evaluării biodiversității, adresate de către ………….. / (numele și adresa inițiatorului), pentru activitatea planificată ………………..….. / (denumirea completă a activității planificate), propusă a fi amplasată în …………..…… / (adresa amplasamentului), înregistrată la Agenția de Mediu cu nr. ………… în data de ………… , în baza prevederilor Legii nr. 86 din 29 mai 2014 privind evaluarea impactului asupra mediului și Ghidului cu privire la efectuarea procedurilor privind evaluarea biodiversității, </w:t>
      </w:r>
      <w:r w:rsidR="004E5801">
        <w:rPr>
          <w:rFonts w:ascii="Times New Roman" w:hAnsi="Times New Roman" w:cs="Times New Roman"/>
          <w:sz w:val="24"/>
          <w:szCs w:val="24"/>
        </w:rPr>
        <w:t>v</w:t>
      </w:r>
      <w:r w:rsidR="007C646E" w:rsidRPr="005A4A36">
        <w:rPr>
          <w:rFonts w:ascii="Times New Roman" w:hAnsi="Times New Roman" w:cs="Times New Roman"/>
          <w:sz w:val="24"/>
          <w:szCs w:val="24"/>
        </w:rPr>
        <w:t>ă comunicăm rezultatele desfășurării procedurii de determinare a necesității efectuării evaluării biodiversității.</w:t>
      </w:r>
    </w:p>
    <w:p w14:paraId="2F196C66" w14:textId="41350403" w:rsidR="004E5801" w:rsidRPr="00202489" w:rsidRDefault="007C646E" w:rsidP="004E5801">
      <w:pPr>
        <w:tabs>
          <w:tab w:val="left" w:pos="0"/>
          <w:tab w:val="left" w:pos="142"/>
          <w:tab w:val="left" w:pos="284"/>
          <w:tab w:val="left" w:pos="567"/>
        </w:tabs>
        <w:spacing w:after="0" w:line="276"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procesul</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efectuare</w:t>
      </w:r>
      <w:proofErr w:type="spellEnd"/>
      <w:r w:rsidRPr="00202489">
        <w:rPr>
          <w:rFonts w:ascii="Times New Roman" w:hAnsi="Times New Roman" w:cs="Times New Roman"/>
          <w:sz w:val="24"/>
          <w:szCs w:val="24"/>
          <w:lang w:val="en-US"/>
        </w:rPr>
        <w:t xml:space="preserve">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analizei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informație</w:t>
      </w:r>
      <w:r w:rsidR="004E5801">
        <w:rPr>
          <w:rFonts w:ascii="Times New Roman" w:hAnsi="Times New Roman" w:cs="Times New Roman"/>
          <w:sz w:val="24"/>
          <w:szCs w:val="24"/>
          <w:lang w:val="en-US"/>
        </w:rPr>
        <w:t>i</w:t>
      </w:r>
      <w:proofErr w:type="spellEnd"/>
      <w:r w:rsidR="004E5801">
        <w:rPr>
          <w:rFonts w:ascii="Times New Roman" w:hAnsi="Times New Roman" w:cs="Times New Roman"/>
          <w:sz w:val="24"/>
          <w:szCs w:val="24"/>
          <w:lang w:val="en-US"/>
        </w:rPr>
        <w:t xml:space="preserve">, au </w:t>
      </w:r>
      <w:proofErr w:type="spellStart"/>
      <w:r w:rsidR="004E5801">
        <w:rPr>
          <w:rFonts w:ascii="Times New Roman" w:hAnsi="Times New Roman" w:cs="Times New Roman"/>
          <w:sz w:val="24"/>
          <w:szCs w:val="24"/>
          <w:lang w:val="en-US"/>
        </w:rPr>
        <w:t>fost</w:t>
      </w:r>
      <w:proofErr w:type="spellEnd"/>
      <w:r w:rsidR="004E5801">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luate</w:t>
      </w:r>
      <w:proofErr w:type="spellEnd"/>
      <w:r w:rsidR="004E5801">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în</w:t>
      </w:r>
      <w:proofErr w:type="spellEnd"/>
      <w:r w:rsidR="004E5801">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considerare</w:t>
      </w:r>
      <w:proofErr w:type="spellEnd"/>
      <w:r w:rsidR="004E5801">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informațiile</w:t>
      </w:r>
      <w:proofErr w:type="spellEnd"/>
      <w:r w:rsidR="004E5801">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furnizate</w:t>
      </w:r>
      <w:proofErr w:type="spellEnd"/>
      <w:r w:rsidRPr="00202489">
        <w:rPr>
          <w:rFonts w:ascii="Times New Roman" w:hAnsi="Times New Roman" w:cs="Times New Roman"/>
          <w:sz w:val="24"/>
          <w:szCs w:val="24"/>
          <w:lang w:val="en-US"/>
        </w:rPr>
        <w:t xml:space="preserve"> </w:t>
      </w:r>
      <w:proofErr w:type="spellStart"/>
      <w:r w:rsidR="004E5801">
        <w:rPr>
          <w:rFonts w:ascii="Times New Roman" w:hAnsi="Times New Roman" w:cs="Times New Roman"/>
          <w:sz w:val="24"/>
          <w:szCs w:val="24"/>
          <w:lang w:val="en-US"/>
        </w:rPr>
        <w:t>în</w:t>
      </w:r>
      <w:proofErr w:type="spellEnd"/>
      <w:r w:rsidR="004E5801">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cererea</w:t>
      </w:r>
      <w:proofErr w:type="spellEnd"/>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privind determinarea necesității efectuării evaluării biodiversității</w:t>
      </w:r>
      <w:r w:rsidRPr="00202489">
        <w:rPr>
          <w:rFonts w:ascii="Times New Roman" w:hAnsi="Times New Roman" w:cs="Times New Roman"/>
          <w:sz w:val="24"/>
          <w:szCs w:val="24"/>
          <w:lang w:val="en-US"/>
        </w:rPr>
        <w:t xml:space="preserve">, </w:t>
      </w:r>
      <w:r w:rsidR="004E5801" w:rsidRPr="004E5801">
        <w:rPr>
          <w:rFonts w:ascii="Times New Roman" w:hAnsi="Times New Roman" w:cs="Times New Roman"/>
          <w:sz w:val="24"/>
          <w:szCs w:val="24"/>
          <w:lang w:val="en-US"/>
        </w:rPr>
        <w:t xml:space="preserve">precum </w:t>
      </w:r>
      <w:proofErr w:type="spellStart"/>
      <w:r w:rsidR="004E5801" w:rsidRPr="004E5801">
        <w:rPr>
          <w:rFonts w:ascii="Times New Roman" w:hAnsi="Times New Roman" w:cs="Times New Roman"/>
          <w:sz w:val="24"/>
          <w:szCs w:val="24"/>
          <w:lang w:val="en-US"/>
        </w:rPr>
        <w:t>și</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datele</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publice</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privind</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siturile</w:t>
      </w:r>
      <w:proofErr w:type="spellEnd"/>
      <w:r w:rsidR="004E5801" w:rsidRPr="004E5801">
        <w:rPr>
          <w:rFonts w:ascii="Times New Roman" w:hAnsi="Times New Roman" w:cs="Times New Roman"/>
          <w:sz w:val="24"/>
          <w:szCs w:val="24"/>
          <w:lang w:val="en-US"/>
        </w:rPr>
        <w:t xml:space="preserve"> Emerald </w:t>
      </w:r>
      <w:proofErr w:type="spellStart"/>
      <w:r w:rsidR="004E5801" w:rsidRPr="004E5801">
        <w:rPr>
          <w:rFonts w:ascii="Times New Roman" w:hAnsi="Times New Roman" w:cs="Times New Roman"/>
          <w:sz w:val="24"/>
          <w:szCs w:val="24"/>
          <w:lang w:val="en-US"/>
        </w:rPr>
        <w:t>și</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alte</w:t>
      </w:r>
      <w:proofErr w:type="spellEnd"/>
      <w:r w:rsidR="004E5801" w:rsidRPr="004E5801">
        <w:rPr>
          <w:rFonts w:ascii="Times New Roman" w:hAnsi="Times New Roman" w:cs="Times New Roman"/>
          <w:sz w:val="24"/>
          <w:szCs w:val="24"/>
          <w:lang w:val="en-US"/>
        </w:rPr>
        <w:t xml:space="preserve"> date </w:t>
      </w:r>
      <w:proofErr w:type="spellStart"/>
      <w:r w:rsidR="004E5801" w:rsidRPr="004E5801">
        <w:rPr>
          <w:rFonts w:ascii="Times New Roman" w:hAnsi="Times New Roman" w:cs="Times New Roman"/>
          <w:sz w:val="24"/>
          <w:szCs w:val="24"/>
          <w:lang w:val="en-US"/>
        </w:rPr>
        <w:t>relevante</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privind</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conservarea</w:t>
      </w:r>
      <w:proofErr w:type="spellEnd"/>
      <w:r w:rsidR="004E5801" w:rsidRPr="004E5801">
        <w:rPr>
          <w:rFonts w:ascii="Times New Roman" w:hAnsi="Times New Roman" w:cs="Times New Roman"/>
          <w:sz w:val="24"/>
          <w:szCs w:val="24"/>
          <w:lang w:val="en-US"/>
        </w:rPr>
        <w:t xml:space="preserve"> </w:t>
      </w:r>
      <w:proofErr w:type="spellStart"/>
      <w:r w:rsidR="004E5801" w:rsidRPr="004E5801">
        <w:rPr>
          <w:rFonts w:ascii="Times New Roman" w:hAnsi="Times New Roman" w:cs="Times New Roman"/>
          <w:sz w:val="24"/>
          <w:szCs w:val="24"/>
          <w:lang w:val="en-US"/>
        </w:rPr>
        <w:t>naturii</w:t>
      </w:r>
      <w:proofErr w:type="spellEnd"/>
      <w:r w:rsidR="004E5801" w:rsidRPr="004E5801">
        <w:rPr>
          <w:rFonts w:ascii="Times New Roman" w:hAnsi="Times New Roman" w:cs="Times New Roman"/>
          <w:sz w:val="24"/>
          <w:szCs w:val="24"/>
          <w:lang w:val="en-US"/>
        </w:rPr>
        <w:t>.</w:t>
      </w:r>
    </w:p>
    <w:p w14:paraId="234A3DDD" w14:textId="65170967" w:rsidR="007C646E" w:rsidRPr="008936C6" w:rsidRDefault="007C646E" w:rsidP="009E658A">
      <w:pPr>
        <w:spacing w:after="0" w:line="276" w:lineRule="auto"/>
        <w:ind w:right="51" w:firstLine="567"/>
        <w:jc w:val="both"/>
        <w:rPr>
          <w:rFonts w:ascii="Times New Roman" w:hAnsi="Times New Roman" w:cs="Times New Roman"/>
          <w:sz w:val="24"/>
          <w:szCs w:val="24"/>
          <w:lang w:val="en-US"/>
        </w:rPr>
      </w:pP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acest</w:t>
      </w:r>
      <w:proofErr w:type="spellEnd"/>
      <w:r w:rsidRPr="008936C6">
        <w:rPr>
          <w:rFonts w:ascii="Times New Roman" w:hAnsi="Times New Roman" w:cs="Times New Roman"/>
          <w:sz w:val="24"/>
          <w:szCs w:val="24"/>
          <w:lang w:val="en-US"/>
        </w:rPr>
        <w:t xml:space="preserve"> context, </w:t>
      </w:r>
      <w:proofErr w:type="spellStart"/>
      <w:r w:rsidRPr="008936C6">
        <w:rPr>
          <w:rFonts w:ascii="Times New Roman" w:hAnsi="Times New Roman" w:cs="Times New Roman"/>
          <w:sz w:val="24"/>
          <w:szCs w:val="24"/>
          <w:lang w:val="en-US"/>
        </w:rPr>
        <w:t>având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vedere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menționate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baza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prevederilor</w:t>
      </w:r>
      <w:proofErr w:type="spellEnd"/>
      <w:r w:rsidRPr="008936C6">
        <w:rPr>
          <w:rFonts w:ascii="Times New Roman" w:hAnsi="Times New Roman" w:cs="Times New Roman"/>
          <w:sz w:val="24"/>
          <w:szCs w:val="24"/>
          <w:lang w:val="en-US"/>
        </w:rPr>
        <w:t xml:space="preserve"> art. </w:t>
      </w:r>
      <w:r w:rsidR="000C132E" w:rsidRPr="008936C6">
        <w:rPr>
          <w:rFonts w:ascii="Times New Roman" w:hAnsi="Times New Roman" w:cs="Times New Roman"/>
          <w:color w:val="000000"/>
          <w:sz w:val="24"/>
          <w:szCs w:val="24"/>
          <w:shd w:val="clear" w:color="auto" w:fill="FFFFFF"/>
          <w:lang w:val="en-US"/>
        </w:rPr>
        <w:t>10</w:t>
      </w:r>
      <w:r w:rsidR="000C132E" w:rsidRPr="008936C6">
        <w:rPr>
          <w:rFonts w:ascii="Times New Roman" w:hAnsi="Times New Roman" w:cs="Times New Roman"/>
          <w:color w:val="000000"/>
          <w:sz w:val="24"/>
          <w:szCs w:val="24"/>
          <w:shd w:val="clear" w:color="auto" w:fill="FFFFFF"/>
          <w:vertAlign w:val="superscript"/>
          <w:lang w:val="en-US"/>
        </w:rPr>
        <w:t>9</w:t>
      </w:r>
      <w:r w:rsidR="000C132E" w:rsidRPr="008936C6">
        <w:rPr>
          <w:rFonts w:ascii="Times New Roman" w:hAnsi="Times New Roman" w:cs="Times New Roman"/>
          <w:color w:val="000000"/>
          <w:sz w:val="24"/>
          <w:szCs w:val="24"/>
          <w:shd w:val="clear" w:color="auto" w:fill="FFFFFF"/>
          <w:lang w:val="en-US"/>
        </w:rPr>
        <w:t>–10</w:t>
      </w:r>
      <w:r w:rsidR="000C132E" w:rsidRPr="008936C6">
        <w:rPr>
          <w:rFonts w:ascii="Times New Roman" w:hAnsi="Times New Roman" w:cs="Times New Roman"/>
          <w:color w:val="000000"/>
          <w:sz w:val="24"/>
          <w:szCs w:val="24"/>
          <w:shd w:val="clear" w:color="auto" w:fill="FFFFFF"/>
          <w:vertAlign w:val="superscript"/>
          <w:lang w:val="en-US"/>
        </w:rPr>
        <w:t>12</w:t>
      </w:r>
      <w:r w:rsidR="000C132E" w:rsidRPr="008936C6">
        <w:rPr>
          <w:rFonts w:ascii="Times New Roman" w:hAnsi="Times New Roman" w:cs="Times New Roman"/>
          <w:sz w:val="24"/>
          <w:szCs w:val="24"/>
          <w:lang w:val="en-US"/>
        </w:rPr>
        <w:t xml:space="preserve"> </w:t>
      </w:r>
      <w:r w:rsidRPr="008936C6">
        <w:rPr>
          <w:rFonts w:ascii="Times New Roman" w:hAnsi="Times New Roman" w:cs="Times New Roman"/>
          <w:sz w:val="24"/>
          <w:szCs w:val="24"/>
          <w:lang w:val="en-US"/>
        </w:rPr>
        <w:t xml:space="preserve">din </w:t>
      </w:r>
      <w:proofErr w:type="spellStart"/>
      <w:r w:rsidRPr="008936C6">
        <w:rPr>
          <w:rFonts w:ascii="Times New Roman" w:hAnsi="Times New Roman" w:cs="Times New Roman"/>
          <w:sz w:val="24"/>
          <w:szCs w:val="24"/>
          <w:lang w:val="en-US"/>
        </w:rPr>
        <w:t>Legea</w:t>
      </w:r>
      <w:proofErr w:type="spellEnd"/>
      <w:r w:rsidRPr="008936C6">
        <w:rPr>
          <w:rFonts w:ascii="Times New Roman" w:hAnsi="Times New Roman" w:cs="Times New Roman"/>
          <w:sz w:val="24"/>
          <w:szCs w:val="24"/>
          <w:lang w:val="en-US"/>
        </w:rPr>
        <w:t xml:space="preserve"> nr. 86 din 29 </w:t>
      </w:r>
      <w:proofErr w:type="spellStart"/>
      <w:r w:rsidRPr="008936C6">
        <w:rPr>
          <w:rFonts w:ascii="Times New Roman" w:hAnsi="Times New Roman" w:cs="Times New Roman"/>
          <w:sz w:val="24"/>
          <w:szCs w:val="24"/>
          <w:lang w:val="en-US"/>
        </w:rPr>
        <w:t>mai</w:t>
      </w:r>
      <w:proofErr w:type="spellEnd"/>
      <w:r w:rsidRPr="008936C6">
        <w:rPr>
          <w:rFonts w:ascii="Times New Roman" w:hAnsi="Times New Roman" w:cs="Times New Roman"/>
          <w:sz w:val="24"/>
          <w:szCs w:val="24"/>
          <w:lang w:val="en-US"/>
        </w:rPr>
        <w:t xml:space="preserve"> 2014 </w:t>
      </w:r>
      <w:proofErr w:type="spellStart"/>
      <w:r w:rsidRPr="008936C6">
        <w:rPr>
          <w:rFonts w:ascii="Times New Roman" w:hAnsi="Times New Roman" w:cs="Times New Roman"/>
          <w:sz w:val="24"/>
          <w:szCs w:val="24"/>
          <w:lang w:val="en-US"/>
        </w:rPr>
        <w:t>privind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evaluarea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impactului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asupra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Ghidului</w:t>
      </w:r>
      <w:proofErr w:type="spellEnd"/>
      <w:r w:rsidRPr="008936C6">
        <w:rPr>
          <w:rFonts w:ascii="Times New Roman" w:hAnsi="Times New Roman" w:cs="Times New Roman"/>
          <w:sz w:val="24"/>
          <w:szCs w:val="24"/>
          <w:lang w:val="en-US"/>
        </w:rPr>
        <w:t xml:space="preserve"> cu </w:t>
      </w:r>
      <w:proofErr w:type="spellStart"/>
      <w:r w:rsidRPr="008936C6">
        <w:rPr>
          <w:rFonts w:ascii="Times New Roman" w:hAnsi="Times New Roman" w:cs="Times New Roman"/>
          <w:sz w:val="24"/>
          <w:szCs w:val="24"/>
          <w:lang w:val="en-US"/>
        </w:rPr>
        <w:t>privire</w:t>
      </w:r>
      <w:proofErr w:type="spellEnd"/>
      <w:r w:rsidRPr="008936C6">
        <w:rPr>
          <w:rFonts w:ascii="Times New Roman" w:hAnsi="Times New Roman" w:cs="Times New Roman"/>
          <w:sz w:val="24"/>
          <w:szCs w:val="24"/>
          <w:lang w:val="en-US"/>
        </w:rPr>
        <w:t xml:space="preserve"> la e</w:t>
      </w:r>
      <w:proofErr w:type="spellStart"/>
      <w:r w:rsidR="000C132E" w:rsidRPr="005A4A36">
        <w:rPr>
          <w:rFonts w:ascii="Times New Roman" w:hAnsi="Times New Roman" w:cs="Times New Roman"/>
          <w:sz w:val="24"/>
          <w:szCs w:val="24"/>
          <w:lang w:val="ro-RO"/>
        </w:rPr>
        <w:t>fectuarea</w:t>
      </w:r>
      <w:proofErr w:type="spellEnd"/>
      <w:r w:rsidR="00A002D9" w:rsidRPr="008936C6">
        <w:rPr>
          <w:rFonts w:ascii="Times New Roman" w:hAnsi="Times New Roman" w:cs="Times New Roman"/>
          <w:sz w:val="24"/>
          <w:szCs w:val="24"/>
          <w:lang w:val="en-US"/>
        </w:rPr>
        <w:t xml:space="preserve"> </w:t>
      </w:r>
      <w:proofErr w:type="spellStart"/>
      <w:r w:rsidR="00A002D9" w:rsidRPr="008936C6">
        <w:rPr>
          <w:rFonts w:ascii="Times New Roman" w:hAnsi="Times New Roman" w:cs="Times New Roman"/>
          <w:sz w:val="24"/>
          <w:szCs w:val="24"/>
          <w:lang w:val="en-US"/>
        </w:rPr>
        <w:t>procedurii</w:t>
      </w:r>
      <w:proofErr w:type="spellEnd"/>
      <w:r w:rsidR="00A002D9" w:rsidRPr="008936C6">
        <w:rPr>
          <w:rFonts w:ascii="Times New Roman" w:hAnsi="Times New Roman" w:cs="Times New Roman"/>
          <w:sz w:val="24"/>
          <w:szCs w:val="24"/>
          <w:lang w:val="en-US"/>
        </w:rPr>
        <w:t xml:space="preserve"> de</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evaluare</w:t>
      </w:r>
      <w:proofErr w:type="spellEnd"/>
      <w:r w:rsidR="00A002D9" w:rsidRPr="005A4A36">
        <w:rPr>
          <w:rFonts w:ascii="Times New Roman" w:hAnsi="Times New Roman" w:cs="Times New Roman"/>
          <w:sz w:val="24"/>
          <w:szCs w:val="24"/>
          <w:lang w:val="ro-RO"/>
        </w:rPr>
        <w:t xml:space="preserve"> </w:t>
      </w:r>
      <w:r w:rsidRPr="008936C6">
        <w:rPr>
          <w:rFonts w:ascii="Times New Roman" w:hAnsi="Times New Roman" w:cs="Times New Roman"/>
          <w:sz w:val="24"/>
          <w:szCs w:val="24"/>
          <w:lang w:val="en-US"/>
        </w:rPr>
        <w:t xml:space="preserve">a </w:t>
      </w:r>
      <w:r w:rsidR="000C132E" w:rsidRPr="005A4A36">
        <w:rPr>
          <w:rFonts w:ascii="Times New Roman" w:hAnsi="Times New Roman" w:cs="Times New Roman"/>
          <w:sz w:val="24"/>
          <w:szCs w:val="24"/>
          <w:lang w:val="ro-RO"/>
        </w:rPr>
        <w:t>biodiversității</w:t>
      </w:r>
      <w:r w:rsidRPr="008936C6">
        <w:rPr>
          <w:rFonts w:ascii="Times New Roman" w:hAnsi="Times New Roman" w:cs="Times New Roman"/>
          <w:sz w:val="24"/>
          <w:szCs w:val="24"/>
          <w:lang w:val="en-US"/>
        </w:rPr>
        <w:t xml:space="preserve">, </w:t>
      </w:r>
      <w:r w:rsidR="000C132E" w:rsidRPr="005A4A36">
        <w:rPr>
          <w:rFonts w:ascii="Times New Roman" w:hAnsi="Times New Roman" w:cs="Times New Roman"/>
          <w:sz w:val="24"/>
          <w:szCs w:val="24"/>
          <w:lang w:val="ro-RO"/>
        </w:rPr>
        <w:t>Agenția de Mediu</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calitate</w:t>
      </w:r>
      <w:proofErr w:type="spellEnd"/>
      <w:r w:rsidRPr="008936C6">
        <w:rPr>
          <w:rFonts w:ascii="Times New Roman" w:hAnsi="Times New Roman" w:cs="Times New Roman"/>
          <w:sz w:val="24"/>
          <w:szCs w:val="24"/>
          <w:lang w:val="en-US"/>
        </w:rPr>
        <w:t xml:space="preserve"> de organ </w:t>
      </w:r>
      <w:proofErr w:type="spellStart"/>
      <w:r w:rsidRPr="008936C6">
        <w:rPr>
          <w:rFonts w:ascii="Times New Roman" w:hAnsi="Times New Roman" w:cs="Times New Roman"/>
          <w:sz w:val="24"/>
          <w:szCs w:val="24"/>
          <w:lang w:val="en-US"/>
        </w:rPr>
        <w:t>emitent</w:t>
      </w:r>
      <w:proofErr w:type="spellEnd"/>
      <w:r w:rsidRPr="008936C6">
        <w:rPr>
          <w:rFonts w:ascii="Times New Roman" w:hAnsi="Times New Roman" w:cs="Times New Roman"/>
          <w:sz w:val="24"/>
          <w:szCs w:val="24"/>
          <w:lang w:val="en-US"/>
        </w:rPr>
        <w:t xml:space="preserve"> </w:t>
      </w:r>
      <w:proofErr w:type="gramStart"/>
      <w:r w:rsidRPr="008936C6">
        <w:rPr>
          <w:rFonts w:ascii="Times New Roman" w:hAnsi="Times New Roman" w:cs="Times New Roman"/>
          <w:sz w:val="24"/>
          <w:szCs w:val="24"/>
          <w:lang w:val="en-US"/>
        </w:rPr>
        <w:t>a</w:t>
      </w:r>
      <w:proofErr w:type="gram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actelor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permisive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domeniul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limita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competențelor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funcționale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stabilite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prin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Regulamentul</w:t>
      </w:r>
      <w:proofErr w:type="spellEnd"/>
      <w:r w:rsidRPr="008936C6">
        <w:rPr>
          <w:rFonts w:ascii="Times New Roman" w:hAnsi="Times New Roman" w:cs="Times New Roman"/>
          <w:sz w:val="24"/>
          <w:szCs w:val="24"/>
          <w:lang w:val="en-US"/>
        </w:rPr>
        <w:t xml:space="preserve"> cu </w:t>
      </w:r>
      <w:proofErr w:type="spellStart"/>
      <w:r w:rsidRPr="008936C6">
        <w:rPr>
          <w:rFonts w:ascii="Times New Roman" w:hAnsi="Times New Roman" w:cs="Times New Roman"/>
          <w:sz w:val="24"/>
          <w:szCs w:val="24"/>
          <w:lang w:val="en-US"/>
        </w:rPr>
        <w:t>privire</w:t>
      </w:r>
      <w:proofErr w:type="spellEnd"/>
      <w:r w:rsidRPr="008936C6">
        <w:rPr>
          <w:rFonts w:ascii="Times New Roman" w:hAnsi="Times New Roman" w:cs="Times New Roman"/>
          <w:sz w:val="24"/>
          <w:szCs w:val="24"/>
          <w:lang w:val="en-US"/>
        </w:rPr>
        <w:t xml:space="preserve"> la </w:t>
      </w:r>
      <w:proofErr w:type="spellStart"/>
      <w:r w:rsidRPr="008936C6">
        <w:rPr>
          <w:rFonts w:ascii="Times New Roman" w:hAnsi="Times New Roman" w:cs="Times New Roman"/>
          <w:sz w:val="24"/>
          <w:szCs w:val="24"/>
          <w:lang w:val="en-US"/>
        </w:rPr>
        <w:t>organizarea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funcționarea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Agenției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Mediu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aprobat</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prin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Hotărârea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Guvernului</w:t>
      </w:r>
      <w:proofErr w:type="spellEnd"/>
      <w:r w:rsidRPr="008936C6">
        <w:rPr>
          <w:rFonts w:ascii="Times New Roman" w:hAnsi="Times New Roman" w:cs="Times New Roman"/>
          <w:sz w:val="24"/>
          <w:szCs w:val="24"/>
          <w:lang w:val="en-US"/>
        </w:rPr>
        <w:t xml:space="preserve"> nr. 549/2018 (</w:t>
      </w:r>
      <w:proofErr w:type="spellStart"/>
      <w:r w:rsidRPr="008936C6">
        <w:rPr>
          <w:rFonts w:ascii="Times New Roman" w:hAnsi="Times New Roman" w:cs="Times New Roman"/>
          <w:sz w:val="24"/>
          <w:szCs w:val="24"/>
          <w:lang w:val="en-US"/>
        </w:rPr>
        <w:t>Monitorul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Oficial</w:t>
      </w:r>
      <w:proofErr w:type="spellEnd"/>
      <w:r w:rsidRPr="008936C6">
        <w:rPr>
          <w:rFonts w:ascii="Times New Roman" w:hAnsi="Times New Roman" w:cs="Times New Roman"/>
          <w:sz w:val="24"/>
          <w:szCs w:val="24"/>
          <w:lang w:val="en-US"/>
        </w:rPr>
        <w:t xml:space="preserve"> al </w:t>
      </w:r>
      <w:proofErr w:type="spellStart"/>
      <w:r w:rsidRPr="008936C6">
        <w:rPr>
          <w:rFonts w:ascii="Times New Roman" w:hAnsi="Times New Roman" w:cs="Times New Roman"/>
          <w:sz w:val="24"/>
          <w:szCs w:val="24"/>
          <w:lang w:val="en-US"/>
        </w:rPr>
        <w:t>Republicii</w:t>
      </w:r>
      <w:proofErr w:type="spellEnd"/>
      <w:r w:rsidRPr="008936C6">
        <w:rPr>
          <w:rFonts w:ascii="Times New Roman" w:hAnsi="Times New Roman" w:cs="Times New Roman"/>
          <w:sz w:val="24"/>
          <w:szCs w:val="24"/>
          <w:lang w:val="en-US"/>
        </w:rPr>
        <w:t xml:space="preserve"> Moldova, 2018, nr. 210-223, art. 603) </w:t>
      </w:r>
      <w:proofErr w:type="spellStart"/>
      <w:r w:rsidRPr="008936C6">
        <w:rPr>
          <w:rFonts w:ascii="Times New Roman" w:hAnsi="Times New Roman" w:cs="Times New Roman"/>
          <w:spacing w:val="1"/>
          <w:sz w:val="24"/>
          <w:szCs w:val="24"/>
          <w:lang w:val="en-US"/>
        </w:rPr>
        <w:t>și</w:t>
      </w:r>
      <w:proofErr w:type="spellEnd"/>
      <w:r w:rsidRPr="008936C6">
        <w:rPr>
          <w:rFonts w:ascii="Times New Roman" w:hAnsi="Times New Roman" w:cs="Times New Roman"/>
          <w:spacing w:val="1"/>
          <w:sz w:val="24"/>
          <w:szCs w:val="24"/>
          <w:lang w:val="en-US"/>
        </w:rPr>
        <w:t xml:space="preserve"> </w:t>
      </w:r>
      <w:proofErr w:type="gramStart"/>
      <w:r w:rsidRPr="008936C6">
        <w:rPr>
          <w:rFonts w:ascii="Times New Roman" w:hAnsi="Times New Roman" w:cs="Times New Roman"/>
          <w:spacing w:val="1"/>
          <w:sz w:val="24"/>
          <w:szCs w:val="24"/>
          <w:lang w:val="en-US"/>
        </w:rPr>
        <w:t>a</w:t>
      </w:r>
      <w:proofErr w:type="gram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altor</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acte</w:t>
      </w:r>
      <w:proofErr w:type="spellEnd"/>
      <w:r w:rsidRPr="008936C6">
        <w:rPr>
          <w:rFonts w:ascii="Times New Roman" w:hAnsi="Times New Roman" w:cs="Times New Roman"/>
          <w:spacing w:val="1"/>
          <w:sz w:val="24"/>
          <w:szCs w:val="24"/>
          <w:lang w:val="en-US"/>
        </w:rPr>
        <w:t xml:space="preserve"> normative </w:t>
      </w:r>
      <w:proofErr w:type="spellStart"/>
      <w:r w:rsidRPr="008936C6">
        <w:rPr>
          <w:rFonts w:ascii="Times New Roman" w:hAnsi="Times New Roman" w:cs="Times New Roman"/>
          <w:spacing w:val="1"/>
          <w:sz w:val="24"/>
          <w:szCs w:val="24"/>
          <w:lang w:val="en-US"/>
        </w:rPr>
        <w:t>speciale</w:t>
      </w:r>
      <w:proofErr w:type="spellEnd"/>
      <w:r w:rsidRPr="008936C6">
        <w:rPr>
          <w:rFonts w:ascii="Times New Roman" w:hAnsi="Times New Roman" w:cs="Times New Roman"/>
          <w:spacing w:val="1"/>
          <w:sz w:val="24"/>
          <w:szCs w:val="24"/>
          <w:lang w:val="en-US"/>
        </w:rPr>
        <w:t xml:space="preserve"> care </w:t>
      </w:r>
      <w:proofErr w:type="spellStart"/>
      <w:r w:rsidRPr="008936C6">
        <w:rPr>
          <w:rFonts w:ascii="Times New Roman" w:hAnsi="Times New Roman" w:cs="Times New Roman"/>
          <w:spacing w:val="1"/>
          <w:sz w:val="24"/>
          <w:szCs w:val="24"/>
          <w:lang w:val="en-US"/>
        </w:rPr>
        <w:t>prevăd</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respectarea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și</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implementarea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procedurii</w:t>
      </w:r>
      <w:proofErr w:type="spellEnd"/>
      <w:r w:rsidRPr="008936C6">
        <w:rPr>
          <w:rFonts w:ascii="Times New Roman" w:hAnsi="Times New Roman" w:cs="Times New Roman"/>
          <w:spacing w:val="1"/>
          <w:sz w:val="24"/>
          <w:szCs w:val="24"/>
          <w:lang w:val="en-US"/>
        </w:rPr>
        <w:t xml:space="preserve"> de </w:t>
      </w:r>
      <w:proofErr w:type="spellStart"/>
      <w:r w:rsidRPr="008936C6">
        <w:rPr>
          <w:rFonts w:ascii="Times New Roman" w:hAnsi="Times New Roman" w:cs="Times New Roman"/>
          <w:spacing w:val="1"/>
          <w:sz w:val="24"/>
          <w:szCs w:val="24"/>
          <w:lang w:val="en-US"/>
        </w:rPr>
        <w:t>evaluare</w:t>
      </w:r>
      <w:proofErr w:type="spellEnd"/>
      <w:r w:rsidRPr="008936C6">
        <w:rPr>
          <w:rFonts w:ascii="Times New Roman" w:hAnsi="Times New Roman" w:cs="Times New Roman"/>
          <w:spacing w:val="1"/>
          <w:sz w:val="24"/>
          <w:szCs w:val="24"/>
          <w:lang w:val="en-US"/>
        </w:rPr>
        <w:t xml:space="preserve"> a </w:t>
      </w:r>
      <w:r w:rsidR="000C132E" w:rsidRPr="005A4A36">
        <w:rPr>
          <w:rFonts w:ascii="Times New Roman" w:hAnsi="Times New Roman" w:cs="Times New Roman"/>
          <w:spacing w:val="1"/>
          <w:sz w:val="24"/>
          <w:szCs w:val="24"/>
          <w:lang w:val="ro-RO"/>
        </w:rPr>
        <w:t>biodiversității,</w:t>
      </w:r>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în</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conformitate</w:t>
      </w:r>
      <w:proofErr w:type="spellEnd"/>
      <w:r w:rsidRPr="008936C6">
        <w:rPr>
          <w:rFonts w:ascii="Times New Roman" w:hAnsi="Times New Roman" w:cs="Times New Roman"/>
          <w:spacing w:val="1"/>
          <w:sz w:val="24"/>
          <w:szCs w:val="24"/>
          <w:lang w:val="en-US"/>
        </w:rPr>
        <w:t xml:space="preserve"> cu </w:t>
      </w:r>
      <w:proofErr w:type="spellStart"/>
      <w:r w:rsidRPr="008936C6">
        <w:rPr>
          <w:rFonts w:ascii="Times New Roman" w:hAnsi="Times New Roman" w:cs="Times New Roman"/>
          <w:spacing w:val="1"/>
          <w:sz w:val="24"/>
          <w:szCs w:val="24"/>
          <w:lang w:val="en-US"/>
        </w:rPr>
        <w:t>legislația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Republicii</w:t>
      </w:r>
      <w:proofErr w:type="spellEnd"/>
      <w:r w:rsidRPr="008936C6">
        <w:rPr>
          <w:rFonts w:ascii="Times New Roman" w:hAnsi="Times New Roman" w:cs="Times New Roman"/>
          <w:spacing w:val="1"/>
          <w:sz w:val="24"/>
          <w:szCs w:val="24"/>
          <w:lang w:val="en-US"/>
        </w:rPr>
        <w:t xml:space="preserve"> Moldova, </w:t>
      </w:r>
      <w:r w:rsidRPr="008936C6">
        <w:rPr>
          <w:rFonts w:ascii="Times New Roman" w:hAnsi="Times New Roman" w:cs="Times New Roman"/>
          <w:sz w:val="24"/>
          <w:szCs w:val="24"/>
          <w:lang w:val="en-US"/>
        </w:rPr>
        <w:t xml:space="preserve">decide </w:t>
      </w:r>
      <w:proofErr w:type="spellStart"/>
      <w:r w:rsidRPr="008936C6">
        <w:rPr>
          <w:rFonts w:ascii="Times New Roman" w:hAnsi="Times New Roman" w:cs="Times New Roman"/>
          <w:sz w:val="24"/>
          <w:szCs w:val="24"/>
          <w:lang w:val="en-US"/>
        </w:rPr>
        <w:t>că</w:t>
      </w:r>
      <w:proofErr w:type="spellEnd"/>
      <w:r w:rsidRPr="008936C6">
        <w:rPr>
          <w:rFonts w:ascii="Times New Roman" w:hAnsi="Times New Roman" w:cs="Times New Roman"/>
          <w:sz w:val="24"/>
          <w:szCs w:val="24"/>
          <w:lang w:val="en-US"/>
        </w:rPr>
        <w:t xml:space="preserve">, </w:t>
      </w:r>
      <w:r w:rsidR="00D47622" w:rsidRPr="008936C6">
        <w:rPr>
          <w:rFonts w:ascii="Times New Roman" w:hAnsi="Times New Roman" w:cs="Times New Roman"/>
          <w:sz w:val="24"/>
          <w:szCs w:val="24"/>
          <w:lang w:val="en-US"/>
        </w:rPr>
        <w:t>………</w:t>
      </w:r>
      <w:r w:rsidRPr="008936C6">
        <w:rPr>
          <w:rFonts w:ascii="Times New Roman" w:hAnsi="Times New Roman" w:cs="Times New Roman"/>
          <w:sz w:val="24"/>
          <w:szCs w:val="24"/>
          <w:lang w:val="en-US"/>
        </w:rPr>
        <w:t>:</w:t>
      </w:r>
    </w:p>
    <w:p w14:paraId="687F90BD" w14:textId="403D1EDA" w:rsidR="004E5801" w:rsidRDefault="004E5801" w:rsidP="00DA769E">
      <w:pPr>
        <w:pStyle w:val="Listparagraf"/>
        <w:numPr>
          <w:ilvl w:val="0"/>
          <w:numId w:val="8"/>
        </w:numPr>
        <w:tabs>
          <w:tab w:val="left" w:pos="0"/>
          <w:tab w:val="left" w:pos="142"/>
          <w:tab w:val="left" w:pos="284"/>
          <w:tab w:val="left" w:pos="567"/>
        </w:tabs>
        <w:spacing w:after="0" w:line="276" w:lineRule="auto"/>
        <w:jc w:val="both"/>
        <w:rPr>
          <w:rFonts w:ascii="Times New Roman" w:hAnsi="Times New Roman" w:cs="Times New Roman"/>
          <w:sz w:val="24"/>
          <w:szCs w:val="24"/>
        </w:rPr>
      </w:pPr>
      <w:r w:rsidRPr="004E5801">
        <w:rPr>
          <w:rFonts w:ascii="Times New Roman" w:hAnsi="Times New Roman" w:cs="Times New Roman"/>
          <w:sz w:val="24"/>
          <w:szCs w:val="24"/>
        </w:rPr>
        <w:t>activitatea planificată ............ / (denumirea activității</w:t>
      </w:r>
      <w:r>
        <w:rPr>
          <w:rFonts w:ascii="Times New Roman" w:hAnsi="Times New Roman" w:cs="Times New Roman"/>
          <w:sz w:val="24"/>
          <w:szCs w:val="24"/>
        </w:rPr>
        <w:t>), propusă a fi implementată în</w:t>
      </w:r>
      <w:r w:rsidRPr="004E5801">
        <w:rPr>
          <w:rFonts w:ascii="Times New Roman" w:hAnsi="Times New Roman" w:cs="Times New Roman"/>
          <w:sz w:val="24"/>
          <w:szCs w:val="24"/>
        </w:rPr>
        <w:t xml:space="preserve"> ......... / (numele sitului</w:t>
      </w:r>
      <w:r>
        <w:rPr>
          <w:rFonts w:ascii="Times New Roman" w:hAnsi="Times New Roman" w:cs="Times New Roman"/>
          <w:sz w:val="24"/>
          <w:szCs w:val="24"/>
        </w:rPr>
        <w:t xml:space="preserve"> </w:t>
      </w:r>
      <w:proofErr w:type="spellStart"/>
      <w:r>
        <w:rPr>
          <w:rFonts w:ascii="Times New Roman" w:hAnsi="Times New Roman" w:cs="Times New Roman"/>
          <w:sz w:val="24"/>
          <w:szCs w:val="24"/>
        </w:rPr>
        <w:t>Emerald</w:t>
      </w:r>
      <w:proofErr w:type="spellEnd"/>
      <w:r w:rsidRPr="004E5801">
        <w:rPr>
          <w:rFonts w:ascii="Times New Roman" w:hAnsi="Times New Roman" w:cs="Times New Roman"/>
          <w:sz w:val="24"/>
          <w:szCs w:val="24"/>
        </w:rPr>
        <w:t xml:space="preserve">) reprezintă o măsură de gestionare care urmează să fie pusă în aplicare în conformitate cu planul (planurile) de </w:t>
      </w:r>
      <w:r>
        <w:rPr>
          <w:rFonts w:ascii="Times New Roman" w:hAnsi="Times New Roman" w:cs="Times New Roman"/>
          <w:sz w:val="24"/>
          <w:szCs w:val="24"/>
        </w:rPr>
        <w:t>management</w:t>
      </w:r>
      <w:r w:rsidRPr="004E5801">
        <w:rPr>
          <w:rFonts w:ascii="Times New Roman" w:hAnsi="Times New Roman" w:cs="Times New Roman"/>
          <w:sz w:val="24"/>
          <w:szCs w:val="24"/>
        </w:rPr>
        <w:t xml:space="preserve"> a sitului / este o măsură neces</w:t>
      </w:r>
      <w:r>
        <w:rPr>
          <w:rFonts w:ascii="Times New Roman" w:hAnsi="Times New Roman" w:cs="Times New Roman"/>
          <w:sz w:val="24"/>
          <w:szCs w:val="24"/>
        </w:rPr>
        <w:t>ară pentru gestionarea sitului/siturilor................ (numele sitului/siturilor</w:t>
      </w:r>
      <w:r w:rsidRPr="004E5801">
        <w:rPr>
          <w:rFonts w:ascii="Times New Roman" w:hAnsi="Times New Roman" w:cs="Times New Roman"/>
          <w:sz w:val="24"/>
          <w:szCs w:val="24"/>
        </w:rPr>
        <w:t>) și nu face obiectul unei evaluări a biodiversității; sau</w:t>
      </w:r>
    </w:p>
    <w:p w14:paraId="72340493" w14:textId="3ACAD40B" w:rsidR="007C646E" w:rsidRPr="005A4A36" w:rsidRDefault="004C02CD" w:rsidP="00DA769E">
      <w:pPr>
        <w:pStyle w:val="Listparagraf"/>
        <w:numPr>
          <w:ilvl w:val="0"/>
          <w:numId w:val="8"/>
        </w:numPr>
        <w:tabs>
          <w:tab w:val="left" w:pos="0"/>
          <w:tab w:val="left" w:pos="142"/>
          <w:tab w:val="left" w:pos="284"/>
          <w:tab w:val="left" w:pos="56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pentru </w:t>
      </w:r>
      <w:r w:rsidR="007C646E" w:rsidRPr="005A4A36">
        <w:rPr>
          <w:rFonts w:ascii="Times New Roman" w:hAnsi="Times New Roman" w:cs="Times New Roman"/>
          <w:sz w:val="24"/>
          <w:szCs w:val="24"/>
        </w:rPr>
        <w:t>activitatea planifica</w:t>
      </w:r>
      <w:r w:rsidR="000C132E" w:rsidRPr="005A4A36">
        <w:rPr>
          <w:rFonts w:ascii="Times New Roman" w:hAnsi="Times New Roman" w:cs="Times New Roman"/>
          <w:sz w:val="24"/>
          <w:szCs w:val="24"/>
        </w:rPr>
        <w:t>tă ………… / (denumirea activității</w:t>
      </w:r>
      <w:r w:rsidR="007C646E" w:rsidRPr="005A4A36">
        <w:rPr>
          <w:rFonts w:ascii="Times New Roman" w:hAnsi="Times New Roman" w:cs="Times New Roman"/>
          <w:sz w:val="24"/>
          <w:szCs w:val="24"/>
        </w:rPr>
        <w:t xml:space="preserve">), propusă a fi amplasată în ……… / (adresa amplasamentului), </w:t>
      </w:r>
      <w:r w:rsidR="004E5801" w:rsidRPr="004E5801">
        <w:rPr>
          <w:rFonts w:ascii="Times New Roman" w:hAnsi="Times New Roman" w:cs="Times New Roman"/>
          <w:sz w:val="24"/>
          <w:szCs w:val="24"/>
        </w:rPr>
        <w:t>nu este necesar să se efectueze o evaluare a biodiversității, deoarece nu a fost identificată nici</w:t>
      </w:r>
      <w:r w:rsidR="007E55E7">
        <w:rPr>
          <w:rFonts w:ascii="Times New Roman" w:hAnsi="Times New Roman" w:cs="Times New Roman"/>
          <w:sz w:val="24"/>
          <w:szCs w:val="24"/>
        </w:rPr>
        <w:t xml:space="preserve"> </w:t>
      </w:r>
      <w:r w:rsidR="004E5801" w:rsidRPr="004E5801">
        <w:rPr>
          <w:rFonts w:ascii="Times New Roman" w:hAnsi="Times New Roman" w:cs="Times New Roman"/>
          <w:sz w:val="24"/>
          <w:szCs w:val="24"/>
        </w:rPr>
        <w:t xml:space="preserve">o probabilitate de </w:t>
      </w:r>
      <w:r>
        <w:rPr>
          <w:rFonts w:ascii="Times New Roman" w:hAnsi="Times New Roman" w:cs="Times New Roman"/>
          <w:sz w:val="24"/>
          <w:szCs w:val="24"/>
        </w:rPr>
        <w:t>impact</w:t>
      </w:r>
      <w:r w:rsidR="004E5801" w:rsidRPr="004E5801">
        <w:rPr>
          <w:rFonts w:ascii="Times New Roman" w:hAnsi="Times New Roman" w:cs="Times New Roman"/>
          <w:sz w:val="24"/>
          <w:szCs w:val="24"/>
        </w:rPr>
        <w:t xml:space="preserve"> asupra vreunui sit </w:t>
      </w:r>
      <w:proofErr w:type="spellStart"/>
      <w:r w:rsidR="004E5801" w:rsidRPr="004E5801">
        <w:rPr>
          <w:rFonts w:ascii="Times New Roman" w:hAnsi="Times New Roman" w:cs="Times New Roman"/>
          <w:sz w:val="24"/>
          <w:szCs w:val="24"/>
        </w:rPr>
        <w:t>Emerald</w:t>
      </w:r>
      <w:proofErr w:type="spellEnd"/>
      <w:r w:rsidR="004E5801" w:rsidRPr="004E5801">
        <w:rPr>
          <w:rFonts w:ascii="Times New Roman" w:hAnsi="Times New Roman" w:cs="Times New Roman"/>
          <w:sz w:val="24"/>
          <w:szCs w:val="24"/>
        </w:rPr>
        <w:t>; sau</w:t>
      </w:r>
    </w:p>
    <w:p w14:paraId="50A06B92" w14:textId="7766DD03" w:rsidR="007C646E" w:rsidRPr="005A4A36" w:rsidRDefault="007C646E" w:rsidP="00DA769E">
      <w:pPr>
        <w:pStyle w:val="Listparagraf"/>
        <w:numPr>
          <w:ilvl w:val="0"/>
          <w:numId w:val="8"/>
        </w:numPr>
        <w:tabs>
          <w:tab w:val="left" w:pos="0"/>
          <w:tab w:val="left" w:pos="142"/>
          <w:tab w:val="left" w:pos="284"/>
          <w:tab w:val="left" w:pos="567"/>
        </w:tabs>
        <w:spacing w:after="0" w:line="276" w:lineRule="auto"/>
        <w:jc w:val="both"/>
        <w:rPr>
          <w:rFonts w:ascii="Times New Roman" w:hAnsi="Times New Roman" w:cs="Times New Roman"/>
          <w:sz w:val="24"/>
          <w:szCs w:val="24"/>
        </w:rPr>
      </w:pPr>
      <w:r w:rsidRPr="005A4A36">
        <w:rPr>
          <w:rFonts w:ascii="Times New Roman" w:hAnsi="Times New Roman" w:cs="Times New Roman"/>
          <w:sz w:val="24"/>
          <w:szCs w:val="24"/>
        </w:rPr>
        <w:t xml:space="preserve">activitatea planificată ………… / (denumirea </w:t>
      </w:r>
      <w:r w:rsidR="000C132E" w:rsidRPr="005A4A36">
        <w:rPr>
          <w:rFonts w:ascii="Times New Roman" w:hAnsi="Times New Roman" w:cs="Times New Roman"/>
          <w:sz w:val="24"/>
          <w:szCs w:val="24"/>
        </w:rPr>
        <w:t>activității</w:t>
      </w:r>
      <w:r w:rsidRPr="005A4A36">
        <w:rPr>
          <w:rFonts w:ascii="Times New Roman" w:hAnsi="Times New Roman" w:cs="Times New Roman"/>
          <w:sz w:val="24"/>
          <w:szCs w:val="24"/>
        </w:rPr>
        <w:t xml:space="preserve">), propusă a fi amplasată în ……… / (adresa amplasamentului)………. </w:t>
      </w:r>
      <w:r w:rsidR="004C02CD">
        <w:rPr>
          <w:rFonts w:ascii="Times New Roman" w:hAnsi="Times New Roman" w:cs="Times New Roman"/>
          <w:sz w:val="24"/>
          <w:szCs w:val="24"/>
        </w:rPr>
        <w:t xml:space="preserve">urmează a fi supusă evaluării biodiversității, </w:t>
      </w:r>
      <w:r w:rsidR="004C02CD" w:rsidRPr="004C02CD">
        <w:rPr>
          <w:rFonts w:ascii="Times New Roman" w:hAnsi="Times New Roman" w:cs="Times New Roman"/>
          <w:sz w:val="24"/>
          <w:szCs w:val="24"/>
        </w:rPr>
        <w:t xml:space="preserve">deoarece nu poate fi exclusă </w:t>
      </w:r>
      <w:r w:rsidR="004C02CD" w:rsidRPr="004C02CD">
        <w:rPr>
          <w:rFonts w:ascii="Times New Roman" w:eastAsia="Times New Roman" w:hAnsi="Times New Roman" w:cs="Times New Roman"/>
          <w:sz w:val="24"/>
          <w:szCs w:val="24"/>
          <w:lang w:eastAsia="ru-RU"/>
        </w:rPr>
        <w:t>cu certitudine probabilitatea</w:t>
      </w:r>
      <w:r w:rsidR="004C02CD" w:rsidRPr="004C02CD">
        <w:rPr>
          <w:rFonts w:ascii="Times New Roman" w:eastAsia="Times New Roman" w:hAnsi="Times New Roman" w:cs="Times New Roman"/>
          <w:sz w:val="24"/>
          <w:szCs w:val="24"/>
          <w:lang w:val="en-US" w:eastAsia="ru-RU"/>
        </w:rPr>
        <w:t xml:space="preserve"> </w:t>
      </w:r>
      <w:proofErr w:type="spellStart"/>
      <w:r w:rsidR="004C02CD" w:rsidRPr="004C02CD">
        <w:rPr>
          <w:rFonts w:ascii="Times New Roman" w:eastAsia="Times New Roman" w:hAnsi="Times New Roman" w:cs="Times New Roman"/>
          <w:sz w:val="24"/>
          <w:szCs w:val="24"/>
          <w:lang w:val="en-US" w:eastAsia="ru-RU"/>
        </w:rPr>
        <w:t>unui</w:t>
      </w:r>
      <w:proofErr w:type="spellEnd"/>
      <w:r w:rsidR="004C02CD" w:rsidRPr="004C02CD">
        <w:rPr>
          <w:rFonts w:ascii="Times New Roman" w:eastAsia="Times New Roman" w:hAnsi="Times New Roman" w:cs="Times New Roman"/>
          <w:sz w:val="24"/>
          <w:szCs w:val="24"/>
          <w:lang w:val="en-US" w:eastAsia="ru-RU"/>
        </w:rPr>
        <w:t xml:space="preserve"> impact </w:t>
      </w:r>
      <w:r w:rsidR="004C02CD" w:rsidRPr="004C02CD">
        <w:rPr>
          <w:rFonts w:ascii="Times New Roman" w:eastAsia="Times New Roman" w:hAnsi="Times New Roman" w:cs="Times New Roman"/>
          <w:sz w:val="24"/>
          <w:szCs w:val="24"/>
          <w:lang w:eastAsia="ru-RU"/>
        </w:rPr>
        <w:t xml:space="preserve">asupra oricărui sit </w:t>
      </w:r>
      <w:proofErr w:type="spellStart"/>
      <w:r w:rsidR="004C02CD" w:rsidRPr="004C02CD">
        <w:rPr>
          <w:rFonts w:ascii="Times New Roman" w:eastAsia="Times New Roman" w:hAnsi="Times New Roman" w:cs="Times New Roman"/>
          <w:sz w:val="24"/>
          <w:szCs w:val="24"/>
          <w:lang w:eastAsia="ru-RU"/>
        </w:rPr>
        <w:t>Emerald</w:t>
      </w:r>
      <w:proofErr w:type="spellEnd"/>
      <w:r w:rsidR="004C02CD" w:rsidRPr="00110BC1">
        <w:rPr>
          <w:rFonts w:ascii="Times New Roman" w:eastAsia="Times New Roman" w:hAnsi="Times New Roman" w:cs="Times New Roman"/>
          <w:i/>
          <w:sz w:val="24"/>
          <w:szCs w:val="24"/>
          <w:lang w:eastAsia="ru-RU"/>
        </w:rPr>
        <w:t xml:space="preserve"> </w:t>
      </w:r>
      <w:r w:rsidR="004C02CD">
        <w:rPr>
          <w:rFonts w:ascii="Times New Roman" w:eastAsia="Times New Roman" w:hAnsi="Times New Roman" w:cs="Times New Roman"/>
          <w:i/>
          <w:sz w:val="24"/>
          <w:szCs w:val="24"/>
          <w:lang w:eastAsia="ru-RU"/>
        </w:rPr>
        <w:t>............</w:t>
      </w:r>
      <w:r w:rsidR="004C02CD">
        <w:rPr>
          <w:rFonts w:ascii="Times New Roman" w:hAnsi="Times New Roman" w:cs="Times New Roman"/>
          <w:sz w:val="24"/>
          <w:szCs w:val="24"/>
        </w:rPr>
        <w:t>(denumirea sitului</w:t>
      </w:r>
      <w:r w:rsidR="004C02CD" w:rsidRPr="004C02CD">
        <w:rPr>
          <w:rFonts w:ascii="Times New Roman" w:hAnsi="Times New Roman" w:cs="Times New Roman"/>
          <w:sz w:val="24"/>
          <w:szCs w:val="24"/>
        </w:rPr>
        <w:t>);</w:t>
      </w:r>
    </w:p>
    <w:p w14:paraId="54798E7D" w14:textId="06B9F954" w:rsidR="008C7C96" w:rsidRPr="008C7C96" w:rsidRDefault="008C7C96" w:rsidP="008C7C96">
      <w:pPr>
        <w:spacing w:after="0" w:line="276" w:lineRule="auto"/>
        <w:ind w:firstLine="567"/>
        <w:jc w:val="both"/>
        <w:rPr>
          <w:rFonts w:ascii="Times New Roman" w:hAnsi="Times New Roman" w:cs="Times New Roman"/>
          <w:sz w:val="24"/>
          <w:szCs w:val="24"/>
          <w:lang w:val="en-US"/>
        </w:rPr>
      </w:pPr>
      <w:proofErr w:type="spellStart"/>
      <w:r w:rsidRPr="008C7C96">
        <w:rPr>
          <w:rFonts w:ascii="Times New Roman" w:hAnsi="Times New Roman" w:cs="Times New Roman"/>
          <w:sz w:val="24"/>
          <w:szCs w:val="24"/>
          <w:lang w:val="en-US"/>
        </w:rPr>
        <w:t>Justificare</w:t>
      </w:r>
      <w:proofErr w:type="spellEnd"/>
      <w:r>
        <w:rPr>
          <w:rFonts w:ascii="Times New Roman" w:hAnsi="Times New Roman" w:cs="Times New Roman"/>
          <w:sz w:val="24"/>
          <w:szCs w:val="24"/>
          <w:lang w:val="en-US"/>
        </w:rPr>
        <w:t>:</w:t>
      </w:r>
    </w:p>
    <w:p w14:paraId="565C2E65" w14:textId="279EC7FC" w:rsidR="008C7C96" w:rsidRPr="008C7C96" w:rsidRDefault="008C7C96" w:rsidP="008C7C96">
      <w:pPr>
        <w:spacing w:after="0" w:line="276" w:lineRule="auto"/>
        <w:ind w:firstLine="567"/>
        <w:jc w:val="both"/>
        <w:rPr>
          <w:rFonts w:ascii="Times New Roman" w:hAnsi="Times New Roman" w:cs="Times New Roman"/>
          <w:sz w:val="24"/>
          <w:szCs w:val="24"/>
          <w:lang w:val="en-US"/>
        </w:rPr>
      </w:pPr>
      <w:proofErr w:type="spellStart"/>
      <w:r w:rsidRPr="008C7C96">
        <w:rPr>
          <w:rFonts w:ascii="Times New Roman" w:hAnsi="Times New Roman" w:cs="Times New Roman"/>
          <w:sz w:val="24"/>
          <w:szCs w:val="24"/>
          <w:lang w:val="en-US"/>
        </w:rPr>
        <w:t>În</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timpul</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procedurii</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menționate</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mai</w:t>
      </w:r>
      <w:proofErr w:type="spellEnd"/>
      <w:r w:rsidRPr="008C7C96">
        <w:rPr>
          <w:rFonts w:ascii="Times New Roman" w:hAnsi="Times New Roman" w:cs="Times New Roman"/>
          <w:sz w:val="24"/>
          <w:szCs w:val="24"/>
          <w:lang w:val="en-US"/>
        </w:rPr>
        <w:t xml:space="preserve"> sus, s-a </w:t>
      </w:r>
      <w:proofErr w:type="spellStart"/>
      <w:r w:rsidRPr="008C7C96">
        <w:rPr>
          <w:rFonts w:ascii="Times New Roman" w:hAnsi="Times New Roman" w:cs="Times New Roman"/>
          <w:sz w:val="24"/>
          <w:szCs w:val="24"/>
          <w:lang w:val="en-US"/>
        </w:rPr>
        <w:t>constatat</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w:t>
      </w:r>
    </w:p>
    <w:p w14:paraId="296CC27E" w14:textId="723FE7D3" w:rsidR="008C7C96" w:rsidRPr="00047596" w:rsidRDefault="008C7C96" w:rsidP="008C7C96">
      <w:pPr>
        <w:spacing w:after="0" w:line="276" w:lineRule="auto"/>
        <w:ind w:firstLine="567"/>
        <w:jc w:val="both"/>
        <w:rPr>
          <w:rFonts w:ascii="Times New Roman" w:hAnsi="Times New Roman" w:cs="Times New Roman"/>
          <w:sz w:val="24"/>
          <w:szCs w:val="24"/>
          <w:lang w:val="en-US"/>
        </w:rPr>
      </w:pPr>
      <w:r w:rsidRPr="008C7C96">
        <w:rPr>
          <w:rFonts w:ascii="Times New Roman" w:hAnsi="Times New Roman" w:cs="Times New Roman"/>
          <w:sz w:val="24"/>
          <w:szCs w:val="24"/>
          <w:lang w:val="en-US"/>
        </w:rPr>
        <w:lastRenderedPageBreak/>
        <w:t xml:space="preserve">1. </w:t>
      </w:r>
      <w:proofErr w:type="spellStart"/>
      <w:r w:rsidRPr="008C7C96">
        <w:rPr>
          <w:rFonts w:ascii="Times New Roman" w:hAnsi="Times New Roman" w:cs="Times New Roman"/>
          <w:sz w:val="24"/>
          <w:szCs w:val="24"/>
          <w:lang w:val="en-US"/>
        </w:rPr>
        <w:t>Activitatea</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planificată</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reprezintă</w:t>
      </w:r>
      <w:proofErr w:type="spellEnd"/>
      <w:r w:rsidRPr="008C7C96">
        <w:rPr>
          <w:rFonts w:ascii="Times New Roman" w:hAnsi="Times New Roman" w:cs="Times New Roman"/>
          <w:sz w:val="24"/>
          <w:szCs w:val="24"/>
          <w:lang w:val="en-US"/>
        </w:rPr>
        <w:t xml:space="preserve"> o </w:t>
      </w:r>
      <w:proofErr w:type="spellStart"/>
      <w:r w:rsidRPr="008C7C96">
        <w:rPr>
          <w:rFonts w:ascii="Times New Roman" w:hAnsi="Times New Roman" w:cs="Times New Roman"/>
          <w:sz w:val="24"/>
          <w:szCs w:val="24"/>
          <w:lang w:val="en-US"/>
        </w:rPr>
        <w:t>măsură</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prevăzută</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în</w:t>
      </w:r>
      <w:proofErr w:type="spellEnd"/>
      <w:r w:rsidRPr="008C7C96">
        <w:rPr>
          <w:rFonts w:ascii="Times New Roman" w:hAnsi="Times New Roman" w:cs="Times New Roman"/>
          <w:sz w:val="24"/>
          <w:szCs w:val="24"/>
          <w:lang w:val="en-US"/>
        </w:rPr>
        <w:t xml:space="preserve"> </w:t>
      </w:r>
      <w:proofErr w:type="spellStart"/>
      <w:r w:rsidRPr="008C7C96">
        <w:rPr>
          <w:rFonts w:ascii="Times New Roman" w:hAnsi="Times New Roman" w:cs="Times New Roman"/>
          <w:sz w:val="24"/>
          <w:szCs w:val="24"/>
          <w:lang w:val="en-US"/>
        </w:rPr>
        <w:t>planul</w:t>
      </w:r>
      <w:proofErr w:type="spellEnd"/>
      <w:r w:rsidRPr="008C7C96">
        <w:rPr>
          <w:rFonts w:ascii="Times New Roman" w:hAnsi="Times New Roman" w:cs="Times New Roman"/>
          <w:sz w:val="24"/>
          <w:szCs w:val="24"/>
          <w:lang w:val="en-US"/>
        </w:rPr>
        <w:t xml:space="preserve"> de </w:t>
      </w:r>
      <w:r w:rsidR="0085392B">
        <w:rPr>
          <w:rFonts w:ascii="Times New Roman" w:hAnsi="Times New Roman" w:cs="Times New Roman"/>
          <w:sz w:val="24"/>
          <w:szCs w:val="24"/>
          <w:lang w:val="en-US"/>
        </w:rPr>
        <w:t>management</w:t>
      </w:r>
      <w:r w:rsidRPr="008C7C96">
        <w:rPr>
          <w:rFonts w:ascii="Times New Roman" w:hAnsi="Times New Roman" w:cs="Times New Roman"/>
          <w:sz w:val="24"/>
          <w:szCs w:val="24"/>
          <w:lang w:val="en-US"/>
        </w:rPr>
        <w:t xml:space="preserve"> a </w:t>
      </w:r>
      <w:proofErr w:type="spellStart"/>
      <w:r w:rsidRPr="008C7C96">
        <w:rPr>
          <w:rFonts w:ascii="Times New Roman" w:hAnsi="Times New Roman" w:cs="Times New Roman"/>
          <w:sz w:val="24"/>
          <w:szCs w:val="24"/>
          <w:lang w:val="en-US"/>
        </w:rPr>
        <w:t>sitului</w:t>
      </w:r>
      <w:proofErr w:type="spellEnd"/>
      <w:r w:rsidRPr="008C7C96">
        <w:rPr>
          <w:rFonts w:ascii="Times New Roman" w:hAnsi="Times New Roman" w:cs="Times New Roman"/>
          <w:sz w:val="24"/>
          <w:szCs w:val="24"/>
          <w:lang w:val="en-US"/>
        </w:rPr>
        <w:t xml:space="preserve"> Emerald (</w:t>
      </w:r>
      <w:proofErr w:type="spellStart"/>
      <w:r w:rsidRPr="00047596">
        <w:rPr>
          <w:rFonts w:ascii="Times New Roman" w:hAnsi="Times New Roman" w:cs="Times New Roman"/>
          <w:sz w:val="24"/>
          <w:szCs w:val="24"/>
          <w:lang w:val="en-US"/>
        </w:rPr>
        <w:t>denumire</w:t>
      </w:r>
      <w:r w:rsidR="0085392B" w:rsidRPr="00047596">
        <w:rPr>
          <w:rFonts w:ascii="Times New Roman" w:hAnsi="Times New Roman" w:cs="Times New Roman"/>
          <w:sz w:val="24"/>
          <w:szCs w:val="24"/>
          <w:lang w:val="en-US"/>
        </w:rPr>
        <w:t>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sitului</w:t>
      </w:r>
      <w:proofErr w:type="spellEnd"/>
      <w:r w:rsidRPr="00047596">
        <w:rPr>
          <w:rFonts w:ascii="Times New Roman" w:hAnsi="Times New Roman" w:cs="Times New Roman"/>
          <w:sz w:val="24"/>
          <w:szCs w:val="24"/>
          <w:lang w:val="en-US"/>
        </w:rPr>
        <w:t xml:space="preserve">) ca </w:t>
      </w:r>
      <w:proofErr w:type="spellStart"/>
      <w:r w:rsidRPr="00047596">
        <w:rPr>
          <w:rFonts w:ascii="Times New Roman" w:hAnsi="Times New Roman" w:cs="Times New Roman"/>
          <w:sz w:val="24"/>
          <w:szCs w:val="24"/>
          <w:lang w:val="en-US"/>
        </w:rPr>
        <w:t>fiind</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necesară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pentru</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atingerea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obiectivelor</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conservare</w:t>
      </w:r>
      <w:proofErr w:type="spellEnd"/>
      <w:r w:rsidRPr="00047596">
        <w:rPr>
          <w:rFonts w:ascii="Times New Roman" w:hAnsi="Times New Roman" w:cs="Times New Roman"/>
          <w:sz w:val="24"/>
          <w:szCs w:val="24"/>
          <w:lang w:val="en-US"/>
        </w:rPr>
        <w:t xml:space="preserve"> a </w:t>
      </w:r>
      <w:proofErr w:type="spellStart"/>
      <w:r w:rsidRPr="00047596">
        <w:rPr>
          <w:rFonts w:ascii="Times New Roman" w:hAnsi="Times New Roman" w:cs="Times New Roman"/>
          <w:sz w:val="24"/>
          <w:szCs w:val="24"/>
          <w:lang w:val="en-US"/>
        </w:rPr>
        <w:t>sitului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astfel</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măsuri</w:t>
      </w:r>
      <w:proofErr w:type="spellEnd"/>
      <w:r w:rsidRPr="00047596">
        <w:rPr>
          <w:rFonts w:ascii="Times New Roman" w:hAnsi="Times New Roman" w:cs="Times New Roman"/>
          <w:sz w:val="24"/>
          <w:szCs w:val="24"/>
          <w:lang w:val="en-US"/>
        </w:rPr>
        <w:t xml:space="preserve"> sunt </w:t>
      </w:r>
      <w:proofErr w:type="spellStart"/>
      <w:r w:rsidRPr="00047596">
        <w:rPr>
          <w:rFonts w:ascii="Times New Roman" w:hAnsi="Times New Roman" w:cs="Times New Roman"/>
          <w:sz w:val="24"/>
          <w:szCs w:val="24"/>
          <w:lang w:val="en-US"/>
        </w:rPr>
        <w:t>scutite</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obligația</w:t>
      </w:r>
      <w:proofErr w:type="spellEnd"/>
      <w:r w:rsidRPr="00047596">
        <w:rPr>
          <w:rFonts w:ascii="Times New Roman" w:hAnsi="Times New Roman" w:cs="Times New Roman"/>
          <w:sz w:val="24"/>
          <w:szCs w:val="24"/>
          <w:lang w:val="en-US"/>
        </w:rPr>
        <w:t xml:space="preserve"> </w:t>
      </w:r>
      <w:r w:rsidR="0085392B" w:rsidRPr="00047596">
        <w:rPr>
          <w:rFonts w:ascii="Times New Roman" w:hAnsi="Times New Roman" w:cs="Times New Roman"/>
          <w:sz w:val="24"/>
          <w:szCs w:val="24"/>
          <w:lang w:val="en-US"/>
        </w:rPr>
        <w:t xml:space="preserve">de </w:t>
      </w:r>
      <w:proofErr w:type="spellStart"/>
      <w:r w:rsidR="0085392B" w:rsidRPr="00047596">
        <w:rPr>
          <w:rFonts w:ascii="Times New Roman" w:hAnsi="Times New Roman" w:cs="Times New Roman"/>
          <w:sz w:val="24"/>
          <w:szCs w:val="24"/>
          <w:lang w:val="en-US"/>
        </w:rPr>
        <w:t>efectuare</w:t>
      </w:r>
      <w:proofErr w:type="spellEnd"/>
      <w:r w:rsidR="0085392B" w:rsidRPr="00047596">
        <w:rPr>
          <w:rFonts w:ascii="Times New Roman" w:hAnsi="Times New Roman" w:cs="Times New Roman"/>
          <w:sz w:val="24"/>
          <w:szCs w:val="24"/>
          <w:lang w:val="en-US"/>
        </w:rPr>
        <w:t xml:space="preserve"> </w:t>
      </w:r>
      <w:proofErr w:type="gramStart"/>
      <w:r w:rsidR="0085392B" w:rsidRPr="00047596">
        <w:rPr>
          <w:rFonts w:ascii="Times New Roman" w:hAnsi="Times New Roman" w:cs="Times New Roman"/>
          <w:sz w:val="24"/>
          <w:szCs w:val="24"/>
          <w:lang w:val="en-US"/>
        </w:rPr>
        <w:t>a</w:t>
      </w:r>
      <w:proofErr w:type="gramEnd"/>
      <w:r w:rsidR="0085392B"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evaluării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biodiversității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trimitere</w:t>
      </w:r>
      <w:proofErr w:type="spellEnd"/>
      <w:r w:rsidRPr="00047596">
        <w:rPr>
          <w:rFonts w:ascii="Times New Roman" w:hAnsi="Times New Roman" w:cs="Times New Roman"/>
          <w:sz w:val="24"/>
          <w:szCs w:val="24"/>
          <w:lang w:val="en-US"/>
        </w:rPr>
        <w:t xml:space="preserve"> la </w:t>
      </w:r>
      <w:proofErr w:type="spellStart"/>
      <w:r w:rsidRPr="00047596">
        <w:rPr>
          <w:rFonts w:ascii="Times New Roman" w:hAnsi="Times New Roman" w:cs="Times New Roman"/>
          <w:sz w:val="24"/>
          <w:szCs w:val="24"/>
          <w:lang w:val="en-US"/>
        </w:rPr>
        <w:t>dispoziția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legală</w:t>
      </w:r>
      <w:proofErr w:type="spellEnd"/>
      <w:r w:rsidRPr="00047596">
        <w:rPr>
          <w:rFonts w:ascii="Times New Roman" w:hAnsi="Times New Roman" w:cs="Times New Roman"/>
          <w:sz w:val="24"/>
          <w:szCs w:val="24"/>
          <w:lang w:val="en-US"/>
        </w:rPr>
        <w:t xml:space="preserve"> </w:t>
      </w:r>
      <w:r w:rsidR="00047596">
        <w:rPr>
          <w:rFonts w:ascii="Times New Roman" w:hAnsi="Times New Roman" w:cs="Times New Roman"/>
          <w:sz w:val="24"/>
          <w:szCs w:val="24"/>
          <w:lang w:val="en-US"/>
        </w:rPr>
        <w:t xml:space="preserve">din </w:t>
      </w:r>
      <w:proofErr w:type="spellStart"/>
      <w:r w:rsidR="00047596">
        <w:rPr>
          <w:rFonts w:ascii="Times New Roman" w:hAnsi="Times New Roman" w:cs="Times New Roman"/>
          <w:sz w:val="24"/>
          <w:szCs w:val="24"/>
          <w:lang w:val="en-US"/>
        </w:rPr>
        <w:t>Legea</w:t>
      </w:r>
      <w:proofErr w:type="spellEnd"/>
      <w:r w:rsidR="00047596">
        <w:rPr>
          <w:rFonts w:ascii="Times New Roman" w:hAnsi="Times New Roman" w:cs="Times New Roman"/>
          <w:sz w:val="24"/>
          <w:szCs w:val="24"/>
          <w:lang w:val="en-US"/>
        </w:rPr>
        <w:t xml:space="preserve"> nr.86/2014</w:t>
      </w:r>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sau</w:t>
      </w:r>
      <w:proofErr w:type="spellEnd"/>
    </w:p>
    <w:p w14:paraId="4C6E2188" w14:textId="7CEE3AEE" w:rsidR="008C7C96" w:rsidRPr="00047596" w:rsidRDefault="008C7C96" w:rsidP="008C7C96">
      <w:pPr>
        <w:spacing w:after="0" w:line="276" w:lineRule="auto"/>
        <w:ind w:firstLine="567"/>
        <w:jc w:val="both"/>
        <w:rPr>
          <w:rFonts w:ascii="Times New Roman" w:hAnsi="Times New Roman" w:cs="Times New Roman"/>
          <w:sz w:val="24"/>
          <w:szCs w:val="24"/>
          <w:lang w:val="en-US"/>
        </w:rPr>
      </w:pPr>
      <w:r w:rsidRPr="00047596">
        <w:rPr>
          <w:rFonts w:ascii="Times New Roman" w:hAnsi="Times New Roman" w:cs="Times New Roman"/>
          <w:sz w:val="24"/>
          <w:szCs w:val="24"/>
          <w:lang w:val="en-US"/>
        </w:rPr>
        <w:t xml:space="preserve">2. </w:t>
      </w:r>
      <w:proofErr w:type="spellStart"/>
      <w:r w:rsidRPr="00047596">
        <w:rPr>
          <w:rFonts w:ascii="Times New Roman" w:hAnsi="Times New Roman" w:cs="Times New Roman"/>
          <w:sz w:val="24"/>
          <w:szCs w:val="24"/>
          <w:lang w:val="en-US"/>
        </w:rPr>
        <w:t>Activitatea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planificată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reprezintă</w:t>
      </w:r>
      <w:proofErr w:type="spellEnd"/>
      <w:r w:rsidRPr="00047596">
        <w:rPr>
          <w:rFonts w:ascii="Times New Roman" w:hAnsi="Times New Roman" w:cs="Times New Roman"/>
          <w:sz w:val="24"/>
          <w:szCs w:val="24"/>
          <w:lang w:val="en-US"/>
        </w:rPr>
        <w:t xml:space="preserve"> o </w:t>
      </w:r>
      <w:proofErr w:type="spellStart"/>
      <w:r w:rsidRPr="00047596">
        <w:rPr>
          <w:rFonts w:ascii="Times New Roman" w:hAnsi="Times New Roman" w:cs="Times New Roman"/>
          <w:sz w:val="24"/>
          <w:szCs w:val="24"/>
          <w:lang w:val="en-US"/>
        </w:rPr>
        <w:t>măsură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prevăzută</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activitatea</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conservare</w:t>
      </w:r>
      <w:proofErr w:type="spellEnd"/>
      <w:r w:rsidRPr="00047596">
        <w:rPr>
          <w:rFonts w:ascii="Times New Roman" w:hAnsi="Times New Roman" w:cs="Times New Roman"/>
          <w:sz w:val="24"/>
          <w:szCs w:val="24"/>
          <w:lang w:val="en-US"/>
        </w:rPr>
        <w:t xml:space="preserve"> a </w:t>
      </w:r>
      <w:proofErr w:type="spellStart"/>
      <w:r w:rsidRPr="00047596">
        <w:rPr>
          <w:rFonts w:ascii="Times New Roman" w:hAnsi="Times New Roman" w:cs="Times New Roman"/>
          <w:sz w:val="24"/>
          <w:szCs w:val="24"/>
          <w:lang w:val="en-US"/>
        </w:rPr>
        <w:t>naturii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pentru</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situl</w:t>
      </w:r>
      <w:proofErr w:type="spellEnd"/>
      <w:r w:rsidRPr="00047596">
        <w:rPr>
          <w:rFonts w:ascii="Times New Roman" w:hAnsi="Times New Roman" w:cs="Times New Roman"/>
          <w:sz w:val="24"/>
          <w:szCs w:val="24"/>
          <w:lang w:val="en-US"/>
        </w:rPr>
        <w:t xml:space="preserve"> Emerald (</w:t>
      </w:r>
      <w:proofErr w:type="spellStart"/>
      <w:r w:rsidRPr="00047596">
        <w:rPr>
          <w:rFonts w:ascii="Times New Roman" w:hAnsi="Times New Roman" w:cs="Times New Roman"/>
          <w:sz w:val="24"/>
          <w:szCs w:val="24"/>
          <w:lang w:val="en-US"/>
        </w:rPr>
        <w:t>denumire</w:t>
      </w:r>
      <w:r w:rsidR="0085392B" w:rsidRPr="00047596">
        <w:rPr>
          <w:rFonts w:ascii="Times New Roman" w:hAnsi="Times New Roman" w:cs="Times New Roman"/>
          <w:sz w:val="24"/>
          <w:szCs w:val="24"/>
          <w:lang w:val="en-US"/>
        </w:rPr>
        <w:t>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sitului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necesară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pentru</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gestionarea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acestuia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așa</w:t>
      </w:r>
      <w:proofErr w:type="spellEnd"/>
      <w:r w:rsidRPr="00047596">
        <w:rPr>
          <w:rFonts w:ascii="Times New Roman" w:hAnsi="Times New Roman" w:cs="Times New Roman"/>
          <w:sz w:val="24"/>
          <w:szCs w:val="24"/>
          <w:lang w:val="en-US"/>
        </w:rPr>
        <w:t xml:space="preserve"> cum a </w:t>
      </w:r>
      <w:proofErr w:type="spellStart"/>
      <w:r w:rsidRPr="00047596">
        <w:rPr>
          <w:rFonts w:ascii="Times New Roman" w:hAnsi="Times New Roman" w:cs="Times New Roman"/>
          <w:sz w:val="24"/>
          <w:szCs w:val="24"/>
          <w:lang w:val="en-US"/>
        </w:rPr>
        <w:t>fost</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confirmată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prin</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cererea</w:t>
      </w:r>
      <w:proofErr w:type="spellEnd"/>
      <w:r w:rsidR="0085392B" w:rsidRPr="00047596">
        <w:rPr>
          <w:rFonts w:ascii="Times New Roman" w:hAnsi="Times New Roman" w:cs="Times New Roman"/>
          <w:sz w:val="24"/>
          <w:szCs w:val="24"/>
          <w:lang w:val="en-US"/>
        </w:rPr>
        <w:t>/</w:t>
      </w:r>
      <w:proofErr w:type="spellStart"/>
      <w:r w:rsidR="0085392B" w:rsidRPr="00047596">
        <w:rPr>
          <w:rFonts w:ascii="Times New Roman" w:hAnsi="Times New Roman" w:cs="Times New Roman"/>
          <w:sz w:val="24"/>
          <w:szCs w:val="24"/>
          <w:lang w:val="en-US"/>
        </w:rPr>
        <w:t>avizul</w:t>
      </w:r>
      <w:proofErr w:type="spellEnd"/>
      <w:r w:rsidR="0085392B" w:rsidRPr="00047596">
        <w:rPr>
          <w:rFonts w:ascii="Times New Roman" w:hAnsi="Times New Roman" w:cs="Times New Roman"/>
          <w:sz w:val="24"/>
          <w:szCs w:val="24"/>
          <w:lang w:val="en-US"/>
        </w:rPr>
        <w:t>/</w:t>
      </w:r>
      <w:proofErr w:type="spellStart"/>
      <w:r w:rsidR="0085392B" w:rsidRPr="00047596">
        <w:rPr>
          <w:rFonts w:ascii="Times New Roman" w:hAnsi="Times New Roman" w:cs="Times New Roman"/>
          <w:sz w:val="24"/>
          <w:szCs w:val="24"/>
          <w:lang w:val="en-US"/>
        </w:rPr>
        <w:t>ordinul</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autorității</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conservare</w:t>
      </w:r>
      <w:proofErr w:type="spellEnd"/>
      <w:r w:rsidRPr="00047596">
        <w:rPr>
          <w:rFonts w:ascii="Times New Roman" w:hAnsi="Times New Roman" w:cs="Times New Roman"/>
          <w:sz w:val="24"/>
          <w:szCs w:val="24"/>
          <w:lang w:val="en-US"/>
        </w:rPr>
        <w:t xml:space="preserve"> a </w:t>
      </w:r>
      <w:proofErr w:type="spellStart"/>
      <w:r w:rsidRPr="00047596">
        <w:rPr>
          <w:rFonts w:ascii="Times New Roman" w:hAnsi="Times New Roman" w:cs="Times New Roman"/>
          <w:sz w:val="24"/>
          <w:szCs w:val="24"/>
          <w:lang w:val="en-US"/>
        </w:rPr>
        <w:t>naturii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denumire</w:t>
      </w:r>
      <w:proofErr w:type="spellEnd"/>
      <w:r w:rsidRPr="00047596">
        <w:rPr>
          <w:rFonts w:ascii="Times New Roman" w:hAnsi="Times New Roman" w:cs="Times New Roman"/>
          <w:sz w:val="24"/>
          <w:szCs w:val="24"/>
          <w:lang w:val="en-US"/>
        </w:rPr>
        <w:t xml:space="preserve">, nr. de </w:t>
      </w:r>
      <w:proofErr w:type="spellStart"/>
      <w:r w:rsidRPr="00047596">
        <w:rPr>
          <w:rFonts w:ascii="Times New Roman" w:hAnsi="Times New Roman" w:cs="Times New Roman"/>
          <w:sz w:val="24"/>
          <w:szCs w:val="24"/>
          <w:lang w:val="en-US"/>
        </w:rPr>
        <w:t>referință</w:t>
      </w:r>
      <w:proofErr w:type="spellEnd"/>
      <w:r w:rsidRPr="00047596">
        <w:rPr>
          <w:rFonts w:ascii="Times New Roman" w:hAnsi="Times New Roman" w:cs="Times New Roman"/>
          <w:sz w:val="24"/>
          <w:szCs w:val="24"/>
          <w:lang w:val="en-US"/>
        </w:rPr>
        <w:t xml:space="preserve">, data...); </w:t>
      </w:r>
      <w:proofErr w:type="spellStart"/>
      <w:r w:rsidRPr="00047596">
        <w:rPr>
          <w:rFonts w:ascii="Times New Roman" w:hAnsi="Times New Roman" w:cs="Times New Roman"/>
          <w:sz w:val="24"/>
          <w:szCs w:val="24"/>
          <w:lang w:val="en-US"/>
        </w:rPr>
        <w:t>astfel</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aceasta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este</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scutită</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obligația</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e</w:t>
      </w:r>
      <w:r w:rsidR="0085392B" w:rsidRPr="00047596">
        <w:rPr>
          <w:rFonts w:ascii="Times New Roman" w:hAnsi="Times New Roman" w:cs="Times New Roman"/>
          <w:sz w:val="24"/>
          <w:szCs w:val="24"/>
          <w:lang w:val="en-US"/>
        </w:rPr>
        <w:t>fectuare</w:t>
      </w:r>
      <w:proofErr w:type="spellEnd"/>
      <w:r w:rsidR="0085392B" w:rsidRPr="00047596">
        <w:rPr>
          <w:rFonts w:ascii="Times New Roman" w:hAnsi="Times New Roman" w:cs="Times New Roman"/>
          <w:sz w:val="24"/>
          <w:szCs w:val="24"/>
          <w:lang w:val="en-US"/>
        </w:rPr>
        <w:t xml:space="preserve"> </w:t>
      </w:r>
      <w:proofErr w:type="gramStart"/>
      <w:r w:rsidR="0085392B" w:rsidRPr="00047596">
        <w:rPr>
          <w:rFonts w:ascii="Times New Roman" w:hAnsi="Times New Roman" w:cs="Times New Roman"/>
          <w:sz w:val="24"/>
          <w:szCs w:val="24"/>
          <w:lang w:val="en-US"/>
        </w:rPr>
        <w:t>a</w:t>
      </w:r>
      <w:proofErr w:type="gram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evaluării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biodiversității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trimitere</w:t>
      </w:r>
      <w:proofErr w:type="spellEnd"/>
      <w:r w:rsidRPr="00047596">
        <w:rPr>
          <w:rFonts w:ascii="Times New Roman" w:hAnsi="Times New Roman" w:cs="Times New Roman"/>
          <w:sz w:val="24"/>
          <w:szCs w:val="24"/>
          <w:lang w:val="en-US"/>
        </w:rPr>
        <w:t xml:space="preserve"> la </w:t>
      </w:r>
      <w:proofErr w:type="spellStart"/>
      <w:r w:rsidRPr="00047596">
        <w:rPr>
          <w:rFonts w:ascii="Times New Roman" w:hAnsi="Times New Roman" w:cs="Times New Roman"/>
          <w:sz w:val="24"/>
          <w:szCs w:val="24"/>
          <w:lang w:val="en-US"/>
        </w:rPr>
        <w:t>dispoziț</w:t>
      </w:r>
      <w:r w:rsidR="009E3050" w:rsidRPr="00047596">
        <w:rPr>
          <w:rFonts w:ascii="Times New Roman" w:hAnsi="Times New Roman" w:cs="Times New Roman"/>
          <w:sz w:val="24"/>
          <w:szCs w:val="24"/>
          <w:lang w:val="en-US"/>
        </w:rPr>
        <w:t>ia</w:t>
      </w:r>
      <w:proofErr w:type="spellEnd"/>
      <w:r w:rsidR="009E3050" w:rsidRPr="00047596">
        <w:rPr>
          <w:rFonts w:ascii="Times New Roman" w:hAnsi="Times New Roman" w:cs="Times New Roman"/>
          <w:sz w:val="24"/>
          <w:szCs w:val="24"/>
          <w:lang w:val="en-US"/>
        </w:rPr>
        <w:t xml:space="preserve"> </w:t>
      </w:r>
      <w:proofErr w:type="spellStart"/>
      <w:r w:rsidR="009E3050" w:rsidRPr="00047596">
        <w:rPr>
          <w:rFonts w:ascii="Times New Roman" w:hAnsi="Times New Roman" w:cs="Times New Roman"/>
          <w:sz w:val="24"/>
          <w:szCs w:val="24"/>
          <w:lang w:val="en-US"/>
        </w:rPr>
        <w:t>legală</w:t>
      </w:r>
      <w:proofErr w:type="spellEnd"/>
      <w:r w:rsidR="009E3050" w:rsidRPr="00047596">
        <w:rPr>
          <w:rFonts w:ascii="Times New Roman" w:hAnsi="Times New Roman" w:cs="Times New Roman"/>
          <w:sz w:val="24"/>
          <w:szCs w:val="24"/>
          <w:lang w:val="en-US"/>
        </w:rPr>
        <w:t xml:space="preserve"> din </w:t>
      </w:r>
      <w:proofErr w:type="spellStart"/>
      <w:r w:rsidR="00047596">
        <w:rPr>
          <w:rFonts w:ascii="Times New Roman" w:hAnsi="Times New Roman" w:cs="Times New Roman"/>
          <w:sz w:val="24"/>
          <w:szCs w:val="24"/>
          <w:lang w:val="en-US"/>
        </w:rPr>
        <w:t>Legea</w:t>
      </w:r>
      <w:proofErr w:type="spellEnd"/>
      <w:r w:rsidR="00047596">
        <w:rPr>
          <w:rFonts w:ascii="Times New Roman" w:hAnsi="Times New Roman" w:cs="Times New Roman"/>
          <w:sz w:val="24"/>
          <w:szCs w:val="24"/>
          <w:lang w:val="en-US"/>
        </w:rPr>
        <w:t xml:space="preserve"> nr.86/2014</w:t>
      </w:r>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sau</w:t>
      </w:r>
      <w:proofErr w:type="spellEnd"/>
    </w:p>
    <w:p w14:paraId="38093C5E" w14:textId="73B3EE81" w:rsidR="008C7C96" w:rsidRPr="00047596" w:rsidRDefault="0085392B" w:rsidP="008C7C96">
      <w:pPr>
        <w:spacing w:after="0" w:line="276" w:lineRule="auto"/>
        <w:ind w:firstLine="567"/>
        <w:jc w:val="both"/>
        <w:rPr>
          <w:rFonts w:ascii="Times New Roman" w:hAnsi="Times New Roman" w:cs="Times New Roman"/>
          <w:sz w:val="24"/>
          <w:szCs w:val="24"/>
          <w:lang w:val="en-US"/>
        </w:rPr>
      </w:pPr>
      <w:r w:rsidRPr="00047596">
        <w:rPr>
          <w:rFonts w:ascii="Times New Roman" w:hAnsi="Times New Roman" w:cs="Times New Roman"/>
          <w:sz w:val="24"/>
          <w:szCs w:val="24"/>
          <w:lang w:val="en-US"/>
        </w:rPr>
        <w:t xml:space="preserve">3. </w:t>
      </w:r>
      <w:r w:rsidR="008C7C96" w:rsidRPr="00047596">
        <w:rPr>
          <w:rFonts w:ascii="Times New Roman" w:hAnsi="Times New Roman" w:cs="Times New Roman"/>
          <w:sz w:val="24"/>
          <w:szCs w:val="24"/>
          <w:lang w:val="en-US"/>
        </w:rPr>
        <w:t xml:space="preserve">Nu a </w:t>
      </w:r>
      <w:proofErr w:type="spellStart"/>
      <w:r w:rsidR="008C7C96" w:rsidRPr="00047596">
        <w:rPr>
          <w:rFonts w:ascii="Times New Roman" w:hAnsi="Times New Roman" w:cs="Times New Roman"/>
          <w:sz w:val="24"/>
          <w:szCs w:val="24"/>
          <w:lang w:val="en-US"/>
        </w:rPr>
        <w:t>fost</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evidențiată</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nici</w:t>
      </w:r>
      <w:proofErr w:type="spellEnd"/>
      <w:r w:rsidRPr="00047596">
        <w:rPr>
          <w:rFonts w:ascii="Times New Roman" w:hAnsi="Times New Roman" w:cs="Times New Roman"/>
          <w:sz w:val="24"/>
          <w:szCs w:val="24"/>
          <w:lang w:val="en-US"/>
        </w:rPr>
        <w:t>-</w:t>
      </w:r>
      <w:r w:rsidR="008C7C96" w:rsidRPr="00047596">
        <w:rPr>
          <w:rFonts w:ascii="Times New Roman" w:hAnsi="Times New Roman" w:cs="Times New Roman"/>
          <w:sz w:val="24"/>
          <w:szCs w:val="24"/>
          <w:lang w:val="en-US"/>
        </w:rPr>
        <w:t xml:space="preserve">o </w:t>
      </w:r>
      <w:proofErr w:type="spellStart"/>
      <w:r w:rsidR="008C7C96" w:rsidRPr="00047596">
        <w:rPr>
          <w:rFonts w:ascii="Times New Roman" w:hAnsi="Times New Roman" w:cs="Times New Roman"/>
          <w:sz w:val="24"/>
          <w:szCs w:val="24"/>
          <w:lang w:val="en-US"/>
        </w:rPr>
        <w:t>probabilitate</w:t>
      </w:r>
      <w:proofErr w:type="spellEnd"/>
      <w:r w:rsidR="008C7C96" w:rsidRPr="00047596">
        <w:rPr>
          <w:rFonts w:ascii="Times New Roman" w:hAnsi="Times New Roman" w:cs="Times New Roman"/>
          <w:sz w:val="24"/>
          <w:szCs w:val="24"/>
          <w:lang w:val="en-US"/>
        </w:rPr>
        <w:t xml:space="preserve"> a </w:t>
      </w:r>
      <w:proofErr w:type="spellStart"/>
      <w:r w:rsidR="008C7C96" w:rsidRPr="00047596">
        <w:rPr>
          <w:rFonts w:ascii="Times New Roman" w:hAnsi="Times New Roman" w:cs="Times New Roman"/>
          <w:sz w:val="24"/>
          <w:szCs w:val="24"/>
          <w:lang w:val="en-US"/>
        </w:rPr>
        <w:t>vreunui</w:t>
      </w:r>
      <w:proofErr w:type="spellEnd"/>
      <w:r w:rsidR="008C7C96" w:rsidRPr="00047596">
        <w:rPr>
          <w:rFonts w:ascii="Times New Roman" w:hAnsi="Times New Roman" w:cs="Times New Roman"/>
          <w:sz w:val="24"/>
          <w:szCs w:val="24"/>
          <w:lang w:val="en-US"/>
        </w:rPr>
        <w:t xml:space="preserve"> </w:t>
      </w:r>
      <w:r w:rsidRPr="00047596">
        <w:rPr>
          <w:rFonts w:ascii="Times New Roman" w:hAnsi="Times New Roman" w:cs="Times New Roman"/>
          <w:sz w:val="24"/>
          <w:szCs w:val="24"/>
          <w:lang w:val="en-US"/>
        </w:rPr>
        <w:t xml:space="preserve">impact </w:t>
      </w:r>
      <w:proofErr w:type="spellStart"/>
      <w:r w:rsidR="008C7C96" w:rsidRPr="00047596">
        <w:rPr>
          <w:rFonts w:ascii="Times New Roman" w:hAnsi="Times New Roman" w:cs="Times New Roman"/>
          <w:sz w:val="24"/>
          <w:szCs w:val="24"/>
          <w:lang w:val="en-US"/>
        </w:rPr>
        <w:t>semnificativ</w:t>
      </w:r>
      <w:proofErr w:type="spellEnd"/>
      <w:r w:rsidR="008C7C96" w:rsidRPr="00047596">
        <w:rPr>
          <w:rFonts w:ascii="Times New Roman" w:hAnsi="Times New Roman" w:cs="Times New Roman"/>
          <w:sz w:val="24"/>
          <w:szCs w:val="24"/>
          <w:lang w:val="en-US"/>
        </w:rPr>
        <w:t xml:space="preserve"> al </w:t>
      </w:r>
      <w:proofErr w:type="spellStart"/>
      <w:r w:rsidR="008C7C96" w:rsidRPr="00047596">
        <w:rPr>
          <w:rFonts w:ascii="Times New Roman" w:hAnsi="Times New Roman" w:cs="Times New Roman"/>
          <w:sz w:val="24"/>
          <w:szCs w:val="24"/>
          <w:lang w:val="en-US"/>
        </w:rPr>
        <w:t>activității</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planificate</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asupra</w:t>
      </w:r>
      <w:proofErr w:type="spellEnd"/>
      <w:r w:rsidR="008C7C96"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oricărui</w:t>
      </w:r>
      <w:proofErr w:type="spellEnd"/>
      <w:r w:rsidRPr="00047596">
        <w:rPr>
          <w:rFonts w:ascii="Times New Roman" w:hAnsi="Times New Roman" w:cs="Times New Roman"/>
          <w:sz w:val="24"/>
          <w:szCs w:val="24"/>
          <w:lang w:val="en-US"/>
        </w:rPr>
        <w:t xml:space="preserve"> </w:t>
      </w:r>
      <w:r w:rsidR="008C7C96" w:rsidRPr="00047596">
        <w:rPr>
          <w:rFonts w:ascii="Times New Roman" w:hAnsi="Times New Roman" w:cs="Times New Roman"/>
          <w:sz w:val="24"/>
          <w:szCs w:val="24"/>
          <w:lang w:val="en-US"/>
        </w:rPr>
        <w:t xml:space="preserve">sit Emerald </w:t>
      </w:r>
      <w:proofErr w:type="spellStart"/>
      <w:r w:rsidR="008C7C96" w:rsidRPr="00047596">
        <w:rPr>
          <w:rFonts w:ascii="Times New Roman" w:hAnsi="Times New Roman" w:cs="Times New Roman"/>
          <w:sz w:val="24"/>
          <w:szCs w:val="24"/>
          <w:lang w:val="en-US"/>
        </w:rPr>
        <w:t>și</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prin</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urmare</w:t>
      </w:r>
      <w:proofErr w:type="spellEnd"/>
      <w:r w:rsidR="008C7C96" w:rsidRPr="00047596">
        <w:rPr>
          <w:rFonts w:ascii="Times New Roman" w:hAnsi="Times New Roman" w:cs="Times New Roman"/>
          <w:sz w:val="24"/>
          <w:szCs w:val="24"/>
          <w:lang w:val="en-US"/>
        </w:rPr>
        <w:t xml:space="preserve">, nu </w:t>
      </w:r>
      <w:proofErr w:type="spellStart"/>
      <w:r w:rsidR="008C7C96" w:rsidRPr="00047596">
        <w:rPr>
          <w:rFonts w:ascii="Times New Roman" w:hAnsi="Times New Roman" w:cs="Times New Roman"/>
          <w:sz w:val="24"/>
          <w:szCs w:val="24"/>
          <w:lang w:val="en-US"/>
        </w:rPr>
        <w:t>este</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necesară</w:t>
      </w:r>
      <w:proofErr w:type="spellEnd"/>
      <w:r w:rsidR="008C7C96"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efectuarea</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evaluării</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biodiversității</w:t>
      </w:r>
      <w:proofErr w:type="spellEnd"/>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trimitere</w:t>
      </w:r>
      <w:proofErr w:type="spellEnd"/>
      <w:r w:rsidR="008C7C96" w:rsidRPr="00047596">
        <w:rPr>
          <w:rFonts w:ascii="Times New Roman" w:hAnsi="Times New Roman" w:cs="Times New Roman"/>
          <w:sz w:val="24"/>
          <w:szCs w:val="24"/>
          <w:lang w:val="en-US"/>
        </w:rPr>
        <w:t xml:space="preserve"> la </w:t>
      </w:r>
      <w:proofErr w:type="spellStart"/>
      <w:r w:rsidR="008C7C96" w:rsidRPr="00047596">
        <w:rPr>
          <w:rFonts w:ascii="Times New Roman" w:hAnsi="Times New Roman" w:cs="Times New Roman"/>
          <w:sz w:val="24"/>
          <w:szCs w:val="24"/>
          <w:lang w:val="en-US"/>
        </w:rPr>
        <w:t>dispoziț</w:t>
      </w:r>
      <w:r w:rsidR="009E3050" w:rsidRPr="00047596">
        <w:rPr>
          <w:rFonts w:ascii="Times New Roman" w:hAnsi="Times New Roman" w:cs="Times New Roman"/>
          <w:sz w:val="24"/>
          <w:szCs w:val="24"/>
          <w:lang w:val="en-US"/>
        </w:rPr>
        <w:t>ia</w:t>
      </w:r>
      <w:proofErr w:type="spellEnd"/>
      <w:r w:rsidR="009E3050" w:rsidRPr="00047596">
        <w:rPr>
          <w:rFonts w:ascii="Times New Roman" w:hAnsi="Times New Roman" w:cs="Times New Roman"/>
          <w:sz w:val="24"/>
          <w:szCs w:val="24"/>
          <w:lang w:val="en-US"/>
        </w:rPr>
        <w:t xml:space="preserve"> </w:t>
      </w:r>
      <w:proofErr w:type="spellStart"/>
      <w:r w:rsidR="009E3050" w:rsidRPr="00047596">
        <w:rPr>
          <w:rFonts w:ascii="Times New Roman" w:hAnsi="Times New Roman" w:cs="Times New Roman"/>
          <w:sz w:val="24"/>
          <w:szCs w:val="24"/>
          <w:lang w:val="en-US"/>
        </w:rPr>
        <w:t>legală</w:t>
      </w:r>
      <w:proofErr w:type="spellEnd"/>
      <w:r w:rsidR="009E3050" w:rsidRPr="00047596">
        <w:rPr>
          <w:rFonts w:ascii="Times New Roman" w:hAnsi="Times New Roman" w:cs="Times New Roman"/>
          <w:sz w:val="24"/>
          <w:szCs w:val="24"/>
          <w:lang w:val="en-US"/>
        </w:rPr>
        <w:t xml:space="preserve"> din </w:t>
      </w:r>
      <w:proofErr w:type="spellStart"/>
      <w:r w:rsidR="00047596">
        <w:rPr>
          <w:rFonts w:ascii="Times New Roman" w:hAnsi="Times New Roman" w:cs="Times New Roman"/>
          <w:sz w:val="24"/>
          <w:szCs w:val="24"/>
          <w:lang w:val="en-US"/>
        </w:rPr>
        <w:t>Legea</w:t>
      </w:r>
      <w:proofErr w:type="spellEnd"/>
      <w:r w:rsidR="00047596">
        <w:rPr>
          <w:rFonts w:ascii="Times New Roman" w:hAnsi="Times New Roman" w:cs="Times New Roman"/>
          <w:sz w:val="24"/>
          <w:szCs w:val="24"/>
          <w:lang w:val="en-US"/>
        </w:rPr>
        <w:t xml:space="preserve"> nr.86/2014</w:t>
      </w:r>
      <w:r w:rsidR="008C7C96" w:rsidRPr="00047596">
        <w:rPr>
          <w:rFonts w:ascii="Times New Roman" w:hAnsi="Times New Roman" w:cs="Times New Roman"/>
          <w:sz w:val="24"/>
          <w:szCs w:val="24"/>
          <w:lang w:val="en-US"/>
        </w:rPr>
        <w:t xml:space="preserve">), </w:t>
      </w:r>
      <w:proofErr w:type="spellStart"/>
      <w:r w:rsidR="008C7C96" w:rsidRPr="00047596">
        <w:rPr>
          <w:rFonts w:ascii="Times New Roman" w:hAnsi="Times New Roman" w:cs="Times New Roman"/>
          <w:sz w:val="24"/>
          <w:szCs w:val="24"/>
          <w:lang w:val="en-US"/>
        </w:rPr>
        <w:t>sau</w:t>
      </w:r>
      <w:proofErr w:type="spellEnd"/>
    </w:p>
    <w:p w14:paraId="354B96BB" w14:textId="00F85911" w:rsidR="000C132E" w:rsidRPr="00202489" w:rsidRDefault="008C7C96" w:rsidP="008C7C96">
      <w:pPr>
        <w:spacing w:after="0" w:line="276" w:lineRule="auto"/>
        <w:ind w:firstLine="567"/>
        <w:jc w:val="both"/>
        <w:rPr>
          <w:rFonts w:ascii="Times New Roman" w:hAnsi="Times New Roman" w:cs="Times New Roman"/>
          <w:sz w:val="24"/>
          <w:szCs w:val="24"/>
          <w:lang w:val="en-US"/>
        </w:rPr>
      </w:pPr>
      <w:r w:rsidRPr="00047596">
        <w:rPr>
          <w:rFonts w:ascii="Times New Roman" w:hAnsi="Times New Roman" w:cs="Times New Roman"/>
          <w:sz w:val="24"/>
          <w:szCs w:val="24"/>
          <w:lang w:val="en-US"/>
        </w:rPr>
        <w:t xml:space="preserve">4. Nu </w:t>
      </w:r>
      <w:proofErr w:type="spellStart"/>
      <w:r w:rsidRPr="00047596">
        <w:rPr>
          <w:rFonts w:ascii="Times New Roman" w:hAnsi="Times New Roman" w:cs="Times New Roman"/>
          <w:sz w:val="24"/>
          <w:szCs w:val="24"/>
          <w:lang w:val="en-US"/>
        </w:rPr>
        <w:t>poate</w:t>
      </w:r>
      <w:proofErr w:type="spellEnd"/>
      <w:r w:rsidRPr="00047596">
        <w:rPr>
          <w:rFonts w:ascii="Times New Roman" w:hAnsi="Times New Roman" w:cs="Times New Roman"/>
          <w:sz w:val="24"/>
          <w:szCs w:val="24"/>
          <w:lang w:val="en-US"/>
        </w:rPr>
        <w:t xml:space="preserve"> fi </w:t>
      </w:r>
      <w:proofErr w:type="spellStart"/>
      <w:r w:rsidRPr="00047596">
        <w:rPr>
          <w:rFonts w:ascii="Times New Roman" w:hAnsi="Times New Roman" w:cs="Times New Roman"/>
          <w:sz w:val="24"/>
          <w:szCs w:val="24"/>
          <w:lang w:val="en-US"/>
        </w:rPr>
        <w:t>e</w:t>
      </w:r>
      <w:r w:rsidR="0085392B" w:rsidRPr="00047596">
        <w:rPr>
          <w:rFonts w:ascii="Times New Roman" w:hAnsi="Times New Roman" w:cs="Times New Roman"/>
          <w:sz w:val="24"/>
          <w:szCs w:val="24"/>
          <w:lang w:val="en-US"/>
        </w:rPr>
        <w:t>xclusă</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probabilitatea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unui</w:t>
      </w:r>
      <w:proofErr w:type="spellEnd"/>
      <w:r w:rsidR="0085392B" w:rsidRPr="00047596">
        <w:rPr>
          <w:rFonts w:ascii="Times New Roman" w:hAnsi="Times New Roman" w:cs="Times New Roman"/>
          <w:sz w:val="24"/>
          <w:szCs w:val="24"/>
          <w:lang w:val="en-US"/>
        </w:rPr>
        <w:t xml:space="preserve"> impact</w:t>
      </w:r>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semnificativ</w:t>
      </w:r>
      <w:proofErr w:type="spellEnd"/>
      <w:r w:rsidRPr="00047596">
        <w:rPr>
          <w:rFonts w:ascii="Times New Roman" w:hAnsi="Times New Roman" w:cs="Times New Roman"/>
          <w:sz w:val="24"/>
          <w:szCs w:val="24"/>
          <w:lang w:val="en-US"/>
        </w:rPr>
        <w:t xml:space="preserve"> al </w:t>
      </w:r>
      <w:proofErr w:type="spellStart"/>
      <w:r w:rsidRPr="00047596">
        <w:rPr>
          <w:rFonts w:ascii="Times New Roman" w:hAnsi="Times New Roman" w:cs="Times New Roman"/>
          <w:sz w:val="24"/>
          <w:szCs w:val="24"/>
          <w:lang w:val="en-US"/>
        </w:rPr>
        <w:t>activităț</w:t>
      </w:r>
      <w:r w:rsidR="0085392B" w:rsidRPr="00047596">
        <w:rPr>
          <w:rFonts w:ascii="Times New Roman" w:hAnsi="Times New Roman" w:cs="Times New Roman"/>
          <w:sz w:val="24"/>
          <w:szCs w:val="24"/>
          <w:lang w:val="en-US"/>
        </w:rPr>
        <w:t>ii</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planificate</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asupra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sitului</w:t>
      </w:r>
      <w:proofErr w:type="spellEnd"/>
      <w:r w:rsidR="0085392B" w:rsidRPr="00047596">
        <w:rPr>
          <w:rFonts w:ascii="Times New Roman" w:hAnsi="Times New Roman" w:cs="Times New Roman"/>
          <w:sz w:val="24"/>
          <w:szCs w:val="24"/>
          <w:lang w:val="en-US"/>
        </w:rPr>
        <w:t>/</w:t>
      </w:r>
      <w:proofErr w:type="spellStart"/>
      <w:r w:rsidR="0085392B" w:rsidRPr="00047596">
        <w:rPr>
          <w:rFonts w:ascii="Times New Roman" w:hAnsi="Times New Roman" w:cs="Times New Roman"/>
          <w:sz w:val="24"/>
          <w:szCs w:val="24"/>
          <w:lang w:val="en-US"/>
        </w:rPr>
        <w:t>siturilor</w:t>
      </w:r>
      <w:proofErr w:type="spellEnd"/>
      <w:r w:rsidR="0085392B" w:rsidRPr="00047596">
        <w:rPr>
          <w:rFonts w:ascii="Times New Roman" w:hAnsi="Times New Roman" w:cs="Times New Roman"/>
          <w:sz w:val="24"/>
          <w:szCs w:val="24"/>
          <w:lang w:val="en-US"/>
        </w:rPr>
        <w:t xml:space="preserve"> Emerald (</w:t>
      </w:r>
      <w:proofErr w:type="spellStart"/>
      <w:r w:rsidR="0085392B" w:rsidRPr="00047596">
        <w:rPr>
          <w:rFonts w:ascii="Times New Roman" w:hAnsi="Times New Roman" w:cs="Times New Roman"/>
          <w:sz w:val="24"/>
          <w:szCs w:val="24"/>
          <w:lang w:val="en-US"/>
        </w:rPr>
        <w:t>denumirea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sitului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prin</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urmare</w:t>
      </w:r>
      <w:proofErr w:type="spellEnd"/>
      <w:r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efectuarea</w:t>
      </w:r>
      <w:proofErr w:type="spellEnd"/>
      <w:r w:rsidR="0085392B" w:rsidRPr="00047596">
        <w:rPr>
          <w:rFonts w:ascii="Times New Roman" w:hAnsi="Times New Roman" w:cs="Times New Roman"/>
          <w:sz w:val="24"/>
          <w:szCs w:val="24"/>
          <w:lang w:val="en-US"/>
        </w:rPr>
        <w:t xml:space="preserve"> </w:t>
      </w:r>
      <w:proofErr w:type="spellStart"/>
      <w:r w:rsidR="0085392B" w:rsidRPr="00047596">
        <w:rPr>
          <w:rFonts w:ascii="Times New Roman" w:hAnsi="Times New Roman" w:cs="Times New Roman"/>
          <w:sz w:val="24"/>
          <w:szCs w:val="24"/>
          <w:lang w:val="en-US"/>
        </w:rPr>
        <w:t>evaluării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biodiversității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este</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obligatorie</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trimitere</w:t>
      </w:r>
      <w:proofErr w:type="spellEnd"/>
      <w:r w:rsidRPr="00047596">
        <w:rPr>
          <w:rFonts w:ascii="Times New Roman" w:hAnsi="Times New Roman" w:cs="Times New Roman"/>
          <w:sz w:val="24"/>
          <w:szCs w:val="24"/>
          <w:lang w:val="en-US"/>
        </w:rPr>
        <w:t xml:space="preserve"> la </w:t>
      </w:r>
      <w:proofErr w:type="spellStart"/>
      <w:r w:rsidRPr="00047596">
        <w:rPr>
          <w:rFonts w:ascii="Times New Roman" w:hAnsi="Times New Roman" w:cs="Times New Roman"/>
          <w:sz w:val="24"/>
          <w:szCs w:val="24"/>
          <w:lang w:val="en-US"/>
        </w:rPr>
        <w:t>dispoziț</w:t>
      </w:r>
      <w:r w:rsidR="009E3050" w:rsidRPr="00047596">
        <w:rPr>
          <w:rFonts w:ascii="Times New Roman" w:hAnsi="Times New Roman" w:cs="Times New Roman"/>
          <w:sz w:val="24"/>
          <w:szCs w:val="24"/>
          <w:lang w:val="en-US"/>
        </w:rPr>
        <w:t>ia</w:t>
      </w:r>
      <w:proofErr w:type="spellEnd"/>
      <w:r w:rsidR="009E3050" w:rsidRPr="00047596">
        <w:rPr>
          <w:rFonts w:ascii="Times New Roman" w:hAnsi="Times New Roman" w:cs="Times New Roman"/>
          <w:sz w:val="24"/>
          <w:szCs w:val="24"/>
          <w:lang w:val="en-US"/>
        </w:rPr>
        <w:t xml:space="preserve"> </w:t>
      </w:r>
      <w:proofErr w:type="spellStart"/>
      <w:r w:rsidR="009E3050" w:rsidRPr="00047596">
        <w:rPr>
          <w:rFonts w:ascii="Times New Roman" w:hAnsi="Times New Roman" w:cs="Times New Roman"/>
          <w:sz w:val="24"/>
          <w:szCs w:val="24"/>
          <w:lang w:val="en-US"/>
        </w:rPr>
        <w:t>legală</w:t>
      </w:r>
      <w:proofErr w:type="spellEnd"/>
      <w:r w:rsidR="009E3050" w:rsidRPr="00047596">
        <w:rPr>
          <w:rFonts w:ascii="Times New Roman" w:hAnsi="Times New Roman" w:cs="Times New Roman"/>
          <w:sz w:val="24"/>
          <w:szCs w:val="24"/>
          <w:lang w:val="en-US"/>
        </w:rPr>
        <w:t xml:space="preserve"> din </w:t>
      </w:r>
      <w:proofErr w:type="spellStart"/>
      <w:r w:rsidR="00047596">
        <w:rPr>
          <w:rFonts w:ascii="Times New Roman" w:hAnsi="Times New Roman" w:cs="Times New Roman"/>
          <w:sz w:val="24"/>
          <w:szCs w:val="24"/>
          <w:lang w:val="en-US"/>
        </w:rPr>
        <w:t>Legea</w:t>
      </w:r>
      <w:proofErr w:type="spellEnd"/>
      <w:r w:rsidR="00047596">
        <w:rPr>
          <w:rFonts w:ascii="Times New Roman" w:hAnsi="Times New Roman" w:cs="Times New Roman"/>
          <w:sz w:val="24"/>
          <w:szCs w:val="24"/>
          <w:lang w:val="en-US"/>
        </w:rPr>
        <w:t xml:space="preserve"> nr.86/2014</w:t>
      </w:r>
      <w:r w:rsidRPr="00047596">
        <w:rPr>
          <w:rFonts w:ascii="Times New Roman" w:hAnsi="Times New Roman" w:cs="Times New Roman"/>
          <w:sz w:val="24"/>
          <w:szCs w:val="24"/>
          <w:lang w:val="en-US"/>
        </w:rPr>
        <w:t>).</w:t>
      </w:r>
    </w:p>
    <w:p w14:paraId="1B1D1C21" w14:textId="77777777" w:rsidR="000C132E" w:rsidRPr="00202489" w:rsidRDefault="000C132E" w:rsidP="009E658A">
      <w:pPr>
        <w:tabs>
          <w:tab w:val="left" w:pos="0"/>
          <w:tab w:val="left" w:pos="142"/>
          <w:tab w:val="left" w:pos="284"/>
          <w:tab w:val="left" w:pos="567"/>
        </w:tabs>
        <w:spacing w:after="0" w:line="276" w:lineRule="auto"/>
        <w:ind w:firstLine="567"/>
        <w:jc w:val="both"/>
        <w:rPr>
          <w:rFonts w:ascii="Times New Roman" w:hAnsi="Times New Roman" w:cs="Times New Roman"/>
          <w:sz w:val="24"/>
          <w:szCs w:val="24"/>
          <w:lang w:val="en-US"/>
        </w:rPr>
      </w:pPr>
    </w:p>
    <w:p w14:paraId="3C3320E4" w14:textId="57A533AE" w:rsidR="000C132E" w:rsidRPr="00202489" w:rsidRDefault="007C646E" w:rsidP="005A4A36">
      <w:pPr>
        <w:tabs>
          <w:tab w:val="left" w:pos="0"/>
          <w:tab w:val="left" w:pos="142"/>
          <w:tab w:val="left" w:pos="284"/>
          <w:tab w:val="left" w:pos="567"/>
        </w:tabs>
        <w:spacing w:after="0" w:line="276"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Prezenta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decizie</w:t>
      </w:r>
      <w:proofErr w:type="spellEnd"/>
      <w:r w:rsidRPr="00202489">
        <w:rPr>
          <w:rFonts w:ascii="Times New Roman" w:hAnsi="Times New Roman" w:cs="Times New Roman"/>
          <w:sz w:val="24"/>
          <w:szCs w:val="24"/>
          <w:lang w:val="en-US"/>
        </w:rPr>
        <w:t xml:space="preserve"> face </w:t>
      </w:r>
      <w:proofErr w:type="spellStart"/>
      <w:r w:rsidRPr="00202489">
        <w:rPr>
          <w:rFonts w:ascii="Times New Roman" w:hAnsi="Times New Roman" w:cs="Times New Roman"/>
          <w:sz w:val="24"/>
          <w:szCs w:val="24"/>
          <w:lang w:val="en-US"/>
        </w:rPr>
        <w:t>obiectul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procedurii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contencios</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Exercitarea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căilor</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atac</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fi </w:t>
      </w:r>
      <w:proofErr w:type="spellStart"/>
      <w:r w:rsidRPr="00202489">
        <w:rPr>
          <w:rFonts w:ascii="Times New Roman" w:hAnsi="Times New Roman" w:cs="Times New Roman"/>
          <w:sz w:val="24"/>
          <w:szCs w:val="24"/>
          <w:lang w:val="en-US"/>
        </w:rPr>
        <w:t>efectuată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ordinea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procedurală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contestare</w:t>
      </w:r>
      <w:proofErr w:type="spellEnd"/>
      <w:r w:rsidRPr="00202489">
        <w:rPr>
          <w:rFonts w:ascii="Times New Roman" w:hAnsi="Times New Roman" w:cs="Times New Roman"/>
          <w:sz w:val="24"/>
          <w:szCs w:val="24"/>
          <w:lang w:val="en-US"/>
        </w:rPr>
        <w:t xml:space="preserve">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actelor</w:t>
      </w:r>
      <w:proofErr w:type="spellEnd"/>
      <w:r w:rsidRPr="00202489">
        <w:rPr>
          <w:rFonts w:ascii="Times New Roman" w:hAnsi="Times New Roman" w:cs="Times New Roman"/>
          <w:sz w:val="24"/>
          <w:szCs w:val="24"/>
          <w:lang w:val="en-US"/>
        </w:rPr>
        <w:t xml:space="preserve"> administrative </w:t>
      </w:r>
      <w:proofErr w:type="spellStart"/>
      <w:r w:rsidRPr="00202489">
        <w:rPr>
          <w:rFonts w:ascii="Times New Roman" w:hAnsi="Times New Roman" w:cs="Times New Roman"/>
          <w:sz w:val="24"/>
          <w:szCs w:val="24"/>
          <w:lang w:val="en-US"/>
        </w:rPr>
        <w:t>stabilită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Codul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Republicii</w:t>
      </w:r>
      <w:proofErr w:type="spellEnd"/>
      <w:r w:rsidRPr="00202489">
        <w:rPr>
          <w:rFonts w:ascii="Times New Roman" w:hAnsi="Times New Roman" w:cs="Times New Roman"/>
          <w:sz w:val="24"/>
          <w:szCs w:val="24"/>
          <w:lang w:val="en-US"/>
        </w:rPr>
        <w:t xml:space="preserve"> Moldova nr.116 din 19.07.2018 (</w:t>
      </w:r>
      <w:proofErr w:type="spellStart"/>
      <w:r w:rsidRPr="00202489">
        <w:rPr>
          <w:rFonts w:ascii="Times New Roman" w:hAnsi="Times New Roman" w:cs="Times New Roman"/>
          <w:sz w:val="24"/>
          <w:szCs w:val="24"/>
          <w:lang w:val="en-US"/>
        </w:rPr>
        <w:t>Monitorul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Oficial</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Republicii</w:t>
      </w:r>
      <w:proofErr w:type="spellEnd"/>
      <w:r w:rsidRPr="00202489">
        <w:rPr>
          <w:rFonts w:ascii="Times New Roman" w:hAnsi="Times New Roman" w:cs="Times New Roman"/>
          <w:sz w:val="24"/>
          <w:szCs w:val="24"/>
          <w:lang w:val="en-US"/>
        </w:rPr>
        <w:t xml:space="preserve"> Moldova, 2018, nr.309-320).</w:t>
      </w:r>
    </w:p>
    <w:p w14:paraId="1081AC3D" w14:textId="77777777" w:rsidR="000C132E" w:rsidRPr="00202489" w:rsidRDefault="000C132E" w:rsidP="009E658A">
      <w:pPr>
        <w:tabs>
          <w:tab w:val="left" w:pos="0"/>
          <w:tab w:val="left" w:pos="142"/>
          <w:tab w:val="left" w:pos="284"/>
          <w:tab w:val="left" w:pos="567"/>
        </w:tabs>
        <w:spacing w:after="0" w:line="276" w:lineRule="auto"/>
        <w:ind w:firstLine="567"/>
        <w:jc w:val="both"/>
        <w:rPr>
          <w:rFonts w:ascii="Times New Roman" w:hAnsi="Times New Roman" w:cs="Times New Roman"/>
          <w:sz w:val="24"/>
          <w:szCs w:val="24"/>
          <w:lang w:val="en-US"/>
        </w:rPr>
      </w:pPr>
    </w:p>
    <w:p w14:paraId="59B958BB" w14:textId="77777777" w:rsidR="007C646E" w:rsidRPr="00202489" w:rsidRDefault="007C646E" w:rsidP="009E658A">
      <w:pPr>
        <w:tabs>
          <w:tab w:val="left" w:pos="0"/>
          <w:tab w:val="left" w:pos="284"/>
        </w:tabs>
        <w:spacing w:after="0" w:line="276" w:lineRule="auto"/>
        <w:jc w:val="center"/>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Conducătorul</w:t>
      </w:r>
      <w:proofErr w:type="spellEnd"/>
      <w:r w:rsidRPr="00202489">
        <w:rPr>
          <w:rFonts w:ascii="Times New Roman" w:hAnsi="Times New Roman" w:cs="Times New Roman"/>
          <w:sz w:val="24"/>
          <w:szCs w:val="24"/>
          <w:lang w:val="en-US"/>
        </w:rPr>
        <w:t xml:space="preserve"> </w:t>
      </w:r>
      <w:r w:rsidR="000C132E" w:rsidRPr="005A4A36">
        <w:rPr>
          <w:rFonts w:ascii="Times New Roman" w:hAnsi="Times New Roman" w:cs="Times New Roman"/>
          <w:sz w:val="24"/>
          <w:szCs w:val="24"/>
          <w:lang w:val="ro-RO"/>
        </w:rPr>
        <w:t>Agenției de Mediu</w:t>
      </w:r>
      <w:r w:rsidRPr="00202489">
        <w:rPr>
          <w:rFonts w:ascii="Times New Roman" w:hAnsi="Times New Roman" w:cs="Times New Roman"/>
          <w:sz w:val="24"/>
          <w:szCs w:val="24"/>
          <w:lang w:val="en-US"/>
        </w:rPr>
        <w:t>,</w:t>
      </w:r>
    </w:p>
    <w:p w14:paraId="368DDD18" w14:textId="77777777" w:rsidR="007C646E" w:rsidRPr="00202489" w:rsidRDefault="007C646E" w:rsidP="009E658A">
      <w:pPr>
        <w:tabs>
          <w:tab w:val="left" w:pos="0"/>
          <w:tab w:val="left" w:pos="284"/>
        </w:tabs>
        <w:spacing w:after="0" w:line="276" w:lineRule="auto"/>
        <w:jc w:val="center"/>
        <w:rPr>
          <w:rFonts w:ascii="Times New Roman" w:hAnsi="Times New Roman" w:cs="Times New Roman"/>
          <w:sz w:val="24"/>
          <w:szCs w:val="24"/>
          <w:lang w:val="en-US"/>
        </w:rPr>
      </w:pPr>
      <w:r w:rsidRPr="00202489">
        <w:rPr>
          <w:rFonts w:ascii="Times New Roman" w:hAnsi="Times New Roman" w:cs="Times New Roman"/>
          <w:sz w:val="24"/>
          <w:szCs w:val="24"/>
          <w:lang w:val="en-US"/>
        </w:rPr>
        <w:t>_____________________________________________</w:t>
      </w:r>
    </w:p>
    <w:p w14:paraId="7B67AF6B" w14:textId="77777777" w:rsidR="007C646E" w:rsidRPr="008936C6" w:rsidRDefault="007C646E" w:rsidP="009E658A">
      <w:pPr>
        <w:tabs>
          <w:tab w:val="left" w:pos="0"/>
          <w:tab w:val="left" w:pos="284"/>
        </w:tabs>
        <w:spacing w:after="0" w:line="276" w:lineRule="auto"/>
        <w:jc w:val="center"/>
        <w:rPr>
          <w:rFonts w:ascii="Times New Roman" w:hAnsi="Times New Roman" w:cs="Times New Roman"/>
          <w:sz w:val="24"/>
          <w:szCs w:val="24"/>
          <w:lang w:val="en-US"/>
        </w:rPr>
      </w:pPr>
      <w:r w:rsidRPr="008936C6">
        <w:rPr>
          <w:rFonts w:ascii="Times New Roman" w:hAnsi="Times New Roman" w:cs="Times New Roman"/>
          <w:sz w:val="24"/>
          <w:szCs w:val="24"/>
          <w:lang w:val="en-US"/>
        </w:rPr>
        <w:t>(</w:t>
      </w:r>
      <w:proofErr w:type="spellStart"/>
      <w:r w:rsidRPr="008936C6">
        <w:rPr>
          <w:rFonts w:ascii="Times New Roman" w:hAnsi="Times New Roman" w:cs="Times New Roman"/>
          <w:sz w:val="24"/>
          <w:szCs w:val="24"/>
          <w:lang w:val="en-US"/>
        </w:rPr>
        <w:t>semnătura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numele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prenumele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când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este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cazul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ștampilă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umedă</w:t>
      </w:r>
      <w:proofErr w:type="spellEnd"/>
      <w:r w:rsidRPr="008936C6">
        <w:rPr>
          <w:rFonts w:ascii="Times New Roman" w:hAnsi="Times New Roman" w:cs="Times New Roman"/>
          <w:sz w:val="24"/>
          <w:szCs w:val="24"/>
          <w:lang w:val="en-US"/>
        </w:rPr>
        <w:t>)</w:t>
      </w:r>
    </w:p>
    <w:p w14:paraId="53C18392" w14:textId="77777777" w:rsidR="000C132E" w:rsidRPr="008936C6" w:rsidRDefault="000C132E" w:rsidP="009E658A">
      <w:pPr>
        <w:tabs>
          <w:tab w:val="left" w:pos="0"/>
          <w:tab w:val="left" w:pos="284"/>
        </w:tabs>
        <w:spacing w:after="0" w:line="276" w:lineRule="auto"/>
        <w:jc w:val="center"/>
        <w:rPr>
          <w:rFonts w:ascii="Times New Roman" w:hAnsi="Times New Roman" w:cs="Times New Roman"/>
          <w:sz w:val="24"/>
          <w:szCs w:val="24"/>
          <w:lang w:val="en-US"/>
        </w:rPr>
      </w:pPr>
    </w:p>
    <w:p w14:paraId="41E160DD" w14:textId="77777777" w:rsidR="007C646E" w:rsidRPr="008936C6" w:rsidRDefault="007C646E" w:rsidP="009E658A">
      <w:pPr>
        <w:tabs>
          <w:tab w:val="left" w:pos="0"/>
          <w:tab w:val="left" w:pos="284"/>
        </w:tabs>
        <w:spacing w:after="0" w:line="276" w:lineRule="auto"/>
        <w:jc w:val="center"/>
        <w:rPr>
          <w:rFonts w:ascii="Times New Roman" w:hAnsi="Times New Roman" w:cs="Times New Roman"/>
          <w:sz w:val="24"/>
          <w:szCs w:val="24"/>
          <w:lang w:val="en-US"/>
        </w:rPr>
      </w:pPr>
      <w:proofErr w:type="spellStart"/>
      <w:r w:rsidRPr="008936C6">
        <w:rPr>
          <w:rFonts w:ascii="Times New Roman" w:hAnsi="Times New Roman" w:cs="Times New Roman"/>
          <w:sz w:val="24"/>
          <w:szCs w:val="24"/>
          <w:lang w:val="en-US"/>
        </w:rPr>
        <w:t>Șef</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subdiviziune</w:t>
      </w:r>
      <w:proofErr w:type="spellEnd"/>
      <w:r w:rsidRPr="008936C6">
        <w:rPr>
          <w:rFonts w:ascii="Times New Roman" w:hAnsi="Times New Roman" w:cs="Times New Roman"/>
          <w:sz w:val="24"/>
          <w:szCs w:val="24"/>
          <w:lang w:val="en-US"/>
        </w:rPr>
        <w:t xml:space="preserve"> </w:t>
      </w:r>
      <w:r w:rsidR="000C132E" w:rsidRPr="005A4A36">
        <w:rPr>
          <w:rFonts w:ascii="Times New Roman" w:hAnsi="Times New Roman" w:cs="Times New Roman"/>
          <w:sz w:val="24"/>
          <w:szCs w:val="24"/>
          <w:lang w:val="ro-RO"/>
        </w:rPr>
        <w:t>a Agenției de Mediu</w:t>
      </w:r>
      <w:r w:rsidRPr="008936C6">
        <w:rPr>
          <w:rFonts w:ascii="Times New Roman" w:hAnsi="Times New Roman" w:cs="Times New Roman"/>
          <w:sz w:val="24"/>
          <w:szCs w:val="24"/>
          <w:lang w:val="en-US"/>
        </w:rPr>
        <w:t>.</w:t>
      </w:r>
    </w:p>
    <w:p w14:paraId="7E4DDC8B" w14:textId="77777777" w:rsidR="007C646E" w:rsidRPr="00202489" w:rsidRDefault="007C646E" w:rsidP="009E658A">
      <w:pPr>
        <w:tabs>
          <w:tab w:val="left" w:pos="0"/>
          <w:tab w:val="left" w:pos="284"/>
        </w:tabs>
        <w:spacing w:after="0" w:line="276" w:lineRule="auto"/>
        <w:jc w:val="center"/>
        <w:rPr>
          <w:rFonts w:ascii="Times New Roman" w:hAnsi="Times New Roman" w:cs="Times New Roman"/>
          <w:sz w:val="24"/>
          <w:szCs w:val="24"/>
          <w:lang w:val="en-US"/>
        </w:rPr>
      </w:pPr>
      <w:r w:rsidRPr="00202489">
        <w:rPr>
          <w:rFonts w:ascii="Times New Roman" w:hAnsi="Times New Roman" w:cs="Times New Roman"/>
          <w:sz w:val="24"/>
          <w:szCs w:val="24"/>
          <w:lang w:val="en-US"/>
        </w:rPr>
        <w:t>_____________________________________________</w:t>
      </w:r>
    </w:p>
    <w:p w14:paraId="0C12ADAC" w14:textId="77777777" w:rsidR="007C646E" w:rsidRPr="008936C6" w:rsidRDefault="007C646E" w:rsidP="009E658A">
      <w:pPr>
        <w:tabs>
          <w:tab w:val="left" w:pos="0"/>
          <w:tab w:val="left" w:pos="284"/>
        </w:tabs>
        <w:spacing w:after="0" w:line="276" w:lineRule="auto"/>
        <w:jc w:val="center"/>
        <w:rPr>
          <w:rFonts w:ascii="Times New Roman" w:hAnsi="Times New Roman" w:cs="Times New Roman"/>
          <w:sz w:val="24"/>
          <w:szCs w:val="24"/>
          <w:lang w:val="en-US"/>
        </w:rPr>
      </w:pPr>
      <w:r w:rsidRPr="008936C6">
        <w:rPr>
          <w:rFonts w:ascii="Times New Roman" w:hAnsi="Times New Roman" w:cs="Times New Roman"/>
          <w:sz w:val="24"/>
          <w:szCs w:val="24"/>
          <w:lang w:val="en-US"/>
        </w:rPr>
        <w:t>(</w:t>
      </w:r>
      <w:proofErr w:type="spellStart"/>
      <w:r w:rsidRPr="008936C6">
        <w:rPr>
          <w:rFonts w:ascii="Times New Roman" w:hAnsi="Times New Roman" w:cs="Times New Roman"/>
          <w:sz w:val="24"/>
          <w:szCs w:val="24"/>
          <w:lang w:val="en-US"/>
        </w:rPr>
        <w:t>semnătura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numele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prenumele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conducătorului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subdiviziunii</w:t>
      </w:r>
      <w:proofErr w:type="spellEnd"/>
      <w:r w:rsidRPr="008936C6">
        <w:rPr>
          <w:rFonts w:ascii="Times New Roman" w:hAnsi="Times New Roman" w:cs="Times New Roman"/>
          <w:sz w:val="24"/>
          <w:szCs w:val="24"/>
          <w:lang w:val="en-US"/>
        </w:rPr>
        <w:t xml:space="preserve"> din </w:t>
      </w:r>
      <w:proofErr w:type="spellStart"/>
      <w:r w:rsidRPr="008936C6">
        <w:rPr>
          <w:rFonts w:ascii="Times New Roman" w:hAnsi="Times New Roman" w:cs="Times New Roman"/>
          <w:sz w:val="24"/>
          <w:szCs w:val="24"/>
          <w:lang w:val="en-US"/>
        </w:rPr>
        <w:t>cadrul</w:t>
      </w:r>
      <w:proofErr w:type="spellEnd"/>
      <w:r w:rsidRPr="008936C6">
        <w:rPr>
          <w:rFonts w:ascii="Times New Roman" w:hAnsi="Times New Roman" w:cs="Times New Roman"/>
          <w:sz w:val="24"/>
          <w:szCs w:val="24"/>
          <w:lang w:val="en-US"/>
        </w:rPr>
        <w:t xml:space="preserve"> </w:t>
      </w:r>
      <w:r w:rsidR="000C132E" w:rsidRPr="005A4A36">
        <w:rPr>
          <w:rFonts w:ascii="Times New Roman" w:hAnsi="Times New Roman" w:cs="Times New Roman"/>
          <w:sz w:val="24"/>
          <w:szCs w:val="24"/>
          <w:lang w:val="ro-RO"/>
        </w:rPr>
        <w:t>Agenției de Mediu</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responsabilă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executarea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procedurii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evalu</w:t>
      </w:r>
      <w:r w:rsidR="000C132E" w:rsidRPr="008936C6">
        <w:rPr>
          <w:rFonts w:ascii="Times New Roman" w:hAnsi="Times New Roman" w:cs="Times New Roman"/>
          <w:sz w:val="24"/>
          <w:szCs w:val="24"/>
          <w:lang w:val="en-US"/>
        </w:rPr>
        <w:t>are</w:t>
      </w:r>
      <w:proofErr w:type="spellEnd"/>
      <w:r w:rsidR="000C132E" w:rsidRPr="008936C6">
        <w:rPr>
          <w:rFonts w:ascii="Times New Roman" w:hAnsi="Times New Roman" w:cs="Times New Roman"/>
          <w:sz w:val="24"/>
          <w:szCs w:val="24"/>
          <w:lang w:val="en-US"/>
        </w:rPr>
        <w:t xml:space="preserve"> a </w:t>
      </w:r>
      <w:proofErr w:type="spellStart"/>
      <w:r w:rsidR="000C132E" w:rsidRPr="008936C6">
        <w:rPr>
          <w:rFonts w:ascii="Times New Roman" w:hAnsi="Times New Roman" w:cs="Times New Roman"/>
          <w:sz w:val="24"/>
          <w:szCs w:val="24"/>
          <w:lang w:val="en-US"/>
        </w:rPr>
        <w:t>biodiversității</w:t>
      </w:r>
      <w:proofErr w:type="spellEnd"/>
      <w:r w:rsidRPr="008936C6">
        <w:rPr>
          <w:rFonts w:ascii="Times New Roman" w:hAnsi="Times New Roman" w:cs="Times New Roman"/>
          <w:sz w:val="24"/>
          <w:szCs w:val="24"/>
          <w:lang w:val="en-US"/>
        </w:rPr>
        <w:t>)</w:t>
      </w:r>
    </w:p>
    <w:p w14:paraId="439D459F" w14:textId="77777777" w:rsidR="007C646E" w:rsidRPr="00202489" w:rsidRDefault="007C646E" w:rsidP="009E658A">
      <w:pPr>
        <w:tabs>
          <w:tab w:val="left" w:pos="0"/>
          <w:tab w:val="left" w:pos="284"/>
        </w:tabs>
        <w:spacing w:after="0" w:line="276" w:lineRule="auto"/>
        <w:jc w:val="center"/>
        <w:rPr>
          <w:rFonts w:ascii="Times New Roman" w:hAnsi="Times New Roman" w:cs="Times New Roman"/>
          <w:sz w:val="24"/>
          <w:szCs w:val="24"/>
          <w:lang w:val="en-US"/>
        </w:rPr>
      </w:pPr>
      <w:r w:rsidRPr="00202489">
        <w:rPr>
          <w:rFonts w:ascii="Times New Roman" w:hAnsi="Times New Roman" w:cs="Times New Roman"/>
          <w:sz w:val="24"/>
          <w:szCs w:val="24"/>
          <w:lang w:val="en-US"/>
        </w:rPr>
        <w:t>______________________________________________</w:t>
      </w:r>
    </w:p>
    <w:p w14:paraId="02590A19" w14:textId="2D81A89D" w:rsidR="0073537E" w:rsidRPr="005A4A36" w:rsidRDefault="0073537E" w:rsidP="00EB7115">
      <w:pPr>
        <w:rPr>
          <w:sz w:val="24"/>
          <w:szCs w:val="24"/>
          <w:lang w:val="ro-RO"/>
        </w:rPr>
      </w:pPr>
    </w:p>
    <w:p w14:paraId="2CE517A2" w14:textId="77777777" w:rsidR="00D75E22" w:rsidRDefault="00D75E22" w:rsidP="0073537E">
      <w:pPr>
        <w:pStyle w:val="Listparagraf"/>
        <w:tabs>
          <w:tab w:val="left" w:pos="0"/>
          <w:tab w:val="left" w:pos="142"/>
          <w:tab w:val="left" w:pos="284"/>
        </w:tabs>
        <w:spacing w:after="0" w:line="276" w:lineRule="auto"/>
        <w:ind w:left="765"/>
        <w:contextualSpacing w:val="0"/>
        <w:jc w:val="both"/>
        <w:rPr>
          <w:rFonts w:ascii="Times New Roman" w:hAnsi="Times New Roman" w:cs="Times New Roman"/>
          <w:i/>
          <w:color w:val="000000"/>
          <w:sz w:val="24"/>
          <w:szCs w:val="24"/>
        </w:rPr>
      </w:pPr>
    </w:p>
    <w:p w14:paraId="2453FE53" w14:textId="45506F40" w:rsidR="009E3050" w:rsidRDefault="009E3050">
      <w:pPr>
        <w:rPr>
          <w:rFonts w:ascii="Times New Roman" w:hAnsi="Times New Roman" w:cs="Times New Roman"/>
          <w:i/>
          <w:color w:val="000000"/>
          <w:sz w:val="24"/>
          <w:szCs w:val="24"/>
          <w:lang w:val="ro-RO"/>
        </w:rPr>
      </w:pPr>
      <w:r w:rsidRPr="00754F29">
        <w:rPr>
          <w:rFonts w:ascii="Times New Roman" w:hAnsi="Times New Roman" w:cs="Times New Roman"/>
          <w:i/>
          <w:color w:val="000000"/>
          <w:sz w:val="24"/>
          <w:szCs w:val="24"/>
          <w:lang w:val="en-US"/>
        </w:rPr>
        <w:br w:type="page"/>
      </w:r>
    </w:p>
    <w:p w14:paraId="39C8C477" w14:textId="77777777" w:rsidR="009E3050" w:rsidRPr="005A4A36" w:rsidRDefault="009E3050" w:rsidP="0073537E">
      <w:pPr>
        <w:pStyle w:val="Listparagraf"/>
        <w:tabs>
          <w:tab w:val="left" w:pos="0"/>
          <w:tab w:val="left" w:pos="142"/>
          <w:tab w:val="left" w:pos="284"/>
        </w:tabs>
        <w:spacing w:after="0" w:line="276" w:lineRule="auto"/>
        <w:ind w:left="765"/>
        <w:contextualSpacing w:val="0"/>
        <w:jc w:val="both"/>
        <w:rPr>
          <w:rFonts w:ascii="Times New Roman" w:hAnsi="Times New Roman" w:cs="Times New Roman"/>
          <w:i/>
          <w:color w:val="000000"/>
          <w:sz w:val="24"/>
          <w:szCs w:val="24"/>
        </w:rPr>
      </w:pPr>
    </w:p>
    <w:p w14:paraId="27D47292" w14:textId="0AD6D94B" w:rsidR="00A3786C" w:rsidRPr="00202489" w:rsidRDefault="0008570C" w:rsidP="00A3786C">
      <w:pPr>
        <w:pStyle w:val="Titlu3"/>
        <w:spacing w:before="0"/>
        <w:ind w:left="7080" w:firstLine="708"/>
        <w:jc w:val="center"/>
        <w:rPr>
          <w:rFonts w:ascii="Times New Roman" w:hAnsi="Times New Roman" w:cs="Times New Roman"/>
          <w:i/>
          <w:color w:val="000000"/>
          <w:lang w:val="en-US"/>
        </w:rPr>
      </w:pPr>
      <w:proofErr w:type="spellStart"/>
      <w:r>
        <w:rPr>
          <w:rFonts w:ascii="Times New Roman" w:hAnsi="Times New Roman" w:cs="Times New Roman"/>
          <w:i/>
          <w:color w:val="000000"/>
          <w:lang w:val="en-US"/>
        </w:rPr>
        <w:t>Anexa</w:t>
      </w:r>
      <w:proofErr w:type="spellEnd"/>
      <w:r>
        <w:rPr>
          <w:rFonts w:ascii="Times New Roman" w:hAnsi="Times New Roman" w:cs="Times New Roman"/>
          <w:i/>
          <w:color w:val="000000"/>
          <w:lang w:val="en-US"/>
        </w:rPr>
        <w:t xml:space="preserve"> nr. 6</w:t>
      </w:r>
    </w:p>
    <w:p w14:paraId="1C3C0A48" w14:textId="77777777" w:rsidR="00A3786C" w:rsidRPr="008936C6" w:rsidRDefault="00A3786C" w:rsidP="00A3786C">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are</w:t>
      </w:r>
      <w:r w:rsidRPr="005A4A36">
        <w:rPr>
          <w:rFonts w:ascii="Times New Roman" w:hAnsi="Times New Roman"/>
          <w:bCs/>
          <w:i/>
          <w:sz w:val="24"/>
          <w:szCs w:val="24"/>
          <w:lang w:val="ro-RO"/>
        </w:rPr>
        <w:t xml:space="preserve"> </w:t>
      </w:r>
      <w:r w:rsidRPr="008936C6">
        <w:rPr>
          <w:rFonts w:ascii="Times New Roman" w:hAnsi="Times New Roman"/>
          <w:bCs/>
          <w:i/>
          <w:sz w:val="24"/>
          <w:szCs w:val="24"/>
        </w:rPr>
        <w:t xml:space="preserve">a </w:t>
      </w:r>
      <w:proofErr w:type="spellStart"/>
      <w:r w:rsidRPr="008936C6">
        <w:rPr>
          <w:rFonts w:ascii="Times New Roman" w:hAnsi="Times New Roman"/>
          <w:bCs/>
          <w:i/>
          <w:sz w:val="24"/>
          <w:szCs w:val="24"/>
        </w:rPr>
        <w:t>procedurii</w:t>
      </w:r>
      <w:proofErr w:type="spellEnd"/>
    </w:p>
    <w:p w14:paraId="46632B52" w14:textId="77777777" w:rsidR="00A3786C" w:rsidRPr="005A4A36" w:rsidRDefault="00A3786C" w:rsidP="00A3786C">
      <w:pPr>
        <w:pStyle w:val="Frspaiere"/>
        <w:jc w:val="right"/>
        <w:rPr>
          <w:rFonts w:ascii="Times New Roman" w:hAnsi="Times New Roman"/>
          <w:bCs/>
          <w:i/>
          <w:sz w:val="24"/>
          <w:szCs w:val="24"/>
          <w:lang w:val="ro-RO"/>
        </w:rPr>
      </w:pPr>
      <w:r w:rsidRPr="005A4A36">
        <w:rPr>
          <w:rFonts w:ascii="Times New Roman" w:hAnsi="Times New Roman"/>
          <w:bCs/>
          <w:i/>
          <w:sz w:val="24"/>
          <w:szCs w:val="24"/>
          <w:lang w:val="ro-RO"/>
        </w:rPr>
        <w:t>de</w:t>
      </w:r>
      <w:r w:rsidRPr="00202489">
        <w:rPr>
          <w:rFonts w:ascii="Times New Roman" w:hAnsi="Times New Roman"/>
          <w:bCs/>
          <w:i/>
          <w:sz w:val="24"/>
          <w:szCs w:val="24"/>
        </w:rPr>
        <w:t xml:space="preserve"> </w:t>
      </w:r>
      <w:proofErr w:type="spellStart"/>
      <w:r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Pr="00202489">
        <w:rPr>
          <w:rFonts w:ascii="Times New Roman" w:hAnsi="Times New Roman"/>
          <w:bCs/>
          <w:i/>
          <w:sz w:val="24"/>
          <w:szCs w:val="24"/>
        </w:rPr>
        <w:t xml:space="preserve">a </w:t>
      </w:r>
      <w:r w:rsidRPr="005A4A36">
        <w:rPr>
          <w:rFonts w:ascii="Times New Roman" w:hAnsi="Times New Roman"/>
          <w:bCs/>
          <w:i/>
          <w:sz w:val="24"/>
          <w:szCs w:val="24"/>
          <w:lang w:val="ro-RO"/>
        </w:rPr>
        <w:t>biodiversității</w:t>
      </w:r>
    </w:p>
    <w:p w14:paraId="6581C759" w14:textId="77777777" w:rsidR="00A3786C" w:rsidRPr="00202489" w:rsidRDefault="00A3786C" w:rsidP="00A3786C">
      <w:pPr>
        <w:tabs>
          <w:tab w:val="left" w:pos="0"/>
          <w:tab w:val="left" w:pos="142"/>
          <w:tab w:val="left" w:pos="284"/>
        </w:tabs>
        <w:spacing w:after="0" w:line="240" w:lineRule="auto"/>
        <w:jc w:val="center"/>
        <w:rPr>
          <w:rFonts w:ascii="Times New Roman" w:hAnsi="Times New Roman" w:cs="Times New Roman"/>
          <w:b/>
          <w:sz w:val="24"/>
          <w:szCs w:val="24"/>
          <w:lang w:val="en-US"/>
        </w:rPr>
      </w:pPr>
    </w:p>
    <w:p w14:paraId="4B991BEF" w14:textId="77777777" w:rsidR="00EF5DF1" w:rsidRPr="00EF5DF1" w:rsidRDefault="00EF5DF1" w:rsidP="00EF5DF1">
      <w:pPr>
        <w:shd w:val="clear" w:color="auto" w:fill="FFFFFF"/>
        <w:spacing w:after="0" w:line="240" w:lineRule="auto"/>
        <w:jc w:val="center"/>
        <w:outlineLvl w:val="3"/>
        <w:rPr>
          <w:rFonts w:ascii="Times New Roman" w:eastAsia="Times New Roman" w:hAnsi="Times New Roman" w:cs="Times New Roman"/>
          <w:b/>
          <w:bCs/>
          <w:color w:val="2A76A7"/>
          <w:sz w:val="24"/>
          <w:szCs w:val="24"/>
          <w:lang w:val="en-US" w:eastAsia="ru-RU"/>
        </w:rPr>
      </w:pPr>
    </w:p>
    <w:p w14:paraId="22FA90AA" w14:textId="3DC038BD" w:rsidR="00D02142" w:rsidRPr="00D02142" w:rsidRDefault="00D02142" w:rsidP="00AF74F3">
      <w:pPr>
        <w:tabs>
          <w:tab w:val="left" w:pos="0"/>
          <w:tab w:val="left" w:pos="142"/>
          <w:tab w:val="left" w:pos="426"/>
          <w:tab w:val="left" w:pos="993"/>
        </w:tabs>
        <w:spacing w:after="0" w:line="276" w:lineRule="auto"/>
        <w:jc w:val="center"/>
        <w:rPr>
          <w:rFonts w:ascii="Times New Roman" w:hAnsi="Times New Roman" w:cs="Times New Roman"/>
          <w:b/>
          <w:sz w:val="24"/>
          <w:szCs w:val="28"/>
          <w:shd w:val="clear" w:color="auto" w:fill="FFFFFF"/>
          <w:lang w:val="ro-RO"/>
        </w:rPr>
      </w:pPr>
      <w:r w:rsidRPr="00D02142">
        <w:rPr>
          <w:rFonts w:ascii="Times New Roman" w:hAnsi="Times New Roman" w:cs="Times New Roman"/>
          <w:b/>
          <w:sz w:val="24"/>
          <w:szCs w:val="28"/>
          <w:shd w:val="clear" w:color="auto" w:fill="FFFFFF"/>
          <w:lang w:val="ro-RO"/>
        </w:rPr>
        <w:t>Lista tipurilor de impacturi care pot fi considerate ”semnificative”</w:t>
      </w:r>
    </w:p>
    <w:p w14:paraId="5055093D" w14:textId="77777777" w:rsidR="00D02142" w:rsidRPr="00490551" w:rsidRDefault="00A3786C" w:rsidP="00D02142">
      <w:p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lang w:val="en-US"/>
        </w:rPr>
      </w:pPr>
      <w:proofErr w:type="spellStart"/>
      <w:r w:rsidRPr="00490551">
        <w:rPr>
          <w:rFonts w:ascii="Times New Roman" w:hAnsi="Times New Roman" w:cs="Times New Roman"/>
          <w:sz w:val="24"/>
          <w:szCs w:val="28"/>
          <w:shd w:val="clear" w:color="auto" w:fill="FFFFFF"/>
          <w:lang w:val="en-US"/>
        </w:rPr>
        <w:t>Următoarele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tipuri</w:t>
      </w:r>
      <w:proofErr w:type="spellEnd"/>
      <w:r w:rsidRPr="00490551">
        <w:rPr>
          <w:rFonts w:ascii="Times New Roman" w:hAnsi="Times New Roman" w:cs="Times New Roman"/>
          <w:sz w:val="24"/>
          <w:szCs w:val="28"/>
          <w:shd w:val="clear" w:color="auto" w:fill="FFFFFF"/>
          <w:lang w:val="en-US"/>
        </w:rPr>
        <w:t xml:space="preserve"> de </w:t>
      </w:r>
      <w:proofErr w:type="spellStart"/>
      <w:r w:rsidRPr="00490551">
        <w:rPr>
          <w:rFonts w:ascii="Times New Roman" w:hAnsi="Times New Roman" w:cs="Times New Roman"/>
          <w:sz w:val="24"/>
          <w:szCs w:val="28"/>
          <w:shd w:val="clear" w:color="auto" w:fill="FFFFFF"/>
          <w:lang w:val="en-US"/>
        </w:rPr>
        <w:t>impacturi</w:t>
      </w:r>
      <w:proofErr w:type="spellEnd"/>
      <w:r w:rsidRPr="00490551">
        <w:rPr>
          <w:rFonts w:ascii="Times New Roman" w:hAnsi="Times New Roman" w:cs="Times New Roman"/>
          <w:sz w:val="24"/>
          <w:szCs w:val="28"/>
          <w:shd w:val="clear" w:color="auto" w:fill="FFFFFF"/>
          <w:lang w:val="en-US"/>
        </w:rPr>
        <w:t xml:space="preserve"> pot fi considerate "</w:t>
      </w:r>
      <w:proofErr w:type="spellStart"/>
      <w:r w:rsidRPr="00490551">
        <w:rPr>
          <w:rFonts w:ascii="Times New Roman" w:hAnsi="Times New Roman" w:cs="Times New Roman"/>
          <w:sz w:val="24"/>
          <w:szCs w:val="28"/>
          <w:shd w:val="clear" w:color="auto" w:fill="FFFFFF"/>
          <w:lang w:val="en-US"/>
        </w:rPr>
        <w:t>semnificative</w:t>
      </w:r>
      <w:proofErr w:type="spellEnd"/>
      <w:r w:rsidRPr="00490551">
        <w:rPr>
          <w:rFonts w:ascii="Times New Roman" w:hAnsi="Times New Roman" w:cs="Times New Roman"/>
          <w:sz w:val="24"/>
          <w:szCs w:val="28"/>
          <w:shd w:val="clear" w:color="auto" w:fill="FFFFFF"/>
          <w:lang w:val="en-US"/>
        </w:rPr>
        <w:t>" (</w:t>
      </w:r>
      <w:proofErr w:type="spellStart"/>
      <w:r w:rsidRPr="00490551">
        <w:rPr>
          <w:rFonts w:ascii="Times New Roman" w:hAnsi="Times New Roman" w:cs="Times New Roman"/>
          <w:sz w:val="24"/>
          <w:szCs w:val="28"/>
          <w:shd w:val="clear" w:color="auto" w:fill="FFFFFF"/>
          <w:lang w:val="en-US"/>
        </w:rPr>
        <w:t>lista</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este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orientativă</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și</w:t>
      </w:r>
      <w:proofErr w:type="spellEnd"/>
      <w:r w:rsidRPr="00490551">
        <w:rPr>
          <w:rFonts w:ascii="Times New Roman" w:hAnsi="Times New Roman" w:cs="Times New Roman"/>
          <w:sz w:val="24"/>
          <w:szCs w:val="28"/>
          <w:shd w:val="clear" w:color="auto" w:fill="FFFFFF"/>
          <w:lang w:val="en-US"/>
        </w:rPr>
        <w:t xml:space="preserve"> nu </w:t>
      </w:r>
      <w:proofErr w:type="spellStart"/>
      <w:r w:rsidRPr="00490551">
        <w:rPr>
          <w:rFonts w:ascii="Times New Roman" w:hAnsi="Times New Roman" w:cs="Times New Roman"/>
          <w:sz w:val="24"/>
          <w:szCs w:val="28"/>
          <w:shd w:val="clear" w:color="auto" w:fill="FFFFFF"/>
          <w:lang w:val="en-US"/>
        </w:rPr>
        <w:t>exhaustivă</w:t>
      </w:r>
      <w:proofErr w:type="spellEnd"/>
      <w:r w:rsidRPr="00490551">
        <w:rPr>
          <w:rFonts w:ascii="Times New Roman" w:hAnsi="Times New Roman" w:cs="Times New Roman"/>
          <w:sz w:val="24"/>
          <w:szCs w:val="28"/>
          <w:shd w:val="clear" w:color="auto" w:fill="FFFFFF"/>
          <w:lang w:val="en-US"/>
        </w:rPr>
        <w:t>):</w:t>
      </w:r>
    </w:p>
    <w:p w14:paraId="442E3384" w14:textId="4F9675A2" w:rsidR="00D02142" w:rsidRPr="00EF5DF1" w:rsidRDefault="00A3786C" w:rsidP="00DA769E">
      <w:pPr>
        <w:pStyle w:val="Listparagraf"/>
        <w:numPr>
          <w:ilvl w:val="2"/>
          <w:numId w:val="36"/>
        </w:numPr>
        <w:tabs>
          <w:tab w:val="left" w:pos="0"/>
          <w:tab w:val="left" w:pos="142"/>
          <w:tab w:val="left" w:pos="426"/>
          <w:tab w:val="left" w:pos="993"/>
        </w:tabs>
        <w:spacing w:after="0" w:line="276" w:lineRule="auto"/>
        <w:ind w:left="0" w:firstLine="567"/>
        <w:jc w:val="both"/>
        <w:rPr>
          <w:rFonts w:ascii="Times New Roman" w:hAnsi="Times New Roman" w:cs="Times New Roman"/>
          <w:i/>
          <w:sz w:val="24"/>
          <w:szCs w:val="28"/>
          <w:shd w:val="clear" w:color="auto" w:fill="FFFFFF"/>
        </w:rPr>
      </w:pPr>
      <w:r w:rsidRPr="00D02142">
        <w:rPr>
          <w:rFonts w:ascii="Times New Roman" w:hAnsi="Times New Roman" w:cs="Times New Roman"/>
          <w:i/>
          <w:sz w:val="24"/>
          <w:szCs w:val="28"/>
          <w:shd w:val="clear" w:color="auto" w:fill="FFFFFF"/>
        </w:rPr>
        <w:t xml:space="preserve">Parametrii </w:t>
      </w:r>
      <w:r w:rsidRPr="00EF5DF1">
        <w:rPr>
          <w:rFonts w:ascii="Times New Roman" w:hAnsi="Times New Roman" w:cs="Times New Roman"/>
          <w:i/>
          <w:sz w:val="24"/>
          <w:szCs w:val="28"/>
          <w:shd w:val="clear" w:color="auto" w:fill="FFFFFF"/>
        </w:rPr>
        <w:t>cantitativi a obiectului de conservare a sitului</w:t>
      </w:r>
      <w:r w:rsidR="00D02142" w:rsidRPr="00EF5DF1">
        <w:rPr>
          <w:rFonts w:ascii="Times New Roman" w:hAnsi="Times New Roman" w:cs="Times New Roman"/>
          <w:i/>
          <w:sz w:val="24"/>
          <w:szCs w:val="28"/>
          <w:shd w:val="clear" w:color="auto" w:fill="FFFFFF"/>
        </w:rPr>
        <w:t xml:space="preserve"> </w:t>
      </w:r>
      <w:proofErr w:type="spellStart"/>
      <w:r w:rsidR="00D02142" w:rsidRPr="00EF5DF1">
        <w:rPr>
          <w:rFonts w:ascii="Times New Roman" w:hAnsi="Times New Roman" w:cs="Times New Roman"/>
          <w:i/>
          <w:sz w:val="24"/>
          <w:szCs w:val="28"/>
          <w:shd w:val="clear" w:color="auto" w:fill="FFFFFF"/>
        </w:rPr>
        <w:t>Emerald</w:t>
      </w:r>
      <w:proofErr w:type="spellEnd"/>
      <w:r w:rsidRPr="00EF5DF1">
        <w:rPr>
          <w:rFonts w:ascii="Times New Roman" w:hAnsi="Times New Roman" w:cs="Times New Roman"/>
          <w:i/>
          <w:sz w:val="24"/>
          <w:szCs w:val="28"/>
          <w:shd w:val="clear" w:color="auto" w:fill="FFFFFF"/>
        </w:rPr>
        <w:t xml:space="preserve"> afectat de activitatea planificată</w:t>
      </w:r>
      <w:r w:rsidR="00D02142" w:rsidRPr="00EF5DF1">
        <w:rPr>
          <w:rFonts w:ascii="Times New Roman" w:hAnsi="Times New Roman" w:cs="Times New Roman"/>
          <w:i/>
          <w:sz w:val="24"/>
          <w:szCs w:val="28"/>
          <w:shd w:val="clear" w:color="auto" w:fill="FFFFFF"/>
        </w:rPr>
        <w:t>.</w:t>
      </w:r>
    </w:p>
    <w:p w14:paraId="0918300B" w14:textId="72A1915C" w:rsidR="00D02142" w:rsidRPr="00490551" w:rsidRDefault="00D02142" w:rsidP="00D02142">
      <w:p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lang w:val="en-US"/>
        </w:rPr>
      </w:pPr>
      <w:r w:rsidRPr="00490551">
        <w:rPr>
          <w:rFonts w:ascii="Times New Roman" w:hAnsi="Times New Roman" w:cs="Times New Roman"/>
          <w:sz w:val="24"/>
          <w:szCs w:val="28"/>
          <w:shd w:val="clear" w:color="auto" w:fill="FFFFFF"/>
          <w:lang w:val="en-US"/>
        </w:rPr>
        <w:t xml:space="preserve">Regula de </w:t>
      </w:r>
      <w:proofErr w:type="spellStart"/>
      <w:r w:rsidRPr="00490551">
        <w:rPr>
          <w:rFonts w:ascii="Times New Roman" w:hAnsi="Times New Roman" w:cs="Times New Roman"/>
          <w:sz w:val="24"/>
          <w:szCs w:val="28"/>
          <w:shd w:val="clear" w:color="auto" w:fill="FFFFFF"/>
          <w:lang w:val="en-US"/>
        </w:rPr>
        <w:t>bază</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este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că</w:t>
      </w:r>
      <w:proofErr w:type="spellEnd"/>
      <w:r w:rsidRPr="00490551">
        <w:rPr>
          <w:rFonts w:ascii="Times New Roman" w:hAnsi="Times New Roman" w:cs="Times New Roman"/>
          <w:sz w:val="24"/>
          <w:szCs w:val="28"/>
          <w:shd w:val="clear" w:color="auto" w:fill="FFFFFF"/>
          <w:lang w:val="en-US"/>
        </w:rPr>
        <w:t xml:space="preserve"> </w:t>
      </w:r>
      <w:r w:rsidR="00A3786C" w:rsidRPr="00490551">
        <w:rPr>
          <w:rFonts w:ascii="Times New Roman" w:hAnsi="Times New Roman" w:cs="Times New Roman"/>
          <w:sz w:val="24"/>
          <w:szCs w:val="28"/>
          <w:shd w:val="clear" w:color="auto" w:fill="FFFFFF"/>
          <w:lang w:val="en-US"/>
        </w:rPr>
        <w:t>impact</w:t>
      </w:r>
      <w:proofErr w:type="spellStart"/>
      <w:r w:rsidRPr="00EF5DF1">
        <w:rPr>
          <w:rFonts w:ascii="Times New Roman" w:hAnsi="Times New Roman" w:cs="Times New Roman"/>
          <w:sz w:val="24"/>
          <w:szCs w:val="28"/>
          <w:shd w:val="clear" w:color="auto" w:fill="FFFFFF"/>
          <w:lang w:val="ro-RO"/>
        </w:rPr>
        <w:t>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asupra</w:t>
      </w:r>
      <w:proofErr w:type="spellEnd"/>
      <w:r w:rsidR="00A3786C" w:rsidRPr="00490551">
        <w:rPr>
          <w:rFonts w:ascii="Times New Roman" w:hAnsi="Times New Roman" w:cs="Times New Roman"/>
          <w:sz w:val="24"/>
          <w:szCs w:val="28"/>
          <w:shd w:val="clear" w:color="auto" w:fill="FFFFFF"/>
          <w:lang w:val="en-US"/>
        </w:rPr>
        <w:t xml:space="preserve"> a 1% </w:t>
      </w:r>
      <w:proofErr w:type="spellStart"/>
      <w:r w:rsidR="00A3786C" w:rsidRPr="00490551">
        <w:rPr>
          <w:rFonts w:ascii="Times New Roman" w:hAnsi="Times New Roman" w:cs="Times New Roman"/>
          <w:sz w:val="24"/>
          <w:szCs w:val="28"/>
          <w:shd w:val="clear" w:color="auto" w:fill="FFFFFF"/>
          <w:lang w:val="en-US"/>
        </w:rPr>
        <w:t>sau</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mai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mult</w:t>
      </w:r>
      <w:proofErr w:type="spellEnd"/>
      <w:r w:rsidR="00A3786C" w:rsidRPr="00490551">
        <w:rPr>
          <w:rFonts w:ascii="Times New Roman" w:hAnsi="Times New Roman" w:cs="Times New Roman"/>
          <w:sz w:val="24"/>
          <w:szCs w:val="28"/>
          <w:shd w:val="clear" w:color="auto" w:fill="FFFFFF"/>
          <w:lang w:val="en-US"/>
        </w:rPr>
        <w:t xml:space="preserve"> din </w:t>
      </w:r>
      <w:proofErr w:type="spellStart"/>
      <w:r w:rsidR="00A3786C" w:rsidRPr="00490551">
        <w:rPr>
          <w:rFonts w:ascii="Times New Roman" w:hAnsi="Times New Roman" w:cs="Times New Roman"/>
          <w:sz w:val="24"/>
          <w:szCs w:val="28"/>
          <w:shd w:val="clear" w:color="auto" w:fill="FFFFFF"/>
          <w:lang w:val="en-US"/>
        </w:rPr>
        <w:t>obiectivul</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conservare</w:t>
      </w:r>
      <w:proofErr w:type="spellEnd"/>
      <w:r w:rsidR="00A3786C" w:rsidRPr="00490551">
        <w:rPr>
          <w:rFonts w:ascii="Times New Roman" w:hAnsi="Times New Roman" w:cs="Times New Roman"/>
          <w:sz w:val="24"/>
          <w:szCs w:val="28"/>
          <w:shd w:val="clear" w:color="auto" w:fill="FFFFFF"/>
          <w:lang w:val="en-US"/>
        </w:rPr>
        <w:t xml:space="preserve"> a </w:t>
      </w:r>
      <w:proofErr w:type="spellStart"/>
      <w:r w:rsidR="00A3786C" w:rsidRPr="00490551">
        <w:rPr>
          <w:rFonts w:ascii="Times New Roman" w:hAnsi="Times New Roman" w:cs="Times New Roman"/>
          <w:sz w:val="24"/>
          <w:szCs w:val="28"/>
          <w:shd w:val="clear" w:color="auto" w:fill="FFFFFF"/>
          <w:lang w:val="en-US"/>
        </w:rPr>
        <w:t>sitului</w:t>
      </w:r>
      <w:proofErr w:type="spellEnd"/>
      <w:r w:rsidRPr="00EF5DF1">
        <w:rPr>
          <w:rFonts w:ascii="Times New Roman" w:hAnsi="Times New Roman" w:cs="Times New Roman"/>
          <w:sz w:val="24"/>
          <w:szCs w:val="28"/>
          <w:shd w:val="clear" w:color="auto" w:fill="FFFFFF"/>
          <w:lang w:val="ro-RO"/>
        </w:rPr>
        <w:t xml:space="preserve"> </w:t>
      </w:r>
      <w:proofErr w:type="spellStart"/>
      <w:r w:rsidRPr="00EF5DF1">
        <w:rPr>
          <w:rFonts w:ascii="Times New Roman" w:hAnsi="Times New Roman" w:cs="Times New Roman"/>
          <w:sz w:val="24"/>
          <w:szCs w:val="28"/>
          <w:shd w:val="clear" w:color="auto" w:fill="FFFFFF"/>
          <w:lang w:val="ro-RO"/>
        </w:rPr>
        <w:t>Emerald</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suprafață</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populație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calitate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exprimată</w:t>
      </w:r>
      <w:proofErr w:type="spellEnd"/>
      <w:r w:rsidR="00A3786C" w:rsidRPr="00490551">
        <w:rPr>
          <w:rFonts w:ascii="Times New Roman" w:hAnsi="Times New Roman" w:cs="Times New Roman"/>
          <w:sz w:val="24"/>
          <w:szCs w:val="28"/>
          <w:shd w:val="clear" w:color="auto" w:fill="FFFFFF"/>
          <w:lang w:val="en-US"/>
        </w:rPr>
        <w:t xml:space="preserve"> ca grad de </w:t>
      </w:r>
      <w:proofErr w:type="spellStart"/>
      <w:r w:rsidR="00A3786C" w:rsidRPr="00490551">
        <w:rPr>
          <w:rFonts w:ascii="Times New Roman" w:hAnsi="Times New Roman" w:cs="Times New Roman"/>
          <w:sz w:val="24"/>
          <w:szCs w:val="28"/>
          <w:shd w:val="clear" w:color="auto" w:fill="FFFFFF"/>
          <w:lang w:val="en-US"/>
        </w:rPr>
        <w:t>conservare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trebuie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întotdeauna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considerat</w:t>
      </w:r>
      <w:proofErr w:type="spellEnd"/>
      <w:r w:rsidR="00A3786C" w:rsidRPr="00490551">
        <w:rPr>
          <w:rFonts w:ascii="Times New Roman" w:hAnsi="Times New Roman" w:cs="Times New Roman"/>
          <w:sz w:val="24"/>
          <w:szCs w:val="28"/>
          <w:shd w:val="clear" w:color="auto" w:fill="FFFFFF"/>
          <w:lang w:val="en-US"/>
        </w:rPr>
        <w:t xml:space="preserve"> un impact</w:t>
      </w:r>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semnificativ</w:t>
      </w:r>
      <w:proofErr w:type="spellEnd"/>
      <w:r w:rsidRPr="00490551">
        <w:rPr>
          <w:rFonts w:ascii="Times New Roman" w:hAnsi="Times New Roman" w:cs="Times New Roman"/>
          <w:sz w:val="24"/>
          <w:szCs w:val="28"/>
          <w:shd w:val="clear" w:color="auto" w:fill="FFFFFF"/>
          <w:lang w:val="en-US"/>
        </w:rPr>
        <w:t xml:space="preserve">. </w:t>
      </w:r>
      <w:r w:rsidR="00A3786C" w:rsidRPr="00490551">
        <w:rPr>
          <w:rFonts w:ascii="Times New Roman" w:hAnsi="Times New Roman" w:cs="Times New Roman"/>
          <w:sz w:val="24"/>
          <w:szCs w:val="28"/>
          <w:shd w:val="clear" w:color="auto" w:fill="FFFFFF"/>
          <w:lang w:val="en-US"/>
        </w:rPr>
        <w:t xml:space="preserve">Cu </w:t>
      </w:r>
      <w:proofErr w:type="spellStart"/>
      <w:r w:rsidR="00A3786C" w:rsidRPr="00490551">
        <w:rPr>
          <w:rFonts w:ascii="Times New Roman" w:hAnsi="Times New Roman" w:cs="Times New Roman"/>
          <w:sz w:val="24"/>
          <w:szCs w:val="28"/>
          <w:shd w:val="clear" w:color="auto" w:fill="FFFFFF"/>
          <w:lang w:val="en-US"/>
        </w:rPr>
        <w:t>toate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acestea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acest</w:t>
      </w:r>
      <w:proofErr w:type="spellEnd"/>
      <w:r w:rsidR="00A3786C" w:rsidRPr="00490551">
        <w:rPr>
          <w:rFonts w:ascii="Times New Roman" w:hAnsi="Times New Roman" w:cs="Times New Roman"/>
          <w:sz w:val="24"/>
          <w:szCs w:val="28"/>
          <w:shd w:val="clear" w:color="auto" w:fill="FFFFFF"/>
          <w:lang w:val="en-US"/>
        </w:rPr>
        <w:t xml:space="preserve"> 1% </w:t>
      </w:r>
      <w:proofErr w:type="spellStart"/>
      <w:r w:rsidR="00A3786C" w:rsidRPr="00490551">
        <w:rPr>
          <w:rFonts w:ascii="Times New Roman" w:hAnsi="Times New Roman" w:cs="Times New Roman"/>
          <w:sz w:val="24"/>
          <w:szCs w:val="28"/>
          <w:shd w:val="clear" w:color="auto" w:fill="FFFFFF"/>
          <w:lang w:val="en-US"/>
        </w:rPr>
        <w:t>reprezintă</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doar</w:t>
      </w:r>
      <w:proofErr w:type="spellEnd"/>
      <w:r w:rsidR="00A3786C" w:rsidRPr="00490551">
        <w:rPr>
          <w:rFonts w:ascii="Times New Roman" w:hAnsi="Times New Roman" w:cs="Times New Roman"/>
          <w:sz w:val="24"/>
          <w:szCs w:val="28"/>
          <w:shd w:val="clear" w:color="auto" w:fill="FFFFFF"/>
          <w:lang w:val="en-US"/>
        </w:rPr>
        <w:t xml:space="preserve"> o </w:t>
      </w:r>
      <w:proofErr w:type="spellStart"/>
      <w:r w:rsidR="00A3786C" w:rsidRPr="00490551">
        <w:rPr>
          <w:rFonts w:ascii="Times New Roman" w:hAnsi="Times New Roman" w:cs="Times New Roman"/>
          <w:sz w:val="24"/>
          <w:szCs w:val="28"/>
          <w:shd w:val="clear" w:color="auto" w:fill="FFFFFF"/>
          <w:lang w:val="en-US"/>
        </w:rPr>
        <w:t>limită</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supe</w:t>
      </w:r>
      <w:r w:rsidRPr="00490551">
        <w:rPr>
          <w:rFonts w:ascii="Times New Roman" w:hAnsi="Times New Roman" w:cs="Times New Roman"/>
          <w:sz w:val="24"/>
          <w:szCs w:val="28"/>
          <w:shd w:val="clear" w:color="auto" w:fill="FFFFFF"/>
          <w:lang w:val="en-US"/>
        </w:rPr>
        <w:t>rioară</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În</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siturile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mai</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mari</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și</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siturile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desemnate</w:t>
      </w:r>
      <w:proofErr w:type="spellEnd"/>
      <w:r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pentru</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multe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tipuri</w:t>
      </w:r>
      <w:proofErr w:type="spellEnd"/>
      <w:r w:rsidR="00A3786C" w:rsidRPr="00490551">
        <w:rPr>
          <w:rFonts w:ascii="Times New Roman" w:hAnsi="Times New Roman" w:cs="Times New Roman"/>
          <w:sz w:val="24"/>
          <w:szCs w:val="28"/>
          <w:shd w:val="clear" w:color="auto" w:fill="FFFFFF"/>
          <w:lang w:val="en-US"/>
        </w:rPr>
        <w:t xml:space="preserve"> </w:t>
      </w:r>
      <w:r w:rsidRPr="00490551">
        <w:rPr>
          <w:rFonts w:ascii="Times New Roman" w:hAnsi="Times New Roman" w:cs="Times New Roman"/>
          <w:sz w:val="24"/>
          <w:szCs w:val="28"/>
          <w:shd w:val="clear" w:color="auto" w:fill="FFFFFF"/>
          <w:lang w:val="en-US"/>
        </w:rPr>
        <w:t xml:space="preserve">de </w:t>
      </w:r>
      <w:proofErr w:type="spellStart"/>
      <w:r w:rsidRPr="00490551">
        <w:rPr>
          <w:rFonts w:ascii="Times New Roman" w:hAnsi="Times New Roman" w:cs="Times New Roman"/>
          <w:sz w:val="24"/>
          <w:szCs w:val="28"/>
          <w:shd w:val="clear" w:color="auto" w:fill="FFFFFF"/>
          <w:lang w:val="en-US"/>
        </w:rPr>
        <w:t>habitate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sau</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specii</w:t>
      </w:r>
      <w:proofErr w:type="spellEnd"/>
      <w:r w:rsidRPr="00490551">
        <w:rPr>
          <w:rFonts w:ascii="Times New Roman" w:hAnsi="Times New Roman" w:cs="Times New Roman"/>
          <w:sz w:val="24"/>
          <w:szCs w:val="28"/>
          <w:shd w:val="clear" w:color="auto" w:fill="FFFFFF"/>
          <w:lang w:val="en-US"/>
        </w:rPr>
        <w:t xml:space="preserve"> rare/pe </w:t>
      </w:r>
      <w:proofErr w:type="spellStart"/>
      <w:r w:rsidRPr="00490551">
        <w:rPr>
          <w:rFonts w:ascii="Times New Roman" w:hAnsi="Times New Roman" w:cs="Times New Roman"/>
          <w:sz w:val="24"/>
          <w:szCs w:val="28"/>
          <w:shd w:val="clear" w:color="auto" w:fill="FFFFFF"/>
          <w:lang w:val="en-US"/>
        </w:rPr>
        <w:t>cale</w:t>
      </w:r>
      <w:proofErr w:type="spellEnd"/>
      <w:r w:rsidRPr="00490551">
        <w:rPr>
          <w:rFonts w:ascii="Times New Roman" w:hAnsi="Times New Roman" w:cs="Times New Roman"/>
          <w:sz w:val="24"/>
          <w:szCs w:val="28"/>
          <w:shd w:val="clear" w:color="auto" w:fill="FFFFFF"/>
          <w:lang w:val="en-US"/>
        </w:rPr>
        <w:t xml:space="preserve"> de </w:t>
      </w:r>
      <w:proofErr w:type="spellStart"/>
      <w:r w:rsidRPr="00490551">
        <w:rPr>
          <w:rFonts w:ascii="Times New Roman" w:hAnsi="Times New Roman" w:cs="Times New Roman"/>
          <w:sz w:val="24"/>
          <w:szCs w:val="28"/>
          <w:shd w:val="clear" w:color="auto" w:fill="FFFFFF"/>
          <w:lang w:val="en-US"/>
        </w:rPr>
        <w:t>dispariție</w:t>
      </w:r>
      <w:proofErr w:type="spellEnd"/>
      <w:r w:rsidRPr="00490551">
        <w:rPr>
          <w:rFonts w:ascii="Times New Roman" w:hAnsi="Times New Roman" w:cs="Times New Roman"/>
          <w:sz w:val="24"/>
          <w:szCs w:val="28"/>
          <w:shd w:val="clear" w:color="auto" w:fill="FFFFFF"/>
          <w:lang w:val="en-US"/>
        </w:rPr>
        <w:t xml:space="preserve">, </w:t>
      </w:r>
      <w:r w:rsidR="00A3786C" w:rsidRPr="00490551">
        <w:rPr>
          <w:rFonts w:ascii="Times New Roman" w:hAnsi="Times New Roman" w:cs="Times New Roman"/>
          <w:sz w:val="24"/>
          <w:szCs w:val="28"/>
          <w:shd w:val="clear" w:color="auto" w:fill="FFFFFF"/>
          <w:lang w:val="en-US"/>
        </w:rPr>
        <w:t xml:space="preserve">care </w:t>
      </w:r>
      <w:proofErr w:type="spellStart"/>
      <w:r w:rsidR="00A3786C" w:rsidRPr="00490551">
        <w:rPr>
          <w:rFonts w:ascii="Times New Roman" w:hAnsi="Times New Roman" w:cs="Times New Roman"/>
          <w:sz w:val="24"/>
          <w:szCs w:val="28"/>
          <w:shd w:val="clear" w:color="auto" w:fill="FFFFFF"/>
          <w:lang w:val="en-US"/>
        </w:rPr>
        <w:t>alcătuiesc</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obiectivul</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conservare</w:t>
      </w:r>
      <w:proofErr w:type="spellEnd"/>
      <w:r w:rsidR="00A3786C" w:rsidRPr="00490551">
        <w:rPr>
          <w:rFonts w:ascii="Times New Roman" w:hAnsi="Times New Roman" w:cs="Times New Roman"/>
          <w:sz w:val="24"/>
          <w:szCs w:val="28"/>
          <w:shd w:val="clear" w:color="auto" w:fill="FFFFFF"/>
          <w:lang w:val="en-US"/>
        </w:rPr>
        <w:t xml:space="preserve"> al </w:t>
      </w:r>
      <w:proofErr w:type="spellStart"/>
      <w:r w:rsidR="00A3786C" w:rsidRPr="00490551">
        <w:rPr>
          <w:rFonts w:ascii="Times New Roman" w:hAnsi="Times New Roman" w:cs="Times New Roman"/>
          <w:sz w:val="24"/>
          <w:szCs w:val="28"/>
          <w:shd w:val="clear" w:color="auto" w:fill="FFFFFF"/>
          <w:lang w:val="en-US"/>
        </w:rPr>
        <w:t>sitului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procentul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acceptabil</w:t>
      </w:r>
      <w:proofErr w:type="spellEnd"/>
      <w:r w:rsidR="00A3786C" w:rsidRPr="00490551">
        <w:rPr>
          <w:rFonts w:ascii="Times New Roman" w:hAnsi="Times New Roman" w:cs="Times New Roman"/>
          <w:sz w:val="24"/>
          <w:szCs w:val="28"/>
          <w:shd w:val="clear" w:color="auto" w:fill="FFFFFF"/>
          <w:lang w:val="en-US"/>
        </w:rPr>
        <w:t xml:space="preserve"> de impact </w:t>
      </w:r>
      <w:proofErr w:type="spellStart"/>
      <w:r w:rsidR="00A3786C" w:rsidRPr="00490551">
        <w:rPr>
          <w:rFonts w:ascii="Times New Roman" w:hAnsi="Times New Roman" w:cs="Times New Roman"/>
          <w:sz w:val="24"/>
          <w:szCs w:val="28"/>
          <w:shd w:val="clear" w:color="auto" w:fill="FFFFFF"/>
          <w:lang w:val="en-US"/>
        </w:rPr>
        <w:t>va</w:t>
      </w:r>
      <w:proofErr w:type="spellEnd"/>
      <w:r w:rsidR="00A3786C" w:rsidRPr="00490551">
        <w:rPr>
          <w:rFonts w:ascii="Times New Roman" w:hAnsi="Times New Roman" w:cs="Times New Roman"/>
          <w:sz w:val="24"/>
          <w:szCs w:val="28"/>
          <w:shd w:val="clear" w:color="auto" w:fill="FFFFFF"/>
          <w:lang w:val="en-US"/>
        </w:rPr>
        <w:t xml:space="preserve"> fi </w:t>
      </w:r>
      <w:proofErr w:type="spellStart"/>
      <w:r w:rsidR="00A3786C" w:rsidRPr="00490551">
        <w:rPr>
          <w:rFonts w:ascii="Times New Roman" w:hAnsi="Times New Roman" w:cs="Times New Roman"/>
          <w:sz w:val="24"/>
          <w:szCs w:val="28"/>
          <w:shd w:val="clear" w:color="auto" w:fill="FFFFFF"/>
          <w:lang w:val="en-US"/>
        </w:rPr>
        <w:t>mult</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mai</w:t>
      </w:r>
      <w:proofErr w:type="spellEnd"/>
      <w:r w:rsidR="00A3786C" w:rsidRPr="00490551">
        <w:rPr>
          <w:rFonts w:ascii="Times New Roman" w:hAnsi="Times New Roman" w:cs="Times New Roman"/>
          <w:sz w:val="24"/>
          <w:szCs w:val="28"/>
          <w:shd w:val="clear" w:color="auto" w:fill="FFFFFF"/>
          <w:lang w:val="en-US"/>
        </w:rPr>
        <w:t xml:space="preserve"> mic. </w:t>
      </w:r>
      <w:proofErr w:type="spellStart"/>
      <w:r w:rsidR="00A3786C" w:rsidRPr="00490551">
        <w:rPr>
          <w:rFonts w:ascii="Times New Roman" w:hAnsi="Times New Roman" w:cs="Times New Roman"/>
          <w:sz w:val="24"/>
          <w:szCs w:val="28"/>
          <w:shd w:val="clear" w:color="auto" w:fill="FFFFFF"/>
          <w:lang w:val="en-US"/>
        </w:rPr>
        <w:t>În</w:t>
      </w:r>
      <w:proofErr w:type="spellEnd"/>
      <w:r w:rsidR="00A3786C" w:rsidRPr="00490551">
        <w:rPr>
          <w:rFonts w:ascii="Times New Roman" w:hAnsi="Times New Roman" w:cs="Times New Roman"/>
          <w:sz w:val="24"/>
          <w:szCs w:val="28"/>
          <w:shd w:val="clear" w:color="auto" w:fill="FFFFFF"/>
          <w:lang w:val="en-US"/>
        </w:rPr>
        <w:t xml:space="preserve"> special </w:t>
      </w:r>
      <w:proofErr w:type="spellStart"/>
      <w:r w:rsidR="00A3786C" w:rsidRPr="00490551">
        <w:rPr>
          <w:rFonts w:ascii="Times New Roman" w:hAnsi="Times New Roman" w:cs="Times New Roman"/>
          <w:sz w:val="24"/>
          <w:szCs w:val="28"/>
          <w:shd w:val="clear" w:color="auto" w:fill="FFFFFF"/>
          <w:lang w:val="en-US"/>
        </w:rPr>
        <w:t>în</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siturile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mai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mari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impactul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activității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planificate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trebuie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evaluat</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în</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raport</w:t>
      </w:r>
      <w:proofErr w:type="spellEnd"/>
      <w:r w:rsidR="00A3786C" w:rsidRPr="00490551">
        <w:rPr>
          <w:rFonts w:ascii="Times New Roman" w:hAnsi="Times New Roman" w:cs="Times New Roman"/>
          <w:sz w:val="24"/>
          <w:szCs w:val="28"/>
          <w:shd w:val="clear" w:color="auto" w:fill="FFFFFF"/>
          <w:lang w:val="en-US"/>
        </w:rPr>
        <w:t xml:space="preserve"> cu (sub)</w:t>
      </w:r>
      <w:proofErr w:type="spellStart"/>
      <w:r w:rsidR="00A3786C" w:rsidRPr="00490551">
        <w:rPr>
          <w:rFonts w:ascii="Times New Roman" w:hAnsi="Times New Roman" w:cs="Times New Roman"/>
          <w:sz w:val="24"/>
          <w:szCs w:val="28"/>
          <w:shd w:val="clear" w:color="auto" w:fill="FFFFFF"/>
          <w:lang w:val="en-US"/>
        </w:rPr>
        <w:t>populația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locală</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sau</w:t>
      </w:r>
      <w:proofErr w:type="spellEnd"/>
      <w:r w:rsidR="00A3786C" w:rsidRPr="00490551">
        <w:rPr>
          <w:rFonts w:ascii="Times New Roman" w:hAnsi="Times New Roman" w:cs="Times New Roman"/>
          <w:sz w:val="24"/>
          <w:szCs w:val="28"/>
          <w:shd w:val="clear" w:color="auto" w:fill="FFFFFF"/>
          <w:lang w:val="en-US"/>
        </w:rPr>
        <w:t xml:space="preserve"> cu zona </w:t>
      </w:r>
      <w:proofErr w:type="spellStart"/>
      <w:r w:rsidR="00A3786C" w:rsidRPr="00490551">
        <w:rPr>
          <w:rFonts w:ascii="Times New Roman" w:hAnsi="Times New Roman" w:cs="Times New Roman"/>
          <w:sz w:val="24"/>
          <w:szCs w:val="28"/>
          <w:shd w:val="clear" w:color="auto" w:fill="FFFFFF"/>
          <w:lang w:val="en-US"/>
        </w:rPr>
        <w:t>locală</w:t>
      </w:r>
      <w:proofErr w:type="spellEnd"/>
      <w:r w:rsidR="00A3786C" w:rsidRPr="00490551">
        <w:rPr>
          <w:rFonts w:ascii="Times New Roman" w:hAnsi="Times New Roman" w:cs="Times New Roman"/>
          <w:sz w:val="24"/>
          <w:szCs w:val="28"/>
          <w:shd w:val="clear" w:color="auto" w:fill="FFFFFF"/>
          <w:lang w:val="en-US"/>
        </w:rPr>
        <w:t xml:space="preserve"> a </w:t>
      </w:r>
      <w:proofErr w:type="spellStart"/>
      <w:r w:rsidR="00A3786C" w:rsidRPr="00490551">
        <w:rPr>
          <w:rFonts w:ascii="Times New Roman" w:hAnsi="Times New Roman" w:cs="Times New Roman"/>
          <w:sz w:val="24"/>
          <w:szCs w:val="28"/>
          <w:shd w:val="clear" w:color="auto" w:fill="FFFFFF"/>
          <w:lang w:val="en-US"/>
        </w:rPr>
        <w:t>unei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anumite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specii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sau</w:t>
      </w:r>
      <w:proofErr w:type="spellEnd"/>
      <w:r w:rsidR="00A3786C" w:rsidRPr="00490551">
        <w:rPr>
          <w:rFonts w:ascii="Times New Roman" w:hAnsi="Times New Roman" w:cs="Times New Roman"/>
          <w:sz w:val="24"/>
          <w:szCs w:val="28"/>
          <w:shd w:val="clear" w:color="auto" w:fill="FFFFFF"/>
          <w:lang w:val="en-US"/>
        </w:rPr>
        <w:t xml:space="preserve"> tip de habitat din </w:t>
      </w:r>
      <w:proofErr w:type="spellStart"/>
      <w:r w:rsidR="00A3786C" w:rsidRPr="00490551">
        <w:rPr>
          <w:rFonts w:ascii="Times New Roman" w:hAnsi="Times New Roman" w:cs="Times New Roman"/>
          <w:sz w:val="24"/>
          <w:szCs w:val="28"/>
          <w:shd w:val="clear" w:color="auto" w:fill="FFFFFF"/>
          <w:lang w:val="en-US"/>
        </w:rPr>
        <w:t>cadrul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sitului</w:t>
      </w:r>
      <w:proofErr w:type="spellEnd"/>
      <w:r w:rsidR="00A3786C" w:rsidRPr="00490551">
        <w:rPr>
          <w:rFonts w:ascii="Times New Roman" w:hAnsi="Times New Roman" w:cs="Times New Roman"/>
          <w:sz w:val="24"/>
          <w:szCs w:val="28"/>
          <w:shd w:val="clear" w:color="auto" w:fill="FFFFFF"/>
          <w:lang w:val="en-US"/>
        </w:rPr>
        <w:t xml:space="preserve">, nu cu </w:t>
      </w:r>
      <w:proofErr w:type="spellStart"/>
      <w:r w:rsidR="00A3786C" w:rsidRPr="00490551">
        <w:rPr>
          <w:rFonts w:ascii="Times New Roman" w:hAnsi="Times New Roman" w:cs="Times New Roman"/>
          <w:sz w:val="24"/>
          <w:szCs w:val="28"/>
          <w:shd w:val="clear" w:color="auto" w:fill="FFFFFF"/>
          <w:lang w:val="en-US"/>
        </w:rPr>
        <w:t>întreaga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populație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sau</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zonă</w:t>
      </w:r>
      <w:proofErr w:type="spellEnd"/>
      <w:r w:rsidR="00A3786C" w:rsidRPr="00490551">
        <w:rPr>
          <w:rFonts w:ascii="Times New Roman" w:hAnsi="Times New Roman" w:cs="Times New Roman"/>
          <w:sz w:val="24"/>
          <w:szCs w:val="28"/>
          <w:shd w:val="clear" w:color="auto" w:fill="FFFFFF"/>
          <w:lang w:val="en-US"/>
        </w:rPr>
        <w:t xml:space="preserve"> a </w:t>
      </w:r>
      <w:proofErr w:type="spellStart"/>
      <w:r w:rsidR="00A3786C" w:rsidRPr="00490551">
        <w:rPr>
          <w:rFonts w:ascii="Times New Roman" w:hAnsi="Times New Roman" w:cs="Times New Roman"/>
          <w:sz w:val="24"/>
          <w:szCs w:val="28"/>
          <w:shd w:val="clear" w:color="auto" w:fill="FFFFFF"/>
          <w:lang w:val="en-US"/>
        </w:rPr>
        <w:t>sitului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Aceasta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va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depinde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întotdeauna</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condițiile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specifice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sitului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și</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valoarea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ecologică</w:t>
      </w:r>
      <w:proofErr w:type="spellEnd"/>
      <w:r w:rsidR="00A3786C" w:rsidRPr="00490551">
        <w:rPr>
          <w:rFonts w:ascii="Times New Roman" w:hAnsi="Times New Roman" w:cs="Times New Roman"/>
          <w:sz w:val="24"/>
          <w:szCs w:val="28"/>
          <w:shd w:val="clear" w:color="auto" w:fill="FFFFFF"/>
          <w:lang w:val="en-US"/>
        </w:rPr>
        <w:t xml:space="preserve"> </w:t>
      </w:r>
      <w:proofErr w:type="gramStart"/>
      <w:r w:rsidR="00A3786C" w:rsidRPr="00490551">
        <w:rPr>
          <w:rFonts w:ascii="Times New Roman" w:hAnsi="Times New Roman" w:cs="Times New Roman"/>
          <w:sz w:val="24"/>
          <w:szCs w:val="28"/>
          <w:shd w:val="clear" w:color="auto" w:fill="FFFFFF"/>
          <w:lang w:val="en-US"/>
        </w:rPr>
        <w:t>a</w:t>
      </w:r>
      <w:proofErr w:type="gram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obiectivului</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conservare</w:t>
      </w:r>
      <w:proofErr w:type="spellEnd"/>
      <w:r w:rsidR="00A3786C" w:rsidRPr="00490551">
        <w:rPr>
          <w:rFonts w:ascii="Times New Roman" w:hAnsi="Times New Roman" w:cs="Times New Roman"/>
          <w:sz w:val="24"/>
          <w:szCs w:val="28"/>
          <w:shd w:val="clear" w:color="auto" w:fill="FFFFFF"/>
          <w:lang w:val="en-US"/>
        </w:rPr>
        <w:t xml:space="preserve"> a </w:t>
      </w:r>
      <w:proofErr w:type="spellStart"/>
      <w:r w:rsidR="00A3786C" w:rsidRPr="00490551">
        <w:rPr>
          <w:rFonts w:ascii="Times New Roman" w:hAnsi="Times New Roman" w:cs="Times New Roman"/>
          <w:sz w:val="24"/>
          <w:szCs w:val="28"/>
          <w:shd w:val="clear" w:color="auto" w:fill="FFFFFF"/>
          <w:lang w:val="en-US"/>
        </w:rPr>
        <w:t>sitului</w:t>
      </w:r>
      <w:proofErr w:type="spellEnd"/>
      <w:r w:rsidR="00A3786C" w:rsidRPr="00490551">
        <w:rPr>
          <w:rFonts w:ascii="Times New Roman" w:hAnsi="Times New Roman" w:cs="Times New Roman"/>
          <w:sz w:val="24"/>
          <w:szCs w:val="28"/>
          <w:shd w:val="clear" w:color="auto" w:fill="FFFFFF"/>
          <w:lang w:val="en-US"/>
        </w:rPr>
        <w:t xml:space="preserve"> dat. De </w:t>
      </w:r>
      <w:proofErr w:type="spellStart"/>
      <w:r w:rsidR="00A3786C" w:rsidRPr="00490551">
        <w:rPr>
          <w:rFonts w:ascii="Times New Roman" w:hAnsi="Times New Roman" w:cs="Times New Roman"/>
          <w:sz w:val="24"/>
          <w:szCs w:val="28"/>
          <w:shd w:val="clear" w:color="auto" w:fill="FFFFFF"/>
          <w:lang w:val="en-US"/>
        </w:rPr>
        <w:t>asemenea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trebuie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reamintit</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faptul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că</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în</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conformitate</w:t>
      </w:r>
      <w:proofErr w:type="spellEnd"/>
      <w:r w:rsidR="00A3786C" w:rsidRPr="00490551">
        <w:rPr>
          <w:rFonts w:ascii="Times New Roman" w:hAnsi="Times New Roman" w:cs="Times New Roman"/>
          <w:sz w:val="24"/>
          <w:szCs w:val="28"/>
          <w:shd w:val="clear" w:color="auto" w:fill="FFFFFF"/>
          <w:lang w:val="en-US"/>
        </w:rPr>
        <w:t xml:space="preserve"> cu </w:t>
      </w:r>
      <w:proofErr w:type="spellStart"/>
      <w:r w:rsidR="00A3786C" w:rsidRPr="00490551">
        <w:rPr>
          <w:rFonts w:ascii="Times New Roman" w:hAnsi="Times New Roman" w:cs="Times New Roman"/>
          <w:sz w:val="24"/>
          <w:szCs w:val="28"/>
          <w:shd w:val="clear" w:color="auto" w:fill="FFFFFF"/>
          <w:lang w:val="en-US"/>
        </w:rPr>
        <w:t>jurisprudența</w:t>
      </w:r>
      <w:proofErr w:type="spellEnd"/>
      <w:r w:rsidR="00A3786C" w:rsidRPr="00490551">
        <w:rPr>
          <w:rFonts w:ascii="Times New Roman" w:hAnsi="Times New Roman" w:cs="Times New Roman"/>
          <w:sz w:val="24"/>
          <w:szCs w:val="28"/>
          <w:shd w:val="clear" w:color="auto" w:fill="FFFFFF"/>
          <w:lang w:val="en-US"/>
        </w:rPr>
        <w:t xml:space="preserve"> UE, </w:t>
      </w:r>
      <w:proofErr w:type="spellStart"/>
      <w:r w:rsidR="00A3786C" w:rsidRPr="00490551">
        <w:rPr>
          <w:rFonts w:ascii="Times New Roman" w:hAnsi="Times New Roman" w:cs="Times New Roman"/>
          <w:sz w:val="24"/>
          <w:szCs w:val="28"/>
          <w:shd w:val="clear" w:color="auto" w:fill="FFFFFF"/>
          <w:lang w:val="en-US"/>
        </w:rPr>
        <w:t>în</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cazul</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tipurilor</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habitate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și</w:t>
      </w:r>
      <w:proofErr w:type="spellEnd"/>
      <w:r w:rsidR="00A3786C" w:rsidRPr="00490551">
        <w:rPr>
          <w:rFonts w:ascii="Times New Roman" w:hAnsi="Times New Roman" w:cs="Times New Roman"/>
          <w:sz w:val="24"/>
          <w:szCs w:val="28"/>
          <w:shd w:val="clear" w:color="auto" w:fill="FFFFFF"/>
          <w:lang w:val="en-US"/>
        </w:rPr>
        <w:t xml:space="preserve"> al </w:t>
      </w:r>
      <w:proofErr w:type="spellStart"/>
      <w:r w:rsidR="00A3786C" w:rsidRPr="00490551">
        <w:rPr>
          <w:rFonts w:ascii="Times New Roman" w:hAnsi="Times New Roman" w:cs="Times New Roman"/>
          <w:sz w:val="24"/>
          <w:szCs w:val="28"/>
          <w:shd w:val="clear" w:color="auto" w:fill="FFFFFF"/>
          <w:lang w:val="en-US"/>
        </w:rPr>
        <w:t>speciilor</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prioritare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pentru</w:t>
      </w:r>
      <w:proofErr w:type="spellEnd"/>
      <w:r w:rsidR="00A3786C" w:rsidRPr="00490551">
        <w:rPr>
          <w:rFonts w:ascii="Times New Roman" w:hAnsi="Times New Roman" w:cs="Times New Roman"/>
          <w:sz w:val="24"/>
          <w:szCs w:val="28"/>
          <w:shd w:val="clear" w:color="auto" w:fill="FFFFFF"/>
          <w:lang w:val="en-US"/>
        </w:rPr>
        <w:t xml:space="preserve"> care nu se </w:t>
      </w:r>
      <w:proofErr w:type="spellStart"/>
      <w:r w:rsidR="00A3786C" w:rsidRPr="00490551">
        <w:rPr>
          <w:rFonts w:ascii="Times New Roman" w:hAnsi="Times New Roman" w:cs="Times New Roman"/>
          <w:sz w:val="24"/>
          <w:szCs w:val="28"/>
          <w:shd w:val="clear" w:color="auto" w:fill="FFFFFF"/>
          <w:lang w:val="en-US"/>
        </w:rPr>
        <w:t>poate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oferi</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nici</w:t>
      </w:r>
      <w:proofErr w:type="spellEnd"/>
      <w:r w:rsidR="00EF0101">
        <w:rPr>
          <w:rFonts w:ascii="Times New Roman" w:hAnsi="Times New Roman" w:cs="Times New Roman"/>
          <w:sz w:val="24"/>
          <w:szCs w:val="28"/>
          <w:shd w:val="clear" w:color="auto" w:fill="FFFFFF"/>
          <w:lang w:val="en-US"/>
        </w:rPr>
        <w:t xml:space="preserve"> </w:t>
      </w:r>
      <w:r w:rsidR="00A3786C" w:rsidRPr="00490551">
        <w:rPr>
          <w:rFonts w:ascii="Times New Roman" w:hAnsi="Times New Roman" w:cs="Times New Roman"/>
          <w:sz w:val="24"/>
          <w:szCs w:val="28"/>
          <w:shd w:val="clear" w:color="auto" w:fill="FFFFFF"/>
          <w:lang w:val="en-US"/>
        </w:rPr>
        <w:t xml:space="preserve">o </w:t>
      </w:r>
      <w:proofErr w:type="spellStart"/>
      <w:r w:rsidR="00A3786C" w:rsidRPr="00490551">
        <w:rPr>
          <w:rFonts w:ascii="Times New Roman" w:hAnsi="Times New Roman" w:cs="Times New Roman"/>
          <w:sz w:val="24"/>
          <w:szCs w:val="28"/>
          <w:shd w:val="clear" w:color="auto" w:fill="FFFFFF"/>
          <w:lang w:val="en-US"/>
        </w:rPr>
        <w:t>compensație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orice</w:t>
      </w:r>
      <w:proofErr w:type="spellEnd"/>
      <w:r w:rsidR="00A3786C" w:rsidRPr="00490551">
        <w:rPr>
          <w:rFonts w:ascii="Times New Roman" w:hAnsi="Times New Roman" w:cs="Times New Roman"/>
          <w:sz w:val="24"/>
          <w:szCs w:val="28"/>
          <w:shd w:val="clear" w:color="auto" w:fill="FFFFFF"/>
          <w:lang w:val="en-US"/>
        </w:rPr>
        <w:t xml:space="preserve"> impact </w:t>
      </w:r>
      <w:proofErr w:type="spellStart"/>
      <w:r w:rsidR="00A3786C" w:rsidRPr="00490551">
        <w:rPr>
          <w:rFonts w:ascii="Times New Roman" w:hAnsi="Times New Roman" w:cs="Times New Roman"/>
          <w:sz w:val="24"/>
          <w:szCs w:val="28"/>
          <w:shd w:val="clear" w:color="auto" w:fill="FFFFFF"/>
          <w:lang w:val="en-US"/>
        </w:rPr>
        <w:t>negativ</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trebuie</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considerat</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semnificativ</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indiferent</w:t>
      </w:r>
      <w:proofErr w:type="spellEnd"/>
      <w:r w:rsidR="00A3786C" w:rsidRPr="00490551">
        <w:rPr>
          <w:rFonts w:ascii="Times New Roman" w:hAnsi="Times New Roman" w:cs="Times New Roman"/>
          <w:sz w:val="24"/>
          <w:szCs w:val="28"/>
          <w:shd w:val="clear" w:color="auto" w:fill="FFFFFF"/>
          <w:lang w:val="en-US"/>
        </w:rPr>
        <w:t xml:space="preserve"> de </w:t>
      </w:r>
      <w:proofErr w:type="spellStart"/>
      <w:r w:rsidR="00A3786C" w:rsidRPr="00490551">
        <w:rPr>
          <w:rFonts w:ascii="Times New Roman" w:hAnsi="Times New Roman" w:cs="Times New Roman"/>
          <w:sz w:val="24"/>
          <w:szCs w:val="28"/>
          <w:shd w:val="clear" w:color="auto" w:fill="FFFFFF"/>
          <w:lang w:val="en-US"/>
        </w:rPr>
        <w:t>amploarea</w:t>
      </w:r>
      <w:proofErr w:type="spellEnd"/>
      <w:r w:rsidR="00A3786C" w:rsidRPr="00490551">
        <w:rPr>
          <w:rFonts w:ascii="Times New Roman" w:hAnsi="Times New Roman" w:cs="Times New Roman"/>
          <w:sz w:val="24"/>
          <w:szCs w:val="28"/>
          <w:shd w:val="clear" w:color="auto" w:fill="FFFFFF"/>
          <w:lang w:val="en-US"/>
        </w:rPr>
        <w:t xml:space="preserve"> </w:t>
      </w:r>
      <w:proofErr w:type="spellStart"/>
      <w:r w:rsidR="00A3786C" w:rsidRPr="00490551">
        <w:rPr>
          <w:rFonts w:ascii="Times New Roman" w:hAnsi="Times New Roman" w:cs="Times New Roman"/>
          <w:sz w:val="24"/>
          <w:szCs w:val="28"/>
          <w:shd w:val="clear" w:color="auto" w:fill="FFFFFF"/>
          <w:lang w:val="en-US"/>
        </w:rPr>
        <w:t>acestuia</w:t>
      </w:r>
      <w:proofErr w:type="spellEnd"/>
      <w:r w:rsidR="00A3786C" w:rsidRPr="00490551">
        <w:rPr>
          <w:rFonts w:ascii="Times New Roman" w:hAnsi="Times New Roman" w:cs="Times New Roman"/>
          <w:sz w:val="24"/>
          <w:szCs w:val="28"/>
          <w:shd w:val="clear" w:color="auto" w:fill="FFFFFF"/>
          <w:lang w:val="en-US"/>
        </w:rPr>
        <w:t>.</w:t>
      </w:r>
    </w:p>
    <w:p w14:paraId="755135B4" w14:textId="7FB716AD" w:rsidR="00D02142" w:rsidRPr="00D02142" w:rsidRDefault="00A3786C" w:rsidP="00DA769E">
      <w:pPr>
        <w:pStyle w:val="Listparagraf"/>
        <w:numPr>
          <w:ilvl w:val="2"/>
          <w:numId w:val="36"/>
        </w:numPr>
        <w:tabs>
          <w:tab w:val="left" w:pos="0"/>
          <w:tab w:val="left" w:pos="142"/>
          <w:tab w:val="left" w:pos="426"/>
          <w:tab w:val="left" w:pos="993"/>
        </w:tabs>
        <w:spacing w:after="0" w:line="276" w:lineRule="auto"/>
        <w:ind w:left="0" w:firstLine="567"/>
        <w:jc w:val="both"/>
        <w:rPr>
          <w:rFonts w:ascii="Times New Roman" w:hAnsi="Times New Roman" w:cs="Times New Roman"/>
          <w:sz w:val="24"/>
          <w:szCs w:val="28"/>
          <w:shd w:val="clear" w:color="auto" w:fill="FFFFFF"/>
        </w:rPr>
      </w:pPr>
      <w:r w:rsidRPr="00EF5DF1">
        <w:rPr>
          <w:rFonts w:ascii="Times New Roman" w:hAnsi="Times New Roman" w:cs="Times New Roman"/>
          <w:i/>
          <w:sz w:val="24"/>
          <w:szCs w:val="28"/>
          <w:shd w:val="clear" w:color="auto" w:fill="FFFFFF"/>
        </w:rPr>
        <w:t>Parametrii calitativi a obiectului de</w:t>
      </w:r>
      <w:r w:rsidRPr="00D02142">
        <w:rPr>
          <w:rFonts w:ascii="Times New Roman" w:hAnsi="Times New Roman" w:cs="Times New Roman"/>
          <w:i/>
          <w:sz w:val="24"/>
          <w:szCs w:val="28"/>
          <w:shd w:val="clear" w:color="auto" w:fill="FFFFFF"/>
        </w:rPr>
        <w:t xml:space="preserve"> conservare a sitului afectat</w:t>
      </w:r>
      <w:r w:rsidRPr="00D02142">
        <w:rPr>
          <w:rFonts w:ascii="Times New Roman" w:hAnsi="Times New Roman" w:cs="Times New Roman"/>
          <w:sz w:val="24"/>
          <w:szCs w:val="28"/>
          <w:shd w:val="clear" w:color="auto" w:fill="FFFFFF"/>
        </w:rPr>
        <w:t xml:space="preserve">. </w:t>
      </w:r>
    </w:p>
    <w:p w14:paraId="278D358D" w14:textId="47862144" w:rsidR="00A3786C" w:rsidRPr="00490551" w:rsidRDefault="00A3786C" w:rsidP="00D02142">
      <w:p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lang w:val="en-US"/>
        </w:rPr>
      </w:pPr>
      <w:r w:rsidRPr="00490551">
        <w:rPr>
          <w:rFonts w:ascii="Times New Roman" w:hAnsi="Times New Roman" w:cs="Times New Roman"/>
          <w:sz w:val="24"/>
          <w:szCs w:val="28"/>
          <w:shd w:val="clear" w:color="auto" w:fill="FFFFFF"/>
          <w:lang w:val="en-US"/>
        </w:rPr>
        <w:t xml:space="preserve">Independent de </w:t>
      </w:r>
      <w:proofErr w:type="spellStart"/>
      <w:r w:rsidRPr="00490551">
        <w:rPr>
          <w:rFonts w:ascii="Times New Roman" w:hAnsi="Times New Roman" w:cs="Times New Roman"/>
          <w:sz w:val="24"/>
          <w:szCs w:val="28"/>
          <w:shd w:val="clear" w:color="auto" w:fill="FFFFFF"/>
          <w:lang w:val="en-US"/>
        </w:rPr>
        <w:t>parametrii</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cantitativi</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argumentarea</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privind</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impactul</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semnificativ</w:t>
      </w:r>
      <w:proofErr w:type="spellEnd"/>
      <w:r w:rsidRPr="00490551">
        <w:rPr>
          <w:rFonts w:ascii="Times New Roman" w:hAnsi="Times New Roman" w:cs="Times New Roman"/>
          <w:sz w:val="24"/>
          <w:szCs w:val="28"/>
          <w:shd w:val="clear" w:color="auto" w:fill="FFFFFF"/>
          <w:lang w:val="en-US"/>
        </w:rPr>
        <w:t xml:space="preserve"> se </w:t>
      </w:r>
      <w:proofErr w:type="spellStart"/>
      <w:r w:rsidRPr="00490551">
        <w:rPr>
          <w:rFonts w:ascii="Times New Roman" w:hAnsi="Times New Roman" w:cs="Times New Roman"/>
          <w:sz w:val="24"/>
          <w:szCs w:val="28"/>
          <w:shd w:val="clear" w:color="auto" w:fill="FFFFFF"/>
          <w:lang w:val="en-US"/>
        </w:rPr>
        <w:t>poate</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baza</w:t>
      </w:r>
      <w:proofErr w:type="spellEnd"/>
      <w:r w:rsidRPr="00490551">
        <w:rPr>
          <w:rFonts w:ascii="Times New Roman" w:hAnsi="Times New Roman" w:cs="Times New Roman"/>
          <w:sz w:val="24"/>
          <w:szCs w:val="28"/>
          <w:shd w:val="clear" w:color="auto" w:fill="FFFFFF"/>
          <w:lang w:val="en-US"/>
        </w:rPr>
        <w:t xml:space="preserve"> pe </w:t>
      </w:r>
      <w:proofErr w:type="spellStart"/>
      <w:r w:rsidRPr="00490551">
        <w:rPr>
          <w:rFonts w:ascii="Times New Roman" w:hAnsi="Times New Roman" w:cs="Times New Roman"/>
          <w:sz w:val="24"/>
          <w:szCs w:val="28"/>
          <w:shd w:val="clear" w:color="auto" w:fill="FFFFFF"/>
          <w:lang w:val="en-US"/>
        </w:rPr>
        <w:t>calitatea</w:t>
      </w:r>
      <w:proofErr w:type="spellEnd"/>
      <w:r w:rsidRPr="00490551">
        <w:rPr>
          <w:rFonts w:ascii="Times New Roman" w:hAnsi="Times New Roman" w:cs="Times New Roman"/>
          <w:sz w:val="24"/>
          <w:szCs w:val="28"/>
          <w:shd w:val="clear" w:color="auto" w:fill="FFFFFF"/>
          <w:lang w:val="en-US"/>
        </w:rPr>
        <w:t xml:space="preserve"> </w:t>
      </w:r>
      <w:proofErr w:type="spellStart"/>
      <w:r w:rsidRPr="00490551">
        <w:rPr>
          <w:rFonts w:ascii="Times New Roman" w:hAnsi="Times New Roman" w:cs="Times New Roman"/>
          <w:sz w:val="24"/>
          <w:szCs w:val="28"/>
          <w:shd w:val="clear" w:color="auto" w:fill="FFFFFF"/>
          <w:lang w:val="en-US"/>
        </w:rPr>
        <w:t>obiectului</w:t>
      </w:r>
      <w:proofErr w:type="spellEnd"/>
      <w:r w:rsidRPr="00490551">
        <w:rPr>
          <w:rFonts w:ascii="Times New Roman" w:hAnsi="Times New Roman" w:cs="Times New Roman"/>
          <w:sz w:val="24"/>
          <w:szCs w:val="28"/>
          <w:shd w:val="clear" w:color="auto" w:fill="FFFFFF"/>
          <w:lang w:val="en-US"/>
        </w:rPr>
        <w:t xml:space="preserve"> de </w:t>
      </w:r>
      <w:proofErr w:type="spellStart"/>
      <w:r w:rsidRPr="00490551">
        <w:rPr>
          <w:rFonts w:ascii="Times New Roman" w:hAnsi="Times New Roman" w:cs="Times New Roman"/>
          <w:sz w:val="24"/>
          <w:szCs w:val="28"/>
          <w:shd w:val="clear" w:color="auto" w:fill="FFFFFF"/>
          <w:lang w:val="en-US"/>
        </w:rPr>
        <w:t>conservare</w:t>
      </w:r>
      <w:proofErr w:type="spellEnd"/>
      <w:r w:rsidRPr="00490551">
        <w:rPr>
          <w:rFonts w:ascii="Times New Roman" w:hAnsi="Times New Roman" w:cs="Times New Roman"/>
          <w:sz w:val="24"/>
          <w:szCs w:val="28"/>
          <w:shd w:val="clear" w:color="auto" w:fill="FFFFFF"/>
          <w:lang w:val="en-US"/>
        </w:rPr>
        <w:t xml:space="preserve"> a </w:t>
      </w:r>
      <w:proofErr w:type="spellStart"/>
      <w:r w:rsidRPr="00490551">
        <w:rPr>
          <w:rFonts w:ascii="Times New Roman" w:hAnsi="Times New Roman" w:cs="Times New Roman"/>
          <w:sz w:val="24"/>
          <w:szCs w:val="28"/>
          <w:shd w:val="clear" w:color="auto" w:fill="FFFFFF"/>
          <w:lang w:val="en-US"/>
        </w:rPr>
        <w:t>sitului</w:t>
      </w:r>
      <w:proofErr w:type="spellEnd"/>
      <w:r w:rsidRPr="00490551">
        <w:rPr>
          <w:rFonts w:ascii="Times New Roman" w:hAnsi="Times New Roman" w:cs="Times New Roman"/>
          <w:sz w:val="24"/>
          <w:szCs w:val="28"/>
          <w:shd w:val="clear" w:color="auto" w:fill="FFFFFF"/>
          <w:lang w:val="en-US"/>
        </w:rPr>
        <w:t xml:space="preserve">, cum </w:t>
      </w:r>
      <w:proofErr w:type="spellStart"/>
      <w:r w:rsidRPr="00490551">
        <w:rPr>
          <w:rFonts w:ascii="Times New Roman" w:hAnsi="Times New Roman" w:cs="Times New Roman"/>
          <w:sz w:val="24"/>
          <w:szCs w:val="28"/>
          <w:shd w:val="clear" w:color="auto" w:fill="FFFFFF"/>
          <w:lang w:val="en-US"/>
        </w:rPr>
        <w:t>ar</w:t>
      </w:r>
      <w:proofErr w:type="spellEnd"/>
      <w:r w:rsidRPr="00490551">
        <w:rPr>
          <w:rFonts w:ascii="Times New Roman" w:hAnsi="Times New Roman" w:cs="Times New Roman"/>
          <w:sz w:val="24"/>
          <w:szCs w:val="28"/>
          <w:shd w:val="clear" w:color="auto" w:fill="FFFFFF"/>
          <w:lang w:val="en-US"/>
        </w:rPr>
        <w:t xml:space="preserve"> fi, de ex:</w:t>
      </w:r>
    </w:p>
    <w:p w14:paraId="6F4C3158" w14:textId="26E0CD4C" w:rsidR="00A3786C" w:rsidRPr="00EF5DF1" w:rsidRDefault="00A3786C" w:rsidP="00DA769E">
      <w:pPr>
        <w:pStyle w:val="Listparagraf"/>
        <w:numPr>
          <w:ilvl w:val="0"/>
          <w:numId w:val="39"/>
        </w:num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rPr>
      </w:pPr>
      <w:r w:rsidRPr="00EF5DF1">
        <w:rPr>
          <w:rFonts w:ascii="Times New Roman" w:hAnsi="Times New Roman" w:cs="Times New Roman"/>
          <w:sz w:val="24"/>
          <w:szCs w:val="28"/>
          <w:shd w:val="clear" w:color="auto" w:fill="FFFFFF"/>
        </w:rPr>
        <w:t>o prezență unică în cadrul unei regiuni biogeografice de pe teritoriul Moldovei (de exemplu, obiectul de conservare al s</w:t>
      </w:r>
      <w:r w:rsidR="004B77CC">
        <w:rPr>
          <w:rFonts w:ascii="Times New Roman" w:hAnsi="Times New Roman" w:cs="Times New Roman"/>
          <w:sz w:val="24"/>
          <w:szCs w:val="28"/>
          <w:shd w:val="clear" w:color="auto" w:fill="FFFFFF"/>
        </w:rPr>
        <w:t xml:space="preserve">itului poate fi chiar destul de răspândit </w:t>
      </w:r>
      <w:r w:rsidRPr="00EF5DF1">
        <w:rPr>
          <w:rFonts w:ascii="Times New Roman" w:hAnsi="Times New Roman" w:cs="Times New Roman"/>
          <w:sz w:val="24"/>
          <w:szCs w:val="28"/>
          <w:shd w:val="clear" w:color="auto" w:fill="FFFFFF"/>
        </w:rPr>
        <w:t>într-un anumit sit, dar acesta este singurul sit sau unul dintre foarte puținele situri în care apare).</w:t>
      </w:r>
    </w:p>
    <w:p w14:paraId="4CA8427A" w14:textId="77777777" w:rsidR="00EF5DF1" w:rsidRDefault="00EF5DF1" w:rsidP="00DA769E">
      <w:pPr>
        <w:pStyle w:val="Listparagraf"/>
        <w:numPr>
          <w:ilvl w:val="0"/>
          <w:numId w:val="39"/>
        </w:num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rPr>
      </w:pPr>
      <w:r w:rsidRPr="00EF5DF1">
        <w:rPr>
          <w:rFonts w:ascii="Times New Roman" w:hAnsi="Times New Roman" w:cs="Times New Roman"/>
          <w:sz w:val="24"/>
          <w:szCs w:val="28"/>
          <w:shd w:val="clear" w:color="auto" w:fill="FFFFFF"/>
        </w:rPr>
        <w:t xml:space="preserve">o calitate foarte ridicată a prezenței speciilor în cadrul sitului (zonă centrală de prezență a speciilor, zone mai mari de </w:t>
      </w:r>
      <w:proofErr w:type="spellStart"/>
      <w:r w:rsidRPr="00EF5DF1">
        <w:rPr>
          <w:rFonts w:ascii="Times New Roman" w:hAnsi="Times New Roman" w:cs="Times New Roman"/>
          <w:sz w:val="24"/>
          <w:szCs w:val="28"/>
          <w:shd w:val="clear" w:color="auto" w:fill="FFFFFF"/>
        </w:rPr>
        <w:t>arborete</w:t>
      </w:r>
      <w:proofErr w:type="spellEnd"/>
      <w:r w:rsidRPr="00EF5DF1">
        <w:rPr>
          <w:rFonts w:ascii="Times New Roman" w:hAnsi="Times New Roman" w:cs="Times New Roman"/>
          <w:sz w:val="24"/>
          <w:szCs w:val="28"/>
          <w:shd w:val="clear" w:color="auto" w:fill="FFFFFF"/>
        </w:rPr>
        <w:t xml:space="preserve"> reprezentative etc.)</w:t>
      </w:r>
    </w:p>
    <w:p w14:paraId="07A25F26" w14:textId="2BF578A4" w:rsidR="00A3786C" w:rsidRPr="00EF5DF1" w:rsidRDefault="00A3786C" w:rsidP="00DA769E">
      <w:pPr>
        <w:pStyle w:val="Listparagraf"/>
        <w:numPr>
          <w:ilvl w:val="0"/>
          <w:numId w:val="39"/>
        </w:numPr>
        <w:tabs>
          <w:tab w:val="left" w:pos="0"/>
          <w:tab w:val="left" w:pos="142"/>
          <w:tab w:val="left" w:pos="426"/>
          <w:tab w:val="left" w:pos="993"/>
        </w:tabs>
        <w:spacing w:after="0" w:line="276" w:lineRule="auto"/>
        <w:jc w:val="both"/>
        <w:rPr>
          <w:rFonts w:ascii="Times New Roman" w:hAnsi="Times New Roman" w:cs="Times New Roman"/>
          <w:sz w:val="24"/>
          <w:szCs w:val="28"/>
          <w:shd w:val="clear" w:color="auto" w:fill="FFFFFF"/>
        </w:rPr>
      </w:pPr>
      <w:r w:rsidRPr="00EF5DF1">
        <w:rPr>
          <w:rFonts w:ascii="Times New Roman" w:hAnsi="Times New Roman" w:cs="Times New Roman"/>
          <w:sz w:val="24"/>
          <w:szCs w:val="28"/>
          <w:shd w:val="clear" w:color="auto" w:fill="FFFFFF"/>
        </w:rPr>
        <w:t>populație</w:t>
      </w:r>
      <w:r w:rsidR="00EF5DF1">
        <w:rPr>
          <w:rFonts w:ascii="Times New Roman" w:hAnsi="Times New Roman" w:cs="Times New Roman"/>
          <w:sz w:val="24"/>
          <w:szCs w:val="28"/>
          <w:shd w:val="clear" w:color="auto" w:fill="FFFFFF"/>
        </w:rPr>
        <w:t xml:space="preserve">/habitat pe cale de dispariție </w:t>
      </w:r>
      <w:r w:rsidRPr="00EF5DF1">
        <w:rPr>
          <w:rFonts w:ascii="Times New Roman" w:hAnsi="Times New Roman" w:cs="Times New Roman"/>
          <w:sz w:val="24"/>
          <w:szCs w:val="28"/>
          <w:shd w:val="clear" w:color="auto" w:fill="FFFFFF"/>
        </w:rPr>
        <w:t>în cadrul unui sit</w:t>
      </w:r>
      <w:r w:rsidR="00EF5DF1">
        <w:rPr>
          <w:rFonts w:ascii="Times New Roman" w:hAnsi="Times New Roman" w:cs="Times New Roman"/>
          <w:sz w:val="24"/>
          <w:szCs w:val="28"/>
          <w:shd w:val="clear" w:color="auto" w:fill="FFFFFF"/>
        </w:rPr>
        <w:t xml:space="preserve"> </w:t>
      </w:r>
      <w:proofErr w:type="spellStart"/>
      <w:r w:rsidR="00EF5DF1">
        <w:rPr>
          <w:rFonts w:ascii="Times New Roman" w:hAnsi="Times New Roman" w:cs="Times New Roman"/>
          <w:sz w:val="24"/>
          <w:szCs w:val="28"/>
          <w:shd w:val="clear" w:color="auto" w:fill="FFFFFF"/>
        </w:rPr>
        <w:t>Emerald</w:t>
      </w:r>
      <w:proofErr w:type="spellEnd"/>
      <w:r w:rsidR="00EF5DF1">
        <w:rPr>
          <w:rFonts w:ascii="Times New Roman" w:hAnsi="Times New Roman" w:cs="Times New Roman"/>
          <w:sz w:val="24"/>
          <w:szCs w:val="28"/>
          <w:shd w:val="clear" w:color="auto" w:fill="FFFFFF"/>
        </w:rPr>
        <w:t>.</w:t>
      </w:r>
    </w:p>
    <w:p w14:paraId="7B28FAC9" w14:textId="3DBA8206" w:rsidR="00A3786C" w:rsidRPr="00EF5DF1" w:rsidRDefault="00A3786C" w:rsidP="00643E2D">
      <w:pPr>
        <w:pStyle w:val="Listparagraf"/>
        <w:numPr>
          <w:ilvl w:val="2"/>
          <w:numId w:val="36"/>
        </w:numPr>
        <w:tabs>
          <w:tab w:val="left" w:pos="0"/>
          <w:tab w:val="left" w:pos="142"/>
          <w:tab w:val="left" w:pos="426"/>
          <w:tab w:val="left" w:pos="567"/>
        </w:tabs>
        <w:spacing w:after="0" w:line="276" w:lineRule="auto"/>
        <w:ind w:left="426" w:hanging="5"/>
        <w:jc w:val="both"/>
        <w:rPr>
          <w:rFonts w:ascii="Times New Roman" w:hAnsi="Times New Roman" w:cs="Times New Roman"/>
          <w:i/>
          <w:sz w:val="24"/>
          <w:szCs w:val="28"/>
          <w:shd w:val="clear" w:color="auto" w:fill="FFFFFF"/>
        </w:rPr>
      </w:pPr>
      <w:r w:rsidRPr="00EF5DF1">
        <w:rPr>
          <w:rFonts w:ascii="Times New Roman" w:hAnsi="Times New Roman" w:cs="Times New Roman"/>
          <w:i/>
          <w:sz w:val="24"/>
          <w:szCs w:val="28"/>
          <w:shd w:val="clear" w:color="auto" w:fill="FFFFFF"/>
        </w:rPr>
        <w:t xml:space="preserve">Importanța principală a sitului </w:t>
      </w:r>
      <w:proofErr w:type="spellStart"/>
      <w:r w:rsidR="00EF5DF1" w:rsidRPr="00EF5DF1">
        <w:rPr>
          <w:rFonts w:ascii="Times New Roman" w:hAnsi="Times New Roman" w:cs="Times New Roman"/>
          <w:i/>
          <w:sz w:val="24"/>
          <w:szCs w:val="28"/>
          <w:shd w:val="clear" w:color="auto" w:fill="FFFFFF"/>
        </w:rPr>
        <w:t>Emerald</w:t>
      </w:r>
      <w:proofErr w:type="spellEnd"/>
      <w:r w:rsidR="00EF5DF1" w:rsidRPr="00EF5DF1">
        <w:rPr>
          <w:rFonts w:ascii="Times New Roman" w:hAnsi="Times New Roman" w:cs="Times New Roman"/>
          <w:i/>
          <w:sz w:val="24"/>
          <w:szCs w:val="28"/>
          <w:shd w:val="clear" w:color="auto" w:fill="FFFFFF"/>
        </w:rPr>
        <w:t xml:space="preserve"> </w:t>
      </w:r>
      <w:r w:rsidRPr="00EF5DF1">
        <w:rPr>
          <w:rFonts w:ascii="Times New Roman" w:hAnsi="Times New Roman" w:cs="Times New Roman"/>
          <w:i/>
          <w:sz w:val="24"/>
          <w:szCs w:val="28"/>
          <w:shd w:val="clear" w:color="auto" w:fill="FFFFFF"/>
        </w:rPr>
        <w:t>din punctul de vedere al biolog</w:t>
      </w:r>
      <w:r w:rsidR="00EF5DF1">
        <w:rPr>
          <w:rFonts w:ascii="Times New Roman" w:hAnsi="Times New Roman" w:cs="Times New Roman"/>
          <w:i/>
          <w:sz w:val="24"/>
          <w:szCs w:val="28"/>
          <w:shd w:val="clear" w:color="auto" w:fill="FFFFFF"/>
        </w:rPr>
        <w:t>iei speciei, cum ar fi</w:t>
      </w:r>
      <w:r w:rsidRPr="00EF5DF1">
        <w:rPr>
          <w:rFonts w:ascii="Times New Roman" w:hAnsi="Times New Roman" w:cs="Times New Roman"/>
          <w:i/>
          <w:sz w:val="24"/>
          <w:szCs w:val="28"/>
          <w:shd w:val="clear" w:color="auto" w:fill="FFFFFF"/>
        </w:rPr>
        <w:t>:</w:t>
      </w:r>
    </w:p>
    <w:p w14:paraId="6E29E3E2" w14:textId="13CB70D2" w:rsidR="00A3786C" w:rsidRPr="00EF5DF1" w:rsidRDefault="00EF5DF1" w:rsidP="00DA769E">
      <w:pPr>
        <w:pStyle w:val="Listparagraf"/>
        <w:numPr>
          <w:ilvl w:val="2"/>
          <w:numId w:val="40"/>
        </w:numPr>
        <w:tabs>
          <w:tab w:val="left" w:pos="0"/>
          <w:tab w:val="left" w:pos="142"/>
          <w:tab w:val="left" w:pos="426"/>
          <w:tab w:val="left" w:pos="993"/>
        </w:tabs>
        <w:spacing w:after="0" w:line="276" w:lineRule="auto"/>
        <w:ind w:left="993"/>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 </w:t>
      </w:r>
      <w:r w:rsidR="00A3786C" w:rsidRPr="00EF5DF1">
        <w:rPr>
          <w:rFonts w:ascii="Times New Roman" w:hAnsi="Times New Roman" w:cs="Times New Roman"/>
          <w:sz w:val="24"/>
          <w:szCs w:val="28"/>
          <w:shd w:val="clear" w:color="auto" w:fill="FFFFFF"/>
        </w:rPr>
        <w:t>locul de reproducere (loc de cuibărit, loc de reproducere, etc.)</w:t>
      </w:r>
    </w:p>
    <w:p w14:paraId="58184079" w14:textId="1700C67D" w:rsidR="00A3786C" w:rsidRPr="00EF5DF1" w:rsidRDefault="00EF5DF1" w:rsidP="00DA769E">
      <w:pPr>
        <w:pStyle w:val="Listparagraf"/>
        <w:numPr>
          <w:ilvl w:val="2"/>
          <w:numId w:val="40"/>
        </w:numPr>
        <w:tabs>
          <w:tab w:val="left" w:pos="0"/>
          <w:tab w:val="left" w:pos="142"/>
          <w:tab w:val="left" w:pos="426"/>
          <w:tab w:val="left" w:pos="993"/>
        </w:tabs>
        <w:spacing w:after="0" w:line="276" w:lineRule="auto"/>
        <w:ind w:left="993"/>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 </w:t>
      </w:r>
      <w:r w:rsidR="00A3786C" w:rsidRPr="00EF5DF1">
        <w:rPr>
          <w:rFonts w:ascii="Times New Roman" w:hAnsi="Times New Roman" w:cs="Times New Roman"/>
          <w:sz w:val="24"/>
          <w:szCs w:val="28"/>
          <w:shd w:val="clear" w:color="auto" w:fill="FFFFFF"/>
        </w:rPr>
        <w:t>habitat de hrănire</w:t>
      </w:r>
      <w:r>
        <w:rPr>
          <w:rFonts w:ascii="Times New Roman" w:hAnsi="Times New Roman" w:cs="Times New Roman"/>
          <w:sz w:val="24"/>
          <w:szCs w:val="28"/>
          <w:shd w:val="clear" w:color="auto" w:fill="FFFFFF"/>
        </w:rPr>
        <w:t>;</w:t>
      </w:r>
    </w:p>
    <w:p w14:paraId="356E4709" w14:textId="3A1BBA0C" w:rsidR="00A3786C" w:rsidRPr="00EF5DF1" w:rsidRDefault="00EF5DF1" w:rsidP="00DA769E">
      <w:pPr>
        <w:pStyle w:val="Listparagraf"/>
        <w:numPr>
          <w:ilvl w:val="2"/>
          <w:numId w:val="40"/>
        </w:numPr>
        <w:tabs>
          <w:tab w:val="left" w:pos="0"/>
          <w:tab w:val="left" w:pos="142"/>
          <w:tab w:val="left" w:pos="426"/>
          <w:tab w:val="left" w:pos="993"/>
        </w:tabs>
        <w:spacing w:after="0" w:line="276" w:lineRule="auto"/>
        <w:ind w:left="993"/>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 </w:t>
      </w:r>
      <w:r w:rsidR="00A3786C" w:rsidRPr="00EF5DF1">
        <w:rPr>
          <w:rFonts w:ascii="Times New Roman" w:hAnsi="Times New Roman" w:cs="Times New Roman"/>
          <w:sz w:val="24"/>
          <w:szCs w:val="28"/>
          <w:shd w:val="clear" w:color="auto" w:fill="FFFFFF"/>
        </w:rPr>
        <w:t>posibilități de adăpostire</w:t>
      </w:r>
      <w:r>
        <w:rPr>
          <w:rFonts w:ascii="Times New Roman" w:hAnsi="Times New Roman" w:cs="Times New Roman"/>
          <w:sz w:val="24"/>
          <w:szCs w:val="28"/>
          <w:shd w:val="clear" w:color="auto" w:fill="FFFFFF"/>
        </w:rPr>
        <w:t>;</w:t>
      </w:r>
    </w:p>
    <w:p w14:paraId="62A7FF61" w14:textId="62F283B3" w:rsidR="00A3786C" w:rsidRPr="00EF5DF1" w:rsidRDefault="00EF5DF1" w:rsidP="00DA769E">
      <w:pPr>
        <w:pStyle w:val="Listparagraf"/>
        <w:numPr>
          <w:ilvl w:val="2"/>
          <w:numId w:val="40"/>
        </w:numPr>
        <w:tabs>
          <w:tab w:val="left" w:pos="0"/>
          <w:tab w:val="left" w:pos="142"/>
          <w:tab w:val="left" w:pos="426"/>
          <w:tab w:val="left" w:pos="993"/>
        </w:tabs>
        <w:spacing w:after="0" w:line="276" w:lineRule="auto"/>
        <w:ind w:left="993"/>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 </w:t>
      </w:r>
      <w:r w:rsidR="00A3786C" w:rsidRPr="00EF5DF1">
        <w:rPr>
          <w:rFonts w:ascii="Times New Roman" w:hAnsi="Times New Roman" w:cs="Times New Roman"/>
          <w:sz w:val="24"/>
          <w:szCs w:val="28"/>
          <w:shd w:val="clear" w:color="auto" w:fill="FFFFFF"/>
        </w:rPr>
        <w:t>loc de adunare important (de exemplu, locul de oprire a păsărilor migratoare)</w:t>
      </w:r>
      <w:r>
        <w:rPr>
          <w:rFonts w:ascii="Times New Roman" w:hAnsi="Times New Roman" w:cs="Times New Roman"/>
          <w:sz w:val="24"/>
          <w:szCs w:val="28"/>
          <w:shd w:val="clear" w:color="auto" w:fill="FFFFFF"/>
        </w:rPr>
        <w:t>;</w:t>
      </w:r>
    </w:p>
    <w:p w14:paraId="47E6C500" w14:textId="2B2BBBC0" w:rsidR="00A3786C" w:rsidRPr="00EF5DF1" w:rsidRDefault="00EF5DF1" w:rsidP="00DA769E">
      <w:pPr>
        <w:pStyle w:val="Listparagraf"/>
        <w:numPr>
          <w:ilvl w:val="2"/>
          <w:numId w:val="40"/>
        </w:numPr>
        <w:tabs>
          <w:tab w:val="left" w:pos="0"/>
          <w:tab w:val="left" w:pos="142"/>
          <w:tab w:val="left" w:pos="426"/>
          <w:tab w:val="left" w:pos="993"/>
        </w:tabs>
        <w:spacing w:after="0" w:line="276" w:lineRule="auto"/>
        <w:ind w:left="993"/>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 </w:t>
      </w:r>
      <w:r w:rsidR="00A3786C" w:rsidRPr="00EF5DF1">
        <w:rPr>
          <w:rFonts w:ascii="Times New Roman" w:hAnsi="Times New Roman" w:cs="Times New Roman"/>
          <w:sz w:val="24"/>
          <w:szCs w:val="28"/>
          <w:shd w:val="clear" w:color="auto" w:fill="FFFFFF"/>
        </w:rPr>
        <w:t>căi de migrație etc.</w:t>
      </w:r>
      <w:r w:rsidR="00A3786C" w:rsidRPr="00EF5DF1">
        <w:rPr>
          <w:rFonts w:ascii="Times New Roman" w:hAnsi="Times New Roman" w:cs="Times New Roman"/>
          <w:sz w:val="24"/>
          <w:szCs w:val="28"/>
          <w:shd w:val="clear" w:color="auto" w:fill="FFFFFF"/>
        </w:rPr>
        <w:tab/>
      </w:r>
    </w:p>
    <w:p w14:paraId="7B206597" w14:textId="47CE74E3" w:rsidR="00A3786C" w:rsidRPr="00EF5DF1" w:rsidRDefault="00A3786C" w:rsidP="00DA769E">
      <w:pPr>
        <w:pStyle w:val="Listparagraf"/>
        <w:numPr>
          <w:ilvl w:val="2"/>
          <w:numId w:val="36"/>
        </w:numPr>
        <w:tabs>
          <w:tab w:val="left" w:pos="0"/>
          <w:tab w:val="left" w:pos="142"/>
          <w:tab w:val="left" w:pos="426"/>
          <w:tab w:val="left" w:pos="993"/>
        </w:tabs>
        <w:spacing w:after="0" w:line="276" w:lineRule="auto"/>
        <w:ind w:left="142" w:hanging="5"/>
        <w:jc w:val="both"/>
        <w:rPr>
          <w:rFonts w:ascii="Times New Roman" w:hAnsi="Times New Roman" w:cs="Times New Roman"/>
          <w:i/>
          <w:sz w:val="24"/>
          <w:szCs w:val="28"/>
          <w:shd w:val="clear" w:color="auto" w:fill="FFFFFF"/>
        </w:rPr>
      </w:pPr>
      <w:r w:rsidRPr="00EF5DF1">
        <w:rPr>
          <w:rFonts w:ascii="Times New Roman" w:hAnsi="Times New Roman" w:cs="Times New Roman"/>
          <w:i/>
          <w:sz w:val="24"/>
          <w:szCs w:val="28"/>
          <w:shd w:val="clear" w:color="auto" w:fill="FFFFFF"/>
        </w:rPr>
        <w:t>afectarea severă sau pe termen lung a funcțiilor ecologice necesare pentru menținerea obiectului de conservare al sitului, precum și a integrității sitului, adică a capacității sitului de a-și menține structura și funcțiile ecologice și, prin urmare, de a susține pe termen lung obiectul de conservare al sit</w:t>
      </w:r>
      <w:r w:rsidR="00EF5DF1" w:rsidRPr="00EF5DF1">
        <w:rPr>
          <w:rFonts w:ascii="Times New Roman" w:hAnsi="Times New Roman" w:cs="Times New Roman"/>
          <w:i/>
          <w:sz w:val="24"/>
          <w:szCs w:val="28"/>
          <w:shd w:val="clear" w:color="auto" w:fill="FFFFFF"/>
        </w:rPr>
        <w:t>ului.</w:t>
      </w:r>
    </w:p>
    <w:p w14:paraId="24E654D5" w14:textId="124D7272" w:rsidR="0008570C" w:rsidRDefault="0008570C">
      <w:pPr>
        <w:rPr>
          <w:rFonts w:ascii="Times New Roman" w:hAnsi="Times New Roman" w:cs="Times New Roman"/>
          <w:b/>
          <w:sz w:val="24"/>
          <w:szCs w:val="24"/>
          <w:lang w:val="ro-RO"/>
        </w:rPr>
      </w:pPr>
    </w:p>
    <w:p w14:paraId="12A77FBF" w14:textId="5B5D70F9" w:rsidR="0008570C" w:rsidRPr="00202489" w:rsidRDefault="0008570C" w:rsidP="0008570C">
      <w:pPr>
        <w:pStyle w:val="Titlu3"/>
        <w:spacing w:before="0"/>
        <w:ind w:left="7080" w:firstLine="708"/>
        <w:jc w:val="center"/>
        <w:rPr>
          <w:rFonts w:ascii="Times New Roman" w:hAnsi="Times New Roman" w:cs="Times New Roman"/>
          <w:i/>
          <w:color w:val="000000"/>
          <w:lang w:val="en-US"/>
        </w:rPr>
      </w:pPr>
      <w:proofErr w:type="spellStart"/>
      <w:r>
        <w:rPr>
          <w:rFonts w:ascii="Times New Roman" w:hAnsi="Times New Roman" w:cs="Times New Roman"/>
          <w:i/>
          <w:color w:val="000000"/>
          <w:lang w:val="en-US"/>
        </w:rPr>
        <w:lastRenderedPageBreak/>
        <w:t>Anexa</w:t>
      </w:r>
      <w:proofErr w:type="spellEnd"/>
      <w:r>
        <w:rPr>
          <w:rFonts w:ascii="Times New Roman" w:hAnsi="Times New Roman" w:cs="Times New Roman"/>
          <w:i/>
          <w:color w:val="000000"/>
          <w:lang w:val="en-US"/>
        </w:rPr>
        <w:t xml:space="preserve"> nr. 7</w:t>
      </w:r>
    </w:p>
    <w:p w14:paraId="3EDC879F" w14:textId="77777777" w:rsidR="0008570C" w:rsidRPr="008936C6" w:rsidRDefault="0008570C" w:rsidP="0008570C">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are</w:t>
      </w:r>
      <w:r w:rsidRPr="005A4A36">
        <w:rPr>
          <w:rFonts w:ascii="Times New Roman" w:hAnsi="Times New Roman"/>
          <w:bCs/>
          <w:i/>
          <w:sz w:val="24"/>
          <w:szCs w:val="24"/>
          <w:lang w:val="ro-RO"/>
        </w:rPr>
        <w:t xml:space="preserve"> </w:t>
      </w:r>
      <w:r w:rsidRPr="008936C6">
        <w:rPr>
          <w:rFonts w:ascii="Times New Roman" w:hAnsi="Times New Roman"/>
          <w:bCs/>
          <w:i/>
          <w:sz w:val="24"/>
          <w:szCs w:val="24"/>
        </w:rPr>
        <w:t xml:space="preserve">a </w:t>
      </w:r>
      <w:proofErr w:type="spellStart"/>
      <w:r w:rsidRPr="008936C6">
        <w:rPr>
          <w:rFonts w:ascii="Times New Roman" w:hAnsi="Times New Roman"/>
          <w:bCs/>
          <w:i/>
          <w:sz w:val="24"/>
          <w:szCs w:val="24"/>
        </w:rPr>
        <w:t>procedurii</w:t>
      </w:r>
      <w:proofErr w:type="spellEnd"/>
    </w:p>
    <w:p w14:paraId="2D4BB24F" w14:textId="77777777" w:rsidR="0008570C" w:rsidRPr="005A4A36" w:rsidRDefault="0008570C" w:rsidP="0008570C">
      <w:pPr>
        <w:pStyle w:val="Frspaiere"/>
        <w:jc w:val="right"/>
        <w:rPr>
          <w:rFonts w:ascii="Times New Roman" w:hAnsi="Times New Roman"/>
          <w:bCs/>
          <w:i/>
          <w:sz w:val="24"/>
          <w:szCs w:val="24"/>
          <w:lang w:val="ro-RO"/>
        </w:rPr>
      </w:pPr>
      <w:r w:rsidRPr="005A4A36">
        <w:rPr>
          <w:rFonts w:ascii="Times New Roman" w:hAnsi="Times New Roman"/>
          <w:bCs/>
          <w:i/>
          <w:sz w:val="24"/>
          <w:szCs w:val="24"/>
          <w:lang w:val="ro-RO"/>
        </w:rPr>
        <w:t>de</w:t>
      </w:r>
      <w:r w:rsidRPr="00202489">
        <w:rPr>
          <w:rFonts w:ascii="Times New Roman" w:hAnsi="Times New Roman"/>
          <w:bCs/>
          <w:i/>
          <w:sz w:val="24"/>
          <w:szCs w:val="24"/>
        </w:rPr>
        <w:t xml:space="preserve"> </w:t>
      </w:r>
      <w:proofErr w:type="spellStart"/>
      <w:r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Pr="00202489">
        <w:rPr>
          <w:rFonts w:ascii="Times New Roman" w:hAnsi="Times New Roman"/>
          <w:bCs/>
          <w:i/>
          <w:sz w:val="24"/>
          <w:szCs w:val="24"/>
        </w:rPr>
        <w:t xml:space="preserve">a </w:t>
      </w:r>
      <w:r w:rsidRPr="005A4A36">
        <w:rPr>
          <w:rFonts w:ascii="Times New Roman" w:hAnsi="Times New Roman"/>
          <w:bCs/>
          <w:i/>
          <w:sz w:val="24"/>
          <w:szCs w:val="24"/>
          <w:lang w:val="ro-RO"/>
        </w:rPr>
        <w:t>biodiversității</w:t>
      </w:r>
    </w:p>
    <w:p w14:paraId="33EFD412" w14:textId="77777777" w:rsidR="00A3786C" w:rsidRPr="005A4A36" w:rsidRDefault="00A3786C" w:rsidP="00A3786C">
      <w:pPr>
        <w:spacing w:line="276" w:lineRule="auto"/>
        <w:jc w:val="both"/>
        <w:rPr>
          <w:rFonts w:ascii="Times New Roman" w:hAnsi="Times New Roman" w:cs="Times New Roman"/>
          <w:b/>
          <w:sz w:val="24"/>
          <w:szCs w:val="24"/>
          <w:lang w:val="ro-RO"/>
        </w:rPr>
      </w:pPr>
    </w:p>
    <w:p w14:paraId="33513656" w14:textId="77777777" w:rsidR="00A3786C" w:rsidRPr="005A4A36" w:rsidRDefault="00A3786C" w:rsidP="00A3786C">
      <w:pPr>
        <w:spacing w:line="276" w:lineRule="auto"/>
        <w:jc w:val="both"/>
        <w:rPr>
          <w:rFonts w:ascii="Times New Roman" w:hAnsi="Times New Roman" w:cs="Times New Roman"/>
          <w:b/>
          <w:sz w:val="24"/>
          <w:szCs w:val="24"/>
          <w:lang w:val="ro-RO"/>
        </w:rPr>
      </w:pPr>
      <w:r w:rsidRPr="005A4A36">
        <w:rPr>
          <w:rFonts w:ascii="Times New Roman" w:hAnsi="Times New Roman" w:cs="Times New Roman"/>
          <w:b/>
          <w:sz w:val="24"/>
          <w:szCs w:val="24"/>
          <w:lang w:val="ro-RO"/>
        </w:rPr>
        <w:t>S</w:t>
      </w:r>
      <w:proofErr w:type="spellStart"/>
      <w:r w:rsidRPr="00202489">
        <w:rPr>
          <w:rFonts w:ascii="Times New Roman" w:hAnsi="Times New Roman" w:cs="Times New Roman"/>
          <w:b/>
          <w:sz w:val="24"/>
          <w:szCs w:val="24"/>
          <w:lang w:val="en-US"/>
        </w:rPr>
        <w:t>urse</w:t>
      </w:r>
      <w:proofErr w:type="spellEnd"/>
      <w:r w:rsidRPr="00202489">
        <w:rPr>
          <w:rFonts w:ascii="Times New Roman" w:hAnsi="Times New Roman" w:cs="Times New Roman"/>
          <w:b/>
          <w:sz w:val="24"/>
          <w:szCs w:val="24"/>
          <w:lang w:val="en-US"/>
        </w:rPr>
        <w:t xml:space="preserve"> de date care pot fi </w:t>
      </w:r>
      <w:proofErr w:type="spellStart"/>
      <w:r w:rsidRPr="00202489">
        <w:rPr>
          <w:rFonts w:ascii="Times New Roman" w:hAnsi="Times New Roman" w:cs="Times New Roman"/>
          <w:b/>
          <w:sz w:val="24"/>
          <w:szCs w:val="24"/>
          <w:lang w:val="en-US"/>
        </w:rPr>
        <w:t>utilizate</w:t>
      </w:r>
      <w:proofErr w:type="spellEnd"/>
      <w:r w:rsidRPr="00202489">
        <w:rPr>
          <w:rFonts w:ascii="Times New Roman" w:hAnsi="Times New Roman" w:cs="Times New Roman"/>
          <w:b/>
          <w:sz w:val="24"/>
          <w:szCs w:val="24"/>
          <w:lang w:val="en-US"/>
        </w:rPr>
        <w:t xml:space="preserve"> </w:t>
      </w:r>
      <w:proofErr w:type="spellStart"/>
      <w:r w:rsidRPr="00202489">
        <w:rPr>
          <w:rFonts w:ascii="Times New Roman" w:hAnsi="Times New Roman" w:cs="Times New Roman"/>
          <w:b/>
          <w:sz w:val="24"/>
          <w:szCs w:val="24"/>
          <w:lang w:val="en-US"/>
        </w:rPr>
        <w:t>pentru</w:t>
      </w:r>
      <w:proofErr w:type="spellEnd"/>
      <w:r w:rsidRPr="00202489">
        <w:rPr>
          <w:rFonts w:ascii="Times New Roman" w:hAnsi="Times New Roman" w:cs="Times New Roman"/>
          <w:b/>
          <w:sz w:val="24"/>
          <w:szCs w:val="24"/>
          <w:lang w:val="en-US"/>
        </w:rPr>
        <w:t xml:space="preserve"> a </w:t>
      </w:r>
      <w:proofErr w:type="spellStart"/>
      <w:r w:rsidRPr="00202489">
        <w:rPr>
          <w:rFonts w:ascii="Times New Roman" w:hAnsi="Times New Roman" w:cs="Times New Roman"/>
          <w:b/>
          <w:sz w:val="24"/>
          <w:szCs w:val="24"/>
          <w:lang w:val="en-US"/>
        </w:rPr>
        <w:t>determina</w:t>
      </w:r>
      <w:proofErr w:type="spellEnd"/>
      <w:r w:rsidRPr="00202489">
        <w:rPr>
          <w:rFonts w:ascii="Times New Roman" w:hAnsi="Times New Roman" w:cs="Times New Roman"/>
          <w:b/>
          <w:sz w:val="24"/>
          <w:szCs w:val="24"/>
          <w:lang w:val="en-US"/>
        </w:rPr>
        <w:t xml:space="preserve"> </w:t>
      </w:r>
      <w:r w:rsidRPr="005A4A36">
        <w:rPr>
          <w:rFonts w:ascii="Times New Roman" w:hAnsi="Times New Roman" w:cs="Times New Roman"/>
          <w:b/>
          <w:sz w:val="24"/>
          <w:szCs w:val="24"/>
          <w:lang w:val="ro-RO"/>
        </w:rPr>
        <w:t xml:space="preserve">potențialul impact </w:t>
      </w:r>
      <w:r w:rsidRPr="00202489">
        <w:rPr>
          <w:rFonts w:ascii="Times New Roman" w:hAnsi="Times New Roman" w:cs="Times New Roman"/>
          <w:b/>
          <w:sz w:val="24"/>
          <w:szCs w:val="24"/>
          <w:lang w:val="en-US"/>
        </w:rPr>
        <w:t xml:space="preserve">al </w:t>
      </w:r>
      <w:proofErr w:type="spellStart"/>
      <w:r w:rsidRPr="00202489">
        <w:rPr>
          <w:rFonts w:ascii="Times New Roman" w:hAnsi="Times New Roman" w:cs="Times New Roman"/>
          <w:b/>
          <w:sz w:val="24"/>
          <w:szCs w:val="24"/>
          <w:lang w:val="en-US"/>
        </w:rPr>
        <w:t>activității</w:t>
      </w:r>
      <w:proofErr w:type="spellEnd"/>
      <w:r w:rsidRPr="00202489">
        <w:rPr>
          <w:rFonts w:ascii="Times New Roman" w:hAnsi="Times New Roman" w:cs="Times New Roman"/>
          <w:b/>
          <w:sz w:val="24"/>
          <w:szCs w:val="24"/>
          <w:lang w:val="en-US"/>
        </w:rPr>
        <w:t xml:space="preserve"> </w:t>
      </w:r>
      <w:proofErr w:type="spellStart"/>
      <w:r w:rsidRPr="00202489">
        <w:rPr>
          <w:rFonts w:ascii="Times New Roman" w:hAnsi="Times New Roman" w:cs="Times New Roman"/>
          <w:b/>
          <w:sz w:val="24"/>
          <w:szCs w:val="24"/>
          <w:lang w:val="en-US"/>
        </w:rPr>
        <w:t>planificate</w:t>
      </w:r>
      <w:proofErr w:type="spellEnd"/>
      <w:r w:rsidRPr="005A4A36">
        <w:rPr>
          <w:rFonts w:ascii="Times New Roman" w:hAnsi="Times New Roman" w:cs="Times New Roman"/>
          <w:b/>
          <w:sz w:val="24"/>
          <w:szCs w:val="24"/>
          <w:lang w:val="ro-RO"/>
        </w:rPr>
        <w:t>:</w:t>
      </w:r>
    </w:p>
    <w:p w14:paraId="4D9E5B9B" w14:textId="63D3BB57"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Pr>
          <w:rFonts w:ascii="Times New Roman" w:hAnsi="Times New Roman" w:cs="Times New Roman"/>
          <w:sz w:val="24"/>
          <w:szCs w:val="24"/>
        </w:rPr>
        <w:t xml:space="preserve">formularul-tip (fișa tehnică) </w:t>
      </w:r>
      <w:r w:rsidRPr="005A4A36">
        <w:rPr>
          <w:rFonts w:ascii="Times New Roman" w:hAnsi="Times New Roman" w:cs="Times New Roman"/>
          <w:sz w:val="24"/>
          <w:szCs w:val="24"/>
        </w:rPr>
        <w:t>aferent sitului</w:t>
      </w:r>
      <w:r w:rsidR="0008570C">
        <w:rPr>
          <w:rFonts w:ascii="Times New Roman" w:hAnsi="Times New Roman" w:cs="Times New Roman"/>
          <w:sz w:val="24"/>
          <w:szCs w:val="24"/>
        </w:rPr>
        <w:t xml:space="preserve"> </w:t>
      </w:r>
      <w:proofErr w:type="spellStart"/>
      <w:r w:rsidR="0008570C">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w:t>
      </w:r>
    </w:p>
    <w:p w14:paraId="4F2D2565" w14:textId="32F1FBE0"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obiectivele de conservare specifice sitului (stabilite în actele de desemnare a ariilor speciale de conservare (ASC), în actele de clasificare a ariilor de protecție specială (APS), în planul de </w:t>
      </w:r>
      <w:r w:rsidR="0008570C">
        <w:rPr>
          <w:rFonts w:ascii="Times New Roman" w:hAnsi="Times New Roman" w:cs="Times New Roman"/>
          <w:sz w:val="24"/>
          <w:szCs w:val="24"/>
        </w:rPr>
        <w:t>management</w:t>
      </w:r>
      <w:r w:rsidRPr="005A4A36">
        <w:rPr>
          <w:rFonts w:ascii="Times New Roman" w:hAnsi="Times New Roman" w:cs="Times New Roman"/>
          <w:sz w:val="24"/>
          <w:szCs w:val="24"/>
        </w:rPr>
        <w:t xml:space="preserve"> a sitului </w:t>
      </w:r>
      <w:proofErr w:type="spellStart"/>
      <w:r w:rsidR="0008570C">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w:t>
      </w:r>
    </w:p>
    <w:p w14:paraId="1200769A" w14:textId="1CFFDC7F"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planurile de </w:t>
      </w:r>
      <w:r w:rsidR="0008570C">
        <w:rPr>
          <w:rFonts w:ascii="Times New Roman" w:hAnsi="Times New Roman" w:cs="Times New Roman"/>
          <w:sz w:val="24"/>
          <w:szCs w:val="24"/>
        </w:rPr>
        <w:t>management</w:t>
      </w:r>
      <w:r w:rsidRPr="005A4A36">
        <w:rPr>
          <w:rFonts w:ascii="Times New Roman" w:hAnsi="Times New Roman" w:cs="Times New Roman"/>
          <w:sz w:val="24"/>
          <w:szCs w:val="24"/>
        </w:rPr>
        <w:t xml:space="preserve"> a sitului </w:t>
      </w:r>
      <w:proofErr w:type="spellStart"/>
      <w:r w:rsidR="0008570C">
        <w:rPr>
          <w:rFonts w:ascii="Times New Roman" w:hAnsi="Times New Roman" w:cs="Times New Roman"/>
          <w:sz w:val="24"/>
          <w:szCs w:val="24"/>
        </w:rPr>
        <w:t>Emerald</w:t>
      </w:r>
      <w:proofErr w:type="spellEnd"/>
      <w:r w:rsidR="0008570C">
        <w:rPr>
          <w:rFonts w:ascii="Times New Roman" w:hAnsi="Times New Roman" w:cs="Times New Roman"/>
          <w:sz w:val="24"/>
          <w:szCs w:val="24"/>
        </w:rPr>
        <w:t xml:space="preserve"> </w:t>
      </w:r>
      <w:r w:rsidRPr="005A4A36">
        <w:rPr>
          <w:rFonts w:ascii="Times New Roman" w:hAnsi="Times New Roman" w:cs="Times New Roman"/>
          <w:sz w:val="24"/>
          <w:szCs w:val="24"/>
        </w:rPr>
        <w:t>(de exemplu, care identifică presiunile și amenințările la adresa sitului</w:t>
      </w:r>
      <w:r w:rsidR="0008570C">
        <w:rPr>
          <w:rFonts w:ascii="Times New Roman" w:hAnsi="Times New Roman" w:cs="Times New Roman"/>
          <w:sz w:val="24"/>
          <w:szCs w:val="24"/>
        </w:rPr>
        <w:t xml:space="preserve"> </w:t>
      </w:r>
      <w:proofErr w:type="spellStart"/>
      <w:r w:rsidR="0008570C">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w:t>
      </w:r>
    </w:p>
    <w:p w14:paraId="36D29C6E" w14:textId="3F163549"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studiile existente și datele de monitorizare cu privire la speciile și tipurile de habitate relevante, distribuția acestora în interiorul și în jurul sitului</w:t>
      </w:r>
      <w:r w:rsidR="0008570C">
        <w:rPr>
          <w:rFonts w:ascii="Times New Roman" w:hAnsi="Times New Roman" w:cs="Times New Roman"/>
          <w:sz w:val="24"/>
          <w:szCs w:val="24"/>
        </w:rPr>
        <w:t xml:space="preserve"> </w:t>
      </w:r>
      <w:proofErr w:type="spellStart"/>
      <w:r w:rsidR="0008570C">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stadiul de conservare, presiunile și amenințările la adresa acestora; </w:t>
      </w:r>
    </w:p>
    <w:p w14:paraId="48C8016D" w14:textId="77D34A91"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hărțile actuale și anterioare ale sitului</w:t>
      </w:r>
      <w:r w:rsidR="0008570C">
        <w:rPr>
          <w:rFonts w:ascii="Times New Roman" w:hAnsi="Times New Roman" w:cs="Times New Roman"/>
          <w:sz w:val="24"/>
          <w:szCs w:val="24"/>
        </w:rPr>
        <w:t xml:space="preserve"> </w:t>
      </w:r>
      <w:proofErr w:type="spellStart"/>
      <w:r w:rsidR="0008570C">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w:t>
      </w:r>
    </w:p>
    <w:p w14:paraId="3BEB87CB" w14:textId="77777777"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planul de amenajare a teritoriului și alte planuri relevante existente; </w:t>
      </w:r>
    </w:p>
    <w:p w14:paraId="55C53E60" w14:textId="7FE08366"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materialele existente de anchetă la fața locului; </w:t>
      </w:r>
    </w:p>
    <w:p w14:paraId="0AF6DB98" w14:textId="77777777"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datele existente privind hidrogeologia;</w:t>
      </w:r>
    </w:p>
    <w:p w14:paraId="3B530D37" w14:textId="77777777" w:rsidR="00A3786C" w:rsidRPr="005A4A36" w:rsidRDefault="00A3786C" w:rsidP="00DA769E">
      <w:pPr>
        <w:pStyle w:val="Listparagraf"/>
        <w:numPr>
          <w:ilvl w:val="0"/>
          <w:numId w:val="4"/>
        </w:numPr>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datele existente privind substanțele relevante (de exemplu, depunerile de azot, compoziția apelor reziduale evacuate);</w:t>
      </w:r>
    </w:p>
    <w:p w14:paraId="7C2EDD41" w14:textId="77777777" w:rsidR="00A3786C" w:rsidRPr="005A4A36" w:rsidRDefault="00A3786C" w:rsidP="00A44D7B">
      <w:pPr>
        <w:pStyle w:val="Listparagraf"/>
        <w:numPr>
          <w:ilvl w:val="0"/>
          <w:numId w:val="4"/>
        </w:numPr>
        <w:tabs>
          <w:tab w:val="left" w:pos="851"/>
        </w:tabs>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evaluări ale impactului asupra mediului pentru activități similare;</w:t>
      </w:r>
    </w:p>
    <w:p w14:paraId="2CEB047F" w14:textId="77777777" w:rsidR="00A3786C" w:rsidRPr="005A4A36" w:rsidRDefault="00A3786C" w:rsidP="00643E2D">
      <w:pPr>
        <w:pStyle w:val="Listparagraf"/>
        <w:numPr>
          <w:ilvl w:val="0"/>
          <w:numId w:val="4"/>
        </w:numPr>
        <w:tabs>
          <w:tab w:val="left" w:pos="851"/>
        </w:tabs>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rapoarte relevante privind starea mediului;</w:t>
      </w:r>
    </w:p>
    <w:p w14:paraId="4F18359B" w14:textId="77777777" w:rsidR="00A3786C" w:rsidRPr="005A4A36" w:rsidRDefault="00A3786C" w:rsidP="00643E2D">
      <w:pPr>
        <w:pStyle w:val="Listparagraf"/>
        <w:numPr>
          <w:ilvl w:val="0"/>
          <w:numId w:val="4"/>
        </w:numPr>
        <w:tabs>
          <w:tab w:val="left" w:pos="851"/>
        </w:tabs>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 xml:space="preserve">hărți și sisteme de informații geografice; </w:t>
      </w:r>
    </w:p>
    <w:p w14:paraId="6ECD615C" w14:textId="77777777" w:rsidR="00A3786C" w:rsidRPr="005A4A36" w:rsidRDefault="00A3786C" w:rsidP="00643E2D">
      <w:pPr>
        <w:pStyle w:val="Listparagraf"/>
        <w:numPr>
          <w:ilvl w:val="0"/>
          <w:numId w:val="4"/>
        </w:numPr>
        <w:tabs>
          <w:tab w:val="left" w:pos="851"/>
        </w:tabs>
        <w:spacing w:line="276" w:lineRule="auto"/>
        <w:ind w:left="0" w:firstLine="426"/>
        <w:jc w:val="both"/>
        <w:rPr>
          <w:rFonts w:ascii="Times New Roman" w:eastAsia="Times New Roman" w:hAnsi="Times New Roman" w:cs="Times New Roman"/>
          <w:b/>
          <w:bCs/>
          <w:color w:val="2A76A7"/>
          <w:sz w:val="24"/>
          <w:szCs w:val="24"/>
          <w:lang w:eastAsia="ru-RU"/>
        </w:rPr>
      </w:pPr>
      <w:r w:rsidRPr="005A4A36">
        <w:rPr>
          <w:rFonts w:ascii="Times New Roman" w:hAnsi="Times New Roman" w:cs="Times New Roman"/>
          <w:sz w:val="24"/>
          <w:szCs w:val="24"/>
        </w:rPr>
        <w:t>dosare privind istoricul sitului etc.</w:t>
      </w:r>
    </w:p>
    <w:p w14:paraId="581CEF65" w14:textId="0C5F13A8" w:rsidR="0008570C" w:rsidRDefault="00A3786C" w:rsidP="00A3786C">
      <w:pPr>
        <w:spacing w:line="276" w:lineRule="auto"/>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Printre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sursele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informații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evaluarea</w:t>
      </w:r>
      <w:proofErr w:type="spellEnd"/>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semnificației</w:t>
      </w:r>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 xml:space="preserve">impactului potențial </w:t>
      </w:r>
      <w:r w:rsidRPr="00202489">
        <w:rPr>
          <w:rFonts w:ascii="Times New Roman" w:hAnsi="Times New Roman" w:cs="Times New Roman"/>
          <w:sz w:val="24"/>
          <w:szCs w:val="24"/>
          <w:lang w:val="en-US"/>
        </w:rPr>
        <w:t xml:space="preserve">se </w:t>
      </w:r>
      <w:proofErr w:type="spellStart"/>
      <w:r w:rsidRPr="00202489">
        <w:rPr>
          <w:rFonts w:ascii="Times New Roman" w:hAnsi="Times New Roman" w:cs="Times New Roman"/>
          <w:sz w:val="24"/>
          <w:szCs w:val="24"/>
          <w:lang w:val="en-US"/>
        </w:rPr>
        <w:t>numără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dovezile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obținute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cursul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operațiuni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similare</w:t>
      </w:r>
      <w:proofErr w:type="spellEnd"/>
      <w:r w:rsidRPr="00202489">
        <w:rPr>
          <w:rFonts w:ascii="Times New Roman" w:hAnsi="Times New Roman" w:cs="Times New Roman"/>
          <w:sz w:val="24"/>
          <w:szCs w:val="24"/>
          <w:lang w:val="en-US"/>
        </w:rPr>
        <w:t xml:space="preserve"> care </w:t>
      </w:r>
      <w:proofErr w:type="spellStart"/>
      <w:r w:rsidRPr="00202489">
        <w:rPr>
          <w:rFonts w:ascii="Times New Roman" w:hAnsi="Times New Roman" w:cs="Times New Roman"/>
          <w:sz w:val="24"/>
          <w:szCs w:val="24"/>
          <w:lang w:val="en-US"/>
        </w:rPr>
        <w:t>afectează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situri</w:t>
      </w:r>
      <w:proofErr w:type="spellEnd"/>
      <w:r w:rsidRPr="00202489">
        <w:rPr>
          <w:rFonts w:ascii="Times New Roman" w:hAnsi="Times New Roman" w:cs="Times New Roman"/>
          <w:sz w:val="24"/>
          <w:szCs w:val="24"/>
          <w:lang w:val="en-US"/>
        </w:rPr>
        <w:t xml:space="preserve"> </w:t>
      </w:r>
      <w:r w:rsidR="0008570C">
        <w:rPr>
          <w:rFonts w:ascii="Times New Roman" w:hAnsi="Times New Roman" w:cs="Times New Roman"/>
          <w:sz w:val="24"/>
          <w:szCs w:val="24"/>
          <w:lang w:val="en-US"/>
        </w:rPr>
        <w:t xml:space="preserve">Emerald </w:t>
      </w:r>
      <w:r w:rsidRPr="00202489">
        <w:rPr>
          <w:rFonts w:ascii="Times New Roman" w:hAnsi="Times New Roman" w:cs="Times New Roman"/>
          <w:sz w:val="24"/>
          <w:szCs w:val="24"/>
          <w:lang w:val="en-US"/>
        </w:rPr>
        <w:t xml:space="preserve">cu </w:t>
      </w:r>
      <w:proofErr w:type="spellStart"/>
      <w:r w:rsidRPr="00202489">
        <w:rPr>
          <w:rFonts w:ascii="Times New Roman" w:hAnsi="Times New Roman" w:cs="Times New Roman"/>
          <w:sz w:val="24"/>
          <w:szCs w:val="24"/>
          <w:lang w:val="en-US"/>
        </w:rPr>
        <w:t>caracteristici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desemnate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similare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w:t>
      </w:r>
      <w:proofErr w:type="spellEnd"/>
      <w:r w:rsidRPr="00202489">
        <w:rPr>
          <w:rFonts w:ascii="Times New Roman" w:hAnsi="Times New Roman" w:cs="Times New Roman"/>
          <w:sz w:val="24"/>
          <w:szCs w:val="24"/>
          <w:lang w:val="en-US"/>
        </w:rPr>
        <w:t xml:space="preserve">-o stare de </w:t>
      </w:r>
      <w:proofErr w:type="spellStart"/>
      <w:r w:rsidRPr="00202489">
        <w:rPr>
          <w:rFonts w:ascii="Times New Roman" w:hAnsi="Times New Roman" w:cs="Times New Roman"/>
          <w:sz w:val="24"/>
          <w:szCs w:val="24"/>
          <w:lang w:val="en-US"/>
        </w:rPr>
        <w:t>conservare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similară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obiective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conservare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similare</w:t>
      </w:r>
      <w:proofErr w:type="spellEnd"/>
      <w:r w:rsidRPr="00202489">
        <w:rPr>
          <w:rFonts w:ascii="Times New Roman" w:hAnsi="Times New Roman" w:cs="Times New Roman"/>
          <w:sz w:val="24"/>
          <w:szCs w:val="24"/>
          <w:lang w:val="en-US"/>
        </w:rPr>
        <w:t xml:space="preserve">, precum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opiniile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experților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bazate</w:t>
      </w:r>
      <w:proofErr w:type="spellEnd"/>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dovezile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disponibile</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toate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acestea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întrucât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fiecare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mod </w:t>
      </w:r>
      <w:proofErr w:type="spellStart"/>
      <w:r w:rsidRPr="00202489">
        <w:rPr>
          <w:rFonts w:ascii="Times New Roman" w:hAnsi="Times New Roman" w:cs="Times New Roman"/>
          <w:sz w:val="24"/>
          <w:szCs w:val="24"/>
          <w:lang w:val="en-US"/>
        </w:rPr>
        <w:t>necesar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diferit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trebuie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să</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țină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seama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circumstanțele</w:t>
      </w:r>
      <w:proofErr w:type="spellEnd"/>
      <w:r w:rsidRPr="00202489">
        <w:rPr>
          <w:rFonts w:ascii="Times New Roman" w:hAnsi="Times New Roman" w:cs="Times New Roman"/>
          <w:sz w:val="24"/>
          <w:szCs w:val="24"/>
          <w:lang w:val="en-US"/>
        </w:rPr>
        <w:t xml:space="preserve"> locale. Prin </w:t>
      </w:r>
      <w:proofErr w:type="spellStart"/>
      <w:r w:rsidRPr="00202489">
        <w:rPr>
          <w:rFonts w:ascii="Times New Roman" w:hAnsi="Times New Roman" w:cs="Times New Roman"/>
          <w:sz w:val="24"/>
          <w:szCs w:val="24"/>
          <w:lang w:val="en-US"/>
        </w:rPr>
        <w:t>urmare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evaluarea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trebuie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efectuată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întotdeauna</w:t>
      </w:r>
      <w:proofErr w:type="spellEnd"/>
      <w:r w:rsidRPr="00202489">
        <w:rPr>
          <w:rFonts w:ascii="Times New Roman" w:hAnsi="Times New Roman" w:cs="Times New Roman"/>
          <w:sz w:val="24"/>
          <w:szCs w:val="24"/>
          <w:lang w:val="en-US"/>
        </w:rPr>
        <w:t xml:space="preserve"> de la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deoarece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posibil</w:t>
      </w:r>
      <w:proofErr w:type="spellEnd"/>
      <w:r w:rsidRPr="00202489">
        <w:rPr>
          <w:rFonts w:ascii="Times New Roman" w:hAnsi="Times New Roman" w:cs="Times New Roman"/>
          <w:sz w:val="24"/>
          <w:szCs w:val="24"/>
          <w:lang w:val="en-US"/>
        </w:rPr>
        <w:t xml:space="preserve"> ca </w:t>
      </w:r>
      <w:proofErr w:type="spellStart"/>
      <w:r w:rsidRPr="00202489">
        <w:rPr>
          <w:rFonts w:ascii="Times New Roman" w:hAnsi="Times New Roman" w:cs="Times New Roman"/>
          <w:sz w:val="24"/>
          <w:szCs w:val="24"/>
          <w:lang w:val="en-US"/>
        </w:rPr>
        <w:t>ceea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semnificativ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un sit </w:t>
      </w:r>
      <w:proofErr w:type="spellStart"/>
      <w:r w:rsidRPr="00202489">
        <w:rPr>
          <w:rFonts w:ascii="Times New Roman" w:hAnsi="Times New Roman" w:cs="Times New Roman"/>
          <w:sz w:val="24"/>
          <w:szCs w:val="24"/>
          <w:lang w:val="en-US"/>
        </w:rPr>
        <w:t>să</w:t>
      </w:r>
      <w:proofErr w:type="spellEnd"/>
      <w:r w:rsidRPr="00202489">
        <w:rPr>
          <w:rFonts w:ascii="Times New Roman" w:hAnsi="Times New Roman" w:cs="Times New Roman"/>
          <w:sz w:val="24"/>
          <w:szCs w:val="24"/>
          <w:lang w:val="en-US"/>
        </w:rPr>
        <w:t xml:space="preserve"> nu fie </w:t>
      </w:r>
      <w:proofErr w:type="spellStart"/>
      <w:r w:rsidRPr="00202489">
        <w:rPr>
          <w:rFonts w:ascii="Times New Roman" w:hAnsi="Times New Roman" w:cs="Times New Roman"/>
          <w:sz w:val="24"/>
          <w:szCs w:val="24"/>
          <w:lang w:val="en-US"/>
        </w:rPr>
        <w:t>semnificativ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altul</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exemplu</w:t>
      </w:r>
      <w:proofErr w:type="spellEnd"/>
      <w:r w:rsidRPr="00202489">
        <w:rPr>
          <w:rFonts w:ascii="Times New Roman" w:hAnsi="Times New Roman" w:cs="Times New Roman"/>
          <w:sz w:val="24"/>
          <w:szCs w:val="24"/>
          <w:lang w:val="en-US"/>
        </w:rPr>
        <w:t xml:space="preserve">, o </w:t>
      </w:r>
      <w:proofErr w:type="spellStart"/>
      <w:r w:rsidRPr="00202489">
        <w:rPr>
          <w:rFonts w:ascii="Times New Roman" w:hAnsi="Times New Roman" w:cs="Times New Roman"/>
          <w:sz w:val="24"/>
          <w:szCs w:val="24"/>
          <w:lang w:val="en-US"/>
        </w:rPr>
        <w:t>pierdere</w:t>
      </w:r>
      <w:proofErr w:type="spellEnd"/>
      <w:r w:rsidRPr="00202489">
        <w:rPr>
          <w:rFonts w:ascii="Times New Roman" w:hAnsi="Times New Roman" w:cs="Times New Roman"/>
          <w:sz w:val="24"/>
          <w:szCs w:val="24"/>
          <w:lang w:val="en-US"/>
        </w:rPr>
        <w:t xml:space="preserve"> de o </w:t>
      </w:r>
      <w:proofErr w:type="spellStart"/>
      <w:r w:rsidRPr="00202489">
        <w:rPr>
          <w:rFonts w:ascii="Times New Roman" w:hAnsi="Times New Roman" w:cs="Times New Roman"/>
          <w:sz w:val="24"/>
          <w:szCs w:val="24"/>
          <w:lang w:val="en-US"/>
        </w:rPr>
        <w:t>sută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metri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pătrați</w:t>
      </w:r>
      <w:proofErr w:type="spellEnd"/>
      <w:r w:rsidRPr="00202489">
        <w:rPr>
          <w:rFonts w:ascii="Times New Roman" w:hAnsi="Times New Roman" w:cs="Times New Roman"/>
          <w:sz w:val="24"/>
          <w:szCs w:val="24"/>
          <w:lang w:val="en-US"/>
        </w:rPr>
        <w:t xml:space="preserve"> de habitat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fi </w:t>
      </w:r>
      <w:proofErr w:type="spellStart"/>
      <w:r w:rsidRPr="00202489">
        <w:rPr>
          <w:rFonts w:ascii="Times New Roman" w:hAnsi="Times New Roman" w:cs="Times New Roman"/>
          <w:sz w:val="24"/>
          <w:szCs w:val="24"/>
          <w:lang w:val="en-US"/>
        </w:rPr>
        <w:t>semnificativă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un mic sit de </w:t>
      </w:r>
      <w:proofErr w:type="spellStart"/>
      <w:r w:rsidRPr="00202489">
        <w:rPr>
          <w:rFonts w:ascii="Times New Roman" w:hAnsi="Times New Roman" w:cs="Times New Roman"/>
          <w:sz w:val="24"/>
          <w:szCs w:val="24"/>
          <w:lang w:val="en-US"/>
        </w:rPr>
        <w:t>orhidee</w:t>
      </w:r>
      <w:proofErr w:type="spellEnd"/>
      <w:r w:rsidRPr="00202489">
        <w:rPr>
          <w:rFonts w:ascii="Times New Roman" w:hAnsi="Times New Roman" w:cs="Times New Roman"/>
          <w:sz w:val="24"/>
          <w:szCs w:val="24"/>
          <w:lang w:val="en-US"/>
        </w:rPr>
        <w:t xml:space="preserve"> rare,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timp</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w:t>
      </w:r>
      <w:proofErr w:type="spellEnd"/>
      <w:r w:rsidRPr="00202489">
        <w:rPr>
          <w:rFonts w:ascii="Times New Roman" w:hAnsi="Times New Roman" w:cs="Times New Roman"/>
          <w:sz w:val="24"/>
          <w:szCs w:val="24"/>
          <w:lang w:val="en-US"/>
        </w:rPr>
        <w:t xml:space="preserve"> o </w:t>
      </w:r>
      <w:proofErr w:type="spellStart"/>
      <w:r w:rsidRPr="00202489">
        <w:rPr>
          <w:rFonts w:ascii="Times New Roman" w:hAnsi="Times New Roman" w:cs="Times New Roman"/>
          <w:sz w:val="24"/>
          <w:szCs w:val="24"/>
          <w:lang w:val="en-US"/>
        </w:rPr>
        <w:t>pierdere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similară</w:t>
      </w:r>
      <w:proofErr w:type="spellEnd"/>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teritoriul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unui</w:t>
      </w:r>
      <w:proofErr w:type="spellEnd"/>
      <w:r w:rsidRPr="00202489">
        <w:rPr>
          <w:rFonts w:ascii="Times New Roman" w:hAnsi="Times New Roman" w:cs="Times New Roman"/>
          <w:sz w:val="24"/>
          <w:szCs w:val="24"/>
          <w:lang w:val="en-US"/>
        </w:rPr>
        <w:t xml:space="preserve"> sit mare de </w:t>
      </w:r>
      <w:proofErr w:type="spellStart"/>
      <w:r w:rsidRPr="00202489">
        <w:rPr>
          <w:rFonts w:ascii="Times New Roman" w:hAnsi="Times New Roman" w:cs="Times New Roman"/>
          <w:sz w:val="24"/>
          <w:szCs w:val="24"/>
          <w:lang w:val="en-US"/>
        </w:rPr>
        <w:t>stepă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fi </w:t>
      </w:r>
      <w:proofErr w:type="spellStart"/>
      <w:r w:rsidRPr="00202489">
        <w:rPr>
          <w:rFonts w:ascii="Times New Roman" w:hAnsi="Times New Roman" w:cs="Times New Roman"/>
          <w:sz w:val="24"/>
          <w:szCs w:val="24"/>
          <w:lang w:val="en-US"/>
        </w:rPr>
        <w:t>nesemnificativă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dacă</w:t>
      </w:r>
      <w:proofErr w:type="spellEnd"/>
      <w:r w:rsidRPr="00202489">
        <w:rPr>
          <w:rFonts w:ascii="Times New Roman" w:hAnsi="Times New Roman" w:cs="Times New Roman"/>
          <w:sz w:val="24"/>
          <w:szCs w:val="24"/>
          <w:lang w:val="en-US"/>
        </w:rPr>
        <w:t xml:space="preserve"> nu </w:t>
      </w:r>
      <w:proofErr w:type="spellStart"/>
      <w:r w:rsidRPr="00202489">
        <w:rPr>
          <w:rFonts w:ascii="Times New Roman" w:hAnsi="Times New Roman" w:cs="Times New Roman"/>
          <w:sz w:val="24"/>
          <w:szCs w:val="24"/>
          <w:lang w:val="en-US"/>
        </w:rPr>
        <w:t>afectează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obiectivele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conservare</w:t>
      </w:r>
      <w:proofErr w:type="spellEnd"/>
      <w:r w:rsidRPr="00202489">
        <w:rPr>
          <w:rFonts w:ascii="Times New Roman" w:hAnsi="Times New Roman" w:cs="Times New Roman"/>
          <w:sz w:val="24"/>
          <w:szCs w:val="24"/>
          <w:lang w:val="en-US"/>
        </w:rPr>
        <w:t xml:space="preserve"> ale </w:t>
      </w:r>
      <w:proofErr w:type="spellStart"/>
      <w:r w:rsidRPr="00202489">
        <w:rPr>
          <w:rFonts w:ascii="Times New Roman" w:hAnsi="Times New Roman" w:cs="Times New Roman"/>
          <w:sz w:val="24"/>
          <w:szCs w:val="24"/>
          <w:lang w:val="en-US"/>
        </w:rPr>
        <w:t>sitului</w:t>
      </w:r>
      <w:proofErr w:type="spellEnd"/>
      <w:r w:rsidRPr="00202489">
        <w:rPr>
          <w:rFonts w:ascii="Times New Roman" w:hAnsi="Times New Roman" w:cs="Times New Roman"/>
          <w:sz w:val="24"/>
          <w:szCs w:val="24"/>
          <w:lang w:val="en-US"/>
        </w:rPr>
        <w:t>.</w:t>
      </w:r>
    </w:p>
    <w:p w14:paraId="08BC9C37" w14:textId="77777777" w:rsidR="0008570C" w:rsidRDefault="0008570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BC85E52" w14:textId="0C89B9D6" w:rsidR="00ED6EF3" w:rsidRPr="00202489" w:rsidRDefault="00C53DF5" w:rsidP="0073537E">
      <w:pPr>
        <w:pStyle w:val="Titlu3"/>
        <w:spacing w:before="0" w:line="276" w:lineRule="auto"/>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lastRenderedPageBreak/>
        <w:t>Ane</w:t>
      </w:r>
      <w:r w:rsidR="0008570C">
        <w:rPr>
          <w:rFonts w:ascii="Times New Roman" w:hAnsi="Times New Roman" w:cs="Times New Roman"/>
          <w:i/>
          <w:color w:val="000000"/>
          <w:lang w:val="en-US"/>
        </w:rPr>
        <w:t>xa</w:t>
      </w:r>
      <w:proofErr w:type="spellEnd"/>
      <w:r w:rsidR="0008570C">
        <w:rPr>
          <w:rFonts w:ascii="Times New Roman" w:hAnsi="Times New Roman" w:cs="Times New Roman"/>
          <w:i/>
          <w:color w:val="000000"/>
          <w:lang w:val="en-US"/>
        </w:rPr>
        <w:t xml:space="preserve"> nr. 8</w:t>
      </w:r>
    </w:p>
    <w:p w14:paraId="00D750AD" w14:textId="3F4487C5" w:rsidR="00ED6EF3" w:rsidRPr="008936C6" w:rsidRDefault="00ED6EF3" w:rsidP="0073537E">
      <w:pPr>
        <w:pStyle w:val="Frspaiere"/>
        <w:spacing w:line="276" w:lineRule="auto"/>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00A002D9" w:rsidRPr="008936C6">
        <w:rPr>
          <w:rFonts w:ascii="Times New Roman" w:hAnsi="Times New Roman"/>
          <w:bCs/>
          <w:i/>
          <w:sz w:val="24"/>
          <w:szCs w:val="24"/>
        </w:rPr>
        <w:t xml:space="preserve">area </w:t>
      </w:r>
      <w:proofErr w:type="spellStart"/>
      <w:r w:rsidR="00A002D9" w:rsidRPr="008936C6">
        <w:rPr>
          <w:rFonts w:ascii="Times New Roman" w:hAnsi="Times New Roman"/>
          <w:bCs/>
          <w:i/>
          <w:sz w:val="24"/>
          <w:szCs w:val="24"/>
        </w:rPr>
        <w:t>procedurii</w:t>
      </w:r>
      <w:proofErr w:type="spellEnd"/>
    </w:p>
    <w:p w14:paraId="5F3EAB14" w14:textId="02EE3DA8" w:rsidR="00ED6EF3" w:rsidRPr="005A4A36" w:rsidRDefault="00A002D9" w:rsidP="0073537E">
      <w:pPr>
        <w:pStyle w:val="Frspaiere"/>
        <w:spacing w:line="276" w:lineRule="auto"/>
        <w:jc w:val="right"/>
        <w:rPr>
          <w:rFonts w:ascii="Times New Roman" w:hAnsi="Times New Roman"/>
          <w:bCs/>
          <w:i/>
          <w:sz w:val="24"/>
          <w:szCs w:val="24"/>
          <w:lang w:val="ro-RO"/>
        </w:rPr>
      </w:pPr>
      <w:r w:rsidRPr="00202489">
        <w:rPr>
          <w:rFonts w:ascii="Times New Roman" w:hAnsi="Times New Roman"/>
          <w:bCs/>
          <w:i/>
          <w:sz w:val="24"/>
          <w:szCs w:val="24"/>
        </w:rPr>
        <w:t>de</w:t>
      </w:r>
      <w:r w:rsidR="00ED6EF3" w:rsidRPr="00202489">
        <w:rPr>
          <w:rFonts w:ascii="Times New Roman" w:hAnsi="Times New Roman"/>
          <w:bCs/>
          <w:i/>
          <w:sz w:val="24"/>
          <w:szCs w:val="24"/>
        </w:rPr>
        <w:t xml:space="preserve"> </w:t>
      </w:r>
      <w:proofErr w:type="spellStart"/>
      <w:r w:rsidR="00ED6EF3"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ED6EF3" w:rsidRPr="00202489">
        <w:rPr>
          <w:rFonts w:ascii="Times New Roman" w:hAnsi="Times New Roman"/>
          <w:bCs/>
          <w:i/>
          <w:sz w:val="24"/>
          <w:szCs w:val="24"/>
        </w:rPr>
        <w:t xml:space="preserve">a </w:t>
      </w:r>
      <w:r w:rsidR="00ED6EF3" w:rsidRPr="005A4A36">
        <w:rPr>
          <w:rFonts w:ascii="Times New Roman" w:hAnsi="Times New Roman"/>
          <w:bCs/>
          <w:i/>
          <w:sz w:val="24"/>
          <w:szCs w:val="24"/>
          <w:lang w:val="ro-RO"/>
        </w:rPr>
        <w:t>biodiversității</w:t>
      </w:r>
    </w:p>
    <w:p w14:paraId="0235FAE2" w14:textId="77777777" w:rsidR="00612D29" w:rsidRPr="00202489" w:rsidRDefault="00612D29" w:rsidP="0073537E">
      <w:pPr>
        <w:shd w:val="clear" w:color="auto" w:fill="FFFFFF"/>
        <w:spacing w:after="0" w:line="276" w:lineRule="auto"/>
        <w:jc w:val="center"/>
        <w:outlineLvl w:val="3"/>
        <w:rPr>
          <w:sz w:val="24"/>
          <w:szCs w:val="24"/>
          <w:lang w:val="en-US"/>
        </w:rPr>
      </w:pPr>
    </w:p>
    <w:p w14:paraId="6BE65C28" w14:textId="77777777" w:rsidR="00637D2C" w:rsidRDefault="00637D2C" w:rsidP="0073537E">
      <w:pPr>
        <w:shd w:val="clear" w:color="auto" w:fill="FFFFFF"/>
        <w:spacing w:after="0" w:line="276" w:lineRule="auto"/>
        <w:jc w:val="center"/>
        <w:outlineLvl w:val="3"/>
        <w:rPr>
          <w:rFonts w:ascii="Times New Roman" w:eastAsia="Times New Roman" w:hAnsi="Times New Roman" w:cs="Times New Roman"/>
          <w:b/>
          <w:bCs/>
          <w:sz w:val="24"/>
          <w:szCs w:val="24"/>
          <w:lang w:val="en-US" w:eastAsia="ru-RU"/>
        </w:rPr>
      </w:pPr>
      <w:r w:rsidRPr="00202489">
        <w:rPr>
          <w:rFonts w:ascii="Times New Roman" w:eastAsia="Times New Roman" w:hAnsi="Times New Roman" w:cs="Times New Roman"/>
          <w:b/>
          <w:bCs/>
          <w:sz w:val="24"/>
          <w:szCs w:val="24"/>
          <w:lang w:val="en-US" w:eastAsia="ru-RU"/>
        </w:rPr>
        <w:t>CONŢINUTUL-CADRU</w:t>
      </w:r>
      <w:r w:rsidRPr="00202489">
        <w:rPr>
          <w:rFonts w:ascii="Times New Roman" w:eastAsia="Times New Roman" w:hAnsi="Times New Roman" w:cs="Times New Roman"/>
          <w:b/>
          <w:bCs/>
          <w:sz w:val="24"/>
          <w:szCs w:val="24"/>
          <w:lang w:val="en-US" w:eastAsia="ru-RU"/>
        </w:rPr>
        <w:br/>
      </w:r>
      <w:r w:rsidR="00102428" w:rsidRPr="00202489">
        <w:rPr>
          <w:rFonts w:ascii="Times New Roman" w:eastAsia="Times New Roman" w:hAnsi="Times New Roman" w:cs="Times New Roman"/>
          <w:b/>
          <w:bCs/>
          <w:sz w:val="24"/>
          <w:szCs w:val="24"/>
          <w:lang w:val="en-US" w:eastAsia="ru-RU"/>
        </w:rPr>
        <w:t xml:space="preserve">al </w:t>
      </w:r>
      <w:proofErr w:type="spellStart"/>
      <w:r w:rsidR="00102428" w:rsidRPr="00202489">
        <w:rPr>
          <w:rFonts w:ascii="Times New Roman" w:eastAsia="Times New Roman" w:hAnsi="Times New Roman" w:cs="Times New Roman"/>
          <w:b/>
          <w:bCs/>
          <w:sz w:val="24"/>
          <w:szCs w:val="24"/>
          <w:lang w:val="en-US" w:eastAsia="ru-RU"/>
        </w:rPr>
        <w:t>studiului</w:t>
      </w:r>
      <w:proofErr w:type="spellEnd"/>
      <w:r w:rsidR="00102428" w:rsidRPr="00202489">
        <w:rPr>
          <w:rFonts w:ascii="Times New Roman" w:eastAsia="Times New Roman" w:hAnsi="Times New Roman" w:cs="Times New Roman"/>
          <w:b/>
          <w:bCs/>
          <w:sz w:val="24"/>
          <w:szCs w:val="24"/>
          <w:lang w:val="en-US" w:eastAsia="ru-RU"/>
        </w:rPr>
        <w:t xml:space="preserve"> de </w:t>
      </w:r>
      <w:proofErr w:type="spellStart"/>
      <w:r w:rsidR="00102428" w:rsidRPr="00202489">
        <w:rPr>
          <w:rFonts w:ascii="Times New Roman" w:eastAsia="Times New Roman" w:hAnsi="Times New Roman" w:cs="Times New Roman"/>
          <w:b/>
          <w:bCs/>
          <w:sz w:val="24"/>
          <w:szCs w:val="24"/>
          <w:lang w:val="en-US" w:eastAsia="ru-RU"/>
        </w:rPr>
        <w:t>evaluare</w:t>
      </w:r>
      <w:proofErr w:type="spellEnd"/>
      <w:r w:rsidR="00A50ADF" w:rsidRPr="005A4A36">
        <w:rPr>
          <w:rFonts w:ascii="Times New Roman" w:eastAsia="Times New Roman" w:hAnsi="Times New Roman" w:cs="Times New Roman"/>
          <w:b/>
          <w:bCs/>
          <w:sz w:val="24"/>
          <w:szCs w:val="24"/>
          <w:lang w:val="ro-RO" w:eastAsia="ru-RU"/>
        </w:rPr>
        <w:t xml:space="preserve"> a </w:t>
      </w:r>
      <w:proofErr w:type="spellStart"/>
      <w:r w:rsidR="00A50ADF" w:rsidRPr="00202489">
        <w:rPr>
          <w:rFonts w:ascii="Times New Roman" w:eastAsia="Times New Roman" w:hAnsi="Times New Roman" w:cs="Times New Roman"/>
          <w:b/>
          <w:bCs/>
          <w:sz w:val="24"/>
          <w:szCs w:val="24"/>
          <w:lang w:val="en-US" w:eastAsia="ru-RU"/>
        </w:rPr>
        <w:t>biodiversității</w:t>
      </w:r>
      <w:proofErr w:type="spellEnd"/>
      <w:r w:rsidRPr="00202489">
        <w:rPr>
          <w:rFonts w:ascii="Times New Roman" w:eastAsia="Times New Roman" w:hAnsi="Times New Roman" w:cs="Times New Roman"/>
          <w:b/>
          <w:bCs/>
          <w:sz w:val="24"/>
          <w:szCs w:val="24"/>
          <w:lang w:val="en-US" w:eastAsia="ru-RU"/>
        </w:rPr>
        <w:t xml:space="preserve"> </w:t>
      </w:r>
    </w:p>
    <w:p w14:paraId="6625D761" w14:textId="0B1B9F58" w:rsidR="009E3050" w:rsidRPr="00202489" w:rsidRDefault="009E3050" w:rsidP="0073537E">
      <w:pPr>
        <w:shd w:val="clear" w:color="auto" w:fill="FFFFFF"/>
        <w:spacing w:after="0" w:line="276" w:lineRule="auto"/>
        <w:jc w:val="center"/>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w:t>
      </w:r>
      <w:proofErr w:type="gramStart"/>
      <w:r>
        <w:rPr>
          <w:rFonts w:ascii="Times New Roman" w:eastAsia="Times New Roman" w:hAnsi="Times New Roman" w:cs="Times New Roman"/>
          <w:b/>
          <w:bCs/>
          <w:sz w:val="24"/>
          <w:szCs w:val="24"/>
          <w:lang w:val="en-US" w:eastAsia="ru-RU"/>
        </w:rPr>
        <w:t>pe</w:t>
      </w:r>
      <w:proofErr w:type="gram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baza</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anexei</w:t>
      </w:r>
      <w:proofErr w:type="spellEnd"/>
      <w:r>
        <w:rPr>
          <w:rFonts w:ascii="Times New Roman" w:eastAsia="Times New Roman" w:hAnsi="Times New Roman" w:cs="Times New Roman"/>
          <w:b/>
          <w:bCs/>
          <w:sz w:val="24"/>
          <w:szCs w:val="24"/>
          <w:lang w:val="en-US" w:eastAsia="ru-RU"/>
        </w:rPr>
        <w:t xml:space="preserve"> nr. </w:t>
      </w:r>
      <w:r w:rsidRPr="009E3050">
        <w:rPr>
          <w:rFonts w:ascii="Times New Roman" w:eastAsia="Times New Roman" w:hAnsi="Times New Roman" w:cs="Times New Roman"/>
          <w:b/>
          <w:bCs/>
          <w:sz w:val="24"/>
          <w:szCs w:val="24"/>
          <w:lang w:val="en-US" w:eastAsia="ru-RU"/>
        </w:rPr>
        <w:t xml:space="preserve">8 la </w:t>
      </w:r>
      <w:proofErr w:type="spellStart"/>
      <w:r w:rsidRPr="009E3050">
        <w:rPr>
          <w:rFonts w:ascii="Times New Roman" w:eastAsia="Times New Roman" w:hAnsi="Times New Roman" w:cs="Times New Roman"/>
          <w:b/>
          <w:bCs/>
          <w:sz w:val="24"/>
          <w:szCs w:val="24"/>
          <w:lang w:val="en-US" w:eastAsia="ru-RU"/>
        </w:rPr>
        <w:t>Legea</w:t>
      </w:r>
      <w:proofErr w:type="spellEnd"/>
      <w:r w:rsidRPr="009E3050">
        <w:rPr>
          <w:rFonts w:ascii="Times New Roman" w:eastAsia="Times New Roman" w:hAnsi="Times New Roman" w:cs="Times New Roman"/>
          <w:b/>
          <w:bCs/>
          <w:sz w:val="24"/>
          <w:szCs w:val="24"/>
          <w:lang w:val="en-US" w:eastAsia="ru-RU"/>
        </w:rPr>
        <w:t xml:space="preserve"> nr. 86/2014 </w:t>
      </w:r>
      <w:proofErr w:type="spellStart"/>
      <w:r w:rsidRPr="009E3050">
        <w:rPr>
          <w:rFonts w:ascii="Times New Roman" w:eastAsia="Times New Roman" w:hAnsi="Times New Roman" w:cs="Times New Roman"/>
          <w:b/>
          <w:bCs/>
          <w:sz w:val="24"/>
          <w:szCs w:val="24"/>
          <w:lang w:val="en-US" w:eastAsia="ru-RU"/>
        </w:rPr>
        <w:t>privind</w:t>
      </w:r>
      <w:proofErr w:type="spellEnd"/>
      <w:r w:rsidRPr="009E3050">
        <w:rPr>
          <w:rFonts w:ascii="Times New Roman" w:eastAsia="Times New Roman" w:hAnsi="Times New Roman" w:cs="Times New Roman"/>
          <w:b/>
          <w:bCs/>
          <w:sz w:val="24"/>
          <w:szCs w:val="24"/>
          <w:lang w:val="en-US" w:eastAsia="ru-RU"/>
        </w:rPr>
        <w:t xml:space="preserve"> </w:t>
      </w:r>
      <w:proofErr w:type="spellStart"/>
      <w:r w:rsidRPr="009E3050">
        <w:rPr>
          <w:rFonts w:ascii="Times New Roman" w:eastAsia="Times New Roman" w:hAnsi="Times New Roman" w:cs="Times New Roman"/>
          <w:b/>
          <w:bCs/>
          <w:sz w:val="24"/>
          <w:szCs w:val="24"/>
          <w:lang w:val="en-US" w:eastAsia="ru-RU"/>
        </w:rPr>
        <w:t>evaluarea</w:t>
      </w:r>
      <w:proofErr w:type="spellEnd"/>
      <w:r w:rsidRPr="009E3050">
        <w:rPr>
          <w:rFonts w:ascii="Times New Roman" w:eastAsia="Times New Roman" w:hAnsi="Times New Roman" w:cs="Times New Roman"/>
          <w:b/>
          <w:bCs/>
          <w:sz w:val="24"/>
          <w:szCs w:val="24"/>
          <w:lang w:val="en-US" w:eastAsia="ru-RU"/>
        </w:rPr>
        <w:t xml:space="preserve"> </w:t>
      </w:r>
      <w:proofErr w:type="spellStart"/>
      <w:r w:rsidRPr="009E3050">
        <w:rPr>
          <w:rFonts w:ascii="Times New Roman" w:eastAsia="Times New Roman" w:hAnsi="Times New Roman" w:cs="Times New Roman"/>
          <w:b/>
          <w:bCs/>
          <w:sz w:val="24"/>
          <w:szCs w:val="24"/>
          <w:lang w:val="en-US" w:eastAsia="ru-RU"/>
        </w:rPr>
        <w:t>impactului</w:t>
      </w:r>
      <w:proofErr w:type="spellEnd"/>
      <w:r w:rsidRPr="009E3050">
        <w:rPr>
          <w:rFonts w:ascii="Times New Roman" w:eastAsia="Times New Roman" w:hAnsi="Times New Roman" w:cs="Times New Roman"/>
          <w:b/>
          <w:bCs/>
          <w:sz w:val="24"/>
          <w:szCs w:val="24"/>
          <w:lang w:val="en-US" w:eastAsia="ru-RU"/>
        </w:rPr>
        <w:t xml:space="preserve"> </w:t>
      </w:r>
      <w:proofErr w:type="spellStart"/>
      <w:r w:rsidRPr="009E3050">
        <w:rPr>
          <w:rFonts w:ascii="Times New Roman" w:eastAsia="Times New Roman" w:hAnsi="Times New Roman" w:cs="Times New Roman"/>
          <w:b/>
          <w:bCs/>
          <w:sz w:val="24"/>
          <w:szCs w:val="24"/>
          <w:lang w:val="en-US" w:eastAsia="ru-RU"/>
        </w:rPr>
        <w:t>asupra</w:t>
      </w:r>
      <w:proofErr w:type="spellEnd"/>
      <w:r w:rsidRPr="009E3050">
        <w:rPr>
          <w:rFonts w:ascii="Times New Roman" w:eastAsia="Times New Roman" w:hAnsi="Times New Roman" w:cs="Times New Roman"/>
          <w:b/>
          <w:bCs/>
          <w:sz w:val="24"/>
          <w:szCs w:val="24"/>
          <w:lang w:val="en-US" w:eastAsia="ru-RU"/>
        </w:rPr>
        <w:t xml:space="preserve"> </w:t>
      </w:r>
      <w:proofErr w:type="spellStart"/>
      <w:r w:rsidRPr="009E3050">
        <w:rPr>
          <w:rFonts w:ascii="Times New Roman" w:eastAsia="Times New Roman" w:hAnsi="Times New Roman" w:cs="Times New Roman"/>
          <w:b/>
          <w:bCs/>
          <w:sz w:val="24"/>
          <w:szCs w:val="24"/>
          <w:lang w:val="en-US" w:eastAsia="ru-RU"/>
        </w:rPr>
        <w:t>mediului</w:t>
      </w:r>
      <w:proofErr w:type="spellEnd"/>
      <w:r w:rsidRPr="009E3050">
        <w:rPr>
          <w:rFonts w:ascii="Times New Roman" w:eastAsia="Times New Roman" w:hAnsi="Times New Roman" w:cs="Times New Roman"/>
          <w:b/>
          <w:bCs/>
          <w:sz w:val="24"/>
          <w:szCs w:val="24"/>
          <w:lang w:val="en-US" w:eastAsia="ru-RU"/>
        </w:rPr>
        <w:t>)</w:t>
      </w:r>
    </w:p>
    <w:p w14:paraId="7F6A633D" w14:textId="77777777" w:rsidR="00612D29" w:rsidRPr="00202489" w:rsidRDefault="00612D29" w:rsidP="0073537E">
      <w:pPr>
        <w:shd w:val="clear" w:color="auto" w:fill="FFFFFF"/>
        <w:spacing w:after="150" w:line="276" w:lineRule="auto"/>
        <w:jc w:val="both"/>
        <w:rPr>
          <w:rFonts w:ascii="Times New Roman" w:eastAsia="Times New Roman" w:hAnsi="Times New Roman" w:cs="Times New Roman"/>
          <w:b/>
          <w:bCs/>
          <w:sz w:val="24"/>
          <w:szCs w:val="24"/>
          <w:lang w:val="en-US" w:eastAsia="ru-RU"/>
        </w:rPr>
      </w:pPr>
    </w:p>
    <w:p w14:paraId="2F6E23E8" w14:textId="08BFF74E" w:rsidR="00637D2C" w:rsidRPr="00202489" w:rsidRDefault="00637D2C" w:rsidP="0073537E">
      <w:pPr>
        <w:shd w:val="clear" w:color="auto" w:fill="FFFFFF"/>
        <w:spacing w:after="150" w:line="276" w:lineRule="auto"/>
        <w:jc w:val="both"/>
        <w:rPr>
          <w:rFonts w:ascii="Times New Roman" w:eastAsia="Times New Roman" w:hAnsi="Times New Roman" w:cs="Times New Roman"/>
          <w:sz w:val="24"/>
          <w:szCs w:val="24"/>
          <w:lang w:val="en-US" w:eastAsia="ru-RU"/>
        </w:rPr>
      </w:pPr>
      <w:proofErr w:type="spellStart"/>
      <w:r w:rsidRPr="00202489">
        <w:rPr>
          <w:rFonts w:ascii="Times New Roman" w:eastAsia="Times New Roman" w:hAnsi="Times New Roman" w:cs="Times New Roman"/>
          <w:sz w:val="24"/>
          <w:szCs w:val="24"/>
          <w:lang w:val="en-US" w:eastAsia="ru-RU"/>
        </w:rPr>
        <w:t>Studiul</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evaluare</w:t>
      </w:r>
      <w:proofErr w:type="spellEnd"/>
      <w:r w:rsidRPr="00202489">
        <w:rPr>
          <w:rFonts w:ascii="Times New Roman" w:eastAsia="Times New Roman" w:hAnsi="Times New Roman" w:cs="Times New Roman"/>
          <w:sz w:val="24"/>
          <w:szCs w:val="24"/>
          <w:lang w:val="en-US" w:eastAsia="ru-RU"/>
        </w:rPr>
        <w:t xml:space="preserve"> a</w:t>
      </w:r>
      <w:r w:rsidR="00A50ADF" w:rsidRPr="005A4A36">
        <w:rPr>
          <w:rFonts w:ascii="Times New Roman" w:eastAsia="Times New Roman" w:hAnsi="Times New Roman" w:cs="Times New Roman"/>
          <w:sz w:val="24"/>
          <w:szCs w:val="24"/>
          <w:lang w:val="ro-RO" w:eastAsia="ru-RU"/>
        </w:rPr>
        <w:t xml:space="preserve"> biodiversității </w:t>
      </w:r>
      <w:proofErr w:type="spellStart"/>
      <w:r w:rsidRPr="00202489">
        <w:rPr>
          <w:rFonts w:ascii="Times New Roman" w:eastAsia="Times New Roman" w:hAnsi="Times New Roman" w:cs="Times New Roman"/>
          <w:sz w:val="24"/>
          <w:szCs w:val="24"/>
          <w:lang w:val="en-US" w:eastAsia="ru-RU"/>
        </w:rPr>
        <w:t>cuprinde</w:t>
      </w:r>
      <w:proofErr w:type="spellEnd"/>
      <w:r w:rsidR="00A002D9" w:rsidRPr="005A4A36">
        <w:rPr>
          <w:rFonts w:ascii="Times New Roman" w:eastAsia="Times New Roman" w:hAnsi="Times New Roman" w:cs="Times New Roman"/>
          <w:sz w:val="24"/>
          <w:szCs w:val="24"/>
          <w:lang w:val="ro-RO" w:eastAsia="ru-RU"/>
        </w:rPr>
        <w:t xml:space="preserve"> următoarele</w:t>
      </w:r>
      <w:r w:rsidR="00A50ADF" w:rsidRPr="005A4A36">
        <w:rPr>
          <w:rFonts w:ascii="Times New Roman" w:eastAsia="Times New Roman" w:hAnsi="Times New Roman" w:cs="Times New Roman"/>
          <w:sz w:val="24"/>
          <w:szCs w:val="24"/>
          <w:lang w:val="ro-RO" w:eastAsia="ru-RU"/>
        </w:rPr>
        <w:t xml:space="preserve"> informații</w:t>
      </w:r>
      <w:r w:rsidRPr="00202489">
        <w:rPr>
          <w:rFonts w:ascii="Times New Roman" w:eastAsia="Times New Roman" w:hAnsi="Times New Roman" w:cs="Times New Roman"/>
          <w:sz w:val="24"/>
          <w:szCs w:val="24"/>
          <w:lang w:val="en-US" w:eastAsia="ru-RU"/>
        </w:rPr>
        <w:t>:</w:t>
      </w:r>
    </w:p>
    <w:p w14:paraId="2F6441CA" w14:textId="77777777" w:rsidR="00A50ADF" w:rsidRPr="00202489" w:rsidRDefault="00A50ADF" w:rsidP="0073537E">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r w:rsidRPr="00202489">
        <w:rPr>
          <w:rFonts w:ascii="Times New Roman" w:eastAsia="Times New Roman" w:hAnsi="Times New Roman" w:cs="Times New Roman"/>
          <w:b/>
          <w:sz w:val="24"/>
          <w:szCs w:val="24"/>
          <w:lang w:val="en-US" w:eastAsia="ru-RU"/>
        </w:rPr>
        <w:t xml:space="preserve">1) </w:t>
      </w:r>
      <w:proofErr w:type="spellStart"/>
      <w:r w:rsidRPr="00202489">
        <w:rPr>
          <w:rFonts w:ascii="Times New Roman" w:eastAsia="Times New Roman" w:hAnsi="Times New Roman" w:cs="Times New Roman"/>
          <w:b/>
          <w:sz w:val="24"/>
          <w:szCs w:val="24"/>
          <w:lang w:val="en-US" w:eastAsia="ru-RU"/>
        </w:rPr>
        <w:t>activitatea</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planificată</w:t>
      </w:r>
      <w:proofErr w:type="spellEnd"/>
      <w:r w:rsidRPr="00202489">
        <w:rPr>
          <w:rFonts w:ascii="Times New Roman" w:eastAsia="Times New Roman" w:hAnsi="Times New Roman" w:cs="Times New Roman"/>
          <w:b/>
          <w:sz w:val="24"/>
          <w:szCs w:val="24"/>
          <w:lang w:val="en-US" w:eastAsia="ru-RU"/>
        </w:rPr>
        <w:t>:</w:t>
      </w:r>
    </w:p>
    <w:p w14:paraId="189D8D6D" w14:textId="2734ED7C" w:rsidR="00A50ADF" w:rsidRDefault="009E3050"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localizarea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A50ADF" w:rsidRPr="00202489">
        <w:rPr>
          <w:rFonts w:ascii="Times New Roman" w:eastAsia="Times New Roman" w:hAnsi="Times New Roman" w:cs="Times New Roman"/>
          <w:sz w:val="24"/>
          <w:szCs w:val="24"/>
          <w:lang w:val="en-US" w:eastAsia="ru-RU"/>
        </w:rPr>
        <w:t xml:space="preserve">, cu </w:t>
      </w:r>
      <w:proofErr w:type="spellStart"/>
      <w:r w:rsidR="00A50ADF" w:rsidRPr="00202489">
        <w:rPr>
          <w:rFonts w:ascii="Times New Roman" w:eastAsia="Times New Roman" w:hAnsi="Times New Roman" w:cs="Times New Roman"/>
          <w:sz w:val="24"/>
          <w:szCs w:val="24"/>
          <w:lang w:val="en-US" w:eastAsia="ru-RU"/>
        </w:rPr>
        <w:t>precizarea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coordonatelor</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geografice</w:t>
      </w:r>
      <w:proofErr w:type="spellEnd"/>
      <w:r w:rsidR="00F44A27" w:rsidRPr="005A4A36">
        <w:rPr>
          <w:rFonts w:ascii="Times New Roman" w:eastAsia="Times New Roman" w:hAnsi="Times New Roman" w:cs="Times New Roman"/>
          <w:sz w:val="24"/>
          <w:szCs w:val="24"/>
          <w:lang w:val="ro-RO" w:eastAsia="ru-RU"/>
        </w:rPr>
        <w:t xml:space="preserve"> (</w:t>
      </w:r>
      <w:proofErr w:type="spellStart"/>
      <w:r w:rsidR="00F44A27" w:rsidRPr="00202489">
        <w:rPr>
          <w:rFonts w:ascii="Times New Roman" w:eastAsia="Times New Roman" w:hAnsi="Times New Roman" w:cs="Times New Roman"/>
          <w:sz w:val="24"/>
          <w:szCs w:val="24"/>
          <w:lang w:val="en-US" w:eastAsia="ru-RU"/>
        </w:rPr>
        <w:t>dimensiunea</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scara</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suprafaţa</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şi</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utilizarea</w:t>
      </w:r>
      <w:proofErr w:type="spellEnd"/>
      <w:r w:rsidR="00F44A27" w:rsidRPr="00202489">
        <w:rPr>
          <w:rFonts w:ascii="Times New Roman" w:eastAsia="Times New Roman" w:hAnsi="Times New Roman" w:cs="Times New Roman"/>
          <w:sz w:val="24"/>
          <w:szCs w:val="24"/>
          <w:lang w:val="en-US" w:eastAsia="ru-RU"/>
        </w:rPr>
        <w:t>/</w:t>
      </w:r>
      <w:proofErr w:type="spellStart"/>
      <w:r w:rsidR="00F44A27" w:rsidRPr="00202489">
        <w:rPr>
          <w:rFonts w:ascii="Times New Roman" w:eastAsia="Times New Roman" w:hAnsi="Times New Roman" w:cs="Times New Roman"/>
          <w:sz w:val="24"/>
          <w:szCs w:val="24"/>
          <w:lang w:val="en-US" w:eastAsia="ru-RU"/>
        </w:rPr>
        <w:t>gradul</w:t>
      </w:r>
      <w:proofErr w:type="spellEnd"/>
      <w:r w:rsidR="00F44A27" w:rsidRPr="00202489">
        <w:rPr>
          <w:rFonts w:ascii="Times New Roman" w:eastAsia="Times New Roman" w:hAnsi="Times New Roman" w:cs="Times New Roman"/>
          <w:sz w:val="24"/>
          <w:szCs w:val="24"/>
          <w:lang w:val="en-US" w:eastAsia="ru-RU"/>
        </w:rPr>
        <w:t xml:space="preserve"> de </w:t>
      </w:r>
      <w:proofErr w:type="spellStart"/>
      <w:r w:rsidR="00F44A27" w:rsidRPr="00202489">
        <w:rPr>
          <w:rFonts w:ascii="Times New Roman" w:eastAsia="Times New Roman" w:hAnsi="Times New Roman" w:cs="Times New Roman"/>
          <w:sz w:val="24"/>
          <w:szCs w:val="24"/>
          <w:lang w:val="en-US" w:eastAsia="ru-RU"/>
        </w:rPr>
        <w:t>acoperire</w:t>
      </w:r>
      <w:proofErr w:type="spellEnd"/>
      <w:r w:rsidR="00F44A27" w:rsidRPr="00202489">
        <w:rPr>
          <w:rFonts w:ascii="Times New Roman" w:eastAsia="Times New Roman" w:hAnsi="Times New Roman" w:cs="Times New Roman"/>
          <w:sz w:val="24"/>
          <w:szCs w:val="24"/>
          <w:lang w:val="en-US" w:eastAsia="ru-RU"/>
        </w:rPr>
        <w:t xml:space="preserve"> a </w:t>
      </w:r>
      <w:proofErr w:type="spellStart"/>
      <w:r w:rsidR="00F44A27" w:rsidRPr="00202489">
        <w:rPr>
          <w:rFonts w:ascii="Times New Roman" w:eastAsia="Times New Roman" w:hAnsi="Times New Roman" w:cs="Times New Roman"/>
          <w:sz w:val="24"/>
          <w:szCs w:val="24"/>
          <w:lang w:val="en-US" w:eastAsia="ru-RU"/>
        </w:rPr>
        <w:t>terenului</w:t>
      </w:r>
      <w:proofErr w:type="spellEnd"/>
      <w:r w:rsidR="00F44A27" w:rsidRPr="00202489">
        <w:rPr>
          <w:rFonts w:ascii="Times New Roman" w:eastAsia="Times New Roman" w:hAnsi="Times New Roman" w:cs="Times New Roman"/>
          <w:sz w:val="24"/>
          <w:szCs w:val="24"/>
          <w:lang w:val="en-US" w:eastAsia="ru-RU"/>
        </w:rPr>
        <w:t xml:space="preserve"> de </w:t>
      </w:r>
      <w:proofErr w:type="spellStart"/>
      <w:r w:rsidR="00F44A27" w:rsidRPr="00202489">
        <w:rPr>
          <w:rFonts w:ascii="Times New Roman" w:eastAsia="Times New Roman" w:hAnsi="Times New Roman" w:cs="Times New Roman"/>
          <w:sz w:val="24"/>
          <w:szCs w:val="24"/>
          <w:lang w:val="en-US" w:eastAsia="ru-RU"/>
        </w:rPr>
        <w:t>către</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activitatea</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planificată</w:t>
      </w:r>
      <w:proofErr w:type="spellEnd"/>
      <w:r w:rsidR="00F44A27" w:rsidRPr="00202489">
        <w:rPr>
          <w:rFonts w:ascii="Times New Roman" w:eastAsia="Times New Roman" w:hAnsi="Times New Roman" w:cs="Times New Roman"/>
          <w:sz w:val="24"/>
          <w:szCs w:val="24"/>
          <w:lang w:val="en-US" w:eastAsia="ru-RU"/>
        </w:rPr>
        <w:t xml:space="preserve"> </w:t>
      </w:r>
      <w:r w:rsidR="00F44A27" w:rsidRPr="005A4A36">
        <w:rPr>
          <w:rFonts w:ascii="Times New Roman" w:eastAsia="Times New Roman" w:hAnsi="Times New Roman" w:cs="Times New Roman"/>
          <w:sz w:val="24"/>
          <w:szCs w:val="24"/>
          <w:lang w:val="ro-RO" w:eastAsia="ru-RU"/>
        </w:rPr>
        <w:t xml:space="preserve">cu furnizarea de </w:t>
      </w:r>
      <w:proofErr w:type="spellStart"/>
      <w:r w:rsidR="00F44A27" w:rsidRPr="00202489">
        <w:rPr>
          <w:rFonts w:ascii="Times New Roman" w:eastAsia="Times New Roman" w:hAnsi="Times New Roman" w:cs="Times New Roman"/>
          <w:sz w:val="24"/>
          <w:szCs w:val="24"/>
          <w:lang w:val="en-US" w:eastAsia="ru-RU"/>
        </w:rPr>
        <w:t>planuri</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diagrame</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sau</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hărţi</w:t>
      </w:r>
      <w:proofErr w:type="spellEnd"/>
      <w:r w:rsidR="00F44A27" w:rsidRPr="005A4A36">
        <w:rPr>
          <w:rFonts w:ascii="Times New Roman" w:eastAsia="Times New Roman" w:hAnsi="Times New Roman" w:cs="Times New Roman"/>
          <w:sz w:val="24"/>
          <w:szCs w:val="24"/>
          <w:lang w:val="ro-RO" w:eastAsia="ru-RU"/>
        </w:rPr>
        <w:t xml:space="preserve"> </w:t>
      </w:r>
      <w:proofErr w:type="spellStart"/>
      <w:r w:rsidR="00F44A27" w:rsidRPr="00202489">
        <w:rPr>
          <w:rFonts w:ascii="Times New Roman" w:eastAsia="Times New Roman" w:hAnsi="Times New Roman" w:cs="Times New Roman"/>
          <w:sz w:val="24"/>
          <w:szCs w:val="24"/>
          <w:lang w:val="en-US" w:eastAsia="ru-RU"/>
        </w:rPr>
        <w:t>prin</w:t>
      </w:r>
      <w:proofErr w:type="spellEnd"/>
      <w:r w:rsidR="00F44A27" w:rsidRPr="00202489">
        <w:rPr>
          <w:rFonts w:ascii="Times New Roman" w:eastAsia="Times New Roman" w:hAnsi="Times New Roman" w:cs="Times New Roman"/>
          <w:sz w:val="24"/>
          <w:szCs w:val="24"/>
          <w:lang w:val="en-US" w:eastAsia="ru-RU"/>
        </w:rPr>
        <w:t xml:space="preserve"> care se </w:t>
      </w:r>
      <w:proofErr w:type="spellStart"/>
      <w:r w:rsidR="00F44A27" w:rsidRPr="00202489">
        <w:rPr>
          <w:rFonts w:ascii="Times New Roman" w:eastAsia="Times New Roman" w:hAnsi="Times New Roman" w:cs="Times New Roman"/>
          <w:sz w:val="24"/>
          <w:szCs w:val="24"/>
          <w:lang w:val="en-US" w:eastAsia="ru-RU"/>
        </w:rPr>
        <w:t>identifică</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locaţia</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exactă</w:t>
      </w:r>
      <w:proofErr w:type="spellEnd"/>
      <w:r w:rsidR="00F44A27" w:rsidRPr="00202489">
        <w:rPr>
          <w:rFonts w:ascii="Times New Roman" w:eastAsia="Times New Roman" w:hAnsi="Times New Roman" w:cs="Times New Roman"/>
          <w:sz w:val="24"/>
          <w:szCs w:val="24"/>
          <w:lang w:val="en-US" w:eastAsia="ru-RU"/>
        </w:rPr>
        <w:t xml:space="preserve"> </w:t>
      </w:r>
      <w:proofErr w:type="gramStart"/>
      <w:r w:rsidR="00F44A27" w:rsidRPr="00202489">
        <w:rPr>
          <w:rFonts w:ascii="Times New Roman" w:eastAsia="Times New Roman" w:hAnsi="Times New Roman" w:cs="Times New Roman"/>
          <w:sz w:val="24"/>
          <w:szCs w:val="24"/>
          <w:lang w:val="en-US" w:eastAsia="ru-RU"/>
        </w:rPr>
        <w:t>a</w:t>
      </w:r>
      <w:proofErr w:type="gram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activității</w:t>
      </w:r>
      <w:proofErr w:type="spellEnd"/>
      <w:r w:rsidR="00F44A27" w:rsidRPr="00202489">
        <w:rPr>
          <w:rFonts w:ascii="Times New Roman" w:eastAsia="Times New Roman" w:hAnsi="Times New Roman" w:cs="Times New Roman"/>
          <w:sz w:val="24"/>
          <w:szCs w:val="24"/>
          <w:lang w:val="en-US" w:eastAsia="ru-RU"/>
        </w:rPr>
        <w:t xml:space="preserve"> </w:t>
      </w:r>
      <w:proofErr w:type="spellStart"/>
      <w:r w:rsidR="00F44A27" w:rsidRPr="00202489">
        <w:rPr>
          <w:rFonts w:ascii="Times New Roman" w:eastAsia="Times New Roman" w:hAnsi="Times New Roman" w:cs="Times New Roman"/>
          <w:sz w:val="24"/>
          <w:szCs w:val="24"/>
          <w:lang w:val="en-US" w:eastAsia="ru-RU"/>
        </w:rPr>
        <w:t>planificate</w:t>
      </w:r>
      <w:proofErr w:type="spellEnd"/>
      <w:r w:rsidR="00F44A27" w:rsidRPr="005A4A36">
        <w:rPr>
          <w:rFonts w:ascii="Times New Roman" w:eastAsia="Times New Roman" w:hAnsi="Times New Roman" w:cs="Times New Roman"/>
          <w:sz w:val="24"/>
          <w:szCs w:val="24"/>
          <w:lang w:val="ro-RO" w:eastAsia="ru-RU"/>
        </w:rPr>
        <w:t>)</w:t>
      </w:r>
      <w:r w:rsidR="00A50ADF" w:rsidRPr="00202489">
        <w:rPr>
          <w:rFonts w:ascii="Times New Roman" w:eastAsia="Times New Roman" w:hAnsi="Times New Roman" w:cs="Times New Roman"/>
          <w:sz w:val="24"/>
          <w:szCs w:val="24"/>
          <w:lang w:val="en-US" w:eastAsia="ru-RU"/>
        </w:rPr>
        <w:t>;</w:t>
      </w:r>
    </w:p>
    <w:p w14:paraId="6D680A7C" w14:textId="6B1983EB" w:rsidR="009E3050" w:rsidRPr="00202489" w:rsidRDefault="009E3050" w:rsidP="009E3050">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descrierea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activității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planifica</w:t>
      </w:r>
      <w:r>
        <w:rPr>
          <w:rFonts w:ascii="Times New Roman" w:eastAsia="Times New Roman" w:hAnsi="Times New Roman" w:cs="Times New Roman"/>
          <w:sz w:val="24"/>
          <w:szCs w:val="24"/>
          <w:lang w:val="en-US" w:eastAsia="ru-RU"/>
        </w:rPr>
        <w:t>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obiectivele</w:t>
      </w:r>
      <w:proofErr w:type="spellEnd"/>
      <w:r>
        <w:rPr>
          <w:rFonts w:ascii="Times New Roman" w:eastAsia="Times New Roman" w:hAnsi="Times New Roman" w:cs="Times New Roman"/>
          <w:sz w:val="24"/>
          <w:szCs w:val="24"/>
          <w:lang w:val="en-US" w:eastAsia="ru-RU"/>
        </w:rPr>
        <w:t xml:space="preserve"> </w:t>
      </w:r>
      <w:proofErr w:type="spellStart"/>
      <w:proofErr w:type="gramStart"/>
      <w:r>
        <w:rPr>
          <w:rFonts w:ascii="Times New Roman" w:eastAsia="Times New Roman" w:hAnsi="Times New Roman" w:cs="Times New Roman"/>
          <w:sz w:val="24"/>
          <w:szCs w:val="24"/>
          <w:lang w:val="en-US" w:eastAsia="ru-RU"/>
        </w:rPr>
        <w:t>acesteia</w:t>
      </w:r>
      <w:proofErr w:type="spellEnd"/>
      <w:r>
        <w:rPr>
          <w:rFonts w:ascii="Times New Roman" w:eastAsia="Times New Roman" w:hAnsi="Times New Roman" w:cs="Times New Roman"/>
          <w:sz w:val="24"/>
          <w:szCs w:val="24"/>
          <w:lang w:val="en-US" w:eastAsia="ru-RU"/>
        </w:rPr>
        <w:t>;</w:t>
      </w:r>
      <w:proofErr w:type="gramEnd"/>
    </w:p>
    <w:p w14:paraId="30BB5C9D" w14:textId="77777777" w:rsidR="009E3050" w:rsidRDefault="00A50ADF" w:rsidP="009E3050">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c)</w:t>
      </w:r>
      <w:r w:rsidR="009E3050">
        <w:rPr>
          <w:rFonts w:ascii="Times New Roman" w:eastAsia="Times New Roman" w:hAnsi="Times New Roman" w:cs="Times New Roman"/>
          <w:sz w:val="24"/>
          <w:szCs w:val="24"/>
          <w:lang w:val="en-US" w:eastAsia="ru-RU"/>
        </w:rPr>
        <w:t xml:space="preserve"> </w:t>
      </w:r>
      <w:r w:rsidR="009E3050" w:rsidRPr="009E3050">
        <w:rPr>
          <w:rFonts w:ascii="Times New Roman" w:eastAsia="Times New Roman" w:hAnsi="Times New Roman" w:cs="Times New Roman"/>
          <w:sz w:val="24"/>
          <w:szCs w:val="24"/>
          <w:lang w:val="en-US" w:eastAsia="ru-RU"/>
        </w:rPr>
        <w:t xml:space="preserve">o </w:t>
      </w:r>
      <w:proofErr w:type="spellStart"/>
      <w:r w:rsidR="009E3050" w:rsidRPr="009E3050">
        <w:rPr>
          <w:rFonts w:ascii="Times New Roman" w:eastAsia="Times New Roman" w:hAnsi="Times New Roman" w:cs="Times New Roman"/>
          <w:sz w:val="24"/>
          <w:szCs w:val="24"/>
          <w:lang w:val="en-US" w:eastAsia="ru-RU"/>
        </w:rPr>
        <w:t>descriere</w:t>
      </w:r>
      <w:proofErr w:type="spellEnd"/>
      <w:r w:rsidR="009E3050" w:rsidRPr="009E3050">
        <w:rPr>
          <w:rFonts w:ascii="Times New Roman" w:eastAsia="Times New Roman" w:hAnsi="Times New Roman" w:cs="Times New Roman"/>
          <w:sz w:val="24"/>
          <w:szCs w:val="24"/>
          <w:lang w:val="en-US" w:eastAsia="ru-RU"/>
        </w:rPr>
        <w:t xml:space="preserve"> a </w:t>
      </w:r>
      <w:proofErr w:type="spellStart"/>
      <w:r w:rsidR="009E3050" w:rsidRPr="009E3050">
        <w:rPr>
          <w:rFonts w:ascii="Times New Roman" w:eastAsia="Times New Roman" w:hAnsi="Times New Roman" w:cs="Times New Roman"/>
          <w:sz w:val="24"/>
          <w:szCs w:val="24"/>
          <w:lang w:val="en-US" w:eastAsia="ru-RU"/>
        </w:rPr>
        <w:t>proceselor</w:t>
      </w:r>
      <w:proofErr w:type="spellEnd"/>
      <w:r w:rsidR="009E3050" w:rsidRPr="009E3050">
        <w:rPr>
          <w:rFonts w:ascii="Times New Roman" w:eastAsia="Times New Roman" w:hAnsi="Times New Roman" w:cs="Times New Roman"/>
          <w:sz w:val="24"/>
          <w:szCs w:val="24"/>
          <w:lang w:val="en-US" w:eastAsia="ru-RU"/>
        </w:rPr>
        <w:t xml:space="preserve"> </w:t>
      </w:r>
      <w:proofErr w:type="spellStart"/>
      <w:r w:rsidR="009E3050" w:rsidRPr="009E3050">
        <w:rPr>
          <w:rFonts w:ascii="Times New Roman" w:eastAsia="Times New Roman" w:hAnsi="Times New Roman" w:cs="Times New Roman"/>
          <w:sz w:val="24"/>
          <w:szCs w:val="24"/>
          <w:lang w:val="en-US" w:eastAsia="ru-RU"/>
        </w:rPr>
        <w:t>tehnologice</w:t>
      </w:r>
      <w:proofErr w:type="spellEnd"/>
      <w:r w:rsidR="009E3050" w:rsidRPr="009E3050">
        <w:rPr>
          <w:rFonts w:ascii="Times New Roman" w:eastAsia="Times New Roman" w:hAnsi="Times New Roman" w:cs="Times New Roman"/>
          <w:sz w:val="24"/>
          <w:szCs w:val="24"/>
          <w:lang w:val="en-US" w:eastAsia="ru-RU"/>
        </w:rPr>
        <w:t xml:space="preserve"> ale </w:t>
      </w:r>
      <w:proofErr w:type="spellStart"/>
      <w:r w:rsidR="009E3050" w:rsidRPr="009E3050">
        <w:rPr>
          <w:rFonts w:ascii="Times New Roman" w:eastAsia="Times New Roman" w:hAnsi="Times New Roman" w:cs="Times New Roman"/>
          <w:sz w:val="24"/>
          <w:szCs w:val="24"/>
          <w:lang w:val="en-US" w:eastAsia="ru-RU"/>
        </w:rPr>
        <w:t>activității</w:t>
      </w:r>
      <w:proofErr w:type="spellEnd"/>
      <w:r w:rsidR="009E3050" w:rsidRPr="009E3050">
        <w:rPr>
          <w:rFonts w:ascii="Times New Roman" w:eastAsia="Times New Roman" w:hAnsi="Times New Roman" w:cs="Times New Roman"/>
          <w:sz w:val="24"/>
          <w:szCs w:val="24"/>
          <w:lang w:val="en-US" w:eastAsia="ru-RU"/>
        </w:rPr>
        <w:t xml:space="preserve"> </w:t>
      </w:r>
      <w:proofErr w:type="spellStart"/>
      <w:proofErr w:type="gramStart"/>
      <w:r w:rsidR="009E3050" w:rsidRPr="009E3050">
        <w:rPr>
          <w:rFonts w:ascii="Times New Roman" w:eastAsia="Times New Roman" w:hAnsi="Times New Roman" w:cs="Times New Roman"/>
          <w:sz w:val="24"/>
          <w:szCs w:val="24"/>
          <w:lang w:val="en-US" w:eastAsia="ru-RU"/>
        </w:rPr>
        <w:t>planificate</w:t>
      </w:r>
      <w:proofErr w:type="spellEnd"/>
      <w:r w:rsidR="009E3050" w:rsidRPr="009E3050">
        <w:rPr>
          <w:rFonts w:ascii="Times New Roman" w:eastAsia="Times New Roman" w:hAnsi="Times New Roman" w:cs="Times New Roman"/>
          <w:sz w:val="24"/>
          <w:szCs w:val="24"/>
          <w:lang w:val="en-US" w:eastAsia="ru-RU"/>
        </w:rPr>
        <w:t>;</w:t>
      </w:r>
      <w:proofErr w:type="gramEnd"/>
    </w:p>
    <w:p w14:paraId="6F4748E4" w14:textId="65B5B885" w:rsidR="00A50ADF" w:rsidRPr="00202489" w:rsidRDefault="009E3050" w:rsidP="009E3050">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spellStart"/>
      <w:r w:rsidR="00A50ADF" w:rsidRPr="00202489">
        <w:rPr>
          <w:rFonts w:ascii="Times New Roman" w:eastAsia="Times New Roman" w:hAnsi="Times New Roman" w:cs="Times New Roman"/>
          <w:sz w:val="24"/>
          <w:szCs w:val="24"/>
          <w:lang w:val="en-US" w:eastAsia="ru-RU"/>
        </w:rPr>
        <w:t>modificările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fizice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ce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decurg</w:t>
      </w:r>
      <w:proofErr w:type="spellEnd"/>
      <w:r w:rsidR="00A50ADF" w:rsidRPr="00202489">
        <w:rPr>
          <w:rFonts w:ascii="Times New Roman" w:eastAsia="Times New Roman" w:hAnsi="Times New Roman" w:cs="Times New Roman"/>
          <w:sz w:val="24"/>
          <w:szCs w:val="24"/>
          <w:lang w:val="en-US" w:eastAsia="ru-RU"/>
        </w:rPr>
        <w:t xml:space="preserve"> din </w:t>
      </w:r>
      <w:proofErr w:type="spellStart"/>
      <w:r w:rsidR="00A50ADF" w:rsidRPr="00202489">
        <w:rPr>
          <w:rFonts w:ascii="Times New Roman" w:eastAsia="Times New Roman" w:hAnsi="Times New Roman" w:cs="Times New Roman"/>
          <w:sz w:val="24"/>
          <w:szCs w:val="24"/>
          <w:lang w:val="en-US" w:eastAsia="ru-RU"/>
        </w:rPr>
        <w:t>activitatea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planificată</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și</w:t>
      </w:r>
      <w:proofErr w:type="spellEnd"/>
      <w:r w:rsidR="00A50ADF" w:rsidRPr="00202489">
        <w:rPr>
          <w:rFonts w:ascii="Times New Roman" w:eastAsia="Times New Roman" w:hAnsi="Times New Roman" w:cs="Times New Roman"/>
          <w:sz w:val="24"/>
          <w:szCs w:val="24"/>
          <w:lang w:val="en-US" w:eastAsia="ru-RU"/>
        </w:rPr>
        <w:t xml:space="preserve"> care pot </w:t>
      </w:r>
      <w:proofErr w:type="spellStart"/>
      <w:r w:rsidR="00A50ADF" w:rsidRPr="00202489">
        <w:rPr>
          <w:rFonts w:ascii="Times New Roman" w:eastAsia="Times New Roman" w:hAnsi="Times New Roman" w:cs="Times New Roman"/>
          <w:sz w:val="24"/>
          <w:szCs w:val="24"/>
          <w:lang w:val="en-US" w:eastAsia="ru-RU"/>
        </w:rPr>
        <w:t>avea</w:t>
      </w:r>
      <w:proofErr w:type="spellEnd"/>
      <w:r w:rsidR="00A50ADF" w:rsidRPr="00202489">
        <w:rPr>
          <w:rFonts w:ascii="Times New Roman" w:eastAsia="Times New Roman" w:hAnsi="Times New Roman" w:cs="Times New Roman"/>
          <w:sz w:val="24"/>
          <w:szCs w:val="24"/>
          <w:lang w:val="en-US" w:eastAsia="ru-RU"/>
        </w:rPr>
        <w:t xml:space="preserve"> loc pe </w:t>
      </w:r>
      <w:proofErr w:type="spellStart"/>
      <w:r w:rsidR="00A50ADF" w:rsidRPr="00202489">
        <w:rPr>
          <w:rFonts w:ascii="Times New Roman" w:eastAsia="Times New Roman" w:hAnsi="Times New Roman" w:cs="Times New Roman"/>
          <w:sz w:val="24"/>
          <w:szCs w:val="24"/>
          <w:lang w:val="en-US" w:eastAsia="ru-RU"/>
        </w:rPr>
        <w:t>durata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diferitelor</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etape</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implementare</w:t>
      </w:r>
      <w:proofErr w:type="spellEnd"/>
      <w:r w:rsidR="00A50ADF" w:rsidRPr="00202489">
        <w:rPr>
          <w:rFonts w:ascii="Times New Roman" w:eastAsia="Times New Roman" w:hAnsi="Times New Roman" w:cs="Times New Roman"/>
          <w:sz w:val="24"/>
          <w:szCs w:val="24"/>
          <w:lang w:val="en-US" w:eastAsia="ru-RU"/>
        </w:rPr>
        <w:t xml:space="preserve"> </w:t>
      </w:r>
      <w:proofErr w:type="gramStart"/>
      <w:r w:rsidR="00A50ADF" w:rsidRPr="00202489">
        <w:rPr>
          <w:rFonts w:ascii="Times New Roman" w:eastAsia="Times New Roman" w:hAnsi="Times New Roman" w:cs="Times New Roman"/>
          <w:sz w:val="24"/>
          <w:szCs w:val="24"/>
          <w:lang w:val="en-US" w:eastAsia="ru-RU"/>
        </w:rPr>
        <w:t>a</w:t>
      </w:r>
      <w:proofErr w:type="gram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965BD9" w:rsidRPr="005A4A36">
        <w:rPr>
          <w:rFonts w:ascii="Times New Roman" w:eastAsia="Times New Roman" w:hAnsi="Times New Roman" w:cs="Times New Roman"/>
          <w:sz w:val="24"/>
          <w:szCs w:val="24"/>
          <w:lang w:val="ro-RO" w:eastAsia="ru-RU"/>
        </w:rPr>
        <w:t xml:space="preserve"> (de ex: </w:t>
      </w:r>
      <w:r w:rsidR="00965BD9" w:rsidRPr="00202489">
        <w:rPr>
          <w:rFonts w:ascii="Times New Roman" w:eastAsia="Times New Roman" w:hAnsi="Times New Roman" w:cs="Times New Roman"/>
          <w:sz w:val="24"/>
          <w:szCs w:val="24"/>
          <w:lang w:val="en-US" w:eastAsia="ru-RU"/>
        </w:rPr>
        <w:t xml:space="preserve">din </w:t>
      </w:r>
      <w:proofErr w:type="spellStart"/>
      <w:r w:rsidR="00965BD9" w:rsidRPr="00202489">
        <w:rPr>
          <w:rFonts w:ascii="Times New Roman" w:eastAsia="Times New Roman" w:hAnsi="Times New Roman" w:cs="Times New Roman"/>
          <w:sz w:val="24"/>
          <w:szCs w:val="24"/>
          <w:lang w:val="en-US" w:eastAsia="ru-RU"/>
        </w:rPr>
        <w:t>excavare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consolidare</w:t>
      </w:r>
      <w:proofErr w:type="spellEnd"/>
      <w:r w:rsidR="00965BD9" w:rsidRPr="00202489">
        <w:rPr>
          <w:rFonts w:ascii="Times New Roman" w:eastAsia="Times New Roman" w:hAnsi="Times New Roman" w:cs="Times New Roman"/>
          <w:sz w:val="24"/>
          <w:szCs w:val="24"/>
          <w:lang w:val="en-US" w:eastAsia="ru-RU"/>
        </w:rPr>
        <w:t>, etc.)</w:t>
      </w:r>
      <w:r w:rsidR="00A50ADF" w:rsidRPr="00202489">
        <w:rPr>
          <w:rFonts w:ascii="Times New Roman" w:eastAsia="Times New Roman" w:hAnsi="Times New Roman" w:cs="Times New Roman"/>
          <w:sz w:val="24"/>
          <w:szCs w:val="24"/>
          <w:lang w:val="en-US" w:eastAsia="ru-RU"/>
        </w:rPr>
        <w:t>;</w:t>
      </w:r>
    </w:p>
    <w:p w14:paraId="052DF122" w14:textId="57DE2E39" w:rsidR="009E3050" w:rsidRDefault="009E3050"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A50ADF" w:rsidRPr="00202489">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cerințele</w:t>
      </w:r>
      <w:proofErr w:type="spellEnd"/>
      <w:r w:rsidRPr="009E3050">
        <w:rPr>
          <w:rFonts w:ascii="Times New Roman" w:eastAsia="Times New Roman" w:hAnsi="Times New Roman" w:cs="Times New Roman"/>
          <w:sz w:val="24"/>
          <w:szCs w:val="24"/>
          <w:lang w:val="en-US" w:eastAsia="ru-RU"/>
        </w:rPr>
        <w:t xml:space="preserve"> de </w:t>
      </w:r>
      <w:proofErr w:type="spellStart"/>
      <w:r w:rsidRPr="009E3050">
        <w:rPr>
          <w:rFonts w:ascii="Times New Roman" w:eastAsia="Times New Roman" w:hAnsi="Times New Roman" w:cs="Times New Roman"/>
          <w:sz w:val="24"/>
          <w:szCs w:val="24"/>
          <w:lang w:val="en-US" w:eastAsia="ru-RU"/>
        </w:rPr>
        <w:t>utilizare</w:t>
      </w:r>
      <w:proofErr w:type="spellEnd"/>
      <w:r w:rsidRPr="009E3050">
        <w:rPr>
          <w:rFonts w:ascii="Times New Roman" w:eastAsia="Times New Roman" w:hAnsi="Times New Roman" w:cs="Times New Roman"/>
          <w:sz w:val="24"/>
          <w:szCs w:val="24"/>
          <w:lang w:val="en-US" w:eastAsia="ru-RU"/>
        </w:rPr>
        <w:t xml:space="preserve"> a </w:t>
      </w:r>
      <w:proofErr w:type="spellStart"/>
      <w:r w:rsidRPr="009E3050">
        <w:rPr>
          <w:rFonts w:ascii="Times New Roman" w:eastAsia="Times New Roman" w:hAnsi="Times New Roman" w:cs="Times New Roman"/>
          <w:sz w:val="24"/>
          <w:szCs w:val="24"/>
          <w:lang w:val="en-US" w:eastAsia="ru-RU"/>
        </w:rPr>
        <w:t>terenurilor</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necesare</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pentru</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punerea</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în</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aplicare</w:t>
      </w:r>
      <w:proofErr w:type="spellEnd"/>
      <w:r w:rsidRPr="009E3050">
        <w:rPr>
          <w:rFonts w:ascii="Times New Roman" w:eastAsia="Times New Roman" w:hAnsi="Times New Roman" w:cs="Times New Roman"/>
          <w:sz w:val="24"/>
          <w:szCs w:val="24"/>
          <w:lang w:val="en-US" w:eastAsia="ru-RU"/>
        </w:rPr>
        <w:t xml:space="preserve"> </w:t>
      </w:r>
      <w:proofErr w:type="gramStart"/>
      <w:r w:rsidRPr="009E3050">
        <w:rPr>
          <w:rFonts w:ascii="Times New Roman" w:eastAsia="Times New Roman" w:hAnsi="Times New Roman" w:cs="Times New Roman"/>
          <w:sz w:val="24"/>
          <w:szCs w:val="24"/>
          <w:lang w:val="en-US" w:eastAsia="ru-RU"/>
        </w:rPr>
        <w:t>a</w:t>
      </w:r>
      <w:proofErr w:type="gram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activității</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planificate</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suprafețe</w:t>
      </w:r>
      <w:proofErr w:type="spellEnd"/>
      <w:r w:rsidRPr="009E3050">
        <w:rPr>
          <w:rFonts w:ascii="Times New Roman" w:eastAsia="Times New Roman" w:hAnsi="Times New Roman" w:cs="Times New Roman"/>
          <w:sz w:val="24"/>
          <w:szCs w:val="24"/>
          <w:lang w:val="en-US" w:eastAsia="ru-RU"/>
        </w:rPr>
        <w:t xml:space="preserve"> de </w:t>
      </w:r>
      <w:proofErr w:type="spellStart"/>
      <w:r w:rsidRPr="009E3050">
        <w:rPr>
          <w:rFonts w:ascii="Times New Roman" w:eastAsia="Times New Roman" w:hAnsi="Times New Roman" w:cs="Times New Roman"/>
          <w:sz w:val="24"/>
          <w:szCs w:val="24"/>
          <w:lang w:val="en-US" w:eastAsia="ru-RU"/>
        </w:rPr>
        <w:t>teren</w:t>
      </w:r>
      <w:proofErr w:type="spellEnd"/>
      <w:r w:rsidRPr="009E3050">
        <w:rPr>
          <w:rFonts w:ascii="Times New Roman" w:eastAsia="Times New Roman" w:hAnsi="Times New Roman" w:cs="Times New Roman"/>
          <w:sz w:val="24"/>
          <w:szCs w:val="24"/>
          <w:lang w:val="en-US" w:eastAsia="ru-RU"/>
        </w:rPr>
        <w:t xml:space="preserve"> care </w:t>
      </w:r>
      <w:proofErr w:type="spellStart"/>
      <w:r w:rsidRPr="009E3050">
        <w:rPr>
          <w:rFonts w:ascii="Times New Roman" w:eastAsia="Times New Roman" w:hAnsi="Times New Roman" w:cs="Times New Roman"/>
          <w:sz w:val="24"/>
          <w:szCs w:val="24"/>
          <w:lang w:val="en-US" w:eastAsia="ru-RU"/>
        </w:rPr>
        <w:t>urmează</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să</w:t>
      </w:r>
      <w:proofErr w:type="spellEnd"/>
      <w:r w:rsidRPr="009E3050">
        <w:rPr>
          <w:rFonts w:ascii="Times New Roman" w:eastAsia="Times New Roman" w:hAnsi="Times New Roman" w:cs="Times New Roman"/>
          <w:sz w:val="24"/>
          <w:szCs w:val="24"/>
          <w:lang w:val="en-US" w:eastAsia="ru-RU"/>
        </w:rPr>
        <w:t xml:space="preserve"> fie </w:t>
      </w:r>
      <w:proofErr w:type="spellStart"/>
      <w:r w:rsidRPr="009E3050">
        <w:rPr>
          <w:rFonts w:ascii="Times New Roman" w:eastAsia="Times New Roman" w:hAnsi="Times New Roman" w:cs="Times New Roman"/>
          <w:sz w:val="24"/>
          <w:szCs w:val="24"/>
          <w:lang w:val="en-US" w:eastAsia="ru-RU"/>
        </w:rPr>
        <w:t>ocupate</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temporar</w:t>
      </w:r>
      <w:proofErr w:type="spellEnd"/>
      <w:r w:rsidRPr="009E3050">
        <w:rPr>
          <w:rFonts w:ascii="Times New Roman" w:eastAsia="Times New Roman" w:hAnsi="Times New Roman" w:cs="Times New Roman"/>
          <w:sz w:val="24"/>
          <w:szCs w:val="24"/>
          <w:lang w:val="en-US" w:eastAsia="ru-RU"/>
        </w:rPr>
        <w:t xml:space="preserve">/permanent de </w:t>
      </w:r>
      <w:proofErr w:type="spellStart"/>
      <w:r w:rsidRPr="009E3050">
        <w:rPr>
          <w:rFonts w:ascii="Times New Roman" w:eastAsia="Times New Roman" w:hAnsi="Times New Roman" w:cs="Times New Roman"/>
          <w:sz w:val="24"/>
          <w:szCs w:val="24"/>
          <w:lang w:val="en-US" w:eastAsia="ru-RU"/>
        </w:rPr>
        <w:t>activitatea</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planificată</w:t>
      </w:r>
      <w:proofErr w:type="spellEnd"/>
      <w:r w:rsidRPr="009E3050">
        <w:rPr>
          <w:rFonts w:ascii="Times New Roman" w:eastAsia="Times New Roman" w:hAnsi="Times New Roman" w:cs="Times New Roman"/>
          <w:sz w:val="24"/>
          <w:szCs w:val="24"/>
          <w:lang w:val="en-US" w:eastAsia="ru-RU"/>
        </w:rPr>
        <w:t xml:space="preserve">, de </w:t>
      </w:r>
      <w:proofErr w:type="spellStart"/>
      <w:r w:rsidRPr="009E3050">
        <w:rPr>
          <w:rFonts w:ascii="Times New Roman" w:eastAsia="Times New Roman" w:hAnsi="Times New Roman" w:cs="Times New Roman"/>
          <w:sz w:val="24"/>
          <w:szCs w:val="24"/>
          <w:lang w:val="en-US" w:eastAsia="ru-RU"/>
        </w:rPr>
        <w:t>exemplu</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drumuri</w:t>
      </w:r>
      <w:proofErr w:type="spellEnd"/>
      <w:r w:rsidRPr="009E3050">
        <w:rPr>
          <w:rFonts w:ascii="Times New Roman" w:eastAsia="Times New Roman" w:hAnsi="Times New Roman" w:cs="Times New Roman"/>
          <w:sz w:val="24"/>
          <w:szCs w:val="24"/>
          <w:lang w:val="en-US" w:eastAsia="ru-RU"/>
        </w:rPr>
        <w:t xml:space="preserve"> de </w:t>
      </w:r>
      <w:proofErr w:type="spellStart"/>
      <w:r w:rsidRPr="009E3050">
        <w:rPr>
          <w:rFonts w:ascii="Times New Roman" w:eastAsia="Times New Roman" w:hAnsi="Times New Roman" w:cs="Times New Roman"/>
          <w:sz w:val="24"/>
          <w:szCs w:val="24"/>
          <w:lang w:val="en-US" w:eastAsia="ru-RU"/>
        </w:rPr>
        <w:t>acces</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drumuri</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tehnologice</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acostamente</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șanțuri</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și</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pereți</w:t>
      </w:r>
      <w:proofErr w:type="spellEnd"/>
      <w:r w:rsidRPr="009E3050">
        <w:rPr>
          <w:rFonts w:ascii="Times New Roman" w:eastAsia="Times New Roman" w:hAnsi="Times New Roman" w:cs="Times New Roman"/>
          <w:sz w:val="24"/>
          <w:szCs w:val="24"/>
          <w:lang w:val="en-US" w:eastAsia="ru-RU"/>
        </w:rPr>
        <w:t xml:space="preserve"> de </w:t>
      </w:r>
      <w:proofErr w:type="spellStart"/>
      <w:r w:rsidRPr="009E3050">
        <w:rPr>
          <w:rFonts w:ascii="Times New Roman" w:eastAsia="Times New Roman" w:hAnsi="Times New Roman" w:cs="Times New Roman"/>
          <w:sz w:val="24"/>
          <w:szCs w:val="24"/>
          <w:lang w:val="en-US" w:eastAsia="ru-RU"/>
        </w:rPr>
        <w:t>sprijin</w:t>
      </w:r>
      <w:proofErr w:type="spellEnd"/>
      <w:r w:rsidRPr="009E3050">
        <w:rPr>
          <w:rFonts w:ascii="Times New Roman" w:eastAsia="Times New Roman" w:hAnsi="Times New Roman" w:cs="Times New Roman"/>
          <w:sz w:val="24"/>
          <w:szCs w:val="24"/>
          <w:lang w:val="en-US" w:eastAsia="ru-RU"/>
        </w:rPr>
        <w:t xml:space="preserve">, impact </w:t>
      </w:r>
      <w:proofErr w:type="spellStart"/>
      <w:r w:rsidRPr="009E3050">
        <w:rPr>
          <w:rFonts w:ascii="Times New Roman" w:eastAsia="Times New Roman" w:hAnsi="Times New Roman" w:cs="Times New Roman"/>
          <w:sz w:val="24"/>
          <w:szCs w:val="24"/>
          <w:lang w:val="en-US" w:eastAsia="ru-RU"/>
        </w:rPr>
        <w:t>asupra</w:t>
      </w:r>
      <w:proofErr w:type="spellEnd"/>
      <w:r w:rsidRPr="009E3050">
        <w:rPr>
          <w:rFonts w:ascii="Times New Roman" w:eastAsia="Times New Roman" w:hAnsi="Times New Roman" w:cs="Times New Roman"/>
          <w:sz w:val="24"/>
          <w:szCs w:val="24"/>
          <w:lang w:val="en-US" w:eastAsia="ru-RU"/>
        </w:rPr>
        <w:t xml:space="preserve"> </w:t>
      </w:r>
      <w:proofErr w:type="spellStart"/>
      <w:r w:rsidRPr="009E3050">
        <w:rPr>
          <w:rFonts w:ascii="Times New Roman" w:eastAsia="Times New Roman" w:hAnsi="Times New Roman" w:cs="Times New Roman"/>
          <w:sz w:val="24"/>
          <w:szCs w:val="24"/>
          <w:lang w:val="en-US" w:eastAsia="ru-RU"/>
        </w:rPr>
        <w:t>drenajului</w:t>
      </w:r>
      <w:proofErr w:type="spellEnd"/>
      <w:r w:rsidRPr="009E3050">
        <w:rPr>
          <w:rFonts w:ascii="Times New Roman" w:eastAsia="Times New Roman" w:hAnsi="Times New Roman" w:cs="Times New Roman"/>
          <w:sz w:val="24"/>
          <w:szCs w:val="24"/>
          <w:lang w:val="en-US" w:eastAsia="ru-RU"/>
        </w:rPr>
        <w:t xml:space="preserve"> etc.);</w:t>
      </w:r>
    </w:p>
    <w:p w14:paraId="1CC438CF" w14:textId="5E4E8CB4" w:rsidR="00A50ADF" w:rsidRPr="005A4A36"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f)</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resursele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naturale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necesare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implementării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965BD9" w:rsidRPr="005A4A36">
        <w:rPr>
          <w:rFonts w:ascii="Times New Roman" w:eastAsia="Times New Roman" w:hAnsi="Times New Roman" w:cs="Times New Roman"/>
          <w:sz w:val="24"/>
          <w:szCs w:val="24"/>
          <w:lang w:val="ro-RO" w:eastAsia="ru-RU"/>
        </w:rPr>
        <w:t xml:space="preserve"> (de ex: </w:t>
      </w:r>
      <w:proofErr w:type="spellStart"/>
      <w:r w:rsidR="00F44A27" w:rsidRPr="00202489">
        <w:rPr>
          <w:rFonts w:ascii="Times New Roman" w:eastAsia="Times New Roman" w:hAnsi="Times New Roman" w:cs="Times New Roman"/>
          <w:sz w:val="24"/>
          <w:szCs w:val="24"/>
          <w:lang w:val="en-US" w:eastAsia="ru-RU"/>
        </w:rPr>
        <w:t>resursele</w:t>
      </w:r>
      <w:proofErr w:type="spellEnd"/>
      <w:r w:rsidR="00F44A27" w:rsidRPr="00202489">
        <w:rPr>
          <w:rFonts w:ascii="Times New Roman" w:eastAsia="Times New Roman" w:hAnsi="Times New Roman" w:cs="Times New Roman"/>
          <w:sz w:val="24"/>
          <w:szCs w:val="24"/>
          <w:lang w:val="en-US" w:eastAsia="ru-RU"/>
        </w:rPr>
        <w:t xml:space="preserve"> de </w:t>
      </w:r>
      <w:proofErr w:type="spellStart"/>
      <w:r w:rsidR="00F44A27" w:rsidRPr="00202489">
        <w:rPr>
          <w:rFonts w:ascii="Times New Roman" w:eastAsia="Times New Roman" w:hAnsi="Times New Roman" w:cs="Times New Roman"/>
          <w:sz w:val="24"/>
          <w:szCs w:val="24"/>
          <w:lang w:val="en-US" w:eastAsia="ru-RU"/>
        </w:rPr>
        <w:t>apă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materialele</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construcţie</w:t>
      </w:r>
      <w:proofErr w:type="spellEnd"/>
      <w:proofErr w:type="gramStart"/>
      <w:r w:rsidR="00965BD9" w:rsidRPr="00202489">
        <w:rPr>
          <w:rFonts w:ascii="Times New Roman" w:eastAsia="Times New Roman" w:hAnsi="Times New Roman" w:cs="Times New Roman"/>
          <w:sz w:val="24"/>
          <w:szCs w:val="24"/>
          <w:lang w:val="en-US" w:eastAsia="ru-RU"/>
        </w:rPr>
        <w:t>)</w:t>
      </w:r>
      <w:r w:rsidR="00965BD9" w:rsidRPr="005A4A36">
        <w:rPr>
          <w:rFonts w:ascii="Times New Roman" w:eastAsia="Times New Roman" w:hAnsi="Times New Roman" w:cs="Times New Roman"/>
          <w:sz w:val="24"/>
          <w:szCs w:val="24"/>
          <w:lang w:val="ro-RO" w:eastAsia="ru-RU"/>
        </w:rPr>
        <w:t>;</w:t>
      </w:r>
      <w:proofErr w:type="gramEnd"/>
    </w:p>
    <w:p w14:paraId="2EC418EB" w14:textId="6A11230B" w:rsidR="00A50ADF"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resursele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naturale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ce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urmează</w:t>
      </w:r>
      <w:proofErr w:type="spellEnd"/>
      <w:r w:rsidR="00A50ADF" w:rsidRPr="00202489">
        <w:rPr>
          <w:rFonts w:ascii="Times New Roman" w:eastAsia="Times New Roman" w:hAnsi="Times New Roman" w:cs="Times New Roman"/>
          <w:sz w:val="24"/>
          <w:szCs w:val="24"/>
          <w:lang w:val="en-US" w:eastAsia="ru-RU"/>
        </w:rPr>
        <w:t xml:space="preserve"> a fi </w:t>
      </w:r>
      <w:proofErr w:type="spellStart"/>
      <w:r w:rsidR="00A50ADF" w:rsidRPr="00202489">
        <w:rPr>
          <w:rFonts w:ascii="Times New Roman" w:eastAsia="Times New Roman" w:hAnsi="Times New Roman" w:cs="Times New Roman"/>
          <w:sz w:val="24"/>
          <w:szCs w:val="24"/>
          <w:lang w:val="en-US" w:eastAsia="ru-RU"/>
        </w:rPr>
        <w:t>exploatate</w:t>
      </w:r>
      <w:proofErr w:type="spellEnd"/>
      <w:r w:rsidR="00A50ADF" w:rsidRPr="00202489">
        <w:rPr>
          <w:rFonts w:ascii="Times New Roman" w:eastAsia="Times New Roman" w:hAnsi="Times New Roman" w:cs="Times New Roman"/>
          <w:sz w:val="24"/>
          <w:szCs w:val="24"/>
          <w:lang w:val="en-US" w:eastAsia="ru-RU"/>
        </w:rPr>
        <w:t xml:space="preserve"> din</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siturile</w:t>
      </w:r>
      <w:proofErr w:type="spellEnd"/>
      <w:r>
        <w:rPr>
          <w:rFonts w:ascii="Times New Roman" w:eastAsia="Times New Roman" w:hAnsi="Times New Roman" w:cs="Times New Roman"/>
          <w:sz w:val="24"/>
          <w:szCs w:val="24"/>
          <w:lang w:val="en-US" w:eastAsia="ru-RU"/>
        </w:rPr>
        <w:t xml:space="preserve"> Emerald,</w:t>
      </w:r>
      <w:r w:rsidR="00A50ADF" w:rsidRPr="00202489">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sau</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apropierea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acestora</w:t>
      </w:r>
      <w:proofErr w:type="spellEnd"/>
      <w:r>
        <w:rPr>
          <w:rFonts w:ascii="Times New Roman" w:eastAsia="Times New Roman" w:hAnsi="Times New Roman" w:cs="Times New Roman"/>
          <w:sz w:val="24"/>
          <w:szCs w:val="24"/>
          <w:lang w:val="en-US" w:eastAsia="ru-RU"/>
        </w:rPr>
        <w:t>,</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pentru</w:t>
      </w:r>
      <w:proofErr w:type="spellEnd"/>
      <w:r w:rsidR="00A50ADF" w:rsidRPr="00202489">
        <w:rPr>
          <w:rFonts w:ascii="Times New Roman" w:eastAsia="Times New Roman" w:hAnsi="Times New Roman" w:cs="Times New Roman"/>
          <w:sz w:val="24"/>
          <w:szCs w:val="24"/>
          <w:lang w:val="en-US" w:eastAsia="ru-RU"/>
        </w:rPr>
        <w:t xml:space="preserve"> a fi </w:t>
      </w:r>
      <w:proofErr w:type="spellStart"/>
      <w:r w:rsidR="00A50ADF" w:rsidRPr="00202489">
        <w:rPr>
          <w:rFonts w:ascii="Times New Roman" w:eastAsia="Times New Roman" w:hAnsi="Times New Roman" w:cs="Times New Roman"/>
          <w:sz w:val="24"/>
          <w:szCs w:val="24"/>
          <w:lang w:val="en-US" w:eastAsia="ru-RU"/>
        </w:rPr>
        <w:t>utilizate</w:t>
      </w:r>
      <w:proofErr w:type="spellEnd"/>
      <w:r w:rsidR="00A50ADF" w:rsidRPr="00202489">
        <w:rPr>
          <w:rFonts w:ascii="Times New Roman" w:eastAsia="Times New Roman" w:hAnsi="Times New Roman" w:cs="Times New Roman"/>
          <w:sz w:val="24"/>
          <w:szCs w:val="24"/>
          <w:lang w:val="en-US" w:eastAsia="ru-RU"/>
        </w:rPr>
        <w:t xml:space="preserve"> la </w:t>
      </w:r>
      <w:proofErr w:type="spellStart"/>
      <w:r w:rsidR="00A50ADF" w:rsidRPr="00202489">
        <w:rPr>
          <w:rFonts w:ascii="Times New Roman" w:eastAsia="Times New Roman" w:hAnsi="Times New Roman" w:cs="Times New Roman"/>
          <w:sz w:val="24"/>
          <w:szCs w:val="24"/>
          <w:lang w:val="en-US" w:eastAsia="ru-RU"/>
        </w:rPr>
        <w:t>implementarea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proofErr w:type="gramStart"/>
      <w:r w:rsidR="00A50ADF" w:rsidRPr="00202489">
        <w:rPr>
          <w:rFonts w:ascii="Times New Roman" w:eastAsia="Times New Roman" w:hAnsi="Times New Roman" w:cs="Times New Roman"/>
          <w:sz w:val="24"/>
          <w:szCs w:val="24"/>
          <w:lang w:val="en-US" w:eastAsia="ru-RU"/>
        </w:rPr>
        <w:t>planificate</w:t>
      </w:r>
      <w:proofErr w:type="spellEnd"/>
      <w:r w:rsidR="00A50ADF" w:rsidRPr="00202489">
        <w:rPr>
          <w:rFonts w:ascii="Times New Roman" w:eastAsia="Times New Roman" w:hAnsi="Times New Roman" w:cs="Times New Roman"/>
          <w:sz w:val="24"/>
          <w:szCs w:val="24"/>
          <w:lang w:val="en-US" w:eastAsia="ru-RU"/>
        </w:rPr>
        <w:t>;</w:t>
      </w:r>
      <w:proofErr w:type="gramEnd"/>
    </w:p>
    <w:p w14:paraId="33FCC04B" w14:textId="23CCC7F0" w:rsidR="00A50ADF"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emisiile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și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deșeurile</w:t>
      </w:r>
      <w:proofErr w:type="spellEnd"/>
      <w:r w:rsidR="00A50ADF" w:rsidRPr="00202489">
        <w:rPr>
          <w:rFonts w:ascii="Times New Roman" w:eastAsia="Times New Roman" w:hAnsi="Times New Roman" w:cs="Times New Roman"/>
          <w:sz w:val="24"/>
          <w:szCs w:val="24"/>
          <w:lang w:val="en-US" w:eastAsia="ru-RU"/>
        </w:rPr>
        <w:t xml:space="preserve"> generate de </w:t>
      </w:r>
      <w:proofErr w:type="spellStart"/>
      <w:r w:rsidR="00A50ADF" w:rsidRPr="00202489">
        <w:rPr>
          <w:rFonts w:ascii="Times New Roman" w:eastAsia="Times New Roman" w:hAnsi="Times New Roman" w:cs="Times New Roman"/>
          <w:sz w:val="24"/>
          <w:szCs w:val="24"/>
          <w:lang w:val="en-US" w:eastAsia="ru-RU"/>
        </w:rPr>
        <w:t>activitatea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planificată</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în</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apă</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în</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aer</w:t>
      </w:r>
      <w:proofErr w:type="spellEnd"/>
      <w:r w:rsidR="00A50ADF" w:rsidRPr="00202489">
        <w:rPr>
          <w:rFonts w:ascii="Times New Roman" w:eastAsia="Times New Roman" w:hAnsi="Times New Roman" w:cs="Times New Roman"/>
          <w:sz w:val="24"/>
          <w:szCs w:val="24"/>
          <w:lang w:val="en-US" w:eastAsia="ru-RU"/>
        </w:rPr>
        <w:t xml:space="preserve">, pe </w:t>
      </w:r>
      <w:proofErr w:type="spellStart"/>
      <w:r w:rsidR="00A50ADF" w:rsidRPr="00202489">
        <w:rPr>
          <w:rFonts w:ascii="Times New Roman" w:eastAsia="Times New Roman" w:hAnsi="Times New Roman" w:cs="Times New Roman"/>
          <w:sz w:val="24"/>
          <w:szCs w:val="24"/>
          <w:lang w:val="en-US" w:eastAsia="ru-RU"/>
        </w:rPr>
        <w:t>suprafața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unde</w:t>
      </w:r>
      <w:proofErr w:type="spellEnd"/>
      <w:r w:rsidR="00A50ADF" w:rsidRPr="00202489">
        <w:rPr>
          <w:rFonts w:ascii="Times New Roman" w:eastAsia="Times New Roman" w:hAnsi="Times New Roman" w:cs="Times New Roman"/>
          <w:sz w:val="24"/>
          <w:szCs w:val="24"/>
          <w:lang w:val="en-US" w:eastAsia="ru-RU"/>
        </w:rPr>
        <w:t xml:space="preserve"> sunt </w:t>
      </w:r>
      <w:proofErr w:type="spellStart"/>
      <w:r w:rsidR="00A50ADF" w:rsidRPr="00202489">
        <w:rPr>
          <w:rFonts w:ascii="Times New Roman" w:eastAsia="Times New Roman" w:hAnsi="Times New Roman" w:cs="Times New Roman"/>
          <w:sz w:val="24"/>
          <w:szCs w:val="24"/>
          <w:lang w:val="en-US" w:eastAsia="ru-RU"/>
        </w:rPr>
        <w:t>depozitate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deșeurile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și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modalitatea</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eliminare</w:t>
      </w:r>
      <w:proofErr w:type="spellEnd"/>
      <w:r w:rsidR="00A50ADF" w:rsidRPr="00202489">
        <w:rPr>
          <w:rFonts w:ascii="Times New Roman" w:eastAsia="Times New Roman" w:hAnsi="Times New Roman" w:cs="Times New Roman"/>
          <w:sz w:val="24"/>
          <w:szCs w:val="24"/>
          <w:lang w:val="en-US" w:eastAsia="ru-RU"/>
        </w:rPr>
        <w:t xml:space="preserve"> a </w:t>
      </w:r>
      <w:proofErr w:type="spellStart"/>
      <w:proofErr w:type="gramStart"/>
      <w:r w:rsidR="00A50ADF" w:rsidRPr="00202489">
        <w:rPr>
          <w:rFonts w:ascii="Times New Roman" w:eastAsia="Times New Roman" w:hAnsi="Times New Roman" w:cs="Times New Roman"/>
          <w:sz w:val="24"/>
          <w:szCs w:val="24"/>
          <w:lang w:val="en-US" w:eastAsia="ru-RU"/>
        </w:rPr>
        <w:t>acestora</w:t>
      </w:r>
      <w:proofErr w:type="spellEnd"/>
      <w:r w:rsidR="00A50ADF" w:rsidRPr="00202489">
        <w:rPr>
          <w:rFonts w:ascii="Times New Roman" w:eastAsia="Times New Roman" w:hAnsi="Times New Roman" w:cs="Times New Roman"/>
          <w:sz w:val="24"/>
          <w:szCs w:val="24"/>
          <w:lang w:val="en-US" w:eastAsia="ru-RU"/>
        </w:rPr>
        <w:t>;</w:t>
      </w:r>
      <w:proofErr w:type="gramEnd"/>
    </w:p>
    <w:p w14:paraId="326A2D49" w14:textId="7D8335B9" w:rsidR="00A50ADF"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serviciile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suplimentare</w:t>
      </w:r>
      <w:proofErr w:type="spellEnd"/>
      <w:r w:rsidR="00A50ADF" w:rsidRPr="00202489">
        <w:rPr>
          <w:rFonts w:ascii="Times New Roman" w:eastAsia="Times New Roman" w:hAnsi="Times New Roman" w:cs="Times New Roman"/>
          <w:sz w:val="24"/>
          <w:szCs w:val="24"/>
          <w:lang w:val="en-US" w:eastAsia="ru-RU"/>
        </w:rPr>
        <w:t xml:space="preserve"> solicitate de </w:t>
      </w:r>
      <w:proofErr w:type="spellStart"/>
      <w:r w:rsidR="00A50ADF" w:rsidRPr="00202489">
        <w:rPr>
          <w:rFonts w:ascii="Times New Roman" w:eastAsia="Times New Roman" w:hAnsi="Times New Roman" w:cs="Times New Roman"/>
          <w:sz w:val="24"/>
          <w:szCs w:val="24"/>
          <w:lang w:val="en-US" w:eastAsia="ru-RU"/>
        </w:rPr>
        <w:t>implementarea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dezafectarea</w:t>
      </w:r>
      <w:proofErr w:type="spellEnd"/>
      <w:r w:rsidR="00A50ADF" w:rsidRPr="00202489">
        <w:rPr>
          <w:rFonts w:ascii="Times New Roman" w:eastAsia="Times New Roman" w:hAnsi="Times New Roman" w:cs="Times New Roman"/>
          <w:sz w:val="24"/>
          <w:szCs w:val="24"/>
          <w:lang w:val="en-US" w:eastAsia="ru-RU"/>
        </w:rPr>
        <w:t>/</w:t>
      </w:r>
      <w:proofErr w:type="spellStart"/>
      <w:r w:rsidR="00A50ADF" w:rsidRPr="00202489">
        <w:rPr>
          <w:rFonts w:ascii="Times New Roman" w:eastAsia="Times New Roman" w:hAnsi="Times New Roman" w:cs="Times New Roman"/>
          <w:sz w:val="24"/>
          <w:szCs w:val="24"/>
          <w:lang w:val="en-US" w:eastAsia="ru-RU"/>
        </w:rPr>
        <w:t>reamplasarea</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conducte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linii</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înaltă</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tensiune</w:t>
      </w:r>
      <w:proofErr w:type="spellEnd"/>
      <w:r w:rsidR="00A50ADF" w:rsidRPr="00202489">
        <w:rPr>
          <w:rFonts w:ascii="Times New Roman" w:eastAsia="Times New Roman" w:hAnsi="Times New Roman" w:cs="Times New Roman"/>
          <w:sz w:val="24"/>
          <w:szCs w:val="24"/>
          <w:lang w:val="en-US" w:eastAsia="ru-RU"/>
        </w:rPr>
        <w:t xml:space="preserve"> etc., </w:t>
      </w:r>
      <w:proofErr w:type="spellStart"/>
      <w:r w:rsidR="00A50ADF" w:rsidRPr="00202489">
        <w:rPr>
          <w:rFonts w:ascii="Times New Roman" w:eastAsia="Times New Roman" w:hAnsi="Times New Roman" w:cs="Times New Roman"/>
          <w:sz w:val="24"/>
          <w:szCs w:val="24"/>
          <w:lang w:val="en-US" w:eastAsia="ru-RU"/>
        </w:rPr>
        <w:t>mijloacele</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construcție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necesare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respectiv</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modalitatea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în</w:t>
      </w:r>
      <w:proofErr w:type="spellEnd"/>
      <w:r w:rsidR="00A50ADF" w:rsidRPr="00202489">
        <w:rPr>
          <w:rFonts w:ascii="Times New Roman" w:eastAsia="Times New Roman" w:hAnsi="Times New Roman" w:cs="Times New Roman"/>
          <w:sz w:val="24"/>
          <w:szCs w:val="24"/>
          <w:lang w:val="en-US" w:eastAsia="ru-RU"/>
        </w:rPr>
        <w:t xml:space="preserve"> care </w:t>
      </w:r>
      <w:proofErr w:type="spellStart"/>
      <w:r w:rsidR="00A50ADF" w:rsidRPr="00202489">
        <w:rPr>
          <w:rFonts w:ascii="Times New Roman" w:eastAsia="Times New Roman" w:hAnsi="Times New Roman" w:cs="Times New Roman"/>
          <w:sz w:val="24"/>
          <w:szCs w:val="24"/>
          <w:lang w:val="en-US" w:eastAsia="ru-RU"/>
        </w:rPr>
        <w:t>accesarea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acestor</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servicii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suplimentare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poate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afecta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integritatea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siturilor</w:t>
      </w:r>
      <w:proofErr w:type="spellEnd"/>
      <w:r w:rsidR="00A50ADF" w:rsidRPr="00202489">
        <w:rPr>
          <w:rFonts w:ascii="Times New Roman" w:eastAsia="Times New Roman" w:hAnsi="Times New Roman" w:cs="Times New Roman"/>
          <w:sz w:val="24"/>
          <w:szCs w:val="24"/>
          <w:lang w:val="en-US" w:eastAsia="ru-RU"/>
        </w:rPr>
        <w:t xml:space="preserve"> </w:t>
      </w:r>
      <w:proofErr w:type="gramStart"/>
      <w:r w:rsidR="00A50ADF" w:rsidRPr="00202489">
        <w:rPr>
          <w:rFonts w:ascii="Times New Roman" w:eastAsia="Times New Roman" w:hAnsi="Times New Roman" w:cs="Times New Roman"/>
          <w:sz w:val="24"/>
          <w:szCs w:val="24"/>
          <w:lang w:val="en-US" w:eastAsia="ru-RU"/>
        </w:rPr>
        <w:t>Emerald;</w:t>
      </w:r>
      <w:proofErr w:type="gramEnd"/>
    </w:p>
    <w:p w14:paraId="2E581188" w14:textId="76EB74C4" w:rsidR="00A50ADF"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durata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construcției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funcționării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dezafectării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și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eșalonarea</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perioadei</w:t>
      </w:r>
      <w:proofErr w:type="spellEnd"/>
      <w:r w:rsidR="00A50ADF" w:rsidRPr="00202489">
        <w:rPr>
          <w:rFonts w:ascii="Times New Roman" w:eastAsia="Times New Roman" w:hAnsi="Times New Roman" w:cs="Times New Roman"/>
          <w:sz w:val="24"/>
          <w:szCs w:val="24"/>
          <w:lang w:val="en-US" w:eastAsia="ru-RU"/>
        </w:rPr>
        <w:t xml:space="preserve"> de </w:t>
      </w:r>
      <w:proofErr w:type="spellStart"/>
      <w:r w:rsidR="00A50ADF" w:rsidRPr="00202489">
        <w:rPr>
          <w:rFonts w:ascii="Times New Roman" w:eastAsia="Times New Roman" w:hAnsi="Times New Roman" w:cs="Times New Roman"/>
          <w:sz w:val="24"/>
          <w:szCs w:val="24"/>
          <w:lang w:val="en-US" w:eastAsia="ru-RU"/>
        </w:rPr>
        <w:t>implementare</w:t>
      </w:r>
      <w:proofErr w:type="spellEnd"/>
      <w:r w:rsidR="00A50ADF" w:rsidRPr="00202489">
        <w:rPr>
          <w:rFonts w:ascii="Times New Roman" w:eastAsia="Times New Roman" w:hAnsi="Times New Roman" w:cs="Times New Roman"/>
          <w:sz w:val="24"/>
          <w:szCs w:val="24"/>
          <w:lang w:val="en-US" w:eastAsia="ru-RU"/>
        </w:rPr>
        <w:t xml:space="preserve"> </w:t>
      </w:r>
      <w:proofErr w:type="gramStart"/>
      <w:r w:rsidR="00A50ADF" w:rsidRPr="00202489">
        <w:rPr>
          <w:rFonts w:ascii="Times New Roman" w:eastAsia="Times New Roman" w:hAnsi="Times New Roman" w:cs="Times New Roman"/>
          <w:sz w:val="24"/>
          <w:szCs w:val="24"/>
          <w:lang w:val="en-US" w:eastAsia="ru-RU"/>
        </w:rPr>
        <w:t>a</w:t>
      </w:r>
      <w:proofErr w:type="gram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planificate</w:t>
      </w:r>
      <w:proofErr w:type="spellEnd"/>
      <w:r w:rsidR="00A50ADF" w:rsidRPr="00202489">
        <w:rPr>
          <w:rFonts w:ascii="Times New Roman" w:eastAsia="Times New Roman" w:hAnsi="Times New Roman" w:cs="Times New Roman"/>
          <w:sz w:val="24"/>
          <w:szCs w:val="24"/>
          <w:lang w:val="en-US" w:eastAsia="ru-RU"/>
        </w:rPr>
        <w:t>;</w:t>
      </w:r>
    </w:p>
    <w:p w14:paraId="03A547E1" w14:textId="58D7ED7D" w:rsidR="00A50ADF"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activități</w:t>
      </w:r>
      <w:proofErr w:type="spellEnd"/>
      <w:r w:rsidR="00A50ADF" w:rsidRPr="00202489">
        <w:rPr>
          <w:rFonts w:ascii="Times New Roman" w:eastAsia="Times New Roman" w:hAnsi="Times New Roman" w:cs="Times New Roman"/>
          <w:sz w:val="24"/>
          <w:szCs w:val="24"/>
          <w:lang w:val="en-US" w:eastAsia="ru-RU"/>
        </w:rPr>
        <w:t xml:space="preserve"> c</w:t>
      </w:r>
      <w:r>
        <w:rPr>
          <w:rFonts w:ascii="Times New Roman" w:eastAsia="Times New Roman" w:hAnsi="Times New Roman" w:cs="Times New Roman"/>
          <w:sz w:val="24"/>
          <w:szCs w:val="24"/>
          <w:lang w:val="en-US" w:eastAsia="ru-RU"/>
        </w:rPr>
        <w:t xml:space="preserve">u impact </w:t>
      </w:r>
      <w:proofErr w:type="spellStart"/>
      <w:r>
        <w:rPr>
          <w:rFonts w:ascii="Times New Roman" w:eastAsia="Times New Roman" w:hAnsi="Times New Roman" w:cs="Times New Roman"/>
          <w:sz w:val="24"/>
          <w:szCs w:val="24"/>
          <w:lang w:val="en-US" w:eastAsia="ru-RU"/>
        </w:rPr>
        <w:t>probabil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asupra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siturilor</w:t>
      </w:r>
      <w:proofErr w:type="spellEnd"/>
      <w:r>
        <w:rPr>
          <w:rFonts w:ascii="Times New Roman" w:eastAsia="Times New Roman" w:hAnsi="Times New Roman" w:cs="Times New Roman"/>
          <w:sz w:val="24"/>
          <w:szCs w:val="24"/>
          <w:lang w:val="en-US" w:eastAsia="ru-RU"/>
        </w:rPr>
        <w:t xml:space="preserve"> Emerald</w:t>
      </w:r>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preconizate</w:t>
      </w:r>
      <w:proofErr w:type="spellEnd"/>
      <w:r w:rsidR="00A50ADF" w:rsidRPr="00202489">
        <w:rPr>
          <w:rFonts w:ascii="Times New Roman" w:eastAsia="Times New Roman" w:hAnsi="Times New Roman" w:cs="Times New Roman"/>
          <w:sz w:val="24"/>
          <w:szCs w:val="24"/>
          <w:lang w:val="en-US" w:eastAsia="ru-RU"/>
        </w:rPr>
        <w:t xml:space="preserve"> a fi generate ca </w:t>
      </w:r>
      <w:proofErr w:type="spellStart"/>
      <w:r w:rsidR="00A50ADF" w:rsidRPr="00202489">
        <w:rPr>
          <w:rFonts w:ascii="Times New Roman" w:eastAsia="Times New Roman" w:hAnsi="Times New Roman" w:cs="Times New Roman"/>
          <w:sz w:val="24"/>
          <w:szCs w:val="24"/>
          <w:lang w:val="en-US" w:eastAsia="ru-RU"/>
        </w:rPr>
        <w:t>rezultat</w:t>
      </w:r>
      <w:proofErr w:type="spellEnd"/>
      <w:r w:rsidR="00A50ADF" w:rsidRPr="00202489">
        <w:rPr>
          <w:rFonts w:ascii="Times New Roman" w:eastAsia="Times New Roman" w:hAnsi="Times New Roman" w:cs="Times New Roman"/>
          <w:sz w:val="24"/>
          <w:szCs w:val="24"/>
          <w:lang w:val="en-US" w:eastAsia="ru-RU"/>
        </w:rPr>
        <w:t xml:space="preserve"> al </w:t>
      </w:r>
      <w:proofErr w:type="spellStart"/>
      <w:r w:rsidR="00A50ADF" w:rsidRPr="00202489">
        <w:rPr>
          <w:rFonts w:ascii="Times New Roman" w:eastAsia="Times New Roman" w:hAnsi="Times New Roman" w:cs="Times New Roman"/>
          <w:sz w:val="24"/>
          <w:szCs w:val="24"/>
          <w:lang w:val="en-US" w:eastAsia="ru-RU"/>
        </w:rPr>
        <w:t>implementării</w:t>
      </w:r>
      <w:proofErr w:type="spellEnd"/>
      <w:r w:rsidR="00A50ADF" w:rsidRPr="00202489">
        <w:rPr>
          <w:rFonts w:ascii="Times New Roman" w:eastAsia="Times New Roman" w:hAnsi="Times New Roman" w:cs="Times New Roman"/>
          <w:sz w:val="24"/>
          <w:szCs w:val="24"/>
          <w:lang w:val="en-US" w:eastAsia="ru-RU"/>
        </w:rPr>
        <w:t xml:space="preserve"> </w:t>
      </w:r>
      <w:proofErr w:type="spellStart"/>
      <w:r w:rsidR="00A50ADF" w:rsidRPr="00202489">
        <w:rPr>
          <w:rFonts w:ascii="Times New Roman" w:eastAsia="Times New Roman" w:hAnsi="Times New Roman" w:cs="Times New Roman"/>
          <w:sz w:val="24"/>
          <w:szCs w:val="24"/>
          <w:lang w:val="en-US" w:eastAsia="ru-RU"/>
        </w:rPr>
        <w:t>a</w:t>
      </w:r>
      <w:r>
        <w:rPr>
          <w:rFonts w:ascii="Times New Roman" w:eastAsia="Times New Roman" w:hAnsi="Times New Roman" w:cs="Times New Roman"/>
          <w:sz w:val="24"/>
          <w:szCs w:val="24"/>
          <w:lang w:val="en-US" w:eastAsia="ru-RU"/>
        </w:rPr>
        <w:t>ctivității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planificate</w:t>
      </w:r>
      <w:proofErr w:type="spellEnd"/>
      <w:r>
        <w:rPr>
          <w:rFonts w:ascii="Times New Roman" w:eastAsia="Times New Roman" w:hAnsi="Times New Roman" w:cs="Times New Roman"/>
          <w:sz w:val="24"/>
          <w:szCs w:val="24"/>
          <w:lang w:val="en-US" w:eastAsia="ru-RU"/>
        </w:rPr>
        <w:t>.</w:t>
      </w:r>
    </w:p>
    <w:p w14:paraId="3BD83893" w14:textId="77777777" w:rsidR="00965BD9" w:rsidRPr="00202489" w:rsidRDefault="00965BD9" w:rsidP="0073537E">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r w:rsidRPr="00202489">
        <w:rPr>
          <w:rFonts w:ascii="Times New Roman" w:eastAsia="Times New Roman" w:hAnsi="Times New Roman" w:cs="Times New Roman"/>
          <w:b/>
          <w:sz w:val="24"/>
          <w:szCs w:val="24"/>
          <w:lang w:val="en-US" w:eastAsia="ru-RU"/>
        </w:rPr>
        <w:t xml:space="preserve">2) </w:t>
      </w:r>
      <w:proofErr w:type="spellStart"/>
      <w:r w:rsidRPr="00202489">
        <w:rPr>
          <w:rFonts w:ascii="Times New Roman" w:eastAsia="Times New Roman" w:hAnsi="Times New Roman" w:cs="Times New Roman"/>
          <w:b/>
          <w:sz w:val="24"/>
          <w:szCs w:val="24"/>
          <w:lang w:val="en-US" w:eastAsia="ru-RU"/>
        </w:rPr>
        <w:t>siturile</w:t>
      </w:r>
      <w:proofErr w:type="spellEnd"/>
      <w:r w:rsidRPr="00202489">
        <w:rPr>
          <w:rFonts w:ascii="Times New Roman" w:eastAsia="Times New Roman" w:hAnsi="Times New Roman" w:cs="Times New Roman"/>
          <w:b/>
          <w:sz w:val="24"/>
          <w:szCs w:val="24"/>
          <w:lang w:val="en-US" w:eastAsia="ru-RU"/>
        </w:rPr>
        <w:t xml:space="preserve"> Emerald care </w:t>
      </w:r>
      <w:proofErr w:type="spellStart"/>
      <w:r w:rsidRPr="00202489">
        <w:rPr>
          <w:rFonts w:ascii="Times New Roman" w:eastAsia="Times New Roman" w:hAnsi="Times New Roman" w:cs="Times New Roman"/>
          <w:b/>
          <w:sz w:val="24"/>
          <w:szCs w:val="24"/>
          <w:lang w:val="en-US" w:eastAsia="ru-RU"/>
        </w:rPr>
        <w:t>ar</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putea</w:t>
      </w:r>
      <w:proofErr w:type="spellEnd"/>
      <w:r w:rsidRPr="00202489">
        <w:rPr>
          <w:rFonts w:ascii="Times New Roman" w:eastAsia="Times New Roman" w:hAnsi="Times New Roman" w:cs="Times New Roman"/>
          <w:b/>
          <w:sz w:val="24"/>
          <w:szCs w:val="24"/>
          <w:lang w:val="en-US" w:eastAsia="ru-RU"/>
        </w:rPr>
        <w:t xml:space="preserve"> fi </w:t>
      </w:r>
      <w:proofErr w:type="spellStart"/>
      <w:r w:rsidRPr="00202489">
        <w:rPr>
          <w:rFonts w:ascii="Times New Roman" w:eastAsia="Times New Roman" w:hAnsi="Times New Roman" w:cs="Times New Roman"/>
          <w:b/>
          <w:sz w:val="24"/>
          <w:szCs w:val="24"/>
          <w:lang w:val="en-US" w:eastAsia="ru-RU"/>
        </w:rPr>
        <w:t>afectate</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prin</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implementarea</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activității</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planificate</w:t>
      </w:r>
      <w:proofErr w:type="spellEnd"/>
      <w:r w:rsidRPr="00202489">
        <w:rPr>
          <w:rFonts w:ascii="Times New Roman" w:eastAsia="Times New Roman" w:hAnsi="Times New Roman" w:cs="Times New Roman"/>
          <w:b/>
          <w:sz w:val="24"/>
          <w:szCs w:val="24"/>
          <w:lang w:val="en-US" w:eastAsia="ru-RU"/>
        </w:rPr>
        <w:t>:</w:t>
      </w:r>
    </w:p>
    <w:p w14:paraId="70FF254F" w14:textId="26C90652" w:rsidR="00965BD9" w:rsidRPr="00202489" w:rsidRDefault="00965BD9"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a) date </w:t>
      </w:r>
      <w:proofErr w:type="spellStart"/>
      <w:r w:rsidRPr="00202489">
        <w:rPr>
          <w:rFonts w:ascii="Times New Roman" w:eastAsia="Times New Roman" w:hAnsi="Times New Roman" w:cs="Times New Roman"/>
          <w:sz w:val="24"/>
          <w:szCs w:val="24"/>
          <w:lang w:val="en-US" w:eastAsia="ru-RU"/>
        </w:rPr>
        <w:t>privind</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siturile</w:t>
      </w:r>
      <w:proofErr w:type="spellEnd"/>
      <w:r w:rsidRPr="00202489">
        <w:rPr>
          <w:rFonts w:ascii="Times New Roman" w:eastAsia="Times New Roman" w:hAnsi="Times New Roman" w:cs="Times New Roman"/>
          <w:sz w:val="24"/>
          <w:szCs w:val="24"/>
          <w:lang w:val="en-US" w:eastAsia="ru-RU"/>
        </w:rPr>
        <w:t xml:space="preserve"> Emerald (</w:t>
      </w:r>
      <w:proofErr w:type="spellStart"/>
      <w:r w:rsidR="009A7401" w:rsidRPr="00202489">
        <w:rPr>
          <w:rFonts w:ascii="Times New Roman" w:eastAsia="Times New Roman" w:hAnsi="Times New Roman" w:cs="Times New Roman"/>
          <w:sz w:val="24"/>
          <w:szCs w:val="24"/>
          <w:lang w:val="en-US" w:eastAsia="ru-RU"/>
        </w:rPr>
        <w:t>suprafaţa</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structura</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peisajului</w:t>
      </w:r>
      <w:proofErr w:type="spellEnd"/>
      <w:r w:rsidR="009A7401" w:rsidRPr="00202489">
        <w:rPr>
          <w:rFonts w:ascii="Times New Roman" w:eastAsia="Times New Roman" w:hAnsi="Times New Roman" w:cs="Times New Roman"/>
          <w:sz w:val="24"/>
          <w:szCs w:val="24"/>
          <w:lang w:val="en-US" w:eastAsia="ru-RU"/>
        </w:rPr>
        <w:t>,</w:t>
      </w:r>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obiecte</w:t>
      </w:r>
      <w:proofErr w:type="spellEnd"/>
      <w:r w:rsidR="00F5695E">
        <w:rPr>
          <w:rFonts w:ascii="Times New Roman" w:eastAsia="Times New Roman" w:hAnsi="Times New Roman" w:cs="Times New Roman"/>
          <w:sz w:val="24"/>
          <w:szCs w:val="24"/>
          <w:lang w:val="en-US" w:eastAsia="ru-RU"/>
        </w:rPr>
        <w:t xml:space="preserve"> de </w:t>
      </w:r>
      <w:proofErr w:type="spellStart"/>
      <w:r w:rsidR="00F5695E">
        <w:rPr>
          <w:rFonts w:ascii="Times New Roman" w:eastAsia="Times New Roman" w:hAnsi="Times New Roman" w:cs="Times New Roman"/>
          <w:sz w:val="24"/>
          <w:szCs w:val="24"/>
          <w:lang w:val="en-US" w:eastAsia="ru-RU"/>
        </w:rPr>
        <w:t>conservare</w:t>
      </w:r>
      <w:proofErr w:type="spellEnd"/>
      <w:r w:rsidR="00F5695E">
        <w:rPr>
          <w:rFonts w:ascii="Times New Roman" w:eastAsia="Times New Roman" w:hAnsi="Times New Roman" w:cs="Times New Roman"/>
          <w:sz w:val="24"/>
          <w:szCs w:val="24"/>
          <w:lang w:val="en-US" w:eastAsia="ru-RU"/>
        </w:rPr>
        <w:t xml:space="preserve"> -</w:t>
      </w:r>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tipuri</w:t>
      </w:r>
      <w:proofErr w:type="spellEnd"/>
      <w:r w:rsidR="009A7401" w:rsidRPr="00202489">
        <w:rPr>
          <w:rFonts w:ascii="Times New Roman" w:eastAsia="Times New Roman" w:hAnsi="Times New Roman" w:cs="Times New Roman"/>
          <w:sz w:val="24"/>
          <w:szCs w:val="24"/>
          <w:lang w:val="en-US" w:eastAsia="ru-RU"/>
        </w:rPr>
        <w:t xml:space="preserve"> de</w:t>
      </w:r>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habitate</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şi</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speciile</w:t>
      </w:r>
      <w:proofErr w:type="spellEnd"/>
      <w:r w:rsidR="00F5695E">
        <w:rPr>
          <w:rFonts w:ascii="Times New Roman" w:eastAsia="Times New Roman" w:hAnsi="Times New Roman" w:cs="Times New Roman"/>
          <w:sz w:val="24"/>
          <w:szCs w:val="24"/>
          <w:lang w:val="en-US" w:eastAsia="ru-RU"/>
        </w:rPr>
        <w:t xml:space="preserve"> care </w:t>
      </w:r>
      <w:proofErr w:type="spellStart"/>
      <w:r w:rsidR="00F5695E">
        <w:rPr>
          <w:rFonts w:ascii="Times New Roman" w:eastAsia="Times New Roman" w:hAnsi="Times New Roman" w:cs="Times New Roman"/>
          <w:sz w:val="24"/>
          <w:szCs w:val="24"/>
          <w:lang w:val="en-US" w:eastAsia="ru-RU"/>
        </w:rPr>
        <w:t>ar</w:t>
      </w:r>
      <w:proofErr w:type="spellEnd"/>
      <w:r w:rsidR="00F5695E">
        <w:rPr>
          <w:rFonts w:ascii="Times New Roman" w:eastAsia="Times New Roman" w:hAnsi="Times New Roman" w:cs="Times New Roman"/>
          <w:sz w:val="24"/>
          <w:szCs w:val="24"/>
          <w:lang w:val="en-US" w:eastAsia="ru-RU"/>
        </w:rPr>
        <w:t xml:space="preserve"> </w:t>
      </w:r>
      <w:proofErr w:type="spellStart"/>
      <w:r w:rsidR="00F5695E">
        <w:rPr>
          <w:rFonts w:ascii="Times New Roman" w:eastAsia="Times New Roman" w:hAnsi="Times New Roman" w:cs="Times New Roman"/>
          <w:sz w:val="24"/>
          <w:szCs w:val="24"/>
          <w:lang w:val="en-US" w:eastAsia="ru-RU"/>
        </w:rPr>
        <w:t>putea</w:t>
      </w:r>
      <w:proofErr w:type="spellEnd"/>
      <w:r w:rsidR="009A7401" w:rsidRPr="00202489">
        <w:rPr>
          <w:rFonts w:ascii="Times New Roman" w:eastAsia="Times New Roman" w:hAnsi="Times New Roman" w:cs="Times New Roman"/>
          <w:sz w:val="24"/>
          <w:szCs w:val="24"/>
          <w:lang w:val="en-US" w:eastAsia="ru-RU"/>
        </w:rPr>
        <w:t xml:space="preserve"> fi </w:t>
      </w:r>
      <w:proofErr w:type="spellStart"/>
      <w:r w:rsidR="009A7401" w:rsidRPr="00202489">
        <w:rPr>
          <w:rFonts w:ascii="Times New Roman" w:eastAsia="Times New Roman" w:hAnsi="Times New Roman" w:cs="Times New Roman"/>
          <w:sz w:val="24"/>
          <w:szCs w:val="24"/>
          <w:lang w:val="en-US" w:eastAsia="ru-RU"/>
        </w:rPr>
        <w:t>afectate</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prin</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implementarea</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activității</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planificate</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factorii</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biotici</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şi</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abiotici</w:t>
      </w:r>
      <w:proofErr w:type="spellEnd"/>
      <w:r w:rsidR="009A7401" w:rsidRPr="00202489">
        <w:rPr>
          <w:rFonts w:ascii="Times New Roman" w:eastAsia="Times New Roman" w:hAnsi="Times New Roman" w:cs="Times New Roman"/>
          <w:sz w:val="24"/>
          <w:szCs w:val="24"/>
          <w:lang w:val="en-US" w:eastAsia="ru-RU"/>
        </w:rPr>
        <w:t xml:space="preserve"> cu </w:t>
      </w:r>
      <w:proofErr w:type="spellStart"/>
      <w:r w:rsidR="009A7401" w:rsidRPr="00202489">
        <w:rPr>
          <w:rFonts w:ascii="Times New Roman" w:eastAsia="Times New Roman" w:hAnsi="Times New Roman" w:cs="Times New Roman"/>
          <w:sz w:val="24"/>
          <w:szCs w:val="24"/>
          <w:lang w:val="en-US" w:eastAsia="ru-RU"/>
        </w:rPr>
        <w:t>rol</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în</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menţinerea</w:t>
      </w:r>
      <w:proofErr w:type="spellEnd"/>
      <w:r w:rsidR="009A7401" w:rsidRPr="00202489">
        <w:rPr>
          <w:rFonts w:ascii="Times New Roman" w:eastAsia="Times New Roman" w:hAnsi="Times New Roman" w:cs="Times New Roman"/>
          <w:sz w:val="24"/>
          <w:szCs w:val="24"/>
          <w:lang w:val="en-US" w:eastAsia="ru-RU"/>
        </w:rPr>
        <w:t xml:space="preserve"> pe termen lung a </w:t>
      </w:r>
      <w:proofErr w:type="spellStart"/>
      <w:r w:rsidR="009A7401" w:rsidRPr="00202489">
        <w:rPr>
          <w:rFonts w:ascii="Times New Roman" w:eastAsia="Times New Roman" w:hAnsi="Times New Roman" w:cs="Times New Roman"/>
          <w:sz w:val="24"/>
          <w:szCs w:val="24"/>
          <w:lang w:val="en-US" w:eastAsia="ru-RU"/>
        </w:rPr>
        <w:t>speciilor</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şi</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habitatelor</w:t>
      </w:r>
      <w:proofErr w:type="spellEnd"/>
      <w:r w:rsidR="009A7401" w:rsidRPr="005A4A36">
        <w:rPr>
          <w:rFonts w:ascii="Times New Roman" w:eastAsia="Times New Roman" w:hAnsi="Times New Roman" w:cs="Times New Roman"/>
          <w:sz w:val="24"/>
          <w:szCs w:val="24"/>
          <w:lang w:val="ro-RO" w:eastAsia="ru-RU"/>
        </w:rPr>
        <w:t xml:space="preserve"> din cadrul sitului </w:t>
      </w:r>
      <w:proofErr w:type="spellStart"/>
      <w:r w:rsidR="009A7401" w:rsidRPr="005A4A36">
        <w:rPr>
          <w:rFonts w:ascii="Times New Roman" w:eastAsia="Times New Roman" w:hAnsi="Times New Roman" w:cs="Times New Roman"/>
          <w:sz w:val="24"/>
          <w:szCs w:val="24"/>
          <w:lang w:val="ro-RO" w:eastAsia="ru-RU"/>
        </w:rPr>
        <w:t>Emerald</w:t>
      </w:r>
      <w:proofErr w:type="spellEnd"/>
      <w:r w:rsidR="009A7401" w:rsidRPr="005A4A36">
        <w:rPr>
          <w:rFonts w:ascii="Times New Roman" w:eastAsia="Times New Roman" w:hAnsi="Times New Roman" w:cs="Times New Roman"/>
          <w:sz w:val="24"/>
          <w:szCs w:val="24"/>
          <w:lang w:val="ro-RO" w:eastAsia="ru-RU"/>
        </w:rPr>
        <w:t xml:space="preserve">, </w:t>
      </w:r>
      <w:r w:rsidRPr="00202489">
        <w:rPr>
          <w:rFonts w:ascii="Times New Roman" w:eastAsia="Times New Roman" w:hAnsi="Times New Roman" w:cs="Times New Roman"/>
          <w:sz w:val="24"/>
          <w:szCs w:val="24"/>
          <w:lang w:val="en-US" w:eastAsia="ru-RU"/>
        </w:rPr>
        <w:t>etc.</w:t>
      </w:r>
      <w:proofErr w:type="gramStart"/>
      <w:r w:rsidRPr="00202489">
        <w:rPr>
          <w:rFonts w:ascii="Times New Roman" w:eastAsia="Times New Roman" w:hAnsi="Times New Roman" w:cs="Times New Roman"/>
          <w:sz w:val="24"/>
          <w:szCs w:val="24"/>
          <w:lang w:val="en-US" w:eastAsia="ru-RU"/>
        </w:rPr>
        <w:t>);</w:t>
      </w:r>
      <w:proofErr w:type="gramEnd"/>
    </w:p>
    <w:p w14:paraId="31A83595" w14:textId="666B46BE" w:rsidR="00F5695E" w:rsidRDefault="00965BD9"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b) </w:t>
      </w:r>
      <w:proofErr w:type="spellStart"/>
      <w:r w:rsidR="00F5695E" w:rsidRPr="00F5695E">
        <w:rPr>
          <w:rFonts w:ascii="Times New Roman" w:eastAsia="Times New Roman" w:hAnsi="Times New Roman" w:cs="Times New Roman"/>
          <w:sz w:val="24"/>
          <w:szCs w:val="24"/>
          <w:lang w:val="en-US" w:eastAsia="ru-RU"/>
        </w:rPr>
        <w:t>obiectivele</w:t>
      </w:r>
      <w:proofErr w:type="spellEnd"/>
      <w:r w:rsidR="00F5695E" w:rsidRPr="00F5695E">
        <w:rPr>
          <w:rFonts w:ascii="Times New Roman" w:eastAsia="Times New Roman" w:hAnsi="Times New Roman" w:cs="Times New Roman"/>
          <w:sz w:val="24"/>
          <w:szCs w:val="24"/>
          <w:lang w:val="en-US" w:eastAsia="ru-RU"/>
        </w:rPr>
        <w:t xml:space="preserve"> de </w:t>
      </w:r>
      <w:proofErr w:type="spellStart"/>
      <w:r w:rsidR="00F5695E" w:rsidRPr="00F5695E">
        <w:rPr>
          <w:rFonts w:ascii="Times New Roman" w:eastAsia="Times New Roman" w:hAnsi="Times New Roman" w:cs="Times New Roman"/>
          <w:sz w:val="24"/>
          <w:szCs w:val="24"/>
          <w:lang w:val="en-US" w:eastAsia="ru-RU"/>
        </w:rPr>
        <w:t>conservare</w:t>
      </w:r>
      <w:proofErr w:type="spellEnd"/>
      <w:r w:rsidR="00F5695E" w:rsidRPr="00F5695E">
        <w:rPr>
          <w:rFonts w:ascii="Times New Roman" w:eastAsia="Times New Roman" w:hAnsi="Times New Roman" w:cs="Times New Roman"/>
          <w:sz w:val="24"/>
          <w:szCs w:val="24"/>
          <w:lang w:val="en-US" w:eastAsia="ru-RU"/>
        </w:rPr>
        <w:t xml:space="preserve"> </w:t>
      </w:r>
      <w:proofErr w:type="gramStart"/>
      <w:r w:rsidR="00F5695E" w:rsidRPr="00F5695E">
        <w:rPr>
          <w:rFonts w:ascii="Times New Roman" w:eastAsia="Times New Roman" w:hAnsi="Times New Roman" w:cs="Times New Roman"/>
          <w:sz w:val="24"/>
          <w:szCs w:val="24"/>
          <w:lang w:val="en-US" w:eastAsia="ru-RU"/>
        </w:rPr>
        <w:t>a</w:t>
      </w:r>
      <w:proofErr w:type="gramEnd"/>
      <w:r w:rsidR="00F5695E" w:rsidRPr="00F5695E">
        <w:rPr>
          <w:rFonts w:ascii="Times New Roman" w:eastAsia="Times New Roman" w:hAnsi="Times New Roman" w:cs="Times New Roman"/>
          <w:sz w:val="24"/>
          <w:szCs w:val="24"/>
          <w:lang w:val="en-US" w:eastAsia="ru-RU"/>
        </w:rPr>
        <w:t xml:space="preserve"> </w:t>
      </w:r>
      <w:proofErr w:type="spellStart"/>
      <w:r w:rsidR="00F5695E" w:rsidRPr="00F5695E">
        <w:rPr>
          <w:rFonts w:ascii="Times New Roman" w:eastAsia="Times New Roman" w:hAnsi="Times New Roman" w:cs="Times New Roman"/>
          <w:sz w:val="24"/>
          <w:szCs w:val="24"/>
          <w:lang w:val="en-US" w:eastAsia="ru-RU"/>
        </w:rPr>
        <w:t>obiectelor</w:t>
      </w:r>
      <w:proofErr w:type="spellEnd"/>
      <w:r w:rsidR="00F5695E" w:rsidRPr="00F5695E">
        <w:rPr>
          <w:rFonts w:ascii="Times New Roman" w:eastAsia="Times New Roman" w:hAnsi="Times New Roman" w:cs="Times New Roman"/>
          <w:sz w:val="24"/>
          <w:szCs w:val="24"/>
          <w:lang w:val="en-US" w:eastAsia="ru-RU"/>
        </w:rPr>
        <w:t xml:space="preserve"> de </w:t>
      </w:r>
      <w:proofErr w:type="spellStart"/>
      <w:r w:rsidR="00F5695E" w:rsidRPr="00F5695E">
        <w:rPr>
          <w:rFonts w:ascii="Times New Roman" w:eastAsia="Times New Roman" w:hAnsi="Times New Roman" w:cs="Times New Roman"/>
          <w:sz w:val="24"/>
          <w:szCs w:val="24"/>
          <w:lang w:val="en-US" w:eastAsia="ru-RU"/>
        </w:rPr>
        <w:t>conservare</w:t>
      </w:r>
      <w:proofErr w:type="spellEnd"/>
      <w:r w:rsidR="00F5695E" w:rsidRPr="00F5695E">
        <w:rPr>
          <w:rFonts w:ascii="Times New Roman" w:eastAsia="Times New Roman" w:hAnsi="Times New Roman" w:cs="Times New Roman"/>
          <w:sz w:val="24"/>
          <w:szCs w:val="24"/>
          <w:lang w:val="en-US" w:eastAsia="ru-RU"/>
        </w:rPr>
        <w:t xml:space="preserve"> </w:t>
      </w:r>
      <w:proofErr w:type="spellStart"/>
      <w:r w:rsidR="00F5695E" w:rsidRPr="00F5695E">
        <w:rPr>
          <w:rFonts w:ascii="Times New Roman" w:eastAsia="Times New Roman" w:hAnsi="Times New Roman" w:cs="Times New Roman"/>
          <w:sz w:val="24"/>
          <w:szCs w:val="24"/>
          <w:lang w:val="en-US" w:eastAsia="ru-RU"/>
        </w:rPr>
        <w:t>susceptibile</w:t>
      </w:r>
      <w:proofErr w:type="spellEnd"/>
      <w:r w:rsidR="00F5695E" w:rsidRPr="00F5695E">
        <w:rPr>
          <w:rFonts w:ascii="Times New Roman" w:eastAsia="Times New Roman" w:hAnsi="Times New Roman" w:cs="Times New Roman"/>
          <w:sz w:val="24"/>
          <w:szCs w:val="24"/>
          <w:lang w:val="en-US" w:eastAsia="ru-RU"/>
        </w:rPr>
        <w:t xml:space="preserve"> de a fi </w:t>
      </w:r>
      <w:proofErr w:type="spellStart"/>
      <w:r w:rsidR="00F5695E" w:rsidRPr="00F5695E">
        <w:rPr>
          <w:rFonts w:ascii="Times New Roman" w:eastAsia="Times New Roman" w:hAnsi="Times New Roman" w:cs="Times New Roman"/>
          <w:sz w:val="24"/>
          <w:szCs w:val="24"/>
          <w:lang w:val="en-US" w:eastAsia="ru-RU"/>
        </w:rPr>
        <w:t>afectate</w:t>
      </w:r>
      <w:proofErr w:type="spellEnd"/>
      <w:r w:rsidR="00F5695E" w:rsidRPr="00F5695E">
        <w:rPr>
          <w:rFonts w:ascii="Times New Roman" w:eastAsia="Times New Roman" w:hAnsi="Times New Roman" w:cs="Times New Roman"/>
          <w:sz w:val="24"/>
          <w:szCs w:val="24"/>
          <w:lang w:val="en-US" w:eastAsia="ru-RU"/>
        </w:rPr>
        <w:t xml:space="preserve"> conform </w:t>
      </w:r>
      <w:proofErr w:type="spellStart"/>
      <w:r w:rsidR="00F5695E" w:rsidRPr="00F5695E">
        <w:rPr>
          <w:rFonts w:ascii="Times New Roman" w:eastAsia="Times New Roman" w:hAnsi="Times New Roman" w:cs="Times New Roman"/>
          <w:sz w:val="24"/>
          <w:szCs w:val="24"/>
          <w:lang w:val="en-US" w:eastAsia="ru-RU"/>
        </w:rPr>
        <w:t>planurilor</w:t>
      </w:r>
      <w:proofErr w:type="spellEnd"/>
      <w:r w:rsidR="00F5695E" w:rsidRPr="00F5695E">
        <w:rPr>
          <w:rFonts w:ascii="Times New Roman" w:eastAsia="Times New Roman" w:hAnsi="Times New Roman" w:cs="Times New Roman"/>
          <w:sz w:val="24"/>
          <w:szCs w:val="24"/>
          <w:lang w:val="en-US" w:eastAsia="ru-RU"/>
        </w:rPr>
        <w:t xml:space="preserve"> de management al </w:t>
      </w:r>
      <w:proofErr w:type="spellStart"/>
      <w:r w:rsidR="00F5695E" w:rsidRPr="00F5695E">
        <w:rPr>
          <w:rFonts w:ascii="Times New Roman" w:eastAsia="Times New Roman" w:hAnsi="Times New Roman" w:cs="Times New Roman"/>
          <w:sz w:val="24"/>
          <w:szCs w:val="24"/>
          <w:lang w:val="en-US" w:eastAsia="ru-RU"/>
        </w:rPr>
        <w:t>sitului</w:t>
      </w:r>
      <w:proofErr w:type="spellEnd"/>
      <w:r w:rsidR="00F5695E" w:rsidRPr="00F5695E">
        <w:rPr>
          <w:rFonts w:ascii="Times New Roman" w:eastAsia="Times New Roman" w:hAnsi="Times New Roman" w:cs="Times New Roman"/>
          <w:sz w:val="24"/>
          <w:szCs w:val="24"/>
          <w:lang w:val="en-US" w:eastAsia="ru-RU"/>
        </w:rPr>
        <w:t>;</w:t>
      </w:r>
    </w:p>
    <w:p w14:paraId="0747339A" w14:textId="52AA18CF" w:rsidR="00965BD9" w:rsidRPr="00202489" w:rsidRDefault="00F5695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c) </w:t>
      </w:r>
      <w:r w:rsidR="00965BD9" w:rsidRPr="00202489">
        <w:rPr>
          <w:rFonts w:ascii="Times New Roman" w:eastAsia="Times New Roman" w:hAnsi="Times New Roman" w:cs="Times New Roman"/>
          <w:sz w:val="24"/>
          <w:szCs w:val="24"/>
          <w:lang w:val="en-US" w:eastAsia="ru-RU"/>
        </w:rPr>
        <w:t xml:space="preserve">date </w:t>
      </w:r>
      <w:proofErr w:type="spellStart"/>
      <w:r w:rsidR="00965BD9" w:rsidRPr="00202489">
        <w:rPr>
          <w:rFonts w:ascii="Times New Roman" w:eastAsia="Times New Roman" w:hAnsi="Times New Roman" w:cs="Times New Roman"/>
          <w:sz w:val="24"/>
          <w:szCs w:val="24"/>
          <w:lang w:val="en-US" w:eastAsia="ru-RU"/>
        </w:rPr>
        <w:t>despre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prezența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localizarea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populația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ecologia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obiectelor</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conservare</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situl</w:t>
      </w:r>
      <w:proofErr w:type="spellEnd"/>
      <w:r w:rsidR="00965BD9" w:rsidRPr="00202489">
        <w:rPr>
          <w:rFonts w:ascii="Times New Roman" w:eastAsia="Times New Roman" w:hAnsi="Times New Roman" w:cs="Times New Roman"/>
          <w:sz w:val="24"/>
          <w:szCs w:val="24"/>
          <w:lang w:val="en-US" w:eastAsia="ru-RU"/>
        </w:rPr>
        <w:t xml:space="preserve"> Emerald </w:t>
      </w:r>
      <w:proofErr w:type="spellStart"/>
      <w:r>
        <w:rPr>
          <w:rFonts w:ascii="Times New Roman" w:eastAsia="Times New Roman" w:hAnsi="Times New Roman" w:cs="Times New Roman"/>
          <w:sz w:val="24"/>
          <w:szCs w:val="24"/>
          <w:lang w:val="en-US" w:eastAsia="ru-RU"/>
        </w:rPr>
        <w:t>susceptibile</w:t>
      </w:r>
      <w:proofErr w:type="spellEnd"/>
      <w:r>
        <w:rPr>
          <w:rFonts w:ascii="Times New Roman" w:eastAsia="Times New Roman" w:hAnsi="Times New Roman" w:cs="Times New Roman"/>
          <w:sz w:val="24"/>
          <w:szCs w:val="24"/>
          <w:lang w:val="en-US" w:eastAsia="ru-RU"/>
        </w:rPr>
        <w:t xml:space="preserve"> de a fi </w:t>
      </w:r>
      <w:proofErr w:type="spellStart"/>
      <w:r>
        <w:rPr>
          <w:rFonts w:ascii="Times New Roman" w:eastAsia="Times New Roman" w:hAnsi="Times New Roman" w:cs="Times New Roman"/>
          <w:sz w:val="24"/>
          <w:szCs w:val="24"/>
          <w:lang w:val="en-US" w:eastAsia="ru-RU"/>
        </w:rPr>
        <w:t>afectate</w:t>
      </w:r>
      <w:proofErr w:type="spellEnd"/>
      <w:r>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în</w:t>
      </w:r>
      <w:proofErr w:type="spellEnd"/>
      <w:r w:rsidR="006318D0">
        <w:rPr>
          <w:rFonts w:ascii="Times New Roman" w:eastAsia="Times New Roman" w:hAnsi="Times New Roman" w:cs="Times New Roman"/>
          <w:sz w:val="24"/>
          <w:szCs w:val="24"/>
          <w:lang w:val="en-US" w:eastAsia="ru-RU"/>
        </w:rPr>
        <w:t xml:space="preserve"> zona de impact </w:t>
      </w:r>
      <w:proofErr w:type="gramStart"/>
      <w:r w:rsidR="006318D0">
        <w:rPr>
          <w:rFonts w:ascii="Times New Roman" w:eastAsia="Times New Roman" w:hAnsi="Times New Roman" w:cs="Times New Roman"/>
          <w:sz w:val="24"/>
          <w:szCs w:val="24"/>
          <w:lang w:val="en-US" w:eastAsia="ru-RU"/>
        </w:rPr>
        <w:t>a</w:t>
      </w:r>
      <w:proofErr w:type="gram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activității</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planificate</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în</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baza</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studiilor</w:t>
      </w:r>
      <w:proofErr w:type="spellEnd"/>
      <w:r w:rsidR="006318D0">
        <w:rPr>
          <w:rFonts w:ascii="Times New Roman" w:eastAsia="Times New Roman" w:hAnsi="Times New Roman" w:cs="Times New Roman"/>
          <w:sz w:val="24"/>
          <w:szCs w:val="24"/>
          <w:lang w:val="en-US" w:eastAsia="ru-RU"/>
        </w:rPr>
        <w:t xml:space="preserve"> de </w:t>
      </w:r>
      <w:proofErr w:type="spellStart"/>
      <w:r w:rsidR="006318D0">
        <w:rPr>
          <w:rFonts w:ascii="Times New Roman" w:eastAsia="Times New Roman" w:hAnsi="Times New Roman" w:cs="Times New Roman"/>
          <w:sz w:val="24"/>
          <w:szCs w:val="24"/>
          <w:lang w:val="en-US" w:eastAsia="ru-RU"/>
        </w:rPr>
        <w:t>birou</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și</w:t>
      </w:r>
      <w:proofErr w:type="spellEnd"/>
      <w:r w:rsidR="006318D0">
        <w:rPr>
          <w:rFonts w:ascii="Times New Roman" w:eastAsia="Times New Roman" w:hAnsi="Times New Roman" w:cs="Times New Roman"/>
          <w:sz w:val="24"/>
          <w:szCs w:val="24"/>
          <w:lang w:val="en-US" w:eastAsia="ru-RU"/>
        </w:rPr>
        <w:t xml:space="preserve"> din </w:t>
      </w:r>
      <w:proofErr w:type="spellStart"/>
      <w:r w:rsidR="006318D0">
        <w:rPr>
          <w:rFonts w:ascii="Times New Roman" w:eastAsia="Times New Roman" w:hAnsi="Times New Roman" w:cs="Times New Roman"/>
          <w:sz w:val="24"/>
          <w:szCs w:val="24"/>
          <w:lang w:val="en-US" w:eastAsia="ru-RU"/>
        </w:rPr>
        <w:t>teren</w:t>
      </w:r>
      <w:proofErr w:type="spellEnd"/>
      <w:r w:rsidR="006318D0">
        <w:rPr>
          <w:rFonts w:ascii="Times New Roman" w:eastAsia="Times New Roman" w:hAnsi="Times New Roman" w:cs="Times New Roman"/>
          <w:sz w:val="24"/>
          <w:szCs w:val="24"/>
          <w:lang w:val="en-US" w:eastAsia="ru-RU"/>
        </w:rPr>
        <w:t>;</w:t>
      </w:r>
    </w:p>
    <w:p w14:paraId="51933DA3" w14:textId="039B048C" w:rsidR="00965BD9" w:rsidRPr="00202489" w:rsidRDefault="006318D0"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descrierea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funcțiilor</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ecologice</w:t>
      </w:r>
      <w:proofErr w:type="spellEnd"/>
      <w:r w:rsidR="00965BD9" w:rsidRPr="00202489">
        <w:rPr>
          <w:rFonts w:ascii="Times New Roman" w:eastAsia="Times New Roman" w:hAnsi="Times New Roman" w:cs="Times New Roman"/>
          <w:sz w:val="24"/>
          <w:szCs w:val="24"/>
          <w:lang w:val="en-US" w:eastAsia="ru-RU"/>
        </w:rPr>
        <w:t xml:space="preserve"> ale </w:t>
      </w:r>
      <w:proofErr w:type="spellStart"/>
      <w:r>
        <w:rPr>
          <w:rFonts w:ascii="Times New Roman" w:eastAsia="Times New Roman" w:hAnsi="Times New Roman" w:cs="Times New Roman"/>
          <w:sz w:val="24"/>
          <w:szCs w:val="24"/>
          <w:lang w:val="en-US" w:eastAsia="ru-RU"/>
        </w:rPr>
        <w:t>obiectelor</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conservare</w:t>
      </w:r>
      <w:proofErr w:type="spellEnd"/>
      <w:r>
        <w:rPr>
          <w:rFonts w:ascii="Times New Roman" w:eastAsia="Times New Roman" w:hAnsi="Times New Roman" w:cs="Times New Roman"/>
          <w:sz w:val="24"/>
          <w:szCs w:val="24"/>
          <w:lang w:val="en-US" w:eastAsia="ru-RU"/>
        </w:rPr>
        <w:t xml:space="preserve"> care </w:t>
      </w:r>
      <w:proofErr w:type="spellStart"/>
      <w:r>
        <w:rPr>
          <w:rFonts w:ascii="Times New Roman" w:eastAsia="Times New Roman" w:hAnsi="Times New Roman" w:cs="Times New Roman"/>
          <w:sz w:val="24"/>
          <w:szCs w:val="24"/>
          <w:lang w:val="en-US" w:eastAsia="ru-RU"/>
        </w:rPr>
        <w:t>ar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putea</w:t>
      </w:r>
      <w:proofErr w:type="spellEnd"/>
      <w:r>
        <w:rPr>
          <w:rFonts w:ascii="Times New Roman" w:eastAsia="Times New Roman" w:hAnsi="Times New Roman" w:cs="Times New Roman"/>
          <w:sz w:val="24"/>
          <w:szCs w:val="24"/>
          <w:lang w:val="en-US" w:eastAsia="ru-RU"/>
        </w:rPr>
        <w:t xml:space="preserve"> fi </w:t>
      </w:r>
      <w:proofErr w:type="spellStart"/>
      <w:r>
        <w:rPr>
          <w:rFonts w:ascii="Times New Roman" w:eastAsia="Times New Roman" w:hAnsi="Times New Roman" w:cs="Times New Roman"/>
          <w:sz w:val="24"/>
          <w:szCs w:val="24"/>
          <w:lang w:val="en-US" w:eastAsia="ru-RU"/>
        </w:rPr>
        <w:t>afectate</w:t>
      </w:r>
      <w:proofErr w:type="spellEnd"/>
      <w:r>
        <w:rPr>
          <w:rFonts w:ascii="Times New Roman" w:eastAsia="Times New Roman" w:hAnsi="Times New Roman" w:cs="Times New Roman"/>
          <w:sz w:val="24"/>
          <w:szCs w:val="24"/>
          <w:lang w:val="en-US" w:eastAsia="ru-RU"/>
        </w:rPr>
        <w:t xml:space="preserve"> </w:t>
      </w:r>
      <w:r w:rsidR="00965BD9" w:rsidRPr="00202489">
        <w:rPr>
          <w:rFonts w:ascii="Times New Roman" w:eastAsia="Times New Roman" w:hAnsi="Times New Roman" w:cs="Times New Roman"/>
          <w:sz w:val="24"/>
          <w:szCs w:val="24"/>
          <w:lang w:val="en-US" w:eastAsia="ru-RU"/>
        </w:rPr>
        <w:t>(</w:t>
      </w:r>
      <w:r w:rsidR="009A7401" w:rsidRPr="005A4A36">
        <w:rPr>
          <w:rFonts w:ascii="Times New Roman" w:eastAsia="Times New Roman" w:hAnsi="Times New Roman" w:cs="Times New Roman"/>
          <w:sz w:val="24"/>
          <w:szCs w:val="24"/>
          <w:lang w:val="ro-RO" w:eastAsia="ru-RU"/>
        </w:rPr>
        <w:t xml:space="preserve">tipul de habitat, </w:t>
      </w:r>
      <w:proofErr w:type="spellStart"/>
      <w:r w:rsidR="00965BD9" w:rsidRPr="00202489">
        <w:rPr>
          <w:rFonts w:ascii="Times New Roman" w:eastAsia="Times New Roman" w:hAnsi="Times New Roman" w:cs="Times New Roman"/>
          <w:sz w:val="24"/>
          <w:szCs w:val="24"/>
          <w:lang w:val="en-US" w:eastAsia="ru-RU"/>
        </w:rPr>
        <w:t>suprafața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locația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speciile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caracteristice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dacă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este</w:t>
      </w:r>
      <w:proofErr w:type="spellEnd"/>
      <w:r>
        <w:rPr>
          <w:rFonts w:ascii="Times New Roman" w:eastAsia="Times New Roman" w:hAnsi="Times New Roman" w:cs="Times New Roman"/>
          <w:sz w:val="24"/>
          <w:szCs w:val="24"/>
          <w:lang w:val="en-US" w:eastAsia="ru-RU"/>
        </w:rPr>
        <w:t xml:space="preserve"> relevant </w:t>
      </w:r>
      <w:r w:rsidR="00965BD9" w:rsidRPr="00202489">
        <w:rPr>
          <w:rFonts w:ascii="Times New Roman" w:eastAsia="Times New Roman" w:hAnsi="Times New Roman" w:cs="Times New Roman"/>
          <w:sz w:val="24"/>
          <w:szCs w:val="24"/>
          <w:lang w:val="en-US" w:eastAsia="ru-RU"/>
        </w:rPr>
        <w:t xml:space="preserve">a </w:t>
      </w:r>
      <w:proofErr w:type="spellStart"/>
      <w:r w:rsidR="00965BD9" w:rsidRPr="00202489">
        <w:rPr>
          <w:rFonts w:ascii="Times New Roman" w:eastAsia="Times New Roman" w:hAnsi="Times New Roman" w:cs="Times New Roman"/>
          <w:sz w:val="24"/>
          <w:szCs w:val="24"/>
          <w:lang w:val="en-US" w:eastAsia="ru-RU"/>
        </w:rPr>
        <w:t>relației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acestora</w:t>
      </w:r>
      <w:proofErr w:type="spellEnd"/>
      <w:r w:rsidR="00965BD9" w:rsidRPr="00202489">
        <w:rPr>
          <w:rFonts w:ascii="Times New Roman" w:eastAsia="Times New Roman" w:hAnsi="Times New Roman" w:cs="Times New Roman"/>
          <w:sz w:val="24"/>
          <w:szCs w:val="24"/>
          <w:lang w:val="en-US" w:eastAsia="ru-RU"/>
        </w:rPr>
        <w:t xml:space="preserve"> cu </w:t>
      </w:r>
      <w:r w:rsidR="009A7401" w:rsidRPr="005A4A36">
        <w:rPr>
          <w:rFonts w:ascii="Times New Roman" w:eastAsia="Times New Roman" w:hAnsi="Times New Roman" w:cs="Times New Roman"/>
          <w:sz w:val="24"/>
          <w:szCs w:val="24"/>
          <w:lang w:val="ro-RO" w:eastAsia="ru-RU"/>
        </w:rPr>
        <w:t xml:space="preserve">siturile </w:t>
      </w:r>
      <w:proofErr w:type="spellStart"/>
      <w:r w:rsidR="009A7401" w:rsidRPr="005A4A36">
        <w:rPr>
          <w:rFonts w:ascii="Times New Roman" w:eastAsia="Times New Roman" w:hAnsi="Times New Roman" w:cs="Times New Roman"/>
          <w:sz w:val="24"/>
          <w:szCs w:val="24"/>
          <w:lang w:val="ro-RO" w:eastAsia="ru-RU"/>
        </w:rPr>
        <w:t>Emerald</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învecinate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distribuția</w:t>
      </w:r>
      <w:proofErr w:type="spellEnd"/>
      <w:r w:rsidR="00965BD9" w:rsidRPr="00202489">
        <w:rPr>
          <w:rFonts w:ascii="Times New Roman" w:eastAsia="Times New Roman" w:hAnsi="Times New Roman" w:cs="Times New Roman"/>
          <w:sz w:val="24"/>
          <w:szCs w:val="24"/>
          <w:lang w:val="en-US" w:eastAsia="ru-RU"/>
        </w:rPr>
        <w:t xml:space="preserve"> </w:t>
      </w:r>
      <w:r w:rsidR="009A7401" w:rsidRPr="005A4A36">
        <w:rPr>
          <w:rFonts w:ascii="Times New Roman" w:eastAsia="Times New Roman" w:hAnsi="Times New Roman" w:cs="Times New Roman"/>
          <w:sz w:val="24"/>
          <w:szCs w:val="24"/>
          <w:lang w:val="ro-RO" w:eastAsia="ru-RU"/>
        </w:rPr>
        <w:t>siturilor</w:t>
      </w:r>
      <w:r w:rsidR="00965BD9" w:rsidRPr="00202489">
        <w:rPr>
          <w:rFonts w:ascii="Times New Roman" w:eastAsia="Times New Roman" w:hAnsi="Times New Roman" w:cs="Times New Roman"/>
          <w:sz w:val="24"/>
          <w:szCs w:val="24"/>
          <w:lang w:val="en-US" w:eastAsia="ru-RU"/>
        </w:rPr>
        <w:t xml:space="preserve"> </w:t>
      </w:r>
      <w:proofErr w:type="gramStart"/>
      <w:r w:rsidR="00965BD9" w:rsidRPr="00202489">
        <w:rPr>
          <w:rFonts w:ascii="Times New Roman" w:eastAsia="Times New Roman" w:hAnsi="Times New Roman" w:cs="Times New Roman"/>
          <w:sz w:val="24"/>
          <w:szCs w:val="24"/>
          <w:lang w:val="en-US" w:eastAsia="ru-RU"/>
        </w:rPr>
        <w:t>respective;</w:t>
      </w:r>
      <w:proofErr w:type="gramEnd"/>
    </w:p>
    <w:p w14:paraId="18B073E1" w14:textId="732A62D9" w:rsidR="00965BD9" w:rsidRPr="00202489" w:rsidRDefault="006318D0"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965BD9" w:rsidRPr="00202489">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gradul</w:t>
      </w:r>
      <w:proofErr w:type="spellEnd"/>
      <w:r w:rsidR="00965BD9" w:rsidRPr="00202489">
        <w:rPr>
          <w:rFonts w:ascii="Times New Roman" w:eastAsia="Times New Roman" w:hAnsi="Times New Roman" w:cs="Times New Roman"/>
          <w:sz w:val="24"/>
          <w:szCs w:val="24"/>
          <w:lang w:val="en-US" w:eastAsia="ru-RU"/>
        </w:rPr>
        <w:t xml:space="preserve"> de </w:t>
      </w:r>
      <w:proofErr w:type="spellStart"/>
      <w:r w:rsidR="00965BD9" w:rsidRPr="00202489">
        <w:rPr>
          <w:rFonts w:ascii="Times New Roman" w:eastAsia="Times New Roman" w:hAnsi="Times New Roman" w:cs="Times New Roman"/>
          <w:sz w:val="24"/>
          <w:szCs w:val="24"/>
          <w:lang w:val="en-US" w:eastAsia="ru-RU"/>
        </w:rPr>
        <w:t>conservare</w:t>
      </w:r>
      <w:proofErr w:type="spellEnd"/>
      <w:r w:rsidR="00965BD9" w:rsidRPr="00202489">
        <w:rPr>
          <w:rFonts w:ascii="Times New Roman" w:eastAsia="Times New Roman" w:hAnsi="Times New Roman" w:cs="Times New Roman"/>
          <w:sz w:val="24"/>
          <w:szCs w:val="24"/>
          <w:lang w:val="en-US" w:eastAsia="ru-RU"/>
        </w:rPr>
        <w:t xml:space="preserve"> al </w:t>
      </w:r>
      <w:proofErr w:type="spellStart"/>
      <w:r>
        <w:rPr>
          <w:rFonts w:ascii="Times New Roman" w:eastAsia="Times New Roman" w:hAnsi="Times New Roman" w:cs="Times New Roman"/>
          <w:sz w:val="24"/>
          <w:szCs w:val="24"/>
          <w:lang w:val="en-US" w:eastAsia="ru-RU"/>
        </w:rPr>
        <w:t>obiectelor</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conservare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în</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siturile</w:t>
      </w:r>
      <w:proofErr w:type="spellEnd"/>
      <w:r w:rsidR="00965BD9" w:rsidRPr="00202489">
        <w:rPr>
          <w:rFonts w:ascii="Times New Roman" w:eastAsia="Times New Roman" w:hAnsi="Times New Roman" w:cs="Times New Roman"/>
          <w:sz w:val="24"/>
          <w:szCs w:val="24"/>
          <w:lang w:val="en-US" w:eastAsia="ru-RU"/>
        </w:rPr>
        <w:t xml:space="preserve"> </w:t>
      </w:r>
      <w:proofErr w:type="gramStart"/>
      <w:r w:rsidR="00965BD9" w:rsidRPr="00202489">
        <w:rPr>
          <w:rFonts w:ascii="Times New Roman" w:eastAsia="Times New Roman" w:hAnsi="Times New Roman" w:cs="Times New Roman"/>
          <w:sz w:val="24"/>
          <w:szCs w:val="24"/>
          <w:lang w:val="en-US" w:eastAsia="ru-RU"/>
        </w:rPr>
        <w:t>Emerald;</w:t>
      </w:r>
      <w:proofErr w:type="gramEnd"/>
    </w:p>
    <w:p w14:paraId="445A342A" w14:textId="628695FD" w:rsidR="00965BD9" w:rsidRPr="005A4A36" w:rsidRDefault="009A7401" w:rsidP="009A7401">
      <w:pPr>
        <w:spacing w:after="0" w:line="240" w:lineRule="auto"/>
        <w:jc w:val="both"/>
        <w:rPr>
          <w:rFonts w:ascii="Times New Roman" w:eastAsia="Times New Roman" w:hAnsi="Times New Roman" w:cs="Times New Roman"/>
          <w:sz w:val="24"/>
          <w:szCs w:val="24"/>
          <w:lang w:val="ro-RO" w:eastAsia="ru-RU"/>
        </w:rPr>
      </w:pPr>
      <w:r w:rsidRPr="005A4A36">
        <w:rPr>
          <w:rFonts w:ascii="Times New Roman" w:eastAsia="Times New Roman" w:hAnsi="Times New Roman" w:cs="Times New Roman"/>
          <w:sz w:val="24"/>
          <w:szCs w:val="24"/>
          <w:lang w:val="ro-RO" w:eastAsia="ru-RU"/>
        </w:rPr>
        <w:t xml:space="preserve">            </w:t>
      </w:r>
      <w:r w:rsidR="006318D0">
        <w:rPr>
          <w:rFonts w:ascii="Times New Roman" w:eastAsia="Times New Roman" w:hAnsi="Times New Roman" w:cs="Times New Roman"/>
          <w:sz w:val="24"/>
          <w:szCs w:val="24"/>
          <w:lang w:val="ro-RO" w:eastAsia="ru-RU"/>
        </w:rPr>
        <w:t xml:space="preserve">  </w:t>
      </w:r>
      <w:r w:rsidR="006318D0">
        <w:rPr>
          <w:rFonts w:ascii="Times New Roman" w:eastAsia="Times New Roman" w:hAnsi="Times New Roman" w:cs="Times New Roman"/>
          <w:sz w:val="24"/>
          <w:szCs w:val="24"/>
          <w:lang w:val="en-US" w:eastAsia="ru-RU"/>
        </w:rPr>
        <w:t>f</w:t>
      </w:r>
      <w:r w:rsidR="00965BD9" w:rsidRPr="00202489">
        <w:rPr>
          <w:rFonts w:ascii="Times New Roman" w:eastAsia="Times New Roman" w:hAnsi="Times New Roman" w:cs="Times New Roman"/>
          <w:sz w:val="24"/>
          <w:szCs w:val="24"/>
          <w:lang w:val="en-US" w:eastAsia="ru-RU"/>
        </w:rPr>
        <w:t xml:space="preserve">) date </w:t>
      </w:r>
      <w:proofErr w:type="spellStart"/>
      <w:r w:rsidR="00965BD9" w:rsidRPr="00202489">
        <w:rPr>
          <w:rFonts w:ascii="Times New Roman" w:eastAsia="Times New Roman" w:hAnsi="Times New Roman" w:cs="Times New Roman"/>
          <w:sz w:val="24"/>
          <w:szCs w:val="24"/>
          <w:lang w:val="en-US" w:eastAsia="ru-RU"/>
        </w:rPr>
        <w:t>privind</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structura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dinamica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populațiilor</w:t>
      </w:r>
      <w:proofErr w:type="spellEnd"/>
      <w:r w:rsidR="00965BD9" w:rsidRPr="00202489">
        <w:rPr>
          <w:rFonts w:ascii="Times New Roman" w:eastAsia="Times New Roman" w:hAnsi="Times New Roman" w:cs="Times New Roman"/>
          <w:sz w:val="24"/>
          <w:szCs w:val="24"/>
          <w:lang w:val="en-US" w:eastAsia="ru-RU"/>
        </w:rPr>
        <w:t xml:space="preserve"> de </w:t>
      </w:r>
      <w:proofErr w:type="spellStart"/>
      <w:r w:rsidR="00965BD9" w:rsidRPr="00202489">
        <w:rPr>
          <w:rFonts w:ascii="Times New Roman" w:eastAsia="Times New Roman" w:hAnsi="Times New Roman" w:cs="Times New Roman"/>
          <w:sz w:val="24"/>
          <w:szCs w:val="24"/>
          <w:lang w:val="en-US" w:eastAsia="ru-RU"/>
        </w:rPr>
        <w:t>specii</w:t>
      </w:r>
      <w:proofErr w:type="spellEnd"/>
      <w:r w:rsidR="00965BD9" w:rsidRPr="00202489">
        <w:rPr>
          <w:rFonts w:ascii="Times New Roman" w:eastAsia="Times New Roman" w:hAnsi="Times New Roman" w:cs="Times New Roman"/>
          <w:sz w:val="24"/>
          <w:szCs w:val="24"/>
          <w:lang w:val="en-US" w:eastAsia="ru-RU"/>
        </w:rPr>
        <w:t xml:space="preserve"> </w:t>
      </w:r>
      <w:r w:rsidR="006318D0">
        <w:rPr>
          <w:rFonts w:ascii="Times New Roman" w:eastAsia="Times New Roman" w:hAnsi="Times New Roman" w:cs="Times New Roman"/>
          <w:sz w:val="24"/>
          <w:szCs w:val="24"/>
          <w:lang w:val="en-US" w:eastAsia="ru-RU"/>
        </w:rPr>
        <w:t xml:space="preserve">care </w:t>
      </w:r>
      <w:proofErr w:type="spellStart"/>
      <w:r w:rsidR="006318D0">
        <w:rPr>
          <w:rFonts w:ascii="Times New Roman" w:eastAsia="Times New Roman" w:hAnsi="Times New Roman" w:cs="Times New Roman"/>
          <w:sz w:val="24"/>
          <w:szCs w:val="24"/>
          <w:lang w:val="en-US" w:eastAsia="ru-RU"/>
        </w:rPr>
        <w:t>ar</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putea</w:t>
      </w:r>
      <w:proofErr w:type="spellEnd"/>
      <w:r w:rsidR="006318D0">
        <w:rPr>
          <w:rFonts w:ascii="Times New Roman" w:eastAsia="Times New Roman" w:hAnsi="Times New Roman" w:cs="Times New Roman"/>
          <w:sz w:val="24"/>
          <w:szCs w:val="24"/>
          <w:lang w:val="en-US" w:eastAsia="ru-RU"/>
        </w:rPr>
        <w:t xml:space="preserve"> fi </w:t>
      </w:r>
      <w:proofErr w:type="spellStart"/>
      <w:r w:rsidR="00965BD9" w:rsidRPr="00202489">
        <w:rPr>
          <w:rFonts w:ascii="Times New Roman" w:eastAsia="Times New Roman" w:hAnsi="Times New Roman" w:cs="Times New Roman"/>
          <w:sz w:val="24"/>
          <w:szCs w:val="24"/>
          <w:lang w:val="en-US" w:eastAsia="ru-RU"/>
        </w:rPr>
        <w:t>afectate</w:t>
      </w:r>
      <w:proofErr w:type="spellEnd"/>
      <w:r w:rsidR="00965BD9" w:rsidRPr="00202489">
        <w:rPr>
          <w:rFonts w:ascii="Times New Roman" w:eastAsia="Times New Roman" w:hAnsi="Times New Roman" w:cs="Times New Roman"/>
          <w:sz w:val="24"/>
          <w:szCs w:val="24"/>
          <w:lang w:val="en-US" w:eastAsia="ru-RU"/>
        </w:rPr>
        <w:t xml:space="preserve"> </w:t>
      </w:r>
      <w:r w:rsidRPr="00202489">
        <w:rPr>
          <w:rFonts w:ascii="Times New Roman" w:eastAsia="Times New Roman" w:hAnsi="Times New Roman" w:cs="Times New Roman"/>
          <w:sz w:val="24"/>
          <w:szCs w:val="24"/>
          <w:lang w:val="en-US" w:eastAsia="ru-RU"/>
        </w:rPr>
        <w:t>(</w:t>
      </w:r>
      <w:proofErr w:type="spellStart"/>
      <w:r w:rsidRPr="00202489">
        <w:rPr>
          <w:rFonts w:ascii="Times New Roman" w:eastAsia="Times New Roman" w:hAnsi="Times New Roman" w:cs="Times New Roman"/>
          <w:sz w:val="24"/>
          <w:szCs w:val="24"/>
          <w:lang w:val="en-US" w:eastAsia="ru-RU"/>
        </w:rPr>
        <w:t>numărul</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exemplare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perechi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colonii</w:t>
      </w:r>
      <w:proofErr w:type="spellEnd"/>
      <w:r w:rsidRPr="00202489">
        <w:rPr>
          <w:rFonts w:ascii="Times New Roman" w:eastAsia="Times New Roman" w:hAnsi="Times New Roman" w:cs="Times New Roman"/>
          <w:sz w:val="24"/>
          <w:szCs w:val="24"/>
          <w:lang w:val="en-US" w:eastAsia="ru-RU"/>
        </w:rPr>
        <w:t xml:space="preserve"> etc. </w:t>
      </w:r>
      <w:proofErr w:type="spellStart"/>
      <w:r w:rsidRPr="00202489">
        <w:rPr>
          <w:rFonts w:ascii="Times New Roman" w:eastAsia="Times New Roman" w:hAnsi="Times New Roman" w:cs="Times New Roman"/>
          <w:sz w:val="24"/>
          <w:szCs w:val="24"/>
          <w:lang w:val="en-US" w:eastAsia="ru-RU"/>
        </w:rPr>
        <w:t>estimativ</w:t>
      </w:r>
      <w:proofErr w:type="spellEnd"/>
      <w:r w:rsidRPr="00202489">
        <w:rPr>
          <w:rFonts w:ascii="Times New Roman" w:eastAsia="Times New Roman" w:hAnsi="Times New Roman" w:cs="Times New Roman"/>
          <w:sz w:val="24"/>
          <w:szCs w:val="24"/>
          <w:lang w:val="en-US" w:eastAsia="ru-RU"/>
        </w:rPr>
        <w:t xml:space="preserve"> al </w:t>
      </w:r>
      <w:proofErr w:type="spellStart"/>
      <w:r w:rsidRPr="00202489">
        <w:rPr>
          <w:rFonts w:ascii="Times New Roman" w:eastAsia="Times New Roman" w:hAnsi="Times New Roman" w:cs="Times New Roman"/>
          <w:sz w:val="24"/>
          <w:szCs w:val="24"/>
          <w:lang w:val="en-US" w:eastAsia="ru-RU"/>
        </w:rPr>
        <w:t>populaţiei</w:t>
      </w:r>
      <w:proofErr w:type="spellEnd"/>
      <w:r w:rsidRPr="00202489">
        <w:rPr>
          <w:rFonts w:ascii="Times New Roman" w:eastAsia="Times New Roman" w:hAnsi="Times New Roman" w:cs="Times New Roman"/>
          <w:sz w:val="24"/>
          <w:szCs w:val="24"/>
          <w:lang w:val="en-US" w:eastAsia="ru-RU"/>
        </w:rPr>
        <w:t xml:space="preserve"> la </w:t>
      </w:r>
      <w:proofErr w:type="spellStart"/>
      <w:r w:rsidRPr="00202489">
        <w:rPr>
          <w:rFonts w:ascii="Times New Roman" w:eastAsia="Times New Roman" w:hAnsi="Times New Roman" w:cs="Times New Roman"/>
          <w:sz w:val="24"/>
          <w:szCs w:val="24"/>
          <w:lang w:val="en-US" w:eastAsia="ru-RU"/>
        </w:rPr>
        <w:t>fiecare</w:t>
      </w:r>
      <w:proofErr w:type="spellEnd"/>
      <w:r w:rsidRPr="00202489">
        <w:rPr>
          <w:rFonts w:ascii="Times New Roman" w:eastAsia="Times New Roman" w:hAnsi="Times New Roman" w:cs="Times New Roman"/>
          <w:sz w:val="24"/>
          <w:szCs w:val="24"/>
          <w:lang w:val="en-US" w:eastAsia="ru-RU"/>
        </w:rPr>
        <w:t xml:space="preserve"> specie </w:t>
      </w:r>
      <w:proofErr w:type="spellStart"/>
      <w:r w:rsidRPr="00202489">
        <w:rPr>
          <w:rFonts w:ascii="Times New Roman" w:eastAsia="Times New Roman" w:hAnsi="Times New Roman" w:cs="Times New Roman"/>
          <w:sz w:val="24"/>
          <w:szCs w:val="24"/>
          <w:lang w:val="en-US" w:eastAsia="ru-RU"/>
        </w:rPr>
        <w:t>posibil</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afectată</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implementarea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activității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planificate</w:t>
      </w:r>
      <w:proofErr w:type="spellEnd"/>
      <w:r w:rsidRPr="00202489">
        <w:rPr>
          <w:rFonts w:ascii="Times New Roman" w:eastAsia="Times New Roman" w:hAnsi="Times New Roman" w:cs="Times New Roman"/>
          <w:sz w:val="24"/>
          <w:szCs w:val="24"/>
          <w:lang w:val="en-US" w:eastAsia="ru-RU"/>
        </w:rPr>
        <w:t xml:space="preserve">, precum </w:t>
      </w:r>
      <w:proofErr w:type="spellStart"/>
      <w:r w:rsidRPr="00202489">
        <w:rPr>
          <w:rFonts w:ascii="Times New Roman" w:eastAsia="Times New Roman" w:hAnsi="Times New Roman" w:cs="Times New Roman"/>
          <w:sz w:val="24"/>
          <w:szCs w:val="24"/>
          <w:lang w:val="en-US" w:eastAsia="ru-RU"/>
        </w:rPr>
        <w:t>şi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procentul</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estimativ</w:t>
      </w:r>
      <w:proofErr w:type="spellEnd"/>
      <w:r w:rsidRPr="00202489">
        <w:rPr>
          <w:rFonts w:ascii="Times New Roman" w:eastAsia="Times New Roman" w:hAnsi="Times New Roman" w:cs="Times New Roman"/>
          <w:sz w:val="24"/>
          <w:szCs w:val="24"/>
          <w:lang w:val="en-US" w:eastAsia="ru-RU"/>
        </w:rPr>
        <w:t xml:space="preserve"> al </w:t>
      </w:r>
      <w:proofErr w:type="spellStart"/>
      <w:r w:rsidRPr="00202489">
        <w:rPr>
          <w:rFonts w:ascii="Times New Roman" w:eastAsia="Times New Roman" w:hAnsi="Times New Roman" w:cs="Times New Roman"/>
          <w:sz w:val="24"/>
          <w:szCs w:val="24"/>
          <w:lang w:val="en-US" w:eastAsia="ru-RU"/>
        </w:rPr>
        <w:t>populaţiei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unei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specii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afectate</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implementarea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activității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planificate</w:t>
      </w:r>
      <w:proofErr w:type="spellEnd"/>
      <w:proofErr w:type="gramStart"/>
      <w:r w:rsidR="00D24F0E" w:rsidRPr="005A4A36">
        <w:rPr>
          <w:rFonts w:ascii="Times New Roman" w:eastAsia="Times New Roman" w:hAnsi="Times New Roman" w:cs="Times New Roman"/>
          <w:sz w:val="24"/>
          <w:szCs w:val="24"/>
          <w:lang w:val="ro-RO" w:eastAsia="ru-RU"/>
        </w:rPr>
        <w:t>);</w:t>
      </w:r>
      <w:proofErr w:type="gramEnd"/>
    </w:p>
    <w:p w14:paraId="538FF64A" w14:textId="699FBB41" w:rsidR="00965BD9" w:rsidRPr="00202489" w:rsidRDefault="006318D0"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w:t>
      </w:r>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relațiile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structurale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funcționale</w:t>
      </w:r>
      <w:proofErr w:type="spellEnd"/>
      <w:r w:rsidR="00965BD9" w:rsidRPr="00202489">
        <w:rPr>
          <w:rFonts w:ascii="Times New Roman" w:eastAsia="Times New Roman" w:hAnsi="Times New Roman" w:cs="Times New Roman"/>
          <w:sz w:val="24"/>
          <w:szCs w:val="24"/>
          <w:lang w:val="en-US" w:eastAsia="ru-RU"/>
        </w:rPr>
        <w:t xml:space="preserve"> care </w:t>
      </w:r>
      <w:proofErr w:type="spellStart"/>
      <w:r w:rsidR="00965BD9" w:rsidRPr="00202489">
        <w:rPr>
          <w:rFonts w:ascii="Times New Roman" w:eastAsia="Times New Roman" w:hAnsi="Times New Roman" w:cs="Times New Roman"/>
          <w:sz w:val="24"/>
          <w:szCs w:val="24"/>
          <w:lang w:val="en-US" w:eastAsia="ru-RU"/>
        </w:rPr>
        <w:t>creează</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și</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mențin</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integritatea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rețelei</w:t>
      </w:r>
      <w:proofErr w:type="spellEnd"/>
      <w:r w:rsidR="00965BD9" w:rsidRPr="00202489">
        <w:rPr>
          <w:rFonts w:ascii="Times New Roman" w:eastAsia="Times New Roman" w:hAnsi="Times New Roman" w:cs="Times New Roman"/>
          <w:sz w:val="24"/>
          <w:szCs w:val="24"/>
          <w:lang w:val="en-US" w:eastAsia="ru-RU"/>
        </w:rPr>
        <w:t xml:space="preserve"> </w:t>
      </w:r>
      <w:proofErr w:type="gramStart"/>
      <w:r w:rsidR="00965BD9" w:rsidRPr="00202489">
        <w:rPr>
          <w:rFonts w:ascii="Times New Roman" w:eastAsia="Times New Roman" w:hAnsi="Times New Roman" w:cs="Times New Roman"/>
          <w:sz w:val="24"/>
          <w:szCs w:val="24"/>
          <w:lang w:val="en-US" w:eastAsia="ru-RU"/>
        </w:rPr>
        <w:t>Emerald;</w:t>
      </w:r>
      <w:proofErr w:type="gramEnd"/>
    </w:p>
    <w:p w14:paraId="704053F2" w14:textId="66032C8B" w:rsidR="00965BD9" w:rsidRPr="00202489" w:rsidRDefault="00965BD9"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sz w:val="24"/>
          <w:szCs w:val="24"/>
          <w:lang w:val="en-US" w:eastAsia="ru-RU"/>
        </w:rPr>
        <w:t xml:space="preserve">h) </w:t>
      </w:r>
      <w:proofErr w:type="spellStart"/>
      <w:r w:rsidRPr="00202489">
        <w:rPr>
          <w:rFonts w:ascii="Times New Roman" w:eastAsia="Times New Roman" w:hAnsi="Times New Roman" w:cs="Times New Roman"/>
          <w:sz w:val="24"/>
          <w:szCs w:val="24"/>
          <w:lang w:val="en-US" w:eastAsia="ru-RU"/>
        </w:rPr>
        <w:t>descrierea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st</w:t>
      </w:r>
      <w:r w:rsidR="006318D0">
        <w:rPr>
          <w:rFonts w:ascii="Times New Roman" w:eastAsia="Times New Roman" w:hAnsi="Times New Roman" w:cs="Times New Roman"/>
          <w:sz w:val="24"/>
          <w:szCs w:val="24"/>
          <w:lang w:val="en-US" w:eastAsia="ru-RU"/>
        </w:rPr>
        <w:t>ării</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actuale</w:t>
      </w:r>
      <w:proofErr w:type="spellEnd"/>
      <w:r w:rsidR="006318D0">
        <w:rPr>
          <w:rFonts w:ascii="Times New Roman" w:eastAsia="Times New Roman" w:hAnsi="Times New Roman" w:cs="Times New Roman"/>
          <w:sz w:val="24"/>
          <w:szCs w:val="24"/>
          <w:lang w:val="en-US" w:eastAsia="ru-RU"/>
        </w:rPr>
        <w:t xml:space="preserve"> </w:t>
      </w:r>
      <w:r w:rsidRPr="00202489">
        <w:rPr>
          <w:rFonts w:ascii="Times New Roman" w:eastAsia="Times New Roman" w:hAnsi="Times New Roman" w:cs="Times New Roman"/>
          <w:sz w:val="24"/>
          <w:szCs w:val="24"/>
          <w:lang w:val="en-US" w:eastAsia="ru-RU"/>
        </w:rPr>
        <w:t xml:space="preserve">a </w:t>
      </w:r>
      <w:proofErr w:type="spellStart"/>
      <w:r w:rsidRPr="00202489">
        <w:rPr>
          <w:rFonts w:ascii="Times New Roman" w:eastAsia="Times New Roman" w:hAnsi="Times New Roman" w:cs="Times New Roman"/>
          <w:sz w:val="24"/>
          <w:szCs w:val="24"/>
          <w:lang w:val="en-US" w:eastAsia="ru-RU"/>
        </w:rPr>
        <w:t>siturilor</w:t>
      </w:r>
      <w:proofErr w:type="spellEnd"/>
      <w:r w:rsidRPr="00202489">
        <w:rPr>
          <w:rFonts w:ascii="Times New Roman" w:eastAsia="Times New Roman" w:hAnsi="Times New Roman" w:cs="Times New Roman"/>
          <w:sz w:val="24"/>
          <w:szCs w:val="24"/>
          <w:lang w:val="en-US" w:eastAsia="ru-RU"/>
        </w:rPr>
        <w:t xml:space="preserve"> Emerald, </w:t>
      </w:r>
      <w:proofErr w:type="spellStart"/>
      <w:r w:rsidRPr="00202489">
        <w:rPr>
          <w:rFonts w:ascii="Times New Roman" w:eastAsia="Times New Roman" w:hAnsi="Times New Roman" w:cs="Times New Roman"/>
          <w:sz w:val="24"/>
          <w:szCs w:val="24"/>
          <w:lang w:val="en-US" w:eastAsia="ru-RU"/>
        </w:rPr>
        <w:t>inclusiv</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evoluții</w:t>
      </w:r>
      <w:proofErr w:type="spellEnd"/>
      <w:r w:rsidRPr="00202489">
        <w:rPr>
          <w:rFonts w:ascii="Times New Roman" w:eastAsia="Times New Roman" w:hAnsi="Times New Roman" w:cs="Times New Roman"/>
          <w:sz w:val="24"/>
          <w:szCs w:val="24"/>
          <w:lang w:val="en-US" w:eastAsia="ru-RU"/>
        </w:rPr>
        <w:t>/</w:t>
      </w:r>
      <w:proofErr w:type="spellStart"/>
      <w:r w:rsidRPr="00202489">
        <w:rPr>
          <w:rFonts w:ascii="Times New Roman" w:eastAsia="Times New Roman" w:hAnsi="Times New Roman" w:cs="Times New Roman"/>
          <w:sz w:val="24"/>
          <w:szCs w:val="24"/>
          <w:lang w:val="en-US" w:eastAsia="ru-RU"/>
        </w:rPr>
        <w:t>schimbări</w:t>
      </w:r>
      <w:proofErr w:type="spellEnd"/>
      <w:r w:rsidRPr="00202489">
        <w:rPr>
          <w:rFonts w:ascii="Times New Roman" w:eastAsia="Times New Roman" w:hAnsi="Times New Roman" w:cs="Times New Roman"/>
          <w:sz w:val="24"/>
          <w:szCs w:val="24"/>
          <w:lang w:val="en-US" w:eastAsia="ru-RU"/>
        </w:rPr>
        <w:t xml:space="preserve"> care se pot produce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viitor</w:t>
      </w:r>
      <w:proofErr w:type="spellEnd"/>
      <w:r w:rsid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dacă</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este</w:t>
      </w:r>
      <w:proofErr w:type="spellEnd"/>
      <w:r w:rsidR="006318D0" w:rsidRPr="006318D0">
        <w:rPr>
          <w:rFonts w:ascii="Times New Roman" w:eastAsia="Times New Roman" w:hAnsi="Times New Roman" w:cs="Times New Roman"/>
          <w:sz w:val="24"/>
          <w:szCs w:val="24"/>
          <w:lang w:val="en-US" w:eastAsia="ru-RU"/>
        </w:rPr>
        <w:t xml:space="preserve"> import</w:t>
      </w:r>
      <w:r w:rsidR="006318D0">
        <w:rPr>
          <w:rFonts w:ascii="Times New Roman" w:eastAsia="Times New Roman" w:hAnsi="Times New Roman" w:cs="Times New Roman"/>
          <w:sz w:val="24"/>
          <w:szCs w:val="24"/>
          <w:lang w:val="en-US" w:eastAsia="ru-RU"/>
        </w:rPr>
        <w:t xml:space="preserve">ant </w:t>
      </w:r>
      <w:proofErr w:type="spellStart"/>
      <w:r w:rsidR="006318D0">
        <w:rPr>
          <w:rFonts w:ascii="Times New Roman" w:eastAsia="Times New Roman" w:hAnsi="Times New Roman" w:cs="Times New Roman"/>
          <w:sz w:val="24"/>
          <w:szCs w:val="24"/>
          <w:lang w:val="en-US" w:eastAsia="ru-RU"/>
        </w:rPr>
        <w:t>pentru</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starea</w:t>
      </w:r>
      <w:proofErr w:type="spellEnd"/>
      <w:r w:rsidR="006318D0">
        <w:rPr>
          <w:rFonts w:ascii="Times New Roman" w:eastAsia="Times New Roman" w:hAnsi="Times New Roman" w:cs="Times New Roman"/>
          <w:sz w:val="24"/>
          <w:szCs w:val="24"/>
          <w:lang w:val="en-US" w:eastAsia="ru-RU"/>
        </w:rPr>
        <w:t xml:space="preserve"> de </w:t>
      </w:r>
      <w:proofErr w:type="spellStart"/>
      <w:proofErr w:type="gramStart"/>
      <w:r w:rsidR="006318D0">
        <w:rPr>
          <w:rFonts w:ascii="Times New Roman" w:eastAsia="Times New Roman" w:hAnsi="Times New Roman" w:cs="Times New Roman"/>
          <w:sz w:val="24"/>
          <w:szCs w:val="24"/>
          <w:lang w:val="en-US" w:eastAsia="ru-RU"/>
        </w:rPr>
        <w:t>conservare</w:t>
      </w:r>
      <w:proofErr w:type="spellEnd"/>
      <w:r w:rsidRPr="00202489">
        <w:rPr>
          <w:rFonts w:ascii="Times New Roman" w:eastAsia="Times New Roman" w:hAnsi="Times New Roman" w:cs="Times New Roman"/>
          <w:sz w:val="24"/>
          <w:szCs w:val="24"/>
          <w:lang w:val="en-US" w:eastAsia="ru-RU"/>
        </w:rPr>
        <w:t>;</w:t>
      </w:r>
      <w:proofErr w:type="gramEnd"/>
    </w:p>
    <w:p w14:paraId="1D04579C" w14:textId="77708CC7" w:rsidR="00D24F0E" w:rsidRPr="005A4A36" w:rsidRDefault="00965BD9" w:rsidP="0073537E">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proofErr w:type="spellStart"/>
      <w:r w:rsidRPr="00202489">
        <w:rPr>
          <w:rFonts w:ascii="Times New Roman" w:eastAsia="Times New Roman" w:hAnsi="Times New Roman" w:cs="Times New Roman"/>
          <w:sz w:val="24"/>
          <w:szCs w:val="24"/>
          <w:lang w:val="en-US" w:eastAsia="ru-RU"/>
        </w:rPr>
        <w:t>i</w:t>
      </w:r>
      <w:proofErr w:type="spellEnd"/>
      <w:r w:rsidRPr="00202489">
        <w:rPr>
          <w:rFonts w:ascii="Times New Roman" w:eastAsia="Times New Roman" w:hAnsi="Times New Roman" w:cs="Times New Roman"/>
          <w:sz w:val="24"/>
          <w:szCs w:val="24"/>
          <w:lang w:val="en-US" w:eastAsia="ru-RU"/>
        </w:rPr>
        <w:t xml:space="preserve">) </w:t>
      </w:r>
      <w:r w:rsidR="00D24F0E" w:rsidRPr="005A4A36">
        <w:rPr>
          <w:rFonts w:ascii="Times New Roman" w:eastAsia="Times New Roman" w:hAnsi="Times New Roman" w:cs="Times New Roman"/>
          <w:sz w:val="24"/>
          <w:szCs w:val="24"/>
          <w:lang w:val="ro-RO" w:eastAsia="ru-RU"/>
        </w:rPr>
        <w:t xml:space="preserve">descrierea </w:t>
      </w:r>
      <w:proofErr w:type="spellStart"/>
      <w:r w:rsidR="00D24F0E" w:rsidRPr="00202489">
        <w:rPr>
          <w:rFonts w:ascii="Times New Roman" w:eastAsia="Times New Roman" w:hAnsi="Times New Roman" w:cs="Times New Roman"/>
          <w:sz w:val="24"/>
          <w:szCs w:val="24"/>
          <w:lang w:val="en-US" w:eastAsia="ru-RU"/>
        </w:rPr>
        <w:t>metodelor</w:t>
      </w:r>
      <w:proofErr w:type="spellEnd"/>
      <w:r w:rsidR="00D24F0E" w:rsidRPr="00202489">
        <w:rPr>
          <w:rFonts w:ascii="Times New Roman" w:eastAsia="Times New Roman" w:hAnsi="Times New Roman" w:cs="Times New Roman"/>
          <w:sz w:val="24"/>
          <w:szCs w:val="24"/>
          <w:lang w:val="en-US" w:eastAsia="ru-RU"/>
        </w:rPr>
        <w:t xml:space="preserve"> </w:t>
      </w:r>
      <w:proofErr w:type="spellStart"/>
      <w:r w:rsidR="00D24F0E" w:rsidRPr="00202489">
        <w:rPr>
          <w:rFonts w:ascii="Times New Roman" w:eastAsia="Times New Roman" w:hAnsi="Times New Roman" w:cs="Times New Roman"/>
          <w:sz w:val="24"/>
          <w:szCs w:val="24"/>
          <w:lang w:val="en-US" w:eastAsia="ru-RU"/>
        </w:rPr>
        <w:t>specifice</w:t>
      </w:r>
      <w:proofErr w:type="spellEnd"/>
      <w:r w:rsidR="00D24F0E" w:rsidRPr="00202489">
        <w:rPr>
          <w:rFonts w:ascii="Times New Roman" w:eastAsia="Times New Roman" w:hAnsi="Times New Roman" w:cs="Times New Roman"/>
          <w:sz w:val="24"/>
          <w:szCs w:val="24"/>
          <w:lang w:val="en-US" w:eastAsia="ru-RU"/>
        </w:rPr>
        <w:t xml:space="preserve"> de </w:t>
      </w:r>
      <w:proofErr w:type="spellStart"/>
      <w:r w:rsidR="00D24F0E" w:rsidRPr="00202489">
        <w:rPr>
          <w:rFonts w:ascii="Times New Roman" w:eastAsia="Times New Roman" w:hAnsi="Times New Roman" w:cs="Times New Roman"/>
          <w:sz w:val="24"/>
          <w:szCs w:val="24"/>
          <w:lang w:val="en-US" w:eastAsia="ru-RU"/>
        </w:rPr>
        <w:t>teren</w:t>
      </w:r>
      <w:proofErr w:type="spellEnd"/>
      <w:r w:rsidR="00D24F0E" w:rsidRPr="00202489">
        <w:rPr>
          <w:rFonts w:ascii="Times New Roman" w:eastAsia="Times New Roman" w:hAnsi="Times New Roman" w:cs="Times New Roman"/>
          <w:sz w:val="24"/>
          <w:szCs w:val="24"/>
          <w:lang w:val="en-US" w:eastAsia="ru-RU"/>
        </w:rPr>
        <w:t xml:space="preserve"> </w:t>
      </w:r>
      <w:r w:rsidR="006318D0" w:rsidRPr="006318D0">
        <w:rPr>
          <w:rFonts w:ascii="Times New Roman" w:eastAsia="Times New Roman" w:hAnsi="Times New Roman" w:cs="Times New Roman"/>
          <w:sz w:val="24"/>
          <w:szCs w:val="24"/>
          <w:lang w:val="en-US" w:eastAsia="ru-RU"/>
        </w:rPr>
        <w:t>(</w:t>
      </w:r>
      <w:proofErr w:type="spellStart"/>
      <w:r w:rsidR="006318D0" w:rsidRPr="006318D0">
        <w:rPr>
          <w:rFonts w:ascii="Times New Roman" w:eastAsia="Times New Roman" w:hAnsi="Times New Roman" w:cs="Times New Roman"/>
          <w:sz w:val="24"/>
          <w:szCs w:val="24"/>
          <w:lang w:val="en-US" w:eastAsia="ru-RU"/>
        </w:rPr>
        <w:t>sau</w:t>
      </w:r>
      <w:proofErr w:type="spellEnd"/>
      <w:r w:rsidR="006318D0" w:rsidRPr="006318D0">
        <w:rPr>
          <w:rFonts w:ascii="Times New Roman" w:eastAsia="Times New Roman" w:hAnsi="Times New Roman" w:cs="Times New Roman"/>
          <w:sz w:val="24"/>
          <w:szCs w:val="24"/>
          <w:lang w:val="en-US" w:eastAsia="ru-RU"/>
        </w:rPr>
        <w:t xml:space="preserve"> o </w:t>
      </w:r>
      <w:proofErr w:type="spellStart"/>
      <w:r w:rsidR="006318D0" w:rsidRPr="006318D0">
        <w:rPr>
          <w:rFonts w:ascii="Times New Roman" w:eastAsia="Times New Roman" w:hAnsi="Times New Roman" w:cs="Times New Roman"/>
          <w:sz w:val="24"/>
          <w:szCs w:val="24"/>
          <w:lang w:val="en-US" w:eastAsia="ru-RU"/>
        </w:rPr>
        <w:t>trimitere</w:t>
      </w:r>
      <w:proofErr w:type="spellEnd"/>
      <w:r w:rsidR="006318D0" w:rsidRPr="006318D0">
        <w:rPr>
          <w:rFonts w:ascii="Times New Roman" w:eastAsia="Times New Roman" w:hAnsi="Times New Roman" w:cs="Times New Roman"/>
          <w:sz w:val="24"/>
          <w:szCs w:val="24"/>
          <w:lang w:val="en-US" w:eastAsia="ru-RU"/>
        </w:rPr>
        <w:t xml:space="preserve"> la </w:t>
      </w:r>
      <w:proofErr w:type="spellStart"/>
      <w:r w:rsidR="006318D0" w:rsidRPr="006318D0">
        <w:rPr>
          <w:rFonts w:ascii="Times New Roman" w:eastAsia="Times New Roman" w:hAnsi="Times New Roman" w:cs="Times New Roman"/>
          <w:sz w:val="24"/>
          <w:szCs w:val="24"/>
          <w:lang w:val="en-US" w:eastAsia="ru-RU"/>
        </w:rPr>
        <w:t>surse</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publice</w:t>
      </w:r>
      <w:proofErr w:type="spellEnd"/>
      <w:r w:rsidR="006318D0" w:rsidRPr="006318D0">
        <w:rPr>
          <w:rFonts w:ascii="Times New Roman" w:eastAsia="Times New Roman" w:hAnsi="Times New Roman" w:cs="Times New Roman"/>
          <w:sz w:val="24"/>
          <w:szCs w:val="24"/>
          <w:lang w:val="en-US" w:eastAsia="ru-RU"/>
        </w:rPr>
        <w:t xml:space="preserve"> care le </w:t>
      </w:r>
      <w:proofErr w:type="spellStart"/>
      <w:r w:rsidR="006318D0" w:rsidRPr="006318D0">
        <w:rPr>
          <w:rFonts w:ascii="Times New Roman" w:eastAsia="Times New Roman" w:hAnsi="Times New Roman" w:cs="Times New Roman"/>
          <w:sz w:val="24"/>
          <w:szCs w:val="24"/>
          <w:lang w:val="en-US" w:eastAsia="ru-RU"/>
        </w:rPr>
        <w:t>descriu</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în</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detaliu</w:t>
      </w:r>
      <w:proofErr w:type="spellEnd"/>
      <w:r w:rsidR="006318D0" w:rsidRPr="006318D0">
        <w:rPr>
          <w:rFonts w:ascii="Times New Roman" w:eastAsia="Times New Roman" w:hAnsi="Times New Roman" w:cs="Times New Roman"/>
          <w:sz w:val="24"/>
          <w:szCs w:val="24"/>
          <w:lang w:val="en-US" w:eastAsia="ru-RU"/>
        </w:rPr>
        <w:t xml:space="preserve">) care </w:t>
      </w:r>
      <w:proofErr w:type="spellStart"/>
      <w:r w:rsidR="006318D0" w:rsidRPr="006318D0">
        <w:rPr>
          <w:rFonts w:ascii="Times New Roman" w:eastAsia="Times New Roman" w:hAnsi="Times New Roman" w:cs="Times New Roman"/>
          <w:sz w:val="24"/>
          <w:szCs w:val="24"/>
          <w:lang w:val="en-US" w:eastAsia="ru-RU"/>
        </w:rPr>
        <w:t>urmează</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să</w:t>
      </w:r>
      <w:proofErr w:type="spellEnd"/>
      <w:r w:rsidR="006318D0" w:rsidRPr="006318D0">
        <w:rPr>
          <w:rFonts w:ascii="Times New Roman" w:eastAsia="Times New Roman" w:hAnsi="Times New Roman" w:cs="Times New Roman"/>
          <w:sz w:val="24"/>
          <w:szCs w:val="24"/>
          <w:lang w:val="en-US" w:eastAsia="ru-RU"/>
        </w:rPr>
        <w:t xml:space="preserve"> fie </w:t>
      </w:r>
      <w:proofErr w:type="spellStart"/>
      <w:r w:rsidR="006318D0" w:rsidRPr="006318D0">
        <w:rPr>
          <w:rFonts w:ascii="Times New Roman" w:eastAsia="Times New Roman" w:hAnsi="Times New Roman" w:cs="Times New Roman"/>
          <w:sz w:val="24"/>
          <w:szCs w:val="24"/>
          <w:lang w:val="en-US" w:eastAsia="ru-RU"/>
        </w:rPr>
        <w:t>utilizate</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pentru</w:t>
      </w:r>
      <w:proofErr w:type="spellEnd"/>
      <w:r w:rsidR="006318D0" w:rsidRPr="006318D0">
        <w:rPr>
          <w:rFonts w:ascii="Times New Roman" w:eastAsia="Times New Roman" w:hAnsi="Times New Roman" w:cs="Times New Roman"/>
          <w:sz w:val="24"/>
          <w:szCs w:val="24"/>
          <w:lang w:val="en-US" w:eastAsia="ru-RU"/>
        </w:rPr>
        <w:t xml:space="preserve"> a </w:t>
      </w:r>
      <w:proofErr w:type="spellStart"/>
      <w:r w:rsidR="006318D0" w:rsidRPr="006318D0">
        <w:rPr>
          <w:rFonts w:ascii="Times New Roman" w:eastAsia="Times New Roman" w:hAnsi="Times New Roman" w:cs="Times New Roman"/>
          <w:sz w:val="24"/>
          <w:szCs w:val="24"/>
          <w:lang w:val="en-US" w:eastAsia="ru-RU"/>
        </w:rPr>
        <w:t>colecta</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informații</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privind</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speciile</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și</w:t>
      </w:r>
      <w:proofErr w:type="spellEnd"/>
      <w:r w:rsidR="006318D0" w:rsidRPr="006318D0">
        <w:rPr>
          <w:rFonts w:ascii="Times New Roman" w:eastAsia="Times New Roman" w:hAnsi="Times New Roman" w:cs="Times New Roman"/>
          <w:sz w:val="24"/>
          <w:szCs w:val="24"/>
          <w:lang w:val="en-US" w:eastAsia="ru-RU"/>
        </w:rPr>
        <w:t xml:space="preserve"> </w:t>
      </w:r>
      <w:proofErr w:type="spellStart"/>
      <w:r w:rsidR="006318D0" w:rsidRPr="006318D0">
        <w:rPr>
          <w:rFonts w:ascii="Times New Roman" w:eastAsia="Times New Roman" w:hAnsi="Times New Roman" w:cs="Times New Roman"/>
          <w:sz w:val="24"/>
          <w:szCs w:val="24"/>
          <w:lang w:val="en-US" w:eastAsia="ru-RU"/>
        </w:rPr>
        <w:t>habita</w:t>
      </w:r>
      <w:r w:rsidR="006318D0">
        <w:rPr>
          <w:rFonts w:ascii="Times New Roman" w:eastAsia="Times New Roman" w:hAnsi="Times New Roman" w:cs="Times New Roman"/>
          <w:sz w:val="24"/>
          <w:szCs w:val="24"/>
          <w:lang w:val="en-US" w:eastAsia="ru-RU"/>
        </w:rPr>
        <w:t>tele</w:t>
      </w:r>
      <w:proofErr w:type="spellEnd"/>
      <w:r w:rsidR="006318D0">
        <w:rPr>
          <w:rFonts w:ascii="Times New Roman" w:eastAsia="Times New Roman" w:hAnsi="Times New Roman" w:cs="Times New Roman"/>
          <w:sz w:val="24"/>
          <w:szCs w:val="24"/>
          <w:lang w:val="en-US" w:eastAsia="ru-RU"/>
        </w:rPr>
        <w:t xml:space="preserve"> din </w:t>
      </w:r>
      <w:proofErr w:type="spellStart"/>
      <w:r w:rsidR="006318D0">
        <w:rPr>
          <w:rFonts w:ascii="Times New Roman" w:eastAsia="Times New Roman" w:hAnsi="Times New Roman" w:cs="Times New Roman"/>
          <w:sz w:val="24"/>
          <w:szCs w:val="24"/>
          <w:lang w:val="en-US" w:eastAsia="ru-RU"/>
        </w:rPr>
        <w:t>cadrul</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sitului</w:t>
      </w:r>
      <w:proofErr w:type="spellEnd"/>
      <w:r w:rsidR="006318D0">
        <w:rPr>
          <w:rFonts w:ascii="Times New Roman" w:eastAsia="Times New Roman" w:hAnsi="Times New Roman" w:cs="Times New Roman"/>
          <w:sz w:val="24"/>
          <w:szCs w:val="24"/>
          <w:lang w:val="en-US" w:eastAsia="ru-RU"/>
        </w:rPr>
        <w:t xml:space="preserve"> </w:t>
      </w:r>
      <w:proofErr w:type="gramStart"/>
      <w:r w:rsidR="006318D0">
        <w:rPr>
          <w:rFonts w:ascii="Times New Roman" w:eastAsia="Times New Roman" w:hAnsi="Times New Roman" w:cs="Times New Roman"/>
          <w:sz w:val="24"/>
          <w:szCs w:val="24"/>
          <w:lang w:val="en-US" w:eastAsia="ru-RU"/>
        </w:rPr>
        <w:t>Emerald</w:t>
      </w:r>
      <w:r w:rsidR="00D24F0E" w:rsidRPr="005A4A36">
        <w:rPr>
          <w:rFonts w:ascii="Times New Roman" w:eastAsia="Times New Roman" w:hAnsi="Times New Roman" w:cs="Times New Roman"/>
          <w:sz w:val="24"/>
          <w:szCs w:val="24"/>
          <w:lang w:val="ro-RO" w:eastAsia="ru-RU"/>
        </w:rPr>
        <w:t>;</w:t>
      </w:r>
      <w:proofErr w:type="gramEnd"/>
    </w:p>
    <w:p w14:paraId="6EE14E31" w14:textId="1A2778DA" w:rsidR="00965BD9" w:rsidRPr="00202489" w:rsidRDefault="00D24F0E"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5A4A36">
        <w:rPr>
          <w:rFonts w:ascii="Times New Roman" w:eastAsia="Times New Roman" w:hAnsi="Times New Roman" w:cs="Times New Roman"/>
          <w:sz w:val="24"/>
          <w:szCs w:val="24"/>
          <w:lang w:val="ro-RO" w:eastAsia="ru-RU"/>
        </w:rPr>
        <w:t xml:space="preserve">j) </w:t>
      </w:r>
      <w:proofErr w:type="spellStart"/>
      <w:r w:rsidR="00965BD9" w:rsidRPr="00202489">
        <w:rPr>
          <w:rFonts w:ascii="Times New Roman" w:eastAsia="Times New Roman" w:hAnsi="Times New Roman" w:cs="Times New Roman"/>
          <w:sz w:val="24"/>
          <w:szCs w:val="24"/>
          <w:lang w:val="en-US" w:eastAsia="ru-RU"/>
        </w:rPr>
        <w:t>alte</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inform</w:t>
      </w:r>
      <w:r w:rsidR="006318D0">
        <w:rPr>
          <w:rFonts w:ascii="Times New Roman" w:eastAsia="Times New Roman" w:hAnsi="Times New Roman" w:cs="Times New Roman"/>
          <w:sz w:val="24"/>
          <w:szCs w:val="24"/>
          <w:lang w:val="en-US" w:eastAsia="ru-RU"/>
        </w:rPr>
        <w:t>ații</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relevante</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privind</w:t>
      </w:r>
      <w:proofErr w:type="spellEnd"/>
      <w:r w:rsidR="006318D0">
        <w:rPr>
          <w:rFonts w:ascii="Times New Roman" w:eastAsia="Times New Roman" w:hAnsi="Times New Roman" w:cs="Times New Roman"/>
          <w:sz w:val="24"/>
          <w:szCs w:val="24"/>
          <w:lang w:val="en-US" w:eastAsia="ru-RU"/>
        </w:rPr>
        <w:t xml:space="preserve"> </w:t>
      </w:r>
      <w:proofErr w:type="spellStart"/>
      <w:r w:rsidR="006318D0">
        <w:rPr>
          <w:rFonts w:ascii="Times New Roman" w:eastAsia="Times New Roman" w:hAnsi="Times New Roman" w:cs="Times New Roman"/>
          <w:sz w:val="24"/>
          <w:szCs w:val="24"/>
          <w:lang w:val="en-US" w:eastAsia="ru-RU"/>
        </w:rPr>
        <w:t>conservarea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siturilor</w:t>
      </w:r>
      <w:proofErr w:type="spellEnd"/>
      <w:r w:rsidR="00965BD9" w:rsidRPr="00202489">
        <w:rPr>
          <w:rFonts w:ascii="Times New Roman" w:eastAsia="Times New Roman" w:hAnsi="Times New Roman" w:cs="Times New Roman"/>
          <w:sz w:val="24"/>
          <w:szCs w:val="24"/>
          <w:lang w:val="en-US" w:eastAsia="ru-RU"/>
        </w:rPr>
        <w:t xml:space="preserve"> Emerald</w:t>
      </w:r>
      <w:r w:rsidR="00114B28">
        <w:rPr>
          <w:rFonts w:ascii="Times New Roman" w:eastAsia="Times New Roman" w:hAnsi="Times New Roman" w:cs="Times New Roman"/>
          <w:sz w:val="24"/>
          <w:szCs w:val="24"/>
          <w:lang w:val="en-US" w:eastAsia="ru-RU"/>
        </w:rPr>
        <w:t xml:space="preserve">, </w:t>
      </w:r>
      <w:proofErr w:type="spellStart"/>
      <w:r w:rsidR="00114B28">
        <w:rPr>
          <w:rFonts w:ascii="Times New Roman" w:eastAsia="Times New Roman" w:hAnsi="Times New Roman" w:cs="Times New Roman"/>
          <w:sz w:val="24"/>
          <w:szCs w:val="24"/>
          <w:lang w:val="en-US" w:eastAsia="ru-RU"/>
        </w:rPr>
        <w:t>după</w:t>
      </w:r>
      <w:proofErr w:type="spellEnd"/>
      <w:r w:rsidR="00114B28">
        <w:rPr>
          <w:rFonts w:ascii="Times New Roman" w:eastAsia="Times New Roman" w:hAnsi="Times New Roman" w:cs="Times New Roman"/>
          <w:sz w:val="24"/>
          <w:szCs w:val="24"/>
          <w:lang w:val="en-US" w:eastAsia="ru-RU"/>
        </w:rPr>
        <w:t xml:space="preserve"> </w:t>
      </w:r>
      <w:proofErr w:type="spellStart"/>
      <w:r w:rsidR="00114B28">
        <w:rPr>
          <w:rFonts w:ascii="Times New Roman" w:eastAsia="Times New Roman" w:hAnsi="Times New Roman" w:cs="Times New Roman"/>
          <w:sz w:val="24"/>
          <w:szCs w:val="24"/>
          <w:lang w:val="en-US" w:eastAsia="ru-RU"/>
        </w:rPr>
        <w:t>caz</w:t>
      </w:r>
      <w:proofErr w:type="spellEnd"/>
      <w:r w:rsidR="00114B28">
        <w:rPr>
          <w:rFonts w:ascii="Times New Roman" w:eastAsia="Times New Roman" w:hAnsi="Times New Roman" w:cs="Times New Roman"/>
          <w:sz w:val="24"/>
          <w:szCs w:val="24"/>
          <w:lang w:val="en-US" w:eastAsia="ru-RU"/>
        </w:rPr>
        <w:t>.</w:t>
      </w:r>
    </w:p>
    <w:p w14:paraId="5481A190" w14:textId="53F6E149" w:rsidR="00965BD9" w:rsidRPr="00202489" w:rsidRDefault="00965BD9" w:rsidP="0073537E">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r w:rsidRPr="00202489">
        <w:rPr>
          <w:rFonts w:ascii="Times New Roman" w:eastAsia="Times New Roman" w:hAnsi="Times New Roman" w:cs="Times New Roman"/>
          <w:b/>
          <w:sz w:val="24"/>
          <w:szCs w:val="24"/>
          <w:lang w:val="en-US" w:eastAsia="ru-RU"/>
        </w:rPr>
        <w:t xml:space="preserve">3) </w:t>
      </w:r>
      <w:proofErr w:type="spellStart"/>
      <w:r w:rsidRPr="00202489">
        <w:rPr>
          <w:rFonts w:ascii="Times New Roman" w:eastAsia="Times New Roman" w:hAnsi="Times New Roman" w:cs="Times New Roman"/>
          <w:b/>
          <w:sz w:val="24"/>
          <w:szCs w:val="24"/>
          <w:lang w:val="en-US" w:eastAsia="ru-RU"/>
        </w:rPr>
        <w:t>analiza</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potențialului</w:t>
      </w:r>
      <w:proofErr w:type="spellEnd"/>
      <w:r w:rsidRPr="00202489">
        <w:rPr>
          <w:rFonts w:ascii="Times New Roman" w:eastAsia="Times New Roman" w:hAnsi="Times New Roman" w:cs="Times New Roman"/>
          <w:b/>
          <w:sz w:val="24"/>
          <w:szCs w:val="24"/>
          <w:lang w:val="en-US" w:eastAsia="ru-RU"/>
        </w:rPr>
        <w:t xml:space="preserve"> impact </w:t>
      </w:r>
      <w:proofErr w:type="spellStart"/>
      <w:r w:rsidRPr="00202489">
        <w:rPr>
          <w:rFonts w:ascii="Times New Roman" w:eastAsia="Times New Roman" w:hAnsi="Times New Roman" w:cs="Times New Roman"/>
          <w:b/>
          <w:sz w:val="24"/>
          <w:szCs w:val="24"/>
          <w:lang w:val="en-US" w:eastAsia="ru-RU"/>
        </w:rPr>
        <w:t>semnificativ</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cumulativ</w:t>
      </w:r>
      <w:proofErr w:type="spellEnd"/>
      <w:r w:rsidRPr="00202489">
        <w:rPr>
          <w:rFonts w:ascii="Times New Roman" w:eastAsia="Times New Roman" w:hAnsi="Times New Roman" w:cs="Times New Roman"/>
          <w:b/>
          <w:sz w:val="24"/>
          <w:szCs w:val="24"/>
          <w:lang w:val="en-US" w:eastAsia="ru-RU"/>
        </w:rPr>
        <w:t xml:space="preserve"> al </w:t>
      </w:r>
      <w:proofErr w:type="spellStart"/>
      <w:r w:rsidRPr="00202489">
        <w:rPr>
          <w:rFonts w:ascii="Times New Roman" w:eastAsia="Times New Roman" w:hAnsi="Times New Roman" w:cs="Times New Roman"/>
          <w:b/>
          <w:sz w:val="24"/>
          <w:szCs w:val="24"/>
          <w:lang w:val="en-US" w:eastAsia="ru-RU"/>
        </w:rPr>
        <w:t>activității</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planificate</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separat</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și</w:t>
      </w:r>
      <w:proofErr w:type="spellEnd"/>
      <w:r w:rsidRPr="00202489">
        <w:rPr>
          <w:rFonts w:ascii="Times New Roman" w:eastAsia="Times New Roman" w:hAnsi="Times New Roman" w:cs="Times New Roman"/>
          <w:b/>
          <w:sz w:val="24"/>
          <w:szCs w:val="24"/>
          <w:lang w:val="en-US" w:eastAsia="ru-RU"/>
        </w:rPr>
        <w:t>/</w:t>
      </w:r>
      <w:proofErr w:type="spellStart"/>
      <w:r w:rsidRPr="00202489">
        <w:rPr>
          <w:rFonts w:ascii="Times New Roman" w:eastAsia="Times New Roman" w:hAnsi="Times New Roman" w:cs="Times New Roman"/>
          <w:b/>
          <w:sz w:val="24"/>
          <w:szCs w:val="24"/>
          <w:lang w:val="en-US" w:eastAsia="ru-RU"/>
        </w:rPr>
        <w:t>sau</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în</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combinație</w:t>
      </w:r>
      <w:proofErr w:type="spellEnd"/>
      <w:r w:rsidRPr="00202489">
        <w:rPr>
          <w:rFonts w:ascii="Times New Roman" w:eastAsia="Times New Roman" w:hAnsi="Times New Roman" w:cs="Times New Roman"/>
          <w:b/>
          <w:sz w:val="24"/>
          <w:szCs w:val="24"/>
          <w:lang w:val="en-US" w:eastAsia="ru-RU"/>
        </w:rPr>
        <w:t xml:space="preserve"> cu </w:t>
      </w:r>
      <w:proofErr w:type="spellStart"/>
      <w:r w:rsidRPr="00202489">
        <w:rPr>
          <w:rFonts w:ascii="Times New Roman" w:eastAsia="Times New Roman" w:hAnsi="Times New Roman" w:cs="Times New Roman"/>
          <w:b/>
          <w:sz w:val="24"/>
          <w:szCs w:val="24"/>
          <w:lang w:val="en-US" w:eastAsia="ru-RU"/>
        </w:rPr>
        <w:t>alte</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activități</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existente</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propuse</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sau</w:t>
      </w:r>
      <w:proofErr w:type="spellEnd"/>
      <w:r w:rsidRPr="00202489">
        <w:rPr>
          <w:rFonts w:ascii="Times New Roman" w:eastAsia="Times New Roman" w:hAnsi="Times New Roman" w:cs="Times New Roman"/>
          <w:b/>
          <w:sz w:val="24"/>
          <w:szCs w:val="24"/>
          <w:lang w:val="en-US" w:eastAsia="ru-RU"/>
        </w:rPr>
        <w:t xml:space="preserve"> </w:t>
      </w:r>
      <w:proofErr w:type="spellStart"/>
      <w:r w:rsidRPr="00202489">
        <w:rPr>
          <w:rFonts w:ascii="Times New Roman" w:eastAsia="Times New Roman" w:hAnsi="Times New Roman" w:cs="Times New Roman"/>
          <w:b/>
          <w:sz w:val="24"/>
          <w:szCs w:val="24"/>
          <w:lang w:val="en-US" w:eastAsia="ru-RU"/>
        </w:rPr>
        <w:t>a</w:t>
      </w:r>
      <w:r w:rsidR="00114B28">
        <w:rPr>
          <w:rFonts w:ascii="Times New Roman" w:eastAsia="Times New Roman" w:hAnsi="Times New Roman" w:cs="Times New Roman"/>
          <w:b/>
          <w:sz w:val="24"/>
          <w:szCs w:val="24"/>
          <w:lang w:val="en-US" w:eastAsia="ru-RU"/>
        </w:rPr>
        <w:t>probate</w:t>
      </w:r>
      <w:proofErr w:type="spellEnd"/>
      <w:r w:rsidR="00114B28">
        <w:rPr>
          <w:rFonts w:ascii="Times New Roman" w:eastAsia="Times New Roman" w:hAnsi="Times New Roman" w:cs="Times New Roman"/>
          <w:b/>
          <w:sz w:val="24"/>
          <w:szCs w:val="24"/>
          <w:lang w:val="en-US" w:eastAsia="ru-RU"/>
        </w:rPr>
        <w:t xml:space="preserve">, </w:t>
      </w:r>
      <w:proofErr w:type="spellStart"/>
      <w:r w:rsidR="00114B28">
        <w:rPr>
          <w:rFonts w:ascii="Times New Roman" w:eastAsia="Times New Roman" w:hAnsi="Times New Roman" w:cs="Times New Roman"/>
          <w:b/>
          <w:sz w:val="24"/>
          <w:szCs w:val="24"/>
          <w:lang w:val="en-US" w:eastAsia="ru-RU"/>
        </w:rPr>
        <w:t>în</w:t>
      </w:r>
      <w:proofErr w:type="spellEnd"/>
      <w:r w:rsidR="00114B28">
        <w:rPr>
          <w:rFonts w:ascii="Times New Roman" w:eastAsia="Times New Roman" w:hAnsi="Times New Roman" w:cs="Times New Roman"/>
          <w:b/>
          <w:sz w:val="24"/>
          <w:szCs w:val="24"/>
          <w:lang w:val="en-US" w:eastAsia="ru-RU"/>
        </w:rPr>
        <w:t xml:space="preserve"> special </w:t>
      </w:r>
      <w:proofErr w:type="spellStart"/>
      <w:r w:rsidR="00114B28">
        <w:rPr>
          <w:rFonts w:ascii="Times New Roman" w:eastAsia="Times New Roman" w:hAnsi="Times New Roman" w:cs="Times New Roman"/>
          <w:b/>
          <w:sz w:val="24"/>
          <w:szCs w:val="24"/>
          <w:lang w:val="en-US" w:eastAsia="ru-RU"/>
        </w:rPr>
        <w:t>acelor</w:t>
      </w:r>
      <w:proofErr w:type="spellEnd"/>
      <w:r w:rsidR="00114B28">
        <w:rPr>
          <w:rFonts w:ascii="Times New Roman" w:eastAsia="Times New Roman" w:hAnsi="Times New Roman" w:cs="Times New Roman"/>
          <w:b/>
          <w:sz w:val="24"/>
          <w:szCs w:val="24"/>
          <w:lang w:val="en-US" w:eastAsia="ru-RU"/>
        </w:rPr>
        <w:t xml:space="preserve"> care</w:t>
      </w:r>
      <w:r w:rsidRPr="00202489">
        <w:rPr>
          <w:rFonts w:ascii="Times New Roman" w:eastAsia="Times New Roman" w:hAnsi="Times New Roman" w:cs="Times New Roman"/>
          <w:b/>
          <w:sz w:val="24"/>
          <w:szCs w:val="24"/>
          <w:lang w:val="en-US" w:eastAsia="ru-RU"/>
        </w:rPr>
        <w:t>:</w:t>
      </w:r>
    </w:p>
    <w:p w14:paraId="0C200395" w14:textId="7CE96DA5" w:rsidR="00965BD9" w:rsidRPr="00202489" w:rsidRDefault="00114B28"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 </w:t>
      </w:r>
      <w:proofErr w:type="spellStart"/>
      <w:r>
        <w:rPr>
          <w:rFonts w:ascii="Times New Roman" w:eastAsia="Times New Roman" w:hAnsi="Times New Roman" w:cs="Times New Roman"/>
          <w:sz w:val="24"/>
          <w:szCs w:val="24"/>
          <w:lang w:val="en-US" w:eastAsia="ru-RU"/>
        </w:rPr>
        <w:t>ar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putea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de</w:t>
      </w:r>
      <w:r>
        <w:rPr>
          <w:rFonts w:ascii="Times New Roman" w:eastAsia="Times New Roman" w:hAnsi="Times New Roman" w:cs="Times New Roman"/>
          <w:sz w:val="24"/>
          <w:szCs w:val="24"/>
          <w:lang w:val="en-US" w:eastAsia="ru-RU"/>
        </w:rPr>
        <w:t>grada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sau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distruge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mod </w:t>
      </w:r>
      <w:proofErr w:type="spellStart"/>
      <w:r>
        <w:rPr>
          <w:rFonts w:ascii="Times New Roman" w:eastAsia="Times New Roman" w:hAnsi="Times New Roman" w:cs="Times New Roman"/>
          <w:sz w:val="24"/>
          <w:szCs w:val="24"/>
          <w:lang w:val="en-US" w:eastAsia="ru-RU"/>
        </w:rPr>
        <w:t>semnificativ</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obiectivele</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conservare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conservarea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acestora</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anumite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situri</w:t>
      </w:r>
      <w:proofErr w:type="spellEnd"/>
      <w:r>
        <w:rPr>
          <w:rFonts w:ascii="Times New Roman" w:eastAsia="Times New Roman" w:hAnsi="Times New Roman" w:cs="Times New Roman"/>
          <w:sz w:val="24"/>
          <w:szCs w:val="24"/>
          <w:lang w:val="en-US" w:eastAsia="ru-RU"/>
        </w:rPr>
        <w:t xml:space="preserve"> </w:t>
      </w:r>
      <w:proofErr w:type="gramStart"/>
      <w:r w:rsidR="00965BD9" w:rsidRPr="00202489">
        <w:rPr>
          <w:rFonts w:ascii="Times New Roman" w:eastAsia="Times New Roman" w:hAnsi="Times New Roman" w:cs="Times New Roman"/>
          <w:sz w:val="24"/>
          <w:szCs w:val="24"/>
          <w:lang w:val="en-US" w:eastAsia="ru-RU"/>
        </w:rPr>
        <w:t>Emerald;</w:t>
      </w:r>
      <w:proofErr w:type="gramEnd"/>
    </w:p>
    <w:p w14:paraId="0E43D1DB" w14:textId="4F036028" w:rsidR="00965BD9" w:rsidRPr="00202489" w:rsidRDefault="00114B28" w:rsidP="0073537E">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00965BD9" w:rsidRPr="00202489">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putea</w:t>
      </w:r>
      <w:proofErr w:type="spellEnd"/>
      <w:r>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deteriora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integritatea</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siturilor</w:t>
      </w:r>
      <w:proofErr w:type="spellEnd"/>
      <w:r w:rsidR="00965BD9" w:rsidRPr="00202489">
        <w:rPr>
          <w:rFonts w:ascii="Times New Roman" w:eastAsia="Times New Roman" w:hAnsi="Times New Roman" w:cs="Times New Roman"/>
          <w:sz w:val="24"/>
          <w:szCs w:val="24"/>
          <w:lang w:val="en-US" w:eastAsia="ru-RU"/>
        </w:rPr>
        <w:t xml:space="preserve"> Emera</w:t>
      </w:r>
      <w:r>
        <w:rPr>
          <w:rFonts w:ascii="Times New Roman" w:eastAsia="Times New Roman" w:hAnsi="Times New Roman" w:cs="Times New Roman"/>
          <w:sz w:val="24"/>
          <w:szCs w:val="24"/>
          <w:lang w:val="en-US" w:eastAsia="ru-RU"/>
        </w:rPr>
        <w:t xml:space="preserve">ld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legăturile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dintre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acestea</w:t>
      </w:r>
      <w:proofErr w:type="spellEnd"/>
      <w:r>
        <w:rPr>
          <w:rFonts w:ascii="Times New Roman" w:eastAsia="Times New Roman" w:hAnsi="Times New Roman" w:cs="Times New Roman"/>
          <w:sz w:val="24"/>
          <w:szCs w:val="24"/>
          <w:lang w:val="en-US" w:eastAsia="ru-RU"/>
        </w:rPr>
        <w:t>.</w:t>
      </w:r>
    </w:p>
    <w:p w14:paraId="0C72980B" w14:textId="3658CB7F" w:rsidR="00114B28" w:rsidRPr="00114B28" w:rsidRDefault="00114B28" w:rsidP="00BC57A5">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9A7401" w:rsidRPr="005A4A36">
        <w:rPr>
          <w:rFonts w:ascii="Times New Roman" w:eastAsia="Times New Roman" w:hAnsi="Times New Roman" w:cs="Times New Roman"/>
          <w:sz w:val="24"/>
          <w:szCs w:val="24"/>
          <w:lang w:val="ro-RO" w:eastAsia="ru-RU"/>
        </w:rPr>
        <w:t>)</w:t>
      </w:r>
      <w:r w:rsidR="009A7401" w:rsidRPr="00202489">
        <w:rPr>
          <w:rFonts w:ascii="Times New Roman" w:eastAsia="Times New Roman" w:hAnsi="Times New Roman" w:cs="Times New Roman"/>
          <w:sz w:val="24"/>
          <w:szCs w:val="24"/>
          <w:lang w:val="en-US" w:eastAsia="ru-RU"/>
        </w:rPr>
        <w:t xml:space="preserve"> </w:t>
      </w:r>
      <w:r w:rsidR="009A7401" w:rsidRPr="005A4A36">
        <w:rPr>
          <w:rFonts w:ascii="Times New Roman" w:eastAsia="Times New Roman" w:hAnsi="Times New Roman" w:cs="Times New Roman"/>
          <w:sz w:val="24"/>
          <w:szCs w:val="24"/>
          <w:lang w:val="ro-RO" w:eastAsia="ru-RU"/>
        </w:rPr>
        <w:t xml:space="preserve">descrierea </w:t>
      </w:r>
      <w:proofErr w:type="spellStart"/>
      <w:r w:rsidR="009A7401" w:rsidRPr="00202489">
        <w:rPr>
          <w:rFonts w:ascii="Times New Roman" w:eastAsia="Times New Roman" w:hAnsi="Times New Roman" w:cs="Times New Roman"/>
          <w:sz w:val="24"/>
          <w:szCs w:val="24"/>
          <w:lang w:val="en-US" w:eastAsia="ru-RU"/>
        </w:rPr>
        <w:t>limitelor</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în</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interiorul</w:t>
      </w:r>
      <w:proofErr w:type="spellEnd"/>
      <w:r w:rsidR="009A7401" w:rsidRPr="00202489">
        <w:rPr>
          <w:rFonts w:ascii="Times New Roman" w:eastAsia="Times New Roman" w:hAnsi="Times New Roman" w:cs="Times New Roman"/>
          <w:sz w:val="24"/>
          <w:szCs w:val="24"/>
          <w:lang w:val="en-US" w:eastAsia="ru-RU"/>
        </w:rPr>
        <w:t xml:space="preserve"> </w:t>
      </w:r>
      <w:proofErr w:type="spellStart"/>
      <w:r w:rsidR="009A7401" w:rsidRPr="00202489">
        <w:rPr>
          <w:rFonts w:ascii="Times New Roman" w:eastAsia="Times New Roman" w:hAnsi="Times New Roman" w:cs="Times New Roman"/>
          <w:sz w:val="24"/>
          <w:szCs w:val="24"/>
          <w:lang w:val="en-US" w:eastAsia="ru-RU"/>
        </w:rPr>
        <w:t>cărora</w:t>
      </w:r>
      <w:proofErr w:type="spellEnd"/>
      <w:r w:rsidR="009A7401" w:rsidRPr="00202489">
        <w:rPr>
          <w:rFonts w:ascii="Times New Roman" w:eastAsia="Times New Roman" w:hAnsi="Times New Roman" w:cs="Times New Roman"/>
          <w:sz w:val="24"/>
          <w:szCs w:val="24"/>
          <w:lang w:val="en-US" w:eastAsia="ru-RU"/>
        </w:rPr>
        <w:t xml:space="preserve"> s-a </w:t>
      </w:r>
      <w:proofErr w:type="spellStart"/>
      <w:r w:rsidR="009A7401" w:rsidRPr="00202489">
        <w:rPr>
          <w:rFonts w:ascii="Times New Roman" w:eastAsia="Times New Roman" w:hAnsi="Times New Roman" w:cs="Times New Roman"/>
          <w:sz w:val="24"/>
          <w:szCs w:val="24"/>
          <w:lang w:val="en-US" w:eastAsia="ru-RU"/>
        </w:rPr>
        <w:t>analiza</w:t>
      </w:r>
      <w:proofErr w:type="spellEnd"/>
      <w:r w:rsidR="009A7401" w:rsidRPr="005A4A36">
        <w:rPr>
          <w:rFonts w:ascii="Times New Roman" w:eastAsia="Times New Roman" w:hAnsi="Times New Roman" w:cs="Times New Roman"/>
          <w:sz w:val="24"/>
          <w:szCs w:val="24"/>
          <w:lang w:val="ro-RO" w:eastAsia="ru-RU"/>
        </w:rPr>
        <w:t>t</w:t>
      </w:r>
      <w:r w:rsidR="009A7401" w:rsidRPr="00202489">
        <w:rPr>
          <w:rFonts w:ascii="Times New Roman" w:eastAsia="Times New Roman" w:hAnsi="Times New Roman" w:cs="Times New Roman"/>
          <w:sz w:val="24"/>
          <w:szCs w:val="24"/>
          <w:lang w:val="en-US" w:eastAsia="ru-RU"/>
        </w:rPr>
        <w:t xml:space="preserve"> </w:t>
      </w:r>
      <w:r w:rsidR="009A7401" w:rsidRPr="005A4A36">
        <w:rPr>
          <w:rFonts w:ascii="Times New Roman" w:eastAsia="Times New Roman" w:hAnsi="Times New Roman" w:cs="Times New Roman"/>
          <w:sz w:val="24"/>
          <w:szCs w:val="24"/>
          <w:lang w:val="ro-RO" w:eastAsia="ru-RU"/>
        </w:rPr>
        <w:t xml:space="preserve">impactul </w:t>
      </w:r>
      <w:proofErr w:type="spellStart"/>
      <w:r w:rsidR="00BC57A5">
        <w:rPr>
          <w:rFonts w:ascii="Times New Roman" w:eastAsia="Times New Roman" w:hAnsi="Times New Roman" w:cs="Times New Roman"/>
          <w:sz w:val="24"/>
          <w:szCs w:val="24"/>
          <w:lang w:val="en-US" w:eastAsia="ru-RU"/>
        </w:rPr>
        <w:t>cumulativ</w:t>
      </w:r>
      <w:proofErr w:type="spellEnd"/>
      <w:r w:rsidR="00BC57A5">
        <w:rPr>
          <w:rFonts w:ascii="Times New Roman" w:eastAsia="Times New Roman" w:hAnsi="Times New Roman" w:cs="Times New Roman"/>
          <w:sz w:val="24"/>
          <w:szCs w:val="24"/>
          <w:lang w:val="ro-RO" w:eastAsia="ru-RU"/>
        </w:rPr>
        <w:t xml:space="preserve">. </w:t>
      </w:r>
      <w:r w:rsidRPr="00114B28">
        <w:rPr>
          <w:rFonts w:ascii="Times New Roman" w:eastAsia="Times New Roman" w:hAnsi="Times New Roman" w:cs="Times New Roman"/>
          <w:sz w:val="24"/>
          <w:szCs w:val="24"/>
          <w:lang w:val="ro-RO" w:eastAsia="ru-RU"/>
        </w:rPr>
        <w:t>Analiza activităților care interacționează cu activitatea propusă trebuie să includă</w:t>
      </w:r>
      <w:r>
        <w:rPr>
          <w:rFonts w:ascii="Times New Roman" w:eastAsia="Times New Roman" w:hAnsi="Times New Roman" w:cs="Times New Roman"/>
          <w:sz w:val="24"/>
          <w:szCs w:val="24"/>
          <w:lang w:val="ro-RO" w:eastAsia="ru-RU"/>
        </w:rPr>
        <w:t>:</w:t>
      </w:r>
    </w:p>
    <w:p w14:paraId="233FA34F" w14:textId="758F5F36" w:rsidR="00114B28" w:rsidRPr="00BC57A5" w:rsidRDefault="00BC57A5" w:rsidP="00DA769E">
      <w:pPr>
        <w:pStyle w:val="Listparagraf"/>
        <w:numPr>
          <w:ilvl w:val="2"/>
          <w:numId w:val="34"/>
        </w:numPr>
        <w:shd w:val="clear" w:color="auto" w:fill="FFFFFF"/>
        <w:spacing w:after="0" w:line="276" w:lineRule="auto"/>
        <w:ind w:left="993" w:firstLine="142"/>
        <w:jc w:val="both"/>
        <w:rPr>
          <w:rFonts w:ascii="Times New Roman" w:eastAsia="Times New Roman" w:hAnsi="Times New Roman" w:cs="Times New Roman"/>
          <w:sz w:val="24"/>
          <w:szCs w:val="24"/>
          <w:lang w:eastAsia="ru-RU"/>
        </w:rPr>
      </w:pPr>
      <w:r w:rsidRPr="00BC57A5">
        <w:rPr>
          <w:rFonts w:ascii="Times New Roman" w:eastAsia="Times New Roman" w:hAnsi="Times New Roman" w:cs="Times New Roman"/>
          <w:sz w:val="24"/>
          <w:szCs w:val="24"/>
          <w:lang w:eastAsia="ru-RU"/>
        </w:rPr>
        <w:t>p</w:t>
      </w:r>
      <w:r w:rsidR="00114B28" w:rsidRPr="00BC57A5">
        <w:rPr>
          <w:rFonts w:ascii="Times New Roman" w:eastAsia="Times New Roman" w:hAnsi="Times New Roman" w:cs="Times New Roman"/>
          <w:sz w:val="24"/>
          <w:szCs w:val="24"/>
          <w:lang w:eastAsia="ru-RU"/>
        </w:rPr>
        <w:t xml:space="preserve">resiunile preexistente, adică impactul activităților umane care au afectat în trecut în mod negativ </w:t>
      </w:r>
      <w:r w:rsidRPr="00BC57A5">
        <w:rPr>
          <w:rFonts w:ascii="Times New Roman" w:eastAsia="Times New Roman" w:hAnsi="Times New Roman" w:cs="Times New Roman"/>
          <w:sz w:val="24"/>
          <w:szCs w:val="24"/>
          <w:lang w:eastAsia="ru-RU"/>
        </w:rPr>
        <w:t>obiectele de conservare ale sitului și obiectivele de conservare ale acestora;</w:t>
      </w:r>
    </w:p>
    <w:p w14:paraId="425BCE3B" w14:textId="29140F9F" w:rsidR="00114B28" w:rsidRPr="00BC57A5" w:rsidRDefault="00114B28" w:rsidP="00DA769E">
      <w:pPr>
        <w:pStyle w:val="Listparagraf"/>
        <w:numPr>
          <w:ilvl w:val="2"/>
          <w:numId w:val="34"/>
        </w:numPr>
        <w:shd w:val="clear" w:color="auto" w:fill="FFFFFF"/>
        <w:spacing w:after="0" w:line="276" w:lineRule="auto"/>
        <w:ind w:left="993" w:firstLine="142"/>
        <w:jc w:val="both"/>
        <w:rPr>
          <w:rFonts w:ascii="Times New Roman" w:eastAsia="Times New Roman" w:hAnsi="Times New Roman" w:cs="Times New Roman"/>
          <w:sz w:val="24"/>
          <w:szCs w:val="24"/>
          <w:lang w:eastAsia="ru-RU"/>
        </w:rPr>
      </w:pPr>
      <w:r w:rsidRPr="00BC57A5">
        <w:rPr>
          <w:rFonts w:ascii="Times New Roman" w:eastAsia="Times New Roman" w:hAnsi="Times New Roman" w:cs="Times New Roman"/>
          <w:sz w:val="24"/>
          <w:szCs w:val="24"/>
          <w:lang w:eastAsia="ru-RU"/>
        </w:rPr>
        <w:t xml:space="preserve">orice activități în curs de implementare, deja autorizate sau în curs de autorizare, care pot afecta aceleași situri </w:t>
      </w:r>
      <w:proofErr w:type="spellStart"/>
      <w:r w:rsidRPr="00BC57A5">
        <w:rPr>
          <w:rFonts w:ascii="Times New Roman" w:eastAsia="Times New Roman" w:hAnsi="Times New Roman" w:cs="Times New Roman"/>
          <w:sz w:val="24"/>
          <w:szCs w:val="24"/>
          <w:lang w:eastAsia="ru-RU"/>
        </w:rPr>
        <w:t>E</w:t>
      </w:r>
      <w:r w:rsidR="00BC57A5" w:rsidRPr="00BC57A5">
        <w:rPr>
          <w:rFonts w:ascii="Times New Roman" w:eastAsia="Times New Roman" w:hAnsi="Times New Roman" w:cs="Times New Roman"/>
          <w:sz w:val="24"/>
          <w:szCs w:val="24"/>
          <w:lang w:eastAsia="ru-RU"/>
        </w:rPr>
        <w:t>merald</w:t>
      </w:r>
      <w:proofErr w:type="spellEnd"/>
      <w:r w:rsidR="00BC57A5" w:rsidRPr="00BC57A5">
        <w:rPr>
          <w:rFonts w:ascii="Times New Roman" w:eastAsia="Times New Roman" w:hAnsi="Times New Roman" w:cs="Times New Roman"/>
          <w:sz w:val="24"/>
          <w:szCs w:val="24"/>
          <w:lang w:eastAsia="ru-RU"/>
        </w:rPr>
        <w:t xml:space="preserve"> ca și activitatea planificată</w:t>
      </w:r>
      <w:r w:rsidRPr="00BC57A5">
        <w:rPr>
          <w:rFonts w:ascii="Times New Roman" w:eastAsia="Times New Roman" w:hAnsi="Times New Roman" w:cs="Times New Roman"/>
          <w:sz w:val="24"/>
          <w:szCs w:val="24"/>
          <w:lang w:eastAsia="ru-RU"/>
        </w:rPr>
        <w:t>.</w:t>
      </w:r>
    </w:p>
    <w:p w14:paraId="0DD4C425" w14:textId="7F58A6A9" w:rsidR="00BC57A5" w:rsidRPr="00BC57A5" w:rsidRDefault="00965BD9" w:rsidP="00BC57A5">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r w:rsidRPr="00202489">
        <w:rPr>
          <w:rFonts w:ascii="Times New Roman" w:eastAsia="Times New Roman" w:hAnsi="Times New Roman" w:cs="Times New Roman"/>
          <w:b/>
          <w:sz w:val="24"/>
          <w:szCs w:val="24"/>
          <w:lang w:val="en-US" w:eastAsia="ru-RU"/>
        </w:rPr>
        <w:t xml:space="preserve">4) </w:t>
      </w:r>
      <w:proofErr w:type="spellStart"/>
      <w:r w:rsidR="00BC57A5">
        <w:rPr>
          <w:rFonts w:ascii="Times New Roman" w:eastAsia="Times New Roman" w:hAnsi="Times New Roman" w:cs="Times New Roman"/>
          <w:b/>
          <w:sz w:val="24"/>
          <w:szCs w:val="24"/>
          <w:lang w:val="en-US" w:eastAsia="ru-RU"/>
        </w:rPr>
        <w:t>analiza</w:t>
      </w:r>
      <w:proofErr w:type="spellEnd"/>
      <w:r w:rsidR="00BC57A5">
        <w:rPr>
          <w:rFonts w:ascii="Times New Roman" w:eastAsia="Times New Roman" w:hAnsi="Times New Roman" w:cs="Times New Roman"/>
          <w:b/>
          <w:sz w:val="24"/>
          <w:szCs w:val="24"/>
          <w:lang w:val="en-US" w:eastAsia="ru-RU"/>
        </w:rPr>
        <w:t xml:space="preserve"> </w:t>
      </w:r>
      <w:proofErr w:type="spellStart"/>
      <w:r w:rsidR="00BC57A5" w:rsidRPr="00BC57A5">
        <w:rPr>
          <w:rFonts w:ascii="Times New Roman" w:eastAsia="Times New Roman" w:hAnsi="Times New Roman" w:cs="Times New Roman"/>
          <w:b/>
          <w:sz w:val="24"/>
          <w:szCs w:val="24"/>
          <w:lang w:val="en-US" w:eastAsia="ru-RU"/>
        </w:rPr>
        <w:t>semnificației</w:t>
      </w:r>
      <w:proofErr w:type="spellEnd"/>
      <w:r w:rsidR="00BC57A5" w:rsidRPr="00BC57A5">
        <w:rPr>
          <w:rFonts w:ascii="Times New Roman" w:eastAsia="Times New Roman" w:hAnsi="Times New Roman" w:cs="Times New Roman"/>
          <w:b/>
          <w:sz w:val="24"/>
          <w:szCs w:val="24"/>
          <w:lang w:val="en-US" w:eastAsia="ru-RU"/>
        </w:rPr>
        <w:t xml:space="preserve"> </w:t>
      </w:r>
      <w:proofErr w:type="spellStart"/>
      <w:r w:rsidR="00BC57A5">
        <w:rPr>
          <w:rFonts w:ascii="Times New Roman" w:eastAsia="Times New Roman" w:hAnsi="Times New Roman" w:cs="Times New Roman"/>
          <w:b/>
          <w:sz w:val="24"/>
          <w:szCs w:val="24"/>
          <w:lang w:val="en-US" w:eastAsia="ru-RU"/>
        </w:rPr>
        <w:t>impactului</w:t>
      </w:r>
      <w:proofErr w:type="spellEnd"/>
      <w:r w:rsidR="00BC57A5">
        <w:rPr>
          <w:rFonts w:ascii="Times New Roman" w:eastAsia="Times New Roman" w:hAnsi="Times New Roman" w:cs="Times New Roman"/>
          <w:b/>
          <w:sz w:val="24"/>
          <w:szCs w:val="24"/>
          <w:lang w:val="en-US" w:eastAsia="ru-RU"/>
        </w:rPr>
        <w:t xml:space="preserve"> </w:t>
      </w:r>
      <w:proofErr w:type="spellStart"/>
      <w:r w:rsidR="00BC57A5">
        <w:rPr>
          <w:rFonts w:ascii="Times New Roman" w:eastAsia="Times New Roman" w:hAnsi="Times New Roman" w:cs="Times New Roman"/>
          <w:b/>
          <w:sz w:val="24"/>
          <w:szCs w:val="24"/>
          <w:lang w:val="en-US" w:eastAsia="ru-RU"/>
        </w:rPr>
        <w:t>cumulativ</w:t>
      </w:r>
      <w:proofErr w:type="spellEnd"/>
      <w:r w:rsidR="00BC57A5">
        <w:rPr>
          <w:rFonts w:ascii="Times New Roman" w:eastAsia="Times New Roman" w:hAnsi="Times New Roman" w:cs="Times New Roman"/>
          <w:b/>
          <w:sz w:val="24"/>
          <w:szCs w:val="24"/>
          <w:lang w:val="en-US" w:eastAsia="ru-RU"/>
        </w:rPr>
        <w:t xml:space="preserve"> al</w:t>
      </w:r>
      <w:r w:rsidR="00BC57A5" w:rsidRPr="00BC57A5">
        <w:rPr>
          <w:rFonts w:ascii="Times New Roman" w:eastAsia="Times New Roman" w:hAnsi="Times New Roman" w:cs="Times New Roman"/>
          <w:b/>
          <w:sz w:val="24"/>
          <w:szCs w:val="24"/>
          <w:lang w:val="en-US" w:eastAsia="ru-RU"/>
        </w:rPr>
        <w:t xml:space="preserve"> </w:t>
      </w:r>
      <w:proofErr w:type="spellStart"/>
      <w:r w:rsidR="00BC57A5" w:rsidRPr="00BC57A5">
        <w:rPr>
          <w:rFonts w:ascii="Times New Roman" w:eastAsia="Times New Roman" w:hAnsi="Times New Roman" w:cs="Times New Roman"/>
          <w:b/>
          <w:sz w:val="24"/>
          <w:szCs w:val="24"/>
          <w:lang w:val="en-US" w:eastAsia="ru-RU"/>
        </w:rPr>
        <w:t>activității</w:t>
      </w:r>
      <w:proofErr w:type="spellEnd"/>
      <w:r w:rsidR="00BC57A5" w:rsidRPr="00BC57A5">
        <w:rPr>
          <w:rFonts w:ascii="Times New Roman" w:eastAsia="Times New Roman" w:hAnsi="Times New Roman" w:cs="Times New Roman"/>
          <w:b/>
          <w:sz w:val="24"/>
          <w:szCs w:val="24"/>
          <w:lang w:val="en-US" w:eastAsia="ru-RU"/>
        </w:rPr>
        <w:t xml:space="preserve"> </w:t>
      </w:r>
      <w:proofErr w:type="spellStart"/>
      <w:r w:rsidR="00BC57A5" w:rsidRPr="00BC57A5">
        <w:rPr>
          <w:rFonts w:ascii="Times New Roman" w:eastAsia="Times New Roman" w:hAnsi="Times New Roman" w:cs="Times New Roman"/>
          <w:b/>
          <w:sz w:val="24"/>
          <w:szCs w:val="24"/>
          <w:lang w:val="en-US" w:eastAsia="ru-RU"/>
        </w:rPr>
        <w:t>planificate</w:t>
      </w:r>
      <w:proofErr w:type="spellEnd"/>
      <w:r w:rsidR="00BC57A5" w:rsidRPr="00BC57A5">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separat</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și</w:t>
      </w:r>
      <w:proofErr w:type="spellEnd"/>
      <w:r w:rsidR="00BC57A5" w:rsidRPr="00202489">
        <w:rPr>
          <w:rFonts w:ascii="Times New Roman" w:eastAsia="Times New Roman" w:hAnsi="Times New Roman" w:cs="Times New Roman"/>
          <w:b/>
          <w:sz w:val="24"/>
          <w:szCs w:val="24"/>
          <w:lang w:val="en-US" w:eastAsia="ru-RU"/>
        </w:rPr>
        <w:t>/</w:t>
      </w:r>
      <w:proofErr w:type="spellStart"/>
      <w:r w:rsidR="00BC57A5" w:rsidRPr="00202489">
        <w:rPr>
          <w:rFonts w:ascii="Times New Roman" w:eastAsia="Times New Roman" w:hAnsi="Times New Roman" w:cs="Times New Roman"/>
          <w:b/>
          <w:sz w:val="24"/>
          <w:szCs w:val="24"/>
          <w:lang w:val="en-US" w:eastAsia="ru-RU"/>
        </w:rPr>
        <w:t>sau</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în</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combinație</w:t>
      </w:r>
      <w:proofErr w:type="spellEnd"/>
      <w:r w:rsidR="00BC57A5" w:rsidRPr="00202489">
        <w:rPr>
          <w:rFonts w:ascii="Times New Roman" w:eastAsia="Times New Roman" w:hAnsi="Times New Roman" w:cs="Times New Roman"/>
          <w:b/>
          <w:sz w:val="24"/>
          <w:szCs w:val="24"/>
          <w:lang w:val="en-US" w:eastAsia="ru-RU"/>
        </w:rPr>
        <w:t xml:space="preserve"> cu </w:t>
      </w:r>
      <w:proofErr w:type="spellStart"/>
      <w:r w:rsidR="00BC57A5" w:rsidRPr="00202489">
        <w:rPr>
          <w:rFonts w:ascii="Times New Roman" w:eastAsia="Times New Roman" w:hAnsi="Times New Roman" w:cs="Times New Roman"/>
          <w:b/>
          <w:sz w:val="24"/>
          <w:szCs w:val="24"/>
          <w:lang w:val="en-US" w:eastAsia="ru-RU"/>
        </w:rPr>
        <w:t>alte</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activități</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existente</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propuse</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sau</w:t>
      </w:r>
      <w:proofErr w:type="spellEnd"/>
      <w:r w:rsidR="00BC57A5" w:rsidRPr="00202489">
        <w:rPr>
          <w:rFonts w:ascii="Times New Roman" w:eastAsia="Times New Roman" w:hAnsi="Times New Roman" w:cs="Times New Roman"/>
          <w:b/>
          <w:sz w:val="24"/>
          <w:szCs w:val="24"/>
          <w:lang w:val="en-US" w:eastAsia="ru-RU"/>
        </w:rPr>
        <w:t xml:space="preserve"> </w:t>
      </w:r>
      <w:proofErr w:type="spellStart"/>
      <w:r w:rsidR="00BC57A5" w:rsidRPr="00202489">
        <w:rPr>
          <w:rFonts w:ascii="Times New Roman" w:eastAsia="Times New Roman" w:hAnsi="Times New Roman" w:cs="Times New Roman"/>
          <w:b/>
          <w:sz w:val="24"/>
          <w:szCs w:val="24"/>
          <w:lang w:val="en-US" w:eastAsia="ru-RU"/>
        </w:rPr>
        <w:t>a</w:t>
      </w:r>
      <w:r w:rsidR="00BC57A5">
        <w:rPr>
          <w:rFonts w:ascii="Times New Roman" w:eastAsia="Times New Roman" w:hAnsi="Times New Roman" w:cs="Times New Roman"/>
          <w:b/>
          <w:sz w:val="24"/>
          <w:szCs w:val="24"/>
          <w:lang w:val="en-US" w:eastAsia="ru-RU"/>
        </w:rPr>
        <w:t>probate</w:t>
      </w:r>
      <w:proofErr w:type="spellEnd"/>
      <w:r w:rsidR="00BC57A5">
        <w:rPr>
          <w:rFonts w:ascii="Times New Roman" w:eastAsia="Times New Roman" w:hAnsi="Times New Roman" w:cs="Times New Roman"/>
          <w:b/>
          <w:sz w:val="24"/>
          <w:szCs w:val="24"/>
          <w:lang w:val="en-US" w:eastAsia="ru-RU"/>
        </w:rPr>
        <w:t>:</w:t>
      </w:r>
    </w:p>
    <w:p w14:paraId="36757611" w14:textId="77777777" w:rsidR="00BC57A5" w:rsidRPr="00BC57A5" w:rsidRDefault="00BC57A5" w:rsidP="00BC57A5">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BC57A5">
        <w:rPr>
          <w:rFonts w:ascii="Times New Roman" w:eastAsia="Times New Roman" w:hAnsi="Times New Roman" w:cs="Times New Roman"/>
          <w:sz w:val="24"/>
          <w:szCs w:val="24"/>
          <w:lang w:val="en-US" w:eastAsia="ru-RU"/>
        </w:rPr>
        <w:t xml:space="preserve">a) </w:t>
      </w:r>
      <w:proofErr w:type="spellStart"/>
      <w:r w:rsidRPr="00BC57A5">
        <w:rPr>
          <w:rFonts w:ascii="Times New Roman" w:eastAsia="Times New Roman" w:hAnsi="Times New Roman" w:cs="Times New Roman"/>
          <w:sz w:val="24"/>
          <w:szCs w:val="24"/>
          <w:lang w:val="en-US" w:eastAsia="ru-RU"/>
        </w:rPr>
        <w:t>separat</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pentru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fiecare</w:t>
      </w:r>
      <w:proofErr w:type="spellEnd"/>
      <w:r w:rsidRPr="00BC57A5">
        <w:rPr>
          <w:rFonts w:ascii="Times New Roman" w:eastAsia="Times New Roman" w:hAnsi="Times New Roman" w:cs="Times New Roman"/>
          <w:sz w:val="24"/>
          <w:szCs w:val="24"/>
          <w:lang w:val="en-US" w:eastAsia="ru-RU"/>
        </w:rPr>
        <w:t xml:space="preserve"> sit Emerald </w:t>
      </w:r>
      <w:proofErr w:type="spellStart"/>
      <w:r w:rsidRPr="00BC57A5">
        <w:rPr>
          <w:rFonts w:ascii="Times New Roman" w:eastAsia="Times New Roman" w:hAnsi="Times New Roman" w:cs="Times New Roman"/>
          <w:sz w:val="24"/>
          <w:szCs w:val="24"/>
          <w:lang w:val="en-US" w:eastAsia="ru-RU"/>
        </w:rPr>
        <w:t>identificat</w:t>
      </w:r>
      <w:proofErr w:type="spellEnd"/>
      <w:r w:rsidRPr="00BC57A5">
        <w:rPr>
          <w:rFonts w:ascii="Times New Roman" w:eastAsia="Times New Roman" w:hAnsi="Times New Roman" w:cs="Times New Roman"/>
          <w:sz w:val="24"/>
          <w:szCs w:val="24"/>
          <w:lang w:val="en-US" w:eastAsia="ru-RU"/>
        </w:rPr>
        <w:t xml:space="preserve"> ca </w:t>
      </w:r>
      <w:proofErr w:type="spellStart"/>
      <w:r w:rsidRPr="00BC57A5">
        <w:rPr>
          <w:rFonts w:ascii="Times New Roman" w:eastAsia="Times New Roman" w:hAnsi="Times New Roman" w:cs="Times New Roman"/>
          <w:sz w:val="24"/>
          <w:szCs w:val="24"/>
          <w:lang w:val="en-US" w:eastAsia="ru-RU"/>
        </w:rPr>
        <w:t>fiind</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potențial</w:t>
      </w:r>
      <w:proofErr w:type="spellEnd"/>
      <w:r w:rsidRPr="00BC57A5">
        <w:rPr>
          <w:rFonts w:ascii="Times New Roman" w:eastAsia="Times New Roman" w:hAnsi="Times New Roman" w:cs="Times New Roman"/>
          <w:sz w:val="24"/>
          <w:szCs w:val="24"/>
          <w:lang w:val="en-US" w:eastAsia="ru-RU"/>
        </w:rPr>
        <w:t xml:space="preserve"> </w:t>
      </w:r>
      <w:proofErr w:type="spellStart"/>
      <w:proofErr w:type="gramStart"/>
      <w:r w:rsidRPr="00BC57A5">
        <w:rPr>
          <w:rFonts w:ascii="Times New Roman" w:eastAsia="Times New Roman" w:hAnsi="Times New Roman" w:cs="Times New Roman"/>
          <w:sz w:val="24"/>
          <w:szCs w:val="24"/>
          <w:lang w:val="en-US" w:eastAsia="ru-RU"/>
        </w:rPr>
        <w:t>afectat</w:t>
      </w:r>
      <w:proofErr w:type="spellEnd"/>
      <w:r w:rsidRPr="00BC57A5">
        <w:rPr>
          <w:rFonts w:ascii="Times New Roman" w:eastAsia="Times New Roman" w:hAnsi="Times New Roman" w:cs="Times New Roman"/>
          <w:sz w:val="24"/>
          <w:szCs w:val="24"/>
          <w:lang w:val="en-US" w:eastAsia="ru-RU"/>
        </w:rPr>
        <w:t>;</w:t>
      </w:r>
      <w:proofErr w:type="gramEnd"/>
    </w:p>
    <w:p w14:paraId="533F2D9C" w14:textId="77777777" w:rsidR="00BC57A5" w:rsidRPr="00BC57A5" w:rsidRDefault="00BC57A5" w:rsidP="00BC57A5">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BC57A5">
        <w:rPr>
          <w:rFonts w:ascii="Times New Roman" w:eastAsia="Times New Roman" w:hAnsi="Times New Roman" w:cs="Times New Roman"/>
          <w:sz w:val="24"/>
          <w:szCs w:val="24"/>
          <w:lang w:val="en-US" w:eastAsia="ru-RU"/>
        </w:rPr>
        <w:t xml:space="preserve">b) </w:t>
      </w:r>
      <w:proofErr w:type="spellStart"/>
      <w:r w:rsidRPr="00BC57A5">
        <w:rPr>
          <w:rFonts w:ascii="Times New Roman" w:eastAsia="Times New Roman" w:hAnsi="Times New Roman" w:cs="Times New Roman"/>
          <w:sz w:val="24"/>
          <w:szCs w:val="24"/>
          <w:lang w:val="en-US" w:eastAsia="ru-RU"/>
        </w:rPr>
        <w:t>în</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cadrul</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fiecărui</w:t>
      </w:r>
      <w:proofErr w:type="spellEnd"/>
      <w:r w:rsidRPr="00BC57A5">
        <w:rPr>
          <w:rFonts w:ascii="Times New Roman" w:eastAsia="Times New Roman" w:hAnsi="Times New Roman" w:cs="Times New Roman"/>
          <w:sz w:val="24"/>
          <w:szCs w:val="24"/>
          <w:lang w:val="en-US" w:eastAsia="ru-RU"/>
        </w:rPr>
        <w:t xml:space="preserve"> sit Emerald, </w:t>
      </w:r>
      <w:proofErr w:type="spellStart"/>
      <w:r w:rsidRPr="00BC57A5">
        <w:rPr>
          <w:rFonts w:ascii="Times New Roman" w:eastAsia="Times New Roman" w:hAnsi="Times New Roman" w:cs="Times New Roman"/>
          <w:sz w:val="24"/>
          <w:szCs w:val="24"/>
          <w:lang w:val="en-US" w:eastAsia="ru-RU"/>
        </w:rPr>
        <w:t>separat</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pentru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fiecare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obiect</w:t>
      </w:r>
      <w:proofErr w:type="spellEnd"/>
      <w:r w:rsidRPr="00BC57A5">
        <w:rPr>
          <w:rFonts w:ascii="Times New Roman" w:eastAsia="Times New Roman" w:hAnsi="Times New Roman" w:cs="Times New Roman"/>
          <w:sz w:val="24"/>
          <w:szCs w:val="24"/>
          <w:lang w:val="en-US" w:eastAsia="ru-RU"/>
        </w:rPr>
        <w:t xml:space="preserve"> de </w:t>
      </w:r>
      <w:proofErr w:type="spellStart"/>
      <w:r w:rsidRPr="00BC57A5">
        <w:rPr>
          <w:rFonts w:ascii="Times New Roman" w:eastAsia="Times New Roman" w:hAnsi="Times New Roman" w:cs="Times New Roman"/>
          <w:sz w:val="24"/>
          <w:szCs w:val="24"/>
          <w:lang w:val="en-US" w:eastAsia="ru-RU"/>
        </w:rPr>
        <w:t>conservare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tipul</w:t>
      </w:r>
      <w:proofErr w:type="spellEnd"/>
      <w:r w:rsidRPr="00BC57A5">
        <w:rPr>
          <w:rFonts w:ascii="Times New Roman" w:eastAsia="Times New Roman" w:hAnsi="Times New Roman" w:cs="Times New Roman"/>
          <w:sz w:val="24"/>
          <w:szCs w:val="24"/>
          <w:lang w:val="en-US" w:eastAsia="ru-RU"/>
        </w:rPr>
        <w:t xml:space="preserve"> de habitat </w:t>
      </w:r>
      <w:proofErr w:type="spellStart"/>
      <w:r w:rsidRPr="00BC57A5">
        <w:rPr>
          <w:rFonts w:ascii="Times New Roman" w:eastAsia="Times New Roman" w:hAnsi="Times New Roman" w:cs="Times New Roman"/>
          <w:sz w:val="24"/>
          <w:szCs w:val="24"/>
          <w:lang w:val="en-US" w:eastAsia="ru-RU"/>
        </w:rPr>
        <w:t>și</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speciile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pentru</w:t>
      </w:r>
      <w:proofErr w:type="spellEnd"/>
      <w:r w:rsidRPr="00BC57A5">
        <w:rPr>
          <w:rFonts w:ascii="Times New Roman" w:eastAsia="Times New Roman" w:hAnsi="Times New Roman" w:cs="Times New Roman"/>
          <w:sz w:val="24"/>
          <w:szCs w:val="24"/>
          <w:lang w:val="en-US" w:eastAsia="ru-RU"/>
        </w:rPr>
        <w:t xml:space="preserve"> care </w:t>
      </w:r>
      <w:proofErr w:type="spellStart"/>
      <w:r w:rsidRPr="00BC57A5">
        <w:rPr>
          <w:rFonts w:ascii="Times New Roman" w:eastAsia="Times New Roman" w:hAnsi="Times New Roman" w:cs="Times New Roman"/>
          <w:sz w:val="24"/>
          <w:szCs w:val="24"/>
          <w:lang w:val="en-US" w:eastAsia="ru-RU"/>
        </w:rPr>
        <w:t>este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desemnat</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situl</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dat</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în</w:t>
      </w:r>
      <w:proofErr w:type="spellEnd"/>
      <w:r w:rsidRPr="00BC57A5">
        <w:rPr>
          <w:rFonts w:ascii="Times New Roman" w:eastAsia="Times New Roman" w:hAnsi="Times New Roman" w:cs="Times New Roman"/>
          <w:sz w:val="24"/>
          <w:szCs w:val="24"/>
          <w:lang w:val="en-US" w:eastAsia="ru-RU"/>
        </w:rPr>
        <w:t xml:space="preserve"> lumina </w:t>
      </w:r>
      <w:proofErr w:type="spellStart"/>
      <w:r w:rsidRPr="00BC57A5">
        <w:rPr>
          <w:rFonts w:ascii="Times New Roman" w:eastAsia="Times New Roman" w:hAnsi="Times New Roman" w:cs="Times New Roman"/>
          <w:sz w:val="24"/>
          <w:szCs w:val="24"/>
          <w:lang w:val="en-US" w:eastAsia="ru-RU"/>
        </w:rPr>
        <w:t>obiectivului</w:t>
      </w:r>
      <w:proofErr w:type="spellEnd"/>
      <w:r w:rsidRPr="00BC57A5">
        <w:rPr>
          <w:rFonts w:ascii="Times New Roman" w:eastAsia="Times New Roman" w:hAnsi="Times New Roman" w:cs="Times New Roman"/>
          <w:sz w:val="24"/>
          <w:szCs w:val="24"/>
          <w:lang w:val="en-US" w:eastAsia="ru-RU"/>
        </w:rPr>
        <w:t xml:space="preserve"> de </w:t>
      </w:r>
      <w:proofErr w:type="spellStart"/>
      <w:r w:rsidRPr="00BC57A5">
        <w:rPr>
          <w:rFonts w:ascii="Times New Roman" w:eastAsia="Times New Roman" w:hAnsi="Times New Roman" w:cs="Times New Roman"/>
          <w:sz w:val="24"/>
          <w:szCs w:val="24"/>
          <w:lang w:val="en-US" w:eastAsia="ru-RU"/>
        </w:rPr>
        <w:t>conservare</w:t>
      </w:r>
      <w:proofErr w:type="spellEnd"/>
      <w:r w:rsidRPr="00BC57A5">
        <w:rPr>
          <w:rFonts w:ascii="Times New Roman" w:eastAsia="Times New Roman" w:hAnsi="Times New Roman" w:cs="Times New Roman"/>
          <w:sz w:val="24"/>
          <w:szCs w:val="24"/>
          <w:lang w:val="en-US" w:eastAsia="ru-RU"/>
        </w:rPr>
        <w:t xml:space="preserve"> al </w:t>
      </w:r>
      <w:proofErr w:type="spellStart"/>
      <w:proofErr w:type="gramStart"/>
      <w:r w:rsidRPr="00BC57A5">
        <w:rPr>
          <w:rFonts w:ascii="Times New Roman" w:eastAsia="Times New Roman" w:hAnsi="Times New Roman" w:cs="Times New Roman"/>
          <w:sz w:val="24"/>
          <w:szCs w:val="24"/>
          <w:lang w:val="en-US" w:eastAsia="ru-RU"/>
        </w:rPr>
        <w:t>acestuia</w:t>
      </w:r>
      <w:proofErr w:type="spellEnd"/>
      <w:r w:rsidRPr="00BC57A5">
        <w:rPr>
          <w:rFonts w:ascii="Times New Roman" w:eastAsia="Times New Roman" w:hAnsi="Times New Roman" w:cs="Times New Roman"/>
          <w:sz w:val="24"/>
          <w:szCs w:val="24"/>
          <w:lang w:val="en-US" w:eastAsia="ru-RU"/>
        </w:rPr>
        <w:t>;</w:t>
      </w:r>
      <w:proofErr w:type="gramEnd"/>
    </w:p>
    <w:p w14:paraId="39C5A5CB" w14:textId="09077FE8" w:rsidR="00BC57A5" w:rsidRPr="00BC57A5" w:rsidRDefault="00C12E28" w:rsidP="00BC57A5">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 </w:t>
      </w:r>
      <w:proofErr w:type="spellStart"/>
      <w:r>
        <w:rPr>
          <w:rFonts w:ascii="Times New Roman" w:eastAsia="Times New Roman" w:hAnsi="Times New Roman" w:cs="Times New Roman"/>
          <w:sz w:val="24"/>
          <w:szCs w:val="24"/>
          <w:lang w:val="en-US" w:eastAsia="ru-RU"/>
        </w:rPr>
        <w:t>utilizând</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scala</w:t>
      </w:r>
      <w:proofErr w:type="spellEnd"/>
      <w:r w:rsidR="00BC57A5" w:rsidRPr="00BC57A5">
        <w:rPr>
          <w:rFonts w:ascii="Times New Roman" w:eastAsia="Times New Roman" w:hAnsi="Times New Roman" w:cs="Times New Roman"/>
          <w:sz w:val="24"/>
          <w:szCs w:val="24"/>
          <w:lang w:val="en-US" w:eastAsia="ru-RU"/>
        </w:rPr>
        <w:t xml:space="preserve"> de </w:t>
      </w:r>
      <w:proofErr w:type="spellStart"/>
      <w:r w:rsidR="00BC57A5" w:rsidRPr="00BC57A5">
        <w:rPr>
          <w:rFonts w:ascii="Times New Roman" w:eastAsia="Times New Roman" w:hAnsi="Times New Roman" w:cs="Times New Roman"/>
          <w:sz w:val="24"/>
          <w:szCs w:val="24"/>
          <w:lang w:val="en-US" w:eastAsia="ru-RU"/>
        </w:rPr>
        <w:t>evaluare</w:t>
      </w:r>
      <w:proofErr w:type="spellEnd"/>
      <w:r w:rsidR="00BC57A5" w:rsidRPr="00BC57A5">
        <w:rPr>
          <w:rFonts w:ascii="Times New Roman" w:eastAsia="Times New Roman" w:hAnsi="Times New Roman" w:cs="Times New Roman"/>
          <w:sz w:val="24"/>
          <w:szCs w:val="24"/>
          <w:lang w:val="en-US" w:eastAsia="ru-RU"/>
        </w:rPr>
        <w:t xml:space="preserve"> </w:t>
      </w:r>
      <w:proofErr w:type="gramStart"/>
      <w:r w:rsidR="00BC57A5" w:rsidRPr="00BC57A5">
        <w:rPr>
          <w:rFonts w:ascii="Times New Roman" w:eastAsia="Times New Roman" w:hAnsi="Times New Roman" w:cs="Times New Roman"/>
          <w:sz w:val="24"/>
          <w:szCs w:val="24"/>
          <w:lang w:val="en-US" w:eastAsia="ru-RU"/>
        </w:rPr>
        <w:t>a</w:t>
      </w:r>
      <w:proofErr w:type="gramEnd"/>
      <w:r w:rsidR="00BC57A5" w:rsidRPr="00BC57A5">
        <w:rPr>
          <w:rFonts w:ascii="Times New Roman" w:eastAsia="Times New Roman" w:hAnsi="Times New Roman" w:cs="Times New Roman"/>
          <w:sz w:val="24"/>
          <w:szCs w:val="24"/>
          <w:lang w:val="en-US" w:eastAsia="ru-RU"/>
        </w:rPr>
        <w:t xml:space="preserve"> </w:t>
      </w:r>
      <w:proofErr w:type="spellStart"/>
      <w:r w:rsidR="00D44392">
        <w:rPr>
          <w:rFonts w:ascii="Times New Roman" w:eastAsia="Times New Roman" w:hAnsi="Times New Roman" w:cs="Times New Roman"/>
          <w:sz w:val="24"/>
          <w:szCs w:val="24"/>
          <w:lang w:val="en-US" w:eastAsia="ru-RU"/>
        </w:rPr>
        <w:t>impactului</w:t>
      </w:r>
      <w:proofErr w:type="spellEnd"/>
      <w:r w:rsidR="00D44392">
        <w:rPr>
          <w:rFonts w:ascii="Times New Roman" w:eastAsia="Times New Roman" w:hAnsi="Times New Roman" w:cs="Times New Roman"/>
          <w:sz w:val="24"/>
          <w:szCs w:val="24"/>
          <w:lang w:val="en-US" w:eastAsia="ru-RU"/>
        </w:rPr>
        <w:t xml:space="preserve"> </w:t>
      </w:r>
      <w:proofErr w:type="spellStart"/>
      <w:r w:rsidR="00D44392">
        <w:rPr>
          <w:rFonts w:ascii="Times New Roman" w:eastAsia="Times New Roman" w:hAnsi="Times New Roman" w:cs="Times New Roman"/>
          <w:sz w:val="24"/>
          <w:szCs w:val="24"/>
          <w:lang w:val="en-US" w:eastAsia="ru-RU"/>
        </w:rPr>
        <w:t>semnificativ</w:t>
      </w:r>
      <w:proofErr w:type="spellEnd"/>
      <w:r w:rsidR="00BC57A5" w:rsidRPr="00BC57A5">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de la pct. 61 al </w:t>
      </w:r>
      <w:proofErr w:type="spellStart"/>
      <w:r>
        <w:rPr>
          <w:rFonts w:ascii="Times New Roman" w:eastAsia="Times New Roman" w:hAnsi="Times New Roman" w:cs="Times New Roman"/>
          <w:sz w:val="24"/>
          <w:szCs w:val="24"/>
          <w:lang w:val="en-US" w:eastAsia="ru-RU"/>
        </w:rPr>
        <w:t>prezentului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ghid</w:t>
      </w:r>
      <w:proofErr w:type="spellEnd"/>
      <w:r>
        <w:rPr>
          <w:rFonts w:ascii="Times New Roman" w:eastAsia="Times New Roman" w:hAnsi="Times New Roman" w:cs="Times New Roman"/>
          <w:sz w:val="24"/>
          <w:szCs w:val="24"/>
          <w:lang w:val="en-US" w:eastAsia="ru-RU"/>
        </w:rPr>
        <w:t>;</w:t>
      </w:r>
    </w:p>
    <w:p w14:paraId="6E763AB4" w14:textId="418AD0D3" w:rsidR="00BC57A5" w:rsidRPr="00BC57A5" w:rsidRDefault="00BC57A5" w:rsidP="00BC57A5">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BC57A5">
        <w:rPr>
          <w:rFonts w:ascii="Times New Roman" w:eastAsia="Times New Roman" w:hAnsi="Times New Roman" w:cs="Times New Roman"/>
          <w:sz w:val="24"/>
          <w:szCs w:val="24"/>
          <w:lang w:val="en-US" w:eastAsia="ru-RU"/>
        </w:rPr>
        <w:t xml:space="preserve">d) </w:t>
      </w:r>
      <w:proofErr w:type="spellStart"/>
      <w:r w:rsidRPr="00BC57A5">
        <w:rPr>
          <w:rFonts w:ascii="Times New Roman" w:eastAsia="Times New Roman" w:hAnsi="Times New Roman" w:cs="Times New Roman"/>
          <w:sz w:val="24"/>
          <w:szCs w:val="24"/>
          <w:lang w:val="en-US" w:eastAsia="ru-RU"/>
        </w:rPr>
        <w:t>să</w:t>
      </w:r>
      <w:proofErr w:type="spellEnd"/>
      <w:r w:rsidRPr="00BC57A5">
        <w:rPr>
          <w:rFonts w:ascii="Times New Roman" w:eastAsia="Times New Roman" w:hAnsi="Times New Roman" w:cs="Times New Roman"/>
          <w:sz w:val="24"/>
          <w:szCs w:val="24"/>
          <w:lang w:val="en-US" w:eastAsia="ru-RU"/>
        </w:rPr>
        <w:t xml:space="preserve"> se </w:t>
      </w:r>
      <w:proofErr w:type="spellStart"/>
      <w:r w:rsidRPr="00BC57A5">
        <w:rPr>
          <w:rFonts w:ascii="Times New Roman" w:eastAsia="Times New Roman" w:hAnsi="Times New Roman" w:cs="Times New Roman"/>
          <w:sz w:val="24"/>
          <w:szCs w:val="24"/>
          <w:lang w:val="en-US" w:eastAsia="ru-RU"/>
        </w:rPr>
        <w:t>încheie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printr</w:t>
      </w:r>
      <w:proofErr w:type="spellEnd"/>
      <w:r w:rsidRPr="00BC57A5">
        <w:rPr>
          <w:rFonts w:ascii="Times New Roman" w:eastAsia="Times New Roman" w:hAnsi="Times New Roman" w:cs="Times New Roman"/>
          <w:sz w:val="24"/>
          <w:szCs w:val="24"/>
          <w:lang w:val="en-US" w:eastAsia="ru-RU"/>
        </w:rPr>
        <w:t xml:space="preserve">-o </w:t>
      </w:r>
      <w:proofErr w:type="spellStart"/>
      <w:r w:rsidRPr="00BC57A5">
        <w:rPr>
          <w:rFonts w:ascii="Times New Roman" w:eastAsia="Times New Roman" w:hAnsi="Times New Roman" w:cs="Times New Roman"/>
          <w:sz w:val="24"/>
          <w:szCs w:val="24"/>
          <w:lang w:val="en-US" w:eastAsia="ru-RU"/>
        </w:rPr>
        <w:t>concluzie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lipsită</w:t>
      </w:r>
      <w:proofErr w:type="spellEnd"/>
      <w:r w:rsidRPr="00BC57A5">
        <w:rPr>
          <w:rFonts w:ascii="Times New Roman" w:eastAsia="Times New Roman" w:hAnsi="Times New Roman" w:cs="Times New Roman"/>
          <w:sz w:val="24"/>
          <w:szCs w:val="24"/>
          <w:lang w:val="en-US" w:eastAsia="ru-RU"/>
        </w:rPr>
        <w:t xml:space="preserve"> de </w:t>
      </w:r>
      <w:proofErr w:type="spellStart"/>
      <w:r w:rsidRPr="00BC57A5">
        <w:rPr>
          <w:rFonts w:ascii="Times New Roman" w:eastAsia="Times New Roman" w:hAnsi="Times New Roman" w:cs="Times New Roman"/>
          <w:sz w:val="24"/>
          <w:szCs w:val="24"/>
          <w:lang w:val="en-US" w:eastAsia="ru-RU"/>
        </w:rPr>
        <w:t>ambiguitate</w:t>
      </w:r>
      <w:proofErr w:type="spellEnd"/>
      <w:r w:rsidRPr="00BC57A5">
        <w:rPr>
          <w:rFonts w:ascii="Times New Roman" w:eastAsia="Times New Roman" w:hAnsi="Times New Roman" w:cs="Times New Roman"/>
          <w:sz w:val="24"/>
          <w:szCs w:val="24"/>
          <w:lang w:val="en-US" w:eastAsia="ru-RU"/>
        </w:rPr>
        <w:t xml:space="preserve"> cu </w:t>
      </w:r>
      <w:proofErr w:type="spellStart"/>
      <w:r w:rsidRPr="00BC57A5">
        <w:rPr>
          <w:rFonts w:ascii="Times New Roman" w:eastAsia="Times New Roman" w:hAnsi="Times New Roman" w:cs="Times New Roman"/>
          <w:sz w:val="24"/>
          <w:szCs w:val="24"/>
          <w:lang w:val="en-US" w:eastAsia="ru-RU"/>
        </w:rPr>
        <w:t>privire</w:t>
      </w:r>
      <w:proofErr w:type="spellEnd"/>
      <w:r w:rsidRPr="00BC57A5">
        <w:rPr>
          <w:rFonts w:ascii="Times New Roman" w:eastAsia="Times New Roman" w:hAnsi="Times New Roman" w:cs="Times New Roman"/>
          <w:sz w:val="24"/>
          <w:szCs w:val="24"/>
          <w:lang w:val="en-US" w:eastAsia="ru-RU"/>
        </w:rPr>
        <w:t xml:space="preserve"> la </w:t>
      </w:r>
      <w:proofErr w:type="spellStart"/>
      <w:r w:rsidRPr="00BC57A5">
        <w:rPr>
          <w:rFonts w:ascii="Times New Roman" w:eastAsia="Times New Roman" w:hAnsi="Times New Roman" w:cs="Times New Roman"/>
          <w:sz w:val="24"/>
          <w:szCs w:val="24"/>
          <w:lang w:val="en-US" w:eastAsia="ru-RU"/>
        </w:rPr>
        <w:t>prezența</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sau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absența</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probabilității</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unui</w:t>
      </w:r>
      <w:proofErr w:type="spellEnd"/>
      <w:r w:rsidRPr="00BC57A5">
        <w:rPr>
          <w:rFonts w:ascii="Times New Roman" w:eastAsia="Times New Roman" w:hAnsi="Times New Roman" w:cs="Times New Roman"/>
          <w:sz w:val="24"/>
          <w:szCs w:val="24"/>
          <w:lang w:val="en-US" w:eastAsia="ru-RU"/>
        </w:rPr>
        <w:t xml:space="preserve"> </w:t>
      </w:r>
      <w:r w:rsidR="00D44392">
        <w:rPr>
          <w:rFonts w:ascii="Times New Roman" w:eastAsia="Times New Roman" w:hAnsi="Times New Roman" w:cs="Times New Roman"/>
          <w:sz w:val="24"/>
          <w:szCs w:val="24"/>
          <w:lang w:val="en-US" w:eastAsia="ru-RU"/>
        </w:rPr>
        <w:t>impact</w:t>
      </w:r>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semnificativ</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pentru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fiecare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obiect</w:t>
      </w:r>
      <w:proofErr w:type="spellEnd"/>
      <w:r w:rsidRPr="00BC57A5">
        <w:rPr>
          <w:rFonts w:ascii="Times New Roman" w:eastAsia="Times New Roman" w:hAnsi="Times New Roman" w:cs="Times New Roman"/>
          <w:sz w:val="24"/>
          <w:szCs w:val="24"/>
          <w:lang w:val="en-US" w:eastAsia="ru-RU"/>
        </w:rPr>
        <w:t xml:space="preserve"> de </w:t>
      </w:r>
      <w:proofErr w:type="spellStart"/>
      <w:r w:rsidRPr="00BC57A5">
        <w:rPr>
          <w:rFonts w:ascii="Times New Roman" w:eastAsia="Times New Roman" w:hAnsi="Times New Roman" w:cs="Times New Roman"/>
          <w:sz w:val="24"/>
          <w:szCs w:val="24"/>
          <w:lang w:val="en-US" w:eastAsia="ru-RU"/>
        </w:rPr>
        <w:t>conservare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potențial</w:t>
      </w:r>
      <w:proofErr w:type="spellEnd"/>
      <w:r w:rsidRPr="00BC57A5">
        <w:rPr>
          <w:rFonts w:ascii="Times New Roman" w:eastAsia="Times New Roman" w:hAnsi="Times New Roman" w:cs="Times New Roman"/>
          <w:sz w:val="24"/>
          <w:szCs w:val="24"/>
          <w:lang w:val="en-US" w:eastAsia="ru-RU"/>
        </w:rPr>
        <w:t xml:space="preserve"> </w:t>
      </w:r>
      <w:proofErr w:type="spellStart"/>
      <w:proofErr w:type="gramStart"/>
      <w:r w:rsidRPr="00BC57A5">
        <w:rPr>
          <w:rFonts w:ascii="Times New Roman" w:eastAsia="Times New Roman" w:hAnsi="Times New Roman" w:cs="Times New Roman"/>
          <w:sz w:val="24"/>
          <w:szCs w:val="24"/>
          <w:lang w:val="en-US" w:eastAsia="ru-RU"/>
        </w:rPr>
        <w:t>afectat</w:t>
      </w:r>
      <w:proofErr w:type="spellEnd"/>
      <w:r w:rsidRPr="00BC57A5">
        <w:rPr>
          <w:rFonts w:ascii="Times New Roman" w:eastAsia="Times New Roman" w:hAnsi="Times New Roman" w:cs="Times New Roman"/>
          <w:sz w:val="24"/>
          <w:szCs w:val="24"/>
          <w:lang w:val="en-US" w:eastAsia="ru-RU"/>
        </w:rPr>
        <w:t>;</w:t>
      </w:r>
      <w:proofErr w:type="gramEnd"/>
    </w:p>
    <w:p w14:paraId="0690FFF2" w14:textId="38118AFA" w:rsidR="00BC57A5" w:rsidRPr="00BC57A5" w:rsidRDefault="00BC57A5" w:rsidP="00BC57A5">
      <w:pPr>
        <w:shd w:val="clear" w:color="auto" w:fill="FFFFFF"/>
        <w:spacing w:after="0" w:line="276" w:lineRule="auto"/>
        <w:ind w:firstLine="851"/>
        <w:jc w:val="both"/>
        <w:rPr>
          <w:rFonts w:ascii="Times New Roman" w:eastAsia="Times New Roman" w:hAnsi="Times New Roman" w:cs="Times New Roman"/>
          <w:sz w:val="24"/>
          <w:szCs w:val="24"/>
          <w:lang w:val="en-US" w:eastAsia="ru-RU"/>
        </w:rPr>
      </w:pPr>
      <w:r w:rsidRPr="00BC57A5">
        <w:rPr>
          <w:rFonts w:ascii="Times New Roman" w:eastAsia="Times New Roman" w:hAnsi="Times New Roman" w:cs="Times New Roman"/>
          <w:sz w:val="24"/>
          <w:szCs w:val="24"/>
          <w:lang w:val="en-US" w:eastAsia="ru-RU"/>
        </w:rPr>
        <w:t xml:space="preserve">e) </w:t>
      </w:r>
      <w:proofErr w:type="spellStart"/>
      <w:r w:rsidRPr="00BC57A5">
        <w:rPr>
          <w:rFonts w:ascii="Times New Roman" w:eastAsia="Times New Roman" w:hAnsi="Times New Roman" w:cs="Times New Roman"/>
          <w:sz w:val="24"/>
          <w:szCs w:val="24"/>
          <w:lang w:val="en-US" w:eastAsia="ru-RU"/>
        </w:rPr>
        <w:t>să</w:t>
      </w:r>
      <w:proofErr w:type="spellEnd"/>
      <w:r w:rsidRPr="00BC57A5">
        <w:rPr>
          <w:rFonts w:ascii="Times New Roman" w:eastAsia="Times New Roman" w:hAnsi="Times New Roman" w:cs="Times New Roman"/>
          <w:sz w:val="24"/>
          <w:szCs w:val="24"/>
          <w:lang w:val="en-US" w:eastAsia="ru-RU"/>
        </w:rPr>
        <w:t xml:space="preserve"> fie </w:t>
      </w:r>
      <w:proofErr w:type="spellStart"/>
      <w:r w:rsidRPr="00BC57A5">
        <w:rPr>
          <w:rFonts w:ascii="Times New Roman" w:eastAsia="Times New Roman" w:hAnsi="Times New Roman" w:cs="Times New Roman"/>
          <w:sz w:val="24"/>
          <w:szCs w:val="24"/>
          <w:lang w:val="en-US" w:eastAsia="ru-RU"/>
        </w:rPr>
        <w:t>concluzionată</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printr</w:t>
      </w:r>
      <w:proofErr w:type="spellEnd"/>
      <w:r w:rsidRPr="00BC57A5">
        <w:rPr>
          <w:rFonts w:ascii="Times New Roman" w:eastAsia="Times New Roman" w:hAnsi="Times New Roman" w:cs="Times New Roman"/>
          <w:sz w:val="24"/>
          <w:szCs w:val="24"/>
          <w:lang w:val="en-US" w:eastAsia="ru-RU"/>
        </w:rPr>
        <w:t xml:space="preserve">-o </w:t>
      </w:r>
      <w:proofErr w:type="spellStart"/>
      <w:r w:rsidRPr="00BC57A5">
        <w:rPr>
          <w:rFonts w:ascii="Times New Roman" w:eastAsia="Times New Roman" w:hAnsi="Times New Roman" w:cs="Times New Roman"/>
          <w:sz w:val="24"/>
          <w:szCs w:val="24"/>
          <w:lang w:val="en-US" w:eastAsia="ru-RU"/>
        </w:rPr>
        <w:t>concluzie</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lipsită</w:t>
      </w:r>
      <w:proofErr w:type="spellEnd"/>
      <w:r w:rsidRPr="00BC57A5">
        <w:rPr>
          <w:rFonts w:ascii="Times New Roman" w:eastAsia="Times New Roman" w:hAnsi="Times New Roman" w:cs="Times New Roman"/>
          <w:sz w:val="24"/>
          <w:szCs w:val="24"/>
          <w:lang w:val="en-US" w:eastAsia="ru-RU"/>
        </w:rPr>
        <w:t xml:space="preserve"> de </w:t>
      </w:r>
      <w:proofErr w:type="spellStart"/>
      <w:r w:rsidRPr="00BC57A5">
        <w:rPr>
          <w:rFonts w:ascii="Times New Roman" w:eastAsia="Times New Roman" w:hAnsi="Times New Roman" w:cs="Times New Roman"/>
          <w:sz w:val="24"/>
          <w:szCs w:val="24"/>
          <w:lang w:val="en-US" w:eastAsia="ru-RU"/>
        </w:rPr>
        <w:t>ambiguitate</w:t>
      </w:r>
      <w:proofErr w:type="spellEnd"/>
      <w:r w:rsidRPr="00BC57A5">
        <w:rPr>
          <w:rFonts w:ascii="Times New Roman" w:eastAsia="Times New Roman" w:hAnsi="Times New Roman" w:cs="Times New Roman"/>
          <w:sz w:val="24"/>
          <w:szCs w:val="24"/>
          <w:lang w:val="en-US" w:eastAsia="ru-RU"/>
        </w:rPr>
        <w:t xml:space="preserve"> cu </w:t>
      </w:r>
      <w:proofErr w:type="spellStart"/>
      <w:r w:rsidRPr="00BC57A5">
        <w:rPr>
          <w:rFonts w:ascii="Times New Roman" w:eastAsia="Times New Roman" w:hAnsi="Times New Roman" w:cs="Times New Roman"/>
          <w:sz w:val="24"/>
          <w:szCs w:val="24"/>
          <w:lang w:val="en-US" w:eastAsia="ru-RU"/>
        </w:rPr>
        <w:t>privire</w:t>
      </w:r>
      <w:proofErr w:type="spellEnd"/>
      <w:r w:rsidRPr="00BC57A5">
        <w:rPr>
          <w:rFonts w:ascii="Times New Roman" w:eastAsia="Times New Roman" w:hAnsi="Times New Roman" w:cs="Times New Roman"/>
          <w:sz w:val="24"/>
          <w:szCs w:val="24"/>
          <w:lang w:val="en-US" w:eastAsia="ru-RU"/>
        </w:rPr>
        <w:t xml:space="preserve"> la </w:t>
      </w:r>
      <w:proofErr w:type="spellStart"/>
      <w:r w:rsidRPr="00BC57A5">
        <w:rPr>
          <w:rFonts w:ascii="Times New Roman" w:eastAsia="Times New Roman" w:hAnsi="Times New Roman" w:cs="Times New Roman"/>
          <w:sz w:val="24"/>
          <w:szCs w:val="24"/>
          <w:lang w:val="en-US" w:eastAsia="ru-RU"/>
        </w:rPr>
        <w:t>prezența</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sau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a</w:t>
      </w:r>
      <w:r w:rsidR="00D44392">
        <w:rPr>
          <w:rFonts w:ascii="Times New Roman" w:eastAsia="Times New Roman" w:hAnsi="Times New Roman" w:cs="Times New Roman"/>
          <w:sz w:val="24"/>
          <w:szCs w:val="24"/>
          <w:lang w:val="en-US" w:eastAsia="ru-RU"/>
        </w:rPr>
        <w:t>bsența</w:t>
      </w:r>
      <w:proofErr w:type="spellEnd"/>
      <w:r w:rsidR="00D44392">
        <w:rPr>
          <w:rFonts w:ascii="Times New Roman" w:eastAsia="Times New Roman" w:hAnsi="Times New Roman" w:cs="Times New Roman"/>
          <w:sz w:val="24"/>
          <w:szCs w:val="24"/>
          <w:lang w:val="en-US" w:eastAsia="ru-RU"/>
        </w:rPr>
        <w:t xml:space="preserve"> </w:t>
      </w:r>
      <w:proofErr w:type="spellStart"/>
      <w:r w:rsidR="00D44392">
        <w:rPr>
          <w:rFonts w:ascii="Times New Roman" w:eastAsia="Times New Roman" w:hAnsi="Times New Roman" w:cs="Times New Roman"/>
          <w:sz w:val="24"/>
          <w:szCs w:val="24"/>
          <w:lang w:val="en-US" w:eastAsia="ru-RU"/>
        </w:rPr>
        <w:t>probabilității</w:t>
      </w:r>
      <w:proofErr w:type="spellEnd"/>
      <w:r w:rsidR="00D44392">
        <w:rPr>
          <w:rFonts w:ascii="Times New Roman" w:eastAsia="Times New Roman" w:hAnsi="Times New Roman" w:cs="Times New Roman"/>
          <w:sz w:val="24"/>
          <w:szCs w:val="24"/>
          <w:lang w:val="en-US" w:eastAsia="ru-RU"/>
        </w:rPr>
        <w:t xml:space="preserve"> </w:t>
      </w:r>
      <w:proofErr w:type="spellStart"/>
      <w:r w:rsidR="00D44392">
        <w:rPr>
          <w:rFonts w:ascii="Times New Roman" w:eastAsia="Times New Roman" w:hAnsi="Times New Roman" w:cs="Times New Roman"/>
          <w:sz w:val="24"/>
          <w:szCs w:val="24"/>
          <w:lang w:val="en-US" w:eastAsia="ru-RU"/>
        </w:rPr>
        <w:t>unui</w:t>
      </w:r>
      <w:proofErr w:type="spellEnd"/>
      <w:r w:rsidR="00D44392">
        <w:rPr>
          <w:rFonts w:ascii="Times New Roman" w:eastAsia="Times New Roman" w:hAnsi="Times New Roman" w:cs="Times New Roman"/>
          <w:sz w:val="24"/>
          <w:szCs w:val="24"/>
          <w:lang w:val="en-US" w:eastAsia="ru-RU"/>
        </w:rPr>
        <w:t xml:space="preserve"> impact</w:t>
      </w:r>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semnificativ</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pentru</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fiecare</w:t>
      </w:r>
      <w:proofErr w:type="spellEnd"/>
      <w:r w:rsidRPr="00BC57A5">
        <w:rPr>
          <w:rFonts w:ascii="Times New Roman" w:eastAsia="Times New Roman" w:hAnsi="Times New Roman" w:cs="Times New Roman"/>
          <w:sz w:val="24"/>
          <w:szCs w:val="24"/>
          <w:lang w:val="en-US" w:eastAsia="ru-RU"/>
        </w:rPr>
        <w:t xml:space="preserve"> sit Emerald </w:t>
      </w:r>
      <w:proofErr w:type="spellStart"/>
      <w:r w:rsidRPr="00BC57A5">
        <w:rPr>
          <w:rFonts w:ascii="Times New Roman" w:eastAsia="Times New Roman" w:hAnsi="Times New Roman" w:cs="Times New Roman"/>
          <w:sz w:val="24"/>
          <w:szCs w:val="24"/>
          <w:lang w:val="en-US" w:eastAsia="ru-RU"/>
        </w:rPr>
        <w:t>supus</w:t>
      </w:r>
      <w:proofErr w:type="spellEnd"/>
      <w:r w:rsidRPr="00BC57A5">
        <w:rPr>
          <w:rFonts w:ascii="Times New Roman" w:eastAsia="Times New Roman" w:hAnsi="Times New Roman" w:cs="Times New Roman"/>
          <w:sz w:val="24"/>
          <w:szCs w:val="24"/>
          <w:lang w:val="en-US" w:eastAsia="ru-RU"/>
        </w:rPr>
        <w:t xml:space="preserve"> </w:t>
      </w:r>
      <w:proofErr w:type="spellStart"/>
      <w:r w:rsidRPr="00BC57A5">
        <w:rPr>
          <w:rFonts w:ascii="Times New Roman" w:eastAsia="Times New Roman" w:hAnsi="Times New Roman" w:cs="Times New Roman"/>
          <w:sz w:val="24"/>
          <w:szCs w:val="24"/>
          <w:lang w:val="en-US" w:eastAsia="ru-RU"/>
        </w:rPr>
        <w:t>analizei</w:t>
      </w:r>
      <w:proofErr w:type="spellEnd"/>
      <w:r w:rsidRPr="00BC57A5">
        <w:rPr>
          <w:rFonts w:ascii="Times New Roman" w:eastAsia="Times New Roman" w:hAnsi="Times New Roman" w:cs="Times New Roman"/>
          <w:sz w:val="24"/>
          <w:szCs w:val="24"/>
          <w:lang w:val="en-US" w:eastAsia="ru-RU"/>
        </w:rPr>
        <w:t>.</w:t>
      </w:r>
    </w:p>
    <w:p w14:paraId="377C6B0D" w14:textId="77777777" w:rsidR="00BC57A5" w:rsidRDefault="00BC57A5" w:rsidP="0073537E">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p>
    <w:p w14:paraId="3B239BAD" w14:textId="77777777" w:rsidR="00BC57A5" w:rsidRDefault="00BC57A5" w:rsidP="0073537E">
      <w:pPr>
        <w:shd w:val="clear" w:color="auto" w:fill="FFFFFF"/>
        <w:spacing w:after="0" w:line="276" w:lineRule="auto"/>
        <w:ind w:firstLine="851"/>
        <w:jc w:val="both"/>
        <w:rPr>
          <w:rFonts w:ascii="Times New Roman" w:eastAsia="Times New Roman" w:hAnsi="Times New Roman" w:cs="Times New Roman"/>
          <w:b/>
          <w:sz w:val="24"/>
          <w:szCs w:val="24"/>
          <w:lang w:val="en-US" w:eastAsia="ru-RU"/>
        </w:rPr>
      </w:pPr>
    </w:p>
    <w:p w14:paraId="5AD66D76" w14:textId="003E1197" w:rsidR="00965BD9" w:rsidRPr="005A4A36" w:rsidRDefault="00D44392" w:rsidP="0073537E">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en-US" w:eastAsia="ru-RU"/>
        </w:rPr>
        <w:t xml:space="preserve">5) </w:t>
      </w:r>
      <w:r w:rsidR="0027280C" w:rsidRPr="0027280C">
        <w:rPr>
          <w:rFonts w:ascii="Times New Roman" w:eastAsia="Times New Roman" w:hAnsi="Times New Roman" w:cs="Times New Roman"/>
          <w:sz w:val="24"/>
          <w:szCs w:val="24"/>
          <w:lang w:val="ro-RO" w:eastAsia="ru-RU"/>
        </w:rPr>
        <w:t>în cazul în care evaluarea biodiversității nu a putut e</w:t>
      </w:r>
      <w:r w:rsidR="0027280C">
        <w:rPr>
          <w:rFonts w:ascii="Times New Roman" w:eastAsia="Times New Roman" w:hAnsi="Times New Roman" w:cs="Times New Roman"/>
          <w:sz w:val="24"/>
          <w:szCs w:val="24"/>
          <w:lang w:val="ro-RO" w:eastAsia="ru-RU"/>
        </w:rPr>
        <w:t>xclude probabilitatea unui impact</w:t>
      </w:r>
      <w:r w:rsidR="0027280C" w:rsidRPr="0027280C">
        <w:rPr>
          <w:rFonts w:ascii="Times New Roman" w:eastAsia="Times New Roman" w:hAnsi="Times New Roman" w:cs="Times New Roman"/>
          <w:sz w:val="24"/>
          <w:szCs w:val="24"/>
          <w:lang w:val="ro-RO" w:eastAsia="ru-RU"/>
        </w:rPr>
        <w:t xml:space="preserve"> negativ semnificativ al activității planificate asupra oricărui sit </w:t>
      </w:r>
      <w:proofErr w:type="spellStart"/>
      <w:r w:rsidR="0027280C" w:rsidRPr="0027280C">
        <w:rPr>
          <w:rFonts w:ascii="Times New Roman" w:eastAsia="Times New Roman" w:hAnsi="Times New Roman" w:cs="Times New Roman"/>
          <w:sz w:val="24"/>
          <w:szCs w:val="24"/>
          <w:lang w:val="ro-RO" w:eastAsia="ru-RU"/>
        </w:rPr>
        <w:t>Emerald</w:t>
      </w:r>
      <w:proofErr w:type="spellEnd"/>
      <w:r w:rsidR="0027280C" w:rsidRPr="0027280C">
        <w:rPr>
          <w:rFonts w:ascii="Times New Roman" w:eastAsia="Times New Roman" w:hAnsi="Times New Roman" w:cs="Times New Roman"/>
          <w:sz w:val="24"/>
          <w:szCs w:val="24"/>
          <w:lang w:val="ro-RO" w:eastAsia="ru-RU"/>
        </w:rPr>
        <w:t xml:space="preserve">, trebuie să se elaboreze </w:t>
      </w:r>
      <w:r w:rsidR="0027280C" w:rsidRPr="0027280C">
        <w:rPr>
          <w:rFonts w:ascii="Times New Roman" w:eastAsia="Times New Roman" w:hAnsi="Times New Roman" w:cs="Times New Roman"/>
          <w:sz w:val="24"/>
          <w:szCs w:val="24"/>
          <w:lang w:val="ro-RO" w:eastAsia="ru-RU"/>
        </w:rPr>
        <w:lastRenderedPageBreak/>
        <w:t xml:space="preserve">un supliment la studiul de evaluare a biodiversității care să conțină, </w:t>
      </w:r>
      <w:proofErr w:type="spellStart"/>
      <w:r w:rsidR="00965BD9" w:rsidRPr="00202489">
        <w:rPr>
          <w:rFonts w:ascii="Times New Roman" w:eastAsia="Times New Roman" w:hAnsi="Times New Roman" w:cs="Times New Roman"/>
          <w:b/>
          <w:sz w:val="24"/>
          <w:szCs w:val="24"/>
          <w:lang w:val="en-US" w:eastAsia="ru-RU"/>
        </w:rPr>
        <w:t>după</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caz</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informații</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privind</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îndeplinirea</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condițiilor</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prevăzute</w:t>
      </w:r>
      <w:proofErr w:type="spellEnd"/>
      <w:r w:rsidR="00965BD9" w:rsidRPr="00202489">
        <w:rPr>
          <w:rFonts w:ascii="Times New Roman" w:eastAsia="Times New Roman" w:hAnsi="Times New Roman" w:cs="Times New Roman"/>
          <w:b/>
          <w:sz w:val="24"/>
          <w:szCs w:val="24"/>
          <w:lang w:val="en-US" w:eastAsia="ru-RU"/>
        </w:rPr>
        <w:t xml:space="preserve"> de </w:t>
      </w:r>
      <w:proofErr w:type="spellStart"/>
      <w:r w:rsidR="00965BD9" w:rsidRPr="00202489">
        <w:rPr>
          <w:rFonts w:ascii="Times New Roman" w:eastAsia="Times New Roman" w:hAnsi="Times New Roman" w:cs="Times New Roman"/>
          <w:b/>
          <w:sz w:val="24"/>
          <w:szCs w:val="24"/>
          <w:lang w:val="en-US" w:eastAsia="ru-RU"/>
        </w:rPr>
        <w:t>Legea</w:t>
      </w:r>
      <w:proofErr w:type="spellEnd"/>
      <w:r w:rsidR="00965BD9" w:rsidRPr="00202489">
        <w:rPr>
          <w:rFonts w:ascii="Times New Roman" w:eastAsia="Times New Roman" w:hAnsi="Times New Roman" w:cs="Times New Roman"/>
          <w:b/>
          <w:sz w:val="24"/>
          <w:szCs w:val="24"/>
          <w:lang w:val="en-US" w:eastAsia="ru-RU"/>
        </w:rPr>
        <w:t xml:space="preserve"> nr.94/2007 cu </w:t>
      </w:r>
      <w:proofErr w:type="spellStart"/>
      <w:r w:rsidR="00965BD9" w:rsidRPr="00202489">
        <w:rPr>
          <w:rFonts w:ascii="Times New Roman" w:eastAsia="Times New Roman" w:hAnsi="Times New Roman" w:cs="Times New Roman"/>
          <w:b/>
          <w:sz w:val="24"/>
          <w:szCs w:val="24"/>
          <w:lang w:val="en-US" w:eastAsia="ru-RU"/>
        </w:rPr>
        <w:t>privire</w:t>
      </w:r>
      <w:proofErr w:type="spellEnd"/>
      <w:r w:rsidR="00965BD9" w:rsidRPr="00202489">
        <w:rPr>
          <w:rFonts w:ascii="Times New Roman" w:eastAsia="Times New Roman" w:hAnsi="Times New Roman" w:cs="Times New Roman"/>
          <w:b/>
          <w:sz w:val="24"/>
          <w:szCs w:val="24"/>
          <w:lang w:val="en-US" w:eastAsia="ru-RU"/>
        </w:rPr>
        <w:t xml:space="preserve"> la </w:t>
      </w:r>
      <w:proofErr w:type="spellStart"/>
      <w:r w:rsidR="00965BD9" w:rsidRPr="00202489">
        <w:rPr>
          <w:rFonts w:ascii="Times New Roman" w:eastAsia="Times New Roman" w:hAnsi="Times New Roman" w:cs="Times New Roman"/>
          <w:b/>
          <w:sz w:val="24"/>
          <w:szCs w:val="24"/>
          <w:lang w:val="en-US" w:eastAsia="ru-RU"/>
        </w:rPr>
        <w:t>rețeaua</w:t>
      </w:r>
      <w:proofErr w:type="spellEnd"/>
      <w:r w:rsidR="00965BD9" w:rsidRPr="00202489">
        <w:rPr>
          <w:rFonts w:ascii="Times New Roman" w:eastAsia="Times New Roman" w:hAnsi="Times New Roman" w:cs="Times New Roman"/>
          <w:b/>
          <w:sz w:val="24"/>
          <w:szCs w:val="24"/>
          <w:lang w:val="en-US" w:eastAsia="ru-RU"/>
        </w:rPr>
        <w:t xml:space="preserve"> </w:t>
      </w:r>
      <w:proofErr w:type="spellStart"/>
      <w:r w:rsidR="00965BD9" w:rsidRPr="00202489">
        <w:rPr>
          <w:rFonts w:ascii="Times New Roman" w:eastAsia="Times New Roman" w:hAnsi="Times New Roman" w:cs="Times New Roman"/>
          <w:b/>
          <w:sz w:val="24"/>
          <w:szCs w:val="24"/>
          <w:lang w:val="en-US" w:eastAsia="ru-RU"/>
        </w:rPr>
        <w:t>ecologică</w:t>
      </w:r>
      <w:proofErr w:type="spellEnd"/>
      <w:r w:rsidR="00965BD9" w:rsidRPr="00202489">
        <w:rPr>
          <w:rFonts w:ascii="Times New Roman" w:eastAsia="Times New Roman" w:hAnsi="Times New Roman" w:cs="Times New Roman"/>
          <w:b/>
          <w:sz w:val="24"/>
          <w:szCs w:val="24"/>
          <w:lang w:val="en-US" w:eastAsia="ru-RU"/>
        </w:rPr>
        <w:t>,</w:t>
      </w:r>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în</w:t>
      </w:r>
      <w:proofErr w:type="spellEnd"/>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conformitate</w:t>
      </w:r>
      <w:proofErr w:type="spellEnd"/>
      <w:r w:rsidR="00965BD9" w:rsidRPr="00202489">
        <w:rPr>
          <w:rFonts w:ascii="Times New Roman" w:eastAsia="Times New Roman" w:hAnsi="Times New Roman" w:cs="Times New Roman"/>
          <w:sz w:val="24"/>
          <w:szCs w:val="24"/>
          <w:lang w:val="en-US" w:eastAsia="ru-RU"/>
        </w:rPr>
        <w:t xml:space="preserve"> cu art. 10</w:t>
      </w:r>
      <w:r w:rsidR="00965BD9" w:rsidRPr="00202489">
        <w:rPr>
          <w:rFonts w:ascii="Times New Roman" w:eastAsia="Times New Roman" w:hAnsi="Times New Roman" w:cs="Times New Roman"/>
          <w:sz w:val="24"/>
          <w:szCs w:val="24"/>
          <w:vertAlign w:val="superscript"/>
          <w:lang w:val="en-US" w:eastAsia="ru-RU"/>
        </w:rPr>
        <w:t>11</w:t>
      </w:r>
      <w:r w:rsidR="00965BD9" w:rsidRPr="00202489">
        <w:rPr>
          <w:rFonts w:ascii="Times New Roman" w:eastAsia="Times New Roman" w:hAnsi="Times New Roman" w:cs="Times New Roman"/>
          <w:sz w:val="24"/>
          <w:szCs w:val="24"/>
          <w:lang w:val="en-US" w:eastAsia="ru-RU"/>
        </w:rPr>
        <w:t xml:space="preserve"> </w:t>
      </w:r>
      <w:proofErr w:type="spellStart"/>
      <w:r w:rsidR="00965BD9" w:rsidRPr="00202489">
        <w:rPr>
          <w:rFonts w:ascii="Times New Roman" w:eastAsia="Times New Roman" w:hAnsi="Times New Roman" w:cs="Times New Roman"/>
          <w:sz w:val="24"/>
          <w:szCs w:val="24"/>
          <w:lang w:val="en-US" w:eastAsia="ru-RU"/>
        </w:rPr>
        <w:t>alin</w:t>
      </w:r>
      <w:proofErr w:type="spellEnd"/>
      <w:r w:rsidR="00965BD9" w:rsidRPr="00202489">
        <w:rPr>
          <w:rFonts w:ascii="Times New Roman" w:eastAsia="Times New Roman" w:hAnsi="Times New Roman" w:cs="Times New Roman"/>
          <w:sz w:val="24"/>
          <w:szCs w:val="24"/>
          <w:lang w:val="en-US" w:eastAsia="ru-RU"/>
        </w:rPr>
        <w:t xml:space="preserve">. (2) din </w:t>
      </w:r>
      <w:r w:rsidR="00612D29" w:rsidRPr="005A4A36">
        <w:rPr>
          <w:rFonts w:ascii="Times New Roman" w:eastAsia="Times New Roman" w:hAnsi="Times New Roman" w:cs="Times New Roman"/>
          <w:sz w:val="24"/>
          <w:szCs w:val="24"/>
          <w:lang w:val="ro-RO" w:eastAsia="ru-RU"/>
        </w:rPr>
        <w:t>L</w:t>
      </w:r>
      <w:proofErr w:type="spellStart"/>
      <w:r w:rsidR="00965BD9" w:rsidRPr="00202489">
        <w:rPr>
          <w:rFonts w:ascii="Times New Roman" w:eastAsia="Times New Roman" w:hAnsi="Times New Roman" w:cs="Times New Roman"/>
          <w:sz w:val="24"/>
          <w:szCs w:val="24"/>
          <w:lang w:val="en-US" w:eastAsia="ru-RU"/>
        </w:rPr>
        <w:t>ege</w:t>
      </w:r>
      <w:proofErr w:type="spellEnd"/>
      <w:r w:rsidR="00612D29" w:rsidRPr="005A4A36">
        <w:rPr>
          <w:rFonts w:ascii="Times New Roman" w:eastAsia="Times New Roman" w:hAnsi="Times New Roman" w:cs="Times New Roman"/>
          <w:sz w:val="24"/>
          <w:szCs w:val="24"/>
          <w:lang w:val="ro-RO" w:eastAsia="ru-RU"/>
        </w:rPr>
        <w:t>a nr. 86/2014 privind evaluarea impactului asupra mediului</w:t>
      </w:r>
      <w:r w:rsidR="00E903B1" w:rsidRPr="005A4A36">
        <w:rPr>
          <w:rFonts w:ascii="Times New Roman" w:eastAsia="Times New Roman" w:hAnsi="Times New Roman" w:cs="Times New Roman"/>
          <w:sz w:val="24"/>
          <w:szCs w:val="24"/>
          <w:lang w:val="ro-RO" w:eastAsia="ru-RU"/>
        </w:rPr>
        <w:t xml:space="preserve"> și anume:</w:t>
      </w:r>
    </w:p>
    <w:p w14:paraId="684D2569" w14:textId="7465A803" w:rsidR="00E903B1" w:rsidRPr="005A4A36" w:rsidRDefault="00E903B1" w:rsidP="0073537E">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sidRPr="005A4A36">
        <w:rPr>
          <w:rFonts w:ascii="Times New Roman" w:eastAsia="Times New Roman" w:hAnsi="Times New Roman" w:cs="Times New Roman"/>
          <w:sz w:val="24"/>
          <w:szCs w:val="24"/>
          <w:lang w:val="ro-RO" w:eastAsia="ru-RU"/>
        </w:rPr>
        <w:t>a) descrierea soluțiilor alternative (</w:t>
      </w:r>
      <w:proofErr w:type="spellStart"/>
      <w:r w:rsidRPr="00202489">
        <w:rPr>
          <w:rFonts w:ascii="Times New Roman" w:eastAsia="Times New Roman" w:hAnsi="Times New Roman" w:cs="Times New Roman"/>
          <w:sz w:val="24"/>
          <w:szCs w:val="24"/>
          <w:lang w:val="en-US" w:eastAsia="ru-RU"/>
        </w:rPr>
        <w:t>analiza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şi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evaluarea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alternativelor</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implementare</w:t>
      </w:r>
      <w:proofErr w:type="spellEnd"/>
      <w:r w:rsidRPr="00202489">
        <w:rPr>
          <w:rFonts w:ascii="Times New Roman" w:eastAsia="Times New Roman" w:hAnsi="Times New Roman" w:cs="Times New Roman"/>
          <w:sz w:val="24"/>
          <w:szCs w:val="24"/>
          <w:lang w:val="en-US" w:eastAsia="ru-RU"/>
        </w:rPr>
        <w:t xml:space="preserve"> a </w:t>
      </w:r>
      <w:proofErr w:type="spellStart"/>
      <w:r w:rsidRPr="00202489">
        <w:rPr>
          <w:rFonts w:ascii="Times New Roman" w:eastAsia="Times New Roman" w:hAnsi="Times New Roman" w:cs="Times New Roman"/>
          <w:sz w:val="24"/>
          <w:szCs w:val="24"/>
          <w:lang w:val="en-US" w:eastAsia="ru-RU"/>
        </w:rPr>
        <w:t>activității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planificate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luându</w:t>
      </w:r>
      <w:proofErr w:type="spellEnd"/>
      <w:r w:rsidRPr="00202489">
        <w:rPr>
          <w:rFonts w:ascii="Times New Roman" w:eastAsia="Times New Roman" w:hAnsi="Times New Roman" w:cs="Times New Roman"/>
          <w:sz w:val="24"/>
          <w:szCs w:val="24"/>
          <w:lang w:val="en-US" w:eastAsia="ru-RU"/>
        </w:rPr>
        <w:t xml:space="preserve">-se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considerare</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impactul</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și</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semnificația</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acestora</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asupra</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oricărei</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structuri</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funcţii</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obiective</w:t>
      </w:r>
      <w:proofErr w:type="spellEnd"/>
      <w:r w:rsidR="0027280C">
        <w:rPr>
          <w:rFonts w:ascii="Times New Roman" w:eastAsia="Times New Roman" w:hAnsi="Times New Roman" w:cs="Times New Roman"/>
          <w:sz w:val="24"/>
          <w:szCs w:val="24"/>
          <w:lang w:val="en-US" w:eastAsia="ru-RU"/>
        </w:rPr>
        <w:t xml:space="preserve"> de </w:t>
      </w:r>
      <w:proofErr w:type="spellStart"/>
      <w:r w:rsidR="0027280C">
        <w:rPr>
          <w:rFonts w:ascii="Times New Roman" w:eastAsia="Times New Roman" w:hAnsi="Times New Roman" w:cs="Times New Roman"/>
          <w:sz w:val="24"/>
          <w:szCs w:val="24"/>
          <w:lang w:val="en-US" w:eastAsia="ru-RU"/>
        </w:rPr>
        <w:t>conservare</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şi</w:t>
      </w:r>
      <w:proofErr w:type="spellEnd"/>
      <w:r w:rsidR="0027280C">
        <w:rPr>
          <w:rFonts w:ascii="Times New Roman" w:eastAsia="Times New Roman" w:hAnsi="Times New Roman" w:cs="Times New Roman"/>
          <w:sz w:val="24"/>
          <w:szCs w:val="24"/>
          <w:lang w:val="en-US" w:eastAsia="ru-RU"/>
        </w:rPr>
        <w:t xml:space="preserve"> stare a</w:t>
      </w:r>
      <w:r w:rsidRPr="00202489">
        <w:rPr>
          <w:rFonts w:ascii="Times New Roman" w:eastAsia="Times New Roman" w:hAnsi="Times New Roman" w:cs="Times New Roman"/>
          <w:sz w:val="24"/>
          <w:szCs w:val="24"/>
          <w:lang w:val="en-US" w:eastAsia="ru-RU"/>
        </w:rPr>
        <w:t xml:space="preserve"> </w:t>
      </w:r>
      <w:r w:rsidRPr="005A4A36">
        <w:rPr>
          <w:rFonts w:ascii="Times New Roman" w:eastAsia="Times New Roman" w:hAnsi="Times New Roman" w:cs="Times New Roman"/>
          <w:sz w:val="24"/>
          <w:szCs w:val="24"/>
          <w:lang w:val="ro-RO" w:eastAsia="ru-RU"/>
        </w:rPr>
        <w:t xml:space="preserve">sitului </w:t>
      </w:r>
      <w:proofErr w:type="spellStart"/>
      <w:r w:rsidRPr="005A4A36">
        <w:rPr>
          <w:rFonts w:ascii="Times New Roman" w:eastAsia="Times New Roman" w:hAnsi="Times New Roman" w:cs="Times New Roman"/>
          <w:sz w:val="24"/>
          <w:szCs w:val="24"/>
          <w:lang w:val="ro-RO" w:eastAsia="ru-RU"/>
        </w:rPr>
        <w:t>Emerald</w:t>
      </w:r>
      <w:proofErr w:type="spellEnd"/>
      <w:r w:rsidR="0027280C">
        <w:rPr>
          <w:rFonts w:ascii="Times New Roman" w:eastAsia="Times New Roman" w:hAnsi="Times New Roman" w:cs="Times New Roman"/>
          <w:sz w:val="24"/>
          <w:szCs w:val="24"/>
          <w:lang w:val="ro-RO" w:eastAsia="ru-RU"/>
        </w:rPr>
        <w:t>, susceptibile de a fi afectate</w:t>
      </w:r>
      <w:r w:rsidRPr="005A4A36">
        <w:rPr>
          <w:rFonts w:ascii="Times New Roman" w:eastAsia="Times New Roman" w:hAnsi="Times New Roman" w:cs="Times New Roman"/>
          <w:sz w:val="24"/>
          <w:szCs w:val="24"/>
          <w:lang w:val="ro-RO" w:eastAsia="ru-RU"/>
        </w:rPr>
        <w:t>);</w:t>
      </w:r>
    </w:p>
    <w:p w14:paraId="01431758" w14:textId="4C4D22B5" w:rsidR="00E903B1" w:rsidRPr="005A4A36" w:rsidRDefault="00E903B1" w:rsidP="0073537E">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sidRPr="005A4A36">
        <w:rPr>
          <w:rFonts w:ascii="Times New Roman" w:hAnsi="Times New Roman" w:cs="Times New Roman"/>
          <w:sz w:val="24"/>
          <w:szCs w:val="24"/>
          <w:lang w:val="ro-RO"/>
        </w:rPr>
        <w:t xml:space="preserve">b) </w:t>
      </w:r>
      <w:r w:rsidR="0027280C">
        <w:rPr>
          <w:rFonts w:ascii="Times New Roman" w:hAnsi="Times New Roman" w:cs="Times New Roman"/>
          <w:sz w:val="24"/>
          <w:szCs w:val="24"/>
          <w:lang w:val="ro-RO"/>
        </w:rPr>
        <w:t xml:space="preserve">în cazul în care nu există </w:t>
      </w:r>
      <w:r w:rsidR="00D44392">
        <w:rPr>
          <w:rFonts w:ascii="Times New Roman" w:hAnsi="Times New Roman" w:cs="Times New Roman"/>
          <w:sz w:val="24"/>
          <w:szCs w:val="24"/>
          <w:lang w:val="ro-RO"/>
        </w:rPr>
        <w:t>al</w:t>
      </w:r>
      <w:r w:rsidR="0027280C">
        <w:rPr>
          <w:rFonts w:ascii="Times New Roman" w:hAnsi="Times New Roman" w:cs="Times New Roman"/>
          <w:sz w:val="24"/>
          <w:szCs w:val="24"/>
          <w:lang w:val="ro-RO"/>
        </w:rPr>
        <w:t xml:space="preserve">ternative fără impact semnificativ asupra oricăror situri </w:t>
      </w:r>
      <w:proofErr w:type="spellStart"/>
      <w:r w:rsidR="0027280C">
        <w:rPr>
          <w:rFonts w:ascii="Times New Roman" w:hAnsi="Times New Roman" w:cs="Times New Roman"/>
          <w:sz w:val="24"/>
          <w:szCs w:val="24"/>
          <w:lang w:val="ro-RO"/>
        </w:rPr>
        <w:t>Emerald</w:t>
      </w:r>
      <w:proofErr w:type="spellEnd"/>
      <w:r w:rsidR="0027280C">
        <w:rPr>
          <w:rFonts w:ascii="Times New Roman" w:hAnsi="Times New Roman" w:cs="Times New Roman"/>
          <w:sz w:val="24"/>
          <w:szCs w:val="24"/>
          <w:lang w:val="ro-RO"/>
        </w:rPr>
        <w:t>,</w:t>
      </w:r>
      <w:r w:rsidR="00D44392">
        <w:rPr>
          <w:rFonts w:ascii="Times New Roman" w:hAnsi="Times New Roman" w:cs="Times New Roman"/>
          <w:sz w:val="24"/>
          <w:szCs w:val="24"/>
          <w:lang w:val="ro-RO"/>
        </w:rPr>
        <w:t xml:space="preserve"> </w:t>
      </w:r>
      <w:r w:rsidR="0027280C">
        <w:rPr>
          <w:rFonts w:ascii="Times New Roman" w:hAnsi="Times New Roman" w:cs="Times New Roman"/>
          <w:sz w:val="24"/>
          <w:szCs w:val="24"/>
          <w:lang w:val="ro-RO"/>
        </w:rPr>
        <w:t xml:space="preserve">o </w:t>
      </w:r>
      <w:r w:rsidRPr="005A4A36">
        <w:rPr>
          <w:rFonts w:ascii="Times New Roman" w:hAnsi="Times New Roman" w:cs="Times New Roman"/>
          <w:sz w:val="24"/>
          <w:szCs w:val="24"/>
          <w:lang w:val="ro-RO"/>
        </w:rPr>
        <w:t>descriere</w:t>
      </w:r>
      <w:r w:rsidR="0027280C">
        <w:rPr>
          <w:rFonts w:ascii="Times New Roman" w:hAnsi="Times New Roman" w:cs="Times New Roman"/>
          <w:sz w:val="24"/>
          <w:szCs w:val="24"/>
          <w:lang w:val="ro-RO"/>
        </w:rPr>
        <w:t xml:space="preserve"> </w:t>
      </w:r>
      <w:r w:rsidRPr="005A4A36">
        <w:rPr>
          <w:rFonts w:ascii="Times New Roman" w:hAnsi="Times New Roman" w:cs="Times New Roman"/>
          <w:sz w:val="24"/>
          <w:szCs w:val="24"/>
          <w:lang w:val="ro-RO"/>
        </w:rPr>
        <w:t xml:space="preserve">a </w:t>
      </w:r>
      <w:hyperlink r:id="rId12" w:tgtFrame="_blank" w:history="1">
        <w:proofErr w:type="spellStart"/>
        <w:r w:rsidR="0027280C">
          <w:rPr>
            <w:rFonts w:ascii="Times New Roman" w:eastAsia="Times New Roman" w:hAnsi="Times New Roman" w:cs="Times New Roman"/>
            <w:sz w:val="24"/>
            <w:szCs w:val="24"/>
            <w:lang w:val="en-US" w:eastAsia="ru-RU"/>
          </w:rPr>
          <w:t>interesului</w:t>
        </w:r>
        <w:proofErr w:type="spellEnd"/>
        <w:r w:rsidRPr="00202489">
          <w:rPr>
            <w:rFonts w:ascii="Times New Roman" w:eastAsia="Times New Roman" w:hAnsi="Times New Roman" w:cs="Times New Roman"/>
            <w:sz w:val="24"/>
            <w:szCs w:val="24"/>
            <w:lang w:val="en-US" w:eastAsia="ru-RU"/>
          </w:rPr>
          <w:t xml:space="preserve"> public </w:t>
        </w:r>
      </w:hyperlink>
      <w:proofErr w:type="spellStart"/>
      <w:r w:rsidR="0027280C">
        <w:rPr>
          <w:rFonts w:ascii="Times New Roman" w:eastAsia="Times New Roman" w:hAnsi="Times New Roman" w:cs="Times New Roman"/>
          <w:sz w:val="24"/>
          <w:szCs w:val="24"/>
          <w:lang w:val="en-US" w:eastAsia="ru-RU"/>
        </w:rPr>
        <w:t>privind</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activitatea</w:t>
      </w:r>
      <w:proofErr w:type="spellEnd"/>
      <w:r w:rsidR="0027280C">
        <w:rPr>
          <w:rFonts w:ascii="Times New Roman" w:eastAsia="Times New Roman" w:hAnsi="Times New Roman" w:cs="Times New Roman"/>
          <w:sz w:val="24"/>
          <w:szCs w:val="24"/>
          <w:lang w:val="en-US" w:eastAsia="ru-RU"/>
        </w:rPr>
        <w:t xml:space="preserve"> </w:t>
      </w:r>
      <w:proofErr w:type="spellStart"/>
      <w:r w:rsidR="0027280C">
        <w:rPr>
          <w:rFonts w:ascii="Times New Roman" w:eastAsia="Times New Roman" w:hAnsi="Times New Roman" w:cs="Times New Roman"/>
          <w:sz w:val="24"/>
          <w:szCs w:val="24"/>
          <w:lang w:val="en-US" w:eastAsia="ru-RU"/>
        </w:rPr>
        <w:t>planificată</w:t>
      </w:r>
      <w:proofErr w:type="spellEnd"/>
      <w:r w:rsidRPr="005A4A36">
        <w:rPr>
          <w:rFonts w:ascii="Times New Roman" w:eastAsia="Times New Roman" w:hAnsi="Times New Roman" w:cs="Times New Roman"/>
          <w:sz w:val="24"/>
          <w:szCs w:val="24"/>
          <w:lang w:val="ro-RO" w:eastAsia="ru-RU"/>
        </w:rPr>
        <w:t>,</w:t>
      </w:r>
      <w:r w:rsidR="0027280C">
        <w:rPr>
          <w:rFonts w:ascii="Times New Roman" w:eastAsia="Times New Roman" w:hAnsi="Times New Roman" w:cs="Times New Roman"/>
          <w:sz w:val="24"/>
          <w:szCs w:val="24"/>
          <w:lang w:val="ro-RO" w:eastAsia="ru-RU"/>
        </w:rPr>
        <w:t xml:space="preserve"> precum și a motivelor imperative de interes public major privind implementarea acesteia,</w:t>
      </w:r>
      <w:r w:rsidRPr="005A4A36">
        <w:rPr>
          <w:rFonts w:ascii="Times New Roman" w:eastAsia="Times New Roman" w:hAnsi="Times New Roman" w:cs="Times New Roman"/>
          <w:sz w:val="24"/>
          <w:szCs w:val="24"/>
          <w:lang w:val="ro-RO" w:eastAsia="ru-RU"/>
        </w:rPr>
        <w:t xml:space="preserve"> </w:t>
      </w:r>
      <w:proofErr w:type="spellStart"/>
      <w:r w:rsidR="0027280C">
        <w:rPr>
          <w:rFonts w:ascii="Times New Roman" w:eastAsia="Times New Roman" w:hAnsi="Times New Roman" w:cs="Times New Roman"/>
          <w:sz w:val="24"/>
          <w:szCs w:val="24"/>
          <w:lang w:val="en-US" w:eastAsia="ru-RU"/>
        </w:rPr>
        <w:t>inclusiv</w:t>
      </w:r>
      <w:proofErr w:type="spellEnd"/>
      <w:r w:rsidR="0027280C">
        <w:rPr>
          <w:rFonts w:ascii="Times New Roman" w:eastAsia="Times New Roman" w:hAnsi="Times New Roman" w:cs="Times New Roman"/>
          <w:sz w:val="24"/>
          <w:szCs w:val="24"/>
          <w:lang w:val="en-US" w:eastAsia="ru-RU"/>
        </w:rPr>
        <w:t xml:space="preserve"> a </w:t>
      </w:r>
      <w:proofErr w:type="spellStart"/>
      <w:r w:rsidR="0027280C">
        <w:rPr>
          <w:rFonts w:ascii="Times New Roman" w:eastAsia="Times New Roman" w:hAnsi="Times New Roman" w:cs="Times New Roman"/>
          <w:sz w:val="24"/>
          <w:szCs w:val="24"/>
          <w:lang w:val="en-US" w:eastAsia="ru-RU"/>
        </w:rPr>
        <w:t>celor</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natură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socială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şi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economică</w:t>
      </w:r>
      <w:proofErr w:type="spellEnd"/>
      <w:r w:rsidRPr="005A4A36">
        <w:rPr>
          <w:rFonts w:ascii="Times New Roman" w:eastAsia="Times New Roman" w:hAnsi="Times New Roman" w:cs="Times New Roman"/>
          <w:sz w:val="24"/>
          <w:szCs w:val="24"/>
          <w:lang w:val="ro-RO" w:eastAsia="ru-RU"/>
        </w:rPr>
        <w:t>;</w:t>
      </w:r>
    </w:p>
    <w:p w14:paraId="5D1D9651" w14:textId="2454269C" w:rsidR="00D24F0E" w:rsidRPr="005A4A36" w:rsidRDefault="0027280C" w:rsidP="0027280C">
      <w:pPr>
        <w:shd w:val="clear" w:color="auto" w:fill="FFFFFF"/>
        <w:spacing w:after="0" w:line="276" w:lineRule="auto"/>
        <w:ind w:firstLine="851"/>
        <w:jc w:val="both"/>
        <w:rPr>
          <w:rFonts w:ascii="Times New Roman" w:eastAsia="Times New Roman" w:hAnsi="Times New Roman" w:cs="Times New Roman"/>
          <w:sz w:val="24"/>
          <w:szCs w:val="24"/>
          <w:lang w:val="ro-RO" w:eastAsia="ru-RU"/>
        </w:rPr>
      </w:pPr>
      <w:r w:rsidRPr="0027280C">
        <w:rPr>
          <w:rFonts w:ascii="Times New Roman" w:eastAsia="Times New Roman" w:hAnsi="Times New Roman" w:cs="Times New Roman"/>
          <w:sz w:val="24"/>
          <w:szCs w:val="24"/>
          <w:lang w:val="ro-RO" w:eastAsia="ru-RU"/>
        </w:rPr>
        <w:t>c) o propunere și o descriere a măsurilor compensatorii.</w:t>
      </w:r>
    </w:p>
    <w:p w14:paraId="75547F9B" w14:textId="3D861D80" w:rsidR="00965BD9" w:rsidRPr="005A4A36" w:rsidRDefault="0073537E" w:rsidP="00FF33EF">
      <w:pPr>
        <w:rPr>
          <w:rFonts w:ascii="Calibri" w:eastAsia="Times New Roman" w:hAnsi="Calibri" w:cs="Calibri"/>
          <w:b/>
          <w:bCs/>
          <w:color w:val="222222"/>
          <w:sz w:val="24"/>
          <w:szCs w:val="24"/>
          <w:lang w:val="ro-RO" w:eastAsia="ru-RU"/>
        </w:rPr>
      </w:pPr>
      <w:r w:rsidRPr="005A4A36">
        <w:rPr>
          <w:rFonts w:ascii="Calibri" w:hAnsi="Calibri" w:cs="Calibri"/>
          <w:b/>
          <w:bCs/>
          <w:color w:val="222222"/>
          <w:sz w:val="24"/>
          <w:szCs w:val="24"/>
          <w:lang w:val="ro-RO"/>
        </w:rPr>
        <w:br w:type="page"/>
      </w:r>
    </w:p>
    <w:p w14:paraId="45B06168" w14:textId="2FA98159" w:rsidR="00561BFF" w:rsidRPr="00202489" w:rsidRDefault="00C53DF5" w:rsidP="0073537E">
      <w:pPr>
        <w:pStyle w:val="Titlu3"/>
        <w:spacing w:before="0" w:line="276" w:lineRule="auto"/>
        <w:ind w:left="7080" w:firstLine="708"/>
        <w:jc w:val="center"/>
        <w:rPr>
          <w:rFonts w:ascii="Times New Roman" w:hAnsi="Times New Roman" w:cs="Times New Roman"/>
          <w:i/>
          <w:color w:val="000000"/>
          <w:lang w:val="en-US"/>
        </w:rPr>
      </w:pPr>
      <w:proofErr w:type="spellStart"/>
      <w:r w:rsidRPr="00202489">
        <w:rPr>
          <w:rFonts w:ascii="Times New Roman" w:hAnsi="Times New Roman" w:cs="Times New Roman"/>
          <w:i/>
          <w:color w:val="000000"/>
          <w:lang w:val="en-US"/>
        </w:rPr>
        <w:lastRenderedPageBreak/>
        <w:t>A</w:t>
      </w:r>
      <w:r w:rsidR="0008570C">
        <w:rPr>
          <w:rFonts w:ascii="Times New Roman" w:hAnsi="Times New Roman" w:cs="Times New Roman"/>
          <w:i/>
          <w:color w:val="000000"/>
          <w:lang w:val="en-US"/>
        </w:rPr>
        <w:t>nexa</w:t>
      </w:r>
      <w:proofErr w:type="spellEnd"/>
      <w:r w:rsidR="0008570C">
        <w:rPr>
          <w:rFonts w:ascii="Times New Roman" w:hAnsi="Times New Roman" w:cs="Times New Roman"/>
          <w:i/>
          <w:color w:val="000000"/>
          <w:lang w:val="en-US"/>
        </w:rPr>
        <w:t xml:space="preserve"> nr. 9</w:t>
      </w:r>
    </w:p>
    <w:p w14:paraId="1A95B59D" w14:textId="5B4F242A" w:rsidR="00561BFF" w:rsidRPr="008936C6" w:rsidRDefault="00561BFF" w:rsidP="0073537E">
      <w:pPr>
        <w:pStyle w:val="Frspaiere"/>
        <w:spacing w:line="276" w:lineRule="auto"/>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Pr="008936C6">
        <w:rPr>
          <w:rFonts w:ascii="Times New Roman" w:hAnsi="Times New Roman"/>
          <w:bCs/>
          <w:i/>
          <w:sz w:val="24"/>
          <w:szCs w:val="24"/>
        </w:rPr>
        <w:t>are</w:t>
      </w:r>
      <w:r w:rsidR="0042058F" w:rsidRPr="005A4A36">
        <w:rPr>
          <w:rFonts w:ascii="Times New Roman" w:hAnsi="Times New Roman"/>
          <w:bCs/>
          <w:i/>
          <w:sz w:val="24"/>
          <w:szCs w:val="24"/>
          <w:lang w:val="ro-RO"/>
        </w:rPr>
        <w:t xml:space="preserve"> </w:t>
      </w:r>
      <w:r w:rsidR="0042058F" w:rsidRPr="008936C6">
        <w:rPr>
          <w:rFonts w:ascii="Times New Roman" w:hAnsi="Times New Roman"/>
          <w:bCs/>
          <w:i/>
          <w:sz w:val="24"/>
          <w:szCs w:val="24"/>
        </w:rPr>
        <w:t xml:space="preserve">a </w:t>
      </w:r>
      <w:proofErr w:type="spellStart"/>
      <w:r w:rsidR="0042058F" w:rsidRPr="008936C6">
        <w:rPr>
          <w:rFonts w:ascii="Times New Roman" w:hAnsi="Times New Roman"/>
          <w:bCs/>
          <w:i/>
          <w:sz w:val="24"/>
          <w:szCs w:val="24"/>
        </w:rPr>
        <w:t>procedurii</w:t>
      </w:r>
      <w:proofErr w:type="spellEnd"/>
    </w:p>
    <w:p w14:paraId="7C6511E9" w14:textId="5B79975F" w:rsidR="00561BFF" w:rsidRPr="005A4A36" w:rsidRDefault="0042058F" w:rsidP="0073537E">
      <w:pPr>
        <w:pStyle w:val="Frspaiere"/>
        <w:spacing w:line="276" w:lineRule="auto"/>
        <w:jc w:val="right"/>
        <w:rPr>
          <w:rFonts w:ascii="Times New Roman" w:hAnsi="Times New Roman"/>
          <w:bCs/>
          <w:i/>
          <w:sz w:val="24"/>
          <w:szCs w:val="24"/>
          <w:lang w:val="ro-RO"/>
        </w:rPr>
      </w:pPr>
      <w:r w:rsidRPr="005A4A36">
        <w:rPr>
          <w:rFonts w:ascii="Times New Roman" w:hAnsi="Times New Roman"/>
          <w:bCs/>
          <w:i/>
          <w:sz w:val="24"/>
          <w:szCs w:val="24"/>
          <w:lang w:val="ro-RO"/>
        </w:rPr>
        <w:t>de</w:t>
      </w:r>
      <w:r w:rsidR="00561BFF" w:rsidRPr="00202489">
        <w:rPr>
          <w:rFonts w:ascii="Times New Roman" w:hAnsi="Times New Roman"/>
          <w:bCs/>
          <w:i/>
          <w:sz w:val="24"/>
          <w:szCs w:val="24"/>
        </w:rPr>
        <w:t xml:space="preserve"> </w:t>
      </w:r>
      <w:proofErr w:type="spellStart"/>
      <w:r w:rsidR="00561BFF"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561BFF" w:rsidRPr="00202489">
        <w:rPr>
          <w:rFonts w:ascii="Times New Roman" w:hAnsi="Times New Roman"/>
          <w:bCs/>
          <w:i/>
          <w:sz w:val="24"/>
          <w:szCs w:val="24"/>
        </w:rPr>
        <w:t xml:space="preserve">a </w:t>
      </w:r>
      <w:r w:rsidR="00561BFF" w:rsidRPr="005A4A36">
        <w:rPr>
          <w:rFonts w:ascii="Times New Roman" w:hAnsi="Times New Roman"/>
          <w:bCs/>
          <w:i/>
          <w:sz w:val="24"/>
          <w:szCs w:val="24"/>
          <w:lang w:val="ro-RO"/>
        </w:rPr>
        <w:t>biodiversității</w:t>
      </w:r>
    </w:p>
    <w:p w14:paraId="10C86B1E" w14:textId="77777777" w:rsidR="00561BFF" w:rsidRPr="005A4A36" w:rsidRDefault="00561BFF" w:rsidP="00FF33EF">
      <w:pPr>
        <w:pStyle w:val="Listparagraf"/>
        <w:tabs>
          <w:tab w:val="left" w:pos="0"/>
          <w:tab w:val="left" w:pos="142"/>
          <w:tab w:val="left" w:pos="284"/>
        </w:tabs>
        <w:spacing w:after="0" w:line="276" w:lineRule="auto"/>
        <w:ind w:left="0"/>
        <w:contextualSpacing w:val="0"/>
        <w:rPr>
          <w:rFonts w:ascii="Times New Roman" w:hAnsi="Times New Roman" w:cs="Times New Roman"/>
          <w:b/>
          <w:sz w:val="24"/>
          <w:szCs w:val="24"/>
        </w:rPr>
      </w:pPr>
    </w:p>
    <w:p w14:paraId="73C209A7" w14:textId="77777777" w:rsidR="00561BFF" w:rsidRPr="00202489" w:rsidRDefault="00561BFF" w:rsidP="0073537E">
      <w:pPr>
        <w:tabs>
          <w:tab w:val="left" w:pos="0"/>
          <w:tab w:val="left" w:pos="142"/>
          <w:tab w:val="left" w:pos="284"/>
        </w:tabs>
        <w:spacing w:after="0" w:line="276" w:lineRule="auto"/>
        <w:jc w:val="center"/>
        <w:rPr>
          <w:rFonts w:ascii="Times New Roman" w:hAnsi="Times New Roman" w:cs="Times New Roman"/>
          <w:b/>
          <w:sz w:val="24"/>
          <w:szCs w:val="24"/>
          <w:lang w:val="en-US"/>
        </w:rPr>
      </w:pPr>
      <w:r w:rsidRPr="005A4A36">
        <w:rPr>
          <w:rFonts w:ascii="Times New Roman" w:hAnsi="Times New Roman" w:cs="Times New Roman"/>
          <w:b/>
          <w:sz w:val="24"/>
          <w:szCs w:val="24"/>
          <w:lang w:val="ro-RO"/>
        </w:rPr>
        <w:t xml:space="preserve">Orientări </w:t>
      </w:r>
      <w:r w:rsidRPr="00202489">
        <w:rPr>
          <w:rFonts w:ascii="Times New Roman" w:hAnsi="Times New Roman" w:cs="Times New Roman"/>
          <w:b/>
          <w:sz w:val="24"/>
          <w:szCs w:val="24"/>
          <w:lang w:val="en-US"/>
        </w:rPr>
        <w:t>practice</w:t>
      </w:r>
    </w:p>
    <w:p w14:paraId="2271877C" w14:textId="53C792C5" w:rsidR="00E372AA" w:rsidRDefault="00E372AA" w:rsidP="00E372AA">
      <w:pPr>
        <w:pStyle w:val="al"/>
        <w:shd w:val="clear" w:color="auto" w:fill="FFFFFF"/>
        <w:spacing w:before="0" w:beforeAutospacing="0" w:after="150" w:afterAutospacing="0" w:line="276" w:lineRule="auto"/>
        <w:jc w:val="center"/>
        <w:rPr>
          <w:b/>
          <w:lang w:val="en-US"/>
        </w:rPr>
      </w:pPr>
      <w:proofErr w:type="spellStart"/>
      <w:r w:rsidRPr="00E372AA">
        <w:rPr>
          <w:b/>
          <w:lang w:val="en-US"/>
        </w:rPr>
        <w:t>pentru</w:t>
      </w:r>
      <w:proofErr w:type="spellEnd"/>
      <w:r w:rsidRPr="00E372AA">
        <w:rPr>
          <w:b/>
          <w:lang w:val="en-US"/>
        </w:rPr>
        <w:t xml:space="preserve"> </w:t>
      </w:r>
      <w:proofErr w:type="spellStart"/>
      <w:r w:rsidRPr="00E372AA">
        <w:rPr>
          <w:b/>
          <w:lang w:val="en-US"/>
        </w:rPr>
        <w:t>înțelegerea</w:t>
      </w:r>
      <w:proofErr w:type="spellEnd"/>
      <w:r w:rsidRPr="00E372AA">
        <w:rPr>
          <w:b/>
          <w:lang w:val="en-US"/>
        </w:rPr>
        <w:t xml:space="preserve"> </w:t>
      </w:r>
      <w:proofErr w:type="spellStart"/>
      <w:r w:rsidRPr="00E372AA">
        <w:rPr>
          <w:b/>
          <w:lang w:val="en-US"/>
        </w:rPr>
        <w:t>termenilor</w:t>
      </w:r>
      <w:proofErr w:type="spellEnd"/>
      <w:r w:rsidRPr="00E372AA">
        <w:rPr>
          <w:b/>
          <w:lang w:val="en-US"/>
        </w:rPr>
        <w:t xml:space="preserve"> "</w:t>
      </w:r>
      <w:proofErr w:type="spellStart"/>
      <w:r w:rsidRPr="00E372AA">
        <w:rPr>
          <w:b/>
          <w:lang w:val="en-US"/>
        </w:rPr>
        <w:t>soluție</w:t>
      </w:r>
      <w:proofErr w:type="spellEnd"/>
      <w:r w:rsidRPr="00E372AA">
        <w:rPr>
          <w:b/>
          <w:lang w:val="en-US"/>
        </w:rPr>
        <w:t xml:space="preserve"> </w:t>
      </w:r>
      <w:proofErr w:type="spellStart"/>
      <w:r w:rsidRPr="00E372AA">
        <w:rPr>
          <w:b/>
          <w:lang w:val="en-US"/>
        </w:rPr>
        <w:t>alternativă</w:t>
      </w:r>
      <w:proofErr w:type="spellEnd"/>
      <w:r w:rsidRPr="00E372AA">
        <w:rPr>
          <w:b/>
          <w:lang w:val="en-US"/>
        </w:rPr>
        <w:t>", "</w:t>
      </w:r>
      <w:proofErr w:type="spellStart"/>
      <w:r w:rsidRPr="00E372AA">
        <w:rPr>
          <w:b/>
          <w:lang w:val="en-US"/>
        </w:rPr>
        <w:t>interes</w:t>
      </w:r>
      <w:proofErr w:type="spellEnd"/>
      <w:r w:rsidRPr="00E372AA">
        <w:rPr>
          <w:b/>
          <w:lang w:val="en-US"/>
        </w:rPr>
        <w:t xml:space="preserve"> public", "motive imperative de </w:t>
      </w:r>
      <w:proofErr w:type="spellStart"/>
      <w:r w:rsidRPr="00E372AA">
        <w:rPr>
          <w:b/>
          <w:lang w:val="en-US"/>
        </w:rPr>
        <w:t>interes</w:t>
      </w:r>
      <w:proofErr w:type="spellEnd"/>
      <w:r w:rsidRPr="00E372AA">
        <w:rPr>
          <w:b/>
          <w:lang w:val="en-US"/>
        </w:rPr>
        <w:t xml:space="preserve"> public major", "</w:t>
      </w:r>
      <w:proofErr w:type="spellStart"/>
      <w:r w:rsidRPr="00E372AA">
        <w:rPr>
          <w:b/>
          <w:lang w:val="en-US"/>
        </w:rPr>
        <w:t>sănătate</w:t>
      </w:r>
      <w:proofErr w:type="spellEnd"/>
      <w:r w:rsidRPr="00E372AA">
        <w:rPr>
          <w:b/>
          <w:lang w:val="en-US"/>
        </w:rPr>
        <w:t xml:space="preserve"> </w:t>
      </w:r>
      <w:proofErr w:type="spellStart"/>
      <w:r w:rsidRPr="00E372AA">
        <w:rPr>
          <w:b/>
          <w:lang w:val="en-US"/>
        </w:rPr>
        <w:t>umană</w:t>
      </w:r>
      <w:proofErr w:type="spellEnd"/>
      <w:r w:rsidRPr="00E372AA">
        <w:rPr>
          <w:b/>
          <w:lang w:val="en-US"/>
        </w:rPr>
        <w:t xml:space="preserve">, </w:t>
      </w:r>
      <w:proofErr w:type="spellStart"/>
      <w:r w:rsidRPr="00E372AA">
        <w:rPr>
          <w:b/>
          <w:lang w:val="en-US"/>
        </w:rPr>
        <w:t>siguranță</w:t>
      </w:r>
      <w:proofErr w:type="spellEnd"/>
      <w:r w:rsidRPr="00E372AA">
        <w:rPr>
          <w:b/>
          <w:lang w:val="en-US"/>
        </w:rPr>
        <w:t xml:space="preserve"> </w:t>
      </w:r>
      <w:proofErr w:type="spellStart"/>
      <w:r w:rsidRPr="00E372AA">
        <w:rPr>
          <w:b/>
          <w:lang w:val="en-US"/>
        </w:rPr>
        <w:t>publică</w:t>
      </w:r>
      <w:proofErr w:type="spellEnd"/>
      <w:r w:rsidRPr="00E372AA">
        <w:rPr>
          <w:b/>
          <w:lang w:val="en-US"/>
        </w:rPr>
        <w:t xml:space="preserve"> </w:t>
      </w:r>
      <w:proofErr w:type="spellStart"/>
      <w:r w:rsidRPr="00E372AA">
        <w:rPr>
          <w:b/>
          <w:lang w:val="en-US"/>
        </w:rPr>
        <w:t>și</w:t>
      </w:r>
      <w:proofErr w:type="spellEnd"/>
      <w:r w:rsidRPr="00E372AA">
        <w:rPr>
          <w:b/>
          <w:lang w:val="en-US"/>
        </w:rPr>
        <w:t xml:space="preserve"> </w:t>
      </w:r>
      <w:proofErr w:type="spellStart"/>
      <w:r w:rsidRPr="00E372AA">
        <w:rPr>
          <w:b/>
          <w:lang w:val="en-US"/>
        </w:rPr>
        <w:t>beneficii</w:t>
      </w:r>
      <w:proofErr w:type="spellEnd"/>
      <w:r w:rsidRPr="00E372AA">
        <w:rPr>
          <w:b/>
          <w:lang w:val="en-US"/>
        </w:rPr>
        <w:t xml:space="preserve"> </w:t>
      </w:r>
      <w:proofErr w:type="spellStart"/>
      <w:r w:rsidRPr="00E372AA">
        <w:rPr>
          <w:b/>
          <w:lang w:val="en-US"/>
        </w:rPr>
        <w:t>pe</w:t>
      </w:r>
      <w:r w:rsidR="003E588F">
        <w:rPr>
          <w:b/>
          <w:lang w:val="en-US"/>
        </w:rPr>
        <w:t>ntru</w:t>
      </w:r>
      <w:proofErr w:type="spellEnd"/>
      <w:r w:rsidR="003E588F">
        <w:rPr>
          <w:b/>
          <w:lang w:val="en-US"/>
        </w:rPr>
        <w:t xml:space="preserve"> </w:t>
      </w:r>
      <w:proofErr w:type="spellStart"/>
      <w:r w:rsidR="003E588F">
        <w:rPr>
          <w:b/>
          <w:lang w:val="en-US"/>
        </w:rPr>
        <w:t>mediu</w:t>
      </w:r>
      <w:proofErr w:type="spellEnd"/>
      <w:r w:rsidR="003E588F">
        <w:rPr>
          <w:b/>
          <w:lang w:val="en-US"/>
        </w:rPr>
        <w:t xml:space="preserve"> de </w:t>
      </w:r>
      <w:proofErr w:type="spellStart"/>
      <w:r w:rsidR="003E588F">
        <w:rPr>
          <w:b/>
          <w:lang w:val="en-US"/>
        </w:rPr>
        <w:t>importanță</w:t>
      </w:r>
      <w:proofErr w:type="spellEnd"/>
      <w:r w:rsidR="003E588F">
        <w:rPr>
          <w:b/>
          <w:lang w:val="en-US"/>
        </w:rPr>
        <w:t xml:space="preserve"> </w:t>
      </w:r>
      <w:proofErr w:type="spellStart"/>
      <w:r w:rsidR="003E588F">
        <w:rPr>
          <w:b/>
          <w:lang w:val="en-US"/>
        </w:rPr>
        <w:t>majoră</w:t>
      </w:r>
      <w:proofErr w:type="spellEnd"/>
      <w:r w:rsidRPr="00E372AA">
        <w:rPr>
          <w:b/>
          <w:lang w:val="en-US"/>
        </w:rPr>
        <w:t xml:space="preserve"> </w:t>
      </w:r>
      <w:proofErr w:type="spellStart"/>
      <w:r w:rsidRPr="00E372AA">
        <w:rPr>
          <w:b/>
          <w:lang w:val="en-US"/>
        </w:rPr>
        <w:t>pentru</w:t>
      </w:r>
      <w:proofErr w:type="spellEnd"/>
      <w:r w:rsidRPr="00E372AA">
        <w:rPr>
          <w:b/>
          <w:lang w:val="en-US"/>
        </w:rPr>
        <w:t xml:space="preserve"> </w:t>
      </w:r>
      <w:proofErr w:type="spellStart"/>
      <w:r w:rsidRPr="00E372AA">
        <w:rPr>
          <w:b/>
          <w:lang w:val="en-US"/>
        </w:rPr>
        <w:t>mediu</w:t>
      </w:r>
      <w:proofErr w:type="spellEnd"/>
      <w:r w:rsidRPr="00E372AA">
        <w:rPr>
          <w:b/>
          <w:lang w:val="en-US"/>
        </w:rPr>
        <w:t>"</w:t>
      </w:r>
    </w:p>
    <w:p w14:paraId="128F09AC" w14:textId="64B11940" w:rsidR="0085785F" w:rsidRPr="0085785F" w:rsidRDefault="0085785F" w:rsidP="0085785F">
      <w:pPr>
        <w:pStyle w:val="al"/>
        <w:shd w:val="clear" w:color="auto" w:fill="FFFFFF"/>
        <w:spacing w:before="0" w:beforeAutospacing="0" w:after="0" w:afterAutospacing="0" w:line="276" w:lineRule="auto"/>
        <w:jc w:val="both"/>
        <w:rPr>
          <w:lang w:val="en-US"/>
        </w:rPr>
      </w:pP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art. 10</w:t>
      </w:r>
      <w:r w:rsidRPr="0085785F">
        <w:rPr>
          <w:vertAlign w:val="superscript"/>
          <w:lang w:val="en-US"/>
        </w:rPr>
        <w:t>11</w:t>
      </w:r>
      <w:r w:rsidRPr="0085785F">
        <w:rPr>
          <w:lang w:val="en-US"/>
        </w:rPr>
        <w:t xml:space="preserve"> </w:t>
      </w:r>
      <w:proofErr w:type="spellStart"/>
      <w:r w:rsidRPr="0085785F">
        <w:rPr>
          <w:lang w:val="en-US"/>
        </w:rPr>
        <w:t>alin</w:t>
      </w:r>
      <w:proofErr w:type="spellEnd"/>
      <w:r w:rsidRPr="0085785F">
        <w:rPr>
          <w:lang w:val="en-US"/>
        </w:rPr>
        <w:t xml:space="preserve">. </w:t>
      </w:r>
      <w:r>
        <w:rPr>
          <w:lang w:val="en-US"/>
        </w:rPr>
        <w:t>(</w:t>
      </w:r>
      <w:r w:rsidRPr="0085785F">
        <w:rPr>
          <w:lang w:val="en-US"/>
        </w:rPr>
        <w:t>2</w:t>
      </w:r>
      <w:r>
        <w:rPr>
          <w:lang w:val="en-US"/>
        </w:rPr>
        <w:t xml:space="preserve">) din </w:t>
      </w:r>
      <w:proofErr w:type="spellStart"/>
      <w:r>
        <w:rPr>
          <w:lang w:val="en-US"/>
        </w:rPr>
        <w:t>Legea</w:t>
      </w:r>
      <w:proofErr w:type="spellEnd"/>
      <w:r>
        <w:rPr>
          <w:lang w:val="en-US"/>
        </w:rPr>
        <w:t xml:space="preserve"> nr. 86/2014</w:t>
      </w:r>
      <w:r w:rsidRPr="0085785F">
        <w:rPr>
          <w:lang w:val="en-US"/>
        </w:rPr>
        <w:t xml:space="preserve">, </w:t>
      </w:r>
      <w:proofErr w:type="spellStart"/>
      <w:r w:rsidRPr="0085785F">
        <w:rPr>
          <w:lang w:val="en-US"/>
        </w:rPr>
        <w:t>în</w:t>
      </w:r>
      <w:proofErr w:type="spellEnd"/>
      <w:r w:rsidRPr="0085785F">
        <w:rPr>
          <w:lang w:val="en-US"/>
        </w:rPr>
        <w:t xml:space="preserve"> </w:t>
      </w:r>
      <w:proofErr w:type="spellStart"/>
      <w:r w:rsidRPr="0085785F">
        <w:rPr>
          <w:lang w:val="en-US"/>
        </w:rPr>
        <w:t>cazul</w:t>
      </w:r>
      <w:proofErr w:type="spellEnd"/>
      <w:r w:rsidRPr="0085785F">
        <w:rPr>
          <w:lang w:val="en-US"/>
        </w:rPr>
        <w:t xml:space="preserve"> </w:t>
      </w:r>
      <w:proofErr w:type="spellStart"/>
      <w:r w:rsidRPr="0085785F">
        <w:rPr>
          <w:lang w:val="en-US"/>
        </w:rPr>
        <w:t>în</w:t>
      </w:r>
      <w:proofErr w:type="spellEnd"/>
      <w:r w:rsidRPr="0085785F">
        <w:rPr>
          <w:lang w:val="en-US"/>
        </w:rPr>
        <w:t xml:space="preserve"> care </w:t>
      </w:r>
      <w:proofErr w:type="spellStart"/>
      <w:r w:rsidRPr="0085785F">
        <w:rPr>
          <w:lang w:val="en-US"/>
        </w:rPr>
        <w:t>studiul</w:t>
      </w:r>
      <w:proofErr w:type="spellEnd"/>
      <w:r w:rsidRPr="0085785F">
        <w:rPr>
          <w:lang w:val="en-US"/>
        </w:rPr>
        <w:t xml:space="preserve"> de </w:t>
      </w:r>
      <w:proofErr w:type="spellStart"/>
      <w:r w:rsidRPr="0085785F">
        <w:rPr>
          <w:lang w:val="en-US"/>
        </w:rPr>
        <w:t>evaluare</w:t>
      </w:r>
      <w:proofErr w:type="spellEnd"/>
      <w:r w:rsidRPr="0085785F">
        <w:rPr>
          <w:lang w:val="en-US"/>
        </w:rPr>
        <w:t xml:space="preserve"> a </w:t>
      </w:r>
      <w:proofErr w:type="spellStart"/>
      <w:r w:rsidRPr="0085785F">
        <w:rPr>
          <w:lang w:val="en-US"/>
        </w:rPr>
        <w:t>biodiversității</w:t>
      </w:r>
      <w:proofErr w:type="spellEnd"/>
      <w:r w:rsidRPr="0085785F">
        <w:rPr>
          <w:lang w:val="en-US"/>
        </w:rPr>
        <w:t xml:space="preserve"> </w:t>
      </w:r>
      <w:proofErr w:type="spellStart"/>
      <w:r w:rsidRPr="0085785F">
        <w:rPr>
          <w:lang w:val="en-US"/>
        </w:rPr>
        <w:t>concluzionează</w:t>
      </w:r>
      <w:proofErr w:type="spellEnd"/>
      <w:r w:rsidRPr="0085785F">
        <w:rPr>
          <w:lang w:val="en-US"/>
        </w:rPr>
        <w:t xml:space="preserve"> </w:t>
      </w:r>
      <w:proofErr w:type="spellStart"/>
      <w:r w:rsidRPr="0085785F">
        <w:rPr>
          <w:lang w:val="en-US"/>
        </w:rPr>
        <w:t>că</w:t>
      </w:r>
      <w:proofErr w:type="spellEnd"/>
      <w:r w:rsidRPr="0085785F">
        <w:rPr>
          <w:lang w:val="en-US"/>
        </w:rPr>
        <w:t xml:space="preserve"> nu </w:t>
      </w:r>
      <w:proofErr w:type="spellStart"/>
      <w:r w:rsidRPr="0085785F">
        <w:rPr>
          <w:lang w:val="en-US"/>
        </w:rPr>
        <w:t>poate</w:t>
      </w:r>
      <w:proofErr w:type="spellEnd"/>
      <w:r w:rsidRPr="0085785F">
        <w:rPr>
          <w:lang w:val="en-US"/>
        </w:rPr>
        <w:t xml:space="preserve"> fi </w:t>
      </w:r>
      <w:proofErr w:type="spellStart"/>
      <w:r w:rsidRPr="0085785F">
        <w:rPr>
          <w:lang w:val="en-US"/>
        </w:rPr>
        <w:t>exclusă</w:t>
      </w:r>
      <w:proofErr w:type="spellEnd"/>
      <w:r w:rsidRPr="0085785F">
        <w:rPr>
          <w:lang w:val="en-US"/>
        </w:rPr>
        <w:t xml:space="preserve"> </w:t>
      </w:r>
      <w:proofErr w:type="spellStart"/>
      <w:r w:rsidRPr="0085785F">
        <w:rPr>
          <w:lang w:val="en-US"/>
        </w:rPr>
        <w:t>probabil</w:t>
      </w:r>
      <w:r>
        <w:rPr>
          <w:lang w:val="en-US"/>
        </w:rPr>
        <w:t>itatea</w:t>
      </w:r>
      <w:proofErr w:type="spellEnd"/>
      <w:r>
        <w:rPr>
          <w:lang w:val="en-US"/>
        </w:rPr>
        <w:t xml:space="preserve"> </w:t>
      </w:r>
      <w:proofErr w:type="spellStart"/>
      <w:r>
        <w:rPr>
          <w:lang w:val="en-US"/>
        </w:rPr>
        <w:t>unui</w:t>
      </w:r>
      <w:proofErr w:type="spellEnd"/>
      <w:r>
        <w:rPr>
          <w:lang w:val="en-US"/>
        </w:rPr>
        <w:t xml:space="preserve"> impact </w:t>
      </w:r>
      <w:proofErr w:type="spellStart"/>
      <w:r w:rsidRPr="0085785F">
        <w:rPr>
          <w:lang w:val="en-US"/>
        </w:rPr>
        <w:t>negativ</w:t>
      </w:r>
      <w:proofErr w:type="spellEnd"/>
      <w:r w:rsidRPr="0085785F">
        <w:rPr>
          <w:lang w:val="en-US"/>
        </w:rPr>
        <w:t xml:space="preserve"> </w:t>
      </w:r>
      <w:proofErr w:type="spellStart"/>
      <w:r w:rsidRPr="0085785F">
        <w:rPr>
          <w:lang w:val="en-US"/>
        </w:rPr>
        <w:t>semnificativ</w:t>
      </w:r>
      <w:proofErr w:type="spellEnd"/>
      <w:r w:rsidRPr="0085785F">
        <w:rPr>
          <w:lang w:val="en-US"/>
        </w:rPr>
        <w:t xml:space="preserve"> </w:t>
      </w:r>
      <w:proofErr w:type="spellStart"/>
      <w:r w:rsidRPr="0085785F">
        <w:rPr>
          <w:lang w:val="en-US"/>
        </w:rPr>
        <w:t>asupra</w:t>
      </w:r>
      <w:proofErr w:type="spellEnd"/>
      <w:r w:rsidRPr="0085785F">
        <w:rPr>
          <w:lang w:val="en-US"/>
        </w:rPr>
        <w:t xml:space="preserve"> </w:t>
      </w:r>
      <w:proofErr w:type="spellStart"/>
      <w:r w:rsidRPr="0085785F">
        <w:rPr>
          <w:lang w:val="en-US"/>
        </w:rPr>
        <w:t>oricărui</w:t>
      </w:r>
      <w:proofErr w:type="spellEnd"/>
      <w:r w:rsidRPr="0085785F">
        <w:rPr>
          <w:lang w:val="en-US"/>
        </w:rPr>
        <w:t xml:space="preserve"> sit Emerald al </w:t>
      </w:r>
      <w:proofErr w:type="spellStart"/>
      <w:r w:rsidRPr="0085785F">
        <w:rPr>
          <w:lang w:val="en-US"/>
        </w:rPr>
        <w:t>activității</w:t>
      </w:r>
      <w:proofErr w:type="spellEnd"/>
      <w:r w:rsidRPr="0085785F">
        <w:rPr>
          <w:lang w:val="en-US"/>
        </w:rPr>
        <w:t xml:space="preserve"> </w:t>
      </w:r>
      <w:proofErr w:type="spellStart"/>
      <w:r w:rsidRPr="0085785F">
        <w:rPr>
          <w:lang w:val="en-US"/>
        </w:rPr>
        <w:t>planificate</w:t>
      </w:r>
      <w:proofErr w:type="spellEnd"/>
      <w:r w:rsidRPr="0085785F">
        <w:rPr>
          <w:lang w:val="en-US"/>
        </w:rPr>
        <w:t xml:space="preserve">, </w:t>
      </w:r>
      <w:proofErr w:type="spellStart"/>
      <w:r w:rsidRPr="0085785F">
        <w:rPr>
          <w:lang w:val="en-US"/>
        </w:rPr>
        <w:t>iar</w:t>
      </w:r>
      <w:proofErr w:type="spellEnd"/>
      <w:r w:rsidRPr="0085785F">
        <w:rPr>
          <w:lang w:val="en-US"/>
        </w:rPr>
        <w:t xml:space="preserve"> </w:t>
      </w:r>
      <w:proofErr w:type="spellStart"/>
      <w:r w:rsidRPr="0085785F">
        <w:rPr>
          <w:lang w:val="en-US"/>
        </w:rPr>
        <w:t>inițiatorul</w:t>
      </w:r>
      <w:proofErr w:type="spellEnd"/>
      <w:r w:rsidRPr="0085785F">
        <w:rPr>
          <w:lang w:val="en-US"/>
        </w:rPr>
        <w:t xml:space="preserve"> </w:t>
      </w:r>
      <w:proofErr w:type="spellStart"/>
      <w:r w:rsidRPr="0085785F">
        <w:rPr>
          <w:lang w:val="en-US"/>
        </w:rPr>
        <w:t>dorește</w:t>
      </w:r>
      <w:proofErr w:type="spellEnd"/>
      <w:r w:rsidRPr="0085785F">
        <w:rPr>
          <w:lang w:val="en-US"/>
        </w:rPr>
        <w:t xml:space="preserve"> </w:t>
      </w:r>
      <w:proofErr w:type="spellStart"/>
      <w:r w:rsidRPr="0085785F">
        <w:rPr>
          <w:lang w:val="en-US"/>
        </w:rPr>
        <w:t>totuși</w:t>
      </w:r>
      <w:proofErr w:type="spellEnd"/>
      <w:r w:rsidRPr="0085785F">
        <w:rPr>
          <w:lang w:val="en-US"/>
        </w:rPr>
        <w:t xml:space="preserve"> </w:t>
      </w:r>
      <w:proofErr w:type="spellStart"/>
      <w:r w:rsidRPr="0085785F">
        <w:rPr>
          <w:lang w:val="en-US"/>
        </w:rPr>
        <w:t>să</w:t>
      </w:r>
      <w:proofErr w:type="spellEnd"/>
      <w:r w:rsidRPr="0085785F">
        <w:rPr>
          <w:lang w:val="en-US"/>
        </w:rPr>
        <w:t xml:space="preserve"> </w:t>
      </w:r>
      <w:proofErr w:type="spellStart"/>
      <w:r w:rsidRPr="0085785F">
        <w:rPr>
          <w:lang w:val="en-US"/>
        </w:rPr>
        <w:t>obțină</w:t>
      </w:r>
      <w:proofErr w:type="spellEnd"/>
      <w:r w:rsidRPr="0085785F">
        <w:rPr>
          <w:lang w:val="en-US"/>
        </w:rPr>
        <w:t xml:space="preserve"> </w:t>
      </w:r>
      <w:proofErr w:type="spellStart"/>
      <w:r w:rsidRPr="0085785F">
        <w:rPr>
          <w:lang w:val="en-US"/>
        </w:rPr>
        <w:t>autorizația</w:t>
      </w:r>
      <w:proofErr w:type="spellEnd"/>
      <w:r w:rsidRPr="0085785F">
        <w:rPr>
          <w:lang w:val="en-US"/>
        </w:rPr>
        <w:t xml:space="preserve">, </w:t>
      </w:r>
      <w:proofErr w:type="spellStart"/>
      <w:r w:rsidRPr="0085785F">
        <w:rPr>
          <w:lang w:val="en-US"/>
        </w:rPr>
        <w:t>acesta</w:t>
      </w:r>
      <w:proofErr w:type="spellEnd"/>
      <w:r w:rsidRPr="0085785F">
        <w:rPr>
          <w:lang w:val="en-US"/>
        </w:rPr>
        <w:t xml:space="preserve"> </w:t>
      </w:r>
      <w:proofErr w:type="spellStart"/>
      <w:r w:rsidRPr="0085785F">
        <w:rPr>
          <w:lang w:val="en-US"/>
        </w:rPr>
        <w:t>este</w:t>
      </w:r>
      <w:proofErr w:type="spellEnd"/>
      <w:r w:rsidRPr="0085785F">
        <w:rPr>
          <w:lang w:val="en-US"/>
        </w:rPr>
        <w:t xml:space="preserve"> </w:t>
      </w:r>
      <w:proofErr w:type="spellStart"/>
      <w:r w:rsidRPr="0085785F">
        <w:rPr>
          <w:lang w:val="en-US"/>
        </w:rPr>
        <w:t>obligat</w:t>
      </w:r>
      <w:proofErr w:type="spellEnd"/>
      <w:r w:rsidRPr="0085785F">
        <w:rPr>
          <w:lang w:val="en-US"/>
        </w:rPr>
        <w:t xml:space="preserve"> </w:t>
      </w:r>
      <w:proofErr w:type="spellStart"/>
      <w:r w:rsidRPr="0085785F">
        <w:rPr>
          <w:lang w:val="en-US"/>
        </w:rPr>
        <w:t>să</w:t>
      </w:r>
      <w:proofErr w:type="spellEnd"/>
      <w:r w:rsidRPr="0085785F">
        <w:rPr>
          <w:lang w:val="en-US"/>
        </w:rPr>
        <w:t xml:space="preserve"> </w:t>
      </w:r>
      <w:proofErr w:type="spellStart"/>
      <w:r w:rsidRPr="0085785F">
        <w:rPr>
          <w:lang w:val="en-US"/>
        </w:rPr>
        <w:t>c</w:t>
      </w:r>
      <w:r>
        <w:rPr>
          <w:lang w:val="en-US"/>
        </w:rPr>
        <w:t>ompleteze</w:t>
      </w:r>
      <w:proofErr w:type="spellEnd"/>
      <w:r>
        <w:rPr>
          <w:lang w:val="en-US"/>
        </w:rPr>
        <w:t xml:space="preserve"> </w:t>
      </w:r>
      <w:proofErr w:type="spellStart"/>
      <w:r>
        <w:rPr>
          <w:lang w:val="en-US"/>
        </w:rPr>
        <w:t>studiul</w:t>
      </w:r>
      <w:proofErr w:type="spellEnd"/>
      <w:r>
        <w:rPr>
          <w:lang w:val="en-US"/>
        </w:rPr>
        <w:t xml:space="preserve">, la </w:t>
      </w:r>
      <w:proofErr w:type="spellStart"/>
      <w:r>
        <w:rPr>
          <w:lang w:val="en-US"/>
        </w:rPr>
        <w:t>cererea</w:t>
      </w:r>
      <w:proofErr w:type="spellEnd"/>
      <w:r>
        <w:rPr>
          <w:lang w:val="en-US"/>
        </w:rPr>
        <w:t xml:space="preserve"> </w:t>
      </w:r>
      <w:proofErr w:type="spellStart"/>
      <w:r w:rsidRPr="0085785F">
        <w:rPr>
          <w:lang w:val="en-US"/>
        </w:rPr>
        <w:t>Agenției</w:t>
      </w:r>
      <w:proofErr w:type="spellEnd"/>
      <w:r w:rsidRPr="0085785F">
        <w:rPr>
          <w:lang w:val="en-US"/>
        </w:rPr>
        <w:t xml:space="preserve"> de </w:t>
      </w:r>
      <w:proofErr w:type="spellStart"/>
      <w:r w:rsidRPr="0085785F">
        <w:rPr>
          <w:lang w:val="en-US"/>
        </w:rPr>
        <w:t>Mediu</w:t>
      </w:r>
      <w:proofErr w:type="spellEnd"/>
      <w:r w:rsidRPr="0085785F">
        <w:rPr>
          <w:lang w:val="en-US"/>
        </w:rPr>
        <w:t xml:space="preserve">, cu un </w:t>
      </w:r>
      <w:proofErr w:type="spellStart"/>
      <w:r w:rsidRPr="0085785F">
        <w:rPr>
          <w:lang w:val="en-US"/>
        </w:rPr>
        <w:t>supliment</w:t>
      </w:r>
      <w:proofErr w:type="spellEnd"/>
      <w:r w:rsidRPr="0085785F">
        <w:rPr>
          <w:lang w:val="en-US"/>
        </w:rPr>
        <w:t xml:space="preserve"> care </w:t>
      </w:r>
      <w:proofErr w:type="spellStart"/>
      <w:r w:rsidRPr="0085785F">
        <w:rPr>
          <w:lang w:val="en-US"/>
        </w:rPr>
        <w:t>să</w:t>
      </w:r>
      <w:proofErr w:type="spellEnd"/>
      <w:r w:rsidRPr="0085785F">
        <w:rPr>
          <w:lang w:val="en-US"/>
        </w:rPr>
        <w:t xml:space="preserve"> </w:t>
      </w:r>
      <w:proofErr w:type="spellStart"/>
      <w:r w:rsidRPr="0085785F">
        <w:rPr>
          <w:lang w:val="en-US"/>
        </w:rPr>
        <w:t>conțină</w:t>
      </w:r>
      <w:proofErr w:type="spellEnd"/>
      <w:r w:rsidRPr="0085785F">
        <w:rPr>
          <w:lang w:val="en-US"/>
        </w:rPr>
        <w:t xml:space="preserve"> </w:t>
      </w:r>
      <w:proofErr w:type="spellStart"/>
      <w:r w:rsidRPr="0085785F">
        <w:rPr>
          <w:lang w:val="en-US"/>
        </w:rPr>
        <w:t>informații</w:t>
      </w:r>
      <w:proofErr w:type="spellEnd"/>
      <w:r w:rsidRPr="0085785F">
        <w:rPr>
          <w:lang w:val="en-US"/>
        </w:rPr>
        <w:t>:</w:t>
      </w:r>
    </w:p>
    <w:p w14:paraId="1099148A" w14:textId="77777777" w:rsidR="0085785F" w:rsidRDefault="0085785F" w:rsidP="00DA769E">
      <w:pPr>
        <w:pStyle w:val="al"/>
        <w:numPr>
          <w:ilvl w:val="2"/>
          <w:numId w:val="35"/>
        </w:numPr>
        <w:shd w:val="clear" w:color="auto" w:fill="FFFFFF"/>
        <w:spacing w:before="0" w:beforeAutospacing="0" w:after="0" w:afterAutospacing="0" w:line="276" w:lineRule="auto"/>
        <w:ind w:left="0" w:firstLine="567"/>
        <w:jc w:val="both"/>
        <w:rPr>
          <w:lang w:val="en-US"/>
        </w:rPr>
      </w:pPr>
      <w:proofErr w:type="spellStart"/>
      <w:r w:rsidRPr="0085785F">
        <w:rPr>
          <w:lang w:val="en-US"/>
        </w:rPr>
        <w:t>dacă</w:t>
      </w:r>
      <w:proofErr w:type="spellEnd"/>
      <w:r w:rsidRPr="0085785F">
        <w:rPr>
          <w:lang w:val="en-US"/>
        </w:rPr>
        <w:t xml:space="preserve"> </w:t>
      </w:r>
      <w:proofErr w:type="spellStart"/>
      <w:r w:rsidRPr="0085785F">
        <w:rPr>
          <w:lang w:val="en-US"/>
        </w:rPr>
        <w:t>activitatea</w:t>
      </w:r>
      <w:proofErr w:type="spellEnd"/>
      <w:r w:rsidRPr="0085785F">
        <w:rPr>
          <w:lang w:val="en-US"/>
        </w:rPr>
        <w:t xml:space="preserve"> </w:t>
      </w:r>
      <w:proofErr w:type="spellStart"/>
      <w:r w:rsidRPr="0085785F">
        <w:rPr>
          <w:lang w:val="en-US"/>
        </w:rPr>
        <w:t>planificată</w:t>
      </w:r>
      <w:proofErr w:type="spellEnd"/>
      <w:r w:rsidRPr="0085785F">
        <w:rPr>
          <w:lang w:val="en-US"/>
        </w:rPr>
        <w:t xml:space="preserve"> </w:t>
      </w:r>
      <w:proofErr w:type="spellStart"/>
      <w:r w:rsidRPr="0085785F">
        <w:rPr>
          <w:lang w:val="en-US"/>
        </w:rPr>
        <w:t>dispune</w:t>
      </w:r>
      <w:proofErr w:type="spellEnd"/>
      <w:r w:rsidRPr="0085785F">
        <w:rPr>
          <w:lang w:val="en-US"/>
        </w:rPr>
        <w:t xml:space="preserve"> </w:t>
      </w:r>
      <w:proofErr w:type="spellStart"/>
      <w:r w:rsidRPr="0085785F">
        <w:rPr>
          <w:lang w:val="en-US"/>
        </w:rPr>
        <w:t>sau</w:t>
      </w:r>
      <w:proofErr w:type="spellEnd"/>
      <w:r w:rsidRPr="0085785F">
        <w:rPr>
          <w:lang w:val="en-US"/>
        </w:rPr>
        <w:t xml:space="preserve"> nu de </w:t>
      </w:r>
      <w:proofErr w:type="spellStart"/>
      <w:r w:rsidRPr="0085785F">
        <w:rPr>
          <w:lang w:val="en-US"/>
        </w:rPr>
        <w:t>soluții</w:t>
      </w:r>
      <w:proofErr w:type="spellEnd"/>
      <w:r w:rsidRPr="0085785F">
        <w:rPr>
          <w:lang w:val="en-US"/>
        </w:rPr>
        <w:t xml:space="preserve"> alternative care </w:t>
      </w:r>
      <w:proofErr w:type="spellStart"/>
      <w:r w:rsidRPr="0085785F">
        <w:rPr>
          <w:lang w:val="en-US"/>
        </w:rPr>
        <w:t>să</w:t>
      </w:r>
      <w:proofErr w:type="spellEnd"/>
      <w:r w:rsidRPr="0085785F">
        <w:rPr>
          <w:lang w:val="en-US"/>
        </w:rPr>
        <w:t xml:space="preserve"> nu </w:t>
      </w:r>
      <w:proofErr w:type="spellStart"/>
      <w:r w:rsidRPr="0085785F">
        <w:rPr>
          <w:lang w:val="en-US"/>
        </w:rPr>
        <w:t>aibă</w:t>
      </w:r>
      <w:proofErr w:type="spellEnd"/>
      <w:r w:rsidRPr="0085785F">
        <w:rPr>
          <w:lang w:val="en-US"/>
        </w:rPr>
        <w:t xml:space="preserve"> un impact </w:t>
      </w:r>
      <w:proofErr w:type="spellStart"/>
      <w:r w:rsidRPr="0085785F">
        <w:rPr>
          <w:lang w:val="en-US"/>
        </w:rPr>
        <w:t>negativ</w:t>
      </w:r>
      <w:proofErr w:type="spellEnd"/>
      <w:r w:rsidRPr="0085785F">
        <w:rPr>
          <w:lang w:val="en-US"/>
        </w:rPr>
        <w:t xml:space="preserve"> </w:t>
      </w:r>
      <w:proofErr w:type="spellStart"/>
      <w:r w:rsidRPr="0085785F">
        <w:rPr>
          <w:lang w:val="en-US"/>
        </w:rPr>
        <w:t>semnificativ</w:t>
      </w:r>
      <w:proofErr w:type="spellEnd"/>
      <w:r w:rsidRPr="0085785F">
        <w:rPr>
          <w:lang w:val="en-US"/>
        </w:rPr>
        <w:t xml:space="preserve"> </w:t>
      </w:r>
      <w:proofErr w:type="spellStart"/>
      <w:r w:rsidRPr="0085785F">
        <w:rPr>
          <w:lang w:val="en-US"/>
        </w:rPr>
        <w:t>asupra</w:t>
      </w:r>
      <w:proofErr w:type="spellEnd"/>
      <w:r w:rsidRPr="0085785F">
        <w:rPr>
          <w:lang w:val="en-US"/>
        </w:rPr>
        <w:t xml:space="preserve"> </w:t>
      </w:r>
      <w:proofErr w:type="spellStart"/>
      <w:r w:rsidRPr="0085785F">
        <w:rPr>
          <w:lang w:val="en-US"/>
        </w:rPr>
        <w:t>siturilor</w:t>
      </w:r>
      <w:proofErr w:type="spellEnd"/>
      <w:r w:rsidRPr="0085785F">
        <w:rPr>
          <w:lang w:val="en-US"/>
        </w:rPr>
        <w:t xml:space="preserve"> </w:t>
      </w:r>
      <w:proofErr w:type="gramStart"/>
      <w:r w:rsidRPr="0085785F">
        <w:rPr>
          <w:lang w:val="en-US"/>
        </w:rPr>
        <w:t>Emerald;</w:t>
      </w:r>
      <w:proofErr w:type="gramEnd"/>
    </w:p>
    <w:p w14:paraId="6343BF14" w14:textId="54357CFD" w:rsidR="0085785F" w:rsidRDefault="0085785F" w:rsidP="00DA769E">
      <w:pPr>
        <w:pStyle w:val="al"/>
        <w:numPr>
          <w:ilvl w:val="2"/>
          <w:numId w:val="35"/>
        </w:numPr>
        <w:shd w:val="clear" w:color="auto" w:fill="FFFFFF"/>
        <w:spacing w:after="150" w:line="276" w:lineRule="auto"/>
        <w:ind w:left="0" w:firstLine="567"/>
        <w:jc w:val="both"/>
        <w:rPr>
          <w:lang w:val="en-US"/>
        </w:rPr>
      </w:pPr>
      <w:proofErr w:type="spellStart"/>
      <w:r w:rsidRPr="0085785F">
        <w:rPr>
          <w:lang w:val="en-US"/>
        </w:rPr>
        <w:t>dacă</w:t>
      </w:r>
      <w:proofErr w:type="spellEnd"/>
      <w:r w:rsidRPr="0085785F">
        <w:rPr>
          <w:lang w:val="en-US"/>
        </w:rPr>
        <w:t xml:space="preserve"> </w:t>
      </w:r>
      <w:proofErr w:type="spellStart"/>
      <w:r w:rsidRPr="0085785F">
        <w:rPr>
          <w:lang w:val="en-US"/>
        </w:rPr>
        <w:t>implementarea</w:t>
      </w:r>
      <w:proofErr w:type="spellEnd"/>
      <w:r w:rsidRPr="0085785F">
        <w:rPr>
          <w:lang w:val="en-US"/>
        </w:rPr>
        <w:t xml:space="preserve"> </w:t>
      </w:r>
      <w:proofErr w:type="spellStart"/>
      <w:r w:rsidRPr="0085785F">
        <w:rPr>
          <w:lang w:val="en-US"/>
        </w:rPr>
        <w:t>activității</w:t>
      </w:r>
      <w:proofErr w:type="spellEnd"/>
      <w:r w:rsidRPr="0085785F">
        <w:rPr>
          <w:lang w:val="en-US"/>
        </w:rPr>
        <w:t xml:space="preserve"> </w:t>
      </w:r>
      <w:proofErr w:type="spellStart"/>
      <w:r w:rsidRPr="0085785F">
        <w:rPr>
          <w:lang w:val="en-US"/>
        </w:rPr>
        <w:t>planificate</w:t>
      </w:r>
      <w:proofErr w:type="spellEnd"/>
      <w:r w:rsidRPr="0085785F">
        <w:rPr>
          <w:lang w:val="en-US"/>
        </w:rPr>
        <w:t xml:space="preserve"> </w:t>
      </w:r>
      <w:proofErr w:type="spellStart"/>
      <w:r w:rsidRPr="0085785F">
        <w:rPr>
          <w:lang w:val="en-US"/>
        </w:rPr>
        <w:t>este</w:t>
      </w:r>
      <w:proofErr w:type="spellEnd"/>
      <w:r w:rsidRPr="0085785F">
        <w:rPr>
          <w:lang w:val="en-US"/>
        </w:rPr>
        <w:t xml:space="preserve"> </w:t>
      </w:r>
      <w:proofErr w:type="spellStart"/>
      <w:r w:rsidRPr="0085785F">
        <w:rPr>
          <w:lang w:val="en-US"/>
        </w:rPr>
        <w:t>necesară</w:t>
      </w:r>
      <w:proofErr w:type="spellEnd"/>
      <w:r w:rsidRPr="0085785F">
        <w:rPr>
          <w:lang w:val="en-US"/>
        </w:rPr>
        <w:t xml:space="preserve"> </w:t>
      </w:r>
      <w:proofErr w:type="spellStart"/>
      <w:r w:rsidRPr="0085785F">
        <w:rPr>
          <w:lang w:val="en-US"/>
        </w:rPr>
        <w:t>datorită</w:t>
      </w:r>
      <w:proofErr w:type="spellEnd"/>
      <w:r w:rsidRPr="0085785F">
        <w:rPr>
          <w:lang w:val="en-US"/>
        </w:rPr>
        <w:t xml:space="preserve"> </w:t>
      </w:r>
      <w:proofErr w:type="spellStart"/>
      <w:r w:rsidRPr="0085785F">
        <w:rPr>
          <w:lang w:val="en-US"/>
        </w:rPr>
        <w:t>existenței</w:t>
      </w:r>
      <w:proofErr w:type="spellEnd"/>
      <w:r w:rsidRPr="0085785F">
        <w:rPr>
          <w:lang w:val="en-US"/>
        </w:rPr>
        <w:t xml:space="preserve"> </w:t>
      </w:r>
      <w:proofErr w:type="spellStart"/>
      <w:r w:rsidRPr="0085785F">
        <w:rPr>
          <w:lang w:val="en-US"/>
        </w:rPr>
        <w:t>unor</w:t>
      </w:r>
      <w:proofErr w:type="spellEnd"/>
      <w:r w:rsidRPr="0085785F">
        <w:rPr>
          <w:lang w:val="en-US"/>
        </w:rPr>
        <w:t xml:space="preserve"> </w:t>
      </w:r>
      <w:proofErr w:type="spellStart"/>
      <w:r w:rsidRPr="0085785F">
        <w:rPr>
          <w:lang w:val="en-US"/>
        </w:rPr>
        <w:t>considerente</w:t>
      </w:r>
      <w:proofErr w:type="spellEnd"/>
      <w:r w:rsidRPr="0085785F">
        <w:rPr>
          <w:lang w:val="en-US"/>
        </w:rPr>
        <w:t xml:space="preserve"> imperative de </w:t>
      </w:r>
      <w:proofErr w:type="spellStart"/>
      <w:r w:rsidRPr="0085785F">
        <w:rPr>
          <w:lang w:val="en-US"/>
        </w:rPr>
        <w:t>interes</w:t>
      </w:r>
      <w:proofErr w:type="spellEnd"/>
      <w:r w:rsidRPr="0085785F">
        <w:rPr>
          <w:lang w:val="en-US"/>
        </w:rPr>
        <w:t xml:space="preserve"> public major, </w:t>
      </w:r>
      <w:proofErr w:type="spellStart"/>
      <w:r w:rsidRPr="0085785F">
        <w:rPr>
          <w:lang w:val="en-US"/>
        </w:rPr>
        <w:t>inclusiv</w:t>
      </w:r>
      <w:proofErr w:type="spellEnd"/>
      <w:r w:rsidRPr="0085785F">
        <w:rPr>
          <w:lang w:val="en-US"/>
        </w:rPr>
        <w:t xml:space="preserve"> de </w:t>
      </w:r>
      <w:proofErr w:type="spellStart"/>
      <w:r w:rsidRPr="0085785F">
        <w:rPr>
          <w:lang w:val="en-US"/>
        </w:rPr>
        <w:t>natură</w:t>
      </w:r>
      <w:proofErr w:type="spellEnd"/>
      <w:r w:rsidRPr="0085785F">
        <w:rPr>
          <w:lang w:val="en-US"/>
        </w:rPr>
        <w:t xml:space="preserve"> </w:t>
      </w:r>
      <w:proofErr w:type="spellStart"/>
      <w:r w:rsidRPr="0085785F">
        <w:rPr>
          <w:lang w:val="en-US"/>
        </w:rPr>
        <w:t>socială</w:t>
      </w:r>
      <w:proofErr w:type="spellEnd"/>
      <w:r w:rsidRPr="0085785F">
        <w:rPr>
          <w:lang w:val="en-US"/>
        </w:rPr>
        <w:t xml:space="preserve"> </w:t>
      </w:r>
      <w:proofErr w:type="spellStart"/>
      <w:r w:rsidRPr="0085785F">
        <w:rPr>
          <w:lang w:val="en-US"/>
        </w:rPr>
        <w:t>sau</w:t>
      </w:r>
      <w:proofErr w:type="spellEnd"/>
      <w:r w:rsidRPr="0085785F">
        <w:rPr>
          <w:lang w:val="en-US"/>
        </w:rPr>
        <w:t xml:space="preserve"> </w:t>
      </w:r>
      <w:proofErr w:type="spellStart"/>
      <w:r w:rsidRPr="0085785F">
        <w:rPr>
          <w:lang w:val="en-US"/>
        </w:rPr>
        <w:t>economică</w:t>
      </w:r>
      <w:proofErr w:type="spellEnd"/>
      <w:r w:rsidRPr="0085785F">
        <w:rPr>
          <w:lang w:val="en-US"/>
        </w:rPr>
        <w:t xml:space="preserve">; </w:t>
      </w:r>
      <w:proofErr w:type="spellStart"/>
      <w:r w:rsidRPr="0085785F">
        <w:rPr>
          <w:lang w:val="en-US"/>
        </w:rPr>
        <w:t>în</w:t>
      </w:r>
      <w:proofErr w:type="spellEnd"/>
      <w:r w:rsidRPr="0085785F">
        <w:rPr>
          <w:lang w:val="en-US"/>
        </w:rPr>
        <w:t xml:space="preserve"> </w:t>
      </w:r>
      <w:proofErr w:type="spellStart"/>
      <w:r w:rsidRPr="0085785F">
        <w:rPr>
          <w:lang w:val="en-US"/>
        </w:rPr>
        <w:t>cazuri</w:t>
      </w:r>
      <w:proofErr w:type="spellEnd"/>
      <w:r w:rsidRPr="0085785F">
        <w:rPr>
          <w:lang w:val="en-US"/>
        </w:rPr>
        <w:t xml:space="preserve"> </w:t>
      </w:r>
      <w:proofErr w:type="spellStart"/>
      <w:r w:rsidRPr="0085785F">
        <w:rPr>
          <w:lang w:val="en-US"/>
        </w:rPr>
        <w:t>particulare</w:t>
      </w:r>
      <w:proofErr w:type="spellEnd"/>
      <w:r w:rsidRPr="0085785F">
        <w:rPr>
          <w:lang w:val="en-US"/>
        </w:rPr>
        <w:t xml:space="preserve">, sunt </w:t>
      </w:r>
      <w:proofErr w:type="spellStart"/>
      <w:r w:rsidRPr="0085785F">
        <w:rPr>
          <w:lang w:val="en-US"/>
        </w:rPr>
        <w:t>acceptabile</w:t>
      </w:r>
      <w:proofErr w:type="spellEnd"/>
      <w:r w:rsidRPr="0085785F">
        <w:rPr>
          <w:lang w:val="en-US"/>
        </w:rPr>
        <w:t xml:space="preserve"> </w:t>
      </w:r>
      <w:proofErr w:type="spellStart"/>
      <w:r w:rsidRPr="0085785F">
        <w:rPr>
          <w:lang w:val="en-US"/>
        </w:rPr>
        <w:t>doar</w:t>
      </w:r>
      <w:proofErr w:type="spellEnd"/>
      <w:r w:rsidRPr="0085785F">
        <w:rPr>
          <w:lang w:val="en-US"/>
        </w:rPr>
        <w:t xml:space="preserve"> motive de </w:t>
      </w:r>
      <w:proofErr w:type="spellStart"/>
      <w:r w:rsidRPr="0085785F">
        <w:rPr>
          <w:lang w:val="en-US"/>
        </w:rPr>
        <w:t>sănătate</w:t>
      </w:r>
      <w:proofErr w:type="spellEnd"/>
      <w:r w:rsidRPr="0085785F">
        <w:rPr>
          <w:lang w:val="en-US"/>
        </w:rPr>
        <w:t xml:space="preserve"> </w:t>
      </w:r>
      <w:proofErr w:type="spellStart"/>
      <w:r w:rsidRPr="0085785F">
        <w:rPr>
          <w:lang w:val="en-US"/>
        </w:rPr>
        <w:t>umană</w:t>
      </w:r>
      <w:proofErr w:type="spellEnd"/>
      <w:r w:rsidRPr="0085785F">
        <w:rPr>
          <w:lang w:val="en-US"/>
        </w:rPr>
        <w:t xml:space="preserve">, </w:t>
      </w:r>
      <w:proofErr w:type="spellStart"/>
      <w:r w:rsidRPr="0085785F">
        <w:rPr>
          <w:lang w:val="en-US"/>
        </w:rPr>
        <w:t>siguranță</w:t>
      </w:r>
      <w:proofErr w:type="spellEnd"/>
      <w:r w:rsidRPr="0085785F">
        <w:rPr>
          <w:lang w:val="en-US"/>
        </w:rPr>
        <w:t xml:space="preserve"> </w:t>
      </w:r>
      <w:proofErr w:type="spellStart"/>
      <w:r w:rsidRPr="0085785F">
        <w:rPr>
          <w:lang w:val="en-US"/>
        </w:rPr>
        <w:t>publică</w:t>
      </w:r>
      <w:proofErr w:type="spellEnd"/>
      <w:r w:rsidRPr="0085785F">
        <w:rPr>
          <w:lang w:val="en-US"/>
        </w:rPr>
        <w:t xml:space="preserve"> </w:t>
      </w:r>
      <w:proofErr w:type="spellStart"/>
      <w:r w:rsidRPr="0085785F">
        <w:rPr>
          <w:lang w:val="en-US"/>
        </w:rPr>
        <w:t>ș</w:t>
      </w:r>
      <w:r w:rsidR="003E588F">
        <w:rPr>
          <w:lang w:val="en-US"/>
        </w:rPr>
        <w:t>i</w:t>
      </w:r>
      <w:proofErr w:type="spellEnd"/>
      <w:r w:rsidR="003E588F">
        <w:rPr>
          <w:lang w:val="en-US"/>
        </w:rPr>
        <w:t xml:space="preserve"> </w:t>
      </w:r>
      <w:proofErr w:type="spellStart"/>
      <w:r w:rsidR="003E588F">
        <w:rPr>
          <w:lang w:val="en-US"/>
        </w:rPr>
        <w:t>beneficii</w:t>
      </w:r>
      <w:proofErr w:type="spellEnd"/>
      <w:r w:rsidR="003E588F">
        <w:rPr>
          <w:lang w:val="en-US"/>
        </w:rPr>
        <w:t xml:space="preserve"> de </w:t>
      </w:r>
      <w:proofErr w:type="spellStart"/>
      <w:r w:rsidR="003E588F">
        <w:rPr>
          <w:lang w:val="en-US"/>
        </w:rPr>
        <w:t>importanță</w:t>
      </w:r>
      <w:proofErr w:type="spellEnd"/>
      <w:r w:rsidR="003E588F">
        <w:rPr>
          <w:lang w:val="en-US"/>
        </w:rPr>
        <w:t xml:space="preserve"> </w:t>
      </w:r>
      <w:proofErr w:type="spellStart"/>
      <w:r w:rsidR="003E588F">
        <w:rPr>
          <w:lang w:val="en-US"/>
        </w:rPr>
        <w:t>major</w:t>
      </w:r>
      <w:r w:rsidRPr="0085785F">
        <w:rPr>
          <w:lang w:val="en-US"/>
        </w:rPr>
        <w:t>ă</w:t>
      </w:r>
      <w:proofErr w:type="spellEnd"/>
      <w:r w:rsidRPr="0085785F">
        <w:rPr>
          <w:lang w:val="en-US"/>
        </w:rPr>
        <w:t xml:space="preserve"> </w:t>
      </w:r>
      <w:proofErr w:type="spellStart"/>
      <w:r w:rsidRPr="0085785F">
        <w:rPr>
          <w:lang w:val="en-US"/>
        </w:rPr>
        <w:t>pentru</w:t>
      </w:r>
      <w:proofErr w:type="spellEnd"/>
      <w:r w:rsidRPr="0085785F">
        <w:rPr>
          <w:lang w:val="en-US"/>
        </w:rPr>
        <w:t xml:space="preserve"> </w:t>
      </w:r>
      <w:proofErr w:type="spellStart"/>
      <w:proofErr w:type="gramStart"/>
      <w:r w:rsidRPr="0085785F">
        <w:rPr>
          <w:lang w:val="en-US"/>
        </w:rPr>
        <w:t>mediu</w:t>
      </w:r>
      <w:proofErr w:type="spellEnd"/>
      <w:r w:rsidRPr="0085785F">
        <w:rPr>
          <w:lang w:val="en-US"/>
        </w:rPr>
        <w:t>;</w:t>
      </w:r>
      <w:proofErr w:type="gramEnd"/>
    </w:p>
    <w:p w14:paraId="363B3E2E" w14:textId="3738595D" w:rsidR="0085785F" w:rsidRPr="0085785F" w:rsidRDefault="0085785F" w:rsidP="00DA769E">
      <w:pPr>
        <w:pStyle w:val="al"/>
        <w:numPr>
          <w:ilvl w:val="2"/>
          <w:numId w:val="35"/>
        </w:numPr>
        <w:shd w:val="clear" w:color="auto" w:fill="FFFFFF"/>
        <w:spacing w:after="150" w:line="276" w:lineRule="auto"/>
        <w:ind w:left="0" w:firstLine="567"/>
        <w:jc w:val="both"/>
        <w:rPr>
          <w:lang w:val="en-US"/>
        </w:rPr>
      </w:pPr>
      <w:r w:rsidRPr="0085785F">
        <w:rPr>
          <w:lang w:val="en-US"/>
        </w:rPr>
        <w:t xml:space="preserve">care </w:t>
      </w:r>
      <w:proofErr w:type="spellStart"/>
      <w:r w:rsidRPr="0085785F">
        <w:rPr>
          <w:lang w:val="en-US"/>
        </w:rPr>
        <w:t>să</w:t>
      </w:r>
      <w:proofErr w:type="spellEnd"/>
      <w:r w:rsidRPr="0085785F">
        <w:rPr>
          <w:lang w:val="en-US"/>
        </w:rPr>
        <w:t xml:space="preserve"> </w:t>
      </w:r>
      <w:proofErr w:type="spellStart"/>
      <w:r w:rsidRPr="0085785F">
        <w:rPr>
          <w:lang w:val="en-US"/>
        </w:rPr>
        <w:t>conțină</w:t>
      </w:r>
      <w:proofErr w:type="spellEnd"/>
      <w:r w:rsidRPr="0085785F">
        <w:rPr>
          <w:lang w:val="en-US"/>
        </w:rPr>
        <w:t xml:space="preserve"> </w:t>
      </w:r>
      <w:proofErr w:type="spellStart"/>
      <w:r w:rsidRPr="0085785F">
        <w:rPr>
          <w:lang w:val="en-US"/>
        </w:rPr>
        <w:t>propunerea</w:t>
      </w:r>
      <w:proofErr w:type="spellEnd"/>
      <w:r w:rsidRPr="0085785F">
        <w:rPr>
          <w:lang w:val="en-US"/>
        </w:rPr>
        <w:t xml:space="preserve"> </w:t>
      </w:r>
      <w:proofErr w:type="spellStart"/>
      <w:r w:rsidRPr="0085785F">
        <w:rPr>
          <w:lang w:val="en-US"/>
        </w:rPr>
        <w:t>și</w:t>
      </w:r>
      <w:proofErr w:type="spellEnd"/>
      <w:r w:rsidRPr="0085785F">
        <w:rPr>
          <w:lang w:val="en-US"/>
        </w:rPr>
        <w:t xml:space="preserve"> </w:t>
      </w:r>
      <w:proofErr w:type="spellStart"/>
      <w:r w:rsidRPr="0085785F">
        <w:rPr>
          <w:lang w:val="en-US"/>
        </w:rPr>
        <w:t>descrierea</w:t>
      </w:r>
      <w:proofErr w:type="spellEnd"/>
      <w:r w:rsidRPr="0085785F">
        <w:rPr>
          <w:lang w:val="en-US"/>
        </w:rPr>
        <w:t xml:space="preserve"> </w:t>
      </w:r>
      <w:proofErr w:type="spellStart"/>
      <w:r w:rsidRPr="0085785F">
        <w:rPr>
          <w:lang w:val="en-US"/>
        </w:rPr>
        <w:t>măsurilor</w:t>
      </w:r>
      <w:proofErr w:type="spellEnd"/>
      <w:r w:rsidRPr="0085785F">
        <w:rPr>
          <w:lang w:val="en-US"/>
        </w:rPr>
        <w:t xml:space="preserve"> </w:t>
      </w:r>
      <w:proofErr w:type="spellStart"/>
      <w:r w:rsidRPr="0085785F">
        <w:rPr>
          <w:lang w:val="en-US"/>
        </w:rPr>
        <w:t>compensatorii</w:t>
      </w:r>
      <w:proofErr w:type="spellEnd"/>
      <w:r w:rsidRPr="0085785F">
        <w:rPr>
          <w:lang w:val="en-US"/>
        </w:rPr>
        <w:t xml:space="preserve"> </w:t>
      </w:r>
      <w:proofErr w:type="spellStart"/>
      <w:r w:rsidRPr="0085785F">
        <w:rPr>
          <w:lang w:val="en-US"/>
        </w:rPr>
        <w:t>necesare</w:t>
      </w:r>
      <w:proofErr w:type="spellEnd"/>
      <w:r w:rsidRPr="0085785F">
        <w:rPr>
          <w:lang w:val="en-US"/>
        </w:rPr>
        <w:t xml:space="preserve"> </w:t>
      </w:r>
      <w:proofErr w:type="spellStart"/>
      <w:r w:rsidRPr="0085785F">
        <w:rPr>
          <w:lang w:val="en-US"/>
        </w:rPr>
        <w:t>pentru</w:t>
      </w:r>
      <w:proofErr w:type="spellEnd"/>
      <w:r w:rsidRPr="0085785F">
        <w:rPr>
          <w:lang w:val="en-US"/>
        </w:rPr>
        <w:t xml:space="preserve"> a </w:t>
      </w:r>
      <w:proofErr w:type="spellStart"/>
      <w:r w:rsidRPr="0085785F">
        <w:rPr>
          <w:lang w:val="en-US"/>
        </w:rPr>
        <w:t>înlocui</w:t>
      </w:r>
      <w:proofErr w:type="spellEnd"/>
      <w:r w:rsidRPr="0085785F">
        <w:rPr>
          <w:lang w:val="en-US"/>
        </w:rPr>
        <w:t xml:space="preserve"> </w:t>
      </w:r>
      <w:proofErr w:type="spellStart"/>
      <w:r w:rsidRPr="0085785F">
        <w:rPr>
          <w:lang w:val="en-US"/>
        </w:rPr>
        <w:t>situl</w:t>
      </w:r>
      <w:proofErr w:type="spellEnd"/>
      <w:r w:rsidRPr="0085785F">
        <w:rPr>
          <w:lang w:val="en-US"/>
        </w:rPr>
        <w:t xml:space="preserve"> Emerald </w:t>
      </w:r>
      <w:proofErr w:type="spellStart"/>
      <w:r w:rsidRPr="0085785F">
        <w:rPr>
          <w:lang w:val="en-US"/>
        </w:rPr>
        <w:t>afectat</w:t>
      </w:r>
      <w:proofErr w:type="spellEnd"/>
      <w:r w:rsidRPr="0085785F">
        <w:rPr>
          <w:lang w:val="en-US"/>
        </w:rPr>
        <w:t xml:space="preserve"> de </w:t>
      </w:r>
      <w:proofErr w:type="spellStart"/>
      <w:r w:rsidRPr="0085785F">
        <w:rPr>
          <w:lang w:val="en-US"/>
        </w:rPr>
        <w:t>activitatea</w:t>
      </w:r>
      <w:proofErr w:type="spellEnd"/>
      <w:r w:rsidRPr="0085785F">
        <w:rPr>
          <w:lang w:val="en-US"/>
        </w:rPr>
        <w:t xml:space="preserve"> </w:t>
      </w:r>
      <w:proofErr w:type="spellStart"/>
      <w:r w:rsidRPr="0085785F">
        <w:rPr>
          <w:lang w:val="en-US"/>
        </w:rPr>
        <w:t>planificată</w:t>
      </w:r>
      <w:proofErr w:type="spellEnd"/>
      <w:r>
        <w:rPr>
          <w:lang w:val="en-US"/>
        </w:rPr>
        <w:t xml:space="preserve"> </w:t>
      </w:r>
      <w:proofErr w:type="spellStart"/>
      <w:r w:rsidRPr="0085785F">
        <w:rPr>
          <w:lang w:val="en-US"/>
        </w:rPr>
        <w:t>pentru</w:t>
      </w:r>
      <w:proofErr w:type="spellEnd"/>
      <w:r w:rsidRPr="0085785F">
        <w:rPr>
          <w:lang w:val="en-US"/>
        </w:rPr>
        <w:t xml:space="preserve"> a </w:t>
      </w:r>
      <w:proofErr w:type="spellStart"/>
      <w:r w:rsidRPr="0085785F">
        <w:rPr>
          <w:lang w:val="en-US"/>
        </w:rPr>
        <w:t>menține</w:t>
      </w:r>
      <w:proofErr w:type="spellEnd"/>
      <w:r w:rsidRPr="0085785F">
        <w:rPr>
          <w:lang w:val="en-US"/>
        </w:rPr>
        <w:t xml:space="preserve"> </w:t>
      </w:r>
      <w:proofErr w:type="spellStart"/>
      <w:r w:rsidRPr="0085785F">
        <w:rPr>
          <w:lang w:val="en-US"/>
        </w:rPr>
        <w:t>coerența</w:t>
      </w:r>
      <w:proofErr w:type="spellEnd"/>
      <w:r w:rsidRPr="0085785F">
        <w:rPr>
          <w:lang w:val="en-US"/>
        </w:rPr>
        <w:t xml:space="preserve"> </w:t>
      </w:r>
      <w:proofErr w:type="spellStart"/>
      <w:r w:rsidRPr="0085785F">
        <w:rPr>
          <w:lang w:val="en-US"/>
        </w:rPr>
        <w:t>și</w:t>
      </w:r>
      <w:proofErr w:type="spellEnd"/>
      <w:r w:rsidRPr="0085785F">
        <w:rPr>
          <w:lang w:val="en-US"/>
        </w:rPr>
        <w:t xml:space="preserve"> buna </w:t>
      </w:r>
      <w:proofErr w:type="spellStart"/>
      <w:r w:rsidRPr="0085785F">
        <w:rPr>
          <w:lang w:val="en-US"/>
        </w:rPr>
        <w:t>funcționare</w:t>
      </w:r>
      <w:proofErr w:type="spellEnd"/>
      <w:r w:rsidRPr="0085785F">
        <w:rPr>
          <w:lang w:val="en-US"/>
        </w:rPr>
        <w:t xml:space="preserve"> a </w:t>
      </w:r>
      <w:proofErr w:type="spellStart"/>
      <w:r w:rsidRPr="0085785F">
        <w:rPr>
          <w:lang w:val="en-US"/>
        </w:rPr>
        <w:t>rețelei</w:t>
      </w:r>
      <w:proofErr w:type="spellEnd"/>
      <w:r w:rsidRPr="0085785F">
        <w:rPr>
          <w:lang w:val="en-US"/>
        </w:rPr>
        <w:t xml:space="preserve"> Emerald, </w:t>
      </w:r>
      <w:proofErr w:type="spellStart"/>
      <w:r w:rsidRPr="0085785F">
        <w:rPr>
          <w:lang w:val="en-US"/>
        </w:rPr>
        <w:t>în</w:t>
      </w:r>
      <w:proofErr w:type="spellEnd"/>
      <w:r w:rsidRPr="0085785F">
        <w:rPr>
          <w:lang w:val="en-US"/>
        </w:rPr>
        <w:t xml:space="preserve"> </w:t>
      </w:r>
      <w:proofErr w:type="spellStart"/>
      <w:r w:rsidRPr="0085785F">
        <w:rPr>
          <w:lang w:val="en-US"/>
        </w:rPr>
        <w:t>cazul</w:t>
      </w:r>
      <w:proofErr w:type="spellEnd"/>
      <w:r w:rsidRPr="0085785F">
        <w:rPr>
          <w:lang w:val="en-US"/>
        </w:rPr>
        <w:t xml:space="preserve"> </w:t>
      </w:r>
      <w:proofErr w:type="spellStart"/>
      <w:r w:rsidRPr="0085785F">
        <w:rPr>
          <w:lang w:val="en-US"/>
        </w:rPr>
        <w:t>în</w:t>
      </w:r>
      <w:proofErr w:type="spellEnd"/>
      <w:r w:rsidRPr="0085785F">
        <w:rPr>
          <w:lang w:val="en-US"/>
        </w:rPr>
        <w:t xml:space="preserve"> care se </w:t>
      </w:r>
      <w:proofErr w:type="spellStart"/>
      <w:r w:rsidRPr="0085785F">
        <w:rPr>
          <w:lang w:val="en-US"/>
        </w:rPr>
        <w:t>demonstrează</w:t>
      </w:r>
      <w:proofErr w:type="spellEnd"/>
      <w:r w:rsidRPr="0085785F">
        <w:rPr>
          <w:lang w:val="en-US"/>
        </w:rPr>
        <w:t xml:space="preserve"> </w:t>
      </w:r>
      <w:proofErr w:type="spellStart"/>
      <w:r w:rsidRPr="0085785F">
        <w:rPr>
          <w:lang w:val="en-US"/>
        </w:rPr>
        <w:t>existența</w:t>
      </w:r>
      <w:proofErr w:type="spellEnd"/>
      <w:r w:rsidRPr="0085785F">
        <w:rPr>
          <w:lang w:val="en-US"/>
        </w:rPr>
        <w:t xml:space="preserve"> </w:t>
      </w:r>
      <w:proofErr w:type="spellStart"/>
      <w:r w:rsidRPr="0085785F">
        <w:rPr>
          <w:lang w:val="en-US"/>
        </w:rPr>
        <w:t>unor</w:t>
      </w:r>
      <w:proofErr w:type="spellEnd"/>
      <w:r w:rsidRPr="0085785F">
        <w:rPr>
          <w:lang w:val="en-US"/>
        </w:rPr>
        <w:t xml:space="preserve"> </w:t>
      </w:r>
      <w:proofErr w:type="spellStart"/>
      <w:r w:rsidRPr="0085785F">
        <w:rPr>
          <w:lang w:val="en-US"/>
        </w:rPr>
        <w:t>considerente</w:t>
      </w:r>
      <w:proofErr w:type="spellEnd"/>
      <w:r w:rsidRPr="0085785F">
        <w:rPr>
          <w:lang w:val="en-US"/>
        </w:rPr>
        <w:t xml:space="preserve"> imperative de </w:t>
      </w:r>
      <w:proofErr w:type="spellStart"/>
      <w:r w:rsidRPr="0085785F">
        <w:rPr>
          <w:lang w:val="en-US"/>
        </w:rPr>
        <w:t>interes</w:t>
      </w:r>
      <w:proofErr w:type="spellEnd"/>
      <w:r w:rsidRPr="0085785F">
        <w:rPr>
          <w:lang w:val="en-US"/>
        </w:rPr>
        <w:t xml:space="preserve"> public major. </w:t>
      </w:r>
      <w:proofErr w:type="spellStart"/>
      <w:r w:rsidRPr="0085785F">
        <w:rPr>
          <w:lang w:val="en-US"/>
        </w:rPr>
        <w:t>Orientările</w:t>
      </w:r>
      <w:proofErr w:type="spellEnd"/>
      <w:r w:rsidRPr="0085785F">
        <w:rPr>
          <w:lang w:val="en-US"/>
        </w:rPr>
        <w:t xml:space="preserve"> </w:t>
      </w:r>
      <w:proofErr w:type="spellStart"/>
      <w:r w:rsidRPr="0085785F">
        <w:rPr>
          <w:lang w:val="en-US"/>
        </w:rPr>
        <w:t>pentru</w:t>
      </w:r>
      <w:proofErr w:type="spellEnd"/>
      <w:r w:rsidRPr="0085785F">
        <w:rPr>
          <w:lang w:val="en-US"/>
        </w:rPr>
        <w:t xml:space="preserve"> </w:t>
      </w:r>
      <w:proofErr w:type="spellStart"/>
      <w:r w:rsidRPr="0085785F">
        <w:rPr>
          <w:lang w:val="en-US"/>
        </w:rPr>
        <w:t>propunerea</w:t>
      </w:r>
      <w:proofErr w:type="spellEnd"/>
      <w:r w:rsidRPr="0085785F">
        <w:rPr>
          <w:lang w:val="en-US"/>
        </w:rPr>
        <w:t xml:space="preserve"> </w:t>
      </w:r>
      <w:proofErr w:type="spellStart"/>
      <w:r w:rsidRPr="0085785F">
        <w:rPr>
          <w:lang w:val="en-US"/>
        </w:rPr>
        <w:t>și</w:t>
      </w:r>
      <w:proofErr w:type="spellEnd"/>
      <w:r w:rsidRPr="0085785F">
        <w:rPr>
          <w:lang w:val="en-US"/>
        </w:rPr>
        <w:t xml:space="preserve"> </w:t>
      </w:r>
      <w:proofErr w:type="spellStart"/>
      <w:r w:rsidRPr="0085785F">
        <w:rPr>
          <w:lang w:val="en-US"/>
        </w:rPr>
        <w:t>punerea</w:t>
      </w:r>
      <w:proofErr w:type="spellEnd"/>
      <w:r w:rsidRPr="0085785F">
        <w:rPr>
          <w:lang w:val="en-US"/>
        </w:rPr>
        <w:t xml:space="preserve"> </w:t>
      </w:r>
      <w:proofErr w:type="spellStart"/>
      <w:r w:rsidRPr="0085785F">
        <w:rPr>
          <w:lang w:val="en-US"/>
        </w:rPr>
        <w:t>în</w:t>
      </w:r>
      <w:proofErr w:type="spellEnd"/>
      <w:r w:rsidRPr="0085785F">
        <w:rPr>
          <w:lang w:val="en-US"/>
        </w:rPr>
        <w:t xml:space="preserve"> </w:t>
      </w:r>
      <w:proofErr w:type="spellStart"/>
      <w:r w:rsidRPr="0085785F">
        <w:rPr>
          <w:lang w:val="en-US"/>
        </w:rPr>
        <w:t>aplicare</w:t>
      </w:r>
      <w:proofErr w:type="spellEnd"/>
      <w:r w:rsidRPr="0085785F">
        <w:rPr>
          <w:lang w:val="en-US"/>
        </w:rPr>
        <w:t xml:space="preserve"> a </w:t>
      </w:r>
      <w:proofErr w:type="spellStart"/>
      <w:r w:rsidRPr="0085785F">
        <w:rPr>
          <w:lang w:val="en-US"/>
        </w:rPr>
        <w:t>măsurilor</w:t>
      </w:r>
      <w:proofErr w:type="spellEnd"/>
      <w:r w:rsidRPr="0085785F">
        <w:rPr>
          <w:lang w:val="en-US"/>
        </w:rPr>
        <w:t xml:space="preserve"> </w:t>
      </w:r>
      <w:proofErr w:type="spellStart"/>
      <w:r w:rsidRPr="0085785F">
        <w:rPr>
          <w:lang w:val="en-US"/>
        </w:rPr>
        <w:t>compen</w:t>
      </w:r>
      <w:r w:rsidR="002E1996">
        <w:rPr>
          <w:lang w:val="en-US"/>
        </w:rPr>
        <w:t>satorii</w:t>
      </w:r>
      <w:proofErr w:type="spellEnd"/>
      <w:r w:rsidR="002E1996">
        <w:rPr>
          <w:lang w:val="en-US"/>
        </w:rPr>
        <w:t xml:space="preserve"> sunt </w:t>
      </w:r>
      <w:proofErr w:type="spellStart"/>
      <w:r w:rsidR="002E1996">
        <w:rPr>
          <w:lang w:val="en-US"/>
        </w:rPr>
        <w:t>prevăzute</w:t>
      </w:r>
      <w:proofErr w:type="spellEnd"/>
      <w:r w:rsidR="002E1996">
        <w:rPr>
          <w:lang w:val="en-US"/>
        </w:rPr>
        <w:t xml:space="preserve"> </w:t>
      </w:r>
      <w:proofErr w:type="spellStart"/>
      <w:r w:rsidR="002E1996">
        <w:rPr>
          <w:lang w:val="en-US"/>
        </w:rPr>
        <w:t>în</w:t>
      </w:r>
      <w:proofErr w:type="spellEnd"/>
      <w:r w:rsidR="002E1996">
        <w:rPr>
          <w:lang w:val="en-US"/>
        </w:rPr>
        <w:t xml:space="preserve"> </w:t>
      </w:r>
      <w:proofErr w:type="spellStart"/>
      <w:r w:rsidR="002E1996">
        <w:rPr>
          <w:lang w:val="en-US"/>
        </w:rPr>
        <w:t>anexa</w:t>
      </w:r>
      <w:proofErr w:type="spellEnd"/>
      <w:r w:rsidR="002E1996">
        <w:rPr>
          <w:lang w:val="en-US"/>
        </w:rPr>
        <w:t xml:space="preserve"> nr.10.</w:t>
      </w:r>
    </w:p>
    <w:p w14:paraId="172288B5" w14:textId="77777777" w:rsidR="0085785F" w:rsidRPr="0085785F" w:rsidRDefault="0085785F" w:rsidP="00C81DF7">
      <w:pPr>
        <w:pStyle w:val="al"/>
        <w:shd w:val="clear" w:color="auto" w:fill="FFFFFF"/>
        <w:spacing w:after="0" w:afterAutospacing="0" w:line="276" w:lineRule="auto"/>
        <w:jc w:val="both"/>
        <w:rPr>
          <w:b/>
          <w:lang w:val="en-US"/>
        </w:rPr>
      </w:pPr>
      <w:proofErr w:type="spellStart"/>
      <w:r w:rsidRPr="0085785F">
        <w:rPr>
          <w:b/>
          <w:lang w:val="en-US"/>
        </w:rPr>
        <w:t>Explicarea</w:t>
      </w:r>
      <w:proofErr w:type="spellEnd"/>
      <w:r w:rsidRPr="0085785F">
        <w:rPr>
          <w:b/>
          <w:lang w:val="en-US"/>
        </w:rPr>
        <w:t xml:space="preserve"> </w:t>
      </w:r>
      <w:proofErr w:type="spellStart"/>
      <w:r w:rsidRPr="0085785F">
        <w:rPr>
          <w:b/>
          <w:lang w:val="en-US"/>
        </w:rPr>
        <w:t>termenului</w:t>
      </w:r>
      <w:proofErr w:type="spellEnd"/>
      <w:r w:rsidRPr="0085785F">
        <w:rPr>
          <w:b/>
          <w:lang w:val="en-US"/>
        </w:rPr>
        <w:t xml:space="preserve"> "</w:t>
      </w:r>
      <w:proofErr w:type="spellStart"/>
      <w:r w:rsidRPr="0085785F">
        <w:rPr>
          <w:b/>
          <w:lang w:val="en-US"/>
        </w:rPr>
        <w:t>soluții</w:t>
      </w:r>
      <w:proofErr w:type="spellEnd"/>
      <w:r w:rsidRPr="0085785F">
        <w:rPr>
          <w:b/>
          <w:lang w:val="en-US"/>
        </w:rPr>
        <w:t xml:space="preserve"> alternative"</w:t>
      </w:r>
    </w:p>
    <w:p w14:paraId="02D9F2CF" w14:textId="1D5A1EDA" w:rsidR="0085785F" w:rsidRDefault="0085785F" w:rsidP="00C81DF7">
      <w:pPr>
        <w:pStyle w:val="al"/>
        <w:shd w:val="clear" w:color="auto" w:fill="FFFFFF"/>
        <w:spacing w:before="0" w:beforeAutospacing="0" w:after="0" w:afterAutospacing="0" w:line="276" w:lineRule="auto"/>
        <w:jc w:val="both"/>
        <w:rPr>
          <w:lang w:val="en-US"/>
        </w:rPr>
      </w:pPr>
      <w:proofErr w:type="spellStart"/>
      <w:r w:rsidRPr="0085785F">
        <w:rPr>
          <w:lang w:val="en-US"/>
        </w:rPr>
        <w:t>În</w:t>
      </w:r>
      <w:proofErr w:type="spellEnd"/>
      <w:r w:rsidRPr="0085785F">
        <w:rPr>
          <w:lang w:val="en-US"/>
        </w:rPr>
        <w:t xml:space="preserve"> </w:t>
      </w:r>
      <w:proofErr w:type="spellStart"/>
      <w:r w:rsidRPr="0085785F">
        <w:rPr>
          <w:lang w:val="en-US"/>
        </w:rPr>
        <w:t>această</w:t>
      </w:r>
      <w:proofErr w:type="spellEnd"/>
      <w:r w:rsidRPr="0085785F">
        <w:rPr>
          <w:lang w:val="en-US"/>
        </w:rPr>
        <w:t xml:space="preserve"> </w:t>
      </w:r>
      <w:proofErr w:type="spellStart"/>
      <w:r w:rsidRPr="0085785F">
        <w:rPr>
          <w:lang w:val="en-US"/>
        </w:rPr>
        <w:t>parte</w:t>
      </w:r>
      <w:proofErr w:type="spellEnd"/>
      <w:r w:rsidRPr="0085785F">
        <w:rPr>
          <w:lang w:val="en-US"/>
        </w:rPr>
        <w:t xml:space="preserve"> a </w:t>
      </w:r>
      <w:proofErr w:type="spellStart"/>
      <w:r w:rsidRPr="0085785F">
        <w:rPr>
          <w:lang w:val="en-US"/>
        </w:rPr>
        <w:t>suplimentului</w:t>
      </w:r>
      <w:proofErr w:type="spellEnd"/>
      <w:r w:rsidRPr="0085785F">
        <w:rPr>
          <w:lang w:val="en-US"/>
        </w:rPr>
        <w:t xml:space="preserve">, </w:t>
      </w:r>
      <w:proofErr w:type="spellStart"/>
      <w:r w:rsidRPr="0085785F">
        <w:rPr>
          <w:lang w:val="en-US"/>
        </w:rPr>
        <w:t>inițiatorul</w:t>
      </w:r>
      <w:proofErr w:type="spellEnd"/>
      <w:r w:rsidRPr="0085785F">
        <w:rPr>
          <w:lang w:val="en-US"/>
        </w:rPr>
        <w:t xml:space="preserve"> </w:t>
      </w:r>
      <w:proofErr w:type="spellStart"/>
      <w:r w:rsidRPr="0085785F">
        <w:rPr>
          <w:lang w:val="en-US"/>
        </w:rPr>
        <w:t>este</w:t>
      </w:r>
      <w:proofErr w:type="spellEnd"/>
      <w:r w:rsidRPr="0085785F">
        <w:rPr>
          <w:lang w:val="en-US"/>
        </w:rPr>
        <w:t xml:space="preserve"> </w:t>
      </w:r>
      <w:proofErr w:type="spellStart"/>
      <w:r w:rsidRPr="0085785F">
        <w:rPr>
          <w:lang w:val="en-US"/>
        </w:rPr>
        <w:t>obligat</w:t>
      </w:r>
      <w:proofErr w:type="spellEnd"/>
      <w:r w:rsidRPr="0085785F">
        <w:rPr>
          <w:lang w:val="en-US"/>
        </w:rPr>
        <w:t xml:space="preserve"> </w:t>
      </w:r>
      <w:proofErr w:type="spellStart"/>
      <w:r w:rsidRPr="0085785F">
        <w:rPr>
          <w:lang w:val="en-US"/>
        </w:rPr>
        <w:t>să</w:t>
      </w:r>
      <w:proofErr w:type="spellEnd"/>
      <w:r w:rsidRPr="0085785F">
        <w:rPr>
          <w:lang w:val="en-US"/>
        </w:rPr>
        <w:t xml:space="preserve"> </w:t>
      </w:r>
      <w:proofErr w:type="spellStart"/>
      <w:r w:rsidRPr="0085785F">
        <w:rPr>
          <w:lang w:val="en-US"/>
        </w:rPr>
        <w:t>furnizeze</w:t>
      </w:r>
      <w:proofErr w:type="spellEnd"/>
      <w:r w:rsidRPr="0085785F">
        <w:rPr>
          <w:lang w:val="en-US"/>
        </w:rPr>
        <w:t xml:space="preserve"> </w:t>
      </w:r>
      <w:proofErr w:type="spellStart"/>
      <w:r w:rsidRPr="0085785F">
        <w:rPr>
          <w:lang w:val="en-US"/>
        </w:rPr>
        <w:t>dovezi</w:t>
      </w:r>
      <w:proofErr w:type="spellEnd"/>
      <w:r w:rsidRPr="0085785F">
        <w:rPr>
          <w:lang w:val="en-US"/>
        </w:rPr>
        <w:t xml:space="preserve"> </w:t>
      </w:r>
      <w:proofErr w:type="spellStart"/>
      <w:r w:rsidRPr="0085785F">
        <w:rPr>
          <w:lang w:val="en-US"/>
        </w:rPr>
        <w:t>privind</w:t>
      </w:r>
      <w:proofErr w:type="spellEnd"/>
      <w:r w:rsidRPr="0085785F">
        <w:rPr>
          <w:lang w:val="en-US"/>
        </w:rPr>
        <w:t xml:space="preserve"> </w:t>
      </w:r>
      <w:proofErr w:type="spellStart"/>
      <w:r w:rsidRPr="0085785F">
        <w:rPr>
          <w:lang w:val="en-US"/>
        </w:rPr>
        <w:t>prezența</w:t>
      </w:r>
      <w:proofErr w:type="spellEnd"/>
      <w:r w:rsidRPr="0085785F">
        <w:rPr>
          <w:lang w:val="en-US"/>
        </w:rPr>
        <w:t xml:space="preserve"> </w:t>
      </w:r>
      <w:proofErr w:type="spellStart"/>
      <w:r w:rsidRPr="0085785F">
        <w:rPr>
          <w:lang w:val="en-US"/>
        </w:rPr>
        <w:t>sau</w:t>
      </w:r>
      <w:proofErr w:type="spellEnd"/>
      <w:r w:rsidRPr="0085785F">
        <w:rPr>
          <w:lang w:val="en-US"/>
        </w:rPr>
        <w:t xml:space="preserve"> </w:t>
      </w:r>
      <w:proofErr w:type="spellStart"/>
      <w:r w:rsidRPr="0085785F">
        <w:rPr>
          <w:lang w:val="en-US"/>
        </w:rPr>
        <w:t>absența</w:t>
      </w:r>
      <w:proofErr w:type="spellEnd"/>
      <w:r w:rsidRPr="0085785F">
        <w:rPr>
          <w:lang w:val="en-US"/>
        </w:rPr>
        <w:t xml:space="preserve"> </w:t>
      </w:r>
      <w:proofErr w:type="spellStart"/>
      <w:r w:rsidRPr="0085785F">
        <w:rPr>
          <w:lang w:val="en-US"/>
        </w:rPr>
        <w:t>unor</w:t>
      </w:r>
      <w:proofErr w:type="spellEnd"/>
      <w:r w:rsidRPr="0085785F">
        <w:rPr>
          <w:lang w:val="en-US"/>
        </w:rPr>
        <w:t xml:space="preserve"> </w:t>
      </w:r>
      <w:proofErr w:type="spellStart"/>
      <w:r w:rsidRPr="0085785F">
        <w:rPr>
          <w:lang w:val="en-US"/>
        </w:rPr>
        <w:t>soluții</w:t>
      </w:r>
      <w:proofErr w:type="spellEnd"/>
      <w:r w:rsidRPr="0085785F">
        <w:rPr>
          <w:lang w:val="en-US"/>
        </w:rPr>
        <w:t xml:space="preserve"> alternative la </w:t>
      </w:r>
      <w:proofErr w:type="spellStart"/>
      <w:r w:rsidRPr="0085785F">
        <w:rPr>
          <w:lang w:val="en-US"/>
        </w:rPr>
        <w:t>activitatea</w:t>
      </w:r>
      <w:proofErr w:type="spellEnd"/>
      <w:r w:rsidRPr="0085785F">
        <w:rPr>
          <w:lang w:val="en-US"/>
        </w:rPr>
        <w:t xml:space="preserve"> </w:t>
      </w:r>
      <w:proofErr w:type="spellStart"/>
      <w:r w:rsidRPr="0085785F">
        <w:rPr>
          <w:lang w:val="en-US"/>
        </w:rPr>
        <w:t>planificată</w:t>
      </w:r>
      <w:proofErr w:type="spellEnd"/>
      <w:r w:rsidRPr="0085785F">
        <w:rPr>
          <w:lang w:val="en-US"/>
        </w:rPr>
        <w:t xml:space="preserve"> care </w:t>
      </w:r>
      <w:proofErr w:type="spellStart"/>
      <w:r w:rsidRPr="0085785F">
        <w:rPr>
          <w:lang w:val="en-US"/>
        </w:rPr>
        <w:t>ar</w:t>
      </w:r>
      <w:proofErr w:type="spellEnd"/>
      <w:r w:rsidRPr="0085785F">
        <w:rPr>
          <w:lang w:val="en-US"/>
        </w:rPr>
        <w:t xml:space="preserve"> </w:t>
      </w:r>
      <w:proofErr w:type="spellStart"/>
      <w:r w:rsidRPr="0085785F">
        <w:rPr>
          <w:lang w:val="en-US"/>
        </w:rPr>
        <w:t>evita</w:t>
      </w:r>
      <w:proofErr w:type="spellEnd"/>
      <w:r w:rsidRPr="0085785F">
        <w:rPr>
          <w:lang w:val="en-US"/>
        </w:rPr>
        <w:t xml:space="preserve"> </w:t>
      </w:r>
      <w:proofErr w:type="spellStart"/>
      <w:r w:rsidRPr="0085785F">
        <w:rPr>
          <w:lang w:val="en-US"/>
        </w:rPr>
        <w:t>ori</w:t>
      </w:r>
      <w:r>
        <w:rPr>
          <w:lang w:val="en-US"/>
        </w:rPr>
        <w:t>ce</w:t>
      </w:r>
      <w:proofErr w:type="spellEnd"/>
      <w:r>
        <w:rPr>
          <w:lang w:val="en-US"/>
        </w:rPr>
        <w:t xml:space="preserve"> impact </w:t>
      </w:r>
      <w:proofErr w:type="spellStart"/>
      <w:r>
        <w:rPr>
          <w:lang w:val="en-US"/>
        </w:rPr>
        <w:t>semnificativ</w:t>
      </w:r>
      <w:proofErr w:type="spellEnd"/>
      <w:r w:rsidRPr="0085785F">
        <w:rPr>
          <w:lang w:val="en-US"/>
        </w:rPr>
        <w:t>.</w:t>
      </w:r>
      <w:r w:rsidRPr="00270EB0">
        <w:rPr>
          <w:lang w:val="en-US"/>
        </w:rPr>
        <w:t xml:space="preserve"> </w:t>
      </w:r>
      <w:proofErr w:type="spellStart"/>
      <w:r w:rsidRPr="0085785F">
        <w:rPr>
          <w:lang w:val="en-US"/>
        </w:rPr>
        <w:t>Evaluarea</w:t>
      </w:r>
      <w:proofErr w:type="spellEnd"/>
      <w:r w:rsidRPr="0085785F">
        <w:rPr>
          <w:lang w:val="en-US"/>
        </w:rPr>
        <w:t xml:space="preserve"> </w:t>
      </w:r>
      <w:proofErr w:type="spellStart"/>
      <w:r w:rsidRPr="0085785F">
        <w:rPr>
          <w:lang w:val="en-US"/>
        </w:rPr>
        <w:t>soluțiilor</w:t>
      </w:r>
      <w:proofErr w:type="spellEnd"/>
      <w:r w:rsidRPr="0085785F">
        <w:rPr>
          <w:lang w:val="en-US"/>
        </w:rPr>
        <w:t xml:space="preserve"> alternative la o </w:t>
      </w:r>
      <w:proofErr w:type="spellStart"/>
      <w:r w:rsidRPr="0085785F">
        <w:rPr>
          <w:lang w:val="en-US"/>
        </w:rPr>
        <w:t>activitate</w:t>
      </w:r>
      <w:proofErr w:type="spellEnd"/>
      <w:r w:rsidRPr="0085785F">
        <w:rPr>
          <w:lang w:val="en-US"/>
        </w:rPr>
        <w:t xml:space="preserve"> </w:t>
      </w:r>
      <w:proofErr w:type="spellStart"/>
      <w:r w:rsidRPr="0085785F">
        <w:rPr>
          <w:lang w:val="en-US"/>
        </w:rPr>
        <w:t>planificată</w:t>
      </w:r>
      <w:proofErr w:type="spellEnd"/>
      <w:r w:rsidRPr="0085785F">
        <w:rPr>
          <w:lang w:val="en-US"/>
        </w:rPr>
        <w:t xml:space="preserve"> </w:t>
      </w:r>
      <w:proofErr w:type="spellStart"/>
      <w:r w:rsidRPr="0085785F">
        <w:rPr>
          <w:lang w:val="en-US"/>
        </w:rPr>
        <w:t>ar</w:t>
      </w:r>
      <w:proofErr w:type="spellEnd"/>
      <w:r w:rsidRPr="0085785F">
        <w:rPr>
          <w:lang w:val="en-US"/>
        </w:rPr>
        <w:t xml:space="preserve"> </w:t>
      </w:r>
      <w:proofErr w:type="spellStart"/>
      <w:r w:rsidRPr="0085785F">
        <w:rPr>
          <w:lang w:val="en-US"/>
        </w:rPr>
        <w:t>trebui</w:t>
      </w:r>
      <w:proofErr w:type="spellEnd"/>
      <w:r w:rsidRPr="0085785F">
        <w:rPr>
          <w:lang w:val="en-US"/>
        </w:rPr>
        <w:t xml:space="preserve"> </w:t>
      </w:r>
      <w:proofErr w:type="spellStart"/>
      <w:r w:rsidRPr="0085785F">
        <w:rPr>
          <w:lang w:val="en-US"/>
        </w:rPr>
        <w:t>să</w:t>
      </w:r>
      <w:proofErr w:type="spellEnd"/>
      <w:r w:rsidRPr="0085785F">
        <w:rPr>
          <w:lang w:val="en-US"/>
        </w:rPr>
        <w:t xml:space="preserve"> </w:t>
      </w:r>
      <w:proofErr w:type="spellStart"/>
      <w:r w:rsidRPr="0085785F">
        <w:rPr>
          <w:lang w:val="en-US"/>
        </w:rPr>
        <w:t>țină</w:t>
      </w:r>
      <w:proofErr w:type="spellEnd"/>
      <w:r w:rsidRPr="0085785F">
        <w:rPr>
          <w:lang w:val="en-US"/>
        </w:rPr>
        <w:t xml:space="preserve"> </w:t>
      </w:r>
      <w:proofErr w:type="spellStart"/>
      <w:r w:rsidRPr="0085785F">
        <w:rPr>
          <w:lang w:val="en-US"/>
        </w:rPr>
        <w:t>seama</w:t>
      </w:r>
      <w:proofErr w:type="spellEnd"/>
      <w:r w:rsidRPr="0085785F">
        <w:rPr>
          <w:lang w:val="en-US"/>
        </w:rPr>
        <w:t xml:space="preserve"> de </w:t>
      </w:r>
      <w:proofErr w:type="spellStart"/>
      <w:r w:rsidRPr="0085785F">
        <w:rPr>
          <w:lang w:val="en-US"/>
        </w:rPr>
        <w:t>fezab</w:t>
      </w:r>
      <w:r>
        <w:rPr>
          <w:lang w:val="en-US"/>
        </w:rPr>
        <w:t>ilitatea</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și</w:t>
      </w:r>
      <w:proofErr w:type="spellEnd"/>
      <w:r>
        <w:rPr>
          <w:lang w:val="en-US"/>
        </w:rPr>
        <w:t xml:space="preserve"> de </w:t>
      </w:r>
      <w:proofErr w:type="spellStart"/>
      <w:r>
        <w:rPr>
          <w:lang w:val="en-US"/>
        </w:rPr>
        <w:t>impactul</w:t>
      </w:r>
      <w:proofErr w:type="spellEnd"/>
      <w:r>
        <w:rPr>
          <w:lang w:val="en-US"/>
        </w:rPr>
        <w:t xml:space="preserve"> lor </w:t>
      </w:r>
      <w:proofErr w:type="spellStart"/>
      <w:r>
        <w:rPr>
          <w:lang w:val="en-US"/>
        </w:rPr>
        <w:t>probabil</w:t>
      </w:r>
      <w:proofErr w:type="spellEnd"/>
      <w:r w:rsidRPr="0085785F">
        <w:rPr>
          <w:lang w:val="en-US"/>
        </w:rPr>
        <w:t xml:space="preserve"> </w:t>
      </w:r>
      <w:proofErr w:type="spellStart"/>
      <w:r w:rsidRPr="0085785F">
        <w:rPr>
          <w:lang w:val="en-US"/>
        </w:rPr>
        <w:t>asupra</w:t>
      </w:r>
      <w:proofErr w:type="spellEnd"/>
      <w:r w:rsidRPr="0085785F">
        <w:rPr>
          <w:lang w:val="en-US"/>
        </w:rPr>
        <w:t xml:space="preserve"> </w:t>
      </w:r>
      <w:proofErr w:type="spellStart"/>
      <w:r w:rsidRPr="0085785F">
        <w:rPr>
          <w:lang w:val="en-US"/>
        </w:rPr>
        <w:t>oricărui</w:t>
      </w:r>
      <w:proofErr w:type="spellEnd"/>
      <w:r w:rsidRPr="0085785F">
        <w:rPr>
          <w:lang w:val="en-US"/>
        </w:rPr>
        <w:t xml:space="preserve"> sit Emerald </w:t>
      </w:r>
      <w:proofErr w:type="spellStart"/>
      <w:r w:rsidRPr="0085785F">
        <w:rPr>
          <w:lang w:val="en-US"/>
        </w:rPr>
        <w:t>și</w:t>
      </w:r>
      <w:proofErr w:type="spellEnd"/>
      <w:r w:rsidRPr="0085785F">
        <w:rPr>
          <w:lang w:val="en-US"/>
        </w:rPr>
        <w:t xml:space="preserve"> </w:t>
      </w:r>
      <w:proofErr w:type="gramStart"/>
      <w:r w:rsidRPr="0085785F">
        <w:rPr>
          <w:lang w:val="en-US"/>
        </w:rPr>
        <w:t>a</w:t>
      </w:r>
      <w:proofErr w:type="gramEnd"/>
      <w:r w:rsidRPr="0085785F">
        <w:rPr>
          <w:lang w:val="en-US"/>
        </w:rPr>
        <w:t xml:space="preserve"> </w:t>
      </w:r>
      <w:proofErr w:type="spellStart"/>
      <w:r w:rsidRPr="0085785F">
        <w:rPr>
          <w:lang w:val="en-US"/>
        </w:rPr>
        <w:t>obiectivelor</w:t>
      </w:r>
      <w:proofErr w:type="spellEnd"/>
      <w:r w:rsidRPr="0085785F">
        <w:rPr>
          <w:lang w:val="en-US"/>
        </w:rPr>
        <w:t xml:space="preserve"> de </w:t>
      </w:r>
      <w:proofErr w:type="spellStart"/>
      <w:r w:rsidRPr="0085785F">
        <w:rPr>
          <w:lang w:val="en-US"/>
        </w:rPr>
        <w:t>conservare</w:t>
      </w:r>
      <w:proofErr w:type="spellEnd"/>
      <w:r w:rsidRPr="0085785F">
        <w:rPr>
          <w:lang w:val="en-US"/>
        </w:rPr>
        <w:t xml:space="preserve"> a </w:t>
      </w:r>
      <w:proofErr w:type="spellStart"/>
      <w:r w:rsidRPr="0085785F">
        <w:rPr>
          <w:lang w:val="en-US"/>
        </w:rPr>
        <w:t>acestuia</w:t>
      </w:r>
      <w:proofErr w:type="spellEnd"/>
      <w:r w:rsidRPr="0085785F">
        <w:rPr>
          <w:lang w:val="en-US"/>
        </w:rPr>
        <w:t xml:space="preserve"> care </w:t>
      </w:r>
      <w:proofErr w:type="spellStart"/>
      <w:r w:rsidRPr="0085785F">
        <w:rPr>
          <w:lang w:val="en-US"/>
        </w:rPr>
        <w:t>vor</w:t>
      </w:r>
      <w:proofErr w:type="spellEnd"/>
      <w:r w:rsidRPr="0085785F">
        <w:rPr>
          <w:lang w:val="en-US"/>
        </w:rPr>
        <w:t xml:space="preserve"> fi </w:t>
      </w:r>
      <w:proofErr w:type="spellStart"/>
      <w:r w:rsidRPr="0085785F">
        <w:rPr>
          <w:lang w:val="en-US"/>
        </w:rPr>
        <w:t>afectate</w:t>
      </w:r>
      <w:proofErr w:type="spellEnd"/>
      <w:r w:rsidRPr="0085785F">
        <w:rPr>
          <w:lang w:val="en-US"/>
        </w:rPr>
        <w:t>.</w:t>
      </w:r>
    </w:p>
    <w:p w14:paraId="2DBA39F4" w14:textId="77777777" w:rsidR="00C81DF7" w:rsidRDefault="00C81DF7" w:rsidP="00C81DF7">
      <w:pPr>
        <w:pStyle w:val="al"/>
        <w:shd w:val="clear" w:color="auto" w:fill="FFFFFF"/>
        <w:spacing w:before="0" w:beforeAutospacing="0" w:after="0" w:afterAutospacing="0" w:line="276" w:lineRule="auto"/>
        <w:jc w:val="both"/>
        <w:rPr>
          <w:lang w:val="en-US"/>
        </w:rPr>
      </w:pPr>
    </w:p>
    <w:p w14:paraId="5654C0E7" w14:textId="77777777" w:rsidR="00637D2C" w:rsidRPr="005A4A36" w:rsidRDefault="00637D2C" w:rsidP="00643E2D">
      <w:pPr>
        <w:pStyle w:val="al"/>
        <w:shd w:val="clear" w:color="auto" w:fill="FFFFFF"/>
        <w:spacing w:before="0" w:beforeAutospacing="0" w:after="0" w:afterAutospacing="0" w:line="276" w:lineRule="auto"/>
        <w:ind w:firstLine="567"/>
        <w:jc w:val="both"/>
        <w:rPr>
          <w:b/>
        </w:rPr>
      </w:pPr>
      <w:proofErr w:type="spellStart"/>
      <w:r w:rsidRPr="005A4A36">
        <w:rPr>
          <w:b/>
        </w:rPr>
        <w:t>Tipuri</w:t>
      </w:r>
      <w:proofErr w:type="spellEnd"/>
      <w:r w:rsidRPr="005A4A36">
        <w:rPr>
          <w:b/>
        </w:rPr>
        <w:t xml:space="preserve"> </w:t>
      </w:r>
      <w:proofErr w:type="spellStart"/>
      <w:r w:rsidRPr="005A4A36">
        <w:rPr>
          <w:b/>
        </w:rPr>
        <w:t>de</w:t>
      </w:r>
      <w:proofErr w:type="spellEnd"/>
      <w:r w:rsidRPr="005A4A36">
        <w:rPr>
          <w:b/>
        </w:rPr>
        <w:t xml:space="preserve"> </w:t>
      </w:r>
      <w:proofErr w:type="spellStart"/>
      <w:r w:rsidRPr="005A4A36">
        <w:rPr>
          <w:b/>
        </w:rPr>
        <w:t>soluţii</w:t>
      </w:r>
      <w:proofErr w:type="spellEnd"/>
      <w:r w:rsidRPr="005A4A36">
        <w:rPr>
          <w:b/>
        </w:rPr>
        <w:t xml:space="preserve"> </w:t>
      </w:r>
      <w:proofErr w:type="spellStart"/>
      <w:r w:rsidRPr="005A4A36">
        <w:rPr>
          <w:b/>
        </w:rPr>
        <w:t>alternative</w:t>
      </w:r>
      <w:proofErr w:type="spellEnd"/>
      <w:r w:rsidRPr="005A4A36">
        <w:rPr>
          <w:b/>
        </w:rPr>
        <w:t>:</w:t>
      </w:r>
    </w:p>
    <w:p w14:paraId="0BE883E8" w14:textId="77777777" w:rsidR="00C81DF7" w:rsidRDefault="00637D2C" w:rsidP="00DA769E">
      <w:pPr>
        <w:pStyle w:val="al"/>
        <w:numPr>
          <w:ilvl w:val="1"/>
          <w:numId w:val="11"/>
        </w:numPr>
        <w:shd w:val="clear" w:color="auto" w:fill="FFFFFF"/>
        <w:tabs>
          <w:tab w:val="right" w:pos="851"/>
        </w:tabs>
        <w:spacing w:before="0" w:beforeAutospacing="0" w:after="0" w:afterAutospacing="0" w:line="276" w:lineRule="auto"/>
        <w:ind w:left="0" w:firstLine="567"/>
        <w:jc w:val="both"/>
        <w:rPr>
          <w:lang w:val="en-US"/>
        </w:rPr>
      </w:pPr>
      <w:proofErr w:type="spellStart"/>
      <w:r w:rsidRPr="00202489">
        <w:rPr>
          <w:i/>
          <w:lang w:val="en-US"/>
        </w:rPr>
        <w:t>locaţii</w:t>
      </w:r>
      <w:proofErr w:type="spellEnd"/>
      <w:r w:rsidRPr="00202489">
        <w:rPr>
          <w:i/>
          <w:lang w:val="en-US"/>
        </w:rPr>
        <w:t xml:space="preserve"> alternative</w:t>
      </w:r>
      <w:r w:rsidR="00FF33EF" w:rsidRPr="00202489">
        <w:rPr>
          <w:lang w:val="en-US"/>
        </w:rPr>
        <w:t xml:space="preserve">. </w:t>
      </w:r>
      <w:r w:rsidRPr="00202489">
        <w:rPr>
          <w:lang w:val="en-US"/>
        </w:rPr>
        <w:t xml:space="preserve">O </w:t>
      </w:r>
      <w:proofErr w:type="spellStart"/>
      <w:r w:rsidRPr="00202489">
        <w:rPr>
          <w:lang w:val="en-US"/>
        </w:rPr>
        <w:t>locaţie</w:t>
      </w:r>
      <w:proofErr w:type="spellEnd"/>
      <w:r w:rsidRPr="00202489">
        <w:rPr>
          <w:lang w:val="en-US"/>
        </w:rPr>
        <w:t xml:space="preserve"> </w:t>
      </w:r>
      <w:proofErr w:type="spellStart"/>
      <w:r w:rsidRPr="00202489">
        <w:rPr>
          <w:lang w:val="en-US"/>
        </w:rPr>
        <w:t>alternativă</w:t>
      </w:r>
      <w:proofErr w:type="spellEnd"/>
      <w:r w:rsidRPr="00202489">
        <w:rPr>
          <w:lang w:val="en-US"/>
        </w:rPr>
        <w:t xml:space="preserve"> </w:t>
      </w:r>
      <w:proofErr w:type="spellStart"/>
      <w:r w:rsidRPr="00202489">
        <w:rPr>
          <w:lang w:val="en-US"/>
        </w:rPr>
        <w:t>co</w:t>
      </w:r>
      <w:r w:rsidR="00A14EC8" w:rsidRPr="00202489">
        <w:rPr>
          <w:lang w:val="en-US"/>
        </w:rPr>
        <w:t>nstă</w:t>
      </w:r>
      <w:proofErr w:type="spellEnd"/>
      <w:r w:rsidR="00A14EC8" w:rsidRPr="00202489">
        <w:rPr>
          <w:lang w:val="en-US"/>
        </w:rPr>
        <w:t xml:space="preserve"> </w:t>
      </w:r>
      <w:proofErr w:type="spellStart"/>
      <w:r w:rsidR="00A14EC8" w:rsidRPr="00202489">
        <w:rPr>
          <w:lang w:val="en-US"/>
        </w:rPr>
        <w:t>în</w:t>
      </w:r>
      <w:proofErr w:type="spellEnd"/>
      <w:r w:rsidR="00A14EC8" w:rsidRPr="00202489">
        <w:rPr>
          <w:lang w:val="en-US"/>
        </w:rPr>
        <w:t xml:space="preserve"> </w:t>
      </w:r>
      <w:proofErr w:type="spellStart"/>
      <w:r w:rsidR="00A14EC8" w:rsidRPr="00202489">
        <w:rPr>
          <w:lang w:val="en-US"/>
        </w:rPr>
        <w:t>implementarea</w:t>
      </w:r>
      <w:proofErr w:type="spellEnd"/>
      <w:r w:rsidR="00A14EC8" w:rsidRPr="00202489">
        <w:rPr>
          <w:lang w:val="en-US"/>
        </w:rPr>
        <w:t xml:space="preserve"> </w:t>
      </w:r>
      <w:proofErr w:type="spellStart"/>
      <w:r w:rsidR="00A14EC8" w:rsidRPr="00202489">
        <w:rPr>
          <w:lang w:val="en-US"/>
        </w:rPr>
        <w:t>aceleiași</w:t>
      </w:r>
      <w:proofErr w:type="spellEnd"/>
      <w:r w:rsidR="00A14EC8" w:rsidRPr="00202489">
        <w:rPr>
          <w:lang w:val="en-US"/>
        </w:rPr>
        <w:t xml:space="preserve"> </w:t>
      </w:r>
      <w:proofErr w:type="spellStart"/>
      <w:r w:rsidR="00A14EC8" w:rsidRPr="00202489">
        <w:rPr>
          <w:lang w:val="en-US"/>
        </w:rPr>
        <w:t>activități</w:t>
      </w:r>
      <w:proofErr w:type="spellEnd"/>
      <w:r w:rsidR="00A14EC8" w:rsidRPr="00202489">
        <w:rPr>
          <w:lang w:val="en-US"/>
        </w:rPr>
        <w:t xml:space="preserve"> </w:t>
      </w:r>
      <w:proofErr w:type="spellStart"/>
      <w:r w:rsidR="00A14EC8" w:rsidRPr="00202489">
        <w:rPr>
          <w:lang w:val="en-US"/>
        </w:rPr>
        <w:t>planificate</w:t>
      </w:r>
      <w:proofErr w:type="spellEnd"/>
      <w:r w:rsidR="00A14EC8" w:rsidRPr="00202489">
        <w:rPr>
          <w:lang w:val="en-US"/>
        </w:rPr>
        <w:t xml:space="preserve"> </w:t>
      </w:r>
      <w:r w:rsidR="00C81DF7">
        <w:rPr>
          <w:lang w:val="en-US"/>
        </w:rPr>
        <w:t xml:space="preserve">de </w:t>
      </w:r>
      <w:proofErr w:type="spellStart"/>
      <w:r w:rsidR="00C81DF7">
        <w:rPr>
          <w:lang w:val="en-US"/>
        </w:rPr>
        <w:t>către</w:t>
      </w:r>
      <w:proofErr w:type="spellEnd"/>
      <w:r w:rsidR="00C81DF7">
        <w:rPr>
          <w:lang w:val="en-US"/>
        </w:rPr>
        <w:t xml:space="preserve"> </w:t>
      </w:r>
      <w:proofErr w:type="spellStart"/>
      <w:r w:rsidR="00C81DF7">
        <w:rPr>
          <w:lang w:val="en-US"/>
        </w:rPr>
        <w:t>același</w:t>
      </w:r>
      <w:proofErr w:type="spellEnd"/>
      <w:r w:rsidR="00C81DF7">
        <w:rPr>
          <w:lang w:val="en-US"/>
        </w:rPr>
        <w:t xml:space="preserve"> initiator </w:t>
      </w:r>
      <w:proofErr w:type="spellStart"/>
      <w:r w:rsidRPr="00202489">
        <w:rPr>
          <w:lang w:val="en-US"/>
        </w:rPr>
        <w:t>în</w:t>
      </w:r>
      <w:proofErr w:type="spellEnd"/>
      <w:r w:rsidRPr="00202489">
        <w:rPr>
          <w:lang w:val="en-US"/>
        </w:rPr>
        <w:t xml:space="preserve"> </w:t>
      </w:r>
      <w:proofErr w:type="spellStart"/>
      <w:r w:rsidRPr="00202489">
        <w:rPr>
          <w:lang w:val="en-US"/>
        </w:rPr>
        <w:t>locaţii</w:t>
      </w:r>
      <w:proofErr w:type="spellEnd"/>
      <w:r w:rsidRPr="00202489">
        <w:rPr>
          <w:lang w:val="en-US"/>
        </w:rPr>
        <w:t xml:space="preserve"> </w:t>
      </w:r>
      <w:proofErr w:type="spellStart"/>
      <w:r w:rsidRPr="00202489">
        <w:rPr>
          <w:lang w:val="en-US"/>
        </w:rPr>
        <w:t>diferite</w:t>
      </w:r>
      <w:proofErr w:type="spellEnd"/>
      <w:r w:rsidRPr="00202489">
        <w:rPr>
          <w:lang w:val="en-US"/>
        </w:rPr>
        <w:t xml:space="preserve"> </w:t>
      </w:r>
      <w:proofErr w:type="spellStart"/>
      <w:r w:rsidRPr="00202489">
        <w:rPr>
          <w:lang w:val="en-US"/>
        </w:rPr>
        <w:t>faţă</w:t>
      </w:r>
      <w:proofErr w:type="spellEnd"/>
      <w:r w:rsidRPr="00202489">
        <w:rPr>
          <w:lang w:val="en-US"/>
        </w:rPr>
        <w:t xml:space="preserve"> de </w:t>
      </w:r>
      <w:proofErr w:type="spellStart"/>
      <w:r w:rsidRPr="00202489">
        <w:rPr>
          <w:lang w:val="en-US"/>
        </w:rPr>
        <w:t>planificarea</w:t>
      </w:r>
      <w:proofErr w:type="spellEnd"/>
      <w:r w:rsidRPr="00202489">
        <w:rPr>
          <w:lang w:val="en-US"/>
        </w:rPr>
        <w:t xml:space="preserve"> </w:t>
      </w:r>
      <w:proofErr w:type="spellStart"/>
      <w:r w:rsidRPr="00202489">
        <w:rPr>
          <w:lang w:val="en-US"/>
        </w:rPr>
        <w:t>iniţială</w:t>
      </w:r>
      <w:proofErr w:type="spellEnd"/>
      <w:r w:rsidR="00FF33EF" w:rsidRPr="005A4A36">
        <w:rPr>
          <w:lang w:val="ro-RO"/>
        </w:rPr>
        <w:t xml:space="preserve"> </w:t>
      </w:r>
      <w:r w:rsidR="00FF33EF" w:rsidRPr="00202489">
        <w:rPr>
          <w:lang w:val="en-US"/>
        </w:rPr>
        <w:t xml:space="preserve">(de </w:t>
      </w:r>
      <w:proofErr w:type="spellStart"/>
      <w:r w:rsidR="00FF33EF" w:rsidRPr="00202489">
        <w:rPr>
          <w:lang w:val="en-US"/>
        </w:rPr>
        <w:t>exemplu</w:t>
      </w:r>
      <w:proofErr w:type="spellEnd"/>
      <w:r w:rsidR="00FF33EF" w:rsidRPr="00202489">
        <w:rPr>
          <w:lang w:val="en-US"/>
        </w:rPr>
        <w:t xml:space="preserve">, </w:t>
      </w:r>
      <w:proofErr w:type="spellStart"/>
      <w:r w:rsidR="00FF33EF" w:rsidRPr="00202489">
        <w:rPr>
          <w:lang w:val="en-US"/>
        </w:rPr>
        <w:t>noi</w:t>
      </w:r>
      <w:proofErr w:type="spellEnd"/>
      <w:r w:rsidR="00FF33EF" w:rsidRPr="00202489">
        <w:rPr>
          <w:lang w:val="en-US"/>
        </w:rPr>
        <w:t xml:space="preserve"> </w:t>
      </w:r>
      <w:proofErr w:type="spellStart"/>
      <w:r w:rsidR="00FF33EF" w:rsidRPr="00202489">
        <w:rPr>
          <w:lang w:val="en-US"/>
        </w:rPr>
        <w:t>locaţii</w:t>
      </w:r>
      <w:proofErr w:type="spellEnd"/>
      <w:r w:rsidR="00FF33EF" w:rsidRPr="00202489">
        <w:rPr>
          <w:lang w:val="en-US"/>
        </w:rPr>
        <w:t xml:space="preserve"> </w:t>
      </w:r>
      <w:proofErr w:type="spellStart"/>
      <w:r w:rsidR="00FF33EF" w:rsidRPr="00202489">
        <w:rPr>
          <w:lang w:val="en-US"/>
        </w:rPr>
        <w:t>pentru</w:t>
      </w:r>
      <w:proofErr w:type="spellEnd"/>
      <w:r w:rsidR="00FF33EF" w:rsidRPr="00202489">
        <w:rPr>
          <w:lang w:val="en-US"/>
        </w:rPr>
        <w:t xml:space="preserve"> </w:t>
      </w:r>
      <w:proofErr w:type="spellStart"/>
      <w:r w:rsidR="00FF33EF" w:rsidRPr="00202489">
        <w:rPr>
          <w:lang w:val="en-US"/>
        </w:rPr>
        <w:t>turbinele</w:t>
      </w:r>
      <w:proofErr w:type="spellEnd"/>
      <w:r w:rsidR="00FF33EF" w:rsidRPr="00202489">
        <w:rPr>
          <w:lang w:val="en-US"/>
        </w:rPr>
        <w:t xml:space="preserve"> </w:t>
      </w:r>
      <w:proofErr w:type="spellStart"/>
      <w:r w:rsidR="00FF33EF" w:rsidRPr="00202489">
        <w:rPr>
          <w:lang w:val="en-US"/>
        </w:rPr>
        <w:t>eoliene</w:t>
      </w:r>
      <w:proofErr w:type="spellEnd"/>
      <w:r w:rsidR="00FF33EF" w:rsidRPr="00202489">
        <w:rPr>
          <w:lang w:val="en-US"/>
        </w:rPr>
        <w:t xml:space="preserve">, </w:t>
      </w:r>
      <w:proofErr w:type="spellStart"/>
      <w:r w:rsidR="00FF33EF" w:rsidRPr="00202489">
        <w:rPr>
          <w:lang w:val="en-US"/>
        </w:rPr>
        <w:t>variante</w:t>
      </w:r>
      <w:proofErr w:type="spellEnd"/>
      <w:r w:rsidR="00FF33EF" w:rsidRPr="00202489">
        <w:rPr>
          <w:lang w:val="en-US"/>
        </w:rPr>
        <w:t xml:space="preserve"> </w:t>
      </w:r>
      <w:proofErr w:type="spellStart"/>
      <w:r w:rsidR="00FF33EF" w:rsidRPr="00202489">
        <w:rPr>
          <w:lang w:val="en-US"/>
        </w:rPr>
        <w:t>pentru</w:t>
      </w:r>
      <w:proofErr w:type="spellEnd"/>
      <w:r w:rsidR="00FF33EF" w:rsidRPr="00202489">
        <w:rPr>
          <w:lang w:val="en-US"/>
        </w:rPr>
        <w:t xml:space="preserve"> </w:t>
      </w:r>
      <w:proofErr w:type="spellStart"/>
      <w:r w:rsidR="00FF33EF" w:rsidRPr="00202489">
        <w:rPr>
          <w:lang w:val="en-US"/>
        </w:rPr>
        <w:t>realizarea</w:t>
      </w:r>
      <w:proofErr w:type="spellEnd"/>
      <w:r w:rsidR="00FF33EF" w:rsidRPr="00202489">
        <w:rPr>
          <w:lang w:val="en-US"/>
        </w:rPr>
        <w:t xml:space="preserve"> </w:t>
      </w:r>
      <w:proofErr w:type="spellStart"/>
      <w:r w:rsidR="00FF33EF" w:rsidRPr="00202489">
        <w:rPr>
          <w:lang w:val="en-US"/>
        </w:rPr>
        <w:t>unui</w:t>
      </w:r>
      <w:proofErr w:type="spellEnd"/>
      <w:r w:rsidR="00FF33EF" w:rsidRPr="00202489">
        <w:rPr>
          <w:lang w:val="en-US"/>
        </w:rPr>
        <w:t xml:space="preserve"> drum etc.).</w:t>
      </w:r>
      <w:r w:rsidRPr="00202489">
        <w:rPr>
          <w:lang w:val="en-US"/>
        </w:rPr>
        <w:t xml:space="preserve"> </w:t>
      </w:r>
      <w:proofErr w:type="spellStart"/>
      <w:r w:rsidRPr="00202489">
        <w:rPr>
          <w:lang w:val="en-US"/>
        </w:rPr>
        <w:t>Rezultatul</w:t>
      </w:r>
      <w:proofErr w:type="spellEnd"/>
      <w:r w:rsidRPr="00202489">
        <w:rPr>
          <w:lang w:val="en-US"/>
        </w:rPr>
        <w:t xml:space="preserve"> </w:t>
      </w:r>
      <w:proofErr w:type="spellStart"/>
      <w:r w:rsidR="00C81DF7">
        <w:rPr>
          <w:lang w:val="en-US"/>
        </w:rPr>
        <w:t>ar</w:t>
      </w:r>
      <w:proofErr w:type="spellEnd"/>
      <w:r w:rsidR="00C81DF7">
        <w:rPr>
          <w:lang w:val="en-US"/>
        </w:rPr>
        <w:t xml:space="preserve"> </w:t>
      </w:r>
      <w:proofErr w:type="spellStart"/>
      <w:r w:rsidR="00C81DF7">
        <w:rPr>
          <w:lang w:val="en-US"/>
        </w:rPr>
        <w:t>trebui</w:t>
      </w:r>
      <w:proofErr w:type="spellEnd"/>
      <w:r w:rsidR="00C81DF7">
        <w:rPr>
          <w:lang w:val="en-US"/>
        </w:rPr>
        <w:t xml:space="preserve"> </w:t>
      </w:r>
      <w:proofErr w:type="spellStart"/>
      <w:r w:rsidR="00C81DF7">
        <w:rPr>
          <w:lang w:val="en-US"/>
        </w:rPr>
        <w:t>să</w:t>
      </w:r>
      <w:proofErr w:type="spellEnd"/>
      <w:r w:rsidR="00C81DF7">
        <w:rPr>
          <w:lang w:val="en-US"/>
        </w:rPr>
        <w:t xml:space="preserve"> fie </w:t>
      </w:r>
      <w:proofErr w:type="spellStart"/>
      <w:r w:rsidR="00C81DF7">
        <w:rPr>
          <w:lang w:val="en-US"/>
        </w:rPr>
        <w:t>lipsa</w:t>
      </w:r>
      <w:proofErr w:type="spellEnd"/>
      <w:r w:rsidR="00C81DF7">
        <w:rPr>
          <w:lang w:val="en-US"/>
        </w:rPr>
        <w:t xml:space="preserve"> </w:t>
      </w:r>
      <w:proofErr w:type="spellStart"/>
      <w:r w:rsidR="00C81DF7">
        <w:rPr>
          <w:lang w:val="en-US"/>
        </w:rPr>
        <w:t>unui</w:t>
      </w:r>
      <w:proofErr w:type="spellEnd"/>
      <w:r w:rsidR="00C81DF7">
        <w:rPr>
          <w:lang w:val="en-US"/>
        </w:rPr>
        <w:t xml:space="preserve"> impact</w:t>
      </w:r>
      <w:r w:rsidRPr="00202489">
        <w:rPr>
          <w:lang w:val="en-US"/>
        </w:rPr>
        <w:t xml:space="preserve"> </w:t>
      </w:r>
      <w:proofErr w:type="spellStart"/>
      <w:r w:rsidRPr="00202489">
        <w:rPr>
          <w:lang w:val="en-US"/>
        </w:rPr>
        <w:t>asupra</w:t>
      </w:r>
      <w:proofErr w:type="spellEnd"/>
      <w:r w:rsidR="00C81DF7">
        <w:rPr>
          <w:lang w:val="en-US"/>
        </w:rPr>
        <w:t xml:space="preserve"> </w:t>
      </w:r>
      <w:proofErr w:type="spellStart"/>
      <w:r w:rsidR="00C81DF7">
        <w:rPr>
          <w:lang w:val="en-US"/>
        </w:rPr>
        <w:t>oricărui</w:t>
      </w:r>
      <w:proofErr w:type="spellEnd"/>
      <w:r w:rsidRPr="00202489">
        <w:rPr>
          <w:lang w:val="en-US"/>
        </w:rPr>
        <w:t xml:space="preserve"> </w:t>
      </w:r>
      <w:r w:rsidR="00C81DF7">
        <w:rPr>
          <w:lang w:val="ro-RO"/>
        </w:rPr>
        <w:t>sit</w:t>
      </w:r>
      <w:r w:rsidR="00B311F8" w:rsidRPr="005A4A36">
        <w:rPr>
          <w:lang w:val="ro-RO"/>
        </w:rPr>
        <w:t xml:space="preserve"> </w:t>
      </w:r>
      <w:proofErr w:type="spellStart"/>
      <w:r w:rsidR="00B311F8" w:rsidRPr="005A4A36">
        <w:rPr>
          <w:lang w:val="ro-RO"/>
        </w:rPr>
        <w:t>Emerald</w:t>
      </w:r>
      <w:proofErr w:type="spellEnd"/>
      <w:r w:rsidRPr="00202489">
        <w:rPr>
          <w:lang w:val="en-US"/>
        </w:rPr>
        <w:t xml:space="preserve">. De </w:t>
      </w:r>
      <w:proofErr w:type="spellStart"/>
      <w:r w:rsidRPr="00202489">
        <w:rPr>
          <w:lang w:val="en-US"/>
        </w:rPr>
        <w:t>exemplu</w:t>
      </w:r>
      <w:proofErr w:type="spellEnd"/>
      <w:r w:rsidRPr="00202489">
        <w:rPr>
          <w:lang w:val="en-US"/>
        </w:rPr>
        <w:t xml:space="preserve">: </w:t>
      </w:r>
      <w:proofErr w:type="spellStart"/>
      <w:r w:rsidRPr="00202489">
        <w:rPr>
          <w:lang w:val="en-US"/>
        </w:rPr>
        <w:t>schimbarea</w:t>
      </w:r>
      <w:proofErr w:type="spellEnd"/>
      <w:r w:rsidRPr="00202489">
        <w:rPr>
          <w:lang w:val="en-US"/>
        </w:rPr>
        <w:t xml:space="preserve"> </w:t>
      </w:r>
      <w:proofErr w:type="spellStart"/>
      <w:r w:rsidRPr="00202489">
        <w:rPr>
          <w:lang w:val="en-US"/>
        </w:rPr>
        <w:t>locaţiei</w:t>
      </w:r>
      <w:proofErr w:type="spellEnd"/>
      <w:r w:rsidRPr="00202489">
        <w:rPr>
          <w:lang w:val="en-US"/>
        </w:rPr>
        <w:t>/</w:t>
      </w:r>
      <w:proofErr w:type="spellStart"/>
      <w:r w:rsidRPr="00202489">
        <w:rPr>
          <w:lang w:val="en-US"/>
        </w:rPr>
        <w:t>rutei</w:t>
      </w:r>
      <w:proofErr w:type="spellEnd"/>
      <w:r w:rsidRPr="00202489">
        <w:rPr>
          <w:lang w:val="en-US"/>
        </w:rPr>
        <w:t xml:space="preserve"> alternative </w:t>
      </w:r>
      <w:proofErr w:type="gramStart"/>
      <w:r w:rsidRPr="00202489">
        <w:rPr>
          <w:lang w:val="en-US"/>
        </w:rPr>
        <w:t>a</w:t>
      </w:r>
      <w:proofErr w:type="gramEnd"/>
      <w:r w:rsidRPr="00202489">
        <w:rPr>
          <w:lang w:val="en-US"/>
        </w:rPr>
        <w:t xml:space="preserve"> </w:t>
      </w:r>
      <w:r w:rsidR="00B311F8" w:rsidRPr="005A4A36">
        <w:rPr>
          <w:lang w:val="ro-RO"/>
        </w:rPr>
        <w:t>activității planificate</w:t>
      </w:r>
      <w:r w:rsidRPr="00202489">
        <w:rPr>
          <w:lang w:val="en-US"/>
        </w:rPr>
        <w:t xml:space="preserve"> </w:t>
      </w:r>
      <w:proofErr w:type="spellStart"/>
      <w:r w:rsidRPr="00202489">
        <w:rPr>
          <w:lang w:val="en-US"/>
        </w:rPr>
        <w:t>va</w:t>
      </w:r>
      <w:proofErr w:type="spellEnd"/>
      <w:r w:rsidR="00C81DF7">
        <w:rPr>
          <w:lang w:val="en-US"/>
        </w:rPr>
        <w:t xml:space="preserve"> </w:t>
      </w:r>
      <w:proofErr w:type="spellStart"/>
      <w:r w:rsidR="00C81DF7">
        <w:rPr>
          <w:lang w:val="en-US"/>
        </w:rPr>
        <w:t>avea</w:t>
      </w:r>
      <w:proofErr w:type="spellEnd"/>
      <w:r w:rsidR="00C81DF7">
        <w:rPr>
          <w:lang w:val="en-US"/>
        </w:rPr>
        <w:t xml:space="preserve"> ca </w:t>
      </w:r>
      <w:proofErr w:type="spellStart"/>
      <w:r w:rsidR="00C81DF7">
        <w:rPr>
          <w:lang w:val="en-US"/>
        </w:rPr>
        <w:t>rezultat</w:t>
      </w:r>
      <w:proofErr w:type="spellEnd"/>
      <w:r w:rsidR="00C81DF7">
        <w:rPr>
          <w:lang w:val="en-US"/>
        </w:rPr>
        <w:t xml:space="preserve"> </w:t>
      </w:r>
      <w:proofErr w:type="spellStart"/>
      <w:r w:rsidRPr="00202489">
        <w:rPr>
          <w:lang w:val="en-US"/>
        </w:rPr>
        <w:t>reducerea</w:t>
      </w:r>
      <w:proofErr w:type="spellEnd"/>
      <w:r w:rsidRPr="00202489">
        <w:rPr>
          <w:lang w:val="en-US"/>
        </w:rPr>
        <w:t>/</w:t>
      </w:r>
      <w:proofErr w:type="spellStart"/>
      <w:r w:rsidRPr="00202489">
        <w:rPr>
          <w:lang w:val="en-US"/>
        </w:rPr>
        <w:t>eliminarea</w:t>
      </w:r>
      <w:proofErr w:type="spellEnd"/>
      <w:r w:rsidRPr="00202489">
        <w:rPr>
          <w:lang w:val="en-US"/>
        </w:rPr>
        <w:t xml:space="preserve"> </w:t>
      </w:r>
      <w:proofErr w:type="spellStart"/>
      <w:r w:rsidRPr="00202489">
        <w:rPr>
          <w:lang w:val="en-US"/>
        </w:rPr>
        <w:t>impactului</w:t>
      </w:r>
      <w:proofErr w:type="spellEnd"/>
      <w:r w:rsidRPr="00202489">
        <w:rPr>
          <w:lang w:val="en-US"/>
        </w:rPr>
        <w:t xml:space="preserve"> </w:t>
      </w:r>
      <w:proofErr w:type="spellStart"/>
      <w:r w:rsidRPr="00202489">
        <w:rPr>
          <w:lang w:val="en-US"/>
        </w:rPr>
        <w:t>asupra</w:t>
      </w:r>
      <w:proofErr w:type="spellEnd"/>
      <w:r w:rsidRPr="00202489">
        <w:rPr>
          <w:lang w:val="en-US"/>
        </w:rPr>
        <w:t xml:space="preserve"> </w:t>
      </w:r>
      <w:proofErr w:type="spellStart"/>
      <w:r w:rsidRPr="00202489">
        <w:rPr>
          <w:lang w:val="en-US"/>
        </w:rPr>
        <w:t>speciilor</w:t>
      </w:r>
      <w:proofErr w:type="spellEnd"/>
      <w:r w:rsidRPr="00202489">
        <w:rPr>
          <w:lang w:val="en-US"/>
        </w:rPr>
        <w:t xml:space="preserve"> </w:t>
      </w:r>
      <w:proofErr w:type="spellStart"/>
      <w:r w:rsidRPr="00202489">
        <w:rPr>
          <w:lang w:val="en-US"/>
        </w:rPr>
        <w:t>şi</w:t>
      </w:r>
      <w:proofErr w:type="spellEnd"/>
      <w:r w:rsidRPr="00202489">
        <w:rPr>
          <w:lang w:val="en-US"/>
        </w:rPr>
        <w:t>/</w:t>
      </w:r>
      <w:proofErr w:type="spellStart"/>
      <w:r w:rsidRPr="00202489">
        <w:rPr>
          <w:lang w:val="en-US"/>
        </w:rPr>
        <w:t>sau</w:t>
      </w:r>
      <w:proofErr w:type="spellEnd"/>
      <w:r w:rsidRPr="00202489">
        <w:rPr>
          <w:lang w:val="en-US"/>
        </w:rPr>
        <w:t xml:space="preserve"> </w:t>
      </w:r>
      <w:proofErr w:type="spellStart"/>
      <w:r w:rsidRPr="00202489">
        <w:rPr>
          <w:lang w:val="en-US"/>
        </w:rPr>
        <w:t>habitatelor</w:t>
      </w:r>
      <w:proofErr w:type="spellEnd"/>
      <w:r w:rsidRPr="00202489">
        <w:rPr>
          <w:lang w:val="en-US"/>
        </w:rPr>
        <w:t xml:space="preserve"> </w:t>
      </w:r>
      <w:r w:rsidR="00B311F8" w:rsidRPr="005A4A36">
        <w:rPr>
          <w:lang w:val="ro-RO"/>
        </w:rPr>
        <w:t xml:space="preserve">din cadrul sitului </w:t>
      </w:r>
      <w:proofErr w:type="spellStart"/>
      <w:r w:rsidR="00B311F8" w:rsidRPr="005A4A36">
        <w:rPr>
          <w:lang w:val="ro-RO"/>
        </w:rPr>
        <w:t>Emerald</w:t>
      </w:r>
      <w:proofErr w:type="spellEnd"/>
      <w:r w:rsidRPr="00202489">
        <w:rPr>
          <w:lang w:val="en-US"/>
        </w:rPr>
        <w:t xml:space="preserve">, </w:t>
      </w:r>
      <w:proofErr w:type="spellStart"/>
      <w:r w:rsidRPr="00202489">
        <w:rPr>
          <w:lang w:val="en-US"/>
        </w:rPr>
        <w:t>pierderea</w:t>
      </w:r>
      <w:proofErr w:type="spellEnd"/>
      <w:r w:rsidRPr="00202489">
        <w:rPr>
          <w:lang w:val="en-US"/>
        </w:rPr>
        <w:t xml:space="preserve"> </w:t>
      </w:r>
      <w:proofErr w:type="spellStart"/>
      <w:r w:rsidRPr="00202489">
        <w:rPr>
          <w:lang w:val="en-US"/>
        </w:rPr>
        <w:t>suprafeţelor</w:t>
      </w:r>
      <w:proofErr w:type="spellEnd"/>
      <w:r w:rsidRPr="00202489">
        <w:rPr>
          <w:lang w:val="en-US"/>
        </w:rPr>
        <w:t xml:space="preserve"> </w:t>
      </w:r>
      <w:proofErr w:type="spellStart"/>
      <w:r w:rsidRPr="00202489">
        <w:rPr>
          <w:lang w:val="en-US"/>
        </w:rPr>
        <w:t>acestora</w:t>
      </w:r>
      <w:proofErr w:type="spellEnd"/>
      <w:r w:rsidRPr="00202489">
        <w:rPr>
          <w:lang w:val="en-US"/>
        </w:rPr>
        <w:t xml:space="preserve"> etc.;</w:t>
      </w:r>
    </w:p>
    <w:p w14:paraId="219EFC2D" w14:textId="72191C04" w:rsidR="00637D2C" w:rsidRPr="00C81DF7" w:rsidRDefault="00637D2C" w:rsidP="00DA769E">
      <w:pPr>
        <w:pStyle w:val="al"/>
        <w:numPr>
          <w:ilvl w:val="1"/>
          <w:numId w:val="11"/>
        </w:numPr>
        <w:shd w:val="clear" w:color="auto" w:fill="FFFFFF"/>
        <w:tabs>
          <w:tab w:val="right" w:pos="851"/>
        </w:tabs>
        <w:spacing w:before="0" w:beforeAutospacing="0" w:after="0" w:afterAutospacing="0" w:line="276" w:lineRule="auto"/>
        <w:ind w:left="0" w:firstLine="567"/>
        <w:jc w:val="both"/>
        <w:rPr>
          <w:lang w:val="en-US"/>
        </w:rPr>
      </w:pPr>
      <w:proofErr w:type="spellStart"/>
      <w:r w:rsidRPr="00C81DF7">
        <w:rPr>
          <w:i/>
          <w:lang w:val="en-US"/>
        </w:rPr>
        <w:t>soluţ</w:t>
      </w:r>
      <w:r w:rsidR="00B311F8" w:rsidRPr="00C81DF7">
        <w:rPr>
          <w:i/>
          <w:lang w:val="en-US"/>
        </w:rPr>
        <w:t>ii</w:t>
      </w:r>
      <w:proofErr w:type="spellEnd"/>
      <w:r w:rsidR="00B311F8" w:rsidRPr="00C81DF7">
        <w:rPr>
          <w:i/>
          <w:lang w:val="en-US"/>
        </w:rPr>
        <w:t xml:space="preserve"> alternative de </w:t>
      </w:r>
      <w:proofErr w:type="spellStart"/>
      <w:r w:rsidR="00B311F8" w:rsidRPr="00C81DF7">
        <w:rPr>
          <w:i/>
          <w:lang w:val="en-US"/>
        </w:rPr>
        <w:t>realizare</w:t>
      </w:r>
      <w:proofErr w:type="spellEnd"/>
      <w:r w:rsidR="00B311F8" w:rsidRPr="00C81DF7">
        <w:rPr>
          <w:i/>
          <w:lang w:val="en-US"/>
        </w:rPr>
        <w:t xml:space="preserve"> a </w:t>
      </w:r>
      <w:proofErr w:type="spellStart"/>
      <w:r w:rsidR="00B311F8" w:rsidRPr="00C81DF7">
        <w:rPr>
          <w:i/>
          <w:lang w:val="en-US"/>
        </w:rPr>
        <w:t>activității</w:t>
      </w:r>
      <w:proofErr w:type="spellEnd"/>
      <w:r w:rsidR="00B311F8" w:rsidRPr="00C81DF7">
        <w:rPr>
          <w:i/>
          <w:lang w:val="en-US"/>
        </w:rPr>
        <w:t xml:space="preserve"> </w:t>
      </w:r>
      <w:proofErr w:type="spellStart"/>
      <w:r w:rsidR="00B311F8" w:rsidRPr="00C81DF7">
        <w:rPr>
          <w:i/>
          <w:lang w:val="en-US"/>
        </w:rPr>
        <w:t>planificate</w:t>
      </w:r>
      <w:proofErr w:type="spellEnd"/>
      <w:r w:rsidRPr="00C81DF7">
        <w:rPr>
          <w:lang w:val="en-US"/>
        </w:rPr>
        <w:t xml:space="preserve"> (de </w:t>
      </w:r>
      <w:proofErr w:type="spellStart"/>
      <w:r w:rsidRPr="00C81DF7">
        <w:rPr>
          <w:lang w:val="en-US"/>
        </w:rPr>
        <w:t>exemplu</w:t>
      </w:r>
      <w:proofErr w:type="spellEnd"/>
      <w:r w:rsidRPr="00C81DF7">
        <w:rPr>
          <w:lang w:val="en-US"/>
        </w:rPr>
        <w:t xml:space="preserve">, </w:t>
      </w:r>
      <w:proofErr w:type="spellStart"/>
      <w:r w:rsidR="00C81DF7" w:rsidRPr="00C81DF7">
        <w:rPr>
          <w:lang w:val="en-US"/>
        </w:rPr>
        <w:t>c</w:t>
      </w:r>
      <w:r w:rsidRPr="00C81DF7">
        <w:rPr>
          <w:lang w:val="en-US"/>
        </w:rPr>
        <w:t>abluri</w:t>
      </w:r>
      <w:proofErr w:type="spellEnd"/>
      <w:r w:rsidRPr="00C81DF7">
        <w:rPr>
          <w:lang w:val="en-US"/>
        </w:rPr>
        <w:t xml:space="preserve"> </w:t>
      </w:r>
      <w:proofErr w:type="spellStart"/>
      <w:r w:rsidRPr="00C81DF7">
        <w:rPr>
          <w:lang w:val="en-US"/>
        </w:rPr>
        <w:t>subterane</w:t>
      </w:r>
      <w:proofErr w:type="spellEnd"/>
      <w:r w:rsidRPr="00C81DF7">
        <w:rPr>
          <w:lang w:val="en-US"/>
        </w:rPr>
        <w:t xml:space="preserve"> </w:t>
      </w:r>
      <w:proofErr w:type="spellStart"/>
      <w:r w:rsidRPr="00C81DF7">
        <w:rPr>
          <w:lang w:val="en-US"/>
        </w:rPr>
        <w:t>în</w:t>
      </w:r>
      <w:proofErr w:type="spellEnd"/>
      <w:r w:rsidRPr="00C81DF7">
        <w:rPr>
          <w:lang w:val="en-US"/>
        </w:rPr>
        <w:t xml:space="preserve"> </w:t>
      </w:r>
      <w:proofErr w:type="spellStart"/>
      <w:r w:rsidRPr="00C81DF7">
        <w:rPr>
          <w:lang w:val="en-US"/>
        </w:rPr>
        <w:t>locul</w:t>
      </w:r>
      <w:proofErr w:type="spellEnd"/>
      <w:r w:rsidRPr="00C81DF7">
        <w:rPr>
          <w:lang w:val="en-US"/>
        </w:rPr>
        <w:t xml:space="preserve"> </w:t>
      </w:r>
      <w:proofErr w:type="spellStart"/>
      <w:r w:rsidRPr="00C81DF7">
        <w:rPr>
          <w:lang w:val="en-US"/>
        </w:rPr>
        <w:t>celor</w:t>
      </w:r>
      <w:proofErr w:type="spellEnd"/>
      <w:r w:rsidRPr="00C81DF7">
        <w:rPr>
          <w:lang w:val="en-US"/>
        </w:rPr>
        <w:t xml:space="preserve"> </w:t>
      </w:r>
      <w:proofErr w:type="spellStart"/>
      <w:r w:rsidRPr="00C81DF7">
        <w:rPr>
          <w:lang w:val="en-US"/>
        </w:rPr>
        <w:t>supraterane</w:t>
      </w:r>
      <w:proofErr w:type="spellEnd"/>
      <w:r w:rsidRPr="00C81DF7">
        <w:rPr>
          <w:lang w:val="en-US"/>
        </w:rPr>
        <w:t xml:space="preserve">, </w:t>
      </w:r>
      <w:proofErr w:type="spellStart"/>
      <w:r w:rsidRPr="00C81DF7">
        <w:rPr>
          <w:lang w:val="en-US"/>
        </w:rPr>
        <w:t>cursuri</w:t>
      </w:r>
      <w:proofErr w:type="spellEnd"/>
      <w:r w:rsidRPr="00C81DF7">
        <w:rPr>
          <w:lang w:val="en-US"/>
        </w:rPr>
        <w:t xml:space="preserve"> </w:t>
      </w:r>
      <w:proofErr w:type="spellStart"/>
      <w:r w:rsidRPr="00C81DF7">
        <w:rPr>
          <w:lang w:val="en-US"/>
        </w:rPr>
        <w:t>neregulate</w:t>
      </w:r>
      <w:proofErr w:type="spellEnd"/>
      <w:r w:rsidRPr="00C81DF7">
        <w:rPr>
          <w:lang w:val="en-US"/>
        </w:rPr>
        <w:t xml:space="preserve"> de </w:t>
      </w:r>
      <w:proofErr w:type="spellStart"/>
      <w:r w:rsidRPr="00C81DF7">
        <w:rPr>
          <w:lang w:val="en-US"/>
        </w:rPr>
        <w:t>apă</w:t>
      </w:r>
      <w:proofErr w:type="spellEnd"/>
      <w:r w:rsidRPr="00C81DF7">
        <w:rPr>
          <w:lang w:val="en-US"/>
        </w:rPr>
        <w:t xml:space="preserve"> </w:t>
      </w:r>
      <w:proofErr w:type="spellStart"/>
      <w:r w:rsidRPr="00C81DF7">
        <w:rPr>
          <w:lang w:val="en-US"/>
        </w:rPr>
        <w:t>în</w:t>
      </w:r>
      <w:proofErr w:type="spellEnd"/>
      <w:r w:rsidRPr="00C81DF7">
        <w:rPr>
          <w:lang w:val="en-US"/>
        </w:rPr>
        <w:t xml:space="preserve"> </w:t>
      </w:r>
      <w:proofErr w:type="spellStart"/>
      <w:r w:rsidRPr="00C81DF7">
        <w:rPr>
          <w:lang w:val="en-US"/>
        </w:rPr>
        <w:t>locul</w:t>
      </w:r>
      <w:proofErr w:type="spellEnd"/>
      <w:r w:rsidRPr="00C81DF7">
        <w:rPr>
          <w:lang w:val="en-US"/>
        </w:rPr>
        <w:t xml:space="preserve"> </w:t>
      </w:r>
      <w:proofErr w:type="spellStart"/>
      <w:r w:rsidRPr="00C81DF7">
        <w:rPr>
          <w:lang w:val="en-US"/>
        </w:rPr>
        <w:t>cursurilor</w:t>
      </w:r>
      <w:proofErr w:type="spellEnd"/>
      <w:r w:rsidRPr="00C81DF7">
        <w:rPr>
          <w:lang w:val="en-US"/>
        </w:rPr>
        <w:t xml:space="preserve"> </w:t>
      </w:r>
      <w:proofErr w:type="spellStart"/>
      <w:r w:rsidR="00B311F8" w:rsidRPr="00C81DF7">
        <w:rPr>
          <w:lang w:val="en-US"/>
        </w:rPr>
        <w:t>regularizate</w:t>
      </w:r>
      <w:proofErr w:type="spellEnd"/>
      <w:r w:rsidR="00C81DF7" w:rsidRPr="00C81DF7">
        <w:rPr>
          <w:lang w:val="en-US"/>
        </w:rPr>
        <w:t xml:space="preserve"> </w:t>
      </w:r>
      <w:proofErr w:type="spellStart"/>
      <w:r w:rsidR="00C81DF7" w:rsidRPr="00C81DF7">
        <w:rPr>
          <w:lang w:val="en-GB"/>
        </w:rPr>
        <w:t>sau</w:t>
      </w:r>
      <w:proofErr w:type="spellEnd"/>
      <w:r w:rsidR="00C81DF7" w:rsidRPr="00C81DF7">
        <w:rPr>
          <w:lang w:val="en-GB"/>
        </w:rPr>
        <w:t xml:space="preserve"> </w:t>
      </w:r>
      <w:proofErr w:type="spellStart"/>
      <w:r w:rsidR="00C81DF7" w:rsidRPr="00C81DF7">
        <w:rPr>
          <w:lang w:val="en-GB"/>
        </w:rPr>
        <w:t>poldere</w:t>
      </w:r>
      <w:proofErr w:type="spellEnd"/>
      <w:r w:rsidR="00C81DF7" w:rsidRPr="00C81DF7">
        <w:rPr>
          <w:lang w:val="en-GB"/>
        </w:rPr>
        <w:t xml:space="preserve"> </w:t>
      </w:r>
      <w:proofErr w:type="spellStart"/>
      <w:r w:rsidR="00C81DF7" w:rsidRPr="00C81DF7">
        <w:rPr>
          <w:lang w:val="en-GB"/>
        </w:rPr>
        <w:t>uscate</w:t>
      </w:r>
      <w:proofErr w:type="spellEnd"/>
      <w:r w:rsidR="00C81DF7" w:rsidRPr="00C81DF7">
        <w:rPr>
          <w:lang w:val="en-US"/>
        </w:rPr>
        <w:t xml:space="preserve"> </w:t>
      </w:r>
      <w:proofErr w:type="spellStart"/>
      <w:r w:rsidR="00C81DF7" w:rsidRPr="00C81DF7">
        <w:rPr>
          <w:lang w:val="en-US"/>
        </w:rPr>
        <w:t>în</w:t>
      </w:r>
      <w:proofErr w:type="spellEnd"/>
      <w:r w:rsidR="00C81DF7" w:rsidRPr="00C81DF7">
        <w:rPr>
          <w:lang w:val="en-US"/>
        </w:rPr>
        <w:t xml:space="preserve"> loc de </w:t>
      </w:r>
      <w:proofErr w:type="spellStart"/>
      <w:r w:rsidR="00C81DF7" w:rsidRPr="00C81DF7">
        <w:rPr>
          <w:lang w:val="en-US"/>
        </w:rPr>
        <w:t>poldere</w:t>
      </w:r>
      <w:proofErr w:type="spellEnd"/>
      <w:r w:rsidR="00C81DF7" w:rsidRPr="00C81DF7">
        <w:rPr>
          <w:lang w:val="en-US"/>
        </w:rPr>
        <w:t xml:space="preserve"> </w:t>
      </w:r>
      <w:proofErr w:type="spellStart"/>
      <w:r w:rsidR="00C81DF7" w:rsidRPr="00C81DF7">
        <w:rPr>
          <w:lang w:val="en-US"/>
        </w:rPr>
        <w:t>reglementate</w:t>
      </w:r>
      <w:proofErr w:type="spellEnd"/>
      <w:r w:rsidR="00C81DF7" w:rsidRPr="00C81DF7">
        <w:rPr>
          <w:lang w:val="en-US"/>
        </w:rPr>
        <w:t xml:space="preserve">, </w:t>
      </w:r>
      <w:proofErr w:type="spellStart"/>
      <w:r w:rsidR="00C81DF7" w:rsidRPr="00C81DF7">
        <w:rPr>
          <w:lang w:val="en-US"/>
        </w:rPr>
        <w:t>modificări</w:t>
      </w:r>
      <w:proofErr w:type="spellEnd"/>
      <w:r w:rsidR="00C81DF7" w:rsidRPr="00C81DF7">
        <w:rPr>
          <w:lang w:val="en-US"/>
        </w:rPr>
        <w:t xml:space="preserve"> ale </w:t>
      </w:r>
      <w:proofErr w:type="spellStart"/>
      <w:r w:rsidR="00C81DF7" w:rsidRPr="00C81DF7">
        <w:rPr>
          <w:lang w:val="en-US"/>
        </w:rPr>
        <w:t>domeniului</w:t>
      </w:r>
      <w:proofErr w:type="spellEnd"/>
      <w:r w:rsidR="00C81DF7" w:rsidRPr="00C81DF7">
        <w:rPr>
          <w:lang w:val="en-US"/>
        </w:rPr>
        <w:t xml:space="preserve"> de </w:t>
      </w:r>
      <w:proofErr w:type="spellStart"/>
      <w:r w:rsidR="00C81DF7" w:rsidRPr="00C81DF7">
        <w:rPr>
          <w:lang w:val="en-US"/>
        </w:rPr>
        <w:t>aplicare</w:t>
      </w:r>
      <w:proofErr w:type="spellEnd"/>
      <w:r w:rsidR="00C81DF7" w:rsidRPr="00C81DF7">
        <w:rPr>
          <w:lang w:val="en-US"/>
        </w:rPr>
        <w:t xml:space="preserve"> </w:t>
      </w:r>
      <w:proofErr w:type="spellStart"/>
      <w:r w:rsidR="00C81DF7" w:rsidRPr="00C81DF7">
        <w:rPr>
          <w:lang w:val="en-US"/>
        </w:rPr>
        <w:t>și</w:t>
      </w:r>
      <w:proofErr w:type="spellEnd"/>
      <w:r w:rsidR="00C81DF7" w:rsidRPr="00C81DF7">
        <w:rPr>
          <w:lang w:val="en-US"/>
        </w:rPr>
        <w:t xml:space="preserve"> ale </w:t>
      </w:r>
      <w:proofErr w:type="spellStart"/>
      <w:r w:rsidR="00C81DF7" w:rsidRPr="00C81DF7">
        <w:rPr>
          <w:lang w:val="en-US"/>
        </w:rPr>
        <w:t>tehnologiei</w:t>
      </w:r>
      <w:proofErr w:type="spellEnd"/>
      <w:r w:rsidR="00C81DF7" w:rsidRPr="00C81DF7">
        <w:rPr>
          <w:lang w:val="en-US"/>
        </w:rPr>
        <w:t xml:space="preserve"> </w:t>
      </w:r>
      <w:proofErr w:type="spellStart"/>
      <w:r w:rsidR="00C81DF7" w:rsidRPr="00C81DF7">
        <w:rPr>
          <w:lang w:val="en-US"/>
        </w:rPr>
        <w:t>activității</w:t>
      </w:r>
      <w:proofErr w:type="spellEnd"/>
      <w:r w:rsidR="00C81DF7" w:rsidRPr="00C81DF7">
        <w:rPr>
          <w:lang w:val="en-US"/>
        </w:rPr>
        <w:t xml:space="preserve"> </w:t>
      </w:r>
      <w:proofErr w:type="spellStart"/>
      <w:r w:rsidR="00C81DF7" w:rsidRPr="00C81DF7">
        <w:rPr>
          <w:lang w:val="en-US"/>
        </w:rPr>
        <w:t>planificate</w:t>
      </w:r>
      <w:proofErr w:type="spellEnd"/>
      <w:r w:rsidR="00C81DF7" w:rsidRPr="00C81DF7">
        <w:rPr>
          <w:lang w:val="en-US"/>
        </w:rPr>
        <w:t xml:space="preserve">, </w:t>
      </w:r>
      <w:proofErr w:type="spellStart"/>
      <w:r w:rsidR="00C81DF7" w:rsidRPr="00C81DF7">
        <w:rPr>
          <w:lang w:val="en-US"/>
        </w:rPr>
        <w:t>măsuri</w:t>
      </w:r>
      <w:proofErr w:type="spellEnd"/>
      <w:r w:rsidR="00C81DF7" w:rsidRPr="00C81DF7">
        <w:rPr>
          <w:lang w:val="en-US"/>
        </w:rPr>
        <w:t xml:space="preserve"> </w:t>
      </w:r>
      <w:proofErr w:type="spellStart"/>
      <w:r w:rsidR="00C81DF7" w:rsidRPr="00C81DF7">
        <w:rPr>
          <w:lang w:val="en-US"/>
        </w:rPr>
        <w:t>suplimentare</w:t>
      </w:r>
      <w:proofErr w:type="spellEnd"/>
      <w:r w:rsidR="00C81DF7" w:rsidRPr="00C81DF7">
        <w:rPr>
          <w:lang w:val="en-US"/>
        </w:rPr>
        <w:t xml:space="preserve"> de </w:t>
      </w:r>
      <w:proofErr w:type="spellStart"/>
      <w:r w:rsidR="00C81DF7" w:rsidRPr="00C81DF7">
        <w:rPr>
          <w:lang w:val="en-US"/>
        </w:rPr>
        <w:t>modificare</w:t>
      </w:r>
      <w:proofErr w:type="spellEnd"/>
      <w:r w:rsidR="00C81DF7" w:rsidRPr="00C81DF7">
        <w:rPr>
          <w:lang w:val="en-US"/>
        </w:rPr>
        <w:t xml:space="preserve"> a </w:t>
      </w:r>
      <w:proofErr w:type="spellStart"/>
      <w:r w:rsidR="00C81DF7" w:rsidRPr="00C81DF7">
        <w:rPr>
          <w:lang w:val="en-US"/>
        </w:rPr>
        <w:t>activității</w:t>
      </w:r>
      <w:proofErr w:type="spellEnd"/>
      <w:r w:rsidR="00C81DF7" w:rsidRPr="00C81DF7">
        <w:rPr>
          <w:lang w:val="en-US"/>
        </w:rPr>
        <w:t xml:space="preserve"> </w:t>
      </w:r>
      <w:proofErr w:type="spellStart"/>
      <w:r w:rsidR="00C81DF7" w:rsidRPr="00C81DF7">
        <w:rPr>
          <w:lang w:val="en-US"/>
        </w:rPr>
        <w:t>planificate</w:t>
      </w:r>
      <w:proofErr w:type="spellEnd"/>
      <w:r w:rsidR="00C81DF7" w:rsidRPr="00C81DF7">
        <w:rPr>
          <w:lang w:val="en-US"/>
        </w:rPr>
        <w:t xml:space="preserve"> care </w:t>
      </w:r>
      <w:proofErr w:type="spellStart"/>
      <w:r w:rsidR="00C81DF7" w:rsidRPr="00C81DF7">
        <w:rPr>
          <w:lang w:val="en-US"/>
        </w:rPr>
        <w:t>să</w:t>
      </w:r>
      <w:proofErr w:type="spellEnd"/>
      <w:r w:rsidR="00C81DF7" w:rsidRPr="00C81DF7">
        <w:rPr>
          <w:lang w:val="en-US"/>
        </w:rPr>
        <w:t xml:space="preserve"> </w:t>
      </w:r>
      <w:proofErr w:type="spellStart"/>
      <w:r w:rsidR="00C81DF7" w:rsidRPr="00C81DF7">
        <w:rPr>
          <w:lang w:val="en-US"/>
        </w:rPr>
        <w:t>atenueze</w:t>
      </w:r>
      <w:proofErr w:type="spellEnd"/>
      <w:r w:rsidR="00C81DF7" w:rsidRPr="00C81DF7">
        <w:rPr>
          <w:lang w:val="en-US"/>
        </w:rPr>
        <w:t xml:space="preserve"> </w:t>
      </w:r>
      <w:proofErr w:type="spellStart"/>
      <w:r w:rsidR="00C81DF7" w:rsidRPr="00C81DF7">
        <w:rPr>
          <w:lang w:val="en-US"/>
        </w:rPr>
        <w:t>sau</w:t>
      </w:r>
      <w:proofErr w:type="spellEnd"/>
      <w:r w:rsidR="00C81DF7" w:rsidRPr="00C81DF7">
        <w:rPr>
          <w:lang w:val="en-US"/>
        </w:rPr>
        <w:t xml:space="preserve"> </w:t>
      </w:r>
      <w:proofErr w:type="spellStart"/>
      <w:r w:rsidR="00C81DF7" w:rsidRPr="00C81DF7">
        <w:rPr>
          <w:lang w:val="en-US"/>
        </w:rPr>
        <w:t>să</w:t>
      </w:r>
      <w:proofErr w:type="spellEnd"/>
      <w:r w:rsidR="00C81DF7" w:rsidRPr="00C81DF7">
        <w:rPr>
          <w:lang w:val="en-US"/>
        </w:rPr>
        <w:t xml:space="preserve"> </w:t>
      </w:r>
      <w:proofErr w:type="spellStart"/>
      <w:r w:rsidR="00C81DF7" w:rsidRPr="00C81DF7">
        <w:rPr>
          <w:lang w:val="en-US"/>
        </w:rPr>
        <w:t>elimine</w:t>
      </w:r>
      <w:proofErr w:type="spellEnd"/>
      <w:r w:rsidR="00C81DF7" w:rsidRPr="00C81DF7">
        <w:rPr>
          <w:lang w:val="en-US"/>
        </w:rPr>
        <w:t xml:space="preserve"> </w:t>
      </w:r>
      <w:proofErr w:type="spellStart"/>
      <w:r w:rsidR="00C81DF7" w:rsidRPr="00C81DF7">
        <w:rPr>
          <w:lang w:val="en-US"/>
        </w:rPr>
        <w:t>efectele</w:t>
      </w:r>
      <w:proofErr w:type="spellEnd"/>
      <w:r w:rsidR="00C81DF7" w:rsidRPr="00C81DF7">
        <w:rPr>
          <w:lang w:val="en-US"/>
        </w:rPr>
        <w:t xml:space="preserve"> negative (de </w:t>
      </w:r>
      <w:proofErr w:type="spellStart"/>
      <w:r w:rsidR="00C81DF7" w:rsidRPr="00C81DF7">
        <w:rPr>
          <w:lang w:val="en-US"/>
        </w:rPr>
        <w:t>exemplu</w:t>
      </w:r>
      <w:proofErr w:type="spellEnd"/>
      <w:r w:rsidR="00C81DF7" w:rsidRPr="00C81DF7">
        <w:rPr>
          <w:lang w:val="en-US"/>
        </w:rPr>
        <w:t xml:space="preserve">, </w:t>
      </w:r>
      <w:proofErr w:type="spellStart"/>
      <w:r w:rsidR="00C81DF7" w:rsidRPr="00C81DF7">
        <w:rPr>
          <w:lang w:val="en-US"/>
        </w:rPr>
        <w:t>bariere</w:t>
      </w:r>
      <w:proofErr w:type="spellEnd"/>
      <w:r w:rsidR="00C81DF7" w:rsidRPr="00C81DF7">
        <w:rPr>
          <w:lang w:val="en-US"/>
        </w:rPr>
        <w:t xml:space="preserve"> de </w:t>
      </w:r>
      <w:proofErr w:type="spellStart"/>
      <w:r w:rsidR="00C81DF7" w:rsidRPr="00C81DF7">
        <w:rPr>
          <w:lang w:val="en-US"/>
        </w:rPr>
        <w:t>migrație</w:t>
      </w:r>
      <w:proofErr w:type="spellEnd"/>
      <w:r w:rsidR="00C81DF7" w:rsidRPr="00C81DF7">
        <w:rPr>
          <w:lang w:val="en-US"/>
        </w:rPr>
        <w:t xml:space="preserve">, </w:t>
      </w:r>
      <w:proofErr w:type="spellStart"/>
      <w:r w:rsidR="00C81DF7" w:rsidRPr="00C81DF7">
        <w:rPr>
          <w:lang w:val="en-US"/>
        </w:rPr>
        <w:t>bariere</w:t>
      </w:r>
      <w:proofErr w:type="spellEnd"/>
      <w:r w:rsidR="00C81DF7" w:rsidRPr="00C81DF7">
        <w:rPr>
          <w:lang w:val="en-US"/>
        </w:rPr>
        <w:t xml:space="preserve"> de </w:t>
      </w:r>
      <w:proofErr w:type="spellStart"/>
      <w:r w:rsidR="00C81DF7" w:rsidRPr="00C81DF7">
        <w:rPr>
          <w:lang w:val="en-US"/>
        </w:rPr>
        <w:t>zgomot</w:t>
      </w:r>
      <w:proofErr w:type="spellEnd"/>
      <w:r w:rsidR="00C81DF7" w:rsidRPr="00C81DF7">
        <w:rPr>
          <w:lang w:val="en-US"/>
        </w:rPr>
        <w:t xml:space="preserve">, </w:t>
      </w:r>
      <w:proofErr w:type="spellStart"/>
      <w:r w:rsidR="00C81DF7" w:rsidRPr="00C81DF7">
        <w:rPr>
          <w:lang w:val="en-US"/>
        </w:rPr>
        <w:t>iluminat</w:t>
      </w:r>
      <w:proofErr w:type="spellEnd"/>
      <w:r w:rsidR="00C81DF7" w:rsidRPr="00C81DF7">
        <w:rPr>
          <w:lang w:val="en-US"/>
        </w:rPr>
        <w:t xml:space="preserve"> </w:t>
      </w:r>
      <w:proofErr w:type="spellStart"/>
      <w:r w:rsidR="00C81DF7" w:rsidRPr="00C81DF7">
        <w:rPr>
          <w:lang w:val="en-US"/>
        </w:rPr>
        <w:t>favorabil</w:t>
      </w:r>
      <w:proofErr w:type="spellEnd"/>
      <w:r w:rsidR="00C81DF7" w:rsidRPr="00C81DF7">
        <w:rPr>
          <w:lang w:val="en-US"/>
        </w:rPr>
        <w:t xml:space="preserve"> </w:t>
      </w:r>
      <w:proofErr w:type="spellStart"/>
      <w:r w:rsidR="00C81DF7" w:rsidRPr="00C81DF7">
        <w:rPr>
          <w:lang w:val="en-US"/>
        </w:rPr>
        <w:lastRenderedPageBreak/>
        <w:t>animalelor</w:t>
      </w:r>
      <w:proofErr w:type="spellEnd"/>
      <w:r w:rsidR="00C81DF7" w:rsidRPr="00C81DF7">
        <w:rPr>
          <w:lang w:val="en-US"/>
        </w:rPr>
        <w:t xml:space="preserve">, </w:t>
      </w:r>
      <w:proofErr w:type="spellStart"/>
      <w:r w:rsidR="00C81DF7" w:rsidRPr="00C81DF7">
        <w:rPr>
          <w:lang w:val="en-US"/>
        </w:rPr>
        <w:t>implementarea</w:t>
      </w:r>
      <w:proofErr w:type="spellEnd"/>
      <w:r w:rsidR="00C81DF7" w:rsidRPr="00C81DF7">
        <w:rPr>
          <w:lang w:val="en-US"/>
        </w:rPr>
        <w:t xml:space="preserve"> </w:t>
      </w:r>
      <w:proofErr w:type="spellStart"/>
      <w:r w:rsidR="00C81DF7" w:rsidRPr="00C81DF7">
        <w:rPr>
          <w:lang w:val="en-US"/>
        </w:rPr>
        <w:t>activității</w:t>
      </w:r>
      <w:proofErr w:type="spellEnd"/>
      <w:r w:rsidR="00C81DF7" w:rsidRPr="00C81DF7">
        <w:rPr>
          <w:lang w:val="en-US"/>
        </w:rPr>
        <w:t xml:space="preserve"> </w:t>
      </w:r>
      <w:proofErr w:type="spellStart"/>
      <w:r w:rsidR="00C81DF7" w:rsidRPr="00C81DF7">
        <w:rPr>
          <w:lang w:val="en-US"/>
        </w:rPr>
        <w:t>planificate</w:t>
      </w:r>
      <w:proofErr w:type="spellEnd"/>
      <w:r w:rsidR="00C81DF7" w:rsidRPr="00C81DF7">
        <w:rPr>
          <w:lang w:val="en-US"/>
        </w:rPr>
        <w:t xml:space="preserve"> </w:t>
      </w:r>
      <w:proofErr w:type="spellStart"/>
      <w:r w:rsidR="00C81DF7" w:rsidRPr="00C81DF7">
        <w:rPr>
          <w:lang w:val="en-US"/>
        </w:rPr>
        <w:t>în</w:t>
      </w:r>
      <w:proofErr w:type="spellEnd"/>
      <w:r w:rsidR="00C81DF7" w:rsidRPr="00C81DF7">
        <w:rPr>
          <w:lang w:val="en-US"/>
        </w:rPr>
        <w:t xml:space="preserve"> afara </w:t>
      </w:r>
      <w:proofErr w:type="spellStart"/>
      <w:r w:rsidR="00C81DF7" w:rsidRPr="00C81DF7">
        <w:rPr>
          <w:lang w:val="en-US"/>
        </w:rPr>
        <w:t>perioadei</w:t>
      </w:r>
      <w:proofErr w:type="spellEnd"/>
      <w:r w:rsidR="00C81DF7" w:rsidRPr="00C81DF7">
        <w:rPr>
          <w:lang w:val="en-US"/>
        </w:rPr>
        <w:t xml:space="preserve"> de </w:t>
      </w:r>
      <w:proofErr w:type="spellStart"/>
      <w:r w:rsidR="00C81DF7" w:rsidRPr="00C81DF7">
        <w:rPr>
          <w:lang w:val="en-US"/>
        </w:rPr>
        <w:t>activitate</w:t>
      </w:r>
      <w:proofErr w:type="spellEnd"/>
      <w:r w:rsidR="00C81DF7" w:rsidRPr="00C81DF7">
        <w:rPr>
          <w:lang w:val="en-US"/>
        </w:rPr>
        <w:t xml:space="preserve"> a </w:t>
      </w:r>
      <w:proofErr w:type="spellStart"/>
      <w:r w:rsidR="00C81DF7" w:rsidRPr="00C81DF7">
        <w:rPr>
          <w:lang w:val="en-US"/>
        </w:rPr>
        <w:t>animalelor</w:t>
      </w:r>
      <w:proofErr w:type="spellEnd"/>
      <w:r w:rsidR="00C81DF7" w:rsidRPr="00C81DF7">
        <w:rPr>
          <w:lang w:val="en-US"/>
        </w:rPr>
        <w:t xml:space="preserve"> </w:t>
      </w:r>
      <w:proofErr w:type="spellStart"/>
      <w:r w:rsidR="00C81DF7" w:rsidRPr="00C81DF7">
        <w:rPr>
          <w:lang w:val="en-US"/>
        </w:rPr>
        <w:t>sau</w:t>
      </w:r>
      <w:proofErr w:type="spellEnd"/>
      <w:r w:rsidR="00C81DF7" w:rsidRPr="00C81DF7">
        <w:rPr>
          <w:lang w:val="en-US"/>
        </w:rPr>
        <w:t xml:space="preserve"> </w:t>
      </w:r>
      <w:proofErr w:type="spellStart"/>
      <w:r w:rsidR="00C81DF7" w:rsidRPr="00C81DF7">
        <w:rPr>
          <w:lang w:val="en-US"/>
        </w:rPr>
        <w:t>în</w:t>
      </w:r>
      <w:proofErr w:type="spellEnd"/>
      <w:r w:rsidR="00C81DF7" w:rsidRPr="00C81DF7">
        <w:rPr>
          <w:lang w:val="en-US"/>
        </w:rPr>
        <w:t xml:space="preserve"> afara </w:t>
      </w:r>
      <w:proofErr w:type="spellStart"/>
      <w:r w:rsidR="00C81DF7" w:rsidRPr="00C81DF7">
        <w:rPr>
          <w:lang w:val="en-US"/>
        </w:rPr>
        <w:t>sezonului</w:t>
      </w:r>
      <w:proofErr w:type="spellEnd"/>
      <w:r w:rsidR="00C81DF7" w:rsidRPr="00C81DF7">
        <w:rPr>
          <w:lang w:val="en-US"/>
        </w:rPr>
        <w:t xml:space="preserve"> de </w:t>
      </w:r>
      <w:proofErr w:type="spellStart"/>
      <w:r w:rsidR="00C81DF7" w:rsidRPr="00C81DF7">
        <w:rPr>
          <w:lang w:val="en-US"/>
        </w:rPr>
        <w:t>vegetație</w:t>
      </w:r>
      <w:proofErr w:type="spellEnd"/>
      <w:r w:rsidR="00C81DF7" w:rsidRPr="00C81DF7">
        <w:rPr>
          <w:lang w:val="en-US"/>
        </w:rPr>
        <w:t xml:space="preserve">, </w:t>
      </w:r>
      <w:proofErr w:type="spellStart"/>
      <w:r w:rsidR="00C81DF7" w:rsidRPr="00C81DF7">
        <w:rPr>
          <w:lang w:val="en-US"/>
        </w:rPr>
        <w:t>modificări</w:t>
      </w:r>
      <w:proofErr w:type="spellEnd"/>
      <w:r w:rsidR="00C81DF7" w:rsidRPr="00C81DF7">
        <w:rPr>
          <w:lang w:val="en-US"/>
        </w:rPr>
        <w:t xml:space="preserve"> ale </w:t>
      </w:r>
      <w:proofErr w:type="spellStart"/>
      <w:r w:rsidR="00C81DF7" w:rsidRPr="00C81DF7">
        <w:rPr>
          <w:lang w:val="en-US"/>
        </w:rPr>
        <w:t>orelor</w:t>
      </w:r>
      <w:proofErr w:type="spellEnd"/>
      <w:r w:rsidR="00C81DF7" w:rsidRPr="00C81DF7">
        <w:rPr>
          <w:lang w:val="en-US"/>
        </w:rPr>
        <w:t xml:space="preserve"> de </w:t>
      </w:r>
      <w:proofErr w:type="spellStart"/>
      <w:r w:rsidR="00C81DF7" w:rsidRPr="00C81DF7">
        <w:rPr>
          <w:lang w:val="en-US"/>
        </w:rPr>
        <w:t>lucru</w:t>
      </w:r>
      <w:proofErr w:type="spellEnd"/>
      <w:r w:rsidR="00C81DF7" w:rsidRPr="00C81DF7">
        <w:rPr>
          <w:lang w:val="en-US"/>
        </w:rPr>
        <w:t xml:space="preserve"> etc.).</w:t>
      </w:r>
    </w:p>
    <w:p w14:paraId="6B27D31D" w14:textId="77777777" w:rsidR="004F050B" w:rsidRDefault="004F050B" w:rsidP="00FF33EF">
      <w:pPr>
        <w:pStyle w:val="al"/>
        <w:shd w:val="clear" w:color="auto" w:fill="FFFFFF"/>
        <w:spacing w:before="0" w:beforeAutospacing="0" w:after="0" w:afterAutospacing="0" w:line="276" w:lineRule="auto"/>
        <w:jc w:val="both"/>
        <w:rPr>
          <w:b/>
          <w:lang w:val="en-US"/>
        </w:rPr>
      </w:pPr>
    </w:p>
    <w:p w14:paraId="6B3D11AD" w14:textId="77777777" w:rsidR="00637D2C" w:rsidRPr="00202489" w:rsidRDefault="00637D2C" w:rsidP="00643E2D">
      <w:pPr>
        <w:pStyle w:val="al"/>
        <w:shd w:val="clear" w:color="auto" w:fill="FFFFFF"/>
        <w:spacing w:before="0" w:beforeAutospacing="0" w:after="0" w:afterAutospacing="0" w:line="276" w:lineRule="auto"/>
        <w:ind w:firstLine="567"/>
        <w:jc w:val="both"/>
        <w:rPr>
          <w:b/>
          <w:lang w:val="en-US"/>
        </w:rPr>
      </w:pPr>
      <w:proofErr w:type="spellStart"/>
      <w:r w:rsidRPr="00202489">
        <w:rPr>
          <w:b/>
          <w:lang w:val="en-US"/>
        </w:rPr>
        <w:t>Evaluarea</w:t>
      </w:r>
      <w:proofErr w:type="spellEnd"/>
      <w:r w:rsidRPr="00202489">
        <w:rPr>
          <w:b/>
          <w:lang w:val="en-US"/>
        </w:rPr>
        <w:t xml:space="preserve"> </w:t>
      </w:r>
      <w:proofErr w:type="spellStart"/>
      <w:r w:rsidRPr="00202489">
        <w:rPr>
          <w:b/>
          <w:lang w:val="en-US"/>
        </w:rPr>
        <w:t>soluţiilor</w:t>
      </w:r>
      <w:proofErr w:type="spellEnd"/>
      <w:r w:rsidRPr="00202489">
        <w:rPr>
          <w:b/>
          <w:lang w:val="en-US"/>
        </w:rPr>
        <w:t xml:space="preserve"> alternative </w:t>
      </w:r>
      <w:proofErr w:type="spellStart"/>
      <w:r w:rsidRPr="00202489">
        <w:rPr>
          <w:b/>
          <w:lang w:val="en-US"/>
        </w:rPr>
        <w:t>constă</w:t>
      </w:r>
      <w:proofErr w:type="spellEnd"/>
      <w:r w:rsidRPr="00202489">
        <w:rPr>
          <w:b/>
          <w:lang w:val="en-US"/>
        </w:rPr>
        <w:t xml:space="preserve"> </w:t>
      </w:r>
      <w:proofErr w:type="spellStart"/>
      <w:r w:rsidRPr="00202489">
        <w:rPr>
          <w:b/>
          <w:lang w:val="en-US"/>
        </w:rPr>
        <w:t>în</w:t>
      </w:r>
      <w:proofErr w:type="spellEnd"/>
      <w:r w:rsidRPr="00202489">
        <w:rPr>
          <w:b/>
          <w:lang w:val="en-US"/>
        </w:rPr>
        <w:t>:</w:t>
      </w:r>
    </w:p>
    <w:p w14:paraId="20DC170E" w14:textId="3D539E84" w:rsidR="00637D2C" w:rsidRPr="00202489" w:rsidRDefault="00637D2C" w:rsidP="00FF33EF">
      <w:pPr>
        <w:shd w:val="clear" w:color="auto" w:fill="FFFFFF"/>
        <w:spacing w:after="0" w:line="276" w:lineRule="auto"/>
        <w:ind w:firstLine="567"/>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bCs/>
          <w:sz w:val="24"/>
          <w:szCs w:val="24"/>
          <w:lang w:val="en-US" w:eastAsia="ru-RU"/>
        </w:rPr>
        <w:t>a)</w:t>
      </w:r>
      <w:r w:rsidRPr="00202489">
        <w:rPr>
          <w:rFonts w:ascii="Times New Roman" w:eastAsia="Times New Roman" w:hAnsi="Times New Roman" w:cs="Times New Roman"/>
          <w:sz w:val="24"/>
          <w:szCs w:val="24"/>
          <w:lang w:val="en-US" w:eastAsia="ru-RU"/>
        </w:rPr>
        <w:t> </w:t>
      </w:r>
      <w:proofErr w:type="spellStart"/>
      <w:r w:rsidRPr="00202489">
        <w:rPr>
          <w:rFonts w:ascii="Times New Roman" w:eastAsia="Times New Roman" w:hAnsi="Times New Roman" w:cs="Times New Roman"/>
          <w:sz w:val="24"/>
          <w:szCs w:val="24"/>
          <w:lang w:val="en-US" w:eastAsia="ru-RU"/>
        </w:rPr>
        <w:t>descrierea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soluţiei</w:t>
      </w:r>
      <w:proofErr w:type="spellEnd"/>
      <w:r w:rsidRPr="00202489">
        <w:rPr>
          <w:rFonts w:ascii="Times New Roman" w:eastAsia="Times New Roman" w:hAnsi="Times New Roman" w:cs="Times New Roman"/>
          <w:sz w:val="24"/>
          <w:szCs w:val="24"/>
          <w:lang w:val="en-US" w:eastAsia="ru-RU"/>
        </w:rPr>
        <w:t>/</w:t>
      </w:r>
      <w:proofErr w:type="spellStart"/>
      <w:r w:rsidRPr="00202489">
        <w:rPr>
          <w:rFonts w:ascii="Times New Roman" w:eastAsia="Times New Roman" w:hAnsi="Times New Roman" w:cs="Times New Roman"/>
          <w:sz w:val="24"/>
          <w:szCs w:val="24"/>
          <w:lang w:val="en-US" w:eastAsia="ru-RU"/>
        </w:rPr>
        <w:t>soluţiilor</w:t>
      </w:r>
      <w:proofErr w:type="spellEnd"/>
      <w:r w:rsidRPr="00202489">
        <w:rPr>
          <w:rFonts w:ascii="Times New Roman" w:eastAsia="Times New Roman" w:hAnsi="Times New Roman" w:cs="Times New Roman"/>
          <w:sz w:val="24"/>
          <w:szCs w:val="24"/>
          <w:lang w:val="en-US" w:eastAsia="ru-RU"/>
        </w:rPr>
        <w:t xml:space="preserve"> alternative care</w:t>
      </w:r>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ar</w:t>
      </w:r>
      <w:proofErr w:type="spellEnd"/>
      <w:r w:rsidRPr="00202489">
        <w:rPr>
          <w:rFonts w:ascii="Times New Roman" w:eastAsia="Times New Roman" w:hAnsi="Times New Roman" w:cs="Times New Roman"/>
          <w:sz w:val="24"/>
          <w:szCs w:val="24"/>
          <w:lang w:val="en-US" w:eastAsia="ru-RU"/>
        </w:rPr>
        <w:t xml:space="preserve"> duc</w:t>
      </w:r>
      <w:r w:rsidR="00C57F28">
        <w:rPr>
          <w:rFonts w:ascii="Times New Roman" w:eastAsia="Times New Roman" w:hAnsi="Times New Roman" w:cs="Times New Roman"/>
          <w:sz w:val="24"/>
          <w:szCs w:val="24"/>
          <w:lang w:val="en-US" w:eastAsia="ru-RU"/>
        </w:rPr>
        <w:t>e</w:t>
      </w:r>
      <w:r w:rsidRPr="00202489">
        <w:rPr>
          <w:rFonts w:ascii="Times New Roman" w:eastAsia="Times New Roman" w:hAnsi="Times New Roman" w:cs="Times New Roman"/>
          <w:sz w:val="24"/>
          <w:szCs w:val="24"/>
          <w:lang w:val="en-US" w:eastAsia="ru-RU"/>
        </w:rPr>
        <w:t xml:space="preserve"> la </w:t>
      </w:r>
      <w:proofErr w:type="spellStart"/>
      <w:r w:rsidRPr="00202489">
        <w:rPr>
          <w:rFonts w:ascii="Times New Roman" w:eastAsia="Times New Roman" w:hAnsi="Times New Roman" w:cs="Times New Roman"/>
          <w:sz w:val="24"/>
          <w:szCs w:val="24"/>
          <w:lang w:val="en-US" w:eastAsia="ru-RU"/>
        </w:rPr>
        <w:t>eliminarea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reducerea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impactului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semnificativ</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asupra</w:t>
      </w:r>
      <w:proofErr w:type="spellEnd"/>
      <w:r w:rsidR="00B311F8" w:rsidRPr="005A4A36">
        <w:rPr>
          <w:rFonts w:ascii="Times New Roman" w:eastAsia="Times New Roman" w:hAnsi="Times New Roman" w:cs="Times New Roman"/>
          <w:sz w:val="24"/>
          <w:szCs w:val="24"/>
          <w:lang w:val="ro-RO" w:eastAsia="ru-RU"/>
        </w:rPr>
        <w:t xml:space="preserve"> </w:t>
      </w:r>
      <w:r w:rsidR="00C57F28">
        <w:rPr>
          <w:rFonts w:ascii="Times New Roman" w:eastAsia="Times New Roman" w:hAnsi="Times New Roman" w:cs="Times New Roman"/>
          <w:sz w:val="24"/>
          <w:szCs w:val="24"/>
          <w:lang w:val="ro-RO" w:eastAsia="ru-RU"/>
        </w:rPr>
        <w:t>oricărui sit</w:t>
      </w:r>
      <w:r w:rsidR="00B311F8" w:rsidRPr="005A4A36">
        <w:rPr>
          <w:rFonts w:ascii="Times New Roman" w:eastAsia="Times New Roman" w:hAnsi="Times New Roman" w:cs="Times New Roman"/>
          <w:sz w:val="24"/>
          <w:szCs w:val="24"/>
          <w:lang w:val="ro-RO" w:eastAsia="ru-RU"/>
        </w:rPr>
        <w:t xml:space="preserve"> </w:t>
      </w:r>
      <w:proofErr w:type="spellStart"/>
      <w:r w:rsidR="00B311F8" w:rsidRPr="005A4A36">
        <w:rPr>
          <w:rFonts w:ascii="Times New Roman" w:eastAsia="Times New Roman" w:hAnsi="Times New Roman" w:cs="Times New Roman"/>
          <w:sz w:val="24"/>
          <w:szCs w:val="24"/>
          <w:lang w:val="ro-RO" w:eastAsia="ru-RU"/>
        </w:rPr>
        <w:t>Emerald</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Soluţiile</w:t>
      </w:r>
      <w:proofErr w:type="spellEnd"/>
      <w:r w:rsidRPr="00202489">
        <w:rPr>
          <w:rFonts w:ascii="Times New Roman" w:eastAsia="Times New Roman" w:hAnsi="Times New Roman" w:cs="Times New Roman"/>
          <w:sz w:val="24"/>
          <w:szCs w:val="24"/>
          <w:lang w:val="en-US" w:eastAsia="ru-RU"/>
        </w:rPr>
        <w:t xml:space="preserve"> alternative </w:t>
      </w:r>
      <w:proofErr w:type="spellStart"/>
      <w:r w:rsidR="00C57F28">
        <w:rPr>
          <w:rFonts w:ascii="Times New Roman" w:eastAsia="Times New Roman" w:hAnsi="Times New Roman" w:cs="Times New Roman"/>
          <w:sz w:val="24"/>
          <w:szCs w:val="24"/>
          <w:lang w:val="en-US" w:eastAsia="ru-RU"/>
        </w:rPr>
        <w:t>ar</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trebui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să</w:t>
      </w:r>
      <w:proofErr w:type="spellEnd"/>
      <w:r w:rsidRPr="00202489">
        <w:rPr>
          <w:rFonts w:ascii="Times New Roman" w:eastAsia="Times New Roman" w:hAnsi="Times New Roman" w:cs="Times New Roman"/>
          <w:sz w:val="24"/>
          <w:szCs w:val="24"/>
          <w:lang w:val="en-US" w:eastAsia="ru-RU"/>
        </w:rPr>
        <w:t xml:space="preserve"> fie examinate </w:t>
      </w:r>
      <w:proofErr w:type="spellStart"/>
      <w:r w:rsidRPr="00202489">
        <w:rPr>
          <w:rFonts w:ascii="Times New Roman" w:eastAsia="Times New Roman" w:hAnsi="Times New Roman" w:cs="Times New Roman"/>
          <w:sz w:val="24"/>
          <w:szCs w:val="24"/>
          <w:lang w:val="en-US" w:eastAsia="ru-RU"/>
        </w:rPr>
        <w:t>prin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compar</w:t>
      </w:r>
      <w:r w:rsidR="00C57F28">
        <w:rPr>
          <w:rFonts w:ascii="Times New Roman" w:eastAsia="Times New Roman" w:hAnsi="Times New Roman" w:cs="Times New Roman"/>
          <w:sz w:val="24"/>
          <w:szCs w:val="24"/>
          <w:lang w:val="en-US" w:eastAsia="ru-RU"/>
        </w:rPr>
        <w:t>aţie</w:t>
      </w:r>
      <w:proofErr w:type="spellEnd"/>
      <w:r w:rsidR="00C57F28">
        <w:rPr>
          <w:rFonts w:ascii="Times New Roman" w:eastAsia="Times New Roman" w:hAnsi="Times New Roman" w:cs="Times New Roman"/>
          <w:sz w:val="24"/>
          <w:szCs w:val="24"/>
          <w:lang w:val="en-US" w:eastAsia="ru-RU"/>
        </w:rPr>
        <w:t xml:space="preserve"> cu </w:t>
      </w:r>
      <w:proofErr w:type="spellStart"/>
      <w:r w:rsidR="00C57F28">
        <w:rPr>
          <w:rFonts w:ascii="Times New Roman" w:eastAsia="Times New Roman" w:hAnsi="Times New Roman" w:cs="Times New Roman"/>
          <w:sz w:val="24"/>
          <w:szCs w:val="24"/>
          <w:lang w:val="en-US" w:eastAsia="ru-RU"/>
        </w:rPr>
        <w:t>propunerea</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iniţială</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folosind</w:t>
      </w:r>
      <w:proofErr w:type="spellEnd"/>
      <w:r w:rsidR="00C57F28">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aceleaşi</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criterii</w:t>
      </w:r>
      <w:proofErr w:type="spellEnd"/>
      <w:r w:rsidRPr="00202489">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și</w:t>
      </w:r>
      <w:proofErr w:type="spellEnd"/>
      <w:r w:rsidR="00C57F28">
        <w:rPr>
          <w:rFonts w:ascii="Times New Roman" w:eastAsia="Times New Roman" w:hAnsi="Times New Roman" w:cs="Times New Roman"/>
          <w:sz w:val="24"/>
          <w:szCs w:val="24"/>
          <w:lang w:val="en-US" w:eastAsia="ru-RU"/>
        </w:rPr>
        <w:t xml:space="preserve"> standard </w:t>
      </w:r>
      <w:proofErr w:type="spellStart"/>
      <w:proofErr w:type="gramStart"/>
      <w:r w:rsidR="00C57F28">
        <w:rPr>
          <w:rFonts w:ascii="Times New Roman" w:eastAsia="Times New Roman" w:hAnsi="Times New Roman" w:cs="Times New Roman"/>
          <w:sz w:val="24"/>
          <w:szCs w:val="24"/>
          <w:lang w:val="en-US" w:eastAsia="ru-RU"/>
        </w:rPr>
        <w:t>științifice</w:t>
      </w:r>
      <w:proofErr w:type="spellEnd"/>
      <w:r w:rsidRPr="00202489">
        <w:rPr>
          <w:rFonts w:ascii="Times New Roman" w:eastAsia="Times New Roman" w:hAnsi="Times New Roman" w:cs="Times New Roman"/>
          <w:sz w:val="24"/>
          <w:szCs w:val="24"/>
          <w:lang w:val="en-US" w:eastAsia="ru-RU"/>
        </w:rPr>
        <w:t>;</w:t>
      </w:r>
      <w:proofErr w:type="gramEnd"/>
    </w:p>
    <w:p w14:paraId="366D3BA5" w14:textId="62B85999" w:rsidR="00637D2C" w:rsidRPr="00202489" w:rsidRDefault="00637D2C" w:rsidP="00FF33EF">
      <w:pPr>
        <w:shd w:val="clear" w:color="auto" w:fill="FFFFFF"/>
        <w:spacing w:after="0" w:line="276" w:lineRule="auto"/>
        <w:ind w:firstLine="567"/>
        <w:jc w:val="both"/>
        <w:rPr>
          <w:rFonts w:ascii="Times New Roman" w:eastAsia="Times New Roman" w:hAnsi="Times New Roman" w:cs="Times New Roman"/>
          <w:sz w:val="24"/>
          <w:szCs w:val="24"/>
          <w:lang w:val="en-US" w:eastAsia="ru-RU"/>
        </w:rPr>
      </w:pPr>
      <w:r w:rsidRPr="00202489">
        <w:rPr>
          <w:rFonts w:ascii="Times New Roman" w:eastAsia="Times New Roman" w:hAnsi="Times New Roman" w:cs="Times New Roman"/>
          <w:bCs/>
          <w:sz w:val="24"/>
          <w:szCs w:val="24"/>
          <w:lang w:val="en-US" w:eastAsia="ru-RU"/>
        </w:rPr>
        <w:t>b)</w:t>
      </w:r>
      <w:r w:rsidRPr="00202489">
        <w:rPr>
          <w:rFonts w:ascii="Times New Roman" w:eastAsia="Times New Roman" w:hAnsi="Times New Roman" w:cs="Times New Roman"/>
          <w:sz w:val="24"/>
          <w:szCs w:val="24"/>
          <w:lang w:val="en-US" w:eastAsia="ru-RU"/>
        </w:rPr>
        <w:t> </w:t>
      </w:r>
      <w:proofErr w:type="spellStart"/>
      <w:r w:rsidRPr="00202489">
        <w:rPr>
          <w:rFonts w:ascii="Times New Roman" w:eastAsia="Times New Roman" w:hAnsi="Times New Roman" w:cs="Times New Roman"/>
          <w:sz w:val="24"/>
          <w:szCs w:val="24"/>
          <w:lang w:val="en-US" w:eastAsia="ru-RU"/>
        </w:rPr>
        <w:t>fiecare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soluţie</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alternativă</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identificată</w:t>
      </w:r>
      <w:proofErr w:type="spellEnd"/>
      <w:r w:rsidR="00C57F28">
        <w:rPr>
          <w:rFonts w:ascii="Times New Roman" w:eastAsia="Times New Roman" w:hAnsi="Times New Roman" w:cs="Times New Roman"/>
          <w:sz w:val="24"/>
          <w:szCs w:val="24"/>
          <w:lang w:val="en-US" w:eastAsia="ru-RU"/>
        </w:rPr>
        <w:t xml:space="preserve"> </w:t>
      </w:r>
      <w:proofErr w:type="spellStart"/>
      <w:r w:rsidR="00C57F28">
        <w:rPr>
          <w:rFonts w:ascii="Times New Roman" w:eastAsia="Times New Roman" w:hAnsi="Times New Roman" w:cs="Times New Roman"/>
          <w:sz w:val="24"/>
          <w:szCs w:val="24"/>
          <w:lang w:val="en-US" w:eastAsia="ru-RU"/>
        </w:rPr>
        <w:t>trebuie</w:t>
      </w:r>
      <w:proofErr w:type="spellEnd"/>
      <w:r w:rsidR="00C57F28">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evaluată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mod distinct </w:t>
      </w:r>
      <w:proofErr w:type="spellStart"/>
      <w:r w:rsidRPr="00202489">
        <w:rPr>
          <w:rFonts w:ascii="Times New Roman" w:eastAsia="Times New Roman" w:hAnsi="Times New Roman" w:cs="Times New Roman"/>
          <w:sz w:val="24"/>
          <w:szCs w:val="24"/>
          <w:lang w:val="en-US" w:eastAsia="ru-RU"/>
        </w:rPr>
        <w:t>pentru</w:t>
      </w:r>
      <w:proofErr w:type="spellEnd"/>
      <w:r w:rsidRPr="00202489">
        <w:rPr>
          <w:rFonts w:ascii="Times New Roman" w:eastAsia="Times New Roman" w:hAnsi="Times New Roman" w:cs="Times New Roman"/>
          <w:sz w:val="24"/>
          <w:szCs w:val="24"/>
          <w:lang w:val="en-US" w:eastAsia="ru-RU"/>
        </w:rPr>
        <w:t xml:space="preserve"> a se </w:t>
      </w:r>
      <w:proofErr w:type="spellStart"/>
      <w:r w:rsidRPr="00202489">
        <w:rPr>
          <w:rFonts w:ascii="Times New Roman" w:eastAsia="Times New Roman" w:hAnsi="Times New Roman" w:cs="Times New Roman"/>
          <w:sz w:val="24"/>
          <w:szCs w:val="24"/>
          <w:lang w:val="en-US" w:eastAsia="ru-RU"/>
        </w:rPr>
        <w:t>alege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alternativa</w:t>
      </w:r>
      <w:proofErr w:type="spellEnd"/>
      <w:r w:rsidRPr="00202489">
        <w:rPr>
          <w:rFonts w:ascii="Times New Roman" w:eastAsia="Times New Roman" w:hAnsi="Times New Roman" w:cs="Times New Roman"/>
          <w:sz w:val="24"/>
          <w:szCs w:val="24"/>
          <w:lang w:val="en-US" w:eastAsia="ru-RU"/>
        </w:rPr>
        <w:t xml:space="preserve"> </w:t>
      </w:r>
      <w:r w:rsidR="00C57F28">
        <w:rPr>
          <w:rFonts w:ascii="Times New Roman" w:eastAsia="Times New Roman" w:hAnsi="Times New Roman" w:cs="Times New Roman"/>
          <w:sz w:val="24"/>
          <w:szCs w:val="24"/>
          <w:lang w:val="en-US" w:eastAsia="ru-RU"/>
        </w:rPr>
        <w:t>care nu are impact</w:t>
      </w:r>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asupra</w:t>
      </w:r>
      <w:proofErr w:type="spellEnd"/>
      <w:r w:rsidRPr="00202489">
        <w:rPr>
          <w:rFonts w:ascii="Times New Roman" w:eastAsia="Times New Roman" w:hAnsi="Times New Roman" w:cs="Times New Roman"/>
          <w:sz w:val="24"/>
          <w:szCs w:val="24"/>
          <w:lang w:val="en-US" w:eastAsia="ru-RU"/>
        </w:rPr>
        <w:t xml:space="preserve"> </w:t>
      </w:r>
      <w:r w:rsidR="00B311F8" w:rsidRPr="005A4A36">
        <w:rPr>
          <w:rFonts w:ascii="Times New Roman" w:eastAsia="Times New Roman" w:hAnsi="Times New Roman" w:cs="Times New Roman"/>
          <w:sz w:val="24"/>
          <w:szCs w:val="24"/>
          <w:lang w:val="ro-RO" w:eastAsia="ru-RU"/>
        </w:rPr>
        <w:t xml:space="preserve">sitului </w:t>
      </w:r>
      <w:proofErr w:type="spellStart"/>
      <w:r w:rsidR="00B311F8" w:rsidRPr="005A4A36">
        <w:rPr>
          <w:rFonts w:ascii="Times New Roman" w:eastAsia="Times New Roman" w:hAnsi="Times New Roman" w:cs="Times New Roman"/>
          <w:sz w:val="24"/>
          <w:szCs w:val="24"/>
          <w:lang w:val="ro-RO" w:eastAsia="ru-RU"/>
        </w:rPr>
        <w:t>Emerald</w:t>
      </w:r>
      <w:proofErr w:type="spellEnd"/>
      <w:r w:rsidRPr="00202489">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decizia</w:t>
      </w:r>
      <w:proofErr w:type="spellEnd"/>
      <w:r w:rsidR="004F050B">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finală</w:t>
      </w:r>
      <w:proofErr w:type="spellEnd"/>
      <w:r w:rsidR="00B311F8" w:rsidRPr="00202489">
        <w:rPr>
          <w:rFonts w:ascii="Times New Roman" w:eastAsia="Times New Roman" w:hAnsi="Times New Roman" w:cs="Times New Roman"/>
          <w:sz w:val="24"/>
          <w:szCs w:val="24"/>
          <w:lang w:val="en-US" w:eastAsia="ru-RU"/>
        </w:rPr>
        <w:t xml:space="preserve"> de a </w:t>
      </w:r>
      <w:proofErr w:type="spellStart"/>
      <w:r w:rsidR="00B311F8" w:rsidRPr="00202489">
        <w:rPr>
          <w:rFonts w:ascii="Times New Roman" w:eastAsia="Times New Roman" w:hAnsi="Times New Roman" w:cs="Times New Roman"/>
          <w:sz w:val="24"/>
          <w:szCs w:val="24"/>
          <w:lang w:val="en-US" w:eastAsia="ru-RU"/>
        </w:rPr>
        <w:t>propune</w:t>
      </w:r>
      <w:proofErr w:type="spellEnd"/>
      <w:r w:rsidR="00B311F8" w:rsidRPr="00202489">
        <w:rPr>
          <w:rFonts w:ascii="Times New Roman" w:eastAsia="Times New Roman" w:hAnsi="Times New Roman" w:cs="Times New Roman"/>
          <w:sz w:val="24"/>
          <w:szCs w:val="24"/>
          <w:lang w:val="en-US" w:eastAsia="ru-RU"/>
        </w:rPr>
        <w:t xml:space="preserve"> o </w:t>
      </w:r>
      <w:proofErr w:type="spellStart"/>
      <w:r w:rsidR="004F050B">
        <w:rPr>
          <w:rFonts w:ascii="Times New Roman" w:eastAsia="Times New Roman" w:hAnsi="Times New Roman" w:cs="Times New Roman"/>
          <w:sz w:val="24"/>
          <w:szCs w:val="24"/>
          <w:lang w:val="en-US" w:eastAsia="ru-RU"/>
        </w:rPr>
        <w:t>lalternativă</w:t>
      </w:r>
      <w:proofErr w:type="spellEnd"/>
      <w:r w:rsidR="004F050B">
        <w:rPr>
          <w:rFonts w:ascii="Times New Roman" w:eastAsia="Times New Roman" w:hAnsi="Times New Roman" w:cs="Times New Roman"/>
          <w:sz w:val="24"/>
          <w:szCs w:val="24"/>
          <w:lang w:val="en-US" w:eastAsia="ru-RU"/>
        </w:rPr>
        <w:t xml:space="preserve"> la </w:t>
      </w:r>
      <w:proofErr w:type="spellStart"/>
      <w:r w:rsidR="00B311F8" w:rsidRPr="00202489">
        <w:rPr>
          <w:rFonts w:ascii="Times New Roman" w:eastAsia="Times New Roman" w:hAnsi="Times New Roman" w:cs="Times New Roman"/>
          <w:sz w:val="24"/>
          <w:szCs w:val="24"/>
          <w:lang w:val="en-US" w:eastAsia="ru-RU"/>
        </w:rPr>
        <w:t>activitate</w:t>
      </w:r>
      <w:proofErr w:type="spellEnd"/>
      <w:r w:rsidR="00B311F8" w:rsidRPr="00202489">
        <w:rPr>
          <w:rFonts w:ascii="Times New Roman" w:eastAsia="Times New Roman" w:hAnsi="Times New Roman" w:cs="Times New Roman"/>
          <w:sz w:val="24"/>
          <w:szCs w:val="24"/>
          <w:lang w:val="en-US" w:eastAsia="ru-RU"/>
        </w:rPr>
        <w:t xml:space="preserve"> </w:t>
      </w:r>
      <w:proofErr w:type="spellStart"/>
      <w:r w:rsidR="00B311F8" w:rsidRPr="00202489">
        <w:rPr>
          <w:rFonts w:ascii="Times New Roman" w:eastAsia="Times New Roman" w:hAnsi="Times New Roman" w:cs="Times New Roman"/>
          <w:sz w:val="24"/>
          <w:szCs w:val="24"/>
          <w:lang w:val="en-US" w:eastAsia="ru-RU"/>
        </w:rPr>
        <w:t>planificată</w:t>
      </w:r>
      <w:proofErr w:type="spellEnd"/>
      <w:r w:rsidRPr="00202489">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trebuie</w:t>
      </w:r>
      <w:proofErr w:type="spellEnd"/>
      <w:r w:rsidR="004F050B">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să</w:t>
      </w:r>
      <w:proofErr w:type="spellEnd"/>
      <w:r w:rsidR="004F050B">
        <w:rPr>
          <w:rFonts w:ascii="Times New Roman" w:eastAsia="Times New Roman" w:hAnsi="Times New Roman" w:cs="Times New Roman"/>
          <w:sz w:val="24"/>
          <w:szCs w:val="24"/>
          <w:lang w:val="en-US" w:eastAsia="ru-RU"/>
        </w:rPr>
        <w:t xml:space="preserve"> fie </w:t>
      </w:r>
      <w:proofErr w:type="spellStart"/>
      <w:r w:rsidR="004F050B">
        <w:rPr>
          <w:rFonts w:ascii="Times New Roman" w:eastAsia="Times New Roman" w:hAnsi="Times New Roman" w:cs="Times New Roman"/>
          <w:sz w:val="24"/>
          <w:szCs w:val="24"/>
          <w:lang w:val="en-US" w:eastAsia="ru-RU"/>
        </w:rPr>
        <w:t>justificată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prin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evidenţierea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aspectelor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pozitive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suplimentare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faţă</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celelalte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solu</w:t>
      </w:r>
      <w:r w:rsidR="004F050B">
        <w:rPr>
          <w:rFonts w:ascii="Times New Roman" w:eastAsia="Times New Roman" w:hAnsi="Times New Roman" w:cs="Times New Roman"/>
          <w:sz w:val="24"/>
          <w:szCs w:val="24"/>
          <w:lang w:val="en-US" w:eastAsia="ru-RU"/>
        </w:rPr>
        <w:t>ţii</w:t>
      </w:r>
      <w:proofErr w:type="spellEnd"/>
      <w:r w:rsidR="004F050B">
        <w:rPr>
          <w:rFonts w:ascii="Times New Roman" w:eastAsia="Times New Roman" w:hAnsi="Times New Roman" w:cs="Times New Roman"/>
          <w:sz w:val="24"/>
          <w:szCs w:val="24"/>
          <w:lang w:val="en-US" w:eastAsia="ru-RU"/>
        </w:rPr>
        <w:t xml:space="preserve"> alternative. </w:t>
      </w:r>
      <w:proofErr w:type="spellStart"/>
      <w:r w:rsidR="004F050B">
        <w:rPr>
          <w:rFonts w:ascii="Times New Roman" w:eastAsia="Times New Roman" w:hAnsi="Times New Roman" w:cs="Times New Roman"/>
          <w:sz w:val="24"/>
          <w:szCs w:val="24"/>
          <w:lang w:val="en-US" w:eastAsia="ru-RU"/>
        </w:rPr>
        <w:t>În</w:t>
      </w:r>
      <w:proofErr w:type="spellEnd"/>
      <w:r w:rsidR="004F050B">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această</w:t>
      </w:r>
      <w:proofErr w:type="spellEnd"/>
      <w:r w:rsidR="004F050B">
        <w:rPr>
          <w:rFonts w:ascii="Times New Roman" w:eastAsia="Times New Roman" w:hAnsi="Times New Roman" w:cs="Times New Roman"/>
          <w:sz w:val="24"/>
          <w:szCs w:val="24"/>
          <w:lang w:val="en-US" w:eastAsia="ru-RU"/>
        </w:rPr>
        <w:t xml:space="preserve"> </w:t>
      </w:r>
      <w:proofErr w:type="spellStart"/>
      <w:r w:rsidR="004F050B">
        <w:rPr>
          <w:rFonts w:ascii="Times New Roman" w:eastAsia="Times New Roman" w:hAnsi="Times New Roman" w:cs="Times New Roman"/>
          <w:sz w:val="24"/>
          <w:szCs w:val="24"/>
          <w:lang w:val="en-US" w:eastAsia="ru-RU"/>
        </w:rPr>
        <w:t>etapă</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criteriile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economice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sau</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alte</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criterii</w:t>
      </w:r>
      <w:proofErr w:type="spellEnd"/>
      <w:r w:rsidRPr="00202489">
        <w:rPr>
          <w:rFonts w:ascii="Times New Roman" w:eastAsia="Times New Roman" w:hAnsi="Times New Roman" w:cs="Times New Roman"/>
          <w:sz w:val="24"/>
          <w:szCs w:val="24"/>
          <w:lang w:val="en-US" w:eastAsia="ru-RU"/>
        </w:rPr>
        <w:t xml:space="preserve"> de </w:t>
      </w:r>
      <w:proofErr w:type="spellStart"/>
      <w:r w:rsidRPr="00202489">
        <w:rPr>
          <w:rFonts w:ascii="Times New Roman" w:eastAsia="Times New Roman" w:hAnsi="Times New Roman" w:cs="Times New Roman"/>
          <w:sz w:val="24"/>
          <w:szCs w:val="24"/>
          <w:lang w:val="en-US" w:eastAsia="ru-RU"/>
        </w:rPr>
        <w:t>evaluare</w:t>
      </w:r>
      <w:proofErr w:type="spellEnd"/>
      <w:r w:rsidRPr="00202489">
        <w:rPr>
          <w:rFonts w:ascii="Times New Roman" w:eastAsia="Times New Roman" w:hAnsi="Times New Roman" w:cs="Times New Roman"/>
          <w:sz w:val="24"/>
          <w:szCs w:val="24"/>
          <w:lang w:val="en-US" w:eastAsia="ru-RU"/>
        </w:rPr>
        <w:t xml:space="preserve"> nu pot </w:t>
      </w:r>
      <w:proofErr w:type="spellStart"/>
      <w:r w:rsidRPr="00202489">
        <w:rPr>
          <w:rFonts w:ascii="Times New Roman" w:eastAsia="Times New Roman" w:hAnsi="Times New Roman" w:cs="Times New Roman"/>
          <w:sz w:val="24"/>
          <w:szCs w:val="24"/>
          <w:lang w:val="en-US" w:eastAsia="ru-RU"/>
        </w:rPr>
        <w:t>prevala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în</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faţa</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criteriilor</w:t>
      </w:r>
      <w:proofErr w:type="spellEnd"/>
      <w:r w:rsidRPr="00202489">
        <w:rPr>
          <w:rFonts w:ascii="Times New Roman" w:eastAsia="Times New Roman" w:hAnsi="Times New Roman" w:cs="Times New Roman"/>
          <w:sz w:val="24"/>
          <w:szCs w:val="24"/>
          <w:lang w:val="en-US" w:eastAsia="ru-RU"/>
        </w:rPr>
        <w:t xml:space="preserve"> </w:t>
      </w:r>
      <w:proofErr w:type="spellStart"/>
      <w:r w:rsidRPr="00202489">
        <w:rPr>
          <w:rFonts w:ascii="Times New Roman" w:eastAsia="Times New Roman" w:hAnsi="Times New Roman" w:cs="Times New Roman"/>
          <w:sz w:val="24"/>
          <w:szCs w:val="24"/>
          <w:lang w:val="en-US" w:eastAsia="ru-RU"/>
        </w:rPr>
        <w:t>ecologice</w:t>
      </w:r>
      <w:proofErr w:type="spellEnd"/>
      <w:r w:rsidRPr="00202489">
        <w:rPr>
          <w:rFonts w:ascii="Times New Roman" w:eastAsia="Times New Roman" w:hAnsi="Times New Roman" w:cs="Times New Roman"/>
          <w:sz w:val="24"/>
          <w:szCs w:val="24"/>
          <w:lang w:val="en-US" w:eastAsia="ru-RU"/>
        </w:rPr>
        <w:t>.</w:t>
      </w:r>
    </w:p>
    <w:p w14:paraId="01F92984" w14:textId="77777777" w:rsidR="0042058F" w:rsidRPr="00202489" w:rsidRDefault="0042058F" w:rsidP="00FF33EF">
      <w:pPr>
        <w:shd w:val="clear" w:color="auto" w:fill="FFFFFF"/>
        <w:spacing w:after="0" w:line="276" w:lineRule="auto"/>
        <w:ind w:firstLine="567"/>
        <w:jc w:val="both"/>
        <w:rPr>
          <w:rFonts w:ascii="Times New Roman" w:eastAsia="Times New Roman" w:hAnsi="Times New Roman" w:cs="Times New Roman"/>
          <w:sz w:val="24"/>
          <w:szCs w:val="24"/>
          <w:lang w:val="en-US" w:eastAsia="ru-RU"/>
        </w:rPr>
      </w:pPr>
    </w:p>
    <w:p w14:paraId="56F48C78" w14:textId="209765C4" w:rsidR="0042058F" w:rsidRPr="00202489" w:rsidRDefault="004F050B" w:rsidP="0042058F">
      <w:pPr>
        <w:pStyle w:val="al"/>
        <w:shd w:val="clear" w:color="auto" w:fill="FFFFFF"/>
        <w:spacing w:before="0" w:beforeAutospacing="0" w:after="150" w:afterAutospacing="0" w:line="276" w:lineRule="auto"/>
        <w:jc w:val="both"/>
        <w:rPr>
          <w:lang w:val="en-US"/>
        </w:rPr>
      </w:pPr>
      <w:proofErr w:type="spellStart"/>
      <w:r>
        <w:rPr>
          <w:lang w:val="en-US"/>
        </w:rPr>
        <w:t>Impactul</w:t>
      </w:r>
      <w:proofErr w:type="spellEnd"/>
      <w:r>
        <w:rPr>
          <w:lang w:val="en-US"/>
        </w:rPr>
        <w:t xml:space="preserve"> </w:t>
      </w:r>
      <w:proofErr w:type="spellStart"/>
      <w:r>
        <w:rPr>
          <w:lang w:val="en-US"/>
        </w:rPr>
        <w:t>soluţiilor</w:t>
      </w:r>
      <w:proofErr w:type="spellEnd"/>
      <w:r w:rsidR="0042058F" w:rsidRPr="00202489">
        <w:rPr>
          <w:lang w:val="en-US"/>
        </w:rPr>
        <w:t xml:space="preserve"> alternative</w:t>
      </w:r>
      <w:r>
        <w:rPr>
          <w:lang w:val="en-US"/>
        </w:rPr>
        <w:t xml:space="preserve"> </w:t>
      </w:r>
      <w:proofErr w:type="spellStart"/>
      <w:r>
        <w:rPr>
          <w:lang w:val="en-US"/>
        </w:rPr>
        <w:t>privind</w:t>
      </w:r>
      <w:proofErr w:type="spellEnd"/>
      <w:r>
        <w:rPr>
          <w:lang w:val="en-US"/>
        </w:rPr>
        <w:t xml:space="preserve"> </w:t>
      </w:r>
      <w:proofErr w:type="spellStart"/>
      <w:r>
        <w:rPr>
          <w:lang w:val="en-US"/>
        </w:rPr>
        <w:t>siturile</w:t>
      </w:r>
      <w:proofErr w:type="spellEnd"/>
      <w:r>
        <w:rPr>
          <w:lang w:val="en-US"/>
        </w:rPr>
        <w:t xml:space="preserve"> Emerald</w:t>
      </w:r>
      <w:r w:rsidR="0042058F" w:rsidRPr="00202489">
        <w:rPr>
          <w:lang w:val="en-US"/>
        </w:rPr>
        <w:t xml:space="preserve"> </w:t>
      </w:r>
      <w:proofErr w:type="spellStart"/>
      <w:r w:rsidR="0042058F" w:rsidRPr="00202489">
        <w:rPr>
          <w:lang w:val="en-US"/>
        </w:rPr>
        <w:t>identificate</w:t>
      </w:r>
      <w:proofErr w:type="spellEnd"/>
      <w:r w:rsidR="0042058F" w:rsidRPr="00202489">
        <w:rPr>
          <w:lang w:val="en-US"/>
        </w:rPr>
        <w:t xml:space="preserve"> </w:t>
      </w:r>
      <w:proofErr w:type="spellStart"/>
      <w:r w:rsidR="0042058F" w:rsidRPr="00202489">
        <w:rPr>
          <w:lang w:val="en-US"/>
        </w:rPr>
        <w:t>în</w:t>
      </w:r>
      <w:proofErr w:type="spellEnd"/>
      <w:r w:rsidR="0042058F" w:rsidRPr="00202489">
        <w:rPr>
          <w:lang w:val="en-US"/>
        </w:rPr>
        <w:t xml:space="preserve"> </w:t>
      </w:r>
      <w:proofErr w:type="spellStart"/>
      <w:r w:rsidR="0042058F" w:rsidRPr="00202489">
        <w:rPr>
          <w:lang w:val="en-US"/>
        </w:rPr>
        <w:t>această</w:t>
      </w:r>
      <w:proofErr w:type="spellEnd"/>
      <w:r w:rsidR="0042058F" w:rsidRPr="00202489">
        <w:rPr>
          <w:lang w:val="en-US"/>
        </w:rPr>
        <w:t xml:space="preserve"> </w:t>
      </w:r>
      <w:proofErr w:type="spellStart"/>
      <w:r w:rsidR="0042058F" w:rsidRPr="00202489">
        <w:rPr>
          <w:lang w:val="en-US"/>
        </w:rPr>
        <w:t>etapă</w:t>
      </w:r>
      <w:proofErr w:type="spellEnd"/>
      <w:r w:rsidR="0042058F" w:rsidRPr="00202489">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fie evaluate</w:t>
      </w:r>
      <w:r w:rsidR="0042058F" w:rsidRPr="005A4A36">
        <w:rPr>
          <w:lang w:val="ro-RO"/>
        </w:rPr>
        <w:t xml:space="preserve"> de către Agenția de Mediu</w:t>
      </w:r>
      <w:r>
        <w:rPr>
          <w:lang w:val="en-US"/>
        </w:rPr>
        <w:t xml:space="preserve">, </w:t>
      </w:r>
      <w:proofErr w:type="spellStart"/>
      <w:r>
        <w:rPr>
          <w:lang w:val="en-US"/>
        </w:rPr>
        <w:t>folosind</w:t>
      </w:r>
      <w:proofErr w:type="spellEnd"/>
      <w:r w:rsidR="0042058F" w:rsidRPr="00202489">
        <w:rPr>
          <w:lang w:val="en-US"/>
        </w:rPr>
        <w:t xml:space="preserve"> </w:t>
      </w:r>
      <w:proofErr w:type="spellStart"/>
      <w:r w:rsidR="0042058F" w:rsidRPr="00202489">
        <w:rPr>
          <w:lang w:val="en-US"/>
        </w:rPr>
        <w:t>aceleaşi</w:t>
      </w:r>
      <w:proofErr w:type="spellEnd"/>
      <w:r w:rsidR="0042058F" w:rsidRPr="00202489">
        <w:rPr>
          <w:lang w:val="en-US"/>
        </w:rPr>
        <w:t xml:space="preserve"> </w:t>
      </w:r>
      <w:proofErr w:type="spellStart"/>
      <w:r w:rsidR="0042058F" w:rsidRPr="00202489">
        <w:rPr>
          <w:lang w:val="en-US"/>
        </w:rPr>
        <w:t>criterii</w:t>
      </w:r>
      <w:proofErr w:type="spellEnd"/>
      <w:r w:rsidR="0042058F" w:rsidRPr="00202489">
        <w:rPr>
          <w:lang w:val="en-US"/>
        </w:rPr>
        <w:t xml:space="preserve"> </w:t>
      </w:r>
      <w:proofErr w:type="spellStart"/>
      <w:r w:rsidR="0042058F" w:rsidRPr="00202489">
        <w:rPr>
          <w:lang w:val="en-US"/>
        </w:rPr>
        <w:t>utilizate</w:t>
      </w:r>
      <w:proofErr w:type="spellEnd"/>
      <w:r w:rsidR="0042058F" w:rsidRPr="00202489">
        <w:rPr>
          <w:lang w:val="en-US"/>
        </w:rPr>
        <w:t xml:space="preserve"> la </w:t>
      </w:r>
      <w:proofErr w:type="spellStart"/>
      <w:r w:rsidR="0042058F" w:rsidRPr="00202489">
        <w:rPr>
          <w:lang w:val="en-US"/>
        </w:rPr>
        <w:t>evaluarea</w:t>
      </w:r>
      <w:proofErr w:type="spellEnd"/>
      <w:r w:rsidR="0042058F" w:rsidRPr="00202489">
        <w:rPr>
          <w:lang w:val="en-US"/>
        </w:rPr>
        <w:t xml:space="preserve"> </w:t>
      </w:r>
      <w:proofErr w:type="spellStart"/>
      <w:r>
        <w:rPr>
          <w:lang w:val="en-US"/>
        </w:rPr>
        <w:t>impactului</w:t>
      </w:r>
      <w:proofErr w:type="spellEnd"/>
      <w:r>
        <w:rPr>
          <w:lang w:val="en-US"/>
        </w:rPr>
        <w:t xml:space="preserve"> </w:t>
      </w:r>
      <w:proofErr w:type="spellStart"/>
      <w:r w:rsidR="0042058F" w:rsidRPr="00202489">
        <w:rPr>
          <w:lang w:val="en-US"/>
        </w:rPr>
        <w:t>variantei</w:t>
      </w:r>
      <w:proofErr w:type="spellEnd"/>
      <w:r w:rsidR="0042058F" w:rsidRPr="00202489">
        <w:rPr>
          <w:lang w:val="en-US"/>
        </w:rPr>
        <w:t xml:space="preserve"> </w:t>
      </w:r>
      <w:proofErr w:type="spellStart"/>
      <w:r w:rsidR="0042058F" w:rsidRPr="00202489">
        <w:rPr>
          <w:lang w:val="en-US"/>
        </w:rPr>
        <w:t>iniţiale</w:t>
      </w:r>
      <w:proofErr w:type="spellEnd"/>
      <w:r w:rsidR="0042058F" w:rsidRPr="00202489">
        <w:rPr>
          <w:lang w:val="en-US"/>
        </w:rPr>
        <w:t xml:space="preserve"> </w:t>
      </w:r>
      <w:proofErr w:type="gramStart"/>
      <w:r w:rsidR="0042058F" w:rsidRPr="00202489">
        <w:rPr>
          <w:lang w:val="en-US"/>
        </w:rPr>
        <w:t>a</w:t>
      </w:r>
      <w:proofErr w:type="gramEnd"/>
      <w:r w:rsidR="0042058F" w:rsidRPr="00202489">
        <w:rPr>
          <w:lang w:val="en-US"/>
        </w:rPr>
        <w:t xml:space="preserve"> </w:t>
      </w:r>
      <w:proofErr w:type="spellStart"/>
      <w:r w:rsidR="0042058F" w:rsidRPr="00202489">
        <w:rPr>
          <w:lang w:val="en-US"/>
        </w:rPr>
        <w:t>activității</w:t>
      </w:r>
      <w:proofErr w:type="spellEnd"/>
      <w:r w:rsidR="0042058F" w:rsidRPr="00202489">
        <w:rPr>
          <w:lang w:val="en-US"/>
        </w:rPr>
        <w:t xml:space="preserve"> </w:t>
      </w:r>
      <w:proofErr w:type="spellStart"/>
      <w:r w:rsidR="0042058F" w:rsidRPr="00202489">
        <w:rPr>
          <w:lang w:val="en-US"/>
        </w:rPr>
        <w:t>planificate</w:t>
      </w:r>
      <w:proofErr w:type="spellEnd"/>
      <w:r w:rsidR="0042058F" w:rsidRPr="00202489">
        <w:rPr>
          <w:lang w:val="en-US"/>
        </w:rPr>
        <w:t xml:space="preserve">. </w:t>
      </w:r>
    </w:p>
    <w:p w14:paraId="6EF848CB" w14:textId="2755850C" w:rsidR="004F050B" w:rsidRPr="004F050B" w:rsidRDefault="004F050B" w:rsidP="004F050B">
      <w:pPr>
        <w:jc w:val="both"/>
        <w:rPr>
          <w:rFonts w:ascii="Calibri" w:eastAsia="Times New Roman" w:hAnsi="Calibri" w:cs="Calibri"/>
          <w:color w:val="444444"/>
          <w:sz w:val="24"/>
          <w:szCs w:val="24"/>
          <w:lang w:val="en-US" w:eastAsia="ru-RU"/>
        </w:rPr>
      </w:pPr>
      <w:proofErr w:type="spellStart"/>
      <w:r w:rsidRPr="004F050B">
        <w:rPr>
          <w:rFonts w:ascii="Times New Roman" w:eastAsia="Times New Roman" w:hAnsi="Times New Roman" w:cs="Times New Roman"/>
          <w:b/>
          <w:sz w:val="24"/>
          <w:szCs w:val="24"/>
          <w:lang w:val="en-US" w:eastAsia="ru-RU"/>
        </w:rPr>
        <w:t>Explicarea</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termenilor</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interes</w:t>
      </w:r>
      <w:proofErr w:type="spellEnd"/>
      <w:r w:rsidRPr="004F050B">
        <w:rPr>
          <w:rFonts w:ascii="Times New Roman" w:eastAsia="Times New Roman" w:hAnsi="Times New Roman" w:cs="Times New Roman"/>
          <w:b/>
          <w:sz w:val="24"/>
          <w:szCs w:val="24"/>
          <w:lang w:val="en-US" w:eastAsia="ru-RU"/>
        </w:rPr>
        <w:t xml:space="preserve"> public", "motive imperative de </w:t>
      </w:r>
      <w:proofErr w:type="spellStart"/>
      <w:r w:rsidRPr="004F050B">
        <w:rPr>
          <w:rFonts w:ascii="Times New Roman" w:eastAsia="Times New Roman" w:hAnsi="Times New Roman" w:cs="Times New Roman"/>
          <w:b/>
          <w:sz w:val="24"/>
          <w:szCs w:val="24"/>
          <w:lang w:val="en-US" w:eastAsia="ru-RU"/>
        </w:rPr>
        <w:t>interes</w:t>
      </w:r>
      <w:proofErr w:type="spellEnd"/>
      <w:r w:rsidRPr="004F050B">
        <w:rPr>
          <w:rFonts w:ascii="Times New Roman" w:eastAsia="Times New Roman" w:hAnsi="Times New Roman" w:cs="Times New Roman"/>
          <w:b/>
          <w:sz w:val="24"/>
          <w:szCs w:val="24"/>
          <w:lang w:val="en-US" w:eastAsia="ru-RU"/>
        </w:rPr>
        <w:t xml:space="preserve"> public major", "</w:t>
      </w:r>
      <w:proofErr w:type="spellStart"/>
      <w:r w:rsidRPr="004F050B">
        <w:rPr>
          <w:rFonts w:ascii="Times New Roman" w:eastAsia="Times New Roman" w:hAnsi="Times New Roman" w:cs="Times New Roman"/>
          <w:b/>
          <w:sz w:val="24"/>
          <w:szCs w:val="24"/>
          <w:lang w:val="en-US" w:eastAsia="ru-RU"/>
        </w:rPr>
        <w:t>sănătate</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umană</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siguranță</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publică</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și</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beneficii</w:t>
      </w:r>
      <w:proofErr w:type="spellEnd"/>
      <w:r w:rsidRPr="004F050B">
        <w:rPr>
          <w:rFonts w:ascii="Times New Roman" w:eastAsia="Times New Roman" w:hAnsi="Times New Roman" w:cs="Times New Roman"/>
          <w:b/>
          <w:sz w:val="24"/>
          <w:szCs w:val="24"/>
          <w:lang w:val="en-US" w:eastAsia="ru-RU"/>
        </w:rPr>
        <w:t xml:space="preserve"> de </w:t>
      </w:r>
      <w:proofErr w:type="spellStart"/>
      <w:r w:rsidRPr="004F050B">
        <w:rPr>
          <w:rFonts w:ascii="Times New Roman" w:eastAsia="Times New Roman" w:hAnsi="Times New Roman" w:cs="Times New Roman"/>
          <w:b/>
          <w:sz w:val="24"/>
          <w:szCs w:val="24"/>
          <w:lang w:val="en-US" w:eastAsia="ru-RU"/>
        </w:rPr>
        <w:t>mediu</w:t>
      </w:r>
      <w:proofErr w:type="spellEnd"/>
      <w:r w:rsidRPr="004F050B">
        <w:rPr>
          <w:rFonts w:ascii="Times New Roman" w:eastAsia="Times New Roman" w:hAnsi="Times New Roman" w:cs="Times New Roman"/>
          <w:b/>
          <w:sz w:val="24"/>
          <w:szCs w:val="24"/>
          <w:lang w:val="en-US" w:eastAsia="ru-RU"/>
        </w:rPr>
        <w:t xml:space="preserve"> de </w:t>
      </w:r>
      <w:proofErr w:type="spellStart"/>
      <w:r w:rsidRPr="004F050B">
        <w:rPr>
          <w:rFonts w:ascii="Times New Roman" w:eastAsia="Times New Roman" w:hAnsi="Times New Roman" w:cs="Times New Roman"/>
          <w:b/>
          <w:sz w:val="24"/>
          <w:szCs w:val="24"/>
          <w:lang w:val="en-US" w:eastAsia="ru-RU"/>
        </w:rPr>
        <w:t>importanț</w:t>
      </w:r>
      <w:r w:rsidR="003E588F">
        <w:rPr>
          <w:rFonts w:ascii="Times New Roman" w:eastAsia="Times New Roman" w:hAnsi="Times New Roman" w:cs="Times New Roman"/>
          <w:b/>
          <w:sz w:val="24"/>
          <w:szCs w:val="24"/>
          <w:lang w:val="en-US" w:eastAsia="ru-RU"/>
        </w:rPr>
        <w:t>ă</w:t>
      </w:r>
      <w:proofErr w:type="spellEnd"/>
      <w:r w:rsidR="003E588F">
        <w:rPr>
          <w:rFonts w:ascii="Times New Roman" w:eastAsia="Times New Roman" w:hAnsi="Times New Roman" w:cs="Times New Roman"/>
          <w:b/>
          <w:sz w:val="24"/>
          <w:szCs w:val="24"/>
          <w:lang w:val="en-US" w:eastAsia="ru-RU"/>
        </w:rPr>
        <w:t xml:space="preserve"> </w:t>
      </w:r>
      <w:proofErr w:type="spellStart"/>
      <w:r w:rsidR="003E588F">
        <w:rPr>
          <w:rFonts w:ascii="Times New Roman" w:eastAsia="Times New Roman" w:hAnsi="Times New Roman" w:cs="Times New Roman"/>
          <w:b/>
          <w:sz w:val="24"/>
          <w:szCs w:val="24"/>
          <w:lang w:val="en-US" w:eastAsia="ru-RU"/>
        </w:rPr>
        <w:t>majo</w:t>
      </w:r>
      <w:r w:rsidRPr="004F050B">
        <w:rPr>
          <w:rFonts w:ascii="Times New Roman" w:eastAsia="Times New Roman" w:hAnsi="Times New Roman" w:cs="Times New Roman"/>
          <w:b/>
          <w:sz w:val="24"/>
          <w:szCs w:val="24"/>
          <w:lang w:val="en-US" w:eastAsia="ru-RU"/>
        </w:rPr>
        <w:t>ră</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pentru</w:t>
      </w:r>
      <w:proofErr w:type="spellEnd"/>
      <w:r w:rsidRPr="004F050B">
        <w:rPr>
          <w:rFonts w:ascii="Times New Roman" w:eastAsia="Times New Roman" w:hAnsi="Times New Roman" w:cs="Times New Roman"/>
          <w:b/>
          <w:sz w:val="24"/>
          <w:szCs w:val="24"/>
          <w:lang w:val="en-US" w:eastAsia="ru-RU"/>
        </w:rPr>
        <w:t xml:space="preserve"> </w:t>
      </w:r>
      <w:proofErr w:type="spellStart"/>
      <w:r w:rsidRPr="004F050B">
        <w:rPr>
          <w:rFonts w:ascii="Times New Roman" w:eastAsia="Times New Roman" w:hAnsi="Times New Roman" w:cs="Times New Roman"/>
          <w:b/>
          <w:sz w:val="24"/>
          <w:szCs w:val="24"/>
          <w:lang w:val="en-US" w:eastAsia="ru-RU"/>
        </w:rPr>
        <w:t>mediu</w:t>
      </w:r>
      <w:proofErr w:type="spellEnd"/>
      <w:r w:rsidRPr="004F050B">
        <w:rPr>
          <w:rFonts w:ascii="Calibri" w:eastAsia="Times New Roman" w:hAnsi="Calibri" w:cs="Calibri"/>
          <w:color w:val="444444"/>
          <w:sz w:val="24"/>
          <w:szCs w:val="24"/>
          <w:lang w:val="en-US" w:eastAsia="ru-RU"/>
        </w:rPr>
        <w:t>"</w:t>
      </w:r>
    </w:p>
    <w:p w14:paraId="0FE0BAD3" w14:textId="5C0DD4F3" w:rsidR="004F050B" w:rsidRPr="004F050B" w:rsidRDefault="004F050B" w:rsidP="0025277E">
      <w:pPr>
        <w:jc w:val="both"/>
        <w:rPr>
          <w:rFonts w:ascii="Times New Roman" w:eastAsia="Times New Roman" w:hAnsi="Times New Roman" w:cs="Times New Roman"/>
          <w:sz w:val="24"/>
          <w:szCs w:val="24"/>
          <w:lang w:val="en-US" w:eastAsia="ru-RU"/>
        </w:rPr>
      </w:pPr>
      <w:proofErr w:type="spellStart"/>
      <w:r w:rsidRPr="004F050B">
        <w:rPr>
          <w:rFonts w:ascii="Times New Roman" w:eastAsia="Times New Roman" w:hAnsi="Times New Roman" w:cs="Times New Roman"/>
          <w:sz w:val="24"/>
          <w:szCs w:val="24"/>
          <w:lang w:val="en-US" w:eastAsia="ru-RU"/>
        </w:rPr>
        <w:t>În</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cazul</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în</w:t>
      </w:r>
      <w:proofErr w:type="spellEnd"/>
      <w:r w:rsidRPr="004F050B">
        <w:rPr>
          <w:rFonts w:ascii="Times New Roman" w:eastAsia="Times New Roman" w:hAnsi="Times New Roman" w:cs="Times New Roman"/>
          <w:sz w:val="24"/>
          <w:szCs w:val="24"/>
          <w:lang w:val="en-US" w:eastAsia="ru-RU"/>
        </w:rPr>
        <w:t xml:space="preserve"> care nu </w:t>
      </w:r>
      <w:proofErr w:type="spellStart"/>
      <w:r w:rsidRPr="004F050B">
        <w:rPr>
          <w:rFonts w:ascii="Times New Roman" w:eastAsia="Times New Roman" w:hAnsi="Times New Roman" w:cs="Times New Roman"/>
          <w:sz w:val="24"/>
          <w:szCs w:val="24"/>
          <w:lang w:val="en-US" w:eastAsia="ru-RU"/>
        </w:rPr>
        <w:t>există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nici</w:t>
      </w:r>
      <w:proofErr w:type="spellEnd"/>
      <w:r w:rsidR="0025277E">
        <w:rPr>
          <w:rFonts w:ascii="Times New Roman" w:eastAsia="Times New Roman" w:hAnsi="Times New Roman" w:cs="Times New Roman"/>
          <w:sz w:val="24"/>
          <w:szCs w:val="24"/>
          <w:lang w:val="en-US" w:eastAsia="ru-RU"/>
        </w:rPr>
        <w:t>-</w:t>
      </w:r>
      <w:r w:rsidRPr="004F050B">
        <w:rPr>
          <w:rFonts w:ascii="Times New Roman" w:eastAsia="Times New Roman" w:hAnsi="Times New Roman" w:cs="Times New Roman"/>
          <w:sz w:val="24"/>
          <w:szCs w:val="24"/>
          <w:lang w:val="en-US" w:eastAsia="ru-RU"/>
        </w:rPr>
        <w:t xml:space="preserve">o </w:t>
      </w:r>
      <w:proofErr w:type="spellStart"/>
      <w:r w:rsidRPr="004F050B">
        <w:rPr>
          <w:rFonts w:ascii="Times New Roman" w:eastAsia="Times New Roman" w:hAnsi="Times New Roman" w:cs="Times New Roman"/>
          <w:sz w:val="24"/>
          <w:szCs w:val="24"/>
          <w:lang w:val="en-US" w:eastAsia="ru-RU"/>
        </w:rPr>
        <w:t>soluție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alternati</w:t>
      </w:r>
      <w:r w:rsidR="0025277E">
        <w:rPr>
          <w:rFonts w:ascii="Times New Roman" w:eastAsia="Times New Roman" w:hAnsi="Times New Roman" w:cs="Times New Roman"/>
          <w:sz w:val="24"/>
          <w:szCs w:val="24"/>
          <w:lang w:val="en-US" w:eastAsia="ru-RU"/>
        </w:rPr>
        <w:t>vă</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sau</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în</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cazul</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în</w:t>
      </w:r>
      <w:proofErr w:type="spellEnd"/>
      <w:r w:rsidR="0025277E">
        <w:rPr>
          <w:rFonts w:ascii="Times New Roman" w:eastAsia="Times New Roman" w:hAnsi="Times New Roman" w:cs="Times New Roman"/>
          <w:sz w:val="24"/>
          <w:szCs w:val="24"/>
          <w:lang w:val="en-US" w:eastAsia="ru-RU"/>
        </w:rPr>
        <w:t xml:space="preserve"> care </w:t>
      </w:r>
      <w:proofErr w:type="spellStart"/>
      <w:r w:rsidR="0025277E">
        <w:rPr>
          <w:rFonts w:ascii="Times New Roman" w:eastAsia="Times New Roman" w:hAnsi="Times New Roman" w:cs="Times New Roman"/>
          <w:sz w:val="24"/>
          <w:szCs w:val="24"/>
          <w:lang w:val="en-US" w:eastAsia="ru-RU"/>
        </w:rPr>
        <w:t>impactul</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negativ</w:t>
      </w:r>
      <w:proofErr w:type="spellEnd"/>
      <w:r w:rsidR="0025277E">
        <w:rPr>
          <w:rFonts w:ascii="Times New Roman" w:eastAsia="Times New Roman" w:hAnsi="Times New Roman" w:cs="Times New Roman"/>
          <w:sz w:val="24"/>
          <w:szCs w:val="24"/>
          <w:lang w:val="en-US" w:eastAsia="ru-RU"/>
        </w:rPr>
        <w:t xml:space="preserve"> al</w:t>
      </w:r>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alternativelor</w:t>
      </w:r>
      <w:proofErr w:type="spellEnd"/>
      <w:r w:rsidRPr="004F050B">
        <w:rPr>
          <w:rFonts w:ascii="Times New Roman" w:eastAsia="Times New Roman" w:hAnsi="Times New Roman" w:cs="Times New Roman"/>
          <w:sz w:val="24"/>
          <w:szCs w:val="24"/>
          <w:lang w:val="en-US" w:eastAsia="ru-RU"/>
        </w:rPr>
        <w:t xml:space="preserve"> sunt </w:t>
      </w:r>
      <w:proofErr w:type="spellStart"/>
      <w:r w:rsidRPr="004F050B">
        <w:rPr>
          <w:rFonts w:ascii="Times New Roman" w:eastAsia="Times New Roman" w:hAnsi="Times New Roman" w:cs="Times New Roman"/>
          <w:sz w:val="24"/>
          <w:szCs w:val="24"/>
          <w:lang w:val="en-US" w:eastAsia="ru-RU"/>
        </w:rPr>
        <w:t>semnificative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activitatea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planificată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poate</w:t>
      </w:r>
      <w:proofErr w:type="spellEnd"/>
      <w:r w:rsidRPr="004F050B">
        <w:rPr>
          <w:rFonts w:ascii="Times New Roman" w:eastAsia="Times New Roman" w:hAnsi="Times New Roman" w:cs="Times New Roman"/>
          <w:sz w:val="24"/>
          <w:szCs w:val="24"/>
          <w:lang w:val="en-US" w:eastAsia="ru-RU"/>
        </w:rPr>
        <w:t xml:space="preserve"> fi </w:t>
      </w:r>
      <w:proofErr w:type="spellStart"/>
      <w:r w:rsidRPr="004F050B">
        <w:rPr>
          <w:rFonts w:ascii="Times New Roman" w:eastAsia="Times New Roman" w:hAnsi="Times New Roman" w:cs="Times New Roman"/>
          <w:sz w:val="24"/>
          <w:szCs w:val="24"/>
          <w:lang w:val="en-US" w:eastAsia="ru-RU"/>
        </w:rPr>
        <w:t>totuși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autorizată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numai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dacă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îndeplinește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condiția</w:t>
      </w:r>
      <w:proofErr w:type="spellEnd"/>
      <w:r w:rsidRPr="004F050B">
        <w:rPr>
          <w:rFonts w:ascii="Times New Roman" w:eastAsia="Times New Roman" w:hAnsi="Times New Roman" w:cs="Times New Roman"/>
          <w:sz w:val="24"/>
          <w:szCs w:val="24"/>
          <w:lang w:val="en-US" w:eastAsia="ru-RU"/>
        </w:rPr>
        <w:t xml:space="preserve"> de a fi </w:t>
      </w:r>
      <w:proofErr w:type="spellStart"/>
      <w:r w:rsidRPr="004F050B">
        <w:rPr>
          <w:rFonts w:ascii="Times New Roman" w:eastAsia="Times New Roman" w:hAnsi="Times New Roman" w:cs="Times New Roman"/>
          <w:sz w:val="24"/>
          <w:szCs w:val="24"/>
          <w:lang w:val="en-US" w:eastAsia="ru-RU"/>
        </w:rPr>
        <w:t>imperativă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și</w:t>
      </w:r>
      <w:proofErr w:type="spellEnd"/>
      <w:r w:rsidRPr="004F050B">
        <w:rPr>
          <w:rFonts w:ascii="Times New Roman" w:eastAsia="Times New Roman" w:hAnsi="Times New Roman" w:cs="Times New Roman"/>
          <w:sz w:val="24"/>
          <w:szCs w:val="24"/>
          <w:lang w:val="en-US" w:eastAsia="ru-RU"/>
        </w:rPr>
        <w:t xml:space="preserve"> de </w:t>
      </w:r>
      <w:proofErr w:type="spellStart"/>
      <w:r w:rsidRPr="004F050B">
        <w:rPr>
          <w:rFonts w:ascii="Times New Roman" w:eastAsia="Times New Roman" w:hAnsi="Times New Roman" w:cs="Times New Roman"/>
          <w:sz w:val="24"/>
          <w:szCs w:val="24"/>
          <w:lang w:val="en-US" w:eastAsia="ru-RU"/>
        </w:rPr>
        <w:t>inte</w:t>
      </w:r>
      <w:r w:rsidR="0025277E">
        <w:rPr>
          <w:rFonts w:ascii="Times New Roman" w:eastAsia="Times New Roman" w:hAnsi="Times New Roman" w:cs="Times New Roman"/>
          <w:sz w:val="24"/>
          <w:szCs w:val="24"/>
          <w:lang w:val="en-US" w:eastAsia="ru-RU"/>
        </w:rPr>
        <w:t>res</w:t>
      </w:r>
      <w:proofErr w:type="spellEnd"/>
      <w:r w:rsidR="0025277E">
        <w:rPr>
          <w:rFonts w:ascii="Times New Roman" w:eastAsia="Times New Roman" w:hAnsi="Times New Roman" w:cs="Times New Roman"/>
          <w:sz w:val="24"/>
          <w:szCs w:val="24"/>
          <w:lang w:val="en-US" w:eastAsia="ru-RU"/>
        </w:rPr>
        <w:t xml:space="preserve"> public major, </w:t>
      </w:r>
      <w:proofErr w:type="spellStart"/>
      <w:r w:rsidR="0025277E">
        <w:rPr>
          <w:rFonts w:ascii="Times New Roman" w:eastAsia="Times New Roman" w:hAnsi="Times New Roman" w:cs="Times New Roman"/>
          <w:sz w:val="24"/>
          <w:szCs w:val="24"/>
          <w:lang w:val="en-US" w:eastAsia="ru-RU"/>
        </w:rPr>
        <w:t>inclusiv</w:t>
      </w:r>
      <w:proofErr w:type="spellEnd"/>
      <w:r w:rsidR="0025277E">
        <w:rPr>
          <w:rFonts w:ascii="Times New Roman" w:eastAsia="Times New Roman" w:hAnsi="Times New Roman" w:cs="Times New Roman"/>
          <w:sz w:val="24"/>
          <w:szCs w:val="24"/>
          <w:lang w:val="en-US" w:eastAsia="ru-RU"/>
        </w:rPr>
        <w:t xml:space="preserve"> de </w:t>
      </w:r>
      <w:proofErr w:type="spellStart"/>
      <w:r w:rsidR="0025277E">
        <w:rPr>
          <w:rFonts w:ascii="Times New Roman" w:eastAsia="Times New Roman" w:hAnsi="Times New Roman" w:cs="Times New Roman"/>
          <w:sz w:val="24"/>
          <w:szCs w:val="24"/>
          <w:lang w:val="en-US" w:eastAsia="ru-RU"/>
        </w:rPr>
        <w:t>interes</w:t>
      </w:r>
      <w:proofErr w:type="spellEnd"/>
      <w:r w:rsidRPr="004F050B">
        <w:rPr>
          <w:rFonts w:ascii="Times New Roman" w:eastAsia="Times New Roman" w:hAnsi="Times New Roman" w:cs="Times New Roman"/>
          <w:sz w:val="24"/>
          <w:szCs w:val="24"/>
          <w:lang w:val="en-US" w:eastAsia="ru-RU"/>
        </w:rPr>
        <w:t xml:space="preserve"> social </w:t>
      </w:r>
      <w:proofErr w:type="spellStart"/>
      <w:r w:rsidRPr="004F050B">
        <w:rPr>
          <w:rFonts w:ascii="Times New Roman" w:eastAsia="Times New Roman" w:hAnsi="Times New Roman" w:cs="Times New Roman"/>
          <w:sz w:val="24"/>
          <w:szCs w:val="24"/>
          <w:lang w:val="en-US" w:eastAsia="ru-RU"/>
        </w:rPr>
        <w:t>sau</w:t>
      </w:r>
      <w:proofErr w:type="spellEnd"/>
      <w:r w:rsidRPr="004F050B">
        <w:rPr>
          <w:rFonts w:ascii="Times New Roman" w:eastAsia="Times New Roman" w:hAnsi="Times New Roman" w:cs="Times New Roman"/>
          <w:sz w:val="24"/>
          <w:szCs w:val="24"/>
          <w:lang w:val="en-US" w:eastAsia="ru-RU"/>
        </w:rPr>
        <w:t xml:space="preserve"> economic. </w:t>
      </w:r>
      <w:proofErr w:type="spellStart"/>
      <w:r w:rsidRPr="004F050B">
        <w:rPr>
          <w:rFonts w:ascii="Times New Roman" w:eastAsia="Times New Roman" w:hAnsi="Times New Roman" w:cs="Times New Roman"/>
          <w:sz w:val="24"/>
          <w:szCs w:val="24"/>
          <w:lang w:val="en-US" w:eastAsia="ru-RU"/>
        </w:rPr>
        <w:t>În</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cazuri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particulare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singurele</w:t>
      </w:r>
      <w:proofErr w:type="spellEnd"/>
      <w:r w:rsidRPr="004F050B">
        <w:rPr>
          <w:rFonts w:ascii="Times New Roman" w:eastAsia="Times New Roman" w:hAnsi="Times New Roman" w:cs="Times New Roman"/>
          <w:sz w:val="24"/>
          <w:szCs w:val="24"/>
          <w:lang w:val="en-US" w:eastAsia="ru-RU"/>
        </w:rPr>
        <w:t xml:space="preserve"> motive care pot fi </w:t>
      </w:r>
      <w:proofErr w:type="spellStart"/>
      <w:r w:rsidRPr="004F050B">
        <w:rPr>
          <w:rFonts w:ascii="Times New Roman" w:eastAsia="Times New Roman" w:hAnsi="Times New Roman" w:cs="Times New Roman"/>
          <w:sz w:val="24"/>
          <w:szCs w:val="24"/>
          <w:lang w:val="en-US" w:eastAsia="ru-RU"/>
        </w:rPr>
        <w:t>acceptate</w:t>
      </w:r>
      <w:proofErr w:type="spellEnd"/>
      <w:r w:rsidRPr="004F050B">
        <w:rPr>
          <w:rFonts w:ascii="Times New Roman" w:eastAsia="Times New Roman" w:hAnsi="Times New Roman" w:cs="Times New Roman"/>
          <w:sz w:val="24"/>
          <w:szCs w:val="24"/>
          <w:lang w:val="en-US" w:eastAsia="ru-RU"/>
        </w:rPr>
        <w:t xml:space="preserve"> sunt </w:t>
      </w:r>
      <w:proofErr w:type="spellStart"/>
      <w:r w:rsidRPr="004F050B">
        <w:rPr>
          <w:rFonts w:ascii="Times New Roman" w:eastAsia="Times New Roman" w:hAnsi="Times New Roman" w:cs="Times New Roman"/>
          <w:sz w:val="24"/>
          <w:szCs w:val="24"/>
          <w:lang w:val="en-US" w:eastAsia="ru-RU"/>
        </w:rPr>
        <w:t>cele</w:t>
      </w:r>
      <w:proofErr w:type="spellEnd"/>
      <w:r w:rsidRPr="004F050B">
        <w:rPr>
          <w:rFonts w:ascii="Times New Roman" w:eastAsia="Times New Roman" w:hAnsi="Times New Roman" w:cs="Times New Roman"/>
          <w:sz w:val="24"/>
          <w:szCs w:val="24"/>
          <w:lang w:val="en-US" w:eastAsia="ru-RU"/>
        </w:rPr>
        <w:t xml:space="preserve"> legate de </w:t>
      </w:r>
      <w:proofErr w:type="spellStart"/>
      <w:r w:rsidRPr="004F050B">
        <w:rPr>
          <w:rFonts w:ascii="Times New Roman" w:eastAsia="Times New Roman" w:hAnsi="Times New Roman" w:cs="Times New Roman"/>
          <w:sz w:val="24"/>
          <w:szCs w:val="24"/>
          <w:lang w:val="en-US" w:eastAsia="ru-RU"/>
        </w:rPr>
        <w:t>sănătatea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umană</w:t>
      </w:r>
      <w:proofErr w:type="spellEnd"/>
      <w:r w:rsidRPr="004F050B">
        <w:rPr>
          <w:rFonts w:ascii="Times New Roman" w:eastAsia="Times New Roman" w:hAnsi="Times New Roman" w:cs="Times New Roman"/>
          <w:sz w:val="24"/>
          <w:szCs w:val="24"/>
          <w:lang w:val="en-US" w:eastAsia="ru-RU"/>
        </w:rPr>
        <w:t xml:space="preserve">, de </w:t>
      </w:r>
      <w:proofErr w:type="spellStart"/>
      <w:r w:rsidRPr="004F050B">
        <w:rPr>
          <w:rFonts w:ascii="Times New Roman" w:eastAsia="Times New Roman" w:hAnsi="Times New Roman" w:cs="Times New Roman"/>
          <w:sz w:val="24"/>
          <w:szCs w:val="24"/>
          <w:lang w:val="en-US" w:eastAsia="ru-RU"/>
        </w:rPr>
        <w:t>siguranța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publică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și</w:t>
      </w:r>
      <w:proofErr w:type="spellEnd"/>
      <w:r w:rsidRPr="004F050B">
        <w:rPr>
          <w:rFonts w:ascii="Times New Roman" w:eastAsia="Times New Roman" w:hAnsi="Times New Roman" w:cs="Times New Roman"/>
          <w:sz w:val="24"/>
          <w:szCs w:val="24"/>
          <w:lang w:val="en-US" w:eastAsia="ru-RU"/>
        </w:rPr>
        <w:t xml:space="preserve"> de </w:t>
      </w:r>
      <w:proofErr w:type="spellStart"/>
      <w:r w:rsidRPr="004F050B">
        <w:rPr>
          <w:rFonts w:ascii="Times New Roman" w:eastAsia="Times New Roman" w:hAnsi="Times New Roman" w:cs="Times New Roman"/>
          <w:sz w:val="24"/>
          <w:szCs w:val="24"/>
          <w:lang w:val="en-US" w:eastAsia="ru-RU"/>
        </w:rPr>
        <w:t>beneficii</w:t>
      </w:r>
      <w:r w:rsidR="003E588F">
        <w:rPr>
          <w:rFonts w:ascii="Times New Roman" w:eastAsia="Times New Roman" w:hAnsi="Times New Roman" w:cs="Times New Roman"/>
          <w:sz w:val="24"/>
          <w:szCs w:val="24"/>
          <w:lang w:val="en-US" w:eastAsia="ru-RU"/>
        </w:rPr>
        <w:t>le</w:t>
      </w:r>
      <w:proofErr w:type="spellEnd"/>
      <w:r w:rsidR="003E588F">
        <w:rPr>
          <w:rFonts w:ascii="Times New Roman" w:eastAsia="Times New Roman" w:hAnsi="Times New Roman" w:cs="Times New Roman"/>
          <w:sz w:val="24"/>
          <w:szCs w:val="24"/>
          <w:lang w:val="en-US" w:eastAsia="ru-RU"/>
        </w:rPr>
        <w:t xml:space="preserve"> </w:t>
      </w:r>
      <w:proofErr w:type="spellStart"/>
      <w:r w:rsidR="003E588F">
        <w:rPr>
          <w:rFonts w:ascii="Times New Roman" w:eastAsia="Times New Roman" w:hAnsi="Times New Roman" w:cs="Times New Roman"/>
          <w:sz w:val="24"/>
          <w:szCs w:val="24"/>
          <w:lang w:val="en-US" w:eastAsia="ru-RU"/>
        </w:rPr>
        <w:t>ecologice</w:t>
      </w:r>
      <w:proofErr w:type="spellEnd"/>
      <w:r w:rsidR="003E588F">
        <w:rPr>
          <w:rFonts w:ascii="Times New Roman" w:eastAsia="Times New Roman" w:hAnsi="Times New Roman" w:cs="Times New Roman"/>
          <w:sz w:val="24"/>
          <w:szCs w:val="24"/>
          <w:lang w:val="en-US" w:eastAsia="ru-RU"/>
        </w:rPr>
        <w:t xml:space="preserve"> de </w:t>
      </w:r>
      <w:proofErr w:type="spellStart"/>
      <w:r w:rsidR="003E588F">
        <w:rPr>
          <w:rFonts w:ascii="Times New Roman" w:eastAsia="Times New Roman" w:hAnsi="Times New Roman" w:cs="Times New Roman"/>
          <w:sz w:val="24"/>
          <w:szCs w:val="24"/>
          <w:lang w:val="en-US" w:eastAsia="ru-RU"/>
        </w:rPr>
        <w:t>importanță</w:t>
      </w:r>
      <w:proofErr w:type="spellEnd"/>
      <w:r w:rsidR="003E588F">
        <w:rPr>
          <w:rFonts w:ascii="Times New Roman" w:eastAsia="Times New Roman" w:hAnsi="Times New Roman" w:cs="Times New Roman"/>
          <w:sz w:val="24"/>
          <w:szCs w:val="24"/>
          <w:lang w:val="en-US" w:eastAsia="ru-RU"/>
        </w:rPr>
        <w:t xml:space="preserve"> </w:t>
      </w:r>
      <w:proofErr w:type="spellStart"/>
      <w:r w:rsidR="003E588F">
        <w:rPr>
          <w:rFonts w:ascii="Times New Roman" w:eastAsia="Times New Roman" w:hAnsi="Times New Roman" w:cs="Times New Roman"/>
          <w:sz w:val="24"/>
          <w:szCs w:val="24"/>
          <w:lang w:val="en-US" w:eastAsia="ru-RU"/>
        </w:rPr>
        <w:t>majo</w:t>
      </w:r>
      <w:r w:rsidRPr="004F050B">
        <w:rPr>
          <w:rFonts w:ascii="Times New Roman" w:eastAsia="Times New Roman" w:hAnsi="Times New Roman" w:cs="Times New Roman"/>
          <w:sz w:val="24"/>
          <w:szCs w:val="24"/>
          <w:lang w:val="en-US" w:eastAsia="ru-RU"/>
        </w:rPr>
        <w:t>ră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pentru</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mediu</w:t>
      </w:r>
      <w:proofErr w:type="spellEnd"/>
      <w:r w:rsidRPr="004F050B">
        <w:rPr>
          <w:rFonts w:ascii="Times New Roman" w:eastAsia="Times New Roman" w:hAnsi="Times New Roman" w:cs="Times New Roman"/>
          <w:sz w:val="24"/>
          <w:szCs w:val="24"/>
          <w:lang w:val="en-US" w:eastAsia="ru-RU"/>
        </w:rPr>
        <w:t xml:space="preserve">. </w:t>
      </w:r>
    </w:p>
    <w:p w14:paraId="1795EE54" w14:textId="105F1932" w:rsidR="0073537E" w:rsidRPr="004F050B" w:rsidRDefault="004F050B" w:rsidP="0025277E">
      <w:pPr>
        <w:jc w:val="both"/>
        <w:rPr>
          <w:rFonts w:ascii="Times New Roman" w:eastAsia="Times New Roman" w:hAnsi="Times New Roman" w:cs="Times New Roman"/>
          <w:sz w:val="24"/>
          <w:szCs w:val="24"/>
          <w:lang w:val="en-US" w:eastAsia="ru-RU"/>
        </w:rPr>
      </w:pPr>
      <w:r w:rsidRPr="004F050B">
        <w:rPr>
          <w:rFonts w:ascii="Times New Roman" w:eastAsia="Times New Roman" w:hAnsi="Times New Roman" w:cs="Times New Roman"/>
          <w:sz w:val="24"/>
          <w:szCs w:val="24"/>
          <w:lang w:val="en-US" w:eastAsia="ru-RU"/>
        </w:rPr>
        <w:t xml:space="preserve">Ca o </w:t>
      </w:r>
      <w:proofErr w:type="spellStart"/>
      <w:r w:rsidRPr="004F050B">
        <w:rPr>
          <w:rFonts w:ascii="Times New Roman" w:eastAsia="Times New Roman" w:hAnsi="Times New Roman" w:cs="Times New Roman"/>
          <w:sz w:val="24"/>
          <w:szCs w:val="24"/>
          <w:lang w:val="en-US" w:eastAsia="ru-RU"/>
        </w:rPr>
        <w:t>primă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condiție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activitatea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planificată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poate</w:t>
      </w:r>
      <w:proofErr w:type="spellEnd"/>
      <w:r w:rsidRPr="004F050B">
        <w:rPr>
          <w:rFonts w:ascii="Times New Roman" w:eastAsia="Times New Roman" w:hAnsi="Times New Roman" w:cs="Times New Roman"/>
          <w:sz w:val="24"/>
          <w:szCs w:val="24"/>
          <w:lang w:val="en-US" w:eastAsia="ru-RU"/>
        </w:rPr>
        <w:t xml:space="preserve"> fi </w:t>
      </w:r>
      <w:proofErr w:type="spellStart"/>
      <w:r w:rsidRPr="004F050B">
        <w:rPr>
          <w:rFonts w:ascii="Times New Roman" w:eastAsia="Times New Roman" w:hAnsi="Times New Roman" w:cs="Times New Roman"/>
          <w:sz w:val="24"/>
          <w:szCs w:val="24"/>
          <w:lang w:val="en-US" w:eastAsia="ru-RU"/>
        </w:rPr>
        <w:t>autorizată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numai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dacă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punerea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sa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în</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aplicare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este</w:t>
      </w:r>
      <w:proofErr w:type="spellEnd"/>
      <w:r w:rsidRPr="004F050B">
        <w:rPr>
          <w:rFonts w:ascii="Times New Roman" w:eastAsia="Times New Roman" w:hAnsi="Times New Roman" w:cs="Times New Roman"/>
          <w:sz w:val="24"/>
          <w:szCs w:val="24"/>
          <w:lang w:val="en-US" w:eastAsia="ru-RU"/>
        </w:rPr>
        <w:t xml:space="preserve"> </w:t>
      </w:r>
      <w:r w:rsidRPr="0025277E">
        <w:rPr>
          <w:rFonts w:ascii="Times New Roman" w:eastAsia="Times New Roman" w:hAnsi="Times New Roman" w:cs="Times New Roman"/>
          <w:i/>
          <w:sz w:val="24"/>
          <w:szCs w:val="24"/>
          <w:lang w:val="en-US" w:eastAsia="ru-RU"/>
        </w:rPr>
        <w:t xml:space="preserve">de </w:t>
      </w:r>
      <w:proofErr w:type="spellStart"/>
      <w:r w:rsidRPr="0025277E">
        <w:rPr>
          <w:rFonts w:ascii="Times New Roman" w:eastAsia="Times New Roman" w:hAnsi="Times New Roman" w:cs="Times New Roman"/>
          <w:i/>
          <w:sz w:val="24"/>
          <w:szCs w:val="24"/>
          <w:lang w:val="en-US" w:eastAsia="ru-RU"/>
        </w:rPr>
        <w:t>interes</w:t>
      </w:r>
      <w:proofErr w:type="spellEnd"/>
      <w:r w:rsidRPr="0025277E">
        <w:rPr>
          <w:rFonts w:ascii="Times New Roman" w:eastAsia="Times New Roman" w:hAnsi="Times New Roman" w:cs="Times New Roman"/>
          <w:i/>
          <w:sz w:val="24"/>
          <w:szCs w:val="24"/>
          <w:lang w:val="en-US" w:eastAsia="ru-RU"/>
        </w:rPr>
        <w:t xml:space="preserve"> public.</w:t>
      </w:r>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Activitățile</w:t>
      </w:r>
      <w:proofErr w:type="spellEnd"/>
      <w:r w:rsidRPr="004F050B">
        <w:rPr>
          <w:rFonts w:ascii="Times New Roman" w:eastAsia="Times New Roman" w:hAnsi="Times New Roman" w:cs="Times New Roman"/>
          <w:sz w:val="24"/>
          <w:szCs w:val="24"/>
          <w:lang w:val="en-US" w:eastAsia="ru-RU"/>
        </w:rPr>
        <w:t xml:space="preserve"> care </w:t>
      </w:r>
      <w:proofErr w:type="spellStart"/>
      <w:r w:rsidRPr="004F050B">
        <w:rPr>
          <w:rFonts w:ascii="Times New Roman" w:eastAsia="Times New Roman" w:hAnsi="Times New Roman" w:cs="Times New Roman"/>
          <w:sz w:val="24"/>
          <w:szCs w:val="24"/>
          <w:lang w:val="en-US" w:eastAsia="ru-RU"/>
        </w:rPr>
        <w:t>servesc</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exclusiv</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unor</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scopuri</w:t>
      </w:r>
      <w:proofErr w:type="spellEnd"/>
      <w:r w:rsidRPr="004F050B">
        <w:rPr>
          <w:rFonts w:ascii="Times New Roman" w:eastAsia="Times New Roman" w:hAnsi="Times New Roman" w:cs="Times New Roman"/>
          <w:sz w:val="24"/>
          <w:szCs w:val="24"/>
          <w:lang w:val="en-US" w:eastAsia="ru-RU"/>
        </w:rPr>
        <w:t xml:space="preserve"> private nu pot fi considerate de </w:t>
      </w:r>
      <w:proofErr w:type="spellStart"/>
      <w:r w:rsidRPr="004F050B">
        <w:rPr>
          <w:rFonts w:ascii="Times New Roman" w:eastAsia="Times New Roman" w:hAnsi="Times New Roman" w:cs="Times New Roman"/>
          <w:sz w:val="24"/>
          <w:szCs w:val="24"/>
          <w:lang w:val="en-US" w:eastAsia="ru-RU"/>
        </w:rPr>
        <w:t>interes</w:t>
      </w:r>
      <w:proofErr w:type="spellEnd"/>
      <w:r w:rsidRPr="004F050B">
        <w:rPr>
          <w:rFonts w:ascii="Times New Roman" w:eastAsia="Times New Roman" w:hAnsi="Times New Roman" w:cs="Times New Roman"/>
          <w:sz w:val="24"/>
          <w:szCs w:val="24"/>
          <w:lang w:val="en-US" w:eastAsia="ru-RU"/>
        </w:rPr>
        <w:t xml:space="preserve"> public. Pe de </w:t>
      </w:r>
      <w:proofErr w:type="spellStart"/>
      <w:r w:rsidRPr="004F050B">
        <w:rPr>
          <w:rFonts w:ascii="Times New Roman" w:eastAsia="Times New Roman" w:hAnsi="Times New Roman" w:cs="Times New Roman"/>
          <w:sz w:val="24"/>
          <w:szCs w:val="24"/>
          <w:lang w:val="en-US" w:eastAsia="ru-RU"/>
        </w:rPr>
        <w:t>altă</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parte</w:t>
      </w:r>
      <w:proofErr w:type="spellEnd"/>
      <w:r w:rsidRPr="004F050B">
        <w:rPr>
          <w:rFonts w:ascii="Times New Roman" w:eastAsia="Times New Roman" w:hAnsi="Times New Roman" w:cs="Times New Roman"/>
          <w:sz w:val="24"/>
          <w:szCs w:val="24"/>
          <w:lang w:val="en-US" w:eastAsia="ru-RU"/>
        </w:rPr>
        <w:t xml:space="preserve">, nu </w:t>
      </w:r>
      <w:proofErr w:type="spellStart"/>
      <w:r w:rsidRPr="004F050B">
        <w:rPr>
          <w:rFonts w:ascii="Times New Roman" w:eastAsia="Times New Roman" w:hAnsi="Times New Roman" w:cs="Times New Roman"/>
          <w:sz w:val="24"/>
          <w:szCs w:val="24"/>
          <w:lang w:val="en-US" w:eastAsia="ru-RU"/>
        </w:rPr>
        <w:t>este</w:t>
      </w:r>
      <w:proofErr w:type="spellEnd"/>
      <w:r w:rsidRPr="004F050B">
        <w:rPr>
          <w:rFonts w:ascii="Times New Roman" w:eastAsia="Times New Roman" w:hAnsi="Times New Roman" w:cs="Times New Roman"/>
          <w:sz w:val="24"/>
          <w:szCs w:val="24"/>
          <w:lang w:val="en-US" w:eastAsia="ru-RU"/>
        </w:rPr>
        <w:t xml:space="preserve"> important cine </w:t>
      </w:r>
      <w:proofErr w:type="spellStart"/>
      <w:r w:rsidRPr="004F050B">
        <w:rPr>
          <w:rFonts w:ascii="Times New Roman" w:eastAsia="Times New Roman" w:hAnsi="Times New Roman" w:cs="Times New Roman"/>
          <w:sz w:val="24"/>
          <w:szCs w:val="24"/>
          <w:lang w:val="en-US" w:eastAsia="ru-RU"/>
        </w:rPr>
        <w:t>va</w:t>
      </w:r>
      <w:proofErr w:type="spellEnd"/>
      <w:r w:rsidRPr="004F050B">
        <w:rPr>
          <w:rFonts w:ascii="Times New Roman" w:eastAsia="Times New Roman" w:hAnsi="Times New Roman" w:cs="Times New Roman"/>
          <w:sz w:val="24"/>
          <w:szCs w:val="24"/>
          <w:lang w:val="en-US" w:eastAsia="ru-RU"/>
        </w:rPr>
        <w:t xml:space="preserve"> fi </w:t>
      </w:r>
      <w:proofErr w:type="spellStart"/>
      <w:r w:rsidRPr="004F050B">
        <w:rPr>
          <w:rFonts w:ascii="Times New Roman" w:eastAsia="Times New Roman" w:hAnsi="Times New Roman" w:cs="Times New Roman"/>
          <w:sz w:val="24"/>
          <w:szCs w:val="24"/>
          <w:lang w:val="en-US" w:eastAsia="ru-RU"/>
        </w:rPr>
        <w:t>executantul</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activității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planificate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majoritatea</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activităților</w:t>
      </w:r>
      <w:proofErr w:type="spellEnd"/>
      <w:r w:rsidRPr="004F050B">
        <w:rPr>
          <w:rFonts w:ascii="Times New Roman" w:eastAsia="Times New Roman" w:hAnsi="Times New Roman" w:cs="Times New Roman"/>
          <w:sz w:val="24"/>
          <w:szCs w:val="24"/>
          <w:lang w:val="en-US" w:eastAsia="ru-RU"/>
        </w:rPr>
        <w:t xml:space="preserve"> care sunt de </w:t>
      </w:r>
      <w:proofErr w:type="spellStart"/>
      <w:r w:rsidRPr="004F050B">
        <w:rPr>
          <w:rFonts w:ascii="Times New Roman" w:eastAsia="Times New Roman" w:hAnsi="Times New Roman" w:cs="Times New Roman"/>
          <w:sz w:val="24"/>
          <w:szCs w:val="24"/>
          <w:lang w:val="en-US" w:eastAsia="ru-RU"/>
        </w:rPr>
        <w:t>interes</w:t>
      </w:r>
      <w:proofErr w:type="spellEnd"/>
      <w:r w:rsidRPr="004F050B">
        <w:rPr>
          <w:rFonts w:ascii="Times New Roman" w:eastAsia="Times New Roman" w:hAnsi="Times New Roman" w:cs="Times New Roman"/>
          <w:sz w:val="24"/>
          <w:szCs w:val="24"/>
          <w:lang w:val="en-US" w:eastAsia="ru-RU"/>
        </w:rPr>
        <w:t xml:space="preserve"> public, cum </w:t>
      </w:r>
      <w:proofErr w:type="spellStart"/>
      <w:r w:rsidRPr="004F050B">
        <w:rPr>
          <w:rFonts w:ascii="Times New Roman" w:eastAsia="Times New Roman" w:hAnsi="Times New Roman" w:cs="Times New Roman"/>
          <w:sz w:val="24"/>
          <w:szCs w:val="24"/>
          <w:lang w:val="en-US" w:eastAsia="ru-RU"/>
        </w:rPr>
        <w:t>ar</w:t>
      </w:r>
      <w:proofErr w:type="spellEnd"/>
      <w:r w:rsidRPr="004F050B">
        <w:rPr>
          <w:rFonts w:ascii="Times New Roman" w:eastAsia="Times New Roman" w:hAnsi="Times New Roman" w:cs="Times New Roman"/>
          <w:sz w:val="24"/>
          <w:szCs w:val="24"/>
          <w:lang w:val="en-US" w:eastAsia="ru-RU"/>
        </w:rPr>
        <w:t xml:space="preserve"> fi </w:t>
      </w:r>
      <w:proofErr w:type="spellStart"/>
      <w:r w:rsidRPr="004F050B">
        <w:rPr>
          <w:rFonts w:ascii="Times New Roman" w:eastAsia="Times New Roman" w:hAnsi="Times New Roman" w:cs="Times New Roman"/>
          <w:sz w:val="24"/>
          <w:szCs w:val="24"/>
          <w:lang w:val="en-US" w:eastAsia="ru-RU"/>
        </w:rPr>
        <w:t>marile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proiecte</w:t>
      </w:r>
      <w:proofErr w:type="spellEnd"/>
      <w:r w:rsidRPr="004F050B">
        <w:rPr>
          <w:rFonts w:ascii="Times New Roman" w:eastAsia="Times New Roman" w:hAnsi="Times New Roman" w:cs="Times New Roman"/>
          <w:sz w:val="24"/>
          <w:szCs w:val="24"/>
          <w:lang w:val="en-US" w:eastAsia="ru-RU"/>
        </w:rPr>
        <w:t xml:space="preserve"> de capital (</w:t>
      </w:r>
      <w:proofErr w:type="spellStart"/>
      <w:r w:rsidRPr="004F050B">
        <w:rPr>
          <w:rFonts w:ascii="Times New Roman" w:eastAsia="Times New Roman" w:hAnsi="Times New Roman" w:cs="Times New Roman"/>
          <w:sz w:val="24"/>
          <w:szCs w:val="24"/>
          <w:lang w:val="en-US" w:eastAsia="ru-RU"/>
        </w:rPr>
        <w:t>autostrăzi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căi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ferate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instalații</w:t>
      </w:r>
      <w:proofErr w:type="spellEnd"/>
      <w:r w:rsidRPr="004F050B">
        <w:rPr>
          <w:rFonts w:ascii="Times New Roman" w:eastAsia="Times New Roman" w:hAnsi="Times New Roman" w:cs="Times New Roman"/>
          <w:sz w:val="24"/>
          <w:szCs w:val="24"/>
          <w:lang w:val="en-US" w:eastAsia="ru-RU"/>
        </w:rPr>
        <w:t xml:space="preserve"> de </w:t>
      </w:r>
      <w:proofErr w:type="spellStart"/>
      <w:r w:rsidRPr="004F050B">
        <w:rPr>
          <w:rFonts w:ascii="Times New Roman" w:eastAsia="Times New Roman" w:hAnsi="Times New Roman" w:cs="Times New Roman"/>
          <w:sz w:val="24"/>
          <w:szCs w:val="24"/>
          <w:lang w:val="en-US" w:eastAsia="ru-RU"/>
        </w:rPr>
        <w:t>gestionare</w:t>
      </w:r>
      <w:proofErr w:type="spellEnd"/>
      <w:r w:rsidRPr="004F050B">
        <w:rPr>
          <w:rFonts w:ascii="Times New Roman" w:eastAsia="Times New Roman" w:hAnsi="Times New Roman" w:cs="Times New Roman"/>
          <w:sz w:val="24"/>
          <w:szCs w:val="24"/>
          <w:lang w:val="en-US" w:eastAsia="ru-RU"/>
        </w:rPr>
        <w:t xml:space="preserve"> a </w:t>
      </w:r>
      <w:proofErr w:type="spellStart"/>
      <w:r w:rsidRPr="004F050B">
        <w:rPr>
          <w:rFonts w:ascii="Times New Roman" w:eastAsia="Times New Roman" w:hAnsi="Times New Roman" w:cs="Times New Roman"/>
          <w:sz w:val="24"/>
          <w:szCs w:val="24"/>
          <w:lang w:val="en-US" w:eastAsia="ru-RU"/>
        </w:rPr>
        <w:t>deșeurilor</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instalații</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energetice</w:t>
      </w:r>
      <w:proofErr w:type="spellEnd"/>
      <w:r w:rsidRPr="004F050B">
        <w:rPr>
          <w:rFonts w:ascii="Times New Roman" w:eastAsia="Times New Roman" w:hAnsi="Times New Roman" w:cs="Times New Roman"/>
          <w:sz w:val="24"/>
          <w:szCs w:val="24"/>
          <w:lang w:val="en-US" w:eastAsia="ru-RU"/>
        </w:rPr>
        <w:t xml:space="preserve"> etc.), sunt </w:t>
      </w:r>
      <w:proofErr w:type="spellStart"/>
      <w:r w:rsidRPr="004F050B">
        <w:rPr>
          <w:rFonts w:ascii="Times New Roman" w:eastAsia="Times New Roman" w:hAnsi="Times New Roman" w:cs="Times New Roman"/>
          <w:sz w:val="24"/>
          <w:szCs w:val="24"/>
          <w:lang w:val="en-US" w:eastAsia="ru-RU"/>
        </w:rPr>
        <w:t>puse</w:t>
      </w:r>
      <w:proofErr w:type="spellEnd"/>
      <w:r w:rsidRPr="004F050B">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î</w:t>
      </w:r>
      <w:r w:rsidR="0025277E">
        <w:rPr>
          <w:rFonts w:ascii="Times New Roman" w:eastAsia="Times New Roman" w:hAnsi="Times New Roman" w:cs="Times New Roman"/>
          <w:sz w:val="24"/>
          <w:szCs w:val="24"/>
          <w:lang w:val="en-US" w:eastAsia="ru-RU"/>
        </w:rPr>
        <w:t>n</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aplicare</w:t>
      </w:r>
      <w:proofErr w:type="spellEnd"/>
      <w:r w:rsidR="0025277E">
        <w:rPr>
          <w:rFonts w:ascii="Times New Roman" w:eastAsia="Times New Roman" w:hAnsi="Times New Roman" w:cs="Times New Roman"/>
          <w:sz w:val="24"/>
          <w:szCs w:val="24"/>
          <w:lang w:val="en-US" w:eastAsia="ru-RU"/>
        </w:rPr>
        <w:t xml:space="preserve"> de </w:t>
      </w:r>
      <w:proofErr w:type="spellStart"/>
      <w:r w:rsidR="0025277E">
        <w:rPr>
          <w:rFonts w:ascii="Times New Roman" w:eastAsia="Times New Roman" w:hAnsi="Times New Roman" w:cs="Times New Roman"/>
          <w:sz w:val="24"/>
          <w:szCs w:val="24"/>
          <w:lang w:val="en-US" w:eastAsia="ru-RU"/>
        </w:rPr>
        <w:t>companii</w:t>
      </w:r>
      <w:proofErr w:type="spellEnd"/>
      <w:r w:rsidR="0025277E">
        <w:rPr>
          <w:rFonts w:ascii="Times New Roman" w:eastAsia="Times New Roman" w:hAnsi="Times New Roman" w:cs="Times New Roman"/>
          <w:sz w:val="24"/>
          <w:szCs w:val="24"/>
          <w:lang w:val="en-US" w:eastAsia="ru-RU"/>
        </w:rPr>
        <w:t xml:space="preserve"> private, </w:t>
      </w:r>
      <w:proofErr w:type="spellStart"/>
      <w:r w:rsidR="0025277E">
        <w:rPr>
          <w:rFonts w:ascii="Times New Roman" w:eastAsia="Times New Roman" w:hAnsi="Times New Roman" w:cs="Times New Roman"/>
          <w:sz w:val="24"/>
          <w:szCs w:val="24"/>
          <w:lang w:val="en-US" w:eastAsia="ru-RU"/>
        </w:rPr>
        <w:t>totuși</w:t>
      </w:r>
      <w:proofErr w:type="spellEnd"/>
      <w:r w:rsidR="0025277E">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aceste</w:t>
      </w:r>
      <w:proofErr w:type="spellEnd"/>
      <w:r w:rsidRPr="004F050B">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companii</w:t>
      </w:r>
      <w:proofErr w:type="spellEnd"/>
      <w:r w:rsidR="0025277E">
        <w:rPr>
          <w:rFonts w:ascii="Times New Roman" w:eastAsia="Times New Roman" w:hAnsi="Times New Roman" w:cs="Times New Roman"/>
          <w:sz w:val="24"/>
          <w:szCs w:val="24"/>
          <w:lang w:val="en-US" w:eastAsia="ru-RU"/>
        </w:rPr>
        <w:t xml:space="preserve"> nu </w:t>
      </w:r>
      <w:proofErr w:type="spellStart"/>
      <w:r w:rsidR="0025277E">
        <w:rPr>
          <w:rFonts w:ascii="Times New Roman" w:eastAsia="Times New Roman" w:hAnsi="Times New Roman" w:cs="Times New Roman"/>
          <w:sz w:val="24"/>
          <w:szCs w:val="24"/>
          <w:lang w:val="en-US" w:eastAsia="ru-RU"/>
        </w:rPr>
        <w:t>își</w:t>
      </w:r>
      <w:proofErr w:type="spellEnd"/>
      <w:r w:rsidR="0025277E">
        <w:rPr>
          <w:rFonts w:ascii="Times New Roman" w:eastAsia="Times New Roman" w:hAnsi="Times New Roman" w:cs="Times New Roman"/>
          <w:sz w:val="24"/>
          <w:szCs w:val="24"/>
          <w:lang w:val="en-US" w:eastAsia="ru-RU"/>
        </w:rPr>
        <w:t xml:space="preserve"> </w:t>
      </w:r>
      <w:proofErr w:type="spellStart"/>
      <w:r w:rsidR="0025277E">
        <w:rPr>
          <w:rFonts w:ascii="Times New Roman" w:eastAsia="Times New Roman" w:hAnsi="Times New Roman" w:cs="Times New Roman"/>
          <w:sz w:val="24"/>
          <w:szCs w:val="24"/>
          <w:lang w:val="en-US" w:eastAsia="ru-RU"/>
        </w:rPr>
        <w:t>promovează</w:t>
      </w:r>
      <w:proofErr w:type="spellEnd"/>
      <w:r w:rsidR="0025277E">
        <w:rPr>
          <w:rFonts w:ascii="Times New Roman" w:eastAsia="Times New Roman" w:hAnsi="Times New Roman" w:cs="Times New Roman"/>
          <w:sz w:val="24"/>
          <w:szCs w:val="24"/>
          <w:lang w:val="en-US" w:eastAsia="ru-RU"/>
        </w:rPr>
        <w:t xml:space="preserve"> </w:t>
      </w:r>
      <w:proofErr w:type="spellStart"/>
      <w:r w:rsidRPr="004F050B">
        <w:rPr>
          <w:rFonts w:ascii="Times New Roman" w:eastAsia="Times New Roman" w:hAnsi="Times New Roman" w:cs="Times New Roman"/>
          <w:sz w:val="24"/>
          <w:szCs w:val="24"/>
          <w:lang w:val="en-US" w:eastAsia="ru-RU"/>
        </w:rPr>
        <w:t>interesele</w:t>
      </w:r>
      <w:proofErr w:type="spellEnd"/>
      <w:r w:rsidRPr="004F050B">
        <w:rPr>
          <w:rFonts w:ascii="Times New Roman" w:eastAsia="Times New Roman" w:hAnsi="Times New Roman" w:cs="Times New Roman"/>
          <w:sz w:val="24"/>
          <w:szCs w:val="24"/>
          <w:lang w:val="en-US" w:eastAsia="ru-RU"/>
        </w:rPr>
        <w:t xml:space="preserve"> private.</w:t>
      </w:r>
    </w:p>
    <w:p w14:paraId="46B1872A" w14:textId="0E31A2E4" w:rsidR="0025277E" w:rsidRPr="0025277E" w:rsidRDefault="0025277E" w:rsidP="0025277E">
      <w:pPr>
        <w:jc w:val="both"/>
        <w:rPr>
          <w:rFonts w:ascii="Times New Roman" w:eastAsia="Times New Roman" w:hAnsi="Times New Roman" w:cs="Times New Roman"/>
          <w:sz w:val="24"/>
          <w:szCs w:val="24"/>
          <w:lang w:val="en-US" w:eastAsia="ru-RU"/>
        </w:rPr>
      </w:pPr>
      <w:r w:rsidRPr="0025277E">
        <w:rPr>
          <w:rFonts w:ascii="Times New Roman" w:eastAsia="Times New Roman" w:hAnsi="Times New Roman" w:cs="Times New Roman"/>
          <w:sz w:val="24"/>
          <w:szCs w:val="24"/>
          <w:lang w:val="en-US" w:eastAsia="ru-RU"/>
        </w:rPr>
        <w:t xml:space="preserve">Un </w:t>
      </w:r>
      <w:proofErr w:type="spellStart"/>
      <w:r w:rsidRPr="0025277E">
        <w:rPr>
          <w:rFonts w:ascii="Times New Roman" w:eastAsia="Times New Roman" w:hAnsi="Times New Roman" w:cs="Times New Roman"/>
          <w:sz w:val="24"/>
          <w:szCs w:val="24"/>
          <w:lang w:val="en-US" w:eastAsia="ru-RU"/>
        </w:rPr>
        <w:t>inter</w:t>
      </w:r>
      <w:r>
        <w:rPr>
          <w:rFonts w:ascii="Times New Roman" w:eastAsia="Times New Roman" w:hAnsi="Times New Roman" w:cs="Times New Roman"/>
          <w:sz w:val="24"/>
          <w:szCs w:val="24"/>
          <w:lang w:val="en-US" w:eastAsia="ru-RU"/>
        </w:rPr>
        <w:t>es</w:t>
      </w:r>
      <w:proofErr w:type="spellEnd"/>
      <w:r>
        <w:rPr>
          <w:rFonts w:ascii="Times New Roman" w:eastAsia="Times New Roman" w:hAnsi="Times New Roman" w:cs="Times New Roman"/>
          <w:sz w:val="24"/>
          <w:szCs w:val="24"/>
          <w:lang w:val="en-US" w:eastAsia="ru-RU"/>
        </w:rPr>
        <w:t xml:space="preserve"> public </w:t>
      </w:r>
      <w:proofErr w:type="spellStart"/>
      <w:r>
        <w:rPr>
          <w:rFonts w:ascii="Times New Roman" w:eastAsia="Times New Roman" w:hAnsi="Times New Roman" w:cs="Times New Roman"/>
          <w:sz w:val="24"/>
          <w:szCs w:val="24"/>
          <w:lang w:val="en-US" w:eastAsia="ru-RU"/>
        </w:rPr>
        <w:t>poate</w:t>
      </w:r>
      <w:proofErr w:type="spellEnd"/>
      <w:r>
        <w:rPr>
          <w:rFonts w:ascii="Times New Roman" w:eastAsia="Times New Roman" w:hAnsi="Times New Roman" w:cs="Times New Roman"/>
          <w:sz w:val="24"/>
          <w:szCs w:val="24"/>
          <w:lang w:val="en-US" w:eastAsia="ru-RU"/>
        </w:rPr>
        <w:t xml:space="preserve"> fi </w:t>
      </w:r>
      <w:proofErr w:type="spellStart"/>
      <w:r>
        <w:rPr>
          <w:rFonts w:ascii="Times New Roman" w:eastAsia="Times New Roman" w:hAnsi="Times New Roman" w:cs="Times New Roman"/>
          <w:sz w:val="24"/>
          <w:szCs w:val="24"/>
          <w:lang w:val="en-US" w:eastAsia="ru-RU"/>
        </w:rPr>
        <w:t>considerat</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imperativ</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numai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dacă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este</w:t>
      </w:r>
      <w:proofErr w:type="spellEnd"/>
      <w:r w:rsidRPr="0025277E">
        <w:rPr>
          <w:rFonts w:ascii="Times New Roman" w:eastAsia="Times New Roman" w:hAnsi="Times New Roman" w:cs="Times New Roman"/>
          <w:sz w:val="24"/>
          <w:szCs w:val="24"/>
          <w:lang w:val="en-US" w:eastAsia="ru-RU"/>
        </w:rPr>
        <w:t xml:space="preserve"> un </w:t>
      </w:r>
      <w:proofErr w:type="spellStart"/>
      <w:r w:rsidRPr="0025277E">
        <w:rPr>
          <w:rFonts w:ascii="Times New Roman" w:eastAsia="Times New Roman" w:hAnsi="Times New Roman" w:cs="Times New Roman"/>
          <w:sz w:val="24"/>
          <w:szCs w:val="24"/>
          <w:lang w:val="en-US" w:eastAsia="ru-RU"/>
        </w:rPr>
        <w:t>interes</w:t>
      </w:r>
      <w:proofErr w:type="spellEnd"/>
      <w:r w:rsidRPr="0025277E">
        <w:rPr>
          <w:rFonts w:ascii="Times New Roman" w:eastAsia="Times New Roman" w:hAnsi="Times New Roman" w:cs="Times New Roman"/>
          <w:sz w:val="24"/>
          <w:szCs w:val="24"/>
          <w:lang w:val="en-US" w:eastAsia="ru-RU"/>
        </w:rPr>
        <w:t xml:space="preserve"> pe termen lung; </w:t>
      </w:r>
      <w:proofErr w:type="spellStart"/>
      <w:r w:rsidRPr="0025277E">
        <w:rPr>
          <w:rFonts w:ascii="Times New Roman" w:eastAsia="Times New Roman" w:hAnsi="Times New Roman" w:cs="Times New Roman"/>
          <w:sz w:val="24"/>
          <w:szCs w:val="24"/>
          <w:lang w:val="en-US" w:eastAsia="ru-RU"/>
        </w:rPr>
        <w:t>interesele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economice</w:t>
      </w:r>
      <w:proofErr w:type="spellEnd"/>
      <w:r w:rsidRPr="0025277E">
        <w:rPr>
          <w:rFonts w:ascii="Times New Roman" w:eastAsia="Times New Roman" w:hAnsi="Times New Roman" w:cs="Times New Roman"/>
          <w:sz w:val="24"/>
          <w:szCs w:val="24"/>
          <w:lang w:val="en-US" w:eastAsia="ru-RU"/>
        </w:rPr>
        <w:t xml:space="preserve"> pe termen </w:t>
      </w:r>
      <w:proofErr w:type="spellStart"/>
      <w:r w:rsidRPr="0025277E">
        <w:rPr>
          <w:rFonts w:ascii="Times New Roman" w:eastAsia="Times New Roman" w:hAnsi="Times New Roman" w:cs="Times New Roman"/>
          <w:sz w:val="24"/>
          <w:szCs w:val="24"/>
          <w:lang w:val="en-US" w:eastAsia="ru-RU"/>
        </w:rPr>
        <w:t>scurt</w:t>
      </w:r>
      <w:proofErr w:type="spellEnd"/>
      <w:r w:rsidRPr="0025277E">
        <w:rPr>
          <w:rFonts w:ascii="Times New Roman" w:eastAsia="Times New Roman" w:hAnsi="Times New Roman" w:cs="Times New Roman"/>
          <w:sz w:val="24"/>
          <w:szCs w:val="24"/>
          <w:lang w:val="en-US" w:eastAsia="ru-RU"/>
        </w:rPr>
        <w:t xml:space="preserve"> nu sunt </w:t>
      </w:r>
      <w:proofErr w:type="spellStart"/>
      <w:r w:rsidRPr="0025277E">
        <w:rPr>
          <w:rFonts w:ascii="Times New Roman" w:eastAsia="Times New Roman" w:hAnsi="Times New Roman" w:cs="Times New Roman"/>
          <w:sz w:val="24"/>
          <w:szCs w:val="24"/>
          <w:lang w:val="en-US" w:eastAsia="ru-RU"/>
        </w:rPr>
        <w:t>suficiente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gramStart"/>
      <w:r w:rsidRPr="0025277E">
        <w:rPr>
          <w:rFonts w:ascii="Times New Roman" w:eastAsia="Times New Roman" w:hAnsi="Times New Roman" w:cs="Times New Roman"/>
          <w:sz w:val="24"/>
          <w:szCs w:val="24"/>
          <w:lang w:val="en-US" w:eastAsia="ru-RU"/>
        </w:rPr>
        <w:t>a</w:t>
      </w:r>
      <w:proofErr w:type="gram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echilibra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interesele</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conservare</w:t>
      </w:r>
      <w:proofErr w:type="spellEnd"/>
      <w:r w:rsidRPr="0025277E">
        <w:rPr>
          <w:rFonts w:ascii="Times New Roman" w:eastAsia="Times New Roman" w:hAnsi="Times New Roman" w:cs="Times New Roman"/>
          <w:sz w:val="24"/>
          <w:szCs w:val="24"/>
          <w:lang w:val="en-US" w:eastAsia="ru-RU"/>
        </w:rPr>
        <w:t xml:space="preserve"> pe termen lung </w:t>
      </w:r>
      <w:proofErr w:type="spellStart"/>
      <w:r w:rsidRPr="0025277E">
        <w:rPr>
          <w:rFonts w:ascii="Times New Roman" w:eastAsia="Times New Roman" w:hAnsi="Times New Roman" w:cs="Times New Roman"/>
          <w:sz w:val="24"/>
          <w:szCs w:val="24"/>
          <w:lang w:val="en-US" w:eastAsia="ru-RU"/>
        </w:rPr>
        <w:t>privind</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conservarea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siturilor</w:t>
      </w:r>
      <w:proofErr w:type="spellEnd"/>
      <w:r w:rsidRPr="0025277E">
        <w:rPr>
          <w:rFonts w:ascii="Times New Roman" w:eastAsia="Times New Roman" w:hAnsi="Times New Roman" w:cs="Times New Roman"/>
          <w:sz w:val="24"/>
          <w:szCs w:val="24"/>
          <w:lang w:val="en-US" w:eastAsia="ru-RU"/>
        </w:rPr>
        <w:t xml:space="preserve"> Emerald.</w:t>
      </w:r>
    </w:p>
    <w:p w14:paraId="239B2FCD" w14:textId="77777777" w:rsidR="0025277E" w:rsidRPr="0025277E" w:rsidRDefault="0025277E" w:rsidP="0025277E">
      <w:pPr>
        <w:jc w:val="both"/>
        <w:rPr>
          <w:rFonts w:ascii="Times New Roman" w:eastAsia="Times New Roman" w:hAnsi="Times New Roman" w:cs="Times New Roman"/>
          <w:sz w:val="24"/>
          <w:szCs w:val="24"/>
          <w:lang w:val="en-US" w:eastAsia="ru-RU"/>
        </w:rPr>
      </w:pPr>
      <w:r w:rsidRPr="0025277E">
        <w:rPr>
          <w:rFonts w:ascii="Times New Roman" w:eastAsia="Times New Roman" w:hAnsi="Times New Roman" w:cs="Times New Roman"/>
          <w:i/>
          <w:sz w:val="24"/>
          <w:szCs w:val="24"/>
          <w:lang w:val="en-US" w:eastAsia="ru-RU"/>
        </w:rPr>
        <w:t>"</w:t>
      </w:r>
      <w:proofErr w:type="spellStart"/>
      <w:r w:rsidRPr="0025277E">
        <w:rPr>
          <w:rFonts w:ascii="Times New Roman" w:eastAsia="Times New Roman" w:hAnsi="Times New Roman" w:cs="Times New Roman"/>
          <w:i/>
          <w:sz w:val="24"/>
          <w:szCs w:val="24"/>
          <w:lang w:val="en-US" w:eastAsia="ru-RU"/>
        </w:rPr>
        <w:t>Motivele</w:t>
      </w:r>
      <w:proofErr w:type="spellEnd"/>
      <w:r w:rsidRPr="0025277E">
        <w:rPr>
          <w:rFonts w:ascii="Times New Roman" w:eastAsia="Times New Roman" w:hAnsi="Times New Roman" w:cs="Times New Roman"/>
          <w:i/>
          <w:sz w:val="24"/>
          <w:szCs w:val="24"/>
          <w:lang w:val="en-US" w:eastAsia="ru-RU"/>
        </w:rPr>
        <w:t xml:space="preserve"> de </w:t>
      </w:r>
      <w:proofErr w:type="spellStart"/>
      <w:r w:rsidRPr="0025277E">
        <w:rPr>
          <w:rFonts w:ascii="Times New Roman" w:eastAsia="Times New Roman" w:hAnsi="Times New Roman" w:cs="Times New Roman"/>
          <w:i/>
          <w:sz w:val="24"/>
          <w:szCs w:val="24"/>
          <w:lang w:val="en-US" w:eastAsia="ru-RU"/>
        </w:rPr>
        <w:t>interes</w:t>
      </w:r>
      <w:proofErr w:type="spellEnd"/>
      <w:r w:rsidRPr="0025277E">
        <w:rPr>
          <w:rFonts w:ascii="Times New Roman" w:eastAsia="Times New Roman" w:hAnsi="Times New Roman" w:cs="Times New Roman"/>
          <w:i/>
          <w:sz w:val="24"/>
          <w:szCs w:val="24"/>
          <w:lang w:val="en-US" w:eastAsia="ru-RU"/>
        </w:rPr>
        <w:t xml:space="preserve"> public </w:t>
      </w:r>
      <w:proofErr w:type="spellStart"/>
      <w:r w:rsidRPr="0025277E">
        <w:rPr>
          <w:rFonts w:ascii="Times New Roman" w:eastAsia="Times New Roman" w:hAnsi="Times New Roman" w:cs="Times New Roman"/>
          <w:i/>
          <w:sz w:val="24"/>
          <w:szCs w:val="24"/>
          <w:lang w:val="en-US" w:eastAsia="ru-RU"/>
        </w:rPr>
        <w:t>imperativ</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inclusiv</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cele</w:t>
      </w:r>
      <w:proofErr w:type="spellEnd"/>
      <w:r w:rsidRPr="0025277E">
        <w:rPr>
          <w:rFonts w:ascii="Times New Roman" w:eastAsia="Times New Roman" w:hAnsi="Times New Roman" w:cs="Times New Roman"/>
          <w:i/>
          <w:sz w:val="24"/>
          <w:szCs w:val="24"/>
          <w:lang w:val="en-US" w:eastAsia="ru-RU"/>
        </w:rPr>
        <w:t xml:space="preserve"> de </w:t>
      </w:r>
      <w:proofErr w:type="spellStart"/>
      <w:r w:rsidRPr="0025277E">
        <w:rPr>
          <w:rFonts w:ascii="Times New Roman" w:eastAsia="Times New Roman" w:hAnsi="Times New Roman" w:cs="Times New Roman"/>
          <w:i/>
          <w:sz w:val="24"/>
          <w:szCs w:val="24"/>
          <w:lang w:val="en-US" w:eastAsia="ru-RU"/>
        </w:rPr>
        <w:t>natură</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socială</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sau</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economică</w:t>
      </w:r>
      <w:proofErr w:type="spellEnd"/>
      <w:r w:rsidRPr="0025277E">
        <w:rPr>
          <w:rFonts w:ascii="Times New Roman" w:eastAsia="Times New Roman" w:hAnsi="Times New Roman" w:cs="Times New Roman"/>
          <w:sz w:val="24"/>
          <w:szCs w:val="24"/>
          <w:lang w:val="en-US" w:eastAsia="ru-RU"/>
        </w:rPr>
        <w:t xml:space="preserve">" sunt </w:t>
      </w:r>
      <w:proofErr w:type="spellStart"/>
      <w:r w:rsidRPr="0025277E">
        <w:rPr>
          <w:rFonts w:ascii="Times New Roman" w:eastAsia="Times New Roman" w:hAnsi="Times New Roman" w:cs="Times New Roman"/>
          <w:sz w:val="24"/>
          <w:szCs w:val="24"/>
          <w:lang w:val="en-US" w:eastAsia="ru-RU"/>
        </w:rPr>
        <w:t>următoarele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situații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care </w:t>
      </w:r>
      <w:proofErr w:type="spellStart"/>
      <w:r w:rsidRPr="0025277E">
        <w:rPr>
          <w:rFonts w:ascii="Times New Roman" w:eastAsia="Times New Roman" w:hAnsi="Times New Roman" w:cs="Times New Roman"/>
          <w:sz w:val="24"/>
          <w:szCs w:val="24"/>
          <w:lang w:val="en-US" w:eastAsia="ru-RU"/>
        </w:rPr>
        <w:t>activitatea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planificată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cauză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demonstrează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este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indispensabilă</w:t>
      </w:r>
      <w:proofErr w:type="spellEnd"/>
      <w:r w:rsidRPr="0025277E">
        <w:rPr>
          <w:rFonts w:ascii="Times New Roman" w:eastAsia="Times New Roman" w:hAnsi="Times New Roman" w:cs="Times New Roman"/>
          <w:sz w:val="24"/>
          <w:szCs w:val="24"/>
          <w:lang w:val="en-US" w:eastAsia="ru-RU"/>
        </w:rPr>
        <w:t>:</w:t>
      </w:r>
    </w:p>
    <w:p w14:paraId="13858146" w14:textId="262BB2ED" w:rsidR="0025277E" w:rsidRPr="0025277E" w:rsidRDefault="0025277E" w:rsidP="00DA769E">
      <w:pPr>
        <w:pStyle w:val="Listparagraf"/>
        <w:numPr>
          <w:ilvl w:val="2"/>
          <w:numId w:val="16"/>
        </w:numPr>
        <w:ind w:left="851"/>
        <w:jc w:val="both"/>
        <w:rPr>
          <w:rFonts w:ascii="Times New Roman" w:eastAsia="Times New Roman" w:hAnsi="Times New Roman" w:cs="Times New Roman"/>
          <w:sz w:val="24"/>
          <w:szCs w:val="24"/>
          <w:lang w:val="en-US" w:eastAsia="ru-RU"/>
        </w:rPr>
      </w:pP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contextul</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strategiilor</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și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politicilor</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fundamentale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țară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societate</w:t>
      </w:r>
      <w:proofErr w:type="spellEnd"/>
      <w:r w:rsidRPr="0025277E">
        <w:rPr>
          <w:rFonts w:ascii="Times New Roman" w:eastAsia="Times New Roman" w:hAnsi="Times New Roman" w:cs="Times New Roman"/>
          <w:sz w:val="24"/>
          <w:szCs w:val="24"/>
          <w:lang w:val="en-US" w:eastAsia="ru-RU"/>
        </w:rPr>
        <w:t xml:space="preserve"> la </w:t>
      </w:r>
      <w:proofErr w:type="spellStart"/>
      <w:r w:rsidRPr="0025277E">
        <w:rPr>
          <w:rFonts w:ascii="Times New Roman" w:eastAsia="Times New Roman" w:hAnsi="Times New Roman" w:cs="Times New Roman"/>
          <w:sz w:val="24"/>
          <w:szCs w:val="24"/>
          <w:lang w:val="en-US" w:eastAsia="ru-RU"/>
        </w:rPr>
        <w:t>nivel</w:t>
      </w:r>
      <w:proofErr w:type="spellEnd"/>
      <w:r w:rsidRPr="0025277E">
        <w:rPr>
          <w:rFonts w:ascii="Times New Roman" w:eastAsia="Times New Roman" w:hAnsi="Times New Roman" w:cs="Times New Roman"/>
          <w:sz w:val="24"/>
          <w:szCs w:val="24"/>
          <w:lang w:val="en-US" w:eastAsia="ru-RU"/>
        </w:rPr>
        <w:t xml:space="preserve"> regional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proofErr w:type="gramStart"/>
      <w:r w:rsidRPr="0025277E">
        <w:rPr>
          <w:rFonts w:ascii="Times New Roman" w:eastAsia="Times New Roman" w:hAnsi="Times New Roman" w:cs="Times New Roman"/>
          <w:sz w:val="24"/>
          <w:szCs w:val="24"/>
          <w:lang w:val="en-US" w:eastAsia="ru-RU"/>
        </w:rPr>
        <w:t>național</w:t>
      </w:r>
      <w:proofErr w:type="spellEnd"/>
      <w:r w:rsidRPr="0025277E">
        <w:rPr>
          <w:rFonts w:ascii="Times New Roman" w:eastAsia="Times New Roman" w:hAnsi="Times New Roman" w:cs="Times New Roman"/>
          <w:sz w:val="24"/>
          <w:szCs w:val="24"/>
          <w:lang w:val="en-US" w:eastAsia="ru-RU"/>
        </w:rPr>
        <w:t>;</w:t>
      </w:r>
      <w:proofErr w:type="gramEnd"/>
    </w:p>
    <w:p w14:paraId="09327348" w14:textId="5FB945DB" w:rsidR="0025277E" w:rsidRPr="0025277E" w:rsidRDefault="0025277E" w:rsidP="00DA769E">
      <w:pPr>
        <w:pStyle w:val="Listparagraf"/>
        <w:numPr>
          <w:ilvl w:val="2"/>
          <w:numId w:val="16"/>
        </w:numPr>
        <w:ind w:left="851"/>
        <w:jc w:val="both"/>
        <w:rPr>
          <w:rFonts w:ascii="Times New Roman" w:eastAsia="Times New Roman" w:hAnsi="Times New Roman" w:cs="Times New Roman"/>
          <w:sz w:val="24"/>
          <w:szCs w:val="24"/>
          <w:lang w:val="en-US" w:eastAsia="ru-RU"/>
        </w:rPr>
      </w:pP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desfășurarea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unor</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activități</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natură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socială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economică</w:t>
      </w:r>
      <w:proofErr w:type="spellEnd"/>
      <w:r w:rsidRPr="0025277E">
        <w:rPr>
          <w:rFonts w:ascii="Times New Roman" w:eastAsia="Times New Roman" w:hAnsi="Times New Roman" w:cs="Times New Roman"/>
          <w:sz w:val="24"/>
          <w:szCs w:val="24"/>
          <w:lang w:val="en-US" w:eastAsia="ru-RU"/>
        </w:rPr>
        <w:t xml:space="preserve">, care </w:t>
      </w:r>
      <w:proofErr w:type="spellStart"/>
      <w:r w:rsidRPr="0025277E">
        <w:rPr>
          <w:rFonts w:ascii="Times New Roman" w:eastAsia="Times New Roman" w:hAnsi="Times New Roman" w:cs="Times New Roman"/>
          <w:sz w:val="24"/>
          <w:szCs w:val="24"/>
          <w:lang w:val="en-US" w:eastAsia="ru-RU"/>
        </w:rPr>
        <w:t>îndeplinesc</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obligații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specifice</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serviciu</w:t>
      </w:r>
      <w:proofErr w:type="spellEnd"/>
      <w:r w:rsidRPr="0025277E">
        <w:rPr>
          <w:rFonts w:ascii="Times New Roman" w:eastAsia="Times New Roman" w:hAnsi="Times New Roman" w:cs="Times New Roman"/>
          <w:sz w:val="24"/>
          <w:szCs w:val="24"/>
          <w:lang w:val="en-US" w:eastAsia="ru-RU"/>
        </w:rPr>
        <w:t xml:space="preserve"> public la </w:t>
      </w:r>
      <w:proofErr w:type="spellStart"/>
      <w:r w:rsidRPr="0025277E">
        <w:rPr>
          <w:rFonts w:ascii="Times New Roman" w:eastAsia="Times New Roman" w:hAnsi="Times New Roman" w:cs="Times New Roman"/>
          <w:sz w:val="24"/>
          <w:szCs w:val="24"/>
          <w:lang w:val="en-US" w:eastAsia="ru-RU"/>
        </w:rPr>
        <w:t>nivel</w:t>
      </w:r>
      <w:proofErr w:type="spellEnd"/>
      <w:r w:rsidRPr="0025277E">
        <w:rPr>
          <w:rFonts w:ascii="Times New Roman" w:eastAsia="Times New Roman" w:hAnsi="Times New Roman" w:cs="Times New Roman"/>
          <w:sz w:val="24"/>
          <w:szCs w:val="24"/>
          <w:lang w:val="en-US" w:eastAsia="ru-RU"/>
        </w:rPr>
        <w:t xml:space="preserve"> regional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proofErr w:type="gramStart"/>
      <w:r w:rsidRPr="0025277E">
        <w:rPr>
          <w:rFonts w:ascii="Times New Roman" w:eastAsia="Times New Roman" w:hAnsi="Times New Roman" w:cs="Times New Roman"/>
          <w:sz w:val="24"/>
          <w:szCs w:val="24"/>
          <w:lang w:val="en-US" w:eastAsia="ru-RU"/>
        </w:rPr>
        <w:t>național</w:t>
      </w:r>
      <w:proofErr w:type="spellEnd"/>
      <w:r w:rsidRPr="0025277E">
        <w:rPr>
          <w:rFonts w:ascii="Times New Roman" w:eastAsia="Times New Roman" w:hAnsi="Times New Roman" w:cs="Times New Roman"/>
          <w:sz w:val="24"/>
          <w:szCs w:val="24"/>
          <w:lang w:val="en-US" w:eastAsia="ru-RU"/>
        </w:rPr>
        <w:t xml:space="preserve"> .</w:t>
      </w:r>
      <w:proofErr w:type="gramEnd"/>
    </w:p>
    <w:p w14:paraId="6F7D44A1" w14:textId="77777777" w:rsidR="0025277E" w:rsidRPr="0025277E" w:rsidRDefault="0025277E" w:rsidP="0025277E">
      <w:pPr>
        <w:jc w:val="both"/>
        <w:rPr>
          <w:rFonts w:ascii="Times New Roman" w:eastAsia="Times New Roman" w:hAnsi="Times New Roman" w:cs="Times New Roman"/>
          <w:sz w:val="24"/>
          <w:szCs w:val="24"/>
          <w:lang w:val="en-US" w:eastAsia="ru-RU"/>
        </w:rPr>
      </w:pPr>
      <w:r w:rsidRPr="0025277E">
        <w:rPr>
          <w:rFonts w:ascii="Times New Roman" w:eastAsia="Times New Roman" w:hAnsi="Times New Roman" w:cs="Times New Roman"/>
          <w:sz w:val="24"/>
          <w:szCs w:val="24"/>
          <w:lang w:val="en-US" w:eastAsia="ru-RU"/>
        </w:rPr>
        <w:t>"</w:t>
      </w:r>
      <w:proofErr w:type="spellStart"/>
      <w:r w:rsidRPr="0025277E">
        <w:rPr>
          <w:rFonts w:ascii="Times New Roman" w:eastAsia="Times New Roman" w:hAnsi="Times New Roman" w:cs="Times New Roman"/>
          <w:i/>
          <w:sz w:val="24"/>
          <w:szCs w:val="24"/>
          <w:lang w:val="en-US" w:eastAsia="ru-RU"/>
        </w:rPr>
        <w:t>Motivele</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sociale</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sau</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economice</w:t>
      </w:r>
      <w:proofErr w:type="spellEnd"/>
      <w:r w:rsidRPr="0025277E">
        <w:rPr>
          <w:rFonts w:ascii="Times New Roman" w:eastAsia="Times New Roman" w:hAnsi="Times New Roman" w:cs="Times New Roman"/>
          <w:sz w:val="24"/>
          <w:szCs w:val="24"/>
          <w:lang w:val="en-US" w:eastAsia="ru-RU"/>
        </w:rPr>
        <w:t xml:space="preserve">" pot include, de </w:t>
      </w:r>
      <w:proofErr w:type="spellStart"/>
      <w:r w:rsidRPr="0025277E">
        <w:rPr>
          <w:rFonts w:ascii="Times New Roman" w:eastAsia="Times New Roman" w:hAnsi="Times New Roman" w:cs="Times New Roman"/>
          <w:sz w:val="24"/>
          <w:szCs w:val="24"/>
          <w:lang w:val="en-US" w:eastAsia="ru-RU"/>
        </w:rPr>
        <w:t>exemplu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următoarele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crearea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unui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număr</w:t>
      </w:r>
      <w:proofErr w:type="spellEnd"/>
      <w:r w:rsidRPr="0025277E">
        <w:rPr>
          <w:rFonts w:ascii="Times New Roman" w:eastAsia="Times New Roman" w:hAnsi="Times New Roman" w:cs="Times New Roman"/>
          <w:sz w:val="24"/>
          <w:szCs w:val="24"/>
          <w:lang w:val="en-US" w:eastAsia="ru-RU"/>
        </w:rPr>
        <w:t xml:space="preserve"> mare de </w:t>
      </w:r>
      <w:proofErr w:type="spellStart"/>
      <w:r w:rsidRPr="0025277E">
        <w:rPr>
          <w:rFonts w:ascii="Times New Roman" w:eastAsia="Times New Roman" w:hAnsi="Times New Roman" w:cs="Times New Roman"/>
          <w:sz w:val="24"/>
          <w:szCs w:val="24"/>
          <w:lang w:val="en-US" w:eastAsia="ru-RU"/>
        </w:rPr>
        <w:t>locuri</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muncă</w:t>
      </w:r>
      <w:proofErr w:type="spellEnd"/>
      <w:r w:rsidRPr="0025277E">
        <w:rPr>
          <w:rFonts w:ascii="Times New Roman" w:eastAsia="Times New Roman" w:hAnsi="Times New Roman" w:cs="Times New Roman"/>
          <w:sz w:val="24"/>
          <w:szCs w:val="24"/>
          <w:lang w:val="en-US" w:eastAsia="ru-RU"/>
        </w:rPr>
        <w:t xml:space="preserve"> pe termen lung, </w:t>
      </w:r>
      <w:proofErr w:type="spellStart"/>
      <w:r w:rsidRPr="0025277E">
        <w:rPr>
          <w:rFonts w:ascii="Times New Roman" w:eastAsia="Times New Roman" w:hAnsi="Times New Roman" w:cs="Times New Roman"/>
          <w:sz w:val="24"/>
          <w:szCs w:val="24"/>
          <w:lang w:val="en-US" w:eastAsia="ru-RU"/>
        </w:rPr>
        <w:t>competitivitatea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economică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globală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și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regională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dezvoltarea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tehnologică</w:t>
      </w:r>
      <w:proofErr w:type="spellEnd"/>
      <w:r w:rsidRPr="0025277E">
        <w:rPr>
          <w:rFonts w:ascii="Times New Roman" w:eastAsia="Times New Roman" w:hAnsi="Times New Roman" w:cs="Times New Roman"/>
          <w:sz w:val="24"/>
          <w:szCs w:val="24"/>
          <w:lang w:val="en-US" w:eastAsia="ru-RU"/>
        </w:rPr>
        <w:t xml:space="preserve"> pe </w:t>
      </w:r>
      <w:proofErr w:type="spellStart"/>
      <w:r w:rsidRPr="0025277E">
        <w:rPr>
          <w:rFonts w:ascii="Times New Roman" w:eastAsia="Times New Roman" w:hAnsi="Times New Roman" w:cs="Times New Roman"/>
          <w:sz w:val="24"/>
          <w:szCs w:val="24"/>
          <w:lang w:val="en-US" w:eastAsia="ru-RU"/>
        </w:rPr>
        <w:t>scară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largă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utilizarea</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tehnologii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ecologice</w:t>
      </w:r>
      <w:proofErr w:type="spellEnd"/>
      <w:r w:rsidRPr="0025277E">
        <w:rPr>
          <w:rFonts w:ascii="Times New Roman" w:eastAsia="Times New Roman" w:hAnsi="Times New Roman" w:cs="Times New Roman"/>
          <w:sz w:val="24"/>
          <w:szCs w:val="24"/>
          <w:lang w:val="en-US" w:eastAsia="ru-RU"/>
        </w:rPr>
        <w:t xml:space="preserve"> la </w:t>
      </w:r>
      <w:proofErr w:type="spellStart"/>
      <w:r w:rsidRPr="0025277E">
        <w:rPr>
          <w:rFonts w:ascii="Times New Roman" w:eastAsia="Times New Roman" w:hAnsi="Times New Roman" w:cs="Times New Roman"/>
          <w:sz w:val="24"/>
          <w:szCs w:val="24"/>
          <w:lang w:val="en-US" w:eastAsia="ru-RU"/>
        </w:rPr>
        <w:t>nivel</w:t>
      </w:r>
      <w:proofErr w:type="spellEnd"/>
      <w:r w:rsidRPr="0025277E">
        <w:rPr>
          <w:rFonts w:ascii="Times New Roman" w:eastAsia="Times New Roman" w:hAnsi="Times New Roman" w:cs="Times New Roman"/>
          <w:sz w:val="24"/>
          <w:szCs w:val="24"/>
          <w:lang w:val="en-US" w:eastAsia="ru-RU"/>
        </w:rPr>
        <w:t xml:space="preserve"> regional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național</w:t>
      </w:r>
      <w:proofErr w:type="spellEnd"/>
      <w:r w:rsidRPr="0025277E">
        <w:rPr>
          <w:rFonts w:ascii="Times New Roman" w:eastAsia="Times New Roman" w:hAnsi="Times New Roman" w:cs="Times New Roman"/>
          <w:sz w:val="24"/>
          <w:szCs w:val="24"/>
          <w:lang w:val="en-US" w:eastAsia="ru-RU"/>
        </w:rPr>
        <w:t xml:space="preserve"> etc.</w:t>
      </w:r>
    </w:p>
    <w:p w14:paraId="33BECC86" w14:textId="77777777" w:rsidR="0025277E" w:rsidRPr="0025277E" w:rsidRDefault="0025277E" w:rsidP="0025277E">
      <w:pPr>
        <w:jc w:val="both"/>
        <w:rPr>
          <w:rFonts w:ascii="Times New Roman" w:eastAsia="Times New Roman" w:hAnsi="Times New Roman" w:cs="Times New Roman"/>
          <w:sz w:val="24"/>
          <w:szCs w:val="24"/>
          <w:lang w:val="en-US" w:eastAsia="ru-RU"/>
        </w:rPr>
      </w:pPr>
    </w:p>
    <w:p w14:paraId="2B74DC8E" w14:textId="7506D1B7" w:rsidR="005A4A36" w:rsidRPr="0025277E" w:rsidRDefault="0025277E" w:rsidP="0025277E">
      <w:pPr>
        <w:jc w:val="both"/>
        <w:rPr>
          <w:rFonts w:ascii="Times New Roman" w:eastAsia="Times New Roman" w:hAnsi="Times New Roman" w:cs="Times New Roman"/>
          <w:sz w:val="24"/>
          <w:szCs w:val="24"/>
          <w:lang w:val="en-US" w:eastAsia="ru-RU"/>
        </w:rPr>
      </w:pPr>
      <w:proofErr w:type="spellStart"/>
      <w:r w:rsidRPr="0025277E">
        <w:rPr>
          <w:rFonts w:ascii="Times New Roman" w:eastAsia="Times New Roman" w:hAnsi="Times New Roman" w:cs="Times New Roman"/>
          <w:sz w:val="24"/>
          <w:szCs w:val="24"/>
          <w:lang w:val="en-US" w:eastAsia="ru-RU"/>
        </w:rPr>
        <w:lastRenderedPageBreak/>
        <w:t>În</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cazul</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care </w:t>
      </w:r>
      <w:proofErr w:type="spellStart"/>
      <w:r w:rsidRPr="0025277E">
        <w:rPr>
          <w:rFonts w:ascii="Times New Roman" w:eastAsia="Times New Roman" w:hAnsi="Times New Roman" w:cs="Times New Roman"/>
          <w:sz w:val="24"/>
          <w:szCs w:val="24"/>
          <w:lang w:val="en-US" w:eastAsia="ru-RU"/>
        </w:rPr>
        <w:t>activitatea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planificată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afectează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mod </w:t>
      </w:r>
      <w:proofErr w:type="spellStart"/>
      <w:r w:rsidRPr="0025277E">
        <w:rPr>
          <w:rFonts w:ascii="Times New Roman" w:eastAsia="Times New Roman" w:hAnsi="Times New Roman" w:cs="Times New Roman"/>
          <w:sz w:val="24"/>
          <w:szCs w:val="24"/>
          <w:lang w:val="en-US" w:eastAsia="ru-RU"/>
        </w:rPr>
        <w:t>semnificativ</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siturile</w:t>
      </w:r>
      <w:proofErr w:type="spellEnd"/>
      <w:r w:rsidRPr="0025277E">
        <w:rPr>
          <w:rFonts w:ascii="Times New Roman" w:eastAsia="Times New Roman" w:hAnsi="Times New Roman" w:cs="Times New Roman"/>
          <w:sz w:val="24"/>
          <w:szCs w:val="24"/>
          <w:lang w:val="en-US" w:eastAsia="ru-RU"/>
        </w:rPr>
        <w:t xml:space="preserve"> Emerald care </w:t>
      </w:r>
      <w:proofErr w:type="spellStart"/>
      <w:r w:rsidRPr="0025277E">
        <w:rPr>
          <w:rFonts w:ascii="Times New Roman" w:eastAsia="Times New Roman" w:hAnsi="Times New Roman" w:cs="Times New Roman"/>
          <w:sz w:val="24"/>
          <w:szCs w:val="24"/>
          <w:lang w:val="en-US" w:eastAsia="ru-RU"/>
        </w:rPr>
        <w:t>găzduiesc</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tipuri</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habitate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prioritare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specii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prioritare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singurele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considerente</w:t>
      </w:r>
      <w:proofErr w:type="spellEnd"/>
      <w:r w:rsidRPr="0025277E">
        <w:rPr>
          <w:rFonts w:ascii="Times New Roman" w:eastAsia="Times New Roman" w:hAnsi="Times New Roman" w:cs="Times New Roman"/>
          <w:sz w:val="24"/>
          <w:szCs w:val="24"/>
          <w:lang w:val="en-US" w:eastAsia="ru-RU"/>
        </w:rPr>
        <w:t xml:space="preserve"> care pot fi invocate sunt </w:t>
      </w:r>
      <w:proofErr w:type="spellStart"/>
      <w:r w:rsidRPr="0025277E">
        <w:rPr>
          <w:rFonts w:ascii="Times New Roman" w:eastAsia="Times New Roman" w:hAnsi="Times New Roman" w:cs="Times New Roman"/>
          <w:sz w:val="24"/>
          <w:szCs w:val="24"/>
          <w:lang w:val="en-US" w:eastAsia="ru-RU"/>
        </w:rPr>
        <w:t>cele</w:t>
      </w:r>
      <w:proofErr w:type="spellEnd"/>
      <w:r w:rsidRPr="0025277E">
        <w:rPr>
          <w:rFonts w:ascii="Times New Roman" w:eastAsia="Times New Roman" w:hAnsi="Times New Roman" w:cs="Times New Roman"/>
          <w:sz w:val="24"/>
          <w:szCs w:val="24"/>
          <w:lang w:val="en-US" w:eastAsia="ru-RU"/>
        </w:rPr>
        <w:t xml:space="preserve"> legate de </w:t>
      </w:r>
      <w:proofErr w:type="spellStart"/>
      <w:r w:rsidRPr="0025277E">
        <w:rPr>
          <w:rFonts w:ascii="Times New Roman" w:eastAsia="Times New Roman" w:hAnsi="Times New Roman" w:cs="Times New Roman"/>
          <w:sz w:val="24"/>
          <w:szCs w:val="24"/>
          <w:lang w:val="en-US" w:eastAsia="ru-RU"/>
        </w:rPr>
        <w:t>sănătatea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publică</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siguranța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publică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consecinț</w:t>
      </w:r>
      <w:r w:rsidR="003E588F">
        <w:rPr>
          <w:rFonts w:ascii="Times New Roman" w:eastAsia="Times New Roman" w:hAnsi="Times New Roman" w:cs="Times New Roman"/>
          <w:sz w:val="24"/>
          <w:szCs w:val="24"/>
          <w:lang w:val="en-US" w:eastAsia="ru-RU"/>
        </w:rPr>
        <w:t>ele</w:t>
      </w:r>
      <w:proofErr w:type="spellEnd"/>
      <w:r w:rsidR="003E588F">
        <w:rPr>
          <w:rFonts w:ascii="Times New Roman" w:eastAsia="Times New Roman" w:hAnsi="Times New Roman" w:cs="Times New Roman"/>
          <w:sz w:val="24"/>
          <w:szCs w:val="24"/>
          <w:lang w:val="en-US" w:eastAsia="ru-RU"/>
        </w:rPr>
        <w:t xml:space="preserve"> benefice de </w:t>
      </w:r>
      <w:proofErr w:type="spellStart"/>
      <w:r w:rsidR="003E588F">
        <w:rPr>
          <w:rFonts w:ascii="Times New Roman" w:eastAsia="Times New Roman" w:hAnsi="Times New Roman" w:cs="Times New Roman"/>
          <w:sz w:val="24"/>
          <w:szCs w:val="24"/>
          <w:lang w:val="en-US" w:eastAsia="ru-RU"/>
        </w:rPr>
        <w:t>importanță</w:t>
      </w:r>
      <w:proofErr w:type="spellEnd"/>
      <w:r w:rsidR="003E588F">
        <w:rPr>
          <w:rFonts w:ascii="Times New Roman" w:eastAsia="Times New Roman" w:hAnsi="Times New Roman" w:cs="Times New Roman"/>
          <w:sz w:val="24"/>
          <w:szCs w:val="24"/>
          <w:lang w:val="en-US" w:eastAsia="ru-RU"/>
        </w:rPr>
        <w:t xml:space="preserve"> </w:t>
      </w:r>
      <w:proofErr w:type="spellStart"/>
      <w:r w:rsidR="003E588F">
        <w:rPr>
          <w:rFonts w:ascii="Times New Roman" w:eastAsia="Times New Roman" w:hAnsi="Times New Roman" w:cs="Times New Roman"/>
          <w:sz w:val="24"/>
          <w:szCs w:val="24"/>
          <w:lang w:val="en-US" w:eastAsia="ru-RU"/>
        </w:rPr>
        <w:t>majo</w:t>
      </w:r>
      <w:r w:rsidRPr="0025277E">
        <w:rPr>
          <w:rFonts w:ascii="Times New Roman" w:eastAsia="Times New Roman" w:hAnsi="Times New Roman" w:cs="Times New Roman"/>
          <w:sz w:val="24"/>
          <w:szCs w:val="24"/>
          <w:lang w:val="en-US" w:eastAsia="ru-RU"/>
        </w:rPr>
        <w:t>ră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mediu</w:t>
      </w:r>
      <w:proofErr w:type="spellEnd"/>
      <w:r w:rsidRPr="0025277E">
        <w:rPr>
          <w:rFonts w:ascii="Times New Roman" w:eastAsia="Times New Roman" w:hAnsi="Times New Roman" w:cs="Times New Roman"/>
          <w:sz w:val="24"/>
          <w:szCs w:val="24"/>
          <w:lang w:val="en-US" w:eastAsia="ru-RU"/>
        </w:rPr>
        <w:t>.</w:t>
      </w:r>
    </w:p>
    <w:p w14:paraId="3F1B2DED" w14:textId="4E77AF15" w:rsidR="0025277E" w:rsidRPr="0025277E" w:rsidRDefault="0025277E" w:rsidP="0025277E">
      <w:pPr>
        <w:jc w:val="both"/>
        <w:rPr>
          <w:rFonts w:ascii="Times New Roman" w:eastAsia="Times New Roman" w:hAnsi="Times New Roman" w:cs="Times New Roman"/>
          <w:sz w:val="24"/>
          <w:szCs w:val="24"/>
          <w:lang w:val="en-US" w:eastAsia="ru-RU"/>
        </w:rPr>
      </w:pP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cazul</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care </w:t>
      </w:r>
      <w:proofErr w:type="spellStart"/>
      <w:r w:rsidRPr="0025277E">
        <w:rPr>
          <w:rFonts w:ascii="Times New Roman" w:eastAsia="Times New Roman" w:hAnsi="Times New Roman" w:cs="Times New Roman"/>
          <w:sz w:val="24"/>
          <w:szCs w:val="24"/>
          <w:lang w:val="en-US" w:eastAsia="ru-RU"/>
        </w:rPr>
        <w:t>activitatea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planificată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afectează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mod </w:t>
      </w:r>
      <w:proofErr w:type="spellStart"/>
      <w:r w:rsidRPr="0025277E">
        <w:rPr>
          <w:rFonts w:ascii="Times New Roman" w:eastAsia="Times New Roman" w:hAnsi="Times New Roman" w:cs="Times New Roman"/>
          <w:sz w:val="24"/>
          <w:szCs w:val="24"/>
          <w:lang w:val="en-US" w:eastAsia="ru-RU"/>
        </w:rPr>
        <w:t>semnificativ</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siturile</w:t>
      </w:r>
      <w:proofErr w:type="spellEnd"/>
      <w:r w:rsidRPr="0025277E">
        <w:rPr>
          <w:rFonts w:ascii="Times New Roman" w:eastAsia="Times New Roman" w:hAnsi="Times New Roman" w:cs="Times New Roman"/>
          <w:sz w:val="24"/>
          <w:szCs w:val="24"/>
          <w:lang w:val="en-US" w:eastAsia="ru-RU"/>
        </w:rPr>
        <w:t xml:space="preserve"> Emerald care </w:t>
      </w:r>
      <w:proofErr w:type="spellStart"/>
      <w:r w:rsidRPr="0025277E">
        <w:rPr>
          <w:rFonts w:ascii="Times New Roman" w:eastAsia="Times New Roman" w:hAnsi="Times New Roman" w:cs="Times New Roman"/>
          <w:sz w:val="24"/>
          <w:szCs w:val="24"/>
          <w:lang w:val="en-US" w:eastAsia="ru-RU"/>
        </w:rPr>
        <w:t>găzduiesc</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tipuri</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habitate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prioritare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specii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prioritare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singurele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considerații</w:t>
      </w:r>
      <w:proofErr w:type="spellEnd"/>
      <w:r w:rsidRPr="0025277E">
        <w:rPr>
          <w:rFonts w:ascii="Times New Roman" w:eastAsia="Times New Roman" w:hAnsi="Times New Roman" w:cs="Times New Roman"/>
          <w:sz w:val="24"/>
          <w:szCs w:val="24"/>
          <w:lang w:val="en-US" w:eastAsia="ru-RU"/>
        </w:rPr>
        <w:t xml:space="preserve"> care pot fi invocate sunt </w:t>
      </w:r>
      <w:proofErr w:type="spellStart"/>
      <w:r w:rsidRPr="0025277E">
        <w:rPr>
          <w:rFonts w:ascii="Times New Roman" w:eastAsia="Times New Roman" w:hAnsi="Times New Roman" w:cs="Times New Roman"/>
          <w:sz w:val="24"/>
          <w:szCs w:val="24"/>
          <w:lang w:val="en-US" w:eastAsia="ru-RU"/>
        </w:rPr>
        <w:t>cele</w:t>
      </w:r>
      <w:proofErr w:type="spellEnd"/>
      <w:r w:rsidRPr="0025277E">
        <w:rPr>
          <w:rFonts w:ascii="Times New Roman" w:eastAsia="Times New Roman" w:hAnsi="Times New Roman" w:cs="Times New Roman"/>
          <w:sz w:val="24"/>
          <w:szCs w:val="24"/>
          <w:lang w:val="en-US" w:eastAsia="ru-RU"/>
        </w:rPr>
        <w:t xml:space="preserve"> legate de </w:t>
      </w:r>
      <w:proofErr w:type="spellStart"/>
      <w:r w:rsidRPr="0025277E">
        <w:rPr>
          <w:rFonts w:ascii="Times New Roman" w:eastAsia="Times New Roman" w:hAnsi="Times New Roman" w:cs="Times New Roman"/>
          <w:sz w:val="24"/>
          <w:szCs w:val="24"/>
          <w:lang w:val="en-US" w:eastAsia="ru-RU"/>
        </w:rPr>
        <w:t>sănătatea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publică</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siguranța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publică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sau</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consecințele</w:t>
      </w:r>
      <w:proofErr w:type="spellEnd"/>
      <w:r w:rsidRPr="0025277E">
        <w:rPr>
          <w:rFonts w:ascii="Times New Roman" w:eastAsia="Times New Roman" w:hAnsi="Times New Roman" w:cs="Times New Roman"/>
          <w:sz w:val="24"/>
          <w:szCs w:val="24"/>
          <w:lang w:val="en-US" w:eastAsia="ru-RU"/>
        </w:rPr>
        <w:t xml:space="preserve"> benefice de </w:t>
      </w:r>
      <w:proofErr w:type="spellStart"/>
      <w:r w:rsidRPr="0025277E">
        <w:rPr>
          <w:rFonts w:ascii="Times New Roman" w:eastAsia="Times New Roman" w:hAnsi="Times New Roman" w:cs="Times New Roman"/>
          <w:sz w:val="24"/>
          <w:szCs w:val="24"/>
          <w:lang w:val="en-US" w:eastAsia="ru-RU"/>
        </w:rPr>
        <w:t>importanță</w:t>
      </w:r>
      <w:proofErr w:type="spellEnd"/>
      <w:r w:rsidRPr="0025277E">
        <w:rPr>
          <w:rFonts w:ascii="Times New Roman" w:eastAsia="Times New Roman" w:hAnsi="Times New Roman" w:cs="Times New Roman"/>
          <w:sz w:val="24"/>
          <w:szCs w:val="24"/>
          <w:lang w:val="en-US" w:eastAsia="ru-RU"/>
        </w:rPr>
        <w:t xml:space="preserve"> </w:t>
      </w:r>
      <w:proofErr w:type="spellStart"/>
      <w:r w:rsidR="003E588F">
        <w:rPr>
          <w:rFonts w:ascii="Times New Roman" w:eastAsia="Times New Roman" w:hAnsi="Times New Roman" w:cs="Times New Roman"/>
          <w:sz w:val="24"/>
          <w:szCs w:val="24"/>
          <w:lang w:val="en-US" w:eastAsia="ru-RU"/>
        </w:rPr>
        <w:t>majo</w:t>
      </w:r>
      <w:r w:rsidRPr="0025277E">
        <w:rPr>
          <w:rFonts w:ascii="Times New Roman" w:eastAsia="Times New Roman" w:hAnsi="Times New Roman" w:cs="Times New Roman"/>
          <w:sz w:val="24"/>
          <w:szCs w:val="24"/>
          <w:lang w:val="en-US" w:eastAsia="ru-RU"/>
        </w:rPr>
        <w:t>ră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mediu</w:t>
      </w:r>
      <w:proofErr w:type="spellEnd"/>
      <w:r w:rsidRPr="0025277E">
        <w:rPr>
          <w:rFonts w:ascii="Times New Roman" w:eastAsia="Times New Roman" w:hAnsi="Times New Roman" w:cs="Times New Roman"/>
          <w:sz w:val="24"/>
          <w:szCs w:val="24"/>
          <w:lang w:val="en-US" w:eastAsia="ru-RU"/>
        </w:rPr>
        <w:t>.</w:t>
      </w:r>
    </w:p>
    <w:p w14:paraId="10BDA688" w14:textId="688D5854" w:rsidR="0025277E" w:rsidRPr="00047596" w:rsidRDefault="0025277E" w:rsidP="0025277E">
      <w:pPr>
        <w:jc w:val="both"/>
        <w:rPr>
          <w:rFonts w:ascii="Times New Roman" w:eastAsia="Times New Roman" w:hAnsi="Times New Roman" w:cs="Times New Roman"/>
          <w:sz w:val="24"/>
          <w:szCs w:val="24"/>
          <w:lang w:val="en-US" w:eastAsia="ru-RU"/>
        </w:rPr>
      </w:pPr>
      <w:r w:rsidRPr="0025277E">
        <w:rPr>
          <w:rFonts w:ascii="Times New Roman" w:eastAsia="Times New Roman" w:hAnsi="Times New Roman" w:cs="Times New Roman"/>
          <w:sz w:val="24"/>
          <w:szCs w:val="24"/>
          <w:lang w:val="en-US" w:eastAsia="ru-RU"/>
        </w:rPr>
        <w:t>"</w:t>
      </w:r>
      <w:proofErr w:type="spellStart"/>
      <w:r w:rsidRPr="0025277E">
        <w:rPr>
          <w:rFonts w:ascii="Times New Roman" w:eastAsia="Times New Roman" w:hAnsi="Times New Roman" w:cs="Times New Roman"/>
          <w:i/>
          <w:sz w:val="24"/>
          <w:szCs w:val="24"/>
          <w:lang w:val="en-US" w:eastAsia="ru-RU"/>
        </w:rPr>
        <w:t>Sănătatea</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publică</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siguranța</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publică</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și</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consecințele</w:t>
      </w:r>
      <w:proofErr w:type="spellEnd"/>
      <w:r w:rsidRPr="0025277E">
        <w:rPr>
          <w:rFonts w:ascii="Times New Roman" w:eastAsia="Times New Roman" w:hAnsi="Times New Roman" w:cs="Times New Roman"/>
          <w:i/>
          <w:sz w:val="24"/>
          <w:szCs w:val="24"/>
          <w:lang w:val="en-US" w:eastAsia="ru-RU"/>
        </w:rPr>
        <w:t xml:space="preserve"> benefice de </w:t>
      </w:r>
      <w:proofErr w:type="spellStart"/>
      <w:r w:rsidRPr="0025277E">
        <w:rPr>
          <w:rFonts w:ascii="Times New Roman" w:eastAsia="Times New Roman" w:hAnsi="Times New Roman" w:cs="Times New Roman"/>
          <w:i/>
          <w:sz w:val="24"/>
          <w:szCs w:val="24"/>
          <w:lang w:val="en-US" w:eastAsia="ru-RU"/>
        </w:rPr>
        <w:t>importanță</w:t>
      </w:r>
      <w:proofErr w:type="spellEnd"/>
      <w:r w:rsidRPr="0025277E">
        <w:rPr>
          <w:rFonts w:ascii="Times New Roman" w:eastAsia="Times New Roman" w:hAnsi="Times New Roman" w:cs="Times New Roman"/>
          <w:i/>
          <w:sz w:val="24"/>
          <w:szCs w:val="24"/>
          <w:lang w:val="en-US" w:eastAsia="ru-RU"/>
        </w:rPr>
        <w:t xml:space="preserve"> </w:t>
      </w:r>
      <w:proofErr w:type="spellStart"/>
      <w:r w:rsidR="003E588F">
        <w:rPr>
          <w:rFonts w:ascii="Times New Roman" w:eastAsia="Times New Roman" w:hAnsi="Times New Roman" w:cs="Times New Roman"/>
          <w:i/>
          <w:sz w:val="24"/>
          <w:szCs w:val="24"/>
          <w:lang w:val="en-US" w:eastAsia="ru-RU"/>
        </w:rPr>
        <w:t>majoră</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pentru</w:t>
      </w:r>
      <w:proofErr w:type="spellEnd"/>
      <w:r w:rsidRPr="0025277E">
        <w:rPr>
          <w:rFonts w:ascii="Times New Roman" w:eastAsia="Times New Roman" w:hAnsi="Times New Roman" w:cs="Times New Roman"/>
          <w:i/>
          <w:sz w:val="24"/>
          <w:szCs w:val="24"/>
          <w:lang w:val="en-US" w:eastAsia="ru-RU"/>
        </w:rPr>
        <w:t xml:space="preserve"> </w:t>
      </w:r>
      <w:proofErr w:type="spellStart"/>
      <w:r w:rsidRPr="0025277E">
        <w:rPr>
          <w:rFonts w:ascii="Times New Roman" w:eastAsia="Times New Roman" w:hAnsi="Times New Roman" w:cs="Times New Roman"/>
          <w:i/>
          <w:sz w:val="24"/>
          <w:szCs w:val="24"/>
          <w:lang w:val="en-US" w:eastAsia="ru-RU"/>
        </w:rPr>
        <w:t>mediu</w:t>
      </w:r>
      <w:proofErr w:type="spellEnd"/>
      <w:r w:rsidRPr="0025277E">
        <w:rPr>
          <w:rFonts w:ascii="Times New Roman" w:eastAsia="Times New Roman" w:hAnsi="Times New Roman" w:cs="Times New Roman"/>
          <w:i/>
          <w:sz w:val="24"/>
          <w:szCs w:val="24"/>
          <w:lang w:val="en-US" w:eastAsia="ru-RU"/>
        </w:rPr>
        <w:t>"</w:t>
      </w:r>
      <w:r w:rsidRPr="0025277E">
        <w:rPr>
          <w:rFonts w:ascii="Times New Roman" w:eastAsia="Times New Roman" w:hAnsi="Times New Roman" w:cs="Times New Roman"/>
          <w:sz w:val="24"/>
          <w:szCs w:val="24"/>
          <w:lang w:val="en-US" w:eastAsia="ru-RU"/>
        </w:rPr>
        <w:t xml:space="preserve"> sunt considerate motive care </w:t>
      </w:r>
      <w:proofErr w:type="spellStart"/>
      <w:r w:rsidRPr="0025277E">
        <w:rPr>
          <w:rFonts w:ascii="Times New Roman" w:eastAsia="Times New Roman" w:hAnsi="Times New Roman" w:cs="Times New Roman"/>
          <w:sz w:val="24"/>
          <w:szCs w:val="24"/>
          <w:lang w:val="en-US" w:eastAsia="ru-RU"/>
        </w:rPr>
        <w:t>justifică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măsurile</w:t>
      </w:r>
      <w:proofErr w:type="spellEnd"/>
      <w:r w:rsidRPr="0025277E">
        <w:rPr>
          <w:rFonts w:ascii="Times New Roman" w:eastAsia="Times New Roman" w:hAnsi="Times New Roman" w:cs="Times New Roman"/>
          <w:sz w:val="24"/>
          <w:szCs w:val="24"/>
          <w:lang w:val="en-US" w:eastAsia="ru-RU"/>
        </w:rPr>
        <w:t xml:space="preserve"> restrictive </w:t>
      </w:r>
      <w:proofErr w:type="spellStart"/>
      <w:r w:rsidRPr="0025277E">
        <w:rPr>
          <w:rFonts w:ascii="Times New Roman" w:eastAsia="Times New Roman" w:hAnsi="Times New Roman" w:cs="Times New Roman"/>
          <w:sz w:val="24"/>
          <w:szCs w:val="24"/>
          <w:lang w:val="en-US" w:eastAsia="ru-RU"/>
        </w:rPr>
        <w:t>naționale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privind</w:t>
      </w:r>
      <w:proofErr w:type="spellEnd"/>
      <w:r w:rsidRPr="0025277E">
        <w:rPr>
          <w:rFonts w:ascii="Times New Roman" w:eastAsia="Times New Roman" w:hAnsi="Times New Roman" w:cs="Times New Roman"/>
          <w:sz w:val="24"/>
          <w:szCs w:val="24"/>
          <w:lang w:val="en-US" w:eastAsia="ru-RU"/>
        </w:rPr>
        <w:t xml:space="preserve"> libera </w:t>
      </w:r>
      <w:proofErr w:type="spellStart"/>
      <w:r w:rsidRPr="0025277E">
        <w:rPr>
          <w:rFonts w:ascii="Times New Roman" w:eastAsia="Times New Roman" w:hAnsi="Times New Roman" w:cs="Times New Roman"/>
          <w:sz w:val="24"/>
          <w:szCs w:val="24"/>
          <w:lang w:val="en-US" w:eastAsia="ru-RU"/>
        </w:rPr>
        <w:t>circulație</w:t>
      </w:r>
      <w:proofErr w:type="spellEnd"/>
      <w:r w:rsidRPr="0025277E">
        <w:rPr>
          <w:rFonts w:ascii="Times New Roman" w:eastAsia="Times New Roman" w:hAnsi="Times New Roman" w:cs="Times New Roman"/>
          <w:sz w:val="24"/>
          <w:szCs w:val="24"/>
          <w:lang w:val="en-US" w:eastAsia="ru-RU"/>
        </w:rPr>
        <w:t xml:space="preserve"> a </w:t>
      </w:r>
      <w:proofErr w:type="spellStart"/>
      <w:r w:rsidRPr="0025277E">
        <w:rPr>
          <w:rFonts w:ascii="Times New Roman" w:eastAsia="Times New Roman" w:hAnsi="Times New Roman" w:cs="Times New Roman"/>
          <w:sz w:val="24"/>
          <w:szCs w:val="24"/>
          <w:lang w:val="en-US" w:eastAsia="ru-RU"/>
        </w:rPr>
        <w:t>bunurilor</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lucrătorilor</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și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serviciilor</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asemene</w:t>
      </w:r>
      <w:r w:rsidR="003E588F">
        <w:rPr>
          <w:rFonts w:ascii="Times New Roman" w:eastAsia="Times New Roman" w:hAnsi="Times New Roman" w:cs="Times New Roman"/>
          <w:sz w:val="24"/>
          <w:szCs w:val="24"/>
          <w:lang w:val="en-US" w:eastAsia="ru-RU"/>
        </w:rPr>
        <w:t>a</w:t>
      </w:r>
      <w:proofErr w:type="spellEnd"/>
      <w:r w:rsidR="003E588F">
        <w:rPr>
          <w:rFonts w:ascii="Times New Roman" w:eastAsia="Times New Roman" w:hAnsi="Times New Roman" w:cs="Times New Roman"/>
          <w:sz w:val="24"/>
          <w:szCs w:val="24"/>
          <w:lang w:val="en-US" w:eastAsia="ru-RU"/>
        </w:rPr>
        <w:t xml:space="preserve">, </w:t>
      </w:r>
      <w:proofErr w:type="spellStart"/>
      <w:r w:rsidR="003E588F">
        <w:rPr>
          <w:rFonts w:ascii="Times New Roman" w:eastAsia="Times New Roman" w:hAnsi="Times New Roman" w:cs="Times New Roman"/>
          <w:sz w:val="24"/>
          <w:szCs w:val="24"/>
          <w:lang w:val="en-US" w:eastAsia="ru-RU"/>
        </w:rPr>
        <w:t>consecințele</w:t>
      </w:r>
      <w:proofErr w:type="spellEnd"/>
      <w:r w:rsidR="003E588F">
        <w:rPr>
          <w:rFonts w:ascii="Times New Roman" w:eastAsia="Times New Roman" w:hAnsi="Times New Roman" w:cs="Times New Roman"/>
          <w:sz w:val="24"/>
          <w:szCs w:val="24"/>
          <w:lang w:val="en-US" w:eastAsia="ru-RU"/>
        </w:rPr>
        <w:t xml:space="preserve"> benefice </w:t>
      </w:r>
      <w:proofErr w:type="spellStart"/>
      <w:r w:rsidR="003E588F">
        <w:rPr>
          <w:rFonts w:ascii="Times New Roman" w:eastAsia="Times New Roman" w:hAnsi="Times New Roman" w:cs="Times New Roman"/>
          <w:sz w:val="24"/>
          <w:szCs w:val="24"/>
          <w:lang w:val="en-US" w:eastAsia="ru-RU"/>
        </w:rPr>
        <w:t>majore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mediu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reprezintă</w:t>
      </w:r>
      <w:proofErr w:type="spellEnd"/>
      <w:r w:rsidRPr="0025277E">
        <w:rPr>
          <w:rFonts w:ascii="Times New Roman" w:eastAsia="Times New Roman" w:hAnsi="Times New Roman" w:cs="Times New Roman"/>
          <w:sz w:val="24"/>
          <w:szCs w:val="24"/>
          <w:lang w:val="en-US" w:eastAsia="ru-RU"/>
        </w:rPr>
        <w:t xml:space="preserve"> o </w:t>
      </w:r>
      <w:proofErr w:type="spellStart"/>
      <w:r w:rsidRPr="0025277E">
        <w:rPr>
          <w:rFonts w:ascii="Times New Roman" w:eastAsia="Times New Roman" w:hAnsi="Times New Roman" w:cs="Times New Roman"/>
          <w:sz w:val="24"/>
          <w:szCs w:val="24"/>
          <w:lang w:val="en-US" w:eastAsia="ru-RU"/>
        </w:rPr>
        <w:t>categorie</w:t>
      </w:r>
      <w:proofErr w:type="spellEnd"/>
      <w:r w:rsidRPr="0025277E">
        <w:rPr>
          <w:rFonts w:ascii="Times New Roman" w:eastAsia="Times New Roman" w:hAnsi="Times New Roman" w:cs="Times New Roman"/>
          <w:sz w:val="24"/>
          <w:szCs w:val="24"/>
          <w:lang w:val="en-US" w:eastAsia="ru-RU"/>
        </w:rPr>
        <w:t xml:space="preserve"> care </w:t>
      </w:r>
      <w:proofErr w:type="spellStart"/>
      <w:r w:rsidRPr="0025277E">
        <w:rPr>
          <w:rFonts w:ascii="Times New Roman" w:eastAsia="Times New Roman" w:hAnsi="Times New Roman" w:cs="Times New Roman"/>
          <w:sz w:val="24"/>
          <w:szCs w:val="24"/>
          <w:lang w:val="en-US" w:eastAsia="ru-RU"/>
        </w:rPr>
        <w:t>este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inclusă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în</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obiectivele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fundamentale</w:t>
      </w:r>
      <w:proofErr w:type="spellEnd"/>
      <w:r w:rsidRPr="0025277E">
        <w:rPr>
          <w:rFonts w:ascii="Times New Roman" w:eastAsia="Times New Roman" w:hAnsi="Times New Roman" w:cs="Times New Roman"/>
          <w:sz w:val="24"/>
          <w:szCs w:val="24"/>
          <w:lang w:val="en-US" w:eastAsia="ru-RU"/>
        </w:rPr>
        <w:t xml:space="preserve"> ale </w:t>
      </w:r>
      <w:proofErr w:type="spellStart"/>
      <w:r w:rsidRPr="0025277E">
        <w:rPr>
          <w:rFonts w:ascii="Times New Roman" w:eastAsia="Times New Roman" w:hAnsi="Times New Roman" w:cs="Times New Roman"/>
          <w:sz w:val="24"/>
          <w:szCs w:val="24"/>
          <w:lang w:val="en-US" w:eastAsia="ru-RU"/>
        </w:rPr>
        <w:t>politicii</w:t>
      </w:r>
      <w:proofErr w:type="spellEnd"/>
      <w:r w:rsidRPr="0025277E">
        <w:rPr>
          <w:rFonts w:ascii="Times New Roman" w:eastAsia="Times New Roman" w:hAnsi="Times New Roman" w:cs="Times New Roman"/>
          <w:sz w:val="24"/>
          <w:szCs w:val="24"/>
          <w:lang w:val="en-US" w:eastAsia="ru-RU"/>
        </w:rPr>
        <w:t xml:space="preserve"> de </w:t>
      </w:r>
      <w:proofErr w:type="spellStart"/>
      <w:r w:rsidRPr="0025277E">
        <w:rPr>
          <w:rFonts w:ascii="Times New Roman" w:eastAsia="Times New Roman" w:hAnsi="Times New Roman" w:cs="Times New Roman"/>
          <w:sz w:val="24"/>
          <w:szCs w:val="24"/>
          <w:lang w:val="en-US" w:eastAsia="ru-RU"/>
        </w:rPr>
        <w:t>mediu</w:t>
      </w:r>
      <w:proofErr w:type="spellEnd"/>
      <w:r w:rsidRPr="0025277E">
        <w:rPr>
          <w:rFonts w:ascii="Times New Roman" w:eastAsia="Times New Roman" w:hAnsi="Times New Roman" w:cs="Times New Roman"/>
          <w:sz w:val="24"/>
          <w:szCs w:val="24"/>
          <w:lang w:val="en-US" w:eastAsia="ru-RU"/>
        </w:rPr>
        <w:t xml:space="preserve">. Este </w:t>
      </w:r>
      <w:proofErr w:type="spellStart"/>
      <w:r w:rsidRPr="0025277E">
        <w:rPr>
          <w:rFonts w:ascii="Times New Roman" w:eastAsia="Times New Roman" w:hAnsi="Times New Roman" w:cs="Times New Roman"/>
          <w:sz w:val="24"/>
          <w:szCs w:val="24"/>
          <w:lang w:val="en-US" w:eastAsia="ru-RU"/>
        </w:rPr>
        <w:t>responsabilitatea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Agenției</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pentru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Mediu</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să</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verifice</w:t>
      </w:r>
      <w:proofErr w:type="spellEnd"/>
      <w:r w:rsidRPr="0025277E">
        <w:rPr>
          <w:rFonts w:ascii="Times New Roman" w:eastAsia="Times New Roman" w:hAnsi="Times New Roman" w:cs="Times New Roman"/>
          <w:sz w:val="24"/>
          <w:szCs w:val="24"/>
          <w:lang w:val="en-US" w:eastAsia="ru-RU"/>
        </w:rPr>
        <w:t xml:space="preserve"> </w:t>
      </w:r>
      <w:proofErr w:type="spellStart"/>
      <w:r w:rsidRPr="0025277E">
        <w:rPr>
          <w:rFonts w:ascii="Times New Roman" w:eastAsia="Times New Roman" w:hAnsi="Times New Roman" w:cs="Times New Roman"/>
          <w:sz w:val="24"/>
          <w:szCs w:val="24"/>
          <w:lang w:val="en-US" w:eastAsia="ru-RU"/>
        </w:rPr>
        <w:t>validitatea</w:t>
      </w:r>
      <w:proofErr w:type="spellEnd"/>
      <w:r w:rsidRPr="0025277E">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acestor</w:t>
      </w:r>
      <w:proofErr w:type="spellEnd"/>
      <w:r w:rsidRPr="00047596">
        <w:rPr>
          <w:rFonts w:ascii="Times New Roman" w:eastAsia="Times New Roman" w:hAnsi="Times New Roman" w:cs="Times New Roman"/>
          <w:sz w:val="24"/>
          <w:szCs w:val="24"/>
          <w:lang w:val="en-US" w:eastAsia="ru-RU"/>
        </w:rPr>
        <w:t xml:space="preserve"> motive. </w:t>
      </w:r>
    </w:p>
    <w:p w14:paraId="56AA632E" w14:textId="77777777" w:rsidR="0025277E" w:rsidRPr="00047596" w:rsidRDefault="0025277E" w:rsidP="0025277E">
      <w:pPr>
        <w:jc w:val="both"/>
        <w:rPr>
          <w:rFonts w:ascii="Times New Roman" w:eastAsia="Times New Roman" w:hAnsi="Times New Roman" w:cs="Times New Roman"/>
          <w:sz w:val="24"/>
          <w:szCs w:val="24"/>
          <w:lang w:val="en-US" w:eastAsia="ru-RU"/>
        </w:rPr>
      </w:pP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ceea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privește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i/>
          <w:sz w:val="24"/>
          <w:szCs w:val="24"/>
          <w:lang w:val="en-US" w:eastAsia="ru-RU"/>
        </w:rPr>
        <w:t>sănătatea</w:t>
      </w:r>
      <w:proofErr w:type="spellEnd"/>
      <w:r w:rsidRPr="00047596">
        <w:rPr>
          <w:rFonts w:ascii="Times New Roman" w:eastAsia="Times New Roman" w:hAnsi="Times New Roman" w:cs="Times New Roman"/>
          <w:i/>
          <w:sz w:val="24"/>
          <w:szCs w:val="24"/>
          <w:lang w:val="en-US" w:eastAsia="ru-RU"/>
        </w:rPr>
        <w:t xml:space="preserve"> </w:t>
      </w:r>
      <w:proofErr w:type="spellStart"/>
      <w:r w:rsidRPr="00047596">
        <w:rPr>
          <w:rFonts w:ascii="Times New Roman" w:eastAsia="Times New Roman" w:hAnsi="Times New Roman" w:cs="Times New Roman"/>
          <w:i/>
          <w:sz w:val="24"/>
          <w:szCs w:val="24"/>
          <w:lang w:val="en-US" w:eastAsia="ru-RU"/>
        </w:rPr>
        <w:t>umană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prevenirea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epidemiilor</w:t>
      </w:r>
      <w:proofErr w:type="spellEnd"/>
      <w:r w:rsidRPr="00047596">
        <w:rPr>
          <w:rFonts w:ascii="Times New Roman" w:eastAsia="Times New Roman" w:hAnsi="Times New Roman" w:cs="Times New Roman"/>
          <w:sz w:val="24"/>
          <w:szCs w:val="24"/>
          <w:lang w:val="en-US" w:eastAsia="ru-RU"/>
        </w:rPr>
        <w:t xml:space="preserve">, </w:t>
      </w:r>
      <w:proofErr w:type="gramStart"/>
      <w:r w:rsidRPr="00047596">
        <w:rPr>
          <w:rFonts w:ascii="Times New Roman" w:eastAsia="Times New Roman" w:hAnsi="Times New Roman" w:cs="Times New Roman"/>
          <w:sz w:val="24"/>
          <w:szCs w:val="24"/>
          <w:lang w:val="en-US" w:eastAsia="ru-RU"/>
        </w:rPr>
        <w:t>a</w:t>
      </w:r>
      <w:proofErr w:type="gram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accidentelor</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sau</w:t>
      </w:r>
      <w:proofErr w:type="spellEnd"/>
      <w:r w:rsidRPr="00047596">
        <w:rPr>
          <w:rFonts w:ascii="Times New Roman" w:eastAsia="Times New Roman" w:hAnsi="Times New Roman" w:cs="Times New Roman"/>
          <w:sz w:val="24"/>
          <w:szCs w:val="24"/>
          <w:lang w:val="en-US" w:eastAsia="ru-RU"/>
        </w:rPr>
        <w:t xml:space="preserve"> a </w:t>
      </w:r>
      <w:proofErr w:type="spellStart"/>
      <w:r w:rsidRPr="00047596">
        <w:rPr>
          <w:rFonts w:ascii="Times New Roman" w:eastAsia="Times New Roman" w:hAnsi="Times New Roman" w:cs="Times New Roman"/>
          <w:sz w:val="24"/>
          <w:szCs w:val="24"/>
          <w:lang w:val="en-US" w:eastAsia="ru-RU"/>
        </w:rPr>
        <w:t>altor</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acte</w:t>
      </w:r>
      <w:proofErr w:type="spellEnd"/>
      <w:r w:rsidRPr="00047596">
        <w:rPr>
          <w:rFonts w:ascii="Times New Roman" w:eastAsia="Times New Roman" w:hAnsi="Times New Roman" w:cs="Times New Roman"/>
          <w:sz w:val="24"/>
          <w:szCs w:val="24"/>
          <w:lang w:val="en-US" w:eastAsia="ru-RU"/>
        </w:rPr>
        <w:t xml:space="preserve"> care pun </w:t>
      </w: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pericol</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viața</w:t>
      </w:r>
      <w:proofErr w:type="spellEnd"/>
      <w:r w:rsidRPr="00047596">
        <w:rPr>
          <w:rFonts w:ascii="Times New Roman" w:eastAsia="Times New Roman" w:hAnsi="Times New Roman" w:cs="Times New Roman"/>
          <w:sz w:val="24"/>
          <w:szCs w:val="24"/>
          <w:lang w:val="en-US" w:eastAsia="ru-RU"/>
        </w:rPr>
        <w:t xml:space="preserve"> pe </w:t>
      </w:r>
      <w:proofErr w:type="spellStart"/>
      <w:r w:rsidRPr="00047596">
        <w:rPr>
          <w:rFonts w:ascii="Times New Roman" w:eastAsia="Times New Roman" w:hAnsi="Times New Roman" w:cs="Times New Roman"/>
          <w:sz w:val="24"/>
          <w:szCs w:val="24"/>
          <w:lang w:val="en-US" w:eastAsia="ru-RU"/>
        </w:rPr>
        <w:t>scară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largă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poate</w:t>
      </w:r>
      <w:proofErr w:type="spellEnd"/>
      <w:r w:rsidRPr="00047596">
        <w:rPr>
          <w:rFonts w:ascii="Times New Roman" w:eastAsia="Times New Roman" w:hAnsi="Times New Roman" w:cs="Times New Roman"/>
          <w:sz w:val="24"/>
          <w:szCs w:val="24"/>
          <w:lang w:val="en-US" w:eastAsia="ru-RU"/>
        </w:rPr>
        <w:t xml:space="preserve"> fi </w:t>
      </w:r>
      <w:proofErr w:type="spellStart"/>
      <w:r w:rsidRPr="00047596">
        <w:rPr>
          <w:rFonts w:ascii="Times New Roman" w:eastAsia="Times New Roman" w:hAnsi="Times New Roman" w:cs="Times New Roman"/>
          <w:sz w:val="24"/>
          <w:szCs w:val="24"/>
          <w:lang w:val="en-US" w:eastAsia="ru-RU"/>
        </w:rPr>
        <w:t>considerată</w:t>
      </w:r>
      <w:proofErr w:type="spellEnd"/>
      <w:r w:rsidRPr="00047596">
        <w:rPr>
          <w:rFonts w:ascii="Times New Roman" w:eastAsia="Times New Roman" w:hAnsi="Times New Roman" w:cs="Times New Roman"/>
          <w:sz w:val="24"/>
          <w:szCs w:val="24"/>
          <w:lang w:val="en-US" w:eastAsia="ru-RU"/>
        </w:rPr>
        <w:t xml:space="preserve"> o </w:t>
      </w:r>
      <w:proofErr w:type="spellStart"/>
      <w:r w:rsidRPr="00047596">
        <w:rPr>
          <w:rFonts w:ascii="Times New Roman" w:eastAsia="Times New Roman" w:hAnsi="Times New Roman" w:cs="Times New Roman"/>
          <w:sz w:val="24"/>
          <w:szCs w:val="24"/>
          <w:lang w:val="en-US" w:eastAsia="ru-RU"/>
        </w:rPr>
        <w:t>prioritate</w:t>
      </w:r>
      <w:proofErr w:type="spellEnd"/>
      <w:r w:rsidRPr="00047596">
        <w:rPr>
          <w:rFonts w:ascii="Times New Roman" w:eastAsia="Times New Roman" w:hAnsi="Times New Roman" w:cs="Times New Roman"/>
          <w:sz w:val="24"/>
          <w:szCs w:val="24"/>
          <w:lang w:val="en-US" w:eastAsia="ru-RU"/>
        </w:rPr>
        <w:t>.</w:t>
      </w:r>
    </w:p>
    <w:p w14:paraId="61ABC941" w14:textId="77777777" w:rsidR="0025277E" w:rsidRPr="00047596" w:rsidRDefault="0025277E" w:rsidP="0025277E">
      <w:pPr>
        <w:jc w:val="both"/>
        <w:rPr>
          <w:rFonts w:ascii="Times New Roman" w:eastAsia="Times New Roman" w:hAnsi="Times New Roman" w:cs="Times New Roman"/>
          <w:sz w:val="24"/>
          <w:szCs w:val="24"/>
          <w:lang w:val="en-US" w:eastAsia="ru-RU"/>
        </w:rPr>
      </w:pP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ceea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privește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i/>
          <w:sz w:val="24"/>
          <w:szCs w:val="24"/>
          <w:lang w:val="en-US" w:eastAsia="ru-RU"/>
        </w:rPr>
        <w:t>siguranța</w:t>
      </w:r>
      <w:proofErr w:type="spellEnd"/>
      <w:r w:rsidRPr="00047596">
        <w:rPr>
          <w:rFonts w:ascii="Times New Roman" w:eastAsia="Times New Roman" w:hAnsi="Times New Roman" w:cs="Times New Roman"/>
          <w:i/>
          <w:sz w:val="24"/>
          <w:szCs w:val="24"/>
          <w:lang w:val="en-US" w:eastAsia="ru-RU"/>
        </w:rPr>
        <w:t xml:space="preserve"> </w:t>
      </w:r>
      <w:proofErr w:type="spellStart"/>
      <w:r w:rsidRPr="00047596">
        <w:rPr>
          <w:rFonts w:ascii="Times New Roman" w:eastAsia="Times New Roman" w:hAnsi="Times New Roman" w:cs="Times New Roman"/>
          <w:i/>
          <w:sz w:val="24"/>
          <w:szCs w:val="24"/>
          <w:lang w:val="en-US" w:eastAsia="ru-RU"/>
        </w:rPr>
        <w:t>publică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protecția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împotriva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dezastrelor</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naturale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sau</w:t>
      </w:r>
      <w:proofErr w:type="spellEnd"/>
      <w:r w:rsidRPr="00047596">
        <w:rPr>
          <w:rFonts w:ascii="Times New Roman" w:eastAsia="Times New Roman" w:hAnsi="Times New Roman" w:cs="Times New Roman"/>
          <w:sz w:val="24"/>
          <w:szCs w:val="24"/>
          <w:lang w:val="en-US" w:eastAsia="ru-RU"/>
        </w:rPr>
        <w:t xml:space="preserve"> </w:t>
      </w:r>
      <w:proofErr w:type="gramStart"/>
      <w:r w:rsidRPr="00047596">
        <w:rPr>
          <w:rFonts w:ascii="Times New Roman" w:eastAsia="Times New Roman" w:hAnsi="Times New Roman" w:cs="Times New Roman"/>
          <w:sz w:val="24"/>
          <w:szCs w:val="24"/>
          <w:lang w:val="en-US" w:eastAsia="ru-RU"/>
        </w:rPr>
        <w:t>a</w:t>
      </w:r>
      <w:proofErr w:type="gram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accidentelor</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masă</w:t>
      </w:r>
      <w:proofErr w:type="spellEnd"/>
      <w:r w:rsidRPr="00047596">
        <w:rPr>
          <w:rFonts w:ascii="Times New Roman" w:eastAsia="Times New Roman" w:hAnsi="Times New Roman" w:cs="Times New Roman"/>
          <w:sz w:val="24"/>
          <w:szCs w:val="24"/>
          <w:lang w:val="en-US" w:eastAsia="ru-RU"/>
        </w:rPr>
        <w:t xml:space="preserve"> la </w:t>
      </w:r>
      <w:proofErr w:type="spellStart"/>
      <w:r w:rsidRPr="00047596">
        <w:rPr>
          <w:rFonts w:ascii="Times New Roman" w:eastAsia="Times New Roman" w:hAnsi="Times New Roman" w:cs="Times New Roman"/>
          <w:sz w:val="24"/>
          <w:szCs w:val="24"/>
          <w:lang w:val="en-US" w:eastAsia="ru-RU"/>
        </w:rPr>
        <w:t>nivel</w:t>
      </w:r>
      <w:proofErr w:type="spellEnd"/>
      <w:r w:rsidRPr="00047596">
        <w:rPr>
          <w:rFonts w:ascii="Times New Roman" w:eastAsia="Times New Roman" w:hAnsi="Times New Roman" w:cs="Times New Roman"/>
          <w:sz w:val="24"/>
          <w:szCs w:val="24"/>
          <w:lang w:val="en-US" w:eastAsia="ru-RU"/>
        </w:rPr>
        <w:t xml:space="preserve"> regional </w:t>
      </w:r>
      <w:proofErr w:type="spellStart"/>
      <w:r w:rsidRPr="00047596">
        <w:rPr>
          <w:rFonts w:ascii="Times New Roman" w:eastAsia="Times New Roman" w:hAnsi="Times New Roman" w:cs="Times New Roman"/>
          <w:sz w:val="24"/>
          <w:szCs w:val="24"/>
          <w:lang w:val="en-US" w:eastAsia="ru-RU"/>
        </w:rPr>
        <w:t>sau</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național</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este</w:t>
      </w:r>
      <w:proofErr w:type="spellEnd"/>
      <w:r w:rsidRPr="00047596">
        <w:rPr>
          <w:rFonts w:ascii="Times New Roman" w:eastAsia="Times New Roman" w:hAnsi="Times New Roman" w:cs="Times New Roman"/>
          <w:sz w:val="24"/>
          <w:szCs w:val="24"/>
          <w:lang w:val="en-US" w:eastAsia="ru-RU"/>
        </w:rPr>
        <w:t xml:space="preserve"> un </w:t>
      </w:r>
      <w:proofErr w:type="spellStart"/>
      <w:r w:rsidRPr="00047596">
        <w:rPr>
          <w:rFonts w:ascii="Times New Roman" w:eastAsia="Times New Roman" w:hAnsi="Times New Roman" w:cs="Times New Roman"/>
          <w:sz w:val="24"/>
          <w:szCs w:val="24"/>
          <w:lang w:val="en-US" w:eastAsia="ru-RU"/>
        </w:rPr>
        <w:t>motiv</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suficient</w:t>
      </w:r>
      <w:proofErr w:type="spellEnd"/>
      <w:r w:rsidRPr="00047596">
        <w:rPr>
          <w:rFonts w:ascii="Times New Roman" w:eastAsia="Times New Roman" w:hAnsi="Times New Roman" w:cs="Times New Roman"/>
          <w:sz w:val="24"/>
          <w:szCs w:val="24"/>
          <w:lang w:val="en-US" w:eastAsia="ru-RU"/>
        </w:rPr>
        <w:t xml:space="preserve"> de </w:t>
      </w:r>
      <w:proofErr w:type="spellStart"/>
      <w:r w:rsidRPr="00047596">
        <w:rPr>
          <w:rFonts w:ascii="Times New Roman" w:eastAsia="Times New Roman" w:hAnsi="Times New Roman" w:cs="Times New Roman"/>
          <w:sz w:val="24"/>
          <w:szCs w:val="24"/>
          <w:lang w:val="en-US" w:eastAsia="ru-RU"/>
        </w:rPr>
        <w:t>puternic</w:t>
      </w:r>
      <w:proofErr w:type="spellEnd"/>
      <w:r w:rsidRPr="00047596">
        <w:rPr>
          <w:rFonts w:ascii="Times New Roman" w:eastAsia="Times New Roman" w:hAnsi="Times New Roman" w:cs="Times New Roman"/>
          <w:sz w:val="24"/>
          <w:szCs w:val="24"/>
          <w:lang w:val="en-US" w:eastAsia="ru-RU"/>
        </w:rPr>
        <w:t xml:space="preserve"> care </w:t>
      </w:r>
      <w:proofErr w:type="spellStart"/>
      <w:r w:rsidRPr="00047596">
        <w:rPr>
          <w:rFonts w:ascii="Times New Roman" w:eastAsia="Times New Roman" w:hAnsi="Times New Roman" w:cs="Times New Roman"/>
          <w:sz w:val="24"/>
          <w:szCs w:val="24"/>
          <w:lang w:val="en-US" w:eastAsia="ru-RU"/>
        </w:rPr>
        <w:t>poate</w:t>
      </w:r>
      <w:proofErr w:type="spellEnd"/>
      <w:r w:rsidRPr="00047596">
        <w:rPr>
          <w:rFonts w:ascii="Times New Roman" w:eastAsia="Times New Roman" w:hAnsi="Times New Roman" w:cs="Times New Roman"/>
          <w:sz w:val="24"/>
          <w:szCs w:val="24"/>
          <w:lang w:val="en-US" w:eastAsia="ru-RU"/>
        </w:rPr>
        <w:t xml:space="preserve"> fi </w:t>
      </w:r>
      <w:proofErr w:type="spellStart"/>
      <w:r w:rsidRPr="00047596">
        <w:rPr>
          <w:rFonts w:ascii="Times New Roman" w:eastAsia="Times New Roman" w:hAnsi="Times New Roman" w:cs="Times New Roman"/>
          <w:sz w:val="24"/>
          <w:szCs w:val="24"/>
          <w:lang w:val="en-US" w:eastAsia="ru-RU"/>
        </w:rPr>
        <w:t>invocat</w:t>
      </w:r>
      <w:proofErr w:type="spellEnd"/>
      <w:r w:rsidRPr="00047596">
        <w:rPr>
          <w:rFonts w:ascii="Times New Roman" w:eastAsia="Times New Roman" w:hAnsi="Times New Roman" w:cs="Times New Roman"/>
          <w:sz w:val="24"/>
          <w:szCs w:val="24"/>
          <w:lang w:val="en-US" w:eastAsia="ru-RU"/>
        </w:rPr>
        <w:t>.</w:t>
      </w:r>
    </w:p>
    <w:p w14:paraId="3D3DF85F" w14:textId="3B3BE7A8" w:rsidR="005A4A36" w:rsidRPr="00047596" w:rsidRDefault="0025277E" w:rsidP="0025277E">
      <w:pPr>
        <w:jc w:val="both"/>
        <w:rPr>
          <w:rFonts w:ascii="Times New Roman" w:eastAsia="Times New Roman" w:hAnsi="Times New Roman" w:cs="Times New Roman"/>
          <w:sz w:val="24"/>
          <w:szCs w:val="24"/>
          <w:lang w:val="en-US" w:eastAsia="ru-RU"/>
        </w:rPr>
      </w:pPr>
      <w:r w:rsidRPr="00047596">
        <w:rPr>
          <w:rFonts w:ascii="Times New Roman" w:eastAsia="Times New Roman" w:hAnsi="Times New Roman" w:cs="Times New Roman"/>
          <w:sz w:val="24"/>
          <w:szCs w:val="24"/>
          <w:lang w:val="en-US" w:eastAsia="ru-RU"/>
        </w:rPr>
        <w:t xml:space="preserve">Orice </w:t>
      </w:r>
      <w:proofErr w:type="spellStart"/>
      <w:r w:rsidRPr="00047596">
        <w:rPr>
          <w:rFonts w:ascii="Times New Roman" w:eastAsia="Times New Roman" w:hAnsi="Times New Roman" w:cs="Times New Roman"/>
          <w:sz w:val="24"/>
          <w:szCs w:val="24"/>
          <w:lang w:val="en-US" w:eastAsia="ru-RU"/>
        </w:rPr>
        <w:t>deteriorare</w:t>
      </w:r>
      <w:proofErr w:type="spellEnd"/>
      <w:r w:rsidRPr="00047596">
        <w:rPr>
          <w:rFonts w:ascii="Times New Roman" w:eastAsia="Times New Roman" w:hAnsi="Times New Roman" w:cs="Times New Roman"/>
          <w:sz w:val="24"/>
          <w:szCs w:val="24"/>
          <w:lang w:val="en-US" w:eastAsia="ru-RU"/>
        </w:rPr>
        <w:t xml:space="preserve"> a </w:t>
      </w:r>
      <w:proofErr w:type="spellStart"/>
      <w:r w:rsidRPr="00047596">
        <w:rPr>
          <w:rFonts w:ascii="Times New Roman" w:eastAsia="Times New Roman" w:hAnsi="Times New Roman" w:cs="Times New Roman"/>
          <w:sz w:val="24"/>
          <w:szCs w:val="24"/>
          <w:lang w:val="en-US" w:eastAsia="ru-RU"/>
        </w:rPr>
        <w:t>sitului</w:t>
      </w:r>
      <w:proofErr w:type="spellEnd"/>
      <w:r w:rsidRPr="00047596">
        <w:rPr>
          <w:rFonts w:ascii="Times New Roman" w:eastAsia="Times New Roman" w:hAnsi="Times New Roman" w:cs="Times New Roman"/>
          <w:sz w:val="24"/>
          <w:szCs w:val="24"/>
          <w:lang w:val="en-US" w:eastAsia="ru-RU"/>
        </w:rPr>
        <w:t xml:space="preserve"> Emerald </w:t>
      </w:r>
      <w:proofErr w:type="spellStart"/>
      <w:r w:rsidRPr="00047596">
        <w:rPr>
          <w:rFonts w:ascii="Times New Roman" w:eastAsia="Times New Roman" w:hAnsi="Times New Roman" w:cs="Times New Roman"/>
          <w:sz w:val="24"/>
          <w:szCs w:val="24"/>
          <w:lang w:val="en-US" w:eastAsia="ru-RU"/>
        </w:rPr>
        <w:t>poate</w:t>
      </w:r>
      <w:proofErr w:type="spellEnd"/>
      <w:r w:rsidRPr="00047596">
        <w:rPr>
          <w:rFonts w:ascii="Times New Roman" w:eastAsia="Times New Roman" w:hAnsi="Times New Roman" w:cs="Times New Roman"/>
          <w:sz w:val="24"/>
          <w:szCs w:val="24"/>
          <w:lang w:val="en-US" w:eastAsia="ru-RU"/>
        </w:rPr>
        <w:t xml:space="preserve"> fi </w:t>
      </w:r>
      <w:proofErr w:type="spellStart"/>
      <w:r w:rsidRPr="00047596">
        <w:rPr>
          <w:rFonts w:ascii="Times New Roman" w:eastAsia="Times New Roman" w:hAnsi="Times New Roman" w:cs="Times New Roman"/>
          <w:sz w:val="24"/>
          <w:szCs w:val="24"/>
          <w:lang w:val="en-US" w:eastAsia="ru-RU"/>
        </w:rPr>
        <w:t>justificată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numai</w:t>
      </w:r>
      <w:proofErr w:type="spellEnd"/>
      <w:r w:rsidRPr="00047596">
        <w:rPr>
          <w:rFonts w:ascii="Times New Roman" w:eastAsia="Times New Roman" w:hAnsi="Times New Roman" w:cs="Times New Roman"/>
          <w:sz w:val="24"/>
          <w:szCs w:val="24"/>
          <w:lang w:val="en-US" w:eastAsia="ru-RU"/>
        </w:rPr>
        <w:t xml:space="preserve"> din </w:t>
      </w:r>
      <w:proofErr w:type="spellStart"/>
      <w:r w:rsidRPr="00047596">
        <w:rPr>
          <w:rFonts w:ascii="Times New Roman" w:eastAsia="Times New Roman" w:hAnsi="Times New Roman" w:cs="Times New Roman"/>
          <w:sz w:val="24"/>
          <w:szCs w:val="24"/>
          <w:lang w:val="en-US" w:eastAsia="ru-RU"/>
        </w:rPr>
        <w:t>anumite</w:t>
      </w:r>
      <w:proofErr w:type="spellEnd"/>
      <w:r w:rsidRPr="00047596">
        <w:rPr>
          <w:rFonts w:ascii="Times New Roman" w:eastAsia="Times New Roman" w:hAnsi="Times New Roman" w:cs="Times New Roman"/>
          <w:sz w:val="24"/>
          <w:szCs w:val="24"/>
          <w:lang w:val="en-US" w:eastAsia="ru-RU"/>
        </w:rPr>
        <w:t xml:space="preserve"> motive care sunt </w:t>
      </w: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concordanță</w:t>
      </w:r>
      <w:proofErr w:type="spellEnd"/>
      <w:r w:rsidRPr="00047596">
        <w:rPr>
          <w:rFonts w:ascii="Times New Roman" w:eastAsia="Times New Roman" w:hAnsi="Times New Roman" w:cs="Times New Roman"/>
          <w:sz w:val="24"/>
          <w:szCs w:val="24"/>
          <w:lang w:val="en-US" w:eastAsia="ru-RU"/>
        </w:rPr>
        <w:t xml:space="preserve"> cu </w:t>
      </w:r>
      <w:proofErr w:type="spellStart"/>
      <w:r w:rsidRPr="00047596">
        <w:rPr>
          <w:rFonts w:ascii="Times New Roman" w:eastAsia="Times New Roman" w:hAnsi="Times New Roman" w:cs="Times New Roman"/>
          <w:sz w:val="24"/>
          <w:szCs w:val="24"/>
          <w:lang w:val="en-US" w:eastAsia="ru-RU"/>
        </w:rPr>
        <w:t>interesul</w:t>
      </w:r>
      <w:proofErr w:type="spellEnd"/>
      <w:r w:rsidRPr="00047596">
        <w:rPr>
          <w:rFonts w:ascii="Times New Roman" w:eastAsia="Times New Roman" w:hAnsi="Times New Roman" w:cs="Times New Roman"/>
          <w:sz w:val="24"/>
          <w:szCs w:val="24"/>
          <w:lang w:val="en-US" w:eastAsia="ru-RU"/>
        </w:rPr>
        <w:t xml:space="preserve"> public </w:t>
      </w:r>
      <w:proofErr w:type="spellStart"/>
      <w:r w:rsidRPr="00047596">
        <w:rPr>
          <w:rFonts w:ascii="Times New Roman" w:eastAsia="Times New Roman" w:hAnsi="Times New Roman" w:cs="Times New Roman"/>
          <w:sz w:val="24"/>
          <w:szCs w:val="24"/>
          <w:lang w:val="en-US" w:eastAsia="ru-RU"/>
        </w:rPr>
        <w:t>imperativ</w:t>
      </w:r>
      <w:proofErr w:type="spellEnd"/>
      <w:r w:rsidRPr="00047596">
        <w:rPr>
          <w:rFonts w:ascii="Times New Roman" w:eastAsia="Times New Roman" w:hAnsi="Times New Roman" w:cs="Times New Roman"/>
          <w:sz w:val="24"/>
          <w:szCs w:val="24"/>
          <w:lang w:val="en-US" w:eastAsia="ru-RU"/>
        </w:rPr>
        <w:t xml:space="preserve"> de a </w:t>
      </w:r>
      <w:proofErr w:type="spellStart"/>
      <w:r w:rsidRPr="00047596">
        <w:rPr>
          <w:rFonts w:ascii="Times New Roman" w:eastAsia="Times New Roman" w:hAnsi="Times New Roman" w:cs="Times New Roman"/>
          <w:sz w:val="24"/>
          <w:szCs w:val="24"/>
          <w:lang w:val="en-US" w:eastAsia="ru-RU"/>
        </w:rPr>
        <w:t>conserva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situl</w:t>
      </w:r>
      <w:proofErr w:type="spellEnd"/>
      <w:r w:rsidRPr="00047596">
        <w:rPr>
          <w:rFonts w:ascii="Times New Roman" w:eastAsia="Times New Roman" w:hAnsi="Times New Roman" w:cs="Times New Roman"/>
          <w:sz w:val="24"/>
          <w:szCs w:val="24"/>
          <w:lang w:val="en-US" w:eastAsia="ru-RU"/>
        </w:rPr>
        <w:t xml:space="preserve"> Emerald. </w:t>
      </w:r>
      <w:proofErr w:type="spellStart"/>
      <w:r w:rsidRPr="00047596">
        <w:rPr>
          <w:rFonts w:ascii="Times New Roman" w:eastAsia="Times New Roman" w:hAnsi="Times New Roman" w:cs="Times New Roman"/>
          <w:sz w:val="24"/>
          <w:szCs w:val="24"/>
          <w:lang w:val="en-US" w:eastAsia="ru-RU"/>
        </w:rPr>
        <w:t>Evaluarea</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motivelor</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și</w:t>
      </w:r>
      <w:proofErr w:type="spellEnd"/>
      <w:r w:rsidRPr="00047596">
        <w:rPr>
          <w:rFonts w:ascii="Times New Roman" w:eastAsia="Times New Roman" w:hAnsi="Times New Roman" w:cs="Times New Roman"/>
          <w:sz w:val="24"/>
          <w:szCs w:val="24"/>
          <w:lang w:val="en-US" w:eastAsia="ru-RU"/>
        </w:rPr>
        <w:t xml:space="preserve"> a </w:t>
      </w:r>
      <w:proofErr w:type="spellStart"/>
      <w:r w:rsidRPr="00047596">
        <w:rPr>
          <w:rFonts w:ascii="Times New Roman" w:eastAsia="Times New Roman" w:hAnsi="Times New Roman" w:cs="Times New Roman"/>
          <w:sz w:val="24"/>
          <w:szCs w:val="24"/>
          <w:lang w:val="en-US" w:eastAsia="ru-RU"/>
        </w:rPr>
        <w:t>caracterului</w:t>
      </w:r>
      <w:proofErr w:type="spellEnd"/>
      <w:r w:rsidRPr="00047596">
        <w:rPr>
          <w:rFonts w:ascii="Times New Roman" w:eastAsia="Times New Roman" w:hAnsi="Times New Roman" w:cs="Times New Roman"/>
          <w:sz w:val="24"/>
          <w:szCs w:val="24"/>
          <w:lang w:val="en-US" w:eastAsia="ru-RU"/>
        </w:rPr>
        <w:t xml:space="preserve"> lor </w:t>
      </w:r>
      <w:proofErr w:type="spellStart"/>
      <w:r w:rsidRPr="00047596">
        <w:rPr>
          <w:rFonts w:ascii="Times New Roman" w:eastAsia="Times New Roman" w:hAnsi="Times New Roman" w:cs="Times New Roman"/>
          <w:sz w:val="24"/>
          <w:szCs w:val="24"/>
          <w:lang w:val="en-US" w:eastAsia="ru-RU"/>
        </w:rPr>
        <w:t>imperativ</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trebuie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să</w:t>
      </w:r>
      <w:proofErr w:type="spellEnd"/>
      <w:r w:rsidRPr="00047596">
        <w:rPr>
          <w:rFonts w:ascii="Times New Roman" w:eastAsia="Times New Roman" w:hAnsi="Times New Roman" w:cs="Times New Roman"/>
          <w:sz w:val="24"/>
          <w:szCs w:val="24"/>
          <w:lang w:val="en-US" w:eastAsia="ru-RU"/>
        </w:rPr>
        <w:t xml:space="preserve"> se </w:t>
      </w:r>
      <w:proofErr w:type="spellStart"/>
      <w:r w:rsidRPr="00047596">
        <w:rPr>
          <w:rFonts w:ascii="Times New Roman" w:eastAsia="Times New Roman" w:hAnsi="Times New Roman" w:cs="Times New Roman"/>
          <w:sz w:val="24"/>
          <w:szCs w:val="24"/>
          <w:lang w:val="en-US" w:eastAsia="ru-RU"/>
        </w:rPr>
        <w:t>facă</w:t>
      </w:r>
      <w:proofErr w:type="spellEnd"/>
      <w:r w:rsidRPr="00047596">
        <w:rPr>
          <w:rFonts w:ascii="Times New Roman" w:eastAsia="Times New Roman" w:hAnsi="Times New Roman" w:cs="Times New Roman"/>
          <w:sz w:val="24"/>
          <w:szCs w:val="24"/>
          <w:lang w:val="en-US" w:eastAsia="ru-RU"/>
        </w:rPr>
        <w:t xml:space="preserve"> de la </w:t>
      </w:r>
      <w:proofErr w:type="spellStart"/>
      <w:r w:rsidRPr="00047596">
        <w:rPr>
          <w:rFonts w:ascii="Times New Roman" w:eastAsia="Times New Roman" w:hAnsi="Times New Roman" w:cs="Times New Roman"/>
          <w:sz w:val="24"/>
          <w:szCs w:val="24"/>
          <w:lang w:val="en-US" w:eastAsia="ru-RU"/>
        </w:rPr>
        <w:t>caz</w:t>
      </w:r>
      <w:proofErr w:type="spellEnd"/>
      <w:r w:rsidRPr="00047596">
        <w:rPr>
          <w:rFonts w:ascii="Times New Roman" w:eastAsia="Times New Roman" w:hAnsi="Times New Roman" w:cs="Times New Roman"/>
          <w:sz w:val="24"/>
          <w:szCs w:val="24"/>
          <w:lang w:val="en-US" w:eastAsia="ru-RU"/>
        </w:rPr>
        <w:t xml:space="preserve"> la </w:t>
      </w:r>
      <w:proofErr w:type="spellStart"/>
      <w:r w:rsidRPr="00047596">
        <w:rPr>
          <w:rFonts w:ascii="Times New Roman" w:eastAsia="Times New Roman" w:hAnsi="Times New Roman" w:cs="Times New Roman"/>
          <w:sz w:val="24"/>
          <w:szCs w:val="24"/>
          <w:lang w:val="en-US" w:eastAsia="ru-RU"/>
        </w:rPr>
        <w:t>caz</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Agenția</w:t>
      </w:r>
      <w:proofErr w:type="spellEnd"/>
      <w:r w:rsidRPr="00047596">
        <w:rPr>
          <w:rFonts w:ascii="Times New Roman" w:eastAsia="Times New Roman" w:hAnsi="Times New Roman" w:cs="Times New Roman"/>
          <w:sz w:val="24"/>
          <w:szCs w:val="24"/>
          <w:lang w:val="en-US" w:eastAsia="ru-RU"/>
        </w:rPr>
        <w:t xml:space="preserve"> de </w:t>
      </w:r>
      <w:proofErr w:type="spellStart"/>
      <w:r w:rsidRPr="00047596">
        <w:rPr>
          <w:rFonts w:ascii="Times New Roman" w:eastAsia="Times New Roman" w:hAnsi="Times New Roman" w:cs="Times New Roman"/>
          <w:sz w:val="24"/>
          <w:szCs w:val="24"/>
          <w:lang w:val="en-US" w:eastAsia="ru-RU"/>
        </w:rPr>
        <w:t>Mediu</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este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cea</w:t>
      </w:r>
      <w:proofErr w:type="spellEnd"/>
      <w:r w:rsidRPr="00047596">
        <w:rPr>
          <w:rFonts w:ascii="Times New Roman" w:eastAsia="Times New Roman" w:hAnsi="Times New Roman" w:cs="Times New Roman"/>
          <w:sz w:val="24"/>
          <w:szCs w:val="24"/>
          <w:lang w:val="en-US" w:eastAsia="ru-RU"/>
        </w:rPr>
        <w:t xml:space="preserve"> care </w:t>
      </w:r>
      <w:proofErr w:type="spellStart"/>
      <w:r w:rsidRPr="00047596">
        <w:rPr>
          <w:rFonts w:ascii="Times New Roman" w:eastAsia="Times New Roman" w:hAnsi="Times New Roman" w:cs="Times New Roman"/>
          <w:sz w:val="24"/>
          <w:szCs w:val="24"/>
          <w:lang w:val="en-US" w:eastAsia="ru-RU"/>
        </w:rPr>
        <w:t>trebuie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să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decidă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dacă</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și</w:t>
      </w:r>
      <w:proofErr w:type="spellEnd"/>
      <w:r w:rsidRPr="00047596">
        <w:rPr>
          <w:rFonts w:ascii="Times New Roman" w:eastAsia="Times New Roman" w:hAnsi="Times New Roman" w:cs="Times New Roman"/>
          <w:sz w:val="24"/>
          <w:szCs w:val="24"/>
          <w:lang w:val="en-US" w:eastAsia="ru-RU"/>
        </w:rPr>
        <w:t xml:space="preserve"> care sunt </w:t>
      </w:r>
      <w:proofErr w:type="spellStart"/>
      <w:r w:rsidRPr="00047596">
        <w:rPr>
          <w:rFonts w:ascii="Times New Roman" w:eastAsia="Times New Roman" w:hAnsi="Times New Roman" w:cs="Times New Roman"/>
          <w:sz w:val="24"/>
          <w:szCs w:val="24"/>
          <w:lang w:val="en-US" w:eastAsia="ru-RU"/>
        </w:rPr>
        <w:t>aceste</w:t>
      </w:r>
      <w:proofErr w:type="spellEnd"/>
      <w:r w:rsidRPr="00047596">
        <w:rPr>
          <w:rFonts w:ascii="Times New Roman" w:eastAsia="Times New Roman" w:hAnsi="Times New Roman" w:cs="Times New Roman"/>
          <w:sz w:val="24"/>
          <w:szCs w:val="24"/>
          <w:lang w:val="en-US" w:eastAsia="ru-RU"/>
        </w:rPr>
        <w:t xml:space="preserve"> motive de </w:t>
      </w:r>
      <w:proofErr w:type="spellStart"/>
      <w:r w:rsidRPr="00047596">
        <w:rPr>
          <w:rFonts w:ascii="Times New Roman" w:eastAsia="Times New Roman" w:hAnsi="Times New Roman" w:cs="Times New Roman"/>
          <w:sz w:val="24"/>
          <w:szCs w:val="24"/>
          <w:lang w:val="en-US" w:eastAsia="ru-RU"/>
        </w:rPr>
        <w:t>interes</w:t>
      </w:r>
      <w:proofErr w:type="spellEnd"/>
      <w:r w:rsidRPr="00047596">
        <w:rPr>
          <w:rFonts w:ascii="Times New Roman" w:eastAsia="Times New Roman" w:hAnsi="Times New Roman" w:cs="Times New Roman"/>
          <w:sz w:val="24"/>
          <w:szCs w:val="24"/>
          <w:lang w:val="en-US" w:eastAsia="ru-RU"/>
        </w:rPr>
        <w:t xml:space="preserve"> public </w:t>
      </w:r>
      <w:proofErr w:type="spellStart"/>
      <w:r w:rsidRPr="00047596">
        <w:rPr>
          <w:rFonts w:ascii="Times New Roman" w:eastAsia="Times New Roman" w:hAnsi="Times New Roman" w:cs="Times New Roman"/>
          <w:sz w:val="24"/>
          <w:szCs w:val="24"/>
          <w:lang w:val="en-US" w:eastAsia="ru-RU"/>
        </w:rPr>
        <w:t>imperativ</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fiecare</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caz</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în</w:t>
      </w:r>
      <w:proofErr w:type="spellEnd"/>
      <w:r w:rsidRPr="00047596">
        <w:rPr>
          <w:rFonts w:ascii="Times New Roman" w:eastAsia="Times New Roman" w:hAnsi="Times New Roman" w:cs="Times New Roman"/>
          <w:sz w:val="24"/>
          <w:szCs w:val="24"/>
          <w:lang w:val="en-US" w:eastAsia="ru-RU"/>
        </w:rPr>
        <w:t xml:space="preserve"> </w:t>
      </w:r>
      <w:proofErr w:type="spellStart"/>
      <w:r w:rsidRPr="00047596">
        <w:rPr>
          <w:rFonts w:ascii="Times New Roman" w:eastAsia="Times New Roman" w:hAnsi="Times New Roman" w:cs="Times New Roman"/>
          <w:sz w:val="24"/>
          <w:szCs w:val="24"/>
          <w:lang w:val="en-US" w:eastAsia="ru-RU"/>
        </w:rPr>
        <w:t>parte</w:t>
      </w:r>
      <w:proofErr w:type="spellEnd"/>
      <w:r w:rsidRPr="00047596">
        <w:rPr>
          <w:rFonts w:ascii="Times New Roman" w:eastAsia="Times New Roman" w:hAnsi="Times New Roman" w:cs="Times New Roman"/>
          <w:sz w:val="24"/>
          <w:szCs w:val="24"/>
          <w:lang w:val="en-US" w:eastAsia="ru-RU"/>
        </w:rPr>
        <w:t>.</w:t>
      </w:r>
    </w:p>
    <w:p w14:paraId="72A90048" w14:textId="76E6DFDF" w:rsidR="00587862" w:rsidRPr="00047596" w:rsidRDefault="00587862" w:rsidP="0008570C">
      <w:pPr>
        <w:rPr>
          <w:rFonts w:ascii="Calibri" w:eastAsia="Times New Roman" w:hAnsi="Calibri" w:cs="Calibri"/>
          <w:sz w:val="24"/>
          <w:szCs w:val="24"/>
          <w:lang w:val="en-US" w:eastAsia="ru-RU"/>
        </w:rPr>
      </w:pPr>
      <w:r w:rsidRPr="00047596">
        <w:rPr>
          <w:rFonts w:ascii="Times New Roman" w:eastAsia="Times New Roman" w:hAnsi="Times New Roman" w:cs="Times New Roman"/>
          <w:sz w:val="24"/>
          <w:szCs w:val="24"/>
          <w:lang w:val="en-US" w:eastAsia="ru-RU"/>
        </w:rPr>
        <w:br w:type="page"/>
      </w:r>
    </w:p>
    <w:p w14:paraId="7CCB77C0" w14:textId="1559E528" w:rsidR="0054710C" w:rsidRPr="00047596" w:rsidRDefault="00C53DF5" w:rsidP="0054710C">
      <w:pPr>
        <w:pStyle w:val="Titlu3"/>
        <w:spacing w:before="0"/>
        <w:ind w:left="7080" w:firstLine="708"/>
        <w:jc w:val="center"/>
        <w:rPr>
          <w:rFonts w:ascii="Times New Roman" w:hAnsi="Times New Roman" w:cs="Times New Roman"/>
          <w:i/>
          <w:color w:val="auto"/>
          <w:lang w:val="en-US"/>
        </w:rPr>
      </w:pPr>
      <w:proofErr w:type="spellStart"/>
      <w:r w:rsidRPr="00047596">
        <w:rPr>
          <w:rFonts w:ascii="Times New Roman" w:hAnsi="Times New Roman" w:cs="Times New Roman"/>
          <w:i/>
          <w:color w:val="auto"/>
          <w:lang w:val="en-US"/>
        </w:rPr>
        <w:lastRenderedPageBreak/>
        <w:t>Anexa</w:t>
      </w:r>
      <w:proofErr w:type="spellEnd"/>
      <w:r w:rsidRPr="00047596">
        <w:rPr>
          <w:rFonts w:ascii="Times New Roman" w:hAnsi="Times New Roman" w:cs="Times New Roman"/>
          <w:i/>
          <w:color w:val="auto"/>
          <w:lang w:val="en-US"/>
        </w:rPr>
        <w:t xml:space="preserve"> nr.</w:t>
      </w:r>
      <w:r w:rsidR="00EB7115" w:rsidRPr="00047596">
        <w:rPr>
          <w:rFonts w:ascii="Times New Roman" w:hAnsi="Times New Roman" w:cs="Times New Roman"/>
          <w:i/>
          <w:color w:val="auto"/>
          <w:lang w:val="en-US"/>
        </w:rPr>
        <w:t xml:space="preserve"> 10</w:t>
      </w:r>
    </w:p>
    <w:p w14:paraId="24BE0227" w14:textId="04DF44B6" w:rsidR="0054710C" w:rsidRPr="00047596" w:rsidRDefault="0054710C" w:rsidP="0054710C">
      <w:pPr>
        <w:pStyle w:val="Frspaiere"/>
        <w:jc w:val="right"/>
        <w:rPr>
          <w:rFonts w:ascii="Times New Roman" w:hAnsi="Times New Roman"/>
          <w:bCs/>
          <w:i/>
          <w:sz w:val="24"/>
          <w:szCs w:val="24"/>
        </w:rPr>
      </w:pPr>
      <w:r w:rsidRPr="00047596">
        <w:rPr>
          <w:rFonts w:ascii="Times New Roman" w:hAnsi="Times New Roman"/>
          <w:i/>
          <w:sz w:val="24"/>
          <w:szCs w:val="24"/>
        </w:rPr>
        <w:t xml:space="preserve">la </w:t>
      </w:r>
      <w:proofErr w:type="spellStart"/>
      <w:r w:rsidRPr="00047596">
        <w:rPr>
          <w:rFonts w:ascii="Times New Roman" w:hAnsi="Times New Roman"/>
          <w:i/>
          <w:sz w:val="24"/>
          <w:szCs w:val="24"/>
        </w:rPr>
        <w:t>Ghidul</w:t>
      </w:r>
      <w:proofErr w:type="spellEnd"/>
      <w:r w:rsidRPr="00047596">
        <w:rPr>
          <w:rFonts w:ascii="Times New Roman" w:hAnsi="Times New Roman"/>
          <w:i/>
          <w:sz w:val="24"/>
          <w:szCs w:val="24"/>
        </w:rPr>
        <w:t xml:space="preserve"> </w:t>
      </w:r>
      <w:r w:rsidRPr="00047596">
        <w:rPr>
          <w:rFonts w:ascii="Times New Roman" w:hAnsi="Times New Roman"/>
          <w:bCs/>
          <w:i/>
          <w:sz w:val="24"/>
          <w:szCs w:val="24"/>
        </w:rPr>
        <w:t xml:space="preserve">cu </w:t>
      </w:r>
      <w:proofErr w:type="spellStart"/>
      <w:r w:rsidRPr="00047596">
        <w:rPr>
          <w:rFonts w:ascii="Times New Roman" w:hAnsi="Times New Roman"/>
          <w:bCs/>
          <w:i/>
          <w:sz w:val="24"/>
          <w:szCs w:val="24"/>
        </w:rPr>
        <w:t>privire</w:t>
      </w:r>
      <w:proofErr w:type="spellEnd"/>
      <w:r w:rsidRPr="00047596">
        <w:rPr>
          <w:rFonts w:ascii="Times New Roman" w:hAnsi="Times New Roman"/>
          <w:bCs/>
          <w:i/>
          <w:sz w:val="24"/>
          <w:szCs w:val="24"/>
        </w:rPr>
        <w:t xml:space="preserve"> la </w:t>
      </w:r>
      <w:proofErr w:type="spellStart"/>
      <w:r w:rsidRPr="00047596">
        <w:rPr>
          <w:rFonts w:ascii="Times New Roman" w:hAnsi="Times New Roman"/>
          <w:bCs/>
          <w:i/>
          <w:sz w:val="24"/>
          <w:szCs w:val="24"/>
        </w:rPr>
        <w:t>efect</w:t>
      </w:r>
      <w:proofErr w:type="spellEnd"/>
      <w:r w:rsidRPr="00047596">
        <w:rPr>
          <w:rFonts w:ascii="Times New Roman" w:hAnsi="Times New Roman"/>
          <w:bCs/>
          <w:i/>
          <w:sz w:val="24"/>
          <w:szCs w:val="24"/>
          <w:lang w:val="ro-RO"/>
        </w:rPr>
        <w:t>u</w:t>
      </w:r>
      <w:r w:rsidRPr="00047596">
        <w:rPr>
          <w:rFonts w:ascii="Times New Roman" w:hAnsi="Times New Roman"/>
          <w:bCs/>
          <w:i/>
          <w:sz w:val="24"/>
          <w:szCs w:val="24"/>
        </w:rPr>
        <w:t>are</w:t>
      </w:r>
      <w:r w:rsidR="00F87E23" w:rsidRPr="00047596">
        <w:rPr>
          <w:rFonts w:ascii="Times New Roman" w:hAnsi="Times New Roman"/>
          <w:bCs/>
          <w:i/>
          <w:sz w:val="24"/>
          <w:szCs w:val="24"/>
        </w:rPr>
        <w:t xml:space="preserve">a </w:t>
      </w:r>
      <w:proofErr w:type="spellStart"/>
      <w:r w:rsidR="00F87E23" w:rsidRPr="00047596">
        <w:rPr>
          <w:rFonts w:ascii="Times New Roman" w:hAnsi="Times New Roman"/>
          <w:bCs/>
          <w:i/>
          <w:sz w:val="24"/>
          <w:szCs w:val="24"/>
        </w:rPr>
        <w:t>procedurii</w:t>
      </w:r>
      <w:proofErr w:type="spellEnd"/>
    </w:p>
    <w:p w14:paraId="28656052" w14:textId="7C60815C" w:rsidR="0054710C" w:rsidRPr="00047596" w:rsidRDefault="00F87E23" w:rsidP="0054710C">
      <w:pPr>
        <w:pStyle w:val="Frspaiere"/>
        <w:jc w:val="right"/>
        <w:rPr>
          <w:rFonts w:ascii="Times New Roman" w:hAnsi="Times New Roman"/>
          <w:bCs/>
          <w:i/>
          <w:sz w:val="24"/>
          <w:szCs w:val="24"/>
          <w:lang w:val="ro-RO"/>
        </w:rPr>
      </w:pPr>
      <w:r w:rsidRPr="00047596">
        <w:rPr>
          <w:rFonts w:ascii="Times New Roman" w:hAnsi="Times New Roman"/>
          <w:bCs/>
          <w:i/>
          <w:sz w:val="24"/>
          <w:szCs w:val="24"/>
        </w:rPr>
        <w:t xml:space="preserve">de </w:t>
      </w:r>
      <w:proofErr w:type="spellStart"/>
      <w:r w:rsidR="0054710C" w:rsidRPr="00047596">
        <w:rPr>
          <w:rFonts w:ascii="Times New Roman" w:hAnsi="Times New Roman"/>
          <w:bCs/>
          <w:i/>
          <w:sz w:val="24"/>
          <w:szCs w:val="24"/>
        </w:rPr>
        <w:t>evaluarea</w:t>
      </w:r>
      <w:proofErr w:type="spellEnd"/>
      <w:r w:rsidR="0054710C" w:rsidRPr="00047596">
        <w:rPr>
          <w:rFonts w:ascii="Times New Roman" w:hAnsi="Times New Roman"/>
          <w:bCs/>
          <w:i/>
          <w:sz w:val="24"/>
          <w:szCs w:val="24"/>
        </w:rPr>
        <w:t xml:space="preserve"> </w:t>
      </w:r>
      <w:r w:rsidR="0054710C" w:rsidRPr="00047596">
        <w:rPr>
          <w:rFonts w:ascii="Times New Roman" w:hAnsi="Times New Roman"/>
          <w:bCs/>
          <w:i/>
          <w:sz w:val="24"/>
          <w:szCs w:val="24"/>
          <w:lang w:val="ro-RO"/>
        </w:rPr>
        <w:t>biodiversității</w:t>
      </w:r>
    </w:p>
    <w:p w14:paraId="542CEE93" w14:textId="77777777" w:rsidR="0054710C" w:rsidRPr="00047596" w:rsidRDefault="0054710C" w:rsidP="00637D2C">
      <w:pPr>
        <w:shd w:val="clear" w:color="auto" w:fill="FFFFFF"/>
        <w:spacing w:after="150" w:line="240" w:lineRule="auto"/>
        <w:jc w:val="both"/>
        <w:rPr>
          <w:rFonts w:ascii="Times New Roman" w:eastAsia="Times New Roman" w:hAnsi="Times New Roman" w:cs="Times New Roman"/>
          <w:sz w:val="24"/>
          <w:szCs w:val="24"/>
          <w:lang w:val="en-US" w:eastAsia="ru-RU"/>
        </w:rPr>
      </w:pPr>
    </w:p>
    <w:p w14:paraId="5AC94D80" w14:textId="77777777" w:rsidR="0054710C" w:rsidRPr="00047596" w:rsidRDefault="0054710C" w:rsidP="0054710C">
      <w:pPr>
        <w:tabs>
          <w:tab w:val="left" w:pos="0"/>
          <w:tab w:val="left" w:pos="142"/>
          <w:tab w:val="left" w:pos="284"/>
        </w:tabs>
        <w:spacing w:after="0" w:line="240" w:lineRule="auto"/>
        <w:jc w:val="center"/>
        <w:rPr>
          <w:rFonts w:ascii="Times New Roman" w:hAnsi="Times New Roman" w:cs="Times New Roman"/>
          <w:b/>
          <w:sz w:val="24"/>
          <w:szCs w:val="24"/>
          <w:lang w:val="en-US"/>
        </w:rPr>
      </w:pPr>
      <w:r w:rsidRPr="00047596">
        <w:rPr>
          <w:rFonts w:ascii="Times New Roman" w:hAnsi="Times New Roman" w:cs="Times New Roman"/>
          <w:b/>
          <w:sz w:val="24"/>
          <w:szCs w:val="24"/>
          <w:lang w:val="ro-RO"/>
        </w:rPr>
        <w:t xml:space="preserve">Orientări </w:t>
      </w:r>
      <w:r w:rsidRPr="00047596">
        <w:rPr>
          <w:rFonts w:ascii="Times New Roman" w:hAnsi="Times New Roman" w:cs="Times New Roman"/>
          <w:b/>
          <w:sz w:val="24"/>
          <w:szCs w:val="24"/>
          <w:lang w:val="en-US"/>
        </w:rPr>
        <w:t>practice</w:t>
      </w:r>
    </w:p>
    <w:p w14:paraId="77AF0801" w14:textId="77777777" w:rsidR="00637D2C" w:rsidRPr="00047596" w:rsidRDefault="0054710C" w:rsidP="0054710C">
      <w:pPr>
        <w:shd w:val="clear" w:color="auto" w:fill="FFFFFF"/>
        <w:spacing w:after="150" w:line="240" w:lineRule="auto"/>
        <w:jc w:val="center"/>
        <w:rPr>
          <w:rFonts w:ascii="Times New Roman" w:eastAsia="Times New Roman" w:hAnsi="Times New Roman" w:cs="Times New Roman"/>
          <w:b/>
          <w:sz w:val="24"/>
          <w:szCs w:val="24"/>
          <w:lang w:val="en-US" w:eastAsia="ru-RU"/>
        </w:rPr>
      </w:pPr>
      <w:proofErr w:type="spellStart"/>
      <w:r w:rsidRPr="00047596">
        <w:rPr>
          <w:rFonts w:ascii="Times New Roman" w:hAnsi="Times New Roman" w:cs="Times New Roman"/>
          <w:b/>
          <w:sz w:val="24"/>
          <w:szCs w:val="24"/>
          <w:lang w:val="en-US"/>
        </w:rPr>
        <w:t>privind</w:t>
      </w:r>
      <w:proofErr w:type="spellEnd"/>
      <w:r w:rsidRPr="00047596">
        <w:rPr>
          <w:rFonts w:ascii="Times New Roman" w:hAnsi="Times New Roman" w:cs="Times New Roman"/>
          <w:b/>
          <w:sz w:val="24"/>
          <w:szCs w:val="24"/>
          <w:lang w:val="en-US"/>
        </w:rPr>
        <w:t xml:space="preserve"> </w:t>
      </w:r>
      <w:proofErr w:type="spellStart"/>
      <w:r w:rsidRPr="00047596">
        <w:rPr>
          <w:rFonts w:ascii="Times New Roman" w:hAnsi="Times New Roman" w:cs="Times New Roman"/>
          <w:b/>
          <w:sz w:val="24"/>
          <w:szCs w:val="24"/>
          <w:lang w:val="en-US"/>
        </w:rPr>
        <w:t>modul</w:t>
      </w:r>
      <w:proofErr w:type="spellEnd"/>
      <w:r w:rsidRPr="00047596">
        <w:rPr>
          <w:rFonts w:ascii="Times New Roman" w:hAnsi="Times New Roman" w:cs="Times New Roman"/>
          <w:b/>
          <w:sz w:val="24"/>
          <w:szCs w:val="24"/>
          <w:lang w:val="en-US"/>
        </w:rPr>
        <w:t xml:space="preserve"> de</w:t>
      </w:r>
      <w:r w:rsidRPr="00047596">
        <w:rPr>
          <w:rFonts w:ascii="Times New Roman" w:hAnsi="Times New Roman" w:cs="Times New Roman"/>
          <w:b/>
          <w:sz w:val="24"/>
          <w:szCs w:val="24"/>
          <w:lang w:val="ro-RO"/>
        </w:rPr>
        <w:t xml:space="preserve"> </w:t>
      </w:r>
      <w:r w:rsidR="006B1721" w:rsidRPr="00047596">
        <w:rPr>
          <w:rFonts w:ascii="Times New Roman" w:hAnsi="Times New Roman" w:cs="Times New Roman"/>
          <w:b/>
          <w:sz w:val="24"/>
          <w:szCs w:val="24"/>
          <w:lang w:val="ro-RO"/>
        </w:rPr>
        <w:t>determinare</w:t>
      </w:r>
      <w:r w:rsidRPr="00047596">
        <w:rPr>
          <w:rFonts w:ascii="Times New Roman" w:hAnsi="Times New Roman" w:cs="Times New Roman"/>
          <w:b/>
          <w:sz w:val="24"/>
          <w:szCs w:val="24"/>
          <w:lang w:val="ro-RO"/>
        </w:rPr>
        <w:t xml:space="preserve"> </w:t>
      </w:r>
      <w:r w:rsidRPr="00047596">
        <w:rPr>
          <w:rFonts w:ascii="Times New Roman" w:eastAsia="Times New Roman" w:hAnsi="Times New Roman" w:cs="Times New Roman"/>
          <w:b/>
          <w:sz w:val="24"/>
          <w:szCs w:val="24"/>
          <w:lang w:val="en-US" w:eastAsia="ru-RU"/>
        </w:rPr>
        <w:t xml:space="preserve">a </w:t>
      </w:r>
      <w:proofErr w:type="spellStart"/>
      <w:r w:rsidRPr="00047596">
        <w:rPr>
          <w:rFonts w:ascii="Times New Roman" w:eastAsia="Times New Roman" w:hAnsi="Times New Roman" w:cs="Times New Roman"/>
          <w:b/>
          <w:sz w:val="24"/>
          <w:szCs w:val="24"/>
          <w:lang w:val="en-US" w:eastAsia="ru-RU"/>
        </w:rPr>
        <w:t>măsurilor</w:t>
      </w:r>
      <w:proofErr w:type="spellEnd"/>
      <w:r w:rsidR="00637D2C" w:rsidRPr="00047596">
        <w:rPr>
          <w:rFonts w:ascii="Times New Roman" w:eastAsia="Times New Roman" w:hAnsi="Times New Roman" w:cs="Times New Roman"/>
          <w:b/>
          <w:sz w:val="24"/>
          <w:szCs w:val="24"/>
          <w:lang w:val="en-US" w:eastAsia="ru-RU"/>
        </w:rPr>
        <w:t xml:space="preserve"> </w:t>
      </w:r>
      <w:proofErr w:type="spellStart"/>
      <w:r w:rsidR="00637D2C" w:rsidRPr="00047596">
        <w:rPr>
          <w:rFonts w:ascii="Times New Roman" w:eastAsia="Times New Roman" w:hAnsi="Times New Roman" w:cs="Times New Roman"/>
          <w:b/>
          <w:sz w:val="24"/>
          <w:szCs w:val="24"/>
          <w:lang w:val="en-US" w:eastAsia="ru-RU"/>
        </w:rPr>
        <w:t>compensatorii</w:t>
      </w:r>
      <w:proofErr w:type="spellEnd"/>
    </w:p>
    <w:p w14:paraId="160AA169" w14:textId="51F75291" w:rsidR="005020B2" w:rsidRPr="00047596" w:rsidRDefault="005020B2" w:rsidP="0073537E">
      <w:pPr>
        <w:pStyle w:val="al"/>
        <w:shd w:val="clear" w:color="auto" w:fill="FFFFFF"/>
        <w:spacing w:before="0" w:beforeAutospacing="0" w:after="0" w:afterAutospacing="0" w:line="276" w:lineRule="auto"/>
        <w:jc w:val="both"/>
        <w:rPr>
          <w:lang w:val="ro-RO"/>
        </w:rPr>
      </w:pPr>
      <w:r w:rsidRPr="00047596">
        <w:rPr>
          <w:lang w:val="ro-RO"/>
        </w:rPr>
        <w:t xml:space="preserve">În cazul în care punerea în aplicare a activității propuse este considerată necesară, în ciuda efectelor negative semnificative asupra unui sit </w:t>
      </w:r>
      <w:proofErr w:type="spellStart"/>
      <w:r w:rsidRPr="00047596">
        <w:rPr>
          <w:lang w:val="ro-RO"/>
        </w:rPr>
        <w:t>Emerald</w:t>
      </w:r>
      <w:proofErr w:type="spellEnd"/>
      <w:r w:rsidRPr="00047596">
        <w:rPr>
          <w:lang w:val="ro-RO"/>
        </w:rPr>
        <w:t>, ceea ce duce la degradarea sau distrugerea acestuia din urmă, și se demonstrează în mod clar că o astfel de punere în aplicare îndeplinește condiția de a fi de interes public superior, în timp ce nu există nici</w:t>
      </w:r>
      <w:r w:rsidR="008E1FC7">
        <w:rPr>
          <w:lang w:val="ro-RO"/>
        </w:rPr>
        <w:t xml:space="preserve"> </w:t>
      </w:r>
      <w:r w:rsidRPr="00047596">
        <w:rPr>
          <w:lang w:val="ro-RO"/>
        </w:rPr>
        <w:t>o soluție alternativă, condiția finală este ca obiectele de conservare afectate (identificate ca fiind afectate în mod semnificativ) să fie compensate. Se aplică principiul "ochi pentru ochi", adică fiecare tip de habitat sau specie afectată în mod semnificativ trebuie să fie compensată cu cel puțin aceeași dimensiune, calitate și funcție ecologică.</w:t>
      </w:r>
    </w:p>
    <w:p w14:paraId="23277E4E" w14:textId="77777777" w:rsidR="005020B2" w:rsidRPr="00047596" w:rsidRDefault="005020B2" w:rsidP="0073537E">
      <w:pPr>
        <w:pStyle w:val="al"/>
        <w:shd w:val="clear" w:color="auto" w:fill="FFFFFF"/>
        <w:spacing w:before="0" w:beforeAutospacing="0" w:after="0" w:afterAutospacing="0" w:line="276" w:lineRule="auto"/>
        <w:jc w:val="both"/>
        <w:rPr>
          <w:b/>
          <w:lang w:val="ro-RO"/>
        </w:rPr>
      </w:pPr>
    </w:p>
    <w:p w14:paraId="776B75A8" w14:textId="77777777" w:rsidR="00637D2C" w:rsidRPr="00047596" w:rsidRDefault="00637D2C" w:rsidP="0008570C">
      <w:pPr>
        <w:pStyle w:val="al"/>
        <w:shd w:val="clear" w:color="auto" w:fill="FFFFFF"/>
        <w:spacing w:before="0" w:beforeAutospacing="0" w:after="0" w:afterAutospacing="0" w:line="276" w:lineRule="auto"/>
        <w:jc w:val="both"/>
        <w:rPr>
          <w:b/>
          <w:lang w:val="ro-RO"/>
        </w:rPr>
      </w:pPr>
      <w:r w:rsidRPr="00047596">
        <w:rPr>
          <w:b/>
          <w:lang w:val="ro-RO"/>
        </w:rPr>
        <w:t>Nu constituie măsuri compensatorii:</w:t>
      </w:r>
    </w:p>
    <w:p w14:paraId="7A8008A3" w14:textId="1DB7F34C" w:rsidR="0008570C" w:rsidRPr="00047596" w:rsidRDefault="005020B2" w:rsidP="00DA769E">
      <w:pPr>
        <w:pStyle w:val="al"/>
        <w:numPr>
          <w:ilvl w:val="1"/>
          <w:numId w:val="37"/>
        </w:numPr>
        <w:shd w:val="clear" w:color="auto" w:fill="FFFFFF"/>
        <w:spacing w:before="0" w:beforeAutospacing="0" w:after="0" w:afterAutospacing="0" w:line="276" w:lineRule="auto"/>
        <w:ind w:left="0" w:firstLine="426"/>
        <w:jc w:val="both"/>
        <w:rPr>
          <w:lang w:val="ro-RO"/>
        </w:rPr>
      </w:pPr>
      <w:r w:rsidRPr="00047596">
        <w:rPr>
          <w:lang w:val="ro-RO"/>
        </w:rPr>
        <w:t xml:space="preserve">măsuri de gestionare a sitului sau măsuri care vizează restaurarea tipurilor de habitate abandonate sau a habitatelor speciilor din cadrul sitului </w:t>
      </w:r>
      <w:proofErr w:type="spellStart"/>
      <w:r w:rsidRPr="00047596">
        <w:rPr>
          <w:lang w:val="ro-RO"/>
        </w:rPr>
        <w:t>Emerald</w:t>
      </w:r>
      <w:proofErr w:type="spellEnd"/>
      <w:r w:rsidRPr="00047596">
        <w:rPr>
          <w:lang w:val="ro-RO"/>
        </w:rPr>
        <w:t>;</w:t>
      </w:r>
    </w:p>
    <w:p w14:paraId="027409BD" w14:textId="73CA4BB5" w:rsidR="00637D2C" w:rsidRPr="00047596" w:rsidRDefault="00637D2C" w:rsidP="00DA769E">
      <w:pPr>
        <w:pStyle w:val="al"/>
        <w:numPr>
          <w:ilvl w:val="1"/>
          <w:numId w:val="37"/>
        </w:numPr>
        <w:shd w:val="clear" w:color="auto" w:fill="FFFFFF"/>
        <w:spacing w:after="0" w:line="276" w:lineRule="auto"/>
        <w:ind w:left="0" w:firstLine="426"/>
        <w:jc w:val="both"/>
        <w:rPr>
          <w:lang w:val="ro-RO"/>
        </w:rPr>
      </w:pPr>
      <w:r w:rsidRPr="00047596">
        <w:rPr>
          <w:lang w:val="ro-RO"/>
        </w:rPr>
        <w:t xml:space="preserve">măsurile de </w:t>
      </w:r>
      <w:r w:rsidR="0088232F" w:rsidRPr="00047596">
        <w:rPr>
          <w:lang w:val="ro-RO"/>
        </w:rPr>
        <w:t>atenuare</w:t>
      </w:r>
      <w:r w:rsidRPr="00047596">
        <w:rPr>
          <w:lang w:val="ro-RO"/>
        </w:rPr>
        <w:t xml:space="preserve"> a impactului negativ asupra </w:t>
      </w:r>
      <w:r w:rsidR="00B00115" w:rsidRPr="00047596">
        <w:rPr>
          <w:lang w:val="ro-RO"/>
        </w:rPr>
        <w:t xml:space="preserve">sitului </w:t>
      </w:r>
      <w:proofErr w:type="spellStart"/>
      <w:r w:rsidR="00B00115" w:rsidRPr="00047596">
        <w:rPr>
          <w:lang w:val="ro-RO"/>
        </w:rPr>
        <w:t>Emerald</w:t>
      </w:r>
      <w:proofErr w:type="spellEnd"/>
      <w:r w:rsidRPr="00047596">
        <w:rPr>
          <w:lang w:val="ro-RO"/>
        </w:rPr>
        <w:t>;</w:t>
      </w:r>
    </w:p>
    <w:p w14:paraId="60A2B81C" w14:textId="32C741BC" w:rsidR="00961D23" w:rsidRPr="00047596" w:rsidRDefault="00637D2C" w:rsidP="00DA769E">
      <w:pPr>
        <w:pStyle w:val="al"/>
        <w:numPr>
          <w:ilvl w:val="1"/>
          <w:numId w:val="37"/>
        </w:numPr>
        <w:shd w:val="clear" w:color="auto" w:fill="FFFFFF"/>
        <w:spacing w:before="0" w:beforeAutospacing="0" w:after="0" w:afterAutospacing="0" w:line="276" w:lineRule="auto"/>
        <w:ind w:left="0" w:firstLine="426"/>
        <w:jc w:val="both"/>
        <w:rPr>
          <w:lang w:val="ro-RO"/>
        </w:rPr>
      </w:pPr>
      <w:proofErr w:type="spellStart"/>
      <w:r w:rsidRPr="00047596">
        <w:rPr>
          <w:lang w:val="ro-RO"/>
        </w:rPr>
        <w:t>plăţile</w:t>
      </w:r>
      <w:proofErr w:type="spellEnd"/>
      <w:r w:rsidRPr="00047596">
        <w:rPr>
          <w:lang w:val="ro-RO"/>
        </w:rPr>
        <w:t xml:space="preserve"> compensatorii.</w:t>
      </w:r>
    </w:p>
    <w:p w14:paraId="30AEA931" w14:textId="77777777" w:rsidR="0008570C" w:rsidRPr="00047596" w:rsidRDefault="0008570C" w:rsidP="0008570C">
      <w:pPr>
        <w:pStyle w:val="al"/>
        <w:shd w:val="clear" w:color="auto" w:fill="FFFFFF"/>
        <w:spacing w:before="0" w:beforeAutospacing="0" w:after="0" w:afterAutospacing="0" w:line="276" w:lineRule="auto"/>
        <w:ind w:left="426"/>
        <w:jc w:val="both"/>
        <w:rPr>
          <w:lang w:val="ro-RO"/>
        </w:rPr>
      </w:pPr>
    </w:p>
    <w:p w14:paraId="0DBBCD8E" w14:textId="6A82F107" w:rsidR="005020B2" w:rsidRPr="00047596" w:rsidRDefault="005020B2" w:rsidP="0008570C">
      <w:pPr>
        <w:pStyle w:val="al"/>
        <w:shd w:val="clear" w:color="auto" w:fill="FFFFFF"/>
        <w:spacing w:before="0" w:beforeAutospacing="0" w:after="0" w:afterAutospacing="0" w:line="276" w:lineRule="auto"/>
        <w:jc w:val="both"/>
        <w:rPr>
          <w:b/>
          <w:lang w:val="en-US"/>
        </w:rPr>
      </w:pPr>
      <w:proofErr w:type="spellStart"/>
      <w:r w:rsidRPr="00047596">
        <w:rPr>
          <w:b/>
          <w:lang w:val="en-US"/>
        </w:rPr>
        <w:t>Scopul</w:t>
      </w:r>
      <w:proofErr w:type="spellEnd"/>
      <w:r w:rsidRPr="00047596">
        <w:rPr>
          <w:b/>
          <w:lang w:val="en-US"/>
        </w:rPr>
        <w:t xml:space="preserve"> </w:t>
      </w:r>
      <w:proofErr w:type="spellStart"/>
      <w:r w:rsidRPr="00047596">
        <w:rPr>
          <w:b/>
          <w:lang w:val="en-US"/>
        </w:rPr>
        <w:t>măsurilor</w:t>
      </w:r>
      <w:proofErr w:type="spellEnd"/>
      <w:r w:rsidRPr="00047596">
        <w:rPr>
          <w:b/>
          <w:lang w:val="en-US"/>
        </w:rPr>
        <w:t xml:space="preserve"> </w:t>
      </w:r>
      <w:proofErr w:type="spellStart"/>
      <w:r w:rsidRPr="00047596">
        <w:rPr>
          <w:b/>
          <w:lang w:val="en-US"/>
        </w:rPr>
        <w:t>compensatorii</w:t>
      </w:r>
      <w:proofErr w:type="spellEnd"/>
      <w:r w:rsidR="00445CC6" w:rsidRPr="00047596">
        <w:rPr>
          <w:b/>
          <w:lang w:val="en-US"/>
        </w:rPr>
        <w:t>:</w:t>
      </w:r>
    </w:p>
    <w:p w14:paraId="78C97BC7" w14:textId="77777777" w:rsidR="005020B2" w:rsidRPr="00047596" w:rsidRDefault="005020B2" w:rsidP="0008570C">
      <w:pPr>
        <w:pStyle w:val="al"/>
        <w:shd w:val="clear" w:color="auto" w:fill="FFFFFF"/>
        <w:spacing w:before="0" w:beforeAutospacing="0" w:after="0" w:afterAutospacing="0" w:line="276" w:lineRule="auto"/>
        <w:jc w:val="both"/>
        <w:rPr>
          <w:lang w:val="en-US"/>
        </w:rPr>
      </w:pPr>
      <w:proofErr w:type="spellStart"/>
      <w:r w:rsidRPr="00047596">
        <w:rPr>
          <w:lang w:val="en-US"/>
        </w:rPr>
        <w:t>Rețeaua</w:t>
      </w:r>
      <w:proofErr w:type="spellEnd"/>
      <w:r w:rsidRPr="00047596">
        <w:rPr>
          <w:lang w:val="en-US"/>
        </w:rPr>
        <w:t xml:space="preserve"> Emerald </w:t>
      </w:r>
      <w:proofErr w:type="spellStart"/>
      <w:r w:rsidRPr="00047596">
        <w:rPr>
          <w:lang w:val="en-US"/>
        </w:rPr>
        <w:t>dintr</w:t>
      </w:r>
      <w:proofErr w:type="spellEnd"/>
      <w:r w:rsidRPr="00047596">
        <w:rPr>
          <w:lang w:val="en-US"/>
        </w:rPr>
        <w:t xml:space="preserve">-o </w:t>
      </w:r>
      <w:proofErr w:type="spellStart"/>
      <w:r w:rsidRPr="00047596">
        <w:rPr>
          <w:lang w:val="en-US"/>
        </w:rPr>
        <w:t>anumită</w:t>
      </w:r>
      <w:proofErr w:type="spellEnd"/>
      <w:r w:rsidRPr="00047596">
        <w:rPr>
          <w:lang w:val="en-US"/>
        </w:rPr>
        <w:t xml:space="preserve"> </w:t>
      </w:r>
      <w:proofErr w:type="spellStart"/>
      <w:r w:rsidRPr="00047596">
        <w:rPr>
          <w:lang w:val="en-US"/>
        </w:rPr>
        <w:t>zonă</w:t>
      </w:r>
      <w:proofErr w:type="spellEnd"/>
      <w:r w:rsidRPr="00047596">
        <w:rPr>
          <w:lang w:val="en-US"/>
        </w:rPr>
        <w:t xml:space="preserve"> </w:t>
      </w:r>
      <w:proofErr w:type="spellStart"/>
      <w:r w:rsidRPr="00047596">
        <w:rPr>
          <w:lang w:val="en-US"/>
        </w:rPr>
        <w:t>biogeografică</w:t>
      </w:r>
      <w:proofErr w:type="spellEnd"/>
      <w:r w:rsidRPr="00047596">
        <w:rPr>
          <w:lang w:val="en-US"/>
        </w:rPr>
        <w:t xml:space="preserve"> (</w:t>
      </w:r>
      <w:proofErr w:type="spellStart"/>
      <w:r w:rsidRPr="00047596">
        <w:rPr>
          <w:lang w:val="en-US"/>
        </w:rPr>
        <w:t>continentală</w:t>
      </w:r>
      <w:proofErr w:type="spellEnd"/>
      <w:r w:rsidRPr="00047596">
        <w:rPr>
          <w:lang w:val="en-US"/>
        </w:rPr>
        <w:t xml:space="preserve"> </w:t>
      </w:r>
      <w:proofErr w:type="spellStart"/>
      <w:r w:rsidRPr="00047596">
        <w:rPr>
          <w:lang w:val="en-US"/>
        </w:rPr>
        <w:t>și</w:t>
      </w:r>
      <w:proofErr w:type="spellEnd"/>
      <w:r w:rsidRPr="00047596">
        <w:rPr>
          <w:lang w:val="en-US"/>
        </w:rPr>
        <w:t xml:space="preserve"> de </w:t>
      </w:r>
      <w:proofErr w:type="spellStart"/>
      <w:r w:rsidRPr="00047596">
        <w:rPr>
          <w:lang w:val="en-US"/>
        </w:rPr>
        <w:t>stepă</w:t>
      </w:r>
      <w:proofErr w:type="spellEnd"/>
      <w:r w:rsidRPr="00047596">
        <w:rPr>
          <w:lang w:val="en-US"/>
        </w:rPr>
        <w:t xml:space="preserve"> </w:t>
      </w:r>
      <w:proofErr w:type="spellStart"/>
      <w:r w:rsidRPr="00047596">
        <w:rPr>
          <w:lang w:val="en-US"/>
        </w:rPr>
        <w:t>în</w:t>
      </w:r>
      <w:proofErr w:type="spellEnd"/>
      <w:r w:rsidRPr="00047596">
        <w:rPr>
          <w:lang w:val="en-US"/>
        </w:rPr>
        <w:t xml:space="preserve"> Moldova) </w:t>
      </w:r>
      <w:proofErr w:type="spellStart"/>
      <w:r w:rsidRPr="00047596">
        <w:rPr>
          <w:lang w:val="en-US"/>
        </w:rPr>
        <w:t>este</w:t>
      </w:r>
      <w:proofErr w:type="spellEnd"/>
      <w:r w:rsidRPr="00047596">
        <w:rPr>
          <w:lang w:val="en-US"/>
        </w:rPr>
        <w:t xml:space="preserve"> </w:t>
      </w:r>
      <w:proofErr w:type="spellStart"/>
      <w:r w:rsidRPr="00047596">
        <w:rPr>
          <w:lang w:val="en-US"/>
        </w:rPr>
        <w:t>considerată</w:t>
      </w:r>
      <w:proofErr w:type="spellEnd"/>
      <w:r w:rsidRPr="00047596">
        <w:rPr>
          <w:lang w:val="en-US"/>
        </w:rPr>
        <w:t xml:space="preserve"> "</w:t>
      </w:r>
      <w:proofErr w:type="spellStart"/>
      <w:r w:rsidRPr="00047596">
        <w:rPr>
          <w:lang w:val="en-US"/>
        </w:rPr>
        <w:t>coerentă</w:t>
      </w:r>
      <w:proofErr w:type="spellEnd"/>
      <w:r w:rsidRPr="00047596">
        <w:rPr>
          <w:lang w:val="en-US"/>
        </w:rPr>
        <w:t xml:space="preserve">" </w:t>
      </w:r>
      <w:proofErr w:type="spellStart"/>
      <w:r w:rsidRPr="00047596">
        <w:rPr>
          <w:lang w:val="en-US"/>
        </w:rPr>
        <w:t>atunci</w:t>
      </w:r>
      <w:proofErr w:type="spellEnd"/>
      <w:r w:rsidRPr="00047596">
        <w:rPr>
          <w:lang w:val="en-US"/>
        </w:rPr>
        <w:t xml:space="preserve"> </w:t>
      </w:r>
      <w:proofErr w:type="spellStart"/>
      <w:r w:rsidRPr="00047596">
        <w:rPr>
          <w:lang w:val="en-US"/>
        </w:rPr>
        <w:t>când</w:t>
      </w:r>
      <w:proofErr w:type="spellEnd"/>
      <w:r w:rsidRPr="00047596">
        <w:rPr>
          <w:lang w:val="en-US"/>
        </w:rPr>
        <w:t xml:space="preserve"> </w:t>
      </w:r>
      <w:proofErr w:type="spellStart"/>
      <w:r w:rsidRPr="00047596">
        <w:rPr>
          <w:lang w:val="en-US"/>
        </w:rPr>
        <w:t>toate</w:t>
      </w:r>
      <w:proofErr w:type="spellEnd"/>
      <w:r w:rsidRPr="00047596">
        <w:rPr>
          <w:lang w:val="en-US"/>
        </w:rPr>
        <w:t xml:space="preserve"> </w:t>
      </w:r>
      <w:proofErr w:type="spellStart"/>
      <w:r w:rsidRPr="00047596">
        <w:rPr>
          <w:lang w:val="en-US"/>
        </w:rPr>
        <w:t>tipurile</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speciile</w:t>
      </w:r>
      <w:proofErr w:type="spellEnd"/>
      <w:r w:rsidRPr="00047596">
        <w:rPr>
          <w:lang w:val="en-US"/>
        </w:rPr>
        <w:t xml:space="preserve"> de pe </w:t>
      </w:r>
      <w:proofErr w:type="spellStart"/>
      <w:r w:rsidRPr="00047596">
        <w:rPr>
          <w:lang w:val="en-US"/>
        </w:rPr>
        <w:t>lista</w:t>
      </w:r>
      <w:proofErr w:type="spellEnd"/>
      <w:r w:rsidRPr="00047596">
        <w:rPr>
          <w:lang w:val="en-US"/>
        </w:rPr>
        <w:t xml:space="preserve"> Emerald sunt </w:t>
      </w:r>
      <w:proofErr w:type="spellStart"/>
      <w:r w:rsidRPr="00047596">
        <w:rPr>
          <w:lang w:val="en-US"/>
        </w:rPr>
        <w:t>suficient</w:t>
      </w:r>
      <w:proofErr w:type="spellEnd"/>
      <w:r w:rsidRPr="00047596">
        <w:rPr>
          <w:lang w:val="en-US"/>
        </w:rPr>
        <w:t xml:space="preserve"> de bine </w:t>
      </w:r>
      <w:proofErr w:type="spellStart"/>
      <w:r w:rsidRPr="00047596">
        <w:rPr>
          <w:lang w:val="en-US"/>
        </w:rPr>
        <w:t>reprezentate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protejate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cadrul</w:t>
      </w:r>
      <w:proofErr w:type="spellEnd"/>
      <w:r w:rsidRPr="00047596">
        <w:rPr>
          <w:lang w:val="en-US"/>
        </w:rPr>
        <w:t xml:space="preserve"> </w:t>
      </w:r>
      <w:proofErr w:type="spellStart"/>
      <w:r w:rsidRPr="00047596">
        <w:rPr>
          <w:lang w:val="en-US"/>
        </w:rPr>
        <w:t>siturilor</w:t>
      </w:r>
      <w:proofErr w:type="spellEnd"/>
      <w:r w:rsidRPr="00047596">
        <w:rPr>
          <w:lang w:val="en-US"/>
        </w:rPr>
        <w:t xml:space="preserve"> Emerald </w:t>
      </w:r>
      <w:proofErr w:type="spellStart"/>
      <w:r w:rsidRPr="00047596">
        <w:rPr>
          <w:lang w:val="en-US"/>
        </w:rPr>
        <w:t>desemnate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cazul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proofErr w:type="spellStart"/>
      <w:r w:rsidRPr="00047596">
        <w:rPr>
          <w:lang w:val="en-US"/>
        </w:rPr>
        <w:t>devine</w:t>
      </w:r>
      <w:proofErr w:type="spellEnd"/>
      <w:r w:rsidRPr="00047596">
        <w:rPr>
          <w:lang w:val="en-US"/>
        </w:rPr>
        <w:t xml:space="preserve"> </w:t>
      </w:r>
      <w:proofErr w:type="spellStart"/>
      <w:r w:rsidRPr="00047596">
        <w:rPr>
          <w:lang w:val="en-US"/>
        </w:rPr>
        <w:t>necesar</w:t>
      </w:r>
      <w:proofErr w:type="spellEnd"/>
      <w:r w:rsidRPr="00047596">
        <w:rPr>
          <w:lang w:val="en-US"/>
        </w:rPr>
        <w:t xml:space="preserve"> </w:t>
      </w:r>
      <w:proofErr w:type="spellStart"/>
      <w:r w:rsidRPr="00047596">
        <w:rPr>
          <w:lang w:val="en-US"/>
        </w:rPr>
        <w:t>să</w:t>
      </w:r>
      <w:proofErr w:type="spellEnd"/>
      <w:r w:rsidRPr="00047596">
        <w:rPr>
          <w:lang w:val="en-US"/>
        </w:rPr>
        <w:t xml:space="preserve"> se </w:t>
      </w:r>
      <w:proofErr w:type="spellStart"/>
      <w:r w:rsidRPr="00047596">
        <w:rPr>
          <w:lang w:val="en-US"/>
        </w:rPr>
        <w:t>desfășoare</w:t>
      </w:r>
      <w:proofErr w:type="spellEnd"/>
      <w:r w:rsidRPr="00047596">
        <w:rPr>
          <w:lang w:val="en-US"/>
        </w:rPr>
        <w:t xml:space="preserve"> o </w:t>
      </w:r>
      <w:proofErr w:type="spellStart"/>
      <w:r w:rsidRPr="00047596">
        <w:rPr>
          <w:lang w:val="en-US"/>
        </w:rPr>
        <w:t>activitate</w:t>
      </w:r>
      <w:proofErr w:type="spellEnd"/>
      <w:r w:rsidRPr="00047596">
        <w:rPr>
          <w:lang w:val="en-US"/>
        </w:rPr>
        <w:t xml:space="preserve"> care are un impact </w:t>
      </w:r>
      <w:proofErr w:type="spellStart"/>
      <w:r w:rsidRPr="00047596">
        <w:rPr>
          <w:lang w:val="en-US"/>
        </w:rPr>
        <w:t>semnificativ</w:t>
      </w:r>
      <w:proofErr w:type="spellEnd"/>
      <w:r w:rsidRPr="00047596">
        <w:rPr>
          <w:lang w:val="en-US"/>
        </w:rPr>
        <w:t xml:space="preserve"> </w:t>
      </w:r>
      <w:proofErr w:type="spellStart"/>
      <w:r w:rsidRPr="00047596">
        <w:rPr>
          <w:lang w:val="en-US"/>
        </w:rPr>
        <w:t>asupra</w:t>
      </w:r>
      <w:proofErr w:type="spellEnd"/>
      <w:r w:rsidRPr="00047596">
        <w:rPr>
          <w:lang w:val="en-US"/>
        </w:rPr>
        <w:t xml:space="preserve"> </w:t>
      </w:r>
      <w:proofErr w:type="spellStart"/>
      <w:r w:rsidRPr="00047596">
        <w:rPr>
          <w:lang w:val="en-US"/>
        </w:rPr>
        <w:t>unor</w:t>
      </w:r>
      <w:proofErr w:type="spellEnd"/>
      <w:r w:rsidRPr="00047596">
        <w:rPr>
          <w:lang w:val="en-US"/>
        </w:rPr>
        <w:t xml:space="preserve"> </w:t>
      </w:r>
      <w:proofErr w:type="spellStart"/>
      <w:r w:rsidRPr="00047596">
        <w:rPr>
          <w:lang w:val="en-US"/>
        </w:rPr>
        <w:t>situri</w:t>
      </w:r>
      <w:proofErr w:type="spellEnd"/>
      <w:r w:rsidRPr="00047596">
        <w:rPr>
          <w:lang w:val="en-US"/>
        </w:rPr>
        <w:t xml:space="preserve">, </w:t>
      </w:r>
      <w:proofErr w:type="spellStart"/>
      <w:r w:rsidRPr="00047596">
        <w:rPr>
          <w:lang w:val="en-US"/>
        </w:rPr>
        <w:t>coerența</w:t>
      </w:r>
      <w:proofErr w:type="spellEnd"/>
      <w:r w:rsidRPr="00047596">
        <w:rPr>
          <w:lang w:val="en-US"/>
        </w:rPr>
        <w:t xml:space="preserve"> </w:t>
      </w:r>
      <w:proofErr w:type="spellStart"/>
      <w:r w:rsidRPr="00047596">
        <w:rPr>
          <w:lang w:val="en-US"/>
        </w:rPr>
        <w:t>rețelei</w:t>
      </w:r>
      <w:proofErr w:type="spellEnd"/>
      <w:r w:rsidRPr="00047596">
        <w:rPr>
          <w:lang w:val="en-US"/>
        </w:rPr>
        <w:t xml:space="preserve"> Emerald </w:t>
      </w:r>
      <w:proofErr w:type="spellStart"/>
      <w:r w:rsidRPr="00047596">
        <w:rPr>
          <w:lang w:val="en-US"/>
        </w:rPr>
        <w:t>trebuie</w:t>
      </w:r>
      <w:proofErr w:type="spellEnd"/>
      <w:r w:rsidRPr="00047596">
        <w:rPr>
          <w:lang w:val="en-US"/>
        </w:rPr>
        <w:t xml:space="preserve"> </w:t>
      </w:r>
      <w:proofErr w:type="spellStart"/>
      <w:r w:rsidRPr="00047596">
        <w:rPr>
          <w:lang w:val="en-US"/>
        </w:rPr>
        <w:t>restabilită</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menținută</w:t>
      </w:r>
      <w:proofErr w:type="spellEnd"/>
      <w:r w:rsidRPr="00047596">
        <w:rPr>
          <w:lang w:val="en-US"/>
        </w:rPr>
        <w:t xml:space="preserve"> </w:t>
      </w:r>
      <w:proofErr w:type="spellStart"/>
      <w:r w:rsidRPr="00047596">
        <w:rPr>
          <w:lang w:val="en-US"/>
        </w:rPr>
        <w:t>prin</w:t>
      </w:r>
      <w:proofErr w:type="spellEnd"/>
      <w:r w:rsidRPr="00047596">
        <w:rPr>
          <w:lang w:val="en-US"/>
        </w:rPr>
        <w:t xml:space="preserve"> </w:t>
      </w:r>
      <w:proofErr w:type="spellStart"/>
      <w:r w:rsidRPr="00047596">
        <w:rPr>
          <w:lang w:val="en-US"/>
        </w:rPr>
        <w:t>punerea</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a </w:t>
      </w:r>
      <w:proofErr w:type="spellStart"/>
      <w:r w:rsidRPr="00047596">
        <w:rPr>
          <w:lang w:val="en-US"/>
        </w:rPr>
        <w:t>unor</w:t>
      </w:r>
      <w:proofErr w:type="spellEnd"/>
      <w:r w:rsidRPr="00047596">
        <w:rPr>
          <w:lang w:val="en-US"/>
        </w:rPr>
        <w:t xml:space="preserve"> </w:t>
      </w:r>
      <w:proofErr w:type="spellStart"/>
      <w:r w:rsidRPr="00047596">
        <w:rPr>
          <w:lang w:val="en-US"/>
        </w:rPr>
        <w:t>măsuri</w:t>
      </w:r>
      <w:proofErr w:type="spellEnd"/>
      <w:r w:rsidRPr="00047596">
        <w:rPr>
          <w:lang w:val="en-US"/>
        </w:rPr>
        <w:t xml:space="preserve"> de </w:t>
      </w:r>
      <w:proofErr w:type="spellStart"/>
      <w:r w:rsidRPr="00047596">
        <w:rPr>
          <w:lang w:val="en-US"/>
        </w:rPr>
        <w:t>compensare</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siturile</w:t>
      </w:r>
      <w:proofErr w:type="spellEnd"/>
      <w:r w:rsidRPr="00047596">
        <w:rPr>
          <w:lang w:val="en-US"/>
        </w:rPr>
        <w:t xml:space="preserve"> </w:t>
      </w:r>
      <w:proofErr w:type="spellStart"/>
      <w:r w:rsidRPr="00047596">
        <w:rPr>
          <w:lang w:val="en-US"/>
        </w:rPr>
        <w:t>pierdute</w:t>
      </w:r>
      <w:proofErr w:type="spellEnd"/>
      <w:r w:rsidRPr="00047596">
        <w:rPr>
          <w:lang w:val="en-US"/>
        </w:rPr>
        <w:t xml:space="preserve">. </w:t>
      </w:r>
      <w:proofErr w:type="spellStart"/>
      <w:r w:rsidRPr="00047596">
        <w:rPr>
          <w:lang w:val="en-US"/>
        </w:rPr>
        <w:t>În</w:t>
      </w:r>
      <w:proofErr w:type="spellEnd"/>
      <w:r w:rsidRPr="00047596">
        <w:rPr>
          <w:lang w:val="en-US"/>
        </w:rPr>
        <w:t xml:space="preserve"> plus, </w:t>
      </w:r>
      <w:proofErr w:type="spellStart"/>
      <w:r w:rsidRPr="00047596">
        <w:rPr>
          <w:lang w:val="en-US"/>
        </w:rPr>
        <w:t>rețeaua</w:t>
      </w:r>
      <w:proofErr w:type="spellEnd"/>
      <w:r w:rsidRPr="00047596">
        <w:rPr>
          <w:lang w:val="en-US"/>
        </w:rPr>
        <w:t xml:space="preserve"> Emerald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rămână</w:t>
      </w:r>
      <w:proofErr w:type="spellEnd"/>
      <w:r w:rsidRPr="00047596">
        <w:rPr>
          <w:lang w:val="en-US"/>
        </w:rPr>
        <w:t xml:space="preserve"> </w:t>
      </w:r>
      <w:proofErr w:type="spellStart"/>
      <w:r w:rsidRPr="00047596">
        <w:rPr>
          <w:lang w:val="en-US"/>
        </w:rPr>
        <w:t>funcțională</w:t>
      </w:r>
      <w:proofErr w:type="spellEnd"/>
      <w:r w:rsidRPr="00047596">
        <w:rPr>
          <w:lang w:val="en-US"/>
        </w:rPr>
        <w:t xml:space="preserve">, </w:t>
      </w:r>
      <w:proofErr w:type="spellStart"/>
      <w:r w:rsidRPr="00047596">
        <w:rPr>
          <w:lang w:val="en-US"/>
        </w:rPr>
        <w:t>adică</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îndeplinească</w:t>
      </w:r>
      <w:proofErr w:type="spellEnd"/>
      <w:r w:rsidRPr="00047596">
        <w:rPr>
          <w:lang w:val="en-US"/>
        </w:rPr>
        <w:t xml:space="preserve"> </w:t>
      </w:r>
      <w:proofErr w:type="spellStart"/>
      <w:r w:rsidRPr="00047596">
        <w:rPr>
          <w:lang w:val="en-US"/>
        </w:rPr>
        <w:t>cerințele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funcțiile</w:t>
      </w:r>
      <w:proofErr w:type="spellEnd"/>
      <w:r w:rsidRPr="00047596">
        <w:rPr>
          <w:lang w:val="en-US"/>
        </w:rPr>
        <w:t xml:space="preserve"> </w:t>
      </w:r>
      <w:proofErr w:type="spellStart"/>
      <w:r w:rsidRPr="00047596">
        <w:rPr>
          <w:lang w:val="en-US"/>
        </w:rPr>
        <w:t>ecologice</w:t>
      </w:r>
      <w:proofErr w:type="spellEnd"/>
      <w:r w:rsidRPr="00047596">
        <w:rPr>
          <w:lang w:val="en-US"/>
        </w:rPr>
        <w:t xml:space="preserve"> </w:t>
      </w:r>
      <w:proofErr w:type="spellStart"/>
      <w:r w:rsidRPr="00047596">
        <w:rPr>
          <w:lang w:val="en-US"/>
        </w:rPr>
        <w:t>necesare</w:t>
      </w:r>
      <w:proofErr w:type="spellEnd"/>
      <w:r w:rsidRPr="00047596">
        <w:rPr>
          <w:lang w:val="en-US"/>
        </w:rPr>
        <w:t xml:space="preserve">. Prin </w:t>
      </w:r>
      <w:proofErr w:type="spellStart"/>
      <w:r w:rsidRPr="00047596">
        <w:rPr>
          <w:lang w:val="en-US"/>
        </w:rPr>
        <w:t>urmare</w:t>
      </w:r>
      <w:proofErr w:type="spellEnd"/>
      <w:r w:rsidRPr="00047596">
        <w:rPr>
          <w:lang w:val="en-US"/>
        </w:rPr>
        <w:t xml:space="preserve">, </w:t>
      </w:r>
      <w:proofErr w:type="spellStart"/>
      <w:r w:rsidRPr="00047596">
        <w:rPr>
          <w:lang w:val="en-US"/>
        </w:rPr>
        <w:t>simpla</w:t>
      </w:r>
      <w:proofErr w:type="spellEnd"/>
      <w:r w:rsidRPr="00047596">
        <w:rPr>
          <w:lang w:val="en-US"/>
        </w:rPr>
        <w:t xml:space="preserve"> </w:t>
      </w:r>
      <w:proofErr w:type="spellStart"/>
      <w:r w:rsidRPr="00047596">
        <w:rPr>
          <w:lang w:val="en-US"/>
        </w:rPr>
        <w:t>înlocuire</w:t>
      </w:r>
      <w:proofErr w:type="spellEnd"/>
      <w:r w:rsidRPr="00047596">
        <w:rPr>
          <w:lang w:val="en-US"/>
        </w:rPr>
        <w:t xml:space="preserve"> a </w:t>
      </w:r>
      <w:proofErr w:type="spellStart"/>
      <w:r w:rsidRPr="00047596">
        <w:rPr>
          <w:lang w:val="en-US"/>
        </w:rPr>
        <w:t>tipurilor</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sau</w:t>
      </w:r>
      <w:proofErr w:type="spellEnd"/>
      <w:r w:rsidRPr="00047596">
        <w:rPr>
          <w:lang w:val="en-US"/>
        </w:rPr>
        <w:t xml:space="preserve"> a </w:t>
      </w:r>
      <w:proofErr w:type="spellStart"/>
      <w:r w:rsidRPr="00047596">
        <w:rPr>
          <w:lang w:val="en-US"/>
        </w:rPr>
        <w:t>speciilor</w:t>
      </w:r>
      <w:proofErr w:type="spellEnd"/>
      <w:r w:rsidRPr="00047596">
        <w:rPr>
          <w:lang w:val="en-US"/>
        </w:rPr>
        <w:t xml:space="preserve"> </w:t>
      </w:r>
      <w:proofErr w:type="spellStart"/>
      <w:r w:rsidRPr="00047596">
        <w:rPr>
          <w:lang w:val="en-US"/>
        </w:rPr>
        <w:t>afectate</w:t>
      </w:r>
      <w:proofErr w:type="spellEnd"/>
      <w:r w:rsidRPr="00047596">
        <w:rPr>
          <w:lang w:val="en-US"/>
        </w:rPr>
        <w:t xml:space="preserve"> cu </w:t>
      </w:r>
      <w:proofErr w:type="spellStart"/>
      <w:r w:rsidRPr="00047596">
        <w:rPr>
          <w:lang w:val="en-US"/>
        </w:rPr>
        <w:t>aceeași</w:t>
      </w:r>
      <w:proofErr w:type="spellEnd"/>
      <w:r w:rsidRPr="00047596">
        <w:rPr>
          <w:lang w:val="en-US"/>
        </w:rPr>
        <w:t xml:space="preserve"> </w:t>
      </w:r>
      <w:proofErr w:type="spellStart"/>
      <w:r w:rsidRPr="00047596">
        <w:rPr>
          <w:lang w:val="en-US"/>
        </w:rPr>
        <w:t>suprafață</w:t>
      </w:r>
      <w:proofErr w:type="spellEnd"/>
      <w:r w:rsidRPr="00047596">
        <w:rPr>
          <w:lang w:val="en-US"/>
        </w:rPr>
        <w:t xml:space="preserve"> de habitat nu </w:t>
      </w:r>
      <w:proofErr w:type="spellStart"/>
      <w:r w:rsidRPr="00047596">
        <w:rPr>
          <w:lang w:val="en-US"/>
        </w:rPr>
        <w:t>garantează</w:t>
      </w:r>
      <w:proofErr w:type="spellEnd"/>
      <w:r w:rsidRPr="00047596">
        <w:rPr>
          <w:lang w:val="en-US"/>
        </w:rPr>
        <w:t xml:space="preserve"> o </w:t>
      </w:r>
      <w:proofErr w:type="spellStart"/>
      <w:r w:rsidRPr="00047596">
        <w:rPr>
          <w:lang w:val="en-US"/>
        </w:rPr>
        <w:t>atenuare</w:t>
      </w:r>
      <w:proofErr w:type="spellEnd"/>
      <w:r w:rsidRPr="00047596">
        <w:rPr>
          <w:lang w:val="en-US"/>
        </w:rPr>
        <w:t xml:space="preserve"> </w:t>
      </w:r>
      <w:proofErr w:type="spellStart"/>
      <w:r w:rsidRPr="00047596">
        <w:rPr>
          <w:lang w:val="en-US"/>
        </w:rPr>
        <w:t>suficientă</w:t>
      </w:r>
      <w:proofErr w:type="spellEnd"/>
      <w:r w:rsidRPr="00047596">
        <w:rPr>
          <w:lang w:val="en-US"/>
        </w:rPr>
        <w:t xml:space="preserve"> - </w:t>
      </w:r>
      <w:proofErr w:type="spellStart"/>
      <w:r w:rsidRPr="00047596">
        <w:rPr>
          <w:lang w:val="en-US"/>
        </w:rPr>
        <w:t>atenuarea</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funcțională</w:t>
      </w:r>
      <w:proofErr w:type="spellEnd"/>
      <w:r w:rsidRPr="00047596">
        <w:rPr>
          <w:lang w:val="en-US"/>
        </w:rPr>
        <w:t xml:space="preserve"> din </w:t>
      </w:r>
      <w:proofErr w:type="spellStart"/>
      <w:r w:rsidRPr="00047596">
        <w:rPr>
          <w:lang w:val="en-US"/>
        </w:rPr>
        <w:t>punct</w:t>
      </w:r>
      <w:proofErr w:type="spellEnd"/>
      <w:r w:rsidRPr="00047596">
        <w:rPr>
          <w:lang w:val="en-US"/>
        </w:rPr>
        <w:t xml:space="preserve"> de </w:t>
      </w:r>
      <w:proofErr w:type="spellStart"/>
      <w:r w:rsidRPr="00047596">
        <w:rPr>
          <w:lang w:val="en-US"/>
        </w:rPr>
        <w:t>vedere</w:t>
      </w:r>
      <w:proofErr w:type="spellEnd"/>
      <w:r w:rsidRPr="00047596">
        <w:rPr>
          <w:lang w:val="en-US"/>
        </w:rPr>
        <w:t xml:space="preserve"> ecologic, </w:t>
      </w:r>
      <w:proofErr w:type="spellStart"/>
      <w:r w:rsidRPr="00047596">
        <w:rPr>
          <w:lang w:val="en-US"/>
        </w:rPr>
        <w:t>permițând</w:t>
      </w:r>
      <w:proofErr w:type="spellEnd"/>
      <w:r w:rsidRPr="00047596">
        <w:rPr>
          <w:lang w:val="en-US"/>
        </w:rPr>
        <w:t xml:space="preserve"> </w:t>
      </w:r>
      <w:proofErr w:type="spellStart"/>
      <w:r w:rsidRPr="00047596">
        <w:rPr>
          <w:lang w:val="en-US"/>
        </w:rPr>
        <w:t>menținerea</w:t>
      </w:r>
      <w:proofErr w:type="spellEnd"/>
      <w:r w:rsidRPr="00047596">
        <w:rPr>
          <w:lang w:val="en-US"/>
        </w:rPr>
        <w:t xml:space="preserve"> pe termen lung </w:t>
      </w:r>
      <w:proofErr w:type="gramStart"/>
      <w:r w:rsidRPr="00047596">
        <w:rPr>
          <w:lang w:val="en-US"/>
        </w:rPr>
        <w:t>a</w:t>
      </w:r>
      <w:proofErr w:type="gramEnd"/>
      <w:r w:rsidRPr="00047596">
        <w:rPr>
          <w:lang w:val="en-US"/>
        </w:rPr>
        <w:t xml:space="preserve"> </w:t>
      </w:r>
      <w:proofErr w:type="spellStart"/>
      <w:r w:rsidRPr="00047596">
        <w:rPr>
          <w:lang w:val="en-US"/>
        </w:rPr>
        <w:t>aceleiași</w:t>
      </w:r>
      <w:proofErr w:type="spellEnd"/>
      <w:r w:rsidRPr="00047596">
        <w:rPr>
          <w:lang w:val="en-US"/>
        </w:rPr>
        <w:t xml:space="preserve"> </w:t>
      </w:r>
      <w:proofErr w:type="spellStart"/>
      <w:r w:rsidRPr="00047596">
        <w:rPr>
          <w:lang w:val="en-US"/>
        </w:rPr>
        <w:t>calități</w:t>
      </w:r>
      <w:proofErr w:type="spellEnd"/>
      <w:r w:rsidRPr="00047596">
        <w:rPr>
          <w:lang w:val="en-US"/>
        </w:rPr>
        <w:t xml:space="preserve"> a </w:t>
      </w:r>
      <w:proofErr w:type="spellStart"/>
      <w:r w:rsidRPr="00047596">
        <w:rPr>
          <w:lang w:val="en-US"/>
        </w:rPr>
        <w:t>tipurilor</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sau</w:t>
      </w:r>
      <w:proofErr w:type="spellEnd"/>
      <w:r w:rsidRPr="00047596">
        <w:rPr>
          <w:lang w:val="en-US"/>
        </w:rPr>
        <w:t xml:space="preserve"> a </w:t>
      </w:r>
      <w:proofErr w:type="spellStart"/>
      <w:r w:rsidRPr="00047596">
        <w:rPr>
          <w:lang w:val="en-US"/>
        </w:rPr>
        <w:t>speciilor</w:t>
      </w:r>
      <w:proofErr w:type="spellEnd"/>
      <w:r w:rsidRPr="00047596">
        <w:rPr>
          <w:lang w:val="en-US"/>
        </w:rPr>
        <w:t xml:space="preserve"> </w:t>
      </w:r>
      <w:proofErr w:type="spellStart"/>
      <w:r w:rsidRPr="00047596">
        <w:rPr>
          <w:lang w:val="en-US"/>
        </w:rPr>
        <w:t>afectate</w:t>
      </w:r>
      <w:proofErr w:type="spellEnd"/>
      <w:r w:rsidRPr="00047596">
        <w:rPr>
          <w:lang w:val="en-US"/>
        </w:rPr>
        <w:t>.</w:t>
      </w:r>
    </w:p>
    <w:p w14:paraId="3BC530D3" w14:textId="649E6E29" w:rsidR="00961D23" w:rsidRPr="00047596" w:rsidRDefault="005020B2" w:rsidP="005020B2">
      <w:pPr>
        <w:pStyle w:val="al"/>
        <w:shd w:val="clear" w:color="auto" w:fill="FFFFFF"/>
        <w:spacing w:before="0" w:beforeAutospacing="0" w:after="150" w:afterAutospacing="0" w:line="276" w:lineRule="auto"/>
        <w:jc w:val="both"/>
        <w:rPr>
          <w:lang w:val="en-US"/>
        </w:rPr>
      </w:pPr>
      <w:r w:rsidRPr="00047596">
        <w:rPr>
          <w:lang w:val="en-US"/>
        </w:rPr>
        <w:t xml:space="preserve">Prin </w:t>
      </w:r>
      <w:proofErr w:type="spellStart"/>
      <w:r w:rsidRPr="00047596">
        <w:rPr>
          <w:lang w:val="en-US"/>
        </w:rPr>
        <w:t>urmare</w:t>
      </w:r>
      <w:proofErr w:type="spellEnd"/>
      <w:r w:rsidRPr="00047596">
        <w:rPr>
          <w:lang w:val="en-US"/>
        </w:rPr>
        <w:t xml:space="preserve">, </w:t>
      </w:r>
      <w:proofErr w:type="spellStart"/>
      <w:r w:rsidRPr="00047596">
        <w:rPr>
          <w:lang w:val="en-US"/>
        </w:rPr>
        <w:t>identificarea</w:t>
      </w:r>
      <w:proofErr w:type="spellEnd"/>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fezabile</w:t>
      </w:r>
      <w:proofErr w:type="spellEnd"/>
      <w:r w:rsidRPr="00047596">
        <w:rPr>
          <w:lang w:val="en-US"/>
        </w:rPr>
        <w:t xml:space="preserve">, </w:t>
      </w:r>
      <w:proofErr w:type="spellStart"/>
      <w:r w:rsidRPr="00047596">
        <w:rPr>
          <w:lang w:val="en-US"/>
        </w:rPr>
        <w:t>găsirea</w:t>
      </w:r>
      <w:proofErr w:type="spellEnd"/>
      <w:r w:rsidRPr="00047596">
        <w:rPr>
          <w:lang w:val="en-US"/>
        </w:rPr>
        <w:t xml:space="preserve"> </w:t>
      </w:r>
      <w:proofErr w:type="spellStart"/>
      <w:r w:rsidRPr="00047596">
        <w:rPr>
          <w:lang w:val="en-US"/>
        </w:rPr>
        <w:t>unui</w:t>
      </w:r>
      <w:proofErr w:type="spellEnd"/>
      <w:r w:rsidRPr="00047596">
        <w:rPr>
          <w:lang w:val="en-US"/>
        </w:rPr>
        <w:t xml:space="preserve"> sit </w:t>
      </w:r>
      <w:proofErr w:type="spellStart"/>
      <w:r w:rsidRPr="00047596">
        <w:rPr>
          <w:lang w:val="en-US"/>
        </w:rPr>
        <w:t>adecvat</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punerea</w:t>
      </w:r>
      <w:proofErr w:type="spellEnd"/>
      <w:r w:rsidRPr="00047596">
        <w:rPr>
          <w:lang w:val="en-US"/>
        </w:rPr>
        <w:t xml:space="preserve"> lor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w:t>
      </w:r>
      <w:proofErr w:type="spellStart"/>
      <w:r w:rsidRPr="00047596">
        <w:rPr>
          <w:lang w:val="en-US"/>
        </w:rPr>
        <w:t>într</w:t>
      </w:r>
      <w:proofErr w:type="spellEnd"/>
      <w:r w:rsidRPr="00047596">
        <w:rPr>
          <w:lang w:val="en-US"/>
        </w:rPr>
        <w:t xml:space="preserve">-un mod </w:t>
      </w:r>
      <w:proofErr w:type="spellStart"/>
      <w:r w:rsidRPr="00047596">
        <w:rPr>
          <w:lang w:val="en-US"/>
        </w:rPr>
        <w:t>funcțional</w:t>
      </w:r>
      <w:proofErr w:type="spellEnd"/>
      <w:r w:rsidRPr="00047596">
        <w:rPr>
          <w:lang w:val="en-US"/>
        </w:rPr>
        <w:t xml:space="preserve"> </w:t>
      </w:r>
      <w:proofErr w:type="spellStart"/>
      <w:r w:rsidRPr="00047596">
        <w:rPr>
          <w:lang w:val="en-US"/>
        </w:rPr>
        <w:t>este</w:t>
      </w:r>
      <w:proofErr w:type="spellEnd"/>
      <w:r w:rsidRPr="00047596">
        <w:rPr>
          <w:lang w:val="en-US"/>
        </w:rPr>
        <w:t xml:space="preserve"> o </w:t>
      </w:r>
      <w:proofErr w:type="spellStart"/>
      <w:r w:rsidRPr="00047596">
        <w:rPr>
          <w:lang w:val="en-US"/>
        </w:rPr>
        <w:t>sarcină</w:t>
      </w:r>
      <w:proofErr w:type="spellEnd"/>
      <w:r w:rsidRPr="00047596">
        <w:rPr>
          <w:lang w:val="en-US"/>
        </w:rPr>
        <w:t xml:space="preserve"> </w:t>
      </w:r>
      <w:proofErr w:type="spellStart"/>
      <w:r w:rsidRPr="00047596">
        <w:rPr>
          <w:lang w:val="en-US"/>
        </w:rPr>
        <w:t>extrem</w:t>
      </w:r>
      <w:proofErr w:type="spellEnd"/>
      <w:r w:rsidRPr="00047596">
        <w:rPr>
          <w:lang w:val="en-US"/>
        </w:rPr>
        <w:t xml:space="preserve"> de </w:t>
      </w:r>
      <w:proofErr w:type="spellStart"/>
      <w:r w:rsidRPr="00047596">
        <w:rPr>
          <w:lang w:val="en-US"/>
        </w:rPr>
        <w:t>dificilă</w:t>
      </w:r>
      <w:proofErr w:type="spellEnd"/>
      <w:r w:rsidRPr="00047596">
        <w:rPr>
          <w:lang w:val="en-US"/>
        </w:rPr>
        <w:t xml:space="preserve">, care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se </w:t>
      </w:r>
      <w:proofErr w:type="spellStart"/>
      <w:r w:rsidRPr="00047596">
        <w:rPr>
          <w:lang w:val="en-US"/>
        </w:rPr>
        <w:t>bazeze</w:t>
      </w:r>
      <w:proofErr w:type="spellEnd"/>
      <w:r w:rsidRPr="00047596">
        <w:rPr>
          <w:lang w:val="en-US"/>
        </w:rPr>
        <w:t xml:space="preserve"> pe </w:t>
      </w:r>
      <w:proofErr w:type="spellStart"/>
      <w:r w:rsidRPr="00047596">
        <w:rPr>
          <w:lang w:val="en-US"/>
        </w:rPr>
        <w:t>cunoștințe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expertiză</w:t>
      </w:r>
      <w:proofErr w:type="spellEnd"/>
      <w:r w:rsidRPr="00047596">
        <w:rPr>
          <w:lang w:val="en-US"/>
        </w:rPr>
        <w:t xml:space="preserve"> </w:t>
      </w:r>
      <w:proofErr w:type="spellStart"/>
      <w:r w:rsidRPr="00047596">
        <w:rPr>
          <w:lang w:val="en-US"/>
        </w:rPr>
        <w:t>ecologică</w:t>
      </w:r>
      <w:proofErr w:type="spellEnd"/>
      <w:r w:rsidRPr="00047596">
        <w:rPr>
          <w:lang w:val="en-US"/>
        </w:rPr>
        <w:t xml:space="preserve"> </w:t>
      </w:r>
      <w:proofErr w:type="spellStart"/>
      <w:r w:rsidRPr="00047596">
        <w:rPr>
          <w:lang w:val="en-US"/>
        </w:rPr>
        <w:t>aprofundată</w:t>
      </w:r>
      <w:proofErr w:type="spellEnd"/>
      <w:r w:rsidRPr="00047596">
        <w:rPr>
          <w:lang w:val="en-US"/>
        </w:rPr>
        <w:t xml:space="preserve">. Prin </w:t>
      </w:r>
      <w:proofErr w:type="spellStart"/>
      <w:r w:rsidRPr="00047596">
        <w:rPr>
          <w:lang w:val="en-US"/>
        </w:rPr>
        <w:t>urmare</w:t>
      </w:r>
      <w:proofErr w:type="spellEnd"/>
      <w:r w:rsidRPr="00047596">
        <w:rPr>
          <w:lang w:val="en-US"/>
        </w:rPr>
        <w:t xml:space="preserve">, </w:t>
      </w:r>
      <w:proofErr w:type="spellStart"/>
      <w:r w:rsidRPr="00047596">
        <w:rPr>
          <w:lang w:val="en-US"/>
        </w:rPr>
        <w:t>măsurile</w:t>
      </w:r>
      <w:proofErr w:type="spellEnd"/>
      <w:r w:rsidRPr="00047596">
        <w:rPr>
          <w:lang w:val="en-US"/>
        </w:rPr>
        <w:t xml:space="preserve"> de </w:t>
      </w:r>
      <w:proofErr w:type="spellStart"/>
      <w:r w:rsidRPr="00047596">
        <w:rPr>
          <w:lang w:val="en-US"/>
        </w:rPr>
        <w:t>compensare</w:t>
      </w:r>
      <w:proofErr w:type="spellEnd"/>
      <w:r w:rsidRPr="00047596">
        <w:rPr>
          <w:lang w:val="en-US"/>
        </w:rPr>
        <w:t xml:space="preserve"> </w:t>
      </w:r>
      <w:proofErr w:type="spellStart"/>
      <w:r w:rsidRPr="00047596">
        <w:rPr>
          <w:lang w:val="en-US"/>
        </w:rPr>
        <w:t>reprezintă</w:t>
      </w:r>
      <w:proofErr w:type="spellEnd"/>
      <w:r w:rsidRPr="00047596">
        <w:rPr>
          <w:lang w:val="en-US"/>
        </w:rPr>
        <w:t xml:space="preserve"> ultima </w:t>
      </w:r>
      <w:proofErr w:type="spellStart"/>
      <w:r w:rsidRPr="00047596">
        <w:rPr>
          <w:lang w:val="en-US"/>
        </w:rPr>
        <w:t>soluție</w:t>
      </w:r>
      <w:proofErr w:type="spellEnd"/>
      <w:r w:rsidRPr="00047596">
        <w:rPr>
          <w:lang w:val="en-US"/>
        </w:rPr>
        <w:t xml:space="preserve"> </w:t>
      </w:r>
      <w:proofErr w:type="spellStart"/>
      <w:r w:rsidRPr="00047596">
        <w:rPr>
          <w:lang w:val="en-US"/>
        </w:rPr>
        <w:t>și</w:t>
      </w:r>
      <w:proofErr w:type="spellEnd"/>
      <w:r w:rsidRPr="00047596">
        <w:rPr>
          <w:lang w:val="en-US"/>
        </w:rPr>
        <w:t xml:space="preserve"> pot fi </w:t>
      </w:r>
      <w:proofErr w:type="spellStart"/>
      <w:r w:rsidRPr="00047596">
        <w:rPr>
          <w:lang w:val="en-US"/>
        </w:rPr>
        <w:t>foarte</w:t>
      </w:r>
      <w:proofErr w:type="spellEnd"/>
      <w:r w:rsidRPr="00047596">
        <w:rPr>
          <w:lang w:val="en-US"/>
        </w:rPr>
        <w:t xml:space="preserve"> </w:t>
      </w:r>
      <w:proofErr w:type="spellStart"/>
      <w:r w:rsidRPr="00047596">
        <w:rPr>
          <w:lang w:val="en-US"/>
        </w:rPr>
        <w:t>dificil</w:t>
      </w:r>
      <w:proofErr w:type="spellEnd"/>
      <w:r w:rsidRPr="00047596">
        <w:rPr>
          <w:lang w:val="en-US"/>
        </w:rPr>
        <w:t xml:space="preserve"> de pus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din </w:t>
      </w:r>
      <w:proofErr w:type="spellStart"/>
      <w:r w:rsidRPr="00047596">
        <w:rPr>
          <w:lang w:val="en-US"/>
        </w:rPr>
        <w:t>cauza</w:t>
      </w:r>
      <w:proofErr w:type="spellEnd"/>
      <w:r w:rsidRPr="00047596">
        <w:rPr>
          <w:lang w:val="en-US"/>
        </w:rPr>
        <w:t xml:space="preserve"> </w:t>
      </w:r>
      <w:proofErr w:type="spellStart"/>
      <w:r w:rsidRPr="00047596">
        <w:rPr>
          <w:lang w:val="en-US"/>
        </w:rPr>
        <w:t>multor</w:t>
      </w:r>
      <w:proofErr w:type="spellEnd"/>
      <w:r w:rsidRPr="00047596">
        <w:rPr>
          <w:lang w:val="en-US"/>
        </w:rPr>
        <w:t xml:space="preserve"> </w:t>
      </w:r>
      <w:proofErr w:type="spellStart"/>
      <w:r w:rsidRPr="00047596">
        <w:rPr>
          <w:lang w:val="en-US"/>
        </w:rPr>
        <w:t>factori</w:t>
      </w:r>
      <w:proofErr w:type="spellEnd"/>
      <w:r w:rsidRPr="00047596">
        <w:rPr>
          <w:lang w:val="en-US"/>
        </w:rPr>
        <w:t xml:space="preserve">. De </w:t>
      </w:r>
      <w:proofErr w:type="spellStart"/>
      <w:r w:rsidRPr="00047596">
        <w:rPr>
          <w:lang w:val="en-US"/>
        </w:rPr>
        <w:t>asemenea</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se </w:t>
      </w:r>
      <w:proofErr w:type="spellStart"/>
      <w:r w:rsidRPr="00047596">
        <w:rPr>
          <w:lang w:val="en-US"/>
        </w:rPr>
        <w:t>recunoască</w:t>
      </w:r>
      <w:proofErr w:type="spellEnd"/>
      <w:r w:rsidRPr="00047596">
        <w:rPr>
          <w:lang w:val="en-US"/>
        </w:rPr>
        <w:t xml:space="preserve"> </w:t>
      </w:r>
      <w:proofErr w:type="spellStart"/>
      <w:r w:rsidRPr="00047596">
        <w:rPr>
          <w:lang w:val="en-US"/>
        </w:rPr>
        <w:t>faptul</w:t>
      </w:r>
      <w:proofErr w:type="spellEnd"/>
      <w:r w:rsidRPr="00047596">
        <w:rPr>
          <w:lang w:val="en-US"/>
        </w:rPr>
        <w:t xml:space="preserve"> </w:t>
      </w:r>
      <w:proofErr w:type="spellStart"/>
      <w:r w:rsidRPr="00047596">
        <w:rPr>
          <w:lang w:val="en-US"/>
        </w:rPr>
        <w:t>că</w:t>
      </w:r>
      <w:proofErr w:type="spellEnd"/>
      <w:r w:rsidRPr="00047596">
        <w:rPr>
          <w:lang w:val="en-US"/>
        </w:rPr>
        <w:t xml:space="preserve"> </w:t>
      </w:r>
      <w:proofErr w:type="spellStart"/>
      <w:r w:rsidRPr="00047596">
        <w:rPr>
          <w:lang w:val="en-US"/>
        </w:rPr>
        <w:t>multe</w:t>
      </w:r>
      <w:proofErr w:type="spellEnd"/>
      <w:r w:rsidRPr="00047596">
        <w:rPr>
          <w:lang w:val="en-US"/>
        </w:rPr>
        <w:t xml:space="preserve"> </w:t>
      </w:r>
      <w:proofErr w:type="spellStart"/>
      <w:r w:rsidRPr="00047596">
        <w:rPr>
          <w:lang w:val="en-US"/>
        </w:rPr>
        <w:t>tipuri</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specii</w:t>
      </w:r>
      <w:proofErr w:type="spellEnd"/>
      <w:r w:rsidRPr="00047596">
        <w:rPr>
          <w:lang w:val="en-US"/>
        </w:rPr>
        <w:t xml:space="preserve"> nu pot fi compensate </w:t>
      </w:r>
      <w:proofErr w:type="spellStart"/>
      <w:r w:rsidRPr="00047596">
        <w:rPr>
          <w:lang w:val="en-US"/>
        </w:rPr>
        <w:t>deloc</w:t>
      </w:r>
      <w:proofErr w:type="spellEnd"/>
      <w:r w:rsidRPr="00047596">
        <w:rPr>
          <w:lang w:val="en-US"/>
        </w:rPr>
        <w:t xml:space="preserve"> (</w:t>
      </w:r>
      <w:proofErr w:type="spellStart"/>
      <w:r w:rsidRPr="00047596">
        <w:rPr>
          <w:lang w:val="en-US"/>
        </w:rPr>
        <w:t>unele</w:t>
      </w:r>
      <w:proofErr w:type="spellEnd"/>
      <w:r w:rsidRPr="00047596">
        <w:rPr>
          <w:lang w:val="en-US"/>
        </w:rPr>
        <w:t xml:space="preserve"> </w:t>
      </w:r>
      <w:proofErr w:type="spellStart"/>
      <w:r w:rsidRPr="00047596">
        <w:rPr>
          <w:lang w:val="en-US"/>
        </w:rPr>
        <w:t>habitate</w:t>
      </w:r>
      <w:proofErr w:type="spellEnd"/>
      <w:r w:rsidRPr="00047596">
        <w:rPr>
          <w:lang w:val="en-US"/>
        </w:rPr>
        <w:t xml:space="preserve"> </w:t>
      </w:r>
      <w:proofErr w:type="spellStart"/>
      <w:r w:rsidRPr="00047596">
        <w:rPr>
          <w:lang w:val="en-US"/>
        </w:rPr>
        <w:t>naturale</w:t>
      </w:r>
      <w:proofErr w:type="spellEnd"/>
      <w:r w:rsidRPr="00047596">
        <w:rPr>
          <w:lang w:val="en-US"/>
        </w:rPr>
        <w:t xml:space="preserve"> care </w:t>
      </w:r>
      <w:proofErr w:type="spellStart"/>
      <w:r w:rsidRPr="00047596">
        <w:rPr>
          <w:lang w:val="en-US"/>
        </w:rPr>
        <w:t>depind</w:t>
      </w:r>
      <w:proofErr w:type="spellEnd"/>
      <w:r w:rsidRPr="00047596">
        <w:rPr>
          <w:lang w:val="en-US"/>
        </w:rPr>
        <w:t xml:space="preserve"> de o </w:t>
      </w:r>
      <w:proofErr w:type="spellStart"/>
      <w:r w:rsidRPr="00047596">
        <w:rPr>
          <w:lang w:val="en-US"/>
        </w:rPr>
        <w:t>geologie</w:t>
      </w:r>
      <w:proofErr w:type="spellEnd"/>
      <w:r w:rsidRPr="00047596">
        <w:rPr>
          <w:lang w:val="en-US"/>
        </w:rPr>
        <w:t xml:space="preserve"> </w:t>
      </w:r>
      <w:proofErr w:type="spellStart"/>
      <w:r w:rsidRPr="00047596">
        <w:rPr>
          <w:lang w:val="en-US"/>
        </w:rPr>
        <w:t>sau</w:t>
      </w:r>
      <w:proofErr w:type="spellEnd"/>
      <w:r w:rsidRPr="00047596">
        <w:rPr>
          <w:lang w:val="en-US"/>
        </w:rPr>
        <w:t xml:space="preserve"> </w:t>
      </w:r>
      <w:proofErr w:type="spellStart"/>
      <w:r w:rsidRPr="00047596">
        <w:rPr>
          <w:lang w:val="en-US"/>
        </w:rPr>
        <w:t>geomorfologie</w:t>
      </w:r>
      <w:proofErr w:type="spellEnd"/>
      <w:r w:rsidRPr="00047596">
        <w:rPr>
          <w:lang w:val="en-US"/>
        </w:rPr>
        <w:t xml:space="preserve"> </w:t>
      </w:r>
      <w:proofErr w:type="spellStart"/>
      <w:r w:rsidRPr="00047596">
        <w:rPr>
          <w:lang w:val="en-US"/>
        </w:rPr>
        <w:t>unică</w:t>
      </w:r>
      <w:proofErr w:type="spellEnd"/>
      <w:r w:rsidRPr="00047596">
        <w:rPr>
          <w:lang w:val="en-US"/>
        </w:rPr>
        <w:t xml:space="preserve">, </w:t>
      </w:r>
      <w:proofErr w:type="spellStart"/>
      <w:r w:rsidRPr="00047596">
        <w:rPr>
          <w:lang w:val="en-US"/>
        </w:rPr>
        <w:t>habitatele</w:t>
      </w:r>
      <w:proofErr w:type="spellEnd"/>
      <w:r w:rsidRPr="00047596">
        <w:rPr>
          <w:lang w:val="en-US"/>
        </w:rPr>
        <w:t xml:space="preserve"> </w:t>
      </w:r>
      <w:proofErr w:type="spellStart"/>
      <w:r w:rsidRPr="00047596">
        <w:rPr>
          <w:lang w:val="en-US"/>
        </w:rPr>
        <w:t>unor</w:t>
      </w:r>
      <w:proofErr w:type="spellEnd"/>
      <w:r w:rsidRPr="00047596">
        <w:rPr>
          <w:lang w:val="en-US"/>
        </w:rPr>
        <w:t xml:space="preserve"> </w:t>
      </w:r>
      <w:proofErr w:type="spellStart"/>
      <w:r w:rsidRPr="00047596">
        <w:rPr>
          <w:lang w:val="en-US"/>
        </w:rPr>
        <w:t>nevertebrate</w:t>
      </w:r>
      <w:proofErr w:type="spellEnd"/>
      <w:r w:rsidRPr="00047596">
        <w:rPr>
          <w:lang w:val="en-US"/>
        </w:rPr>
        <w:t xml:space="preserve"> cu </w:t>
      </w:r>
      <w:proofErr w:type="spellStart"/>
      <w:r w:rsidRPr="00047596">
        <w:rPr>
          <w:lang w:val="en-US"/>
        </w:rPr>
        <w:t>ecologie</w:t>
      </w:r>
      <w:proofErr w:type="spellEnd"/>
      <w:r w:rsidRPr="00047596">
        <w:rPr>
          <w:lang w:val="en-US"/>
        </w:rPr>
        <w:t xml:space="preserve"> </w:t>
      </w:r>
      <w:proofErr w:type="spellStart"/>
      <w:r w:rsidRPr="00047596">
        <w:rPr>
          <w:lang w:val="en-US"/>
        </w:rPr>
        <w:t>necunoscută</w:t>
      </w:r>
      <w:proofErr w:type="spellEnd"/>
      <w:r w:rsidRPr="00047596">
        <w:rPr>
          <w:lang w:val="en-US"/>
        </w:rPr>
        <w:t xml:space="preserve">, </w:t>
      </w:r>
      <w:proofErr w:type="spellStart"/>
      <w:r w:rsidRPr="00047596">
        <w:rPr>
          <w:lang w:val="en-US"/>
        </w:rPr>
        <w:t>locurile</w:t>
      </w:r>
      <w:proofErr w:type="spellEnd"/>
      <w:r w:rsidRPr="00047596">
        <w:rPr>
          <w:lang w:val="en-US"/>
        </w:rPr>
        <w:t xml:space="preserve"> de </w:t>
      </w:r>
      <w:proofErr w:type="spellStart"/>
      <w:r w:rsidRPr="00047596">
        <w:rPr>
          <w:lang w:val="en-US"/>
        </w:rPr>
        <w:t>popas</w:t>
      </w:r>
      <w:proofErr w:type="spellEnd"/>
      <w:r w:rsidRPr="00047596">
        <w:rPr>
          <w:lang w:val="en-US"/>
        </w:rPr>
        <w:t xml:space="preserve"> </w:t>
      </w:r>
      <w:proofErr w:type="spellStart"/>
      <w:r w:rsidRPr="00047596">
        <w:rPr>
          <w:lang w:val="en-US"/>
        </w:rPr>
        <w:t>și</w:t>
      </w:r>
      <w:proofErr w:type="spellEnd"/>
      <w:r w:rsidRPr="00047596">
        <w:rPr>
          <w:lang w:val="en-US"/>
        </w:rPr>
        <w:t xml:space="preserve"> de </w:t>
      </w:r>
      <w:proofErr w:type="spellStart"/>
      <w:r w:rsidRPr="00047596">
        <w:rPr>
          <w:lang w:val="en-US"/>
        </w:rPr>
        <w:t>adunare</w:t>
      </w:r>
      <w:proofErr w:type="spellEnd"/>
      <w:r w:rsidRPr="00047596">
        <w:rPr>
          <w:lang w:val="en-US"/>
        </w:rPr>
        <w:t xml:space="preserve"> ale </w:t>
      </w:r>
      <w:proofErr w:type="spellStart"/>
      <w:r w:rsidRPr="00047596">
        <w:rPr>
          <w:lang w:val="en-US"/>
        </w:rPr>
        <w:t>păsărilor</w:t>
      </w:r>
      <w:proofErr w:type="spellEnd"/>
      <w:r w:rsidRPr="00047596">
        <w:rPr>
          <w:lang w:val="en-US"/>
        </w:rPr>
        <w:t xml:space="preserve"> </w:t>
      </w:r>
      <w:proofErr w:type="spellStart"/>
      <w:r w:rsidRPr="00047596">
        <w:rPr>
          <w:lang w:val="en-US"/>
        </w:rPr>
        <w:t>migratoare</w:t>
      </w:r>
      <w:proofErr w:type="spellEnd"/>
      <w:r w:rsidRPr="00047596">
        <w:rPr>
          <w:lang w:val="en-US"/>
        </w:rPr>
        <w:t xml:space="preserve"> etc.) </w:t>
      </w:r>
      <w:proofErr w:type="spellStart"/>
      <w:r w:rsidRPr="00047596">
        <w:rPr>
          <w:lang w:val="en-US"/>
        </w:rPr>
        <w:t>sau</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timp</w:t>
      </w:r>
      <w:proofErr w:type="spellEnd"/>
      <w:r w:rsidRPr="00047596">
        <w:rPr>
          <w:lang w:val="en-US"/>
        </w:rPr>
        <w:t xml:space="preserve"> real (de </w:t>
      </w:r>
      <w:proofErr w:type="spellStart"/>
      <w:r w:rsidRPr="00047596">
        <w:rPr>
          <w:lang w:val="en-US"/>
        </w:rPr>
        <w:t>exemplu</w:t>
      </w:r>
      <w:proofErr w:type="spellEnd"/>
      <w:r w:rsidRPr="00047596">
        <w:rPr>
          <w:lang w:val="en-US"/>
        </w:rPr>
        <w:t xml:space="preserve">, </w:t>
      </w:r>
      <w:proofErr w:type="spellStart"/>
      <w:r w:rsidRPr="00047596">
        <w:rPr>
          <w:lang w:val="en-US"/>
        </w:rPr>
        <w:t>habitatele</w:t>
      </w:r>
      <w:proofErr w:type="spellEnd"/>
      <w:r w:rsidRPr="00047596">
        <w:rPr>
          <w:lang w:val="en-US"/>
        </w:rPr>
        <w:t xml:space="preserve"> </w:t>
      </w:r>
      <w:proofErr w:type="spellStart"/>
      <w:r w:rsidRPr="00047596">
        <w:rPr>
          <w:lang w:val="en-US"/>
        </w:rPr>
        <w:t>pădurilor</w:t>
      </w:r>
      <w:proofErr w:type="spellEnd"/>
      <w:r w:rsidRPr="00047596">
        <w:rPr>
          <w:lang w:val="en-US"/>
        </w:rPr>
        <w:t xml:space="preserve"> de </w:t>
      </w:r>
      <w:proofErr w:type="spellStart"/>
      <w:r w:rsidRPr="00047596">
        <w:rPr>
          <w:lang w:val="en-US"/>
        </w:rPr>
        <w:t>foioase</w:t>
      </w:r>
      <w:proofErr w:type="spellEnd"/>
      <w:r w:rsidRPr="00047596">
        <w:rPr>
          <w:lang w:val="en-US"/>
        </w:rPr>
        <w:t xml:space="preserve"> </w:t>
      </w:r>
      <w:proofErr w:type="spellStart"/>
      <w:r w:rsidRPr="00047596">
        <w:rPr>
          <w:lang w:val="en-US"/>
        </w:rPr>
        <w:t>climatice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cazul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proofErr w:type="spellStart"/>
      <w:r w:rsidRPr="00047596">
        <w:rPr>
          <w:lang w:val="en-US"/>
        </w:rPr>
        <w:t>astfel</w:t>
      </w:r>
      <w:proofErr w:type="spellEnd"/>
      <w:r w:rsidRPr="00047596">
        <w:rPr>
          <w:lang w:val="en-US"/>
        </w:rPr>
        <w:t xml:space="preserve"> de </w:t>
      </w:r>
      <w:proofErr w:type="spellStart"/>
      <w:r w:rsidRPr="00047596">
        <w:rPr>
          <w:lang w:val="en-US"/>
        </w:rPr>
        <w:t>situri</w:t>
      </w:r>
      <w:proofErr w:type="spellEnd"/>
      <w:r w:rsidRPr="00047596">
        <w:rPr>
          <w:lang w:val="en-US"/>
        </w:rPr>
        <w:t xml:space="preserve"> sunt </w:t>
      </w:r>
      <w:proofErr w:type="spellStart"/>
      <w:r w:rsidRPr="00047596">
        <w:rPr>
          <w:lang w:val="en-US"/>
        </w:rPr>
        <w:t>afectate</w:t>
      </w:r>
      <w:proofErr w:type="spellEnd"/>
      <w:r w:rsidRPr="00047596">
        <w:rPr>
          <w:lang w:val="en-US"/>
        </w:rPr>
        <w:t xml:space="preserve"> de o </w:t>
      </w:r>
      <w:proofErr w:type="spellStart"/>
      <w:r w:rsidRPr="00047596">
        <w:rPr>
          <w:lang w:val="en-US"/>
        </w:rPr>
        <w:t>anumită</w:t>
      </w:r>
      <w:proofErr w:type="spellEnd"/>
      <w:r w:rsidRPr="00047596">
        <w:rPr>
          <w:lang w:val="en-US"/>
        </w:rPr>
        <w:t xml:space="preserve"> </w:t>
      </w:r>
      <w:proofErr w:type="spellStart"/>
      <w:r w:rsidRPr="00047596">
        <w:rPr>
          <w:lang w:val="en-US"/>
        </w:rPr>
        <w:t>activitate</w:t>
      </w:r>
      <w:proofErr w:type="spellEnd"/>
      <w:r w:rsidRPr="00047596">
        <w:rPr>
          <w:lang w:val="en-US"/>
        </w:rPr>
        <w:t xml:space="preserve"> </w:t>
      </w:r>
      <w:proofErr w:type="spellStart"/>
      <w:r w:rsidRPr="00047596">
        <w:rPr>
          <w:lang w:val="en-US"/>
        </w:rPr>
        <w:t>planificată</w:t>
      </w:r>
      <w:proofErr w:type="spellEnd"/>
      <w:r w:rsidRPr="00047596">
        <w:rPr>
          <w:lang w:val="en-US"/>
        </w:rPr>
        <w:t xml:space="preserve">, </w:t>
      </w:r>
      <w:proofErr w:type="spellStart"/>
      <w:r w:rsidRPr="00047596">
        <w:rPr>
          <w:lang w:val="en-US"/>
        </w:rPr>
        <w:t>aceasta</w:t>
      </w:r>
      <w:proofErr w:type="spellEnd"/>
      <w:r w:rsidRPr="00047596">
        <w:rPr>
          <w:lang w:val="en-US"/>
        </w:rPr>
        <w:t xml:space="preserve"> nu </w:t>
      </w:r>
      <w:proofErr w:type="spellStart"/>
      <w:r w:rsidRPr="00047596">
        <w:rPr>
          <w:lang w:val="en-US"/>
        </w:rPr>
        <w:t>va</w:t>
      </w:r>
      <w:proofErr w:type="spellEnd"/>
      <w:r w:rsidRPr="00047596">
        <w:rPr>
          <w:lang w:val="en-US"/>
        </w:rPr>
        <w:t xml:space="preserve"> fi </w:t>
      </w:r>
      <w:proofErr w:type="spellStart"/>
      <w:r w:rsidRPr="00047596">
        <w:rPr>
          <w:lang w:val="en-US"/>
        </w:rPr>
        <w:t>permisă</w:t>
      </w:r>
      <w:proofErr w:type="spellEnd"/>
      <w:r w:rsidRPr="00047596">
        <w:rPr>
          <w:lang w:val="en-US"/>
        </w:rPr>
        <w:t xml:space="preserve">, </w:t>
      </w:r>
      <w:proofErr w:type="spellStart"/>
      <w:r w:rsidRPr="00047596">
        <w:rPr>
          <w:lang w:val="en-US"/>
        </w:rPr>
        <w:t>chiar</w:t>
      </w:r>
      <w:proofErr w:type="spellEnd"/>
      <w:r w:rsidRPr="00047596">
        <w:rPr>
          <w:lang w:val="en-US"/>
        </w:rPr>
        <w:t xml:space="preserve"> </w:t>
      </w:r>
      <w:proofErr w:type="spellStart"/>
      <w:r w:rsidRPr="00047596">
        <w:rPr>
          <w:lang w:val="en-US"/>
        </w:rPr>
        <w:t>dacă</w:t>
      </w:r>
      <w:proofErr w:type="spellEnd"/>
      <w:r w:rsidRPr="00047596">
        <w:rPr>
          <w:lang w:val="en-US"/>
        </w:rPr>
        <w:t xml:space="preserve"> se </w:t>
      </w:r>
      <w:proofErr w:type="spellStart"/>
      <w:r w:rsidRPr="00047596">
        <w:rPr>
          <w:lang w:val="en-US"/>
        </w:rPr>
        <w:t>demonstrează</w:t>
      </w:r>
      <w:proofErr w:type="spellEnd"/>
      <w:r w:rsidRPr="00047596">
        <w:rPr>
          <w:lang w:val="en-US"/>
        </w:rPr>
        <w:t xml:space="preserve"> motive imperative de </w:t>
      </w:r>
      <w:proofErr w:type="spellStart"/>
      <w:r w:rsidRPr="00047596">
        <w:rPr>
          <w:lang w:val="en-US"/>
        </w:rPr>
        <w:t>interes</w:t>
      </w:r>
      <w:proofErr w:type="spellEnd"/>
      <w:r w:rsidRPr="00047596">
        <w:rPr>
          <w:lang w:val="en-US"/>
        </w:rPr>
        <w:t xml:space="preserve"> public major. </w:t>
      </w:r>
      <w:proofErr w:type="spellStart"/>
      <w:r w:rsidRPr="00047596">
        <w:rPr>
          <w:lang w:val="en-US"/>
        </w:rPr>
        <w:t>Agenția</w:t>
      </w:r>
      <w:proofErr w:type="spellEnd"/>
      <w:r w:rsidRPr="00047596">
        <w:rPr>
          <w:lang w:val="en-US"/>
        </w:rPr>
        <w:t xml:space="preserve"> de </w:t>
      </w:r>
      <w:proofErr w:type="spellStart"/>
      <w:r w:rsidRPr="00047596">
        <w:rPr>
          <w:lang w:val="en-US"/>
        </w:rPr>
        <w:t>Mediu</w:t>
      </w:r>
      <w:proofErr w:type="spellEnd"/>
      <w:r w:rsidRPr="00047596">
        <w:rPr>
          <w:lang w:val="en-US"/>
        </w:rPr>
        <w:t xml:space="preserve"> </w:t>
      </w:r>
      <w:proofErr w:type="spellStart"/>
      <w:r w:rsidRPr="00047596">
        <w:rPr>
          <w:lang w:val="en-US"/>
        </w:rPr>
        <w:t>ar</w:t>
      </w:r>
      <w:proofErr w:type="spellEnd"/>
      <w:r w:rsidRPr="00047596">
        <w:rPr>
          <w:lang w:val="en-US"/>
        </w:rPr>
        <w:t xml:space="preserve"> </w:t>
      </w:r>
      <w:proofErr w:type="spellStart"/>
      <w:r w:rsidRPr="00047596">
        <w:rPr>
          <w:lang w:val="en-US"/>
        </w:rPr>
        <w:t>trebui</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furnizeze</w:t>
      </w:r>
      <w:proofErr w:type="spellEnd"/>
      <w:r w:rsidRPr="00047596">
        <w:rPr>
          <w:lang w:val="en-US"/>
        </w:rPr>
        <w:t xml:space="preserve"> </w:t>
      </w:r>
      <w:proofErr w:type="spellStart"/>
      <w:r w:rsidRPr="00047596">
        <w:rPr>
          <w:lang w:val="en-US"/>
        </w:rPr>
        <w:t>inițiatorilor</w:t>
      </w:r>
      <w:proofErr w:type="spellEnd"/>
      <w:r w:rsidRPr="00047596">
        <w:rPr>
          <w:lang w:val="en-US"/>
        </w:rPr>
        <w:t xml:space="preserve"> </w:t>
      </w:r>
      <w:proofErr w:type="spellStart"/>
      <w:r w:rsidRPr="00047596">
        <w:rPr>
          <w:lang w:val="en-US"/>
        </w:rPr>
        <w:t>informații</w:t>
      </w:r>
      <w:proofErr w:type="spellEnd"/>
      <w:r w:rsidRPr="00047596">
        <w:rPr>
          <w:lang w:val="en-US"/>
        </w:rPr>
        <w:t xml:space="preserve"> cu </w:t>
      </w:r>
      <w:proofErr w:type="spellStart"/>
      <w:r w:rsidRPr="00047596">
        <w:rPr>
          <w:lang w:val="en-US"/>
        </w:rPr>
        <w:t>privire</w:t>
      </w:r>
      <w:proofErr w:type="spellEnd"/>
      <w:r w:rsidRPr="00047596">
        <w:rPr>
          <w:lang w:val="en-US"/>
        </w:rPr>
        <w:t xml:space="preserve"> la </w:t>
      </w:r>
      <w:proofErr w:type="spellStart"/>
      <w:r w:rsidRPr="00047596">
        <w:rPr>
          <w:lang w:val="en-US"/>
        </w:rPr>
        <w:t>tipurile</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speciile</w:t>
      </w:r>
      <w:proofErr w:type="spellEnd"/>
      <w:r w:rsidRPr="00047596">
        <w:rPr>
          <w:lang w:val="en-US"/>
        </w:rPr>
        <w:t xml:space="preserve"> care pot fi, </w:t>
      </w:r>
      <w:proofErr w:type="spellStart"/>
      <w:r w:rsidRPr="00047596">
        <w:rPr>
          <w:lang w:val="en-US"/>
        </w:rPr>
        <w:t>cel</w:t>
      </w:r>
      <w:proofErr w:type="spellEnd"/>
      <w:r w:rsidRPr="00047596">
        <w:rPr>
          <w:lang w:val="en-US"/>
        </w:rPr>
        <w:t xml:space="preserve"> </w:t>
      </w:r>
      <w:proofErr w:type="spellStart"/>
      <w:r w:rsidRPr="00047596">
        <w:rPr>
          <w:lang w:val="en-US"/>
        </w:rPr>
        <w:t>puțin</w:t>
      </w:r>
      <w:proofErr w:type="spellEnd"/>
      <w:r w:rsidRPr="00047596">
        <w:rPr>
          <w:lang w:val="en-US"/>
        </w:rPr>
        <w:t xml:space="preserve"> </w:t>
      </w:r>
      <w:proofErr w:type="spellStart"/>
      <w:r w:rsidRPr="00047596">
        <w:rPr>
          <w:lang w:val="en-US"/>
        </w:rPr>
        <w:t>teoretic</w:t>
      </w:r>
      <w:proofErr w:type="spellEnd"/>
      <w:r w:rsidRPr="00047596">
        <w:rPr>
          <w:lang w:val="en-US"/>
        </w:rPr>
        <w:t xml:space="preserve">, </w:t>
      </w:r>
      <w:proofErr w:type="spellStart"/>
      <w:r w:rsidRPr="00047596">
        <w:rPr>
          <w:lang w:val="en-US"/>
        </w:rPr>
        <w:t>afectate</w:t>
      </w:r>
      <w:proofErr w:type="spellEnd"/>
      <w:r w:rsidRPr="00047596">
        <w:rPr>
          <w:lang w:val="en-US"/>
        </w:rPr>
        <w:t xml:space="preserve"> de </w:t>
      </w:r>
      <w:proofErr w:type="spellStart"/>
      <w:r w:rsidRPr="00047596">
        <w:rPr>
          <w:lang w:val="en-US"/>
        </w:rPr>
        <w:t>activitatea</w:t>
      </w:r>
      <w:proofErr w:type="spellEnd"/>
      <w:r w:rsidRPr="00047596">
        <w:rPr>
          <w:lang w:val="en-US"/>
        </w:rPr>
        <w:t xml:space="preserve"> </w:t>
      </w:r>
      <w:proofErr w:type="spellStart"/>
      <w:r w:rsidRPr="00047596">
        <w:rPr>
          <w:lang w:val="en-US"/>
        </w:rPr>
        <w:t>planificată</w:t>
      </w:r>
      <w:proofErr w:type="spellEnd"/>
      <w:r w:rsidRPr="00047596">
        <w:rPr>
          <w:lang w:val="en-US"/>
        </w:rPr>
        <w:t xml:space="preserve"> </w:t>
      </w:r>
      <w:proofErr w:type="spellStart"/>
      <w:r w:rsidRPr="00047596">
        <w:rPr>
          <w:lang w:val="en-US"/>
        </w:rPr>
        <w:t>și</w:t>
      </w:r>
      <w:proofErr w:type="spellEnd"/>
      <w:r w:rsidRPr="00047596">
        <w:rPr>
          <w:lang w:val="en-US"/>
        </w:rPr>
        <w:t xml:space="preserve"> care nu pot fi compensate. O </w:t>
      </w:r>
      <w:proofErr w:type="spellStart"/>
      <w:r w:rsidRPr="00047596">
        <w:rPr>
          <w:lang w:val="en-US"/>
        </w:rPr>
        <w:t>altă</w:t>
      </w:r>
      <w:proofErr w:type="spellEnd"/>
      <w:r w:rsidRPr="00047596">
        <w:rPr>
          <w:lang w:val="en-US"/>
        </w:rPr>
        <w:t xml:space="preserve"> </w:t>
      </w:r>
      <w:proofErr w:type="spellStart"/>
      <w:r w:rsidRPr="00047596">
        <w:rPr>
          <w:lang w:val="en-US"/>
        </w:rPr>
        <w:t>constrângere</w:t>
      </w:r>
      <w:proofErr w:type="spellEnd"/>
      <w:r w:rsidRPr="00047596">
        <w:rPr>
          <w:lang w:val="en-US"/>
        </w:rPr>
        <w:t xml:space="preserve"> </w:t>
      </w:r>
      <w:proofErr w:type="spellStart"/>
      <w:r w:rsidRPr="00047596">
        <w:rPr>
          <w:lang w:val="en-US"/>
        </w:rPr>
        <w:t>este</w:t>
      </w:r>
      <w:proofErr w:type="spellEnd"/>
      <w:r w:rsidRPr="00047596">
        <w:rPr>
          <w:lang w:val="en-US"/>
        </w:rPr>
        <w:t xml:space="preserve"> </w:t>
      </w:r>
      <w:proofErr w:type="spellStart"/>
      <w:r w:rsidRPr="00047596">
        <w:rPr>
          <w:lang w:val="en-US"/>
        </w:rPr>
        <w:t>aceea</w:t>
      </w:r>
      <w:proofErr w:type="spellEnd"/>
      <w:r w:rsidRPr="00047596">
        <w:rPr>
          <w:lang w:val="en-US"/>
        </w:rPr>
        <w:t xml:space="preserve"> </w:t>
      </w:r>
      <w:proofErr w:type="spellStart"/>
      <w:r w:rsidRPr="00047596">
        <w:rPr>
          <w:lang w:val="en-US"/>
        </w:rPr>
        <w:t>că</w:t>
      </w:r>
      <w:proofErr w:type="spellEnd"/>
      <w:r w:rsidRPr="00047596">
        <w:rPr>
          <w:lang w:val="en-US"/>
        </w:rPr>
        <w:t xml:space="preserve"> </w:t>
      </w:r>
      <w:proofErr w:type="spellStart"/>
      <w:r w:rsidRPr="00047596">
        <w:rPr>
          <w:lang w:val="en-US"/>
        </w:rPr>
        <w:t>măsurile</w:t>
      </w:r>
      <w:proofErr w:type="spellEnd"/>
      <w:r w:rsidRPr="00047596">
        <w:rPr>
          <w:lang w:val="en-US"/>
        </w:rPr>
        <w:t xml:space="preserve"> de </w:t>
      </w:r>
      <w:proofErr w:type="spellStart"/>
      <w:r w:rsidRPr="00047596">
        <w:rPr>
          <w:lang w:val="en-US"/>
        </w:rPr>
        <w:t>atenuare</w:t>
      </w:r>
      <w:proofErr w:type="spellEnd"/>
      <w:r w:rsidRPr="00047596">
        <w:rPr>
          <w:lang w:val="en-US"/>
        </w:rPr>
        <w:t xml:space="preserve"> </w:t>
      </w:r>
      <w:proofErr w:type="spellStart"/>
      <w:r w:rsidRPr="00047596">
        <w:rPr>
          <w:lang w:val="en-US"/>
        </w:rPr>
        <w:t>ar</w:t>
      </w:r>
      <w:proofErr w:type="spellEnd"/>
      <w:r w:rsidRPr="00047596">
        <w:rPr>
          <w:lang w:val="en-US"/>
        </w:rPr>
        <w:t xml:space="preserve"> </w:t>
      </w:r>
      <w:proofErr w:type="spellStart"/>
      <w:r w:rsidRPr="00047596">
        <w:rPr>
          <w:lang w:val="en-US"/>
        </w:rPr>
        <w:t>trebui</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puse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operaționale</w:t>
      </w:r>
      <w:proofErr w:type="spellEnd"/>
      <w:r w:rsidRPr="00047596">
        <w:rPr>
          <w:lang w:val="en-US"/>
        </w:rPr>
        <w:t xml:space="preserve"> </w:t>
      </w:r>
      <w:proofErr w:type="spellStart"/>
      <w:r w:rsidRPr="00047596">
        <w:rPr>
          <w:lang w:val="en-US"/>
        </w:rPr>
        <w:t>cel</w:t>
      </w:r>
      <w:proofErr w:type="spellEnd"/>
      <w:r w:rsidRPr="00047596">
        <w:rPr>
          <w:lang w:val="en-US"/>
        </w:rPr>
        <w:t xml:space="preserve"> </w:t>
      </w:r>
      <w:proofErr w:type="spellStart"/>
      <w:r w:rsidRPr="00047596">
        <w:rPr>
          <w:lang w:val="en-US"/>
        </w:rPr>
        <w:t>târziu</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momentul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r w:rsidRPr="00047596">
        <w:rPr>
          <w:lang w:val="en-US"/>
        </w:rPr>
        <w:lastRenderedPageBreak/>
        <w:t xml:space="preserve">se produce </w:t>
      </w:r>
      <w:proofErr w:type="spellStart"/>
      <w:r w:rsidRPr="00047596">
        <w:rPr>
          <w:lang w:val="en-US"/>
        </w:rPr>
        <w:t>impactul</w:t>
      </w:r>
      <w:proofErr w:type="spellEnd"/>
      <w:r w:rsidRPr="00047596">
        <w:rPr>
          <w:lang w:val="en-US"/>
        </w:rPr>
        <w:t xml:space="preserve"> </w:t>
      </w:r>
      <w:proofErr w:type="spellStart"/>
      <w:r w:rsidRPr="00047596">
        <w:rPr>
          <w:lang w:val="en-US"/>
        </w:rPr>
        <w:t>asupra</w:t>
      </w:r>
      <w:proofErr w:type="spellEnd"/>
      <w:r w:rsidRPr="00047596">
        <w:rPr>
          <w:lang w:val="en-US"/>
        </w:rPr>
        <w:t xml:space="preserve"> </w:t>
      </w:r>
      <w:proofErr w:type="spellStart"/>
      <w:r w:rsidRPr="00047596">
        <w:rPr>
          <w:lang w:val="en-US"/>
        </w:rPr>
        <w:t>sitului</w:t>
      </w:r>
      <w:proofErr w:type="spellEnd"/>
      <w:r w:rsidRPr="00047596">
        <w:rPr>
          <w:lang w:val="en-US"/>
        </w:rPr>
        <w:t xml:space="preserve"> Emerald </w:t>
      </w:r>
      <w:proofErr w:type="spellStart"/>
      <w:r w:rsidRPr="00047596">
        <w:rPr>
          <w:lang w:val="en-US"/>
        </w:rPr>
        <w:t>inițial</w:t>
      </w:r>
      <w:proofErr w:type="spellEnd"/>
      <w:r w:rsidRPr="00047596">
        <w:rPr>
          <w:lang w:val="en-US"/>
        </w:rPr>
        <w:t xml:space="preserve">: </w:t>
      </w:r>
      <w:proofErr w:type="spellStart"/>
      <w:r w:rsidRPr="00047596">
        <w:rPr>
          <w:lang w:val="en-US"/>
        </w:rPr>
        <w:t>stabilirea</w:t>
      </w:r>
      <w:proofErr w:type="spellEnd"/>
      <w:r w:rsidRPr="00047596">
        <w:rPr>
          <w:lang w:val="en-US"/>
        </w:rPr>
        <w:t xml:space="preserve"> de </w:t>
      </w:r>
      <w:proofErr w:type="spellStart"/>
      <w:r w:rsidRPr="00047596">
        <w:rPr>
          <w:lang w:val="en-US"/>
        </w:rPr>
        <w:t>noi</w:t>
      </w:r>
      <w:proofErr w:type="spellEnd"/>
      <w:r w:rsidRPr="00047596">
        <w:rPr>
          <w:lang w:val="en-US"/>
        </w:rPr>
        <w:t xml:space="preserve"> </w:t>
      </w:r>
      <w:proofErr w:type="spellStart"/>
      <w:r w:rsidRPr="00047596">
        <w:rPr>
          <w:lang w:val="en-US"/>
        </w:rPr>
        <w:t>habitate</w:t>
      </w:r>
      <w:proofErr w:type="spellEnd"/>
      <w:r w:rsidRPr="00047596">
        <w:rPr>
          <w:lang w:val="en-US"/>
        </w:rPr>
        <w:t xml:space="preserve"> </w:t>
      </w:r>
      <w:proofErr w:type="spellStart"/>
      <w:r w:rsidRPr="00047596">
        <w:rPr>
          <w:lang w:val="en-US"/>
        </w:rPr>
        <w:t>sau</w:t>
      </w:r>
      <w:proofErr w:type="spellEnd"/>
      <w:r w:rsidRPr="00047596">
        <w:rPr>
          <w:lang w:val="en-US"/>
        </w:rPr>
        <w:t xml:space="preserve"> </w:t>
      </w:r>
      <w:proofErr w:type="spellStart"/>
      <w:r w:rsidRPr="00047596">
        <w:rPr>
          <w:lang w:val="en-US"/>
        </w:rPr>
        <w:t>populații</w:t>
      </w:r>
      <w:proofErr w:type="spellEnd"/>
      <w:r w:rsidRPr="00047596">
        <w:rPr>
          <w:lang w:val="en-US"/>
        </w:rPr>
        <w:t xml:space="preserve"> de </w:t>
      </w:r>
      <w:proofErr w:type="spellStart"/>
      <w:r w:rsidRPr="00047596">
        <w:rPr>
          <w:lang w:val="en-US"/>
        </w:rPr>
        <w:t>animale</w:t>
      </w:r>
      <w:proofErr w:type="spellEnd"/>
      <w:r w:rsidRPr="00047596">
        <w:rPr>
          <w:lang w:val="en-US"/>
        </w:rPr>
        <w:t xml:space="preserve"> </w:t>
      </w:r>
      <w:proofErr w:type="spellStart"/>
      <w:r w:rsidRPr="00047596">
        <w:rPr>
          <w:lang w:val="en-US"/>
        </w:rPr>
        <w:t>sau</w:t>
      </w:r>
      <w:proofErr w:type="spellEnd"/>
      <w:r w:rsidRPr="00047596">
        <w:rPr>
          <w:lang w:val="en-US"/>
        </w:rPr>
        <w:t xml:space="preserve"> </w:t>
      </w:r>
      <w:proofErr w:type="spellStart"/>
      <w:r w:rsidRPr="00047596">
        <w:rPr>
          <w:lang w:val="en-US"/>
        </w:rPr>
        <w:t>plante</w:t>
      </w:r>
      <w:proofErr w:type="spellEnd"/>
      <w:r w:rsidRPr="00047596">
        <w:rPr>
          <w:lang w:val="en-US"/>
        </w:rPr>
        <w:t xml:space="preserve"> </w:t>
      </w:r>
      <w:proofErr w:type="spellStart"/>
      <w:r w:rsidRPr="00047596">
        <w:rPr>
          <w:lang w:val="en-US"/>
        </w:rPr>
        <w:t>poate</w:t>
      </w:r>
      <w:proofErr w:type="spellEnd"/>
      <w:r w:rsidRPr="00047596">
        <w:rPr>
          <w:lang w:val="en-US"/>
        </w:rPr>
        <w:t xml:space="preserve"> dura </w:t>
      </w:r>
      <w:proofErr w:type="spellStart"/>
      <w:r w:rsidRPr="00047596">
        <w:rPr>
          <w:lang w:val="en-US"/>
        </w:rPr>
        <w:t>mai</w:t>
      </w:r>
      <w:proofErr w:type="spellEnd"/>
      <w:r w:rsidRPr="00047596">
        <w:rPr>
          <w:lang w:val="en-US"/>
        </w:rPr>
        <w:t xml:space="preserve"> </w:t>
      </w:r>
      <w:proofErr w:type="spellStart"/>
      <w:r w:rsidRPr="00047596">
        <w:rPr>
          <w:lang w:val="en-US"/>
        </w:rPr>
        <w:t>mulți</w:t>
      </w:r>
      <w:proofErr w:type="spellEnd"/>
      <w:r w:rsidRPr="00047596">
        <w:rPr>
          <w:lang w:val="en-US"/>
        </w:rPr>
        <w:t xml:space="preserve"> ani </w:t>
      </w:r>
      <w:proofErr w:type="spellStart"/>
      <w:r w:rsidRPr="00047596">
        <w:rPr>
          <w:lang w:val="en-US"/>
        </w:rPr>
        <w:t>înainte</w:t>
      </w:r>
      <w:proofErr w:type="spellEnd"/>
      <w:r w:rsidRPr="00047596">
        <w:rPr>
          <w:lang w:val="en-US"/>
        </w:rPr>
        <w:t xml:space="preserve"> ca </w:t>
      </w:r>
      <w:proofErr w:type="spellStart"/>
      <w:r w:rsidRPr="00047596">
        <w:rPr>
          <w:lang w:val="en-US"/>
        </w:rPr>
        <w:t>funcționalitatea</w:t>
      </w:r>
      <w:proofErr w:type="spellEnd"/>
      <w:r w:rsidRPr="00047596">
        <w:rPr>
          <w:lang w:val="en-US"/>
        </w:rPr>
        <w:t xml:space="preserve"> lor </w:t>
      </w:r>
      <w:proofErr w:type="spellStart"/>
      <w:r w:rsidRPr="00047596">
        <w:rPr>
          <w:lang w:val="en-US"/>
        </w:rPr>
        <w:t>să</w:t>
      </w:r>
      <w:proofErr w:type="spellEnd"/>
      <w:r w:rsidRPr="00047596">
        <w:rPr>
          <w:lang w:val="en-US"/>
        </w:rPr>
        <w:t xml:space="preserve"> </w:t>
      </w:r>
      <w:proofErr w:type="spellStart"/>
      <w:r w:rsidRPr="00047596">
        <w:rPr>
          <w:lang w:val="en-US"/>
        </w:rPr>
        <w:t>poată</w:t>
      </w:r>
      <w:proofErr w:type="spellEnd"/>
      <w:r w:rsidRPr="00047596">
        <w:rPr>
          <w:lang w:val="en-US"/>
        </w:rPr>
        <w:t xml:space="preserve"> fi </w:t>
      </w:r>
      <w:proofErr w:type="spellStart"/>
      <w:r w:rsidRPr="00047596">
        <w:rPr>
          <w:lang w:val="en-US"/>
        </w:rPr>
        <w:t>demonstrată</w:t>
      </w:r>
      <w:proofErr w:type="spellEnd"/>
      <w:r w:rsidRPr="00047596">
        <w:rPr>
          <w:lang w:val="en-US"/>
        </w:rPr>
        <w:t>.</w:t>
      </w:r>
    </w:p>
    <w:p w14:paraId="16EED696" w14:textId="77777777" w:rsidR="00637D2C" w:rsidRPr="00047596" w:rsidRDefault="00637D2C" w:rsidP="0008570C">
      <w:pPr>
        <w:pStyle w:val="al"/>
        <w:shd w:val="clear" w:color="auto" w:fill="FFFFFF"/>
        <w:spacing w:before="0" w:beforeAutospacing="0" w:after="0" w:afterAutospacing="0" w:line="276" w:lineRule="auto"/>
        <w:jc w:val="both"/>
        <w:rPr>
          <w:b/>
          <w:lang w:val="en-US"/>
        </w:rPr>
      </w:pPr>
      <w:proofErr w:type="spellStart"/>
      <w:r w:rsidRPr="00047596">
        <w:rPr>
          <w:b/>
          <w:lang w:val="en-US"/>
        </w:rPr>
        <w:t>Locaţia</w:t>
      </w:r>
      <w:proofErr w:type="spellEnd"/>
      <w:r w:rsidRPr="00047596">
        <w:rPr>
          <w:b/>
          <w:lang w:val="en-US"/>
        </w:rPr>
        <w:t xml:space="preserve"> </w:t>
      </w:r>
      <w:proofErr w:type="spellStart"/>
      <w:r w:rsidRPr="00047596">
        <w:rPr>
          <w:b/>
          <w:lang w:val="en-US"/>
        </w:rPr>
        <w:t>pentru</w:t>
      </w:r>
      <w:proofErr w:type="spellEnd"/>
      <w:r w:rsidRPr="00047596">
        <w:rPr>
          <w:b/>
          <w:lang w:val="en-US"/>
        </w:rPr>
        <w:t xml:space="preserve"> </w:t>
      </w:r>
      <w:proofErr w:type="spellStart"/>
      <w:r w:rsidRPr="00047596">
        <w:rPr>
          <w:b/>
          <w:lang w:val="en-US"/>
        </w:rPr>
        <w:t>implementarea</w:t>
      </w:r>
      <w:proofErr w:type="spellEnd"/>
      <w:r w:rsidRPr="00047596">
        <w:rPr>
          <w:b/>
          <w:lang w:val="en-US"/>
        </w:rPr>
        <w:t xml:space="preserve"> </w:t>
      </w:r>
      <w:proofErr w:type="spellStart"/>
      <w:r w:rsidRPr="00047596">
        <w:rPr>
          <w:b/>
          <w:lang w:val="en-US"/>
        </w:rPr>
        <w:t>măsurilor</w:t>
      </w:r>
      <w:proofErr w:type="spellEnd"/>
      <w:r w:rsidRPr="00047596">
        <w:rPr>
          <w:b/>
          <w:lang w:val="en-US"/>
        </w:rPr>
        <w:t xml:space="preserve"> </w:t>
      </w:r>
      <w:proofErr w:type="spellStart"/>
      <w:r w:rsidRPr="00047596">
        <w:rPr>
          <w:b/>
          <w:lang w:val="en-US"/>
        </w:rPr>
        <w:t>compensatorii</w:t>
      </w:r>
      <w:proofErr w:type="spellEnd"/>
    </w:p>
    <w:p w14:paraId="63AAFA5A" w14:textId="779A5FD7" w:rsidR="00637D2C" w:rsidRPr="00047596" w:rsidRDefault="00637D2C" w:rsidP="0008570C">
      <w:pPr>
        <w:pStyle w:val="al"/>
        <w:shd w:val="clear" w:color="auto" w:fill="FFFFFF"/>
        <w:spacing w:before="0" w:beforeAutospacing="0" w:after="0" w:afterAutospacing="0" w:line="276" w:lineRule="auto"/>
        <w:jc w:val="both"/>
        <w:rPr>
          <w:lang w:val="en-US"/>
        </w:rPr>
      </w:pPr>
      <w:proofErr w:type="spellStart"/>
      <w:r w:rsidRPr="00047596">
        <w:rPr>
          <w:lang w:val="en-US"/>
        </w:rPr>
        <w:t>Măsurile</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ar</w:t>
      </w:r>
      <w:proofErr w:type="spellEnd"/>
      <w:r w:rsidRPr="00047596">
        <w:rPr>
          <w:lang w:val="en-US"/>
        </w:rPr>
        <w:t xml:space="preserve"> </w:t>
      </w:r>
      <w:proofErr w:type="spellStart"/>
      <w:r w:rsidRPr="00047596">
        <w:rPr>
          <w:lang w:val="en-US"/>
        </w:rPr>
        <w:t>trebui</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localizate</w:t>
      </w:r>
      <w:proofErr w:type="spellEnd"/>
      <w:r w:rsidRPr="00047596">
        <w:rPr>
          <w:lang w:val="en-US"/>
        </w:rPr>
        <w:t xml:space="preserve"> </w:t>
      </w:r>
      <w:proofErr w:type="spellStart"/>
      <w:r w:rsidRPr="00047596">
        <w:rPr>
          <w:lang w:val="en-US"/>
        </w:rPr>
        <w:t>astfel</w:t>
      </w:r>
      <w:proofErr w:type="spellEnd"/>
      <w:r w:rsidRPr="00047596">
        <w:rPr>
          <w:lang w:val="en-US"/>
        </w:rPr>
        <w:t xml:space="preserve"> </w:t>
      </w:r>
      <w:proofErr w:type="spellStart"/>
      <w:r w:rsidRPr="00047596">
        <w:rPr>
          <w:lang w:val="en-US"/>
        </w:rPr>
        <w:t>încât</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aibă</w:t>
      </w:r>
      <w:proofErr w:type="spellEnd"/>
      <w:r w:rsidRPr="00047596">
        <w:rPr>
          <w:lang w:val="en-US"/>
        </w:rPr>
        <w:t xml:space="preserve"> </w:t>
      </w:r>
      <w:proofErr w:type="spellStart"/>
      <w:r w:rsidRPr="00047596">
        <w:rPr>
          <w:lang w:val="en-US"/>
        </w:rPr>
        <w:t>cea</w:t>
      </w:r>
      <w:proofErr w:type="spellEnd"/>
      <w:r w:rsidRPr="00047596">
        <w:rPr>
          <w:lang w:val="en-US"/>
        </w:rPr>
        <w:t xml:space="preserve"> </w:t>
      </w:r>
      <w:proofErr w:type="spellStart"/>
      <w:r w:rsidRPr="00047596">
        <w:rPr>
          <w:lang w:val="en-US"/>
        </w:rPr>
        <w:t>mai</w:t>
      </w:r>
      <w:proofErr w:type="spellEnd"/>
      <w:r w:rsidRPr="00047596">
        <w:rPr>
          <w:lang w:val="en-US"/>
        </w:rPr>
        <w:t xml:space="preserve"> mare </w:t>
      </w:r>
      <w:proofErr w:type="spellStart"/>
      <w:r w:rsidRPr="00047596">
        <w:rPr>
          <w:lang w:val="en-US"/>
        </w:rPr>
        <w:t>eficacitate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vederea</w:t>
      </w:r>
      <w:proofErr w:type="spellEnd"/>
      <w:r w:rsidRPr="00047596">
        <w:rPr>
          <w:lang w:val="en-US"/>
        </w:rPr>
        <w:t xml:space="preserve"> </w:t>
      </w:r>
      <w:proofErr w:type="spellStart"/>
      <w:r w:rsidRPr="00047596">
        <w:rPr>
          <w:lang w:val="en-US"/>
        </w:rPr>
        <w:t>menţinerii</w:t>
      </w:r>
      <w:proofErr w:type="spellEnd"/>
      <w:r w:rsidRPr="00047596">
        <w:rPr>
          <w:lang w:val="en-US"/>
        </w:rPr>
        <w:t xml:space="preserve"> </w:t>
      </w:r>
      <w:proofErr w:type="spellStart"/>
      <w:r w:rsidRPr="00047596">
        <w:rPr>
          <w:lang w:val="en-US"/>
        </w:rPr>
        <w:t>coerenţei</w:t>
      </w:r>
      <w:proofErr w:type="spellEnd"/>
      <w:r w:rsidRPr="00047596">
        <w:rPr>
          <w:lang w:val="en-US"/>
        </w:rPr>
        <w:t xml:space="preserve"> </w:t>
      </w:r>
      <w:proofErr w:type="spellStart"/>
      <w:r w:rsidRPr="00047596">
        <w:rPr>
          <w:lang w:val="en-US"/>
        </w:rPr>
        <w:t>generale</w:t>
      </w:r>
      <w:proofErr w:type="spellEnd"/>
      <w:r w:rsidRPr="00047596">
        <w:rPr>
          <w:lang w:val="en-US"/>
        </w:rPr>
        <w:t xml:space="preserve"> a </w:t>
      </w:r>
      <w:proofErr w:type="spellStart"/>
      <w:r w:rsidRPr="00047596">
        <w:rPr>
          <w:lang w:val="en-US"/>
        </w:rPr>
        <w:t>reţelei</w:t>
      </w:r>
      <w:proofErr w:type="spellEnd"/>
      <w:r w:rsidRPr="00047596">
        <w:rPr>
          <w:lang w:val="en-US"/>
        </w:rPr>
        <w:t xml:space="preserve"> </w:t>
      </w:r>
      <w:proofErr w:type="spellStart"/>
      <w:r w:rsidR="00B00115" w:rsidRPr="00047596">
        <w:rPr>
          <w:lang w:val="ro-RO"/>
        </w:rPr>
        <w:t>Emerald</w:t>
      </w:r>
      <w:proofErr w:type="spellEnd"/>
      <w:r w:rsidR="005020B2" w:rsidRPr="00047596">
        <w:rPr>
          <w:lang w:val="en-US"/>
        </w:rPr>
        <w:t>,</w:t>
      </w:r>
      <w:r w:rsidR="005020B2" w:rsidRPr="00490551">
        <w:rPr>
          <w:lang w:val="en-US"/>
        </w:rPr>
        <w:t xml:space="preserve"> </w:t>
      </w:r>
      <w:proofErr w:type="spellStart"/>
      <w:r w:rsidR="005020B2" w:rsidRPr="00047596">
        <w:rPr>
          <w:lang w:val="en-US"/>
        </w:rPr>
        <w:t>adică</w:t>
      </w:r>
      <w:proofErr w:type="spellEnd"/>
      <w:r w:rsidR="005020B2" w:rsidRPr="00047596">
        <w:rPr>
          <w:lang w:val="en-US"/>
        </w:rPr>
        <w:t xml:space="preserve"> </w:t>
      </w:r>
      <w:proofErr w:type="spellStart"/>
      <w:r w:rsidR="005020B2" w:rsidRPr="00047596">
        <w:rPr>
          <w:lang w:val="en-US"/>
        </w:rPr>
        <w:t>acolo</w:t>
      </w:r>
      <w:proofErr w:type="spellEnd"/>
      <w:r w:rsidR="005020B2" w:rsidRPr="00047596">
        <w:rPr>
          <w:lang w:val="en-US"/>
        </w:rPr>
        <w:t xml:space="preserve"> </w:t>
      </w:r>
      <w:proofErr w:type="spellStart"/>
      <w:r w:rsidR="005020B2" w:rsidRPr="00047596">
        <w:rPr>
          <w:lang w:val="en-US"/>
        </w:rPr>
        <w:t>unde</w:t>
      </w:r>
      <w:proofErr w:type="spellEnd"/>
      <w:r w:rsidR="005020B2" w:rsidRPr="00047596">
        <w:rPr>
          <w:lang w:val="en-US"/>
        </w:rPr>
        <w:t xml:space="preserve"> </w:t>
      </w:r>
      <w:proofErr w:type="spellStart"/>
      <w:r w:rsidR="005020B2" w:rsidRPr="00047596">
        <w:rPr>
          <w:lang w:val="en-US"/>
        </w:rPr>
        <w:t>există</w:t>
      </w:r>
      <w:proofErr w:type="spellEnd"/>
      <w:r w:rsidR="005020B2" w:rsidRPr="00047596">
        <w:rPr>
          <w:lang w:val="en-US"/>
        </w:rPr>
        <w:t xml:space="preserve"> o mare </w:t>
      </w:r>
      <w:proofErr w:type="spellStart"/>
      <w:r w:rsidR="005020B2" w:rsidRPr="00047596">
        <w:rPr>
          <w:lang w:val="en-US"/>
        </w:rPr>
        <w:t>probabilitate</w:t>
      </w:r>
      <w:proofErr w:type="spellEnd"/>
      <w:r w:rsidR="005020B2" w:rsidRPr="00047596">
        <w:rPr>
          <w:lang w:val="en-US"/>
        </w:rPr>
        <w:t xml:space="preserve"> ca </w:t>
      </w:r>
      <w:proofErr w:type="spellStart"/>
      <w:r w:rsidR="005020B2" w:rsidRPr="00047596">
        <w:rPr>
          <w:lang w:val="en-US"/>
        </w:rPr>
        <w:t>acestea</w:t>
      </w:r>
      <w:proofErr w:type="spellEnd"/>
      <w:r w:rsidR="005020B2" w:rsidRPr="00047596">
        <w:rPr>
          <w:lang w:val="en-US"/>
        </w:rPr>
        <w:t xml:space="preserve"> </w:t>
      </w:r>
      <w:proofErr w:type="spellStart"/>
      <w:r w:rsidR="005020B2" w:rsidRPr="00047596">
        <w:rPr>
          <w:lang w:val="en-US"/>
        </w:rPr>
        <w:t>să</w:t>
      </w:r>
      <w:proofErr w:type="spellEnd"/>
      <w:r w:rsidR="005020B2" w:rsidRPr="00047596">
        <w:rPr>
          <w:lang w:val="en-US"/>
        </w:rPr>
        <w:t xml:space="preserve"> fie </w:t>
      </w:r>
      <w:proofErr w:type="spellStart"/>
      <w:r w:rsidR="005020B2" w:rsidRPr="00047596">
        <w:rPr>
          <w:lang w:val="en-US"/>
        </w:rPr>
        <w:t>funcționale</w:t>
      </w:r>
      <w:proofErr w:type="spellEnd"/>
      <w:r w:rsidR="005020B2" w:rsidRPr="00047596">
        <w:rPr>
          <w:lang w:val="en-US"/>
        </w:rPr>
        <w:t xml:space="preserve"> </w:t>
      </w:r>
      <w:proofErr w:type="spellStart"/>
      <w:r w:rsidR="005020B2" w:rsidRPr="00047596">
        <w:rPr>
          <w:lang w:val="en-US"/>
        </w:rPr>
        <w:t>și</w:t>
      </w:r>
      <w:proofErr w:type="spellEnd"/>
      <w:r w:rsidR="005020B2" w:rsidRPr="00047596">
        <w:rPr>
          <w:lang w:val="en-US"/>
        </w:rPr>
        <w:t xml:space="preserve"> </w:t>
      </w:r>
      <w:proofErr w:type="spellStart"/>
      <w:r w:rsidR="005020B2" w:rsidRPr="00047596">
        <w:rPr>
          <w:lang w:val="en-US"/>
        </w:rPr>
        <w:t>eficiente</w:t>
      </w:r>
      <w:proofErr w:type="spellEnd"/>
      <w:r w:rsidR="005020B2" w:rsidRPr="00047596">
        <w:rPr>
          <w:lang w:val="en-US"/>
        </w:rPr>
        <w:t>.</w:t>
      </w:r>
      <w:r w:rsidRPr="00047596">
        <w:rPr>
          <w:lang w:val="en-US"/>
        </w:rPr>
        <w:t xml:space="preserve"> </w:t>
      </w:r>
      <w:proofErr w:type="spellStart"/>
      <w:r w:rsidRPr="00047596">
        <w:rPr>
          <w:lang w:val="en-US"/>
        </w:rPr>
        <w:t>Aceasta</w:t>
      </w:r>
      <w:proofErr w:type="spellEnd"/>
      <w:r w:rsidRPr="00047596">
        <w:rPr>
          <w:lang w:val="en-US"/>
        </w:rPr>
        <w:t xml:space="preserve"> face </w:t>
      </w:r>
      <w:proofErr w:type="spellStart"/>
      <w:r w:rsidRPr="00047596">
        <w:rPr>
          <w:lang w:val="en-US"/>
        </w:rPr>
        <w:t>necesară</w:t>
      </w:r>
      <w:proofErr w:type="spellEnd"/>
      <w:r w:rsidRPr="00047596">
        <w:rPr>
          <w:lang w:val="en-US"/>
        </w:rPr>
        <w:t xml:space="preserve"> </w:t>
      </w:r>
      <w:proofErr w:type="spellStart"/>
      <w:r w:rsidRPr="00047596">
        <w:rPr>
          <w:lang w:val="en-US"/>
        </w:rPr>
        <w:t>stabilirea</w:t>
      </w:r>
      <w:proofErr w:type="spellEnd"/>
      <w:r w:rsidRPr="00047596">
        <w:rPr>
          <w:lang w:val="en-US"/>
        </w:rPr>
        <w:t xml:space="preserve"> </w:t>
      </w:r>
      <w:proofErr w:type="spellStart"/>
      <w:r w:rsidRPr="00047596">
        <w:rPr>
          <w:lang w:val="en-US"/>
        </w:rPr>
        <w:t>unor</w:t>
      </w:r>
      <w:proofErr w:type="spellEnd"/>
      <w:r w:rsidRPr="00047596">
        <w:rPr>
          <w:lang w:val="en-US"/>
        </w:rPr>
        <w:t xml:space="preserve"> </w:t>
      </w:r>
      <w:proofErr w:type="spellStart"/>
      <w:r w:rsidRPr="00047596">
        <w:rPr>
          <w:lang w:val="en-US"/>
        </w:rPr>
        <w:t>precondiţii</w:t>
      </w:r>
      <w:proofErr w:type="spellEnd"/>
      <w:r w:rsidRPr="00047596">
        <w:rPr>
          <w:lang w:val="en-US"/>
        </w:rPr>
        <w:t xml:space="preserve"> pe care </w:t>
      </w:r>
      <w:proofErr w:type="spellStart"/>
      <w:r w:rsidRPr="00047596">
        <w:rPr>
          <w:lang w:val="en-US"/>
        </w:rPr>
        <w:t>orice</w:t>
      </w:r>
      <w:proofErr w:type="spellEnd"/>
      <w:r w:rsidRPr="00047596">
        <w:rPr>
          <w:lang w:val="en-US"/>
        </w:rPr>
        <w:t xml:space="preserve"> </w:t>
      </w:r>
      <w:proofErr w:type="spellStart"/>
      <w:r w:rsidRPr="00047596">
        <w:rPr>
          <w:lang w:val="en-US"/>
        </w:rPr>
        <w:t>măsură</w:t>
      </w:r>
      <w:proofErr w:type="spellEnd"/>
      <w:r w:rsidRPr="00047596">
        <w:rPr>
          <w:lang w:val="en-US"/>
        </w:rPr>
        <w:t xml:space="preserve"> </w:t>
      </w:r>
      <w:proofErr w:type="spellStart"/>
      <w:r w:rsidRPr="00047596">
        <w:rPr>
          <w:lang w:val="en-US"/>
        </w:rPr>
        <w:t>compensatorie</w:t>
      </w:r>
      <w:proofErr w:type="spellEnd"/>
      <w:r w:rsidRPr="00047596">
        <w:rPr>
          <w:lang w:val="en-US"/>
        </w:rPr>
        <w:t xml:space="preserve"> </w:t>
      </w:r>
      <w:proofErr w:type="spellStart"/>
      <w:r w:rsidRPr="00047596">
        <w:rPr>
          <w:lang w:val="en-US"/>
        </w:rPr>
        <w:t>ar</w:t>
      </w:r>
      <w:proofErr w:type="spellEnd"/>
      <w:r w:rsidRPr="00047596">
        <w:rPr>
          <w:lang w:val="en-US"/>
        </w:rPr>
        <w:t xml:space="preserve"> </w:t>
      </w:r>
      <w:proofErr w:type="spellStart"/>
      <w:r w:rsidRPr="00047596">
        <w:rPr>
          <w:lang w:val="en-US"/>
        </w:rPr>
        <w:t>trebui</w:t>
      </w:r>
      <w:proofErr w:type="spellEnd"/>
      <w:r w:rsidRPr="00047596">
        <w:rPr>
          <w:lang w:val="en-US"/>
        </w:rPr>
        <w:t xml:space="preserve"> </w:t>
      </w:r>
      <w:proofErr w:type="spellStart"/>
      <w:r w:rsidRPr="00047596">
        <w:rPr>
          <w:lang w:val="en-US"/>
        </w:rPr>
        <w:t>să</w:t>
      </w:r>
      <w:proofErr w:type="spellEnd"/>
      <w:r w:rsidRPr="00047596">
        <w:rPr>
          <w:lang w:val="en-US"/>
        </w:rPr>
        <w:t xml:space="preserve"> le </w:t>
      </w:r>
      <w:proofErr w:type="spellStart"/>
      <w:r w:rsidRPr="00047596">
        <w:rPr>
          <w:lang w:val="en-US"/>
        </w:rPr>
        <w:t>satisfacă</w:t>
      </w:r>
      <w:proofErr w:type="spellEnd"/>
      <w:r w:rsidRPr="00047596">
        <w:rPr>
          <w:lang w:val="en-US"/>
        </w:rPr>
        <w:t>:</w:t>
      </w:r>
    </w:p>
    <w:p w14:paraId="315341F0" w14:textId="4B9D3632" w:rsidR="00637D2C" w:rsidRPr="00047596" w:rsidRDefault="00637D2C" w:rsidP="00DA769E">
      <w:pPr>
        <w:pStyle w:val="al"/>
        <w:numPr>
          <w:ilvl w:val="1"/>
          <w:numId w:val="12"/>
        </w:numPr>
        <w:shd w:val="clear" w:color="auto" w:fill="FFFFFF"/>
        <w:tabs>
          <w:tab w:val="right" w:pos="851"/>
        </w:tabs>
        <w:spacing w:before="0" w:beforeAutospacing="0" w:after="0" w:afterAutospacing="0" w:line="276" w:lineRule="auto"/>
        <w:ind w:left="0" w:firstLine="426"/>
        <w:jc w:val="both"/>
        <w:rPr>
          <w:lang w:val="en-US"/>
        </w:rPr>
      </w:pPr>
      <w:proofErr w:type="spellStart"/>
      <w:r w:rsidRPr="00047596">
        <w:rPr>
          <w:lang w:val="en-US"/>
        </w:rPr>
        <w:t>suprafaţa</w:t>
      </w:r>
      <w:proofErr w:type="spellEnd"/>
      <w:r w:rsidRPr="00047596">
        <w:rPr>
          <w:lang w:val="en-US"/>
        </w:rPr>
        <w:t xml:space="preserve"> </w:t>
      </w:r>
      <w:proofErr w:type="spellStart"/>
      <w:r w:rsidRPr="00047596">
        <w:rPr>
          <w:lang w:val="en-US"/>
        </w:rPr>
        <w:t>selectată</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compensare</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se </w:t>
      </w:r>
      <w:proofErr w:type="spellStart"/>
      <w:r w:rsidRPr="00047596">
        <w:rPr>
          <w:lang w:val="en-US"/>
        </w:rPr>
        <w:t>afle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interiorul</w:t>
      </w:r>
      <w:proofErr w:type="spellEnd"/>
      <w:r w:rsidRPr="00047596">
        <w:rPr>
          <w:lang w:val="en-US"/>
        </w:rPr>
        <w:t xml:space="preserve"> </w:t>
      </w:r>
      <w:proofErr w:type="spellStart"/>
      <w:r w:rsidRPr="00047596">
        <w:rPr>
          <w:lang w:val="en-US"/>
        </w:rPr>
        <w:t>aceleiaşi</w:t>
      </w:r>
      <w:proofErr w:type="spellEnd"/>
      <w:r w:rsidRPr="00047596">
        <w:rPr>
          <w:lang w:val="en-US"/>
        </w:rPr>
        <w:t xml:space="preserve"> </w:t>
      </w:r>
      <w:proofErr w:type="spellStart"/>
      <w:r w:rsidRPr="00047596">
        <w:rPr>
          <w:lang w:val="en-US"/>
        </w:rPr>
        <w:t>regiuni</w:t>
      </w:r>
      <w:proofErr w:type="spellEnd"/>
      <w:r w:rsidRPr="00047596">
        <w:rPr>
          <w:lang w:val="en-US"/>
        </w:rPr>
        <w:t xml:space="preserve"> </w:t>
      </w:r>
      <w:proofErr w:type="spellStart"/>
      <w:r w:rsidRPr="00047596">
        <w:rPr>
          <w:lang w:val="en-US"/>
        </w:rPr>
        <w:t>biogeografice</w:t>
      </w:r>
      <w:proofErr w:type="spellEnd"/>
      <w:r w:rsidRPr="00047596">
        <w:rPr>
          <w:lang w:val="en-US"/>
        </w:rPr>
        <w:t xml:space="preserve"> </w:t>
      </w:r>
      <w:proofErr w:type="spellStart"/>
      <w:r w:rsidRPr="00047596">
        <w:rPr>
          <w:lang w:val="en-US"/>
        </w:rPr>
        <w:t>sau</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interiorul</w:t>
      </w:r>
      <w:proofErr w:type="spellEnd"/>
      <w:r w:rsidRPr="00047596">
        <w:rPr>
          <w:lang w:val="en-US"/>
        </w:rPr>
        <w:t xml:space="preserve"> </w:t>
      </w:r>
      <w:proofErr w:type="spellStart"/>
      <w:r w:rsidRPr="00047596">
        <w:rPr>
          <w:lang w:val="en-US"/>
        </w:rPr>
        <w:t>aceloraşi</w:t>
      </w:r>
      <w:proofErr w:type="spellEnd"/>
      <w:r w:rsidRPr="00047596">
        <w:rPr>
          <w:lang w:val="en-US"/>
        </w:rPr>
        <w:t xml:space="preserve"> </w:t>
      </w:r>
      <w:proofErr w:type="spellStart"/>
      <w:r w:rsidRPr="00047596">
        <w:rPr>
          <w:lang w:val="en-US"/>
        </w:rPr>
        <w:t>arii</w:t>
      </w:r>
      <w:proofErr w:type="spellEnd"/>
      <w:r w:rsidRPr="00047596">
        <w:rPr>
          <w:lang w:val="en-US"/>
        </w:rPr>
        <w:t xml:space="preserve"> de </w:t>
      </w:r>
      <w:proofErr w:type="spellStart"/>
      <w:r w:rsidRPr="00047596">
        <w:rPr>
          <w:lang w:val="en-US"/>
        </w:rPr>
        <w:t>răspândire</w:t>
      </w:r>
      <w:proofErr w:type="spellEnd"/>
      <w:r w:rsidRPr="00047596">
        <w:rPr>
          <w:lang w:val="en-US"/>
        </w:rPr>
        <w:t xml:space="preserve">, </w:t>
      </w:r>
      <w:proofErr w:type="spellStart"/>
      <w:r w:rsidRPr="00047596">
        <w:rPr>
          <w:lang w:val="en-US"/>
        </w:rPr>
        <w:t>rute</w:t>
      </w:r>
      <w:proofErr w:type="spellEnd"/>
      <w:r w:rsidRPr="00047596">
        <w:rPr>
          <w:lang w:val="en-US"/>
        </w:rPr>
        <w:t xml:space="preserve"> de </w:t>
      </w:r>
      <w:proofErr w:type="spellStart"/>
      <w:r w:rsidRPr="00047596">
        <w:rPr>
          <w:lang w:val="en-US"/>
        </w:rPr>
        <w:t>migraţie</w:t>
      </w:r>
      <w:proofErr w:type="spellEnd"/>
      <w:r w:rsidRPr="00047596">
        <w:rPr>
          <w:lang w:val="en-US"/>
        </w:rPr>
        <w:t xml:space="preserve"> </w:t>
      </w:r>
      <w:proofErr w:type="spellStart"/>
      <w:r w:rsidRPr="00047596">
        <w:rPr>
          <w:lang w:val="en-US"/>
        </w:rPr>
        <w:t>sau</w:t>
      </w:r>
      <w:proofErr w:type="spellEnd"/>
      <w:r w:rsidRPr="00047596">
        <w:rPr>
          <w:lang w:val="en-US"/>
        </w:rPr>
        <w:t xml:space="preserve"> zone de </w:t>
      </w:r>
      <w:proofErr w:type="spellStart"/>
      <w:r w:rsidRPr="00047596">
        <w:rPr>
          <w:lang w:val="en-US"/>
        </w:rPr>
        <w:t>i</w:t>
      </w:r>
      <w:r w:rsidR="00B00115" w:rsidRPr="00047596">
        <w:rPr>
          <w:lang w:val="en-US"/>
        </w:rPr>
        <w:t>ernat</w:t>
      </w:r>
      <w:proofErr w:type="spellEnd"/>
      <w:r w:rsidR="005020B2" w:rsidRPr="00047596">
        <w:rPr>
          <w:lang w:val="en-US"/>
        </w:rPr>
        <w:t xml:space="preserve"> </w:t>
      </w:r>
      <w:proofErr w:type="spellStart"/>
      <w:r w:rsidR="005020B2" w:rsidRPr="00047596">
        <w:rPr>
          <w:lang w:val="en-US"/>
        </w:rPr>
        <w:t>sau</w:t>
      </w:r>
      <w:proofErr w:type="spellEnd"/>
      <w:r w:rsidR="005020B2" w:rsidRPr="00047596">
        <w:rPr>
          <w:lang w:val="en-US"/>
        </w:rPr>
        <w:t xml:space="preserve"> de </w:t>
      </w:r>
      <w:proofErr w:type="spellStart"/>
      <w:r w:rsidR="005020B2" w:rsidRPr="00047596">
        <w:rPr>
          <w:lang w:val="en-US"/>
        </w:rPr>
        <w:t>oprire</w:t>
      </w:r>
      <w:proofErr w:type="spellEnd"/>
      <w:r w:rsidR="00B00115" w:rsidRPr="00047596">
        <w:rPr>
          <w:lang w:val="en-US"/>
        </w:rPr>
        <w:t xml:space="preserve"> </w:t>
      </w:r>
      <w:proofErr w:type="spellStart"/>
      <w:r w:rsidR="00B00115" w:rsidRPr="00047596">
        <w:rPr>
          <w:lang w:val="en-US"/>
        </w:rPr>
        <w:t>pentru</w:t>
      </w:r>
      <w:proofErr w:type="spellEnd"/>
      <w:r w:rsidR="00B00115" w:rsidRPr="00047596">
        <w:rPr>
          <w:lang w:val="en-US"/>
        </w:rPr>
        <w:t xml:space="preserve"> </w:t>
      </w:r>
      <w:proofErr w:type="spellStart"/>
      <w:r w:rsidR="00B00115" w:rsidRPr="00047596">
        <w:rPr>
          <w:lang w:val="en-US"/>
        </w:rPr>
        <w:t>păsările</w:t>
      </w:r>
      <w:proofErr w:type="spellEnd"/>
      <w:r w:rsidR="00B00115" w:rsidRPr="00047596">
        <w:rPr>
          <w:lang w:val="en-US"/>
        </w:rPr>
        <w:t xml:space="preserve"> </w:t>
      </w:r>
      <w:proofErr w:type="spellStart"/>
      <w:r w:rsidR="00B00115" w:rsidRPr="00047596">
        <w:rPr>
          <w:lang w:val="en-US"/>
        </w:rPr>
        <w:t>sălbatice</w:t>
      </w:r>
      <w:proofErr w:type="spellEnd"/>
      <w:r w:rsidR="00B00115" w:rsidRPr="00047596">
        <w:rPr>
          <w:lang w:val="en-US"/>
        </w:rPr>
        <w:t xml:space="preserve">. </w:t>
      </w:r>
      <w:r w:rsidRPr="00047596">
        <w:rPr>
          <w:lang w:val="en-US"/>
        </w:rPr>
        <w:t xml:space="preserve">Mai </w:t>
      </w:r>
      <w:proofErr w:type="spellStart"/>
      <w:r w:rsidRPr="00047596">
        <w:rPr>
          <w:lang w:val="en-US"/>
        </w:rPr>
        <w:t>mult</w:t>
      </w:r>
      <w:proofErr w:type="spellEnd"/>
      <w:r w:rsidRPr="00047596">
        <w:rPr>
          <w:lang w:val="en-US"/>
        </w:rPr>
        <w:t xml:space="preserve">, </w:t>
      </w:r>
      <w:proofErr w:type="spellStart"/>
      <w:r w:rsidRPr="00047596">
        <w:rPr>
          <w:lang w:val="en-US"/>
        </w:rPr>
        <w:t>suprafaţa</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ofere</w:t>
      </w:r>
      <w:proofErr w:type="spellEnd"/>
      <w:r w:rsidRPr="00047596">
        <w:rPr>
          <w:lang w:val="en-US"/>
        </w:rPr>
        <w:t xml:space="preserve"> </w:t>
      </w:r>
      <w:proofErr w:type="spellStart"/>
      <w:r w:rsidRPr="00047596">
        <w:rPr>
          <w:lang w:val="en-US"/>
        </w:rPr>
        <w:t>funcţii</w:t>
      </w:r>
      <w:proofErr w:type="spellEnd"/>
      <w:r w:rsidRPr="00047596">
        <w:rPr>
          <w:lang w:val="en-US"/>
        </w:rPr>
        <w:t xml:space="preserve"> </w:t>
      </w:r>
      <w:proofErr w:type="spellStart"/>
      <w:r w:rsidRPr="00047596">
        <w:rPr>
          <w:lang w:val="en-US"/>
        </w:rPr>
        <w:t>comparabile</w:t>
      </w:r>
      <w:proofErr w:type="spellEnd"/>
      <w:r w:rsidRPr="00047596">
        <w:rPr>
          <w:lang w:val="en-US"/>
        </w:rPr>
        <w:t xml:space="preserve"> </w:t>
      </w:r>
      <w:proofErr w:type="spellStart"/>
      <w:r w:rsidRPr="00047596">
        <w:rPr>
          <w:lang w:val="en-US"/>
        </w:rPr>
        <w:t>acelora</w:t>
      </w:r>
      <w:proofErr w:type="spellEnd"/>
      <w:r w:rsidRPr="00047596">
        <w:rPr>
          <w:lang w:val="en-US"/>
        </w:rPr>
        <w:t xml:space="preserve"> care au </w:t>
      </w:r>
      <w:proofErr w:type="spellStart"/>
      <w:r w:rsidRPr="00047596">
        <w:rPr>
          <w:lang w:val="en-US"/>
        </w:rPr>
        <w:t>validat</w:t>
      </w:r>
      <w:proofErr w:type="spellEnd"/>
      <w:r w:rsidRPr="00047596">
        <w:rPr>
          <w:lang w:val="en-US"/>
        </w:rPr>
        <w:t xml:space="preserve"> </w:t>
      </w:r>
      <w:proofErr w:type="spellStart"/>
      <w:r w:rsidRPr="00047596">
        <w:rPr>
          <w:lang w:val="en-US"/>
        </w:rPr>
        <w:t>criteriile</w:t>
      </w:r>
      <w:proofErr w:type="spellEnd"/>
      <w:r w:rsidRPr="00047596">
        <w:rPr>
          <w:lang w:val="en-US"/>
        </w:rPr>
        <w:t xml:space="preserve"> de </w:t>
      </w:r>
      <w:proofErr w:type="spellStart"/>
      <w:r w:rsidRPr="00047596">
        <w:rPr>
          <w:lang w:val="en-US"/>
        </w:rPr>
        <w:t>selecţie</w:t>
      </w:r>
      <w:proofErr w:type="spellEnd"/>
      <w:r w:rsidRPr="00047596">
        <w:rPr>
          <w:lang w:val="en-US"/>
        </w:rPr>
        <w:t xml:space="preserve"> a </w:t>
      </w:r>
      <w:r w:rsidR="00B00115" w:rsidRPr="00047596">
        <w:rPr>
          <w:lang w:val="ro-RO"/>
        </w:rPr>
        <w:t xml:space="preserve">sitului </w:t>
      </w:r>
      <w:proofErr w:type="spellStart"/>
      <w:r w:rsidR="00B00115" w:rsidRPr="00047596">
        <w:rPr>
          <w:lang w:val="ro-RO"/>
        </w:rPr>
        <w:t>Emerald</w:t>
      </w:r>
      <w:proofErr w:type="spellEnd"/>
      <w:r w:rsidRPr="00047596">
        <w:rPr>
          <w:lang w:val="en-US"/>
        </w:rPr>
        <w:t xml:space="preserve"> </w:t>
      </w:r>
      <w:proofErr w:type="spellStart"/>
      <w:r w:rsidRPr="00047596">
        <w:rPr>
          <w:lang w:val="en-US"/>
        </w:rPr>
        <w:t>declarate</w:t>
      </w:r>
      <w:proofErr w:type="spellEnd"/>
      <w:r w:rsidRPr="00047596">
        <w:rPr>
          <w:lang w:val="en-US"/>
        </w:rPr>
        <w:t xml:space="preserve"> </w:t>
      </w:r>
      <w:proofErr w:type="spellStart"/>
      <w:r w:rsidRPr="00047596">
        <w:rPr>
          <w:lang w:val="en-US"/>
        </w:rPr>
        <w:t>iniţial</w:t>
      </w:r>
      <w:proofErr w:type="spellEnd"/>
      <w:r w:rsidRPr="00047596">
        <w:rPr>
          <w:lang w:val="en-US"/>
        </w:rPr>
        <w:t xml:space="preserve">, </w:t>
      </w:r>
      <w:proofErr w:type="spellStart"/>
      <w:r w:rsidRPr="00047596">
        <w:rPr>
          <w:lang w:val="en-US"/>
        </w:rPr>
        <w:t>în</w:t>
      </w:r>
      <w:proofErr w:type="spellEnd"/>
      <w:r w:rsidRPr="00047596">
        <w:rPr>
          <w:lang w:val="en-US"/>
        </w:rPr>
        <w:t xml:space="preserve"> special </w:t>
      </w:r>
      <w:proofErr w:type="spellStart"/>
      <w:r w:rsidRPr="00047596">
        <w:rPr>
          <w:lang w:val="en-US"/>
        </w:rPr>
        <w:t>cele</w:t>
      </w:r>
      <w:proofErr w:type="spellEnd"/>
      <w:r w:rsidRPr="00047596">
        <w:rPr>
          <w:lang w:val="en-US"/>
        </w:rPr>
        <w:t xml:space="preserve"> </w:t>
      </w:r>
      <w:proofErr w:type="spellStart"/>
      <w:r w:rsidRPr="00047596">
        <w:rPr>
          <w:lang w:val="en-US"/>
        </w:rPr>
        <w:t>privind</w:t>
      </w:r>
      <w:proofErr w:type="spellEnd"/>
      <w:r w:rsidRPr="00047596">
        <w:rPr>
          <w:lang w:val="en-US"/>
        </w:rPr>
        <w:t xml:space="preserve"> </w:t>
      </w:r>
      <w:proofErr w:type="spellStart"/>
      <w:r w:rsidRPr="00047596">
        <w:rPr>
          <w:lang w:val="en-US"/>
        </w:rPr>
        <w:t>distribuţia</w:t>
      </w:r>
      <w:proofErr w:type="spellEnd"/>
      <w:r w:rsidRPr="00047596">
        <w:rPr>
          <w:lang w:val="en-US"/>
        </w:rPr>
        <w:t xml:space="preserve"> </w:t>
      </w:r>
      <w:proofErr w:type="spellStart"/>
      <w:r w:rsidRPr="00047596">
        <w:rPr>
          <w:lang w:val="en-US"/>
        </w:rPr>
        <w:t>geografică</w:t>
      </w:r>
      <w:proofErr w:type="spellEnd"/>
      <w:r w:rsidRPr="00047596">
        <w:rPr>
          <w:lang w:val="en-US"/>
        </w:rPr>
        <w:t xml:space="preserve"> </w:t>
      </w:r>
      <w:proofErr w:type="spellStart"/>
      <w:r w:rsidRPr="00047596">
        <w:rPr>
          <w:lang w:val="en-US"/>
        </w:rPr>
        <w:t>adecvată</w:t>
      </w:r>
      <w:proofErr w:type="spellEnd"/>
      <w:r w:rsidR="009A1FB6" w:rsidRPr="00047596">
        <w:rPr>
          <w:lang w:val="en-US"/>
        </w:rPr>
        <w:t xml:space="preserve">, </w:t>
      </w:r>
      <w:proofErr w:type="spellStart"/>
      <w:r w:rsidR="009A1FB6" w:rsidRPr="00047596">
        <w:rPr>
          <w:lang w:val="en-US"/>
        </w:rPr>
        <w:t>suprafața</w:t>
      </w:r>
      <w:proofErr w:type="spellEnd"/>
      <w:r w:rsidR="009A1FB6" w:rsidRPr="00047596">
        <w:rPr>
          <w:lang w:val="en-US"/>
        </w:rPr>
        <w:t xml:space="preserve"> </w:t>
      </w:r>
      <w:proofErr w:type="spellStart"/>
      <w:r w:rsidR="009A1FB6" w:rsidRPr="00047596">
        <w:rPr>
          <w:lang w:val="en-US"/>
        </w:rPr>
        <w:t>minimă</w:t>
      </w:r>
      <w:proofErr w:type="spellEnd"/>
      <w:r w:rsidR="009A1FB6" w:rsidRPr="00047596">
        <w:rPr>
          <w:lang w:val="en-US"/>
        </w:rPr>
        <w:t xml:space="preserve"> </w:t>
      </w:r>
      <w:proofErr w:type="spellStart"/>
      <w:r w:rsidR="009A1FB6" w:rsidRPr="00047596">
        <w:rPr>
          <w:lang w:val="en-US"/>
        </w:rPr>
        <w:t>pentru</w:t>
      </w:r>
      <w:proofErr w:type="spellEnd"/>
      <w:r w:rsidR="009A1FB6" w:rsidRPr="00047596">
        <w:rPr>
          <w:lang w:val="en-US"/>
        </w:rPr>
        <w:t xml:space="preserve"> a fi </w:t>
      </w:r>
      <w:proofErr w:type="spellStart"/>
      <w:r w:rsidR="009A1FB6" w:rsidRPr="00047596">
        <w:rPr>
          <w:lang w:val="en-US"/>
        </w:rPr>
        <w:t>funcțională</w:t>
      </w:r>
      <w:proofErr w:type="spellEnd"/>
      <w:r w:rsidR="009A1FB6" w:rsidRPr="00047596">
        <w:rPr>
          <w:lang w:val="en-US"/>
        </w:rPr>
        <w:t xml:space="preserve"> din </w:t>
      </w:r>
      <w:proofErr w:type="spellStart"/>
      <w:r w:rsidR="009A1FB6" w:rsidRPr="00047596">
        <w:rPr>
          <w:lang w:val="en-US"/>
        </w:rPr>
        <w:t>punct</w:t>
      </w:r>
      <w:proofErr w:type="spellEnd"/>
      <w:r w:rsidR="009A1FB6" w:rsidRPr="00047596">
        <w:rPr>
          <w:lang w:val="en-US"/>
        </w:rPr>
        <w:t xml:space="preserve"> de </w:t>
      </w:r>
      <w:proofErr w:type="spellStart"/>
      <w:r w:rsidR="009A1FB6" w:rsidRPr="00047596">
        <w:rPr>
          <w:lang w:val="en-US"/>
        </w:rPr>
        <w:t>vedere</w:t>
      </w:r>
      <w:proofErr w:type="spellEnd"/>
      <w:r w:rsidR="009A1FB6" w:rsidRPr="00047596">
        <w:rPr>
          <w:lang w:val="en-US"/>
        </w:rPr>
        <w:t xml:space="preserve"> ecologic </w:t>
      </w:r>
      <w:proofErr w:type="gramStart"/>
      <w:r w:rsidR="009A1FB6" w:rsidRPr="00047596">
        <w:rPr>
          <w:lang w:val="en-US"/>
        </w:rPr>
        <w:t>etc.</w:t>
      </w:r>
      <w:r w:rsidRPr="00047596">
        <w:rPr>
          <w:lang w:val="en-US"/>
        </w:rPr>
        <w:t>;</w:t>
      </w:r>
      <w:proofErr w:type="gramEnd"/>
    </w:p>
    <w:p w14:paraId="62155599" w14:textId="77777777" w:rsidR="00637D2C" w:rsidRPr="00047596" w:rsidRDefault="00637D2C" w:rsidP="00DA769E">
      <w:pPr>
        <w:pStyle w:val="al"/>
        <w:numPr>
          <w:ilvl w:val="1"/>
          <w:numId w:val="12"/>
        </w:numPr>
        <w:shd w:val="clear" w:color="auto" w:fill="FFFFFF"/>
        <w:tabs>
          <w:tab w:val="right" w:pos="851"/>
        </w:tabs>
        <w:spacing w:before="0" w:beforeAutospacing="0" w:after="0" w:afterAutospacing="0" w:line="276" w:lineRule="auto"/>
        <w:ind w:left="0" w:firstLine="567"/>
        <w:jc w:val="both"/>
        <w:rPr>
          <w:lang w:val="en-US"/>
        </w:rPr>
      </w:pPr>
      <w:proofErr w:type="spellStart"/>
      <w:r w:rsidRPr="00047596">
        <w:rPr>
          <w:lang w:val="en-US"/>
        </w:rPr>
        <w:t>suprafaţa</w:t>
      </w:r>
      <w:proofErr w:type="spellEnd"/>
      <w:r w:rsidRPr="00047596">
        <w:rPr>
          <w:lang w:val="en-US"/>
        </w:rPr>
        <w:t xml:space="preserve"> </w:t>
      </w:r>
      <w:proofErr w:type="spellStart"/>
      <w:r w:rsidRPr="00047596">
        <w:rPr>
          <w:lang w:val="en-US"/>
        </w:rPr>
        <w:t>selectată</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compensare</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aibă</w:t>
      </w:r>
      <w:proofErr w:type="spellEnd"/>
      <w:r w:rsidRPr="00047596">
        <w:rPr>
          <w:lang w:val="en-US"/>
        </w:rPr>
        <w:t xml:space="preserve"> - </w:t>
      </w:r>
      <w:proofErr w:type="spellStart"/>
      <w:r w:rsidRPr="00047596">
        <w:rPr>
          <w:lang w:val="en-US"/>
        </w:rPr>
        <w:t>sau</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poată</w:t>
      </w:r>
      <w:proofErr w:type="spellEnd"/>
      <w:r w:rsidRPr="00047596">
        <w:rPr>
          <w:lang w:val="en-US"/>
        </w:rPr>
        <w:t xml:space="preserve"> </w:t>
      </w:r>
      <w:proofErr w:type="spellStart"/>
      <w:r w:rsidRPr="00047596">
        <w:rPr>
          <w:lang w:val="en-US"/>
        </w:rPr>
        <w:t>dezvolta</w:t>
      </w:r>
      <w:proofErr w:type="spellEnd"/>
      <w:r w:rsidRPr="00047596">
        <w:rPr>
          <w:lang w:val="en-US"/>
        </w:rPr>
        <w:t xml:space="preserve"> - </w:t>
      </w:r>
      <w:proofErr w:type="spellStart"/>
      <w:r w:rsidRPr="00047596">
        <w:rPr>
          <w:lang w:val="en-US"/>
        </w:rPr>
        <w:t>trăsături</w:t>
      </w:r>
      <w:proofErr w:type="spellEnd"/>
      <w:r w:rsidRPr="00047596">
        <w:rPr>
          <w:lang w:val="en-US"/>
        </w:rPr>
        <w:t xml:space="preserve"> </w:t>
      </w:r>
      <w:proofErr w:type="spellStart"/>
      <w:r w:rsidRPr="00047596">
        <w:rPr>
          <w:lang w:val="en-US"/>
        </w:rPr>
        <w:t>specifice</w:t>
      </w:r>
      <w:proofErr w:type="spellEnd"/>
      <w:r w:rsidRPr="00047596">
        <w:rPr>
          <w:lang w:val="en-US"/>
        </w:rPr>
        <w:t xml:space="preserve"> ale </w:t>
      </w:r>
      <w:proofErr w:type="spellStart"/>
      <w:r w:rsidRPr="00047596">
        <w:rPr>
          <w:lang w:val="en-US"/>
        </w:rPr>
        <w:t>funcţiilor</w:t>
      </w:r>
      <w:proofErr w:type="spellEnd"/>
      <w:r w:rsidRPr="00047596">
        <w:rPr>
          <w:lang w:val="en-US"/>
        </w:rPr>
        <w:t xml:space="preserve"> </w:t>
      </w:r>
      <w:proofErr w:type="spellStart"/>
      <w:r w:rsidRPr="00047596">
        <w:rPr>
          <w:lang w:val="en-US"/>
        </w:rPr>
        <w:t>şi</w:t>
      </w:r>
      <w:proofErr w:type="spellEnd"/>
      <w:r w:rsidRPr="00047596">
        <w:rPr>
          <w:lang w:val="en-US"/>
        </w:rPr>
        <w:t xml:space="preserve"> </w:t>
      </w:r>
      <w:proofErr w:type="spellStart"/>
      <w:r w:rsidRPr="00047596">
        <w:rPr>
          <w:lang w:val="en-US"/>
        </w:rPr>
        <w:t>structurilor</w:t>
      </w:r>
      <w:proofErr w:type="spellEnd"/>
      <w:r w:rsidRPr="00047596">
        <w:rPr>
          <w:lang w:val="en-US"/>
        </w:rPr>
        <w:t xml:space="preserve"> </w:t>
      </w:r>
      <w:proofErr w:type="spellStart"/>
      <w:r w:rsidRPr="00047596">
        <w:rPr>
          <w:lang w:val="en-US"/>
        </w:rPr>
        <w:t>ecologice</w:t>
      </w:r>
      <w:proofErr w:type="spellEnd"/>
      <w:r w:rsidRPr="00047596">
        <w:rPr>
          <w:lang w:val="en-US"/>
        </w:rPr>
        <w:t xml:space="preserve"> </w:t>
      </w:r>
      <w:proofErr w:type="spellStart"/>
      <w:r w:rsidRPr="00047596">
        <w:rPr>
          <w:lang w:val="en-US"/>
        </w:rPr>
        <w:t>necesare</w:t>
      </w:r>
      <w:proofErr w:type="spellEnd"/>
      <w:r w:rsidRPr="00047596">
        <w:rPr>
          <w:lang w:val="en-US"/>
        </w:rPr>
        <w:t xml:space="preserve"> </w:t>
      </w:r>
      <w:proofErr w:type="spellStart"/>
      <w:r w:rsidRPr="00047596">
        <w:rPr>
          <w:lang w:val="en-US"/>
        </w:rPr>
        <w:t>habitatelor</w:t>
      </w:r>
      <w:proofErr w:type="spellEnd"/>
      <w:r w:rsidRPr="00047596">
        <w:rPr>
          <w:lang w:val="en-US"/>
        </w:rPr>
        <w:t xml:space="preserve"> </w:t>
      </w:r>
      <w:proofErr w:type="spellStart"/>
      <w:r w:rsidRPr="00047596">
        <w:rPr>
          <w:lang w:val="en-US"/>
        </w:rPr>
        <w:t>şi</w:t>
      </w:r>
      <w:proofErr w:type="spellEnd"/>
      <w:r w:rsidRPr="00047596">
        <w:rPr>
          <w:lang w:val="en-US"/>
        </w:rPr>
        <w:t xml:space="preserve"> </w:t>
      </w:r>
      <w:proofErr w:type="spellStart"/>
      <w:proofErr w:type="gramStart"/>
      <w:r w:rsidRPr="00047596">
        <w:rPr>
          <w:lang w:val="en-US"/>
        </w:rPr>
        <w:t>speciilor</w:t>
      </w:r>
      <w:proofErr w:type="spellEnd"/>
      <w:r w:rsidRPr="00047596">
        <w:rPr>
          <w:lang w:val="en-US"/>
        </w:rPr>
        <w:t>;</w:t>
      </w:r>
      <w:proofErr w:type="gramEnd"/>
    </w:p>
    <w:p w14:paraId="6781BE5F" w14:textId="2333A5D1" w:rsidR="00637D2C" w:rsidRPr="00047596" w:rsidRDefault="00637D2C" w:rsidP="00DA769E">
      <w:pPr>
        <w:pStyle w:val="al"/>
        <w:numPr>
          <w:ilvl w:val="1"/>
          <w:numId w:val="12"/>
        </w:numPr>
        <w:shd w:val="clear" w:color="auto" w:fill="FFFFFF"/>
        <w:tabs>
          <w:tab w:val="right" w:pos="851"/>
        </w:tabs>
        <w:spacing w:before="0" w:beforeAutospacing="0" w:after="0" w:afterAutospacing="0" w:line="276" w:lineRule="auto"/>
        <w:ind w:left="0" w:firstLine="567"/>
        <w:jc w:val="both"/>
        <w:rPr>
          <w:lang w:val="en-US"/>
        </w:rPr>
      </w:pPr>
      <w:proofErr w:type="spellStart"/>
      <w:r w:rsidRPr="00047596">
        <w:rPr>
          <w:lang w:val="en-US"/>
        </w:rPr>
        <w:t>măsurile</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nu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pericliteze</w:t>
      </w:r>
      <w:proofErr w:type="spellEnd"/>
      <w:r w:rsidRPr="00047596">
        <w:rPr>
          <w:lang w:val="en-US"/>
        </w:rPr>
        <w:t xml:space="preserve"> </w:t>
      </w:r>
      <w:proofErr w:type="spellStart"/>
      <w:r w:rsidRPr="00047596">
        <w:rPr>
          <w:lang w:val="en-US"/>
        </w:rPr>
        <w:t>c</w:t>
      </w:r>
      <w:r w:rsidR="00B00115" w:rsidRPr="00047596">
        <w:rPr>
          <w:lang w:val="en-US"/>
        </w:rPr>
        <w:t>onservarea</w:t>
      </w:r>
      <w:proofErr w:type="spellEnd"/>
      <w:r w:rsidR="00B00115" w:rsidRPr="00047596">
        <w:rPr>
          <w:lang w:val="en-US"/>
        </w:rPr>
        <w:t xml:space="preserve"> </w:t>
      </w:r>
      <w:proofErr w:type="spellStart"/>
      <w:r w:rsidR="00B00115" w:rsidRPr="00047596">
        <w:rPr>
          <w:lang w:val="en-US"/>
        </w:rPr>
        <w:t>integrităţii</w:t>
      </w:r>
      <w:proofErr w:type="spellEnd"/>
      <w:r w:rsidR="00B00115" w:rsidRPr="00047596">
        <w:rPr>
          <w:lang w:val="en-US"/>
        </w:rPr>
        <w:t xml:space="preserve"> </w:t>
      </w:r>
      <w:proofErr w:type="spellStart"/>
      <w:r w:rsidR="00B00115" w:rsidRPr="00047596">
        <w:rPr>
          <w:lang w:val="en-US"/>
        </w:rPr>
        <w:t>niciunui</w:t>
      </w:r>
      <w:proofErr w:type="spellEnd"/>
      <w:r w:rsidR="00B00115" w:rsidRPr="00047596">
        <w:rPr>
          <w:lang w:val="en-US"/>
        </w:rPr>
        <w:t xml:space="preserve"> alt sit </w:t>
      </w:r>
      <w:proofErr w:type="spellStart"/>
      <w:r w:rsidR="0088232F" w:rsidRPr="00047596">
        <w:rPr>
          <w:lang w:val="ro-RO"/>
        </w:rPr>
        <w:t>Emerald</w:t>
      </w:r>
      <w:proofErr w:type="spellEnd"/>
      <w:r w:rsidRPr="00047596">
        <w:rPr>
          <w:lang w:val="en-US"/>
        </w:rPr>
        <w:t xml:space="preserve">. </w:t>
      </w:r>
      <w:proofErr w:type="spellStart"/>
      <w:r w:rsidRPr="00047596">
        <w:rPr>
          <w:lang w:val="en-US"/>
        </w:rPr>
        <w:t>Când</w:t>
      </w:r>
      <w:proofErr w:type="spellEnd"/>
      <w:r w:rsidRPr="00047596">
        <w:rPr>
          <w:lang w:val="en-US"/>
        </w:rPr>
        <w:t xml:space="preserve"> se </w:t>
      </w:r>
      <w:proofErr w:type="spellStart"/>
      <w:r w:rsidRPr="00047596">
        <w:rPr>
          <w:lang w:val="en-US"/>
        </w:rPr>
        <w:t>aplică</w:t>
      </w:r>
      <w:proofErr w:type="spellEnd"/>
      <w:r w:rsidRPr="00047596">
        <w:rPr>
          <w:lang w:val="en-US"/>
        </w:rPr>
        <w:t xml:space="preserve"> </w:t>
      </w:r>
      <w:proofErr w:type="spellStart"/>
      <w:r w:rsidRPr="00047596">
        <w:rPr>
          <w:lang w:val="en-US"/>
        </w:rPr>
        <w:t>în</w:t>
      </w:r>
      <w:proofErr w:type="spellEnd"/>
      <w:r w:rsidRPr="00047596">
        <w:rPr>
          <w:lang w:val="en-US"/>
        </w:rPr>
        <w:t xml:space="preserve"> </w:t>
      </w:r>
      <w:r w:rsidR="00B00115" w:rsidRPr="00047596">
        <w:rPr>
          <w:lang w:val="ro-RO"/>
        </w:rPr>
        <w:t>situri</w:t>
      </w:r>
      <w:r w:rsidRPr="00047596">
        <w:rPr>
          <w:lang w:val="en-US"/>
        </w:rPr>
        <w:t xml:space="preserve"> </w:t>
      </w:r>
      <w:proofErr w:type="spellStart"/>
      <w:r w:rsidRPr="00047596">
        <w:rPr>
          <w:lang w:val="en-US"/>
        </w:rPr>
        <w:t>deja</w:t>
      </w:r>
      <w:proofErr w:type="spellEnd"/>
      <w:r w:rsidRPr="00047596">
        <w:rPr>
          <w:lang w:val="en-US"/>
        </w:rPr>
        <w:t xml:space="preserve"> </w:t>
      </w:r>
      <w:proofErr w:type="spellStart"/>
      <w:r w:rsidRPr="00047596">
        <w:rPr>
          <w:lang w:val="en-US"/>
        </w:rPr>
        <w:t>existente</w:t>
      </w:r>
      <w:proofErr w:type="spellEnd"/>
      <w:r w:rsidRPr="00047596">
        <w:rPr>
          <w:lang w:val="en-US"/>
        </w:rPr>
        <w:t xml:space="preserve">, </w:t>
      </w:r>
      <w:proofErr w:type="spellStart"/>
      <w:r w:rsidRPr="00047596">
        <w:rPr>
          <w:lang w:val="en-US"/>
        </w:rPr>
        <w:t>măsurile</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compatibile</w:t>
      </w:r>
      <w:proofErr w:type="spellEnd"/>
      <w:r w:rsidRPr="00047596">
        <w:rPr>
          <w:lang w:val="en-US"/>
        </w:rPr>
        <w:t xml:space="preserve"> cu </w:t>
      </w:r>
      <w:proofErr w:type="spellStart"/>
      <w:r w:rsidRPr="00047596">
        <w:rPr>
          <w:lang w:val="en-US"/>
        </w:rPr>
        <w:t>obiectivele</w:t>
      </w:r>
      <w:proofErr w:type="spellEnd"/>
      <w:r w:rsidRPr="00047596">
        <w:rPr>
          <w:lang w:val="en-US"/>
        </w:rPr>
        <w:t xml:space="preserve"> de </w:t>
      </w:r>
      <w:proofErr w:type="spellStart"/>
      <w:r w:rsidRPr="00047596">
        <w:rPr>
          <w:lang w:val="en-US"/>
        </w:rPr>
        <w:t>conservare</w:t>
      </w:r>
      <w:proofErr w:type="spellEnd"/>
      <w:r w:rsidRPr="00047596">
        <w:rPr>
          <w:lang w:val="en-US"/>
        </w:rPr>
        <w:t xml:space="preserve"> ale </w:t>
      </w:r>
      <w:proofErr w:type="spellStart"/>
      <w:r w:rsidRPr="00047596">
        <w:rPr>
          <w:lang w:val="en-US"/>
        </w:rPr>
        <w:t>acesteia</w:t>
      </w:r>
      <w:proofErr w:type="spellEnd"/>
      <w:r w:rsidRPr="00047596">
        <w:rPr>
          <w:lang w:val="en-US"/>
        </w:rPr>
        <w:t xml:space="preserve"> </w:t>
      </w:r>
      <w:proofErr w:type="spellStart"/>
      <w:r w:rsidRPr="00047596">
        <w:rPr>
          <w:lang w:val="en-US"/>
        </w:rPr>
        <w:t>şi</w:t>
      </w:r>
      <w:proofErr w:type="spellEnd"/>
      <w:r w:rsidRPr="00047596">
        <w:rPr>
          <w:lang w:val="en-US"/>
        </w:rPr>
        <w:t xml:space="preserve"> nu </w:t>
      </w:r>
      <w:proofErr w:type="spellStart"/>
      <w:r w:rsidRPr="00047596">
        <w:rPr>
          <w:lang w:val="en-US"/>
        </w:rPr>
        <w:t>trebuie</w:t>
      </w:r>
      <w:proofErr w:type="spellEnd"/>
      <w:r w:rsidRPr="00047596">
        <w:rPr>
          <w:lang w:val="en-US"/>
        </w:rPr>
        <w:t xml:space="preserve"> </w:t>
      </w:r>
      <w:proofErr w:type="spellStart"/>
      <w:r w:rsidRPr="00047596">
        <w:rPr>
          <w:lang w:val="en-US"/>
        </w:rPr>
        <w:t>înţelese</w:t>
      </w:r>
      <w:proofErr w:type="spellEnd"/>
      <w:r w:rsidRPr="00047596">
        <w:rPr>
          <w:lang w:val="en-US"/>
        </w:rPr>
        <w:t xml:space="preserve"> ca un mod general de management.</w:t>
      </w:r>
    </w:p>
    <w:p w14:paraId="77714303" w14:textId="77777777" w:rsidR="00961D23" w:rsidRPr="00047596" w:rsidRDefault="00961D23" w:rsidP="00961D23">
      <w:pPr>
        <w:pStyle w:val="al"/>
        <w:shd w:val="clear" w:color="auto" w:fill="FFFFFF"/>
        <w:tabs>
          <w:tab w:val="right" w:pos="851"/>
        </w:tabs>
        <w:spacing w:before="0" w:beforeAutospacing="0" w:after="0" w:afterAutospacing="0" w:line="276" w:lineRule="auto"/>
        <w:ind w:left="567"/>
        <w:jc w:val="both"/>
        <w:rPr>
          <w:lang w:val="en-US"/>
        </w:rPr>
      </w:pPr>
    </w:p>
    <w:p w14:paraId="4F24B7A2" w14:textId="75D4260A" w:rsidR="00637D2C" w:rsidRPr="00490551" w:rsidRDefault="009A1FB6" w:rsidP="0008570C">
      <w:pPr>
        <w:pStyle w:val="al"/>
        <w:shd w:val="clear" w:color="auto" w:fill="FFFFFF"/>
        <w:spacing w:before="0" w:beforeAutospacing="0" w:after="0" w:afterAutospacing="0" w:line="276" w:lineRule="auto"/>
        <w:jc w:val="both"/>
        <w:rPr>
          <w:b/>
          <w:lang w:val="en-US"/>
        </w:rPr>
      </w:pPr>
      <w:r w:rsidRPr="00047596">
        <w:rPr>
          <w:b/>
          <w:lang w:val="ro-RO"/>
        </w:rPr>
        <w:t xml:space="preserve">Forma </w:t>
      </w:r>
      <w:proofErr w:type="spellStart"/>
      <w:r w:rsidRPr="00490551">
        <w:rPr>
          <w:b/>
          <w:lang w:val="en-US"/>
        </w:rPr>
        <w:t>măsurilor</w:t>
      </w:r>
      <w:proofErr w:type="spellEnd"/>
      <w:r w:rsidRPr="00490551">
        <w:rPr>
          <w:b/>
          <w:lang w:val="en-US"/>
        </w:rPr>
        <w:t xml:space="preserve"> </w:t>
      </w:r>
      <w:proofErr w:type="spellStart"/>
      <w:r w:rsidRPr="00490551">
        <w:rPr>
          <w:b/>
          <w:lang w:val="en-US"/>
        </w:rPr>
        <w:t>compensatorii</w:t>
      </w:r>
      <w:proofErr w:type="spellEnd"/>
    </w:p>
    <w:p w14:paraId="5525430E" w14:textId="246E862A" w:rsidR="009A1FB6" w:rsidRPr="00490551" w:rsidRDefault="009A1FB6" w:rsidP="0008570C">
      <w:pPr>
        <w:pStyle w:val="al"/>
        <w:shd w:val="clear" w:color="auto" w:fill="FFFFFF"/>
        <w:spacing w:before="0" w:beforeAutospacing="0" w:after="0" w:afterAutospacing="0" w:line="276" w:lineRule="auto"/>
        <w:jc w:val="both"/>
        <w:rPr>
          <w:lang w:val="en-US"/>
        </w:rPr>
      </w:pPr>
      <w:r w:rsidRPr="00047596">
        <w:rPr>
          <w:lang w:val="ro-RO"/>
        </w:rPr>
        <w:t>M</w:t>
      </w:r>
      <w:proofErr w:type="spellStart"/>
      <w:r w:rsidRPr="00490551">
        <w:rPr>
          <w:lang w:val="en-US"/>
        </w:rPr>
        <w:t>ăsurile</w:t>
      </w:r>
      <w:proofErr w:type="spellEnd"/>
      <w:r w:rsidRPr="00490551">
        <w:rPr>
          <w:lang w:val="en-US"/>
        </w:rPr>
        <w:t xml:space="preserve"> </w:t>
      </w:r>
      <w:proofErr w:type="spellStart"/>
      <w:r w:rsidRPr="00490551">
        <w:rPr>
          <w:lang w:val="en-US"/>
        </w:rPr>
        <w:t>compensatorii</w:t>
      </w:r>
      <w:proofErr w:type="spellEnd"/>
      <w:r w:rsidRPr="00490551">
        <w:rPr>
          <w:lang w:val="en-US"/>
        </w:rPr>
        <w:t xml:space="preserve"> pot fi </w:t>
      </w:r>
      <w:proofErr w:type="spellStart"/>
      <w:r w:rsidRPr="00490551">
        <w:rPr>
          <w:lang w:val="en-US"/>
        </w:rPr>
        <w:t>puse</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aplicare</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orice</w:t>
      </w:r>
      <w:proofErr w:type="spellEnd"/>
      <w:r w:rsidRPr="00490551">
        <w:rPr>
          <w:lang w:val="en-US"/>
        </w:rPr>
        <w:t xml:space="preserve"> sit Emerald (</w:t>
      </w:r>
      <w:proofErr w:type="spellStart"/>
      <w:r w:rsidRPr="00490551">
        <w:rPr>
          <w:lang w:val="en-US"/>
        </w:rPr>
        <w:t>inclusiv</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același</w:t>
      </w:r>
      <w:proofErr w:type="spellEnd"/>
      <w:r w:rsidRPr="00490551">
        <w:rPr>
          <w:lang w:val="en-US"/>
        </w:rPr>
        <w:t xml:space="preserve"> sit </w:t>
      </w:r>
      <w:proofErr w:type="spellStart"/>
      <w:r w:rsidRPr="00490551">
        <w:rPr>
          <w:lang w:val="en-US"/>
        </w:rPr>
        <w:t>afectat</w:t>
      </w:r>
      <w:proofErr w:type="spellEnd"/>
      <w:r w:rsidRPr="00490551">
        <w:rPr>
          <w:lang w:val="en-US"/>
        </w:rPr>
        <w:t xml:space="preserve"> de </w:t>
      </w:r>
      <w:proofErr w:type="spellStart"/>
      <w:r w:rsidRPr="00490551">
        <w:rPr>
          <w:lang w:val="en-US"/>
        </w:rPr>
        <w:t>activitatea</w:t>
      </w:r>
      <w:proofErr w:type="spellEnd"/>
      <w:r w:rsidRPr="00490551">
        <w:rPr>
          <w:lang w:val="en-US"/>
        </w:rPr>
        <w:t xml:space="preserve"> </w:t>
      </w:r>
      <w:proofErr w:type="spellStart"/>
      <w:r w:rsidRPr="00490551">
        <w:rPr>
          <w:lang w:val="en-US"/>
        </w:rPr>
        <w:t>planificată</w:t>
      </w:r>
      <w:proofErr w:type="spellEnd"/>
      <w:r w:rsidRPr="00490551">
        <w:rPr>
          <w:lang w:val="en-US"/>
        </w:rPr>
        <w:t xml:space="preserve">, </w:t>
      </w:r>
      <w:proofErr w:type="spellStart"/>
      <w:r w:rsidRPr="00490551">
        <w:rPr>
          <w:lang w:val="en-US"/>
        </w:rPr>
        <w:t>dar</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partea</w:t>
      </w:r>
      <w:proofErr w:type="spellEnd"/>
      <w:r w:rsidRPr="00490551">
        <w:rPr>
          <w:lang w:val="en-US"/>
        </w:rPr>
        <w:t xml:space="preserve"> </w:t>
      </w:r>
      <w:proofErr w:type="spellStart"/>
      <w:r w:rsidRPr="00490551">
        <w:rPr>
          <w:lang w:val="en-US"/>
        </w:rPr>
        <w:t>sa</w:t>
      </w:r>
      <w:proofErr w:type="spellEnd"/>
      <w:r w:rsidRPr="00490551">
        <w:rPr>
          <w:lang w:val="en-US"/>
        </w:rPr>
        <w:t xml:space="preserve"> </w:t>
      </w:r>
      <w:proofErr w:type="spellStart"/>
      <w:r w:rsidRPr="00490551">
        <w:rPr>
          <w:lang w:val="en-US"/>
        </w:rPr>
        <w:t>neafectată</w:t>
      </w:r>
      <w:proofErr w:type="spellEnd"/>
      <w:r w:rsidRPr="00490551">
        <w:rPr>
          <w:lang w:val="en-US"/>
        </w:rPr>
        <w:t xml:space="preserve">), </w:t>
      </w:r>
      <w:proofErr w:type="spellStart"/>
      <w:r w:rsidRPr="00490551">
        <w:rPr>
          <w:lang w:val="en-US"/>
        </w:rPr>
        <w:t>lângă</w:t>
      </w:r>
      <w:proofErr w:type="spellEnd"/>
      <w:r w:rsidRPr="00490551">
        <w:rPr>
          <w:lang w:val="en-US"/>
        </w:rPr>
        <w:t xml:space="preserve"> </w:t>
      </w:r>
      <w:proofErr w:type="spellStart"/>
      <w:r w:rsidRPr="00490551">
        <w:rPr>
          <w:lang w:val="en-US"/>
        </w:rPr>
        <w:t>orice</w:t>
      </w:r>
      <w:proofErr w:type="spellEnd"/>
      <w:r w:rsidRPr="00490551">
        <w:rPr>
          <w:lang w:val="en-US"/>
        </w:rPr>
        <w:t xml:space="preserve"> sit Emerald actual care </w:t>
      </w:r>
      <w:proofErr w:type="spellStart"/>
      <w:r w:rsidRPr="00490551">
        <w:rPr>
          <w:lang w:val="en-US"/>
        </w:rPr>
        <w:t>urmează</w:t>
      </w:r>
      <w:proofErr w:type="spellEnd"/>
      <w:r w:rsidRPr="00490551">
        <w:rPr>
          <w:lang w:val="en-US"/>
        </w:rPr>
        <w:t xml:space="preserve"> </w:t>
      </w:r>
      <w:proofErr w:type="spellStart"/>
      <w:r w:rsidRPr="00490551">
        <w:rPr>
          <w:lang w:val="en-US"/>
        </w:rPr>
        <w:t>să</w:t>
      </w:r>
      <w:proofErr w:type="spellEnd"/>
      <w:r w:rsidRPr="00490551">
        <w:rPr>
          <w:lang w:val="en-US"/>
        </w:rPr>
        <w:t xml:space="preserve"> fie </w:t>
      </w:r>
      <w:proofErr w:type="spellStart"/>
      <w:r w:rsidRPr="00490551">
        <w:rPr>
          <w:lang w:val="en-US"/>
        </w:rPr>
        <w:t>extins</w:t>
      </w:r>
      <w:proofErr w:type="spellEnd"/>
      <w:r w:rsidRPr="00490551">
        <w:rPr>
          <w:lang w:val="en-US"/>
        </w:rPr>
        <w:t xml:space="preserve"> </w:t>
      </w:r>
      <w:proofErr w:type="spellStart"/>
      <w:r w:rsidRPr="00490551">
        <w:rPr>
          <w:lang w:val="en-US"/>
        </w:rPr>
        <w:t>sau</w:t>
      </w:r>
      <w:proofErr w:type="spellEnd"/>
      <w:r w:rsidRPr="00490551">
        <w:rPr>
          <w:lang w:val="en-US"/>
        </w:rPr>
        <w:t xml:space="preserve"> </w:t>
      </w:r>
      <w:proofErr w:type="spellStart"/>
      <w:r w:rsidRPr="00490551">
        <w:rPr>
          <w:lang w:val="en-US"/>
        </w:rPr>
        <w:t>într</w:t>
      </w:r>
      <w:proofErr w:type="spellEnd"/>
      <w:r w:rsidRPr="00490551">
        <w:rPr>
          <w:lang w:val="en-US"/>
        </w:rPr>
        <w:t xml:space="preserve">-o </w:t>
      </w:r>
      <w:proofErr w:type="spellStart"/>
      <w:r w:rsidRPr="00490551">
        <w:rPr>
          <w:lang w:val="en-US"/>
        </w:rPr>
        <w:t>locație</w:t>
      </w:r>
      <w:proofErr w:type="spellEnd"/>
      <w:r w:rsidRPr="00490551">
        <w:rPr>
          <w:lang w:val="en-US"/>
        </w:rPr>
        <w:t xml:space="preserve"> </w:t>
      </w:r>
      <w:proofErr w:type="spellStart"/>
      <w:r w:rsidRPr="00490551">
        <w:rPr>
          <w:lang w:val="en-US"/>
        </w:rPr>
        <w:t>complet</w:t>
      </w:r>
      <w:proofErr w:type="spellEnd"/>
      <w:r w:rsidRPr="00490551">
        <w:rPr>
          <w:lang w:val="en-US"/>
        </w:rPr>
        <w:t xml:space="preserve"> </w:t>
      </w:r>
      <w:proofErr w:type="spellStart"/>
      <w:r w:rsidRPr="00490551">
        <w:rPr>
          <w:lang w:val="en-US"/>
        </w:rPr>
        <w:t>nouă</w:t>
      </w:r>
      <w:proofErr w:type="spellEnd"/>
      <w:r w:rsidRPr="00490551">
        <w:rPr>
          <w:lang w:val="en-US"/>
        </w:rPr>
        <w:t xml:space="preserve">. </w:t>
      </w:r>
      <w:proofErr w:type="spellStart"/>
      <w:r w:rsidRPr="00490551">
        <w:rPr>
          <w:lang w:val="en-US"/>
        </w:rPr>
        <w:t>Atunci</w:t>
      </w:r>
      <w:proofErr w:type="spellEnd"/>
      <w:r w:rsidRPr="00490551">
        <w:rPr>
          <w:lang w:val="en-US"/>
        </w:rPr>
        <w:t xml:space="preserve"> </w:t>
      </w:r>
      <w:proofErr w:type="spellStart"/>
      <w:r w:rsidRPr="00490551">
        <w:rPr>
          <w:lang w:val="en-US"/>
        </w:rPr>
        <w:t>când</w:t>
      </w:r>
      <w:proofErr w:type="spellEnd"/>
      <w:r w:rsidRPr="00490551">
        <w:rPr>
          <w:lang w:val="en-US"/>
        </w:rPr>
        <w:t xml:space="preserve"> se </w:t>
      </w:r>
      <w:proofErr w:type="spellStart"/>
      <w:r w:rsidRPr="00490551">
        <w:rPr>
          <w:lang w:val="en-US"/>
        </w:rPr>
        <w:t>iau</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considerare</w:t>
      </w:r>
      <w:proofErr w:type="spellEnd"/>
      <w:r w:rsidRPr="00490551">
        <w:rPr>
          <w:lang w:val="en-US"/>
        </w:rPr>
        <w:t xml:space="preserve"> </w:t>
      </w:r>
      <w:proofErr w:type="spellStart"/>
      <w:r w:rsidRPr="00490551">
        <w:rPr>
          <w:lang w:val="en-US"/>
        </w:rPr>
        <w:t>locațiile</w:t>
      </w:r>
      <w:proofErr w:type="spellEnd"/>
      <w:r w:rsidRPr="00490551">
        <w:rPr>
          <w:lang w:val="en-US"/>
        </w:rPr>
        <w:t xml:space="preserve"> </w:t>
      </w:r>
      <w:proofErr w:type="spellStart"/>
      <w:r w:rsidRPr="00490551">
        <w:rPr>
          <w:lang w:val="en-US"/>
        </w:rPr>
        <w:t>pentru</w:t>
      </w:r>
      <w:proofErr w:type="spellEnd"/>
      <w:r w:rsidRPr="00490551">
        <w:rPr>
          <w:lang w:val="en-US"/>
        </w:rPr>
        <w:t xml:space="preserve"> </w:t>
      </w:r>
      <w:proofErr w:type="spellStart"/>
      <w:r w:rsidRPr="00490551">
        <w:rPr>
          <w:lang w:val="en-US"/>
        </w:rPr>
        <w:t>măsurile</w:t>
      </w:r>
      <w:proofErr w:type="spellEnd"/>
      <w:r w:rsidRPr="00490551">
        <w:rPr>
          <w:lang w:val="en-US"/>
        </w:rPr>
        <w:t xml:space="preserve"> </w:t>
      </w:r>
      <w:proofErr w:type="spellStart"/>
      <w:r w:rsidRPr="00490551">
        <w:rPr>
          <w:lang w:val="en-US"/>
        </w:rPr>
        <w:t>compensatorii</w:t>
      </w:r>
      <w:proofErr w:type="spellEnd"/>
      <w:r w:rsidRPr="00490551">
        <w:rPr>
          <w:lang w:val="en-US"/>
        </w:rPr>
        <w:t xml:space="preserve"> </w:t>
      </w:r>
      <w:proofErr w:type="spellStart"/>
      <w:r w:rsidRPr="00490551">
        <w:rPr>
          <w:lang w:val="en-US"/>
        </w:rPr>
        <w:t>adecvate</w:t>
      </w:r>
      <w:proofErr w:type="spellEnd"/>
      <w:r w:rsidRPr="00490551">
        <w:rPr>
          <w:lang w:val="en-US"/>
        </w:rPr>
        <w:t xml:space="preserve">, </w:t>
      </w:r>
      <w:proofErr w:type="spellStart"/>
      <w:r w:rsidRPr="00490551">
        <w:rPr>
          <w:lang w:val="en-US"/>
        </w:rPr>
        <w:t>trebuie</w:t>
      </w:r>
      <w:proofErr w:type="spellEnd"/>
      <w:r w:rsidRPr="00490551">
        <w:rPr>
          <w:lang w:val="en-US"/>
        </w:rPr>
        <w:t xml:space="preserve"> </w:t>
      </w:r>
      <w:proofErr w:type="spellStart"/>
      <w:r w:rsidRPr="00490551">
        <w:rPr>
          <w:lang w:val="en-US"/>
        </w:rPr>
        <w:t>urmată</w:t>
      </w:r>
      <w:proofErr w:type="spellEnd"/>
      <w:r w:rsidRPr="00490551">
        <w:rPr>
          <w:lang w:val="en-US"/>
        </w:rPr>
        <w:t xml:space="preserve"> </w:t>
      </w:r>
      <w:proofErr w:type="spellStart"/>
      <w:r w:rsidRPr="00490551">
        <w:rPr>
          <w:lang w:val="en-US"/>
        </w:rPr>
        <w:t>următoarea</w:t>
      </w:r>
      <w:proofErr w:type="spellEnd"/>
      <w:r w:rsidRPr="00490551">
        <w:rPr>
          <w:lang w:val="en-US"/>
        </w:rPr>
        <w:t xml:space="preserve"> </w:t>
      </w:r>
      <w:proofErr w:type="spellStart"/>
      <w:r w:rsidRPr="00490551">
        <w:rPr>
          <w:lang w:val="en-US"/>
        </w:rPr>
        <w:t>procedură</w:t>
      </w:r>
      <w:proofErr w:type="spellEnd"/>
      <w:r w:rsidRPr="00490551">
        <w:rPr>
          <w:lang w:val="en-US"/>
        </w:rPr>
        <w:t>:</w:t>
      </w:r>
    </w:p>
    <w:p w14:paraId="458E81BA" w14:textId="7222AA84" w:rsidR="003F082A" w:rsidRPr="00047596" w:rsidRDefault="00637D2C" w:rsidP="00DA769E">
      <w:pPr>
        <w:pStyle w:val="al"/>
        <w:numPr>
          <w:ilvl w:val="1"/>
          <w:numId w:val="13"/>
        </w:numPr>
        <w:shd w:val="clear" w:color="auto" w:fill="FFFFFF"/>
        <w:tabs>
          <w:tab w:val="right" w:pos="851"/>
        </w:tabs>
        <w:spacing w:before="0" w:beforeAutospacing="0" w:after="0" w:afterAutospacing="0" w:line="276" w:lineRule="auto"/>
        <w:ind w:left="0" w:firstLine="567"/>
        <w:jc w:val="both"/>
        <w:rPr>
          <w:lang w:val="en-US"/>
        </w:rPr>
      </w:pPr>
      <w:r w:rsidRPr="00047596">
        <w:rPr>
          <w:lang w:val="en-US"/>
        </w:rPr>
        <w:t xml:space="preserve">prima </w:t>
      </w:r>
      <w:proofErr w:type="spellStart"/>
      <w:r w:rsidRPr="00047596">
        <w:rPr>
          <w:lang w:val="en-US"/>
        </w:rPr>
        <w:t>opţiune</w:t>
      </w:r>
      <w:proofErr w:type="spellEnd"/>
      <w:r w:rsidRPr="00047596">
        <w:rPr>
          <w:lang w:val="en-US"/>
        </w:rPr>
        <w:t xml:space="preserve"> </w:t>
      </w:r>
      <w:proofErr w:type="spellStart"/>
      <w:r w:rsidRPr="00047596">
        <w:rPr>
          <w:lang w:val="en-US"/>
        </w:rPr>
        <w:t>ce</w:t>
      </w:r>
      <w:proofErr w:type="spellEnd"/>
      <w:r w:rsidRPr="00047596">
        <w:rPr>
          <w:lang w:val="en-US"/>
        </w:rPr>
        <w:t xml:space="preserve"> </w:t>
      </w:r>
      <w:proofErr w:type="spellStart"/>
      <w:r w:rsidRPr="00047596">
        <w:rPr>
          <w:lang w:val="en-US"/>
        </w:rPr>
        <w:t>ar</w:t>
      </w:r>
      <w:proofErr w:type="spellEnd"/>
      <w:r w:rsidRPr="00047596">
        <w:rPr>
          <w:lang w:val="en-US"/>
        </w:rPr>
        <w:t xml:space="preserve"> </w:t>
      </w:r>
      <w:proofErr w:type="spellStart"/>
      <w:r w:rsidRPr="00047596">
        <w:rPr>
          <w:lang w:val="en-US"/>
        </w:rPr>
        <w:t>trebui</w:t>
      </w:r>
      <w:proofErr w:type="spellEnd"/>
      <w:r w:rsidRPr="00047596">
        <w:rPr>
          <w:lang w:val="en-US"/>
        </w:rPr>
        <w:t xml:space="preserve"> </w:t>
      </w:r>
      <w:proofErr w:type="spellStart"/>
      <w:r w:rsidRPr="00047596">
        <w:rPr>
          <w:lang w:val="en-US"/>
        </w:rPr>
        <w:t>luată</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considerare</w:t>
      </w:r>
      <w:proofErr w:type="spellEnd"/>
      <w:r w:rsidRPr="00047596">
        <w:rPr>
          <w:lang w:val="en-US"/>
        </w:rPr>
        <w:t xml:space="preserve"> </w:t>
      </w:r>
      <w:proofErr w:type="spellStart"/>
      <w:r w:rsidRPr="00047596">
        <w:rPr>
          <w:lang w:val="en-US"/>
        </w:rPr>
        <w:t>este</w:t>
      </w:r>
      <w:proofErr w:type="spellEnd"/>
      <w:r w:rsidRPr="00047596">
        <w:rPr>
          <w:lang w:val="en-US"/>
        </w:rPr>
        <w:t xml:space="preserve"> de a </w:t>
      </w:r>
      <w:proofErr w:type="spellStart"/>
      <w:r w:rsidRPr="00047596">
        <w:rPr>
          <w:lang w:val="en-US"/>
        </w:rPr>
        <w:t>implementa</w:t>
      </w:r>
      <w:proofErr w:type="spellEnd"/>
      <w:r w:rsidRPr="00047596">
        <w:rPr>
          <w:lang w:val="en-US"/>
        </w:rPr>
        <w:t xml:space="preserve"> </w:t>
      </w:r>
      <w:proofErr w:type="spellStart"/>
      <w:r w:rsidRPr="00047596">
        <w:rPr>
          <w:lang w:val="en-US"/>
        </w:rPr>
        <w:t>măsurile</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în</w:t>
      </w:r>
      <w:proofErr w:type="spellEnd"/>
      <w:r w:rsidRPr="00047596">
        <w:rPr>
          <w:lang w:val="en-US"/>
        </w:rPr>
        <w:t xml:space="preserve"> </w:t>
      </w:r>
      <w:r w:rsidR="00B00115" w:rsidRPr="00047596">
        <w:rPr>
          <w:lang w:val="ro-RO"/>
        </w:rPr>
        <w:t xml:space="preserve">situl </w:t>
      </w:r>
      <w:proofErr w:type="spellStart"/>
      <w:r w:rsidR="00B00115" w:rsidRPr="00047596">
        <w:rPr>
          <w:lang w:val="ro-RO"/>
        </w:rPr>
        <w:t>Emerald</w:t>
      </w:r>
      <w:proofErr w:type="spellEnd"/>
      <w:r w:rsidR="00B00115" w:rsidRPr="00047596">
        <w:rPr>
          <w:lang w:val="en-US"/>
        </w:rPr>
        <w:t xml:space="preserve"> </w:t>
      </w:r>
      <w:proofErr w:type="spellStart"/>
      <w:r w:rsidR="00B00115" w:rsidRPr="00047596">
        <w:rPr>
          <w:lang w:val="en-US"/>
        </w:rPr>
        <w:t>afectat</w:t>
      </w:r>
      <w:proofErr w:type="spellEnd"/>
      <w:r w:rsidR="009A1FB6" w:rsidRPr="00047596">
        <w:rPr>
          <w:lang w:val="en-US"/>
        </w:rPr>
        <w:t xml:space="preserve">, </w:t>
      </w:r>
      <w:proofErr w:type="spellStart"/>
      <w:r w:rsidR="009A1FB6" w:rsidRPr="00047596">
        <w:rPr>
          <w:lang w:val="en-US"/>
        </w:rPr>
        <w:t>sau</w:t>
      </w:r>
      <w:proofErr w:type="spellEnd"/>
      <w:r w:rsidR="009A1FB6" w:rsidRPr="00047596">
        <w:rPr>
          <w:lang w:val="en-US"/>
        </w:rPr>
        <w:t xml:space="preserve"> </w:t>
      </w:r>
      <w:proofErr w:type="spellStart"/>
      <w:r w:rsidR="007B0CAD" w:rsidRPr="00047596">
        <w:rPr>
          <w:lang w:val="en-US"/>
        </w:rPr>
        <w:t>extiderea</w:t>
      </w:r>
      <w:proofErr w:type="spellEnd"/>
      <w:r w:rsidR="007B0CAD" w:rsidRPr="00047596">
        <w:rPr>
          <w:lang w:val="en-US"/>
        </w:rPr>
        <w:t xml:space="preserve"> </w:t>
      </w:r>
      <w:proofErr w:type="spellStart"/>
      <w:r w:rsidR="007B0CAD" w:rsidRPr="00047596">
        <w:rPr>
          <w:lang w:val="en-US"/>
        </w:rPr>
        <w:t>sitului</w:t>
      </w:r>
      <w:proofErr w:type="spellEnd"/>
      <w:r w:rsidR="00B00115" w:rsidRPr="00047596">
        <w:rPr>
          <w:lang w:val="ro-RO"/>
        </w:rPr>
        <w:t xml:space="preserve"> </w:t>
      </w:r>
      <w:proofErr w:type="spellStart"/>
      <w:r w:rsidR="00B00115" w:rsidRPr="00047596">
        <w:rPr>
          <w:lang w:val="ro-RO"/>
        </w:rPr>
        <w:t>Emerald</w:t>
      </w:r>
      <w:proofErr w:type="spellEnd"/>
      <w:r w:rsidRPr="00047596">
        <w:rPr>
          <w:lang w:val="en-US"/>
        </w:rPr>
        <w:t xml:space="preserve"> </w:t>
      </w:r>
      <w:proofErr w:type="spellStart"/>
      <w:r w:rsidR="007B0CAD" w:rsidRPr="00047596">
        <w:rPr>
          <w:lang w:val="en-US"/>
        </w:rPr>
        <w:t>afectat</w:t>
      </w:r>
      <w:proofErr w:type="spellEnd"/>
      <w:r w:rsidR="007B0CAD" w:rsidRPr="00047596">
        <w:rPr>
          <w:lang w:val="en-US"/>
        </w:rPr>
        <w:t xml:space="preserve"> </w:t>
      </w:r>
      <w:proofErr w:type="spellStart"/>
      <w:r w:rsidR="007B0CAD" w:rsidRPr="00047596">
        <w:rPr>
          <w:lang w:val="en-US"/>
        </w:rPr>
        <w:t>şi</w:t>
      </w:r>
      <w:proofErr w:type="spellEnd"/>
      <w:r w:rsidRPr="00047596">
        <w:rPr>
          <w:lang w:val="en-US"/>
        </w:rPr>
        <w:t xml:space="preserve"> </w:t>
      </w:r>
      <w:proofErr w:type="spellStart"/>
      <w:proofErr w:type="gramStart"/>
      <w:r w:rsidRPr="00047596">
        <w:rPr>
          <w:lang w:val="en-US"/>
        </w:rPr>
        <w:t>implementa</w:t>
      </w:r>
      <w:r w:rsidR="007B0CAD" w:rsidRPr="00047596">
        <w:rPr>
          <w:lang w:val="en-US"/>
        </w:rPr>
        <w:t>rea</w:t>
      </w:r>
      <w:proofErr w:type="spellEnd"/>
      <w:r w:rsidR="007B0CAD" w:rsidRPr="00047596">
        <w:rPr>
          <w:lang w:val="en-US"/>
        </w:rPr>
        <w:t xml:space="preserve">  </w:t>
      </w:r>
      <w:proofErr w:type="spellStart"/>
      <w:r w:rsidR="007B0CAD" w:rsidRPr="00047596">
        <w:rPr>
          <w:lang w:val="en-US"/>
        </w:rPr>
        <w:t>măsurilor</w:t>
      </w:r>
      <w:proofErr w:type="spellEnd"/>
      <w:proofErr w:type="gram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corespunză</w:t>
      </w:r>
      <w:r w:rsidR="00B00115" w:rsidRPr="00047596">
        <w:rPr>
          <w:lang w:val="en-US"/>
        </w:rPr>
        <w:t>toare</w:t>
      </w:r>
      <w:proofErr w:type="spellEnd"/>
      <w:r w:rsidR="007B0CAD" w:rsidRPr="00047596">
        <w:rPr>
          <w:lang w:val="en-US"/>
        </w:rPr>
        <w:t xml:space="preserve"> </w:t>
      </w:r>
      <w:proofErr w:type="spellStart"/>
      <w:r w:rsidR="007B0CAD" w:rsidRPr="00047596">
        <w:rPr>
          <w:lang w:val="en-US"/>
        </w:rPr>
        <w:t>în</w:t>
      </w:r>
      <w:proofErr w:type="spellEnd"/>
      <w:r w:rsidR="007B0CAD" w:rsidRPr="00047596">
        <w:rPr>
          <w:lang w:val="en-US"/>
        </w:rPr>
        <w:t xml:space="preserve"> </w:t>
      </w:r>
      <w:proofErr w:type="spellStart"/>
      <w:r w:rsidR="007B0CAD" w:rsidRPr="00047596">
        <w:rPr>
          <w:lang w:val="en-US"/>
        </w:rPr>
        <w:t>cadrul</w:t>
      </w:r>
      <w:proofErr w:type="spellEnd"/>
      <w:r w:rsidR="007B0CAD" w:rsidRPr="00047596">
        <w:rPr>
          <w:lang w:val="en-US"/>
        </w:rPr>
        <w:t xml:space="preserve"> </w:t>
      </w:r>
      <w:proofErr w:type="spellStart"/>
      <w:r w:rsidR="007B0CAD" w:rsidRPr="00047596">
        <w:rPr>
          <w:lang w:val="en-US"/>
        </w:rPr>
        <w:t>acestei</w:t>
      </w:r>
      <w:proofErr w:type="spellEnd"/>
      <w:r w:rsidR="007B0CAD" w:rsidRPr="00047596">
        <w:rPr>
          <w:lang w:val="en-US"/>
        </w:rPr>
        <w:t xml:space="preserve"> </w:t>
      </w:r>
      <w:proofErr w:type="spellStart"/>
      <w:r w:rsidR="007B0CAD" w:rsidRPr="00047596">
        <w:rPr>
          <w:lang w:val="en-US"/>
        </w:rPr>
        <w:t>extinderi</w:t>
      </w:r>
      <w:proofErr w:type="spellEnd"/>
      <w:r w:rsidR="00B00115" w:rsidRPr="00047596">
        <w:rPr>
          <w:lang w:val="en-US"/>
        </w:rPr>
        <w:t xml:space="preserve">. </w:t>
      </w:r>
      <w:r w:rsidRPr="00490551">
        <w:rPr>
          <w:lang w:val="en-US"/>
        </w:rPr>
        <w:t>Orice</w:t>
      </w:r>
      <w:r w:rsidR="007B0CAD" w:rsidRPr="00047596">
        <w:rPr>
          <w:lang w:val="ro-RO"/>
        </w:rPr>
        <w:t xml:space="preserve"> astfel de</w:t>
      </w:r>
      <w:r w:rsidRPr="00490551">
        <w:rPr>
          <w:lang w:val="en-US"/>
        </w:rPr>
        <w:t xml:space="preserve"> </w:t>
      </w:r>
      <w:proofErr w:type="spellStart"/>
      <w:r w:rsidRPr="00490551">
        <w:rPr>
          <w:lang w:val="en-US"/>
        </w:rPr>
        <w:t>extindere</w:t>
      </w:r>
      <w:proofErr w:type="spellEnd"/>
      <w:r w:rsidRPr="00490551">
        <w:rPr>
          <w:lang w:val="en-US"/>
        </w:rPr>
        <w:t xml:space="preserve"> </w:t>
      </w:r>
      <w:proofErr w:type="spellStart"/>
      <w:r w:rsidRPr="00490551">
        <w:rPr>
          <w:lang w:val="en-US"/>
        </w:rPr>
        <w:t>trebuie</w:t>
      </w:r>
      <w:proofErr w:type="spellEnd"/>
      <w:r w:rsidR="007B0CAD" w:rsidRPr="00047596">
        <w:rPr>
          <w:lang w:val="ro-RO"/>
        </w:rPr>
        <w:t xml:space="preserve"> să fie</w:t>
      </w:r>
      <w:r w:rsidRPr="00490551">
        <w:rPr>
          <w:lang w:val="en-US"/>
        </w:rPr>
        <w:t xml:space="preserve"> </w:t>
      </w:r>
      <w:proofErr w:type="spellStart"/>
      <w:r w:rsidRPr="00490551">
        <w:rPr>
          <w:lang w:val="en-US"/>
        </w:rPr>
        <w:t>integrată</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reţeaua</w:t>
      </w:r>
      <w:proofErr w:type="spellEnd"/>
      <w:r w:rsidRPr="00490551">
        <w:rPr>
          <w:lang w:val="en-US"/>
        </w:rPr>
        <w:t xml:space="preserve"> </w:t>
      </w:r>
      <w:proofErr w:type="spellStart"/>
      <w:r w:rsidR="00B00115" w:rsidRPr="00047596">
        <w:rPr>
          <w:lang w:val="ro-RO"/>
        </w:rPr>
        <w:t>Emerald</w:t>
      </w:r>
      <w:proofErr w:type="spellEnd"/>
      <w:r w:rsidR="007B0CAD" w:rsidRPr="00047596">
        <w:rPr>
          <w:lang w:val="ro-RO"/>
        </w:rPr>
        <w:t xml:space="preserve"> prin redenumirea sitului </w:t>
      </w:r>
      <w:proofErr w:type="gramStart"/>
      <w:r w:rsidR="007B0CAD" w:rsidRPr="00047596">
        <w:rPr>
          <w:lang w:val="ro-RO"/>
        </w:rPr>
        <w:t>respectiv</w:t>
      </w:r>
      <w:r w:rsidRPr="00490551">
        <w:rPr>
          <w:lang w:val="en-US"/>
        </w:rPr>
        <w:t>;</w:t>
      </w:r>
      <w:proofErr w:type="gramEnd"/>
    </w:p>
    <w:p w14:paraId="5EC607D5" w14:textId="77777777" w:rsidR="007B0CAD" w:rsidRPr="00047596" w:rsidRDefault="007B0CAD" w:rsidP="00DA769E">
      <w:pPr>
        <w:pStyle w:val="al"/>
        <w:numPr>
          <w:ilvl w:val="1"/>
          <w:numId w:val="13"/>
        </w:numPr>
        <w:shd w:val="clear" w:color="auto" w:fill="FFFFFF"/>
        <w:tabs>
          <w:tab w:val="right" w:pos="851"/>
        </w:tabs>
        <w:spacing w:before="0" w:beforeAutospacing="0" w:after="0" w:afterAutospacing="0" w:line="276" w:lineRule="auto"/>
        <w:ind w:left="0" w:firstLine="567"/>
        <w:jc w:val="both"/>
        <w:rPr>
          <w:lang w:val="en-US"/>
        </w:rPr>
      </w:pPr>
      <w:r w:rsidRPr="00047596">
        <w:rPr>
          <w:lang w:val="en-US"/>
        </w:rPr>
        <w:t xml:space="preserve">a </w:t>
      </w:r>
      <w:proofErr w:type="spellStart"/>
      <w:r w:rsidRPr="00047596">
        <w:rPr>
          <w:lang w:val="en-US"/>
        </w:rPr>
        <w:t>doua</w:t>
      </w:r>
      <w:proofErr w:type="spellEnd"/>
      <w:r w:rsidR="00637D2C" w:rsidRPr="00047596">
        <w:rPr>
          <w:lang w:val="en-US"/>
        </w:rPr>
        <w:t xml:space="preserve"> </w:t>
      </w:r>
      <w:proofErr w:type="spellStart"/>
      <w:r w:rsidR="00637D2C" w:rsidRPr="00047596">
        <w:rPr>
          <w:lang w:val="en-US"/>
        </w:rPr>
        <w:t>opţiune</w:t>
      </w:r>
      <w:proofErr w:type="spellEnd"/>
      <w:r w:rsidR="00637D2C" w:rsidRPr="00047596">
        <w:rPr>
          <w:lang w:val="en-US"/>
        </w:rPr>
        <w:t xml:space="preserve"> </w:t>
      </w:r>
      <w:proofErr w:type="spellStart"/>
      <w:r w:rsidR="00637D2C" w:rsidRPr="00047596">
        <w:rPr>
          <w:lang w:val="en-US"/>
        </w:rPr>
        <w:t>ar</w:t>
      </w:r>
      <w:proofErr w:type="spellEnd"/>
      <w:r w:rsidR="00637D2C" w:rsidRPr="00047596">
        <w:rPr>
          <w:lang w:val="en-US"/>
        </w:rPr>
        <w:t xml:space="preserve"> fi </w:t>
      </w:r>
      <w:proofErr w:type="spellStart"/>
      <w:r w:rsidR="00637D2C" w:rsidRPr="00047596">
        <w:rPr>
          <w:lang w:val="en-US"/>
        </w:rPr>
        <w:t>aceea</w:t>
      </w:r>
      <w:proofErr w:type="spellEnd"/>
      <w:r w:rsidR="00637D2C" w:rsidRPr="00047596">
        <w:rPr>
          <w:lang w:val="en-US"/>
        </w:rPr>
        <w:t xml:space="preserve"> de </w:t>
      </w:r>
      <w:proofErr w:type="gramStart"/>
      <w:r w:rsidR="00637D2C" w:rsidRPr="00047596">
        <w:rPr>
          <w:lang w:val="en-US"/>
        </w:rPr>
        <w:t>a</w:t>
      </w:r>
      <w:proofErr w:type="gramEnd"/>
      <w:r w:rsidR="00637D2C" w:rsidRPr="00047596">
        <w:rPr>
          <w:lang w:val="en-US"/>
        </w:rPr>
        <w:t xml:space="preserve"> </w:t>
      </w:r>
      <w:proofErr w:type="spellStart"/>
      <w:r w:rsidR="00637D2C" w:rsidRPr="00047596">
        <w:rPr>
          <w:lang w:val="en-US"/>
        </w:rPr>
        <w:t>implemen</w:t>
      </w:r>
      <w:r w:rsidR="00B00115" w:rsidRPr="00047596">
        <w:rPr>
          <w:lang w:val="en-US"/>
        </w:rPr>
        <w:t>ta</w:t>
      </w:r>
      <w:proofErr w:type="spellEnd"/>
      <w:r w:rsidR="00B00115" w:rsidRPr="00047596">
        <w:rPr>
          <w:lang w:val="en-US"/>
        </w:rPr>
        <w:t xml:space="preserve"> </w:t>
      </w:r>
      <w:proofErr w:type="spellStart"/>
      <w:r w:rsidR="00B00115" w:rsidRPr="00047596">
        <w:rPr>
          <w:lang w:val="en-US"/>
        </w:rPr>
        <w:t>măsurile</w:t>
      </w:r>
      <w:proofErr w:type="spellEnd"/>
      <w:r w:rsidR="00B00115" w:rsidRPr="00047596">
        <w:rPr>
          <w:lang w:val="en-US"/>
        </w:rPr>
        <w:t xml:space="preserve"> </w:t>
      </w:r>
      <w:proofErr w:type="spellStart"/>
      <w:r w:rsidR="00B00115" w:rsidRPr="00047596">
        <w:rPr>
          <w:lang w:val="en-US"/>
        </w:rPr>
        <w:t>compensatorii</w:t>
      </w:r>
      <w:proofErr w:type="spellEnd"/>
      <w:r w:rsidR="00B00115" w:rsidRPr="00047596">
        <w:rPr>
          <w:lang w:val="en-US"/>
        </w:rPr>
        <w:t xml:space="preserve"> </w:t>
      </w:r>
      <w:proofErr w:type="spellStart"/>
      <w:r w:rsidR="00B00115" w:rsidRPr="00047596">
        <w:rPr>
          <w:lang w:val="en-US"/>
        </w:rPr>
        <w:t>într</w:t>
      </w:r>
      <w:proofErr w:type="spellEnd"/>
      <w:r w:rsidR="00B00115" w:rsidRPr="00047596">
        <w:rPr>
          <w:lang w:val="en-US"/>
        </w:rPr>
        <w:t>-un alt</w:t>
      </w:r>
      <w:r w:rsidR="00637D2C" w:rsidRPr="00047596">
        <w:rPr>
          <w:lang w:val="en-US"/>
        </w:rPr>
        <w:t xml:space="preserve"> </w:t>
      </w:r>
      <w:r w:rsidR="00961D23" w:rsidRPr="00047596">
        <w:rPr>
          <w:lang w:val="ro-RO"/>
        </w:rPr>
        <w:t xml:space="preserve">sit </w:t>
      </w:r>
      <w:proofErr w:type="spellStart"/>
      <w:r w:rsidR="00961D23" w:rsidRPr="00047596">
        <w:rPr>
          <w:lang w:val="ro-RO"/>
        </w:rPr>
        <w:t>Em</w:t>
      </w:r>
      <w:r w:rsidR="00B00115" w:rsidRPr="00047596">
        <w:rPr>
          <w:lang w:val="ro-RO"/>
        </w:rPr>
        <w:t>erald</w:t>
      </w:r>
      <w:proofErr w:type="spellEnd"/>
      <w:r w:rsidR="00637D2C" w:rsidRPr="00047596">
        <w:rPr>
          <w:lang w:val="en-US"/>
        </w:rPr>
        <w:t xml:space="preserve">, </w:t>
      </w:r>
      <w:proofErr w:type="spellStart"/>
      <w:r w:rsidR="00637D2C" w:rsidRPr="00047596">
        <w:rPr>
          <w:lang w:val="en-US"/>
        </w:rPr>
        <w:t>dar</w:t>
      </w:r>
      <w:proofErr w:type="spellEnd"/>
      <w:r w:rsidR="00637D2C" w:rsidRPr="00047596">
        <w:rPr>
          <w:lang w:val="en-US"/>
        </w:rPr>
        <w:t xml:space="preserve"> </w:t>
      </w:r>
      <w:proofErr w:type="spellStart"/>
      <w:r w:rsidR="00637D2C" w:rsidRPr="00047596">
        <w:rPr>
          <w:lang w:val="en-US"/>
        </w:rPr>
        <w:t>în</w:t>
      </w:r>
      <w:proofErr w:type="spellEnd"/>
      <w:r w:rsidR="00637D2C" w:rsidRPr="00047596">
        <w:rPr>
          <w:lang w:val="en-US"/>
        </w:rPr>
        <w:t xml:space="preserve"> </w:t>
      </w:r>
      <w:proofErr w:type="spellStart"/>
      <w:r w:rsidR="00637D2C" w:rsidRPr="00047596">
        <w:rPr>
          <w:lang w:val="en-US"/>
        </w:rPr>
        <w:t>aceeaşi</w:t>
      </w:r>
      <w:proofErr w:type="spellEnd"/>
      <w:r w:rsidR="00637D2C" w:rsidRPr="00047596">
        <w:rPr>
          <w:lang w:val="en-US"/>
        </w:rPr>
        <w:t xml:space="preserve"> </w:t>
      </w:r>
      <w:proofErr w:type="spellStart"/>
      <w:r w:rsidR="00637D2C" w:rsidRPr="00047596">
        <w:rPr>
          <w:lang w:val="en-US"/>
        </w:rPr>
        <w:t>regiune</w:t>
      </w:r>
      <w:proofErr w:type="spellEnd"/>
      <w:r w:rsidR="00637D2C" w:rsidRPr="00047596">
        <w:rPr>
          <w:lang w:val="en-US"/>
        </w:rPr>
        <w:t xml:space="preserve"> </w:t>
      </w:r>
      <w:proofErr w:type="spellStart"/>
      <w:r w:rsidR="00637D2C" w:rsidRPr="00047596">
        <w:rPr>
          <w:lang w:val="en-US"/>
        </w:rPr>
        <w:t>biogeografică</w:t>
      </w:r>
      <w:proofErr w:type="spellEnd"/>
      <w:r w:rsidR="00637D2C" w:rsidRPr="00047596">
        <w:rPr>
          <w:lang w:val="en-US"/>
        </w:rPr>
        <w:t xml:space="preserve"> </w:t>
      </w:r>
      <w:proofErr w:type="spellStart"/>
      <w:r w:rsidR="00637D2C" w:rsidRPr="00047596">
        <w:rPr>
          <w:lang w:val="en-US"/>
        </w:rPr>
        <w:t>şi</w:t>
      </w:r>
      <w:proofErr w:type="spellEnd"/>
      <w:r w:rsidR="00637D2C" w:rsidRPr="00047596">
        <w:rPr>
          <w:lang w:val="en-US"/>
        </w:rPr>
        <w:t xml:space="preserve"> </w:t>
      </w:r>
      <w:proofErr w:type="spellStart"/>
      <w:r w:rsidR="00637D2C" w:rsidRPr="00047596">
        <w:rPr>
          <w:lang w:val="en-US"/>
        </w:rPr>
        <w:t>în</w:t>
      </w:r>
      <w:proofErr w:type="spellEnd"/>
      <w:r w:rsidR="00637D2C" w:rsidRPr="00047596">
        <w:rPr>
          <w:lang w:val="en-US"/>
        </w:rPr>
        <w:t xml:space="preserve"> </w:t>
      </w:r>
      <w:proofErr w:type="spellStart"/>
      <w:r w:rsidR="00637D2C" w:rsidRPr="00047596">
        <w:rPr>
          <w:lang w:val="en-US"/>
        </w:rPr>
        <w:t>acelaşi</w:t>
      </w:r>
      <w:proofErr w:type="spellEnd"/>
      <w:r w:rsidR="00637D2C" w:rsidRPr="00047596">
        <w:rPr>
          <w:lang w:val="en-US"/>
        </w:rPr>
        <w:t xml:space="preserve"> tip de </w:t>
      </w:r>
      <w:proofErr w:type="spellStart"/>
      <w:r w:rsidR="00637D2C" w:rsidRPr="00047596">
        <w:rPr>
          <w:lang w:val="en-US"/>
        </w:rPr>
        <w:t>ecosistem</w:t>
      </w:r>
      <w:proofErr w:type="spellEnd"/>
      <w:r w:rsidR="00637D2C" w:rsidRPr="00047596">
        <w:rPr>
          <w:lang w:val="en-US"/>
        </w:rPr>
        <w:t xml:space="preserve">. </w:t>
      </w:r>
    </w:p>
    <w:p w14:paraId="3B3CDCD8" w14:textId="77777777" w:rsidR="007B0CAD" w:rsidRPr="00047596" w:rsidRDefault="007B0CAD" w:rsidP="00DA769E">
      <w:pPr>
        <w:pStyle w:val="al"/>
        <w:numPr>
          <w:ilvl w:val="1"/>
          <w:numId w:val="13"/>
        </w:numPr>
        <w:shd w:val="clear" w:color="auto" w:fill="FFFFFF"/>
        <w:tabs>
          <w:tab w:val="right" w:pos="851"/>
        </w:tabs>
        <w:spacing w:before="0" w:beforeAutospacing="0" w:after="0" w:afterAutospacing="0" w:line="276" w:lineRule="auto"/>
        <w:ind w:left="0" w:firstLine="567"/>
        <w:jc w:val="both"/>
        <w:rPr>
          <w:lang w:val="en-US"/>
        </w:rPr>
      </w:pPr>
      <w:r w:rsidRPr="00047596">
        <w:rPr>
          <w:lang w:val="en-US"/>
        </w:rPr>
        <w:t xml:space="preserve">a </w:t>
      </w:r>
      <w:proofErr w:type="spellStart"/>
      <w:r w:rsidRPr="00047596">
        <w:rPr>
          <w:lang w:val="en-US"/>
        </w:rPr>
        <w:t>treia</w:t>
      </w:r>
      <w:proofErr w:type="spellEnd"/>
      <w:r w:rsidRPr="00047596">
        <w:rPr>
          <w:lang w:val="en-US"/>
        </w:rPr>
        <w:t xml:space="preserve"> </w:t>
      </w:r>
      <w:proofErr w:type="spellStart"/>
      <w:r w:rsidRPr="00047596">
        <w:rPr>
          <w:lang w:val="en-US"/>
        </w:rPr>
        <w:t>opțiune</w:t>
      </w:r>
      <w:proofErr w:type="spellEnd"/>
      <w:r w:rsidRPr="00047596">
        <w:rPr>
          <w:lang w:val="en-US"/>
        </w:rPr>
        <w:t xml:space="preserve"> </w:t>
      </w:r>
      <w:proofErr w:type="spellStart"/>
      <w:r w:rsidRPr="00047596">
        <w:rPr>
          <w:lang w:val="en-US"/>
        </w:rPr>
        <w:t>ar</w:t>
      </w:r>
      <w:proofErr w:type="spellEnd"/>
      <w:r w:rsidRPr="00047596">
        <w:rPr>
          <w:lang w:val="en-US"/>
        </w:rPr>
        <w:t xml:space="preserve"> fi </w:t>
      </w:r>
      <w:proofErr w:type="spellStart"/>
      <w:r w:rsidRPr="00047596">
        <w:rPr>
          <w:lang w:val="en-US"/>
        </w:rPr>
        <w:t>punerea</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a </w:t>
      </w:r>
      <w:proofErr w:type="spellStart"/>
      <w:r w:rsidRPr="00047596">
        <w:rPr>
          <w:lang w:val="en-US"/>
        </w:rPr>
        <w:t>măsurilor</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într</w:t>
      </w:r>
      <w:proofErr w:type="spellEnd"/>
      <w:r w:rsidRPr="00047596">
        <w:rPr>
          <w:lang w:val="en-US"/>
        </w:rPr>
        <w:t xml:space="preserve">-un loc </w:t>
      </w:r>
      <w:proofErr w:type="spellStart"/>
      <w:r w:rsidRPr="00047596">
        <w:rPr>
          <w:lang w:val="en-US"/>
        </w:rPr>
        <w:t>adecvat</w:t>
      </w:r>
      <w:proofErr w:type="spellEnd"/>
      <w:r w:rsidRPr="00047596">
        <w:rPr>
          <w:lang w:val="en-US"/>
        </w:rPr>
        <w:t xml:space="preserve"> </w:t>
      </w:r>
      <w:proofErr w:type="spellStart"/>
      <w:r w:rsidRPr="00047596">
        <w:rPr>
          <w:lang w:val="en-US"/>
        </w:rPr>
        <w:t>în</w:t>
      </w:r>
      <w:proofErr w:type="spellEnd"/>
      <w:r w:rsidRPr="00047596">
        <w:rPr>
          <w:lang w:val="en-US"/>
        </w:rPr>
        <w:t xml:space="preserve"> afara </w:t>
      </w:r>
      <w:proofErr w:type="spellStart"/>
      <w:r w:rsidRPr="00047596">
        <w:rPr>
          <w:lang w:val="en-US"/>
        </w:rPr>
        <w:t>oricărui</w:t>
      </w:r>
      <w:proofErr w:type="spellEnd"/>
      <w:r w:rsidRPr="00047596">
        <w:rPr>
          <w:lang w:val="en-US"/>
        </w:rPr>
        <w:t xml:space="preserve"> sit Emerald actual. O </w:t>
      </w:r>
      <w:proofErr w:type="spellStart"/>
      <w:r w:rsidRPr="00047596">
        <w:rPr>
          <w:lang w:val="en-US"/>
        </w:rPr>
        <w:t>astfel</w:t>
      </w:r>
      <w:proofErr w:type="spellEnd"/>
      <w:r w:rsidRPr="00047596">
        <w:rPr>
          <w:lang w:val="en-US"/>
        </w:rPr>
        <w:t xml:space="preserve"> de </w:t>
      </w:r>
      <w:proofErr w:type="spellStart"/>
      <w:r w:rsidRPr="00047596">
        <w:rPr>
          <w:lang w:val="en-US"/>
        </w:rPr>
        <w:t>locație</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w:t>
      </w:r>
      <w:proofErr w:type="spellStart"/>
      <w:r w:rsidRPr="00047596">
        <w:rPr>
          <w:lang w:val="en-US"/>
        </w:rPr>
        <w:t>aibă</w:t>
      </w:r>
      <w:proofErr w:type="spellEnd"/>
      <w:r w:rsidRPr="00047596">
        <w:rPr>
          <w:lang w:val="en-US"/>
        </w:rPr>
        <w:t xml:space="preserve"> </w:t>
      </w:r>
      <w:proofErr w:type="spellStart"/>
      <w:r w:rsidRPr="00047596">
        <w:rPr>
          <w:lang w:val="en-US"/>
        </w:rPr>
        <w:t>condițiile</w:t>
      </w:r>
      <w:proofErr w:type="spellEnd"/>
      <w:r w:rsidRPr="00047596">
        <w:rPr>
          <w:lang w:val="en-US"/>
        </w:rPr>
        <w:t xml:space="preserve"> </w:t>
      </w:r>
      <w:proofErr w:type="spellStart"/>
      <w:r w:rsidRPr="00047596">
        <w:rPr>
          <w:lang w:val="en-US"/>
        </w:rPr>
        <w:t>ecologice</w:t>
      </w:r>
      <w:proofErr w:type="spellEnd"/>
      <w:r w:rsidRPr="00047596">
        <w:rPr>
          <w:lang w:val="en-US"/>
        </w:rPr>
        <w:t xml:space="preserve"> </w:t>
      </w:r>
      <w:proofErr w:type="spellStart"/>
      <w:r w:rsidRPr="00047596">
        <w:rPr>
          <w:lang w:val="en-US"/>
        </w:rPr>
        <w:t>necesare</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menținerea</w:t>
      </w:r>
      <w:proofErr w:type="spellEnd"/>
      <w:r w:rsidRPr="00047596">
        <w:rPr>
          <w:lang w:val="en-US"/>
        </w:rPr>
        <w:t xml:space="preserve"> pe termen lung a </w:t>
      </w:r>
      <w:proofErr w:type="spellStart"/>
      <w:r w:rsidRPr="00047596">
        <w:rPr>
          <w:lang w:val="en-US"/>
        </w:rPr>
        <w:t>tipurilor</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sau</w:t>
      </w:r>
      <w:proofErr w:type="spellEnd"/>
      <w:r w:rsidRPr="00047596">
        <w:rPr>
          <w:lang w:val="en-US"/>
        </w:rPr>
        <w:t xml:space="preserve"> a </w:t>
      </w:r>
      <w:proofErr w:type="spellStart"/>
      <w:r w:rsidRPr="00047596">
        <w:rPr>
          <w:lang w:val="en-US"/>
        </w:rPr>
        <w:t>speciilor</w:t>
      </w:r>
      <w:proofErr w:type="spellEnd"/>
      <w:r w:rsidRPr="00047596">
        <w:rPr>
          <w:lang w:val="en-US"/>
        </w:rPr>
        <w:t xml:space="preserve"> care </w:t>
      </w:r>
      <w:proofErr w:type="spellStart"/>
      <w:r w:rsidRPr="00047596">
        <w:rPr>
          <w:lang w:val="en-US"/>
        </w:rPr>
        <w:t>urmează</w:t>
      </w:r>
      <w:proofErr w:type="spellEnd"/>
      <w:r w:rsidRPr="00047596">
        <w:rPr>
          <w:lang w:val="en-US"/>
        </w:rPr>
        <w:t xml:space="preserve"> </w:t>
      </w:r>
      <w:proofErr w:type="spellStart"/>
      <w:r w:rsidRPr="00047596">
        <w:rPr>
          <w:lang w:val="en-US"/>
        </w:rPr>
        <w:t>să</w:t>
      </w:r>
      <w:proofErr w:type="spellEnd"/>
      <w:r w:rsidRPr="00047596">
        <w:rPr>
          <w:lang w:val="en-US"/>
        </w:rPr>
        <w:t xml:space="preserve"> fie compensate. </w:t>
      </w:r>
      <w:proofErr w:type="spellStart"/>
      <w:r w:rsidRPr="00047596">
        <w:rPr>
          <w:lang w:val="en-US"/>
        </w:rPr>
        <w:t>În</w:t>
      </w:r>
      <w:proofErr w:type="spellEnd"/>
      <w:r w:rsidRPr="00047596">
        <w:rPr>
          <w:lang w:val="en-US"/>
        </w:rPr>
        <w:t xml:space="preserve"> </w:t>
      </w:r>
      <w:proofErr w:type="spellStart"/>
      <w:r w:rsidRPr="00047596">
        <w:rPr>
          <w:lang w:val="en-US"/>
        </w:rPr>
        <w:t>cazul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proofErr w:type="spellStart"/>
      <w:r w:rsidRPr="00047596">
        <w:rPr>
          <w:lang w:val="en-US"/>
        </w:rPr>
        <w:t>compensarea</w:t>
      </w:r>
      <w:proofErr w:type="spellEnd"/>
      <w:r w:rsidRPr="00047596">
        <w:rPr>
          <w:lang w:val="en-US"/>
        </w:rPr>
        <w:t xml:space="preserve"> se </w:t>
      </w:r>
      <w:proofErr w:type="spellStart"/>
      <w:r w:rsidRPr="00047596">
        <w:rPr>
          <w:lang w:val="en-US"/>
        </w:rPr>
        <w:t>dovedește</w:t>
      </w:r>
      <w:proofErr w:type="spellEnd"/>
      <w:r w:rsidRPr="00047596">
        <w:rPr>
          <w:lang w:val="en-US"/>
        </w:rPr>
        <w:t xml:space="preserve"> a fi un </w:t>
      </w:r>
      <w:proofErr w:type="spellStart"/>
      <w:r w:rsidRPr="00047596">
        <w:rPr>
          <w:lang w:val="en-US"/>
        </w:rPr>
        <w:t>succes</w:t>
      </w:r>
      <w:proofErr w:type="spellEnd"/>
      <w:r w:rsidRPr="00047596">
        <w:rPr>
          <w:lang w:val="en-US"/>
        </w:rPr>
        <w:t xml:space="preserve">, o </w:t>
      </w:r>
      <w:proofErr w:type="spellStart"/>
      <w:r w:rsidRPr="00047596">
        <w:rPr>
          <w:lang w:val="en-US"/>
        </w:rPr>
        <w:t>astfel</w:t>
      </w:r>
      <w:proofErr w:type="spellEnd"/>
      <w:r w:rsidRPr="00047596">
        <w:rPr>
          <w:lang w:val="en-US"/>
        </w:rPr>
        <w:t xml:space="preserve"> de </w:t>
      </w:r>
      <w:proofErr w:type="spellStart"/>
      <w:r w:rsidRPr="00047596">
        <w:rPr>
          <w:lang w:val="en-US"/>
        </w:rPr>
        <w:t>locație</w:t>
      </w:r>
      <w:proofErr w:type="spellEnd"/>
      <w:r w:rsidRPr="00047596">
        <w:rPr>
          <w:lang w:val="en-US"/>
        </w:rPr>
        <w:t xml:space="preserv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fie </w:t>
      </w:r>
      <w:proofErr w:type="spellStart"/>
      <w:r w:rsidRPr="00047596">
        <w:rPr>
          <w:lang w:val="en-US"/>
        </w:rPr>
        <w:t>desemnată</w:t>
      </w:r>
      <w:proofErr w:type="spellEnd"/>
      <w:r w:rsidRPr="00047596">
        <w:rPr>
          <w:lang w:val="en-US"/>
        </w:rPr>
        <w:t xml:space="preserve"> ca un </w:t>
      </w:r>
      <w:proofErr w:type="spellStart"/>
      <w:r w:rsidRPr="00047596">
        <w:rPr>
          <w:lang w:val="en-US"/>
        </w:rPr>
        <w:t>nou</w:t>
      </w:r>
      <w:proofErr w:type="spellEnd"/>
      <w:r w:rsidRPr="00047596">
        <w:rPr>
          <w:lang w:val="en-US"/>
        </w:rPr>
        <w:t xml:space="preserve"> sit Emerald.</w:t>
      </w:r>
    </w:p>
    <w:p w14:paraId="46582524" w14:textId="078396A4" w:rsidR="007B0CAD" w:rsidRPr="00047596" w:rsidRDefault="007B0CAD" w:rsidP="00DA769E">
      <w:pPr>
        <w:pStyle w:val="al"/>
        <w:numPr>
          <w:ilvl w:val="1"/>
          <w:numId w:val="13"/>
        </w:numPr>
        <w:shd w:val="clear" w:color="auto" w:fill="FFFFFF"/>
        <w:tabs>
          <w:tab w:val="right" w:pos="851"/>
        </w:tabs>
        <w:spacing w:before="0" w:beforeAutospacing="0" w:after="0" w:afterAutospacing="0" w:line="276" w:lineRule="auto"/>
        <w:ind w:left="0" w:firstLine="567"/>
        <w:jc w:val="both"/>
        <w:rPr>
          <w:lang w:val="en-US"/>
        </w:rPr>
      </w:pPr>
      <w:proofErr w:type="spellStart"/>
      <w:r w:rsidRPr="00490551">
        <w:rPr>
          <w:lang w:val="en-US"/>
        </w:rPr>
        <w:t>în</w:t>
      </w:r>
      <w:proofErr w:type="spellEnd"/>
      <w:r w:rsidRPr="00490551">
        <w:rPr>
          <w:lang w:val="en-US"/>
        </w:rPr>
        <w:t xml:space="preserve"> </w:t>
      </w:r>
      <w:proofErr w:type="spellStart"/>
      <w:r w:rsidRPr="00490551">
        <w:rPr>
          <w:lang w:val="en-US"/>
        </w:rPr>
        <w:t>cazuri</w:t>
      </w:r>
      <w:proofErr w:type="spellEnd"/>
      <w:r w:rsidRPr="00490551">
        <w:rPr>
          <w:lang w:val="en-US"/>
        </w:rPr>
        <w:t xml:space="preserve"> </w:t>
      </w:r>
      <w:proofErr w:type="spellStart"/>
      <w:r w:rsidRPr="00490551">
        <w:rPr>
          <w:lang w:val="en-US"/>
        </w:rPr>
        <w:t>excepţionale</w:t>
      </w:r>
      <w:proofErr w:type="spellEnd"/>
      <w:r w:rsidRPr="00490551">
        <w:rPr>
          <w:lang w:val="en-US"/>
        </w:rPr>
        <w:t xml:space="preserve">, </w:t>
      </w:r>
      <w:proofErr w:type="spellStart"/>
      <w:r w:rsidRPr="00490551">
        <w:rPr>
          <w:lang w:val="en-US"/>
        </w:rPr>
        <w:t>este</w:t>
      </w:r>
      <w:proofErr w:type="spellEnd"/>
      <w:r w:rsidRPr="00490551">
        <w:rPr>
          <w:lang w:val="en-US"/>
        </w:rPr>
        <w:t xml:space="preserve"> </w:t>
      </w:r>
      <w:proofErr w:type="spellStart"/>
      <w:r w:rsidRPr="00490551">
        <w:rPr>
          <w:lang w:val="en-US"/>
        </w:rPr>
        <w:t>posibilă</w:t>
      </w:r>
      <w:proofErr w:type="spellEnd"/>
      <w:r w:rsidRPr="00490551">
        <w:rPr>
          <w:lang w:val="en-US"/>
        </w:rPr>
        <w:t xml:space="preserve"> </w:t>
      </w:r>
      <w:r w:rsidRPr="00047596">
        <w:rPr>
          <w:lang w:val="ro-RO"/>
        </w:rPr>
        <w:t xml:space="preserve">stabilirea și </w:t>
      </w:r>
      <w:proofErr w:type="spellStart"/>
      <w:r w:rsidRPr="00490551">
        <w:rPr>
          <w:lang w:val="en-US"/>
        </w:rPr>
        <w:t>desemnarea</w:t>
      </w:r>
      <w:proofErr w:type="spellEnd"/>
      <w:r w:rsidRPr="00490551">
        <w:rPr>
          <w:lang w:val="en-US"/>
        </w:rPr>
        <w:t xml:space="preserve"> </w:t>
      </w:r>
      <w:proofErr w:type="spellStart"/>
      <w:r w:rsidRPr="00490551">
        <w:rPr>
          <w:lang w:val="en-US"/>
        </w:rPr>
        <w:t>unui</w:t>
      </w:r>
      <w:proofErr w:type="spellEnd"/>
      <w:r w:rsidRPr="00490551">
        <w:rPr>
          <w:lang w:val="en-US"/>
        </w:rPr>
        <w:t xml:space="preserve"> </w:t>
      </w:r>
      <w:proofErr w:type="spellStart"/>
      <w:r w:rsidRPr="00490551">
        <w:rPr>
          <w:lang w:val="en-US"/>
        </w:rPr>
        <w:t>no</w:t>
      </w:r>
      <w:r w:rsidR="00B93BBF">
        <w:rPr>
          <w:lang w:val="en-US"/>
        </w:rPr>
        <w:t>u</w:t>
      </w:r>
      <w:proofErr w:type="spellEnd"/>
      <w:r w:rsidRPr="00047596">
        <w:rPr>
          <w:lang w:val="ro-RO"/>
        </w:rPr>
        <w:t xml:space="preserve">sit </w:t>
      </w:r>
      <w:proofErr w:type="spellStart"/>
      <w:r w:rsidRPr="00047596">
        <w:rPr>
          <w:lang w:val="ro-RO"/>
        </w:rPr>
        <w:t>Emerald</w:t>
      </w:r>
      <w:proofErr w:type="spellEnd"/>
      <w:r w:rsidRPr="00490551">
        <w:rPr>
          <w:lang w:val="en-US"/>
        </w:rPr>
        <w:t xml:space="preserve"> care </w:t>
      </w:r>
      <w:proofErr w:type="spellStart"/>
      <w:r w:rsidRPr="00490551">
        <w:rPr>
          <w:lang w:val="en-US"/>
        </w:rPr>
        <w:t>trebuie</w:t>
      </w:r>
      <w:proofErr w:type="spellEnd"/>
      <w:r w:rsidRPr="00490551">
        <w:rPr>
          <w:lang w:val="en-US"/>
        </w:rPr>
        <w:t xml:space="preserve"> </w:t>
      </w:r>
      <w:proofErr w:type="spellStart"/>
      <w:r w:rsidRPr="00490551">
        <w:rPr>
          <w:lang w:val="en-US"/>
        </w:rPr>
        <w:t>să</w:t>
      </w:r>
      <w:proofErr w:type="spellEnd"/>
      <w:r w:rsidRPr="00490551">
        <w:rPr>
          <w:lang w:val="en-US"/>
        </w:rPr>
        <w:t xml:space="preserve"> </w:t>
      </w:r>
      <w:proofErr w:type="spellStart"/>
      <w:r w:rsidRPr="00490551">
        <w:rPr>
          <w:lang w:val="en-US"/>
        </w:rPr>
        <w:t>îndeplinească</w:t>
      </w:r>
      <w:proofErr w:type="spellEnd"/>
      <w:r w:rsidRPr="00490551">
        <w:rPr>
          <w:lang w:val="en-US"/>
        </w:rPr>
        <w:t xml:space="preserve"> </w:t>
      </w:r>
      <w:proofErr w:type="spellStart"/>
      <w:r w:rsidRPr="00490551">
        <w:rPr>
          <w:lang w:val="en-US"/>
        </w:rPr>
        <w:t>aceleaşi</w:t>
      </w:r>
      <w:proofErr w:type="spellEnd"/>
      <w:r w:rsidRPr="00490551">
        <w:rPr>
          <w:lang w:val="en-US"/>
        </w:rPr>
        <w:t xml:space="preserve"> </w:t>
      </w:r>
      <w:proofErr w:type="spellStart"/>
      <w:r w:rsidRPr="00490551">
        <w:rPr>
          <w:lang w:val="en-US"/>
        </w:rPr>
        <w:t>cerinţe</w:t>
      </w:r>
      <w:proofErr w:type="spellEnd"/>
      <w:r w:rsidRPr="00490551">
        <w:rPr>
          <w:lang w:val="en-US"/>
        </w:rPr>
        <w:t xml:space="preserve"> </w:t>
      </w:r>
      <w:proofErr w:type="spellStart"/>
      <w:r w:rsidRPr="00490551">
        <w:rPr>
          <w:lang w:val="en-US"/>
        </w:rPr>
        <w:t>şi</w:t>
      </w:r>
      <w:proofErr w:type="spellEnd"/>
      <w:r w:rsidRPr="00490551">
        <w:rPr>
          <w:lang w:val="en-US"/>
        </w:rPr>
        <w:t xml:space="preserve"> </w:t>
      </w:r>
      <w:proofErr w:type="spellStart"/>
      <w:r w:rsidRPr="00490551">
        <w:rPr>
          <w:lang w:val="en-US"/>
        </w:rPr>
        <w:t>funcţii</w:t>
      </w:r>
      <w:proofErr w:type="spellEnd"/>
      <w:r w:rsidRPr="00047596">
        <w:rPr>
          <w:lang w:val="ro-RO"/>
        </w:rPr>
        <w:t xml:space="preserve"> </w:t>
      </w:r>
      <w:proofErr w:type="spellStart"/>
      <w:r w:rsidRPr="00490551">
        <w:rPr>
          <w:lang w:val="en-US"/>
        </w:rPr>
        <w:t>ecologice</w:t>
      </w:r>
      <w:proofErr w:type="spellEnd"/>
      <w:r w:rsidRPr="00047596">
        <w:rPr>
          <w:lang w:val="ro-RO"/>
        </w:rPr>
        <w:t xml:space="preserve"> ca și situl</w:t>
      </w:r>
      <w:r w:rsidRPr="00490551">
        <w:rPr>
          <w:lang w:val="en-US"/>
        </w:rPr>
        <w:t xml:space="preserve"> </w:t>
      </w:r>
      <w:proofErr w:type="spellStart"/>
      <w:r w:rsidRPr="00047596">
        <w:rPr>
          <w:lang w:val="ro-RO"/>
        </w:rPr>
        <w:t>Emerald</w:t>
      </w:r>
      <w:proofErr w:type="spellEnd"/>
      <w:r w:rsidRPr="00047596">
        <w:rPr>
          <w:lang w:val="ro-RO"/>
        </w:rPr>
        <w:t xml:space="preserve"> afectat de activitatea planificată</w:t>
      </w:r>
      <w:r w:rsidRPr="00490551">
        <w:rPr>
          <w:lang w:val="en-US"/>
        </w:rPr>
        <w:t xml:space="preserve">. </w:t>
      </w:r>
      <w:proofErr w:type="spellStart"/>
      <w:r w:rsidRPr="00490551">
        <w:rPr>
          <w:lang w:val="en-US"/>
        </w:rPr>
        <w:t>Punerea</w:t>
      </w:r>
      <w:proofErr w:type="spellEnd"/>
      <w:r w:rsidRPr="00490551">
        <w:rPr>
          <w:lang w:val="en-US"/>
        </w:rPr>
        <w:t xml:space="preserve"> </w:t>
      </w:r>
      <w:proofErr w:type="spellStart"/>
      <w:r w:rsidRPr="00490551">
        <w:rPr>
          <w:lang w:val="en-US"/>
        </w:rPr>
        <w:t>în</w:t>
      </w:r>
      <w:proofErr w:type="spellEnd"/>
      <w:r w:rsidRPr="00490551">
        <w:rPr>
          <w:lang w:val="en-US"/>
        </w:rPr>
        <w:t xml:space="preserve"> </w:t>
      </w:r>
      <w:proofErr w:type="spellStart"/>
      <w:r w:rsidRPr="00490551">
        <w:rPr>
          <w:lang w:val="en-US"/>
        </w:rPr>
        <w:t>aplicare</w:t>
      </w:r>
      <w:proofErr w:type="spellEnd"/>
      <w:r w:rsidRPr="00490551">
        <w:rPr>
          <w:lang w:val="en-US"/>
        </w:rPr>
        <w:t xml:space="preserve"> a </w:t>
      </w:r>
      <w:proofErr w:type="spellStart"/>
      <w:r w:rsidRPr="00490551">
        <w:rPr>
          <w:lang w:val="en-US"/>
        </w:rPr>
        <w:t>măsurilor</w:t>
      </w:r>
      <w:proofErr w:type="spellEnd"/>
      <w:r w:rsidRPr="00490551">
        <w:rPr>
          <w:lang w:val="en-US"/>
        </w:rPr>
        <w:t xml:space="preserve"> </w:t>
      </w:r>
      <w:proofErr w:type="spellStart"/>
      <w:r w:rsidRPr="00490551">
        <w:rPr>
          <w:lang w:val="en-US"/>
        </w:rPr>
        <w:t>compensatorii</w:t>
      </w:r>
      <w:proofErr w:type="spellEnd"/>
      <w:r w:rsidRPr="00490551">
        <w:rPr>
          <w:lang w:val="en-US"/>
        </w:rPr>
        <w:t xml:space="preserve"> </w:t>
      </w:r>
      <w:proofErr w:type="spellStart"/>
      <w:r w:rsidRPr="00490551">
        <w:rPr>
          <w:lang w:val="en-US"/>
        </w:rPr>
        <w:t>prin</w:t>
      </w:r>
      <w:proofErr w:type="spellEnd"/>
      <w:r w:rsidRPr="00490551">
        <w:rPr>
          <w:lang w:val="en-US"/>
        </w:rPr>
        <w:t xml:space="preserve"> </w:t>
      </w:r>
      <w:proofErr w:type="spellStart"/>
      <w:r w:rsidRPr="00490551">
        <w:rPr>
          <w:lang w:val="en-US"/>
        </w:rPr>
        <w:t>alocarea</w:t>
      </w:r>
      <w:proofErr w:type="spellEnd"/>
      <w:r w:rsidRPr="00490551">
        <w:rPr>
          <w:lang w:val="en-US"/>
        </w:rPr>
        <w:t xml:space="preserve"> </w:t>
      </w:r>
      <w:proofErr w:type="spellStart"/>
      <w:r w:rsidRPr="00490551">
        <w:rPr>
          <w:lang w:val="en-US"/>
        </w:rPr>
        <w:t>și</w:t>
      </w:r>
      <w:proofErr w:type="spellEnd"/>
      <w:r w:rsidRPr="00490551">
        <w:rPr>
          <w:lang w:val="en-US"/>
        </w:rPr>
        <w:t xml:space="preserve"> </w:t>
      </w:r>
      <w:proofErr w:type="spellStart"/>
      <w:r w:rsidRPr="00490551">
        <w:rPr>
          <w:lang w:val="en-US"/>
        </w:rPr>
        <w:t>desemnarea</w:t>
      </w:r>
      <w:proofErr w:type="spellEnd"/>
      <w:r w:rsidRPr="00490551">
        <w:rPr>
          <w:lang w:val="en-US"/>
        </w:rPr>
        <w:t xml:space="preserve"> </w:t>
      </w:r>
      <w:proofErr w:type="spellStart"/>
      <w:r w:rsidRPr="00490551">
        <w:rPr>
          <w:lang w:val="en-US"/>
        </w:rPr>
        <w:t>unui</w:t>
      </w:r>
      <w:proofErr w:type="spellEnd"/>
      <w:r w:rsidRPr="00490551">
        <w:rPr>
          <w:lang w:val="en-US"/>
        </w:rPr>
        <w:t xml:space="preserve"> </w:t>
      </w:r>
      <w:proofErr w:type="spellStart"/>
      <w:r w:rsidRPr="00490551">
        <w:rPr>
          <w:lang w:val="en-US"/>
        </w:rPr>
        <w:t>nou</w:t>
      </w:r>
      <w:proofErr w:type="spellEnd"/>
      <w:r w:rsidRPr="00490551">
        <w:rPr>
          <w:lang w:val="en-US"/>
        </w:rPr>
        <w:t xml:space="preserve"> sit Emerald </w:t>
      </w:r>
      <w:proofErr w:type="spellStart"/>
      <w:r w:rsidRPr="00490551">
        <w:rPr>
          <w:lang w:val="en-US"/>
        </w:rPr>
        <w:t>ar</w:t>
      </w:r>
      <w:proofErr w:type="spellEnd"/>
      <w:r w:rsidRPr="00490551">
        <w:rPr>
          <w:lang w:val="en-US"/>
        </w:rPr>
        <w:t xml:space="preserve"> </w:t>
      </w:r>
      <w:proofErr w:type="spellStart"/>
      <w:r w:rsidRPr="00490551">
        <w:rPr>
          <w:lang w:val="en-US"/>
        </w:rPr>
        <w:t>trebui</w:t>
      </w:r>
      <w:proofErr w:type="spellEnd"/>
      <w:r w:rsidRPr="00490551">
        <w:rPr>
          <w:lang w:val="en-US"/>
        </w:rPr>
        <w:t xml:space="preserve"> </w:t>
      </w:r>
      <w:proofErr w:type="spellStart"/>
      <w:r w:rsidRPr="00490551">
        <w:rPr>
          <w:lang w:val="en-US"/>
        </w:rPr>
        <w:t>să</w:t>
      </w:r>
      <w:proofErr w:type="spellEnd"/>
      <w:r w:rsidRPr="00490551">
        <w:rPr>
          <w:lang w:val="en-US"/>
        </w:rPr>
        <w:t xml:space="preserve"> </w:t>
      </w:r>
      <w:proofErr w:type="spellStart"/>
      <w:r w:rsidRPr="00490551">
        <w:rPr>
          <w:lang w:val="en-US"/>
        </w:rPr>
        <w:t>urmeze</w:t>
      </w:r>
      <w:proofErr w:type="spellEnd"/>
      <w:r w:rsidRPr="00490551">
        <w:rPr>
          <w:lang w:val="en-US"/>
        </w:rPr>
        <w:t xml:space="preserve"> </w:t>
      </w:r>
      <w:proofErr w:type="spellStart"/>
      <w:r w:rsidRPr="00490551">
        <w:rPr>
          <w:lang w:val="en-US"/>
        </w:rPr>
        <w:t>aceeași</w:t>
      </w:r>
      <w:proofErr w:type="spellEnd"/>
      <w:r w:rsidRPr="00490551">
        <w:rPr>
          <w:lang w:val="en-US"/>
        </w:rPr>
        <w:t xml:space="preserve"> </w:t>
      </w:r>
      <w:proofErr w:type="spellStart"/>
      <w:r w:rsidRPr="00490551">
        <w:rPr>
          <w:lang w:val="en-US"/>
        </w:rPr>
        <w:t>procedură</w:t>
      </w:r>
      <w:proofErr w:type="spellEnd"/>
      <w:r w:rsidRPr="00490551">
        <w:rPr>
          <w:lang w:val="en-US"/>
        </w:rPr>
        <w:t xml:space="preserve"> de </w:t>
      </w:r>
      <w:proofErr w:type="spellStart"/>
      <w:r w:rsidRPr="00490551">
        <w:rPr>
          <w:lang w:val="en-US"/>
        </w:rPr>
        <w:t>desemnare</w:t>
      </w:r>
      <w:proofErr w:type="spellEnd"/>
      <w:r w:rsidRPr="00490551">
        <w:rPr>
          <w:lang w:val="en-US"/>
        </w:rPr>
        <w:t xml:space="preserve"> a </w:t>
      </w:r>
      <w:proofErr w:type="spellStart"/>
      <w:r w:rsidRPr="00490551">
        <w:rPr>
          <w:lang w:val="en-US"/>
        </w:rPr>
        <w:t>siturilor</w:t>
      </w:r>
      <w:proofErr w:type="spellEnd"/>
      <w:r w:rsidRPr="00490551">
        <w:rPr>
          <w:lang w:val="en-US"/>
        </w:rPr>
        <w:t xml:space="preserve"> Emerald ca </w:t>
      </w:r>
      <w:proofErr w:type="spellStart"/>
      <w:r w:rsidRPr="00490551">
        <w:rPr>
          <w:lang w:val="en-US"/>
        </w:rPr>
        <w:t>și</w:t>
      </w:r>
      <w:proofErr w:type="spellEnd"/>
      <w:r w:rsidRPr="00490551">
        <w:rPr>
          <w:lang w:val="en-US"/>
        </w:rPr>
        <w:t xml:space="preserve"> </w:t>
      </w:r>
      <w:proofErr w:type="spellStart"/>
      <w:r w:rsidRPr="00490551">
        <w:rPr>
          <w:lang w:val="en-US"/>
        </w:rPr>
        <w:t>siturile</w:t>
      </w:r>
      <w:proofErr w:type="spellEnd"/>
      <w:r w:rsidRPr="00490551">
        <w:rPr>
          <w:lang w:val="en-US"/>
        </w:rPr>
        <w:t xml:space="preserve"> Emerald </w:t>
      </w:r>
      <w:proofErr w:type="spellStart"/>
      <w:r w:rsidRPr="00490551">
        <w:rPr>
          <w:lang w:val="en-US"/>
        </w:rPr>
        <w:t>originale</w:t>
      </w:r>
      <w:proofErr w:type="spellEnd"/>
      <w:r w:rsidRPr="00490551">
        <w:rPr>
          <w:lang w:val="en-US"/>
        </w:rPr>
        <w:t>.</w:t>
      </w:r>
    </w:p>
    <w:p w14:paraId="46F76989" w14:textId="77777777" w:rsidR="007B0CAD" w:rsidRPr="00490551" w:rsidRDefault="007B0CAD" w:rsidP="007B0CAD">
      <w:pPr>
        <w:pStyle w:val="al"/>
        <w:shd w:val="clear" w:color="auto" w:fill="FFFFFF"/>
        <w:tabs>
          <w:tab w:val="right" w:pos="851"/>
        </w:tabs>
        <w:spacing w:before="0" w:beforeAutospacing="0" w:after="0" w:afterAutospacing="0" w:line="276" w:lineRule="auto"/>
        <w:ind w:left="567"/>
        <w:jc w:val="both"/>
        <w:rPr>
          <w:lang w:val="en-US"/>
        </w:rPr>
      </w:pPr>
    </w:p>
    <w:p w14:paraId="1C987C45" w14:textId="77777777" w:rsidR="007B0CAD" w:rsidRPr="00490551" w:rsidRDefault="007B0CAD" w:rsidP="007B0CAD">
      <w:pPr>
        <w:pStyle w:val="al"/>
        <w:shd w:val="clear" w:color="auto" w:fill="FFFFFF"/>
        <w:tabs>
          <w:tab w:val="right" w:pos="851"/>
        </w:tabs>
        <w:spacing w:before="0" w:beforeAutospacing="0" w:after="0" w:afterAutospacing="0" w:line="276" w:lineRule="auto"/>
        <w:ind w:left="567"/>
        <w:jc w:val="both"/>
        <w:rPr>
          <w:lang w:val="en-US"/>
        </w:rPr>
      </w:pPr>
    </w:p>
    <w:p w14:paraId="2931B2B0" w14:textId="56EC79B6" w:rsidR="007B0CAD" w:rsidRPr="00047596" w:rsidRDefault="007B0CAD" w:rsidP="007B0CAD">
      <w:pPr>
        <w:pStyle w:val="al"/>
        <w:shd w:val="clear" w:color="auto" w:fill="FFFFFF"/>
        <w:tabs>
          <w:tab w:val="right" w:pos="851"/>
        </w:tabs>
        <w:spacing w:after="0" w:line="276" w:lineRule="auto"/>
        <w:jc w:val="both"/>
        <w:rPr>
          <w:b/>
          <w:lang w:val="en-US"/>
        </w:rPr>
      </w:pPr>
      <w:proofErr w:type="spellStart"/>
      <w:r w:rsidRPr="00047596">
        <w:rPr>
          <w:b/>
          <w:lang w:val="en-US"/>
        </w:rPr>
        <w:t>Procedura-cadru</w:t>
      </w:r>
      <w:proofErr w:type="spellEnd"/>
      <w:r w:rsidRPr="00047596">
        <w:rPr>
          <w:b/>
          <w:lang w:val="en-US"/>
        </w:rPr>
        <w:t xml:space="preserve"> </w:t>
      </w:r>
      <w:proofErr w:type="spellStart"/>
      <w:r w:rsidRPr="00047596">
        <w:rPr>
          <w:b/>
          <w:lang w:val="en-US"/>
        </w:rPr>
        <w:t>pentru</w:t>
      </w:r>
      <w:proofErr w:type="spellEnd"/>
      <w:r w:rsidRPr="00047596">
        <w:rPr>
          <w:b/>
          <w:lang w:val="en-US"/>
        </w:rPr>
        <w:t xml:space="preserve"> </w:t>
      </w:r>
      <w:proofErr w:type="spellStart"/>
      <w:r w:rsidRPr="00047596">
        <w:rPr>
          <w:b/>
          <w:lang w:val="en-US"/>
        </w:rPr>
        <w:t>punerea</w:t>
      </w:r>
      <w:proofErr w:type="spellEnd"/>
      <w:r w:rsidRPr="00047596">
        <w:rPr>
          <w:b/>
          <w:lang w:val="en-US"/>
        </w:rPr>
        <w:t xml:space="preserve"> </w:t>
      </w:r>
      <w:proofErr w:type="spellStart"/>
      <w:r w:rsidRPr="00047596">
        <w:rPr>
          <w:b/>
          <w:lang w:val="en-US"/>
        </w:rPr>
        <w:t>în</w:t>
      </w:r>
      <w:proofErr w:type="spellEnd"/>
      <w:r w:rsidRPr="00047596">
        <w:rPr>
          <w:b/>
          <w:lang w:val="en-US"/>
        </w:rPr>
        <w:t xml:space="preserve"> </w:t>
      </w:r>
      <w:proofErr w:type="spellStart"/>
      <w:r w:rsidRPr="00047596">
        <w:rPr>
          <w:b/>
          <w:lang w:val="en-US"/>
        </w:rPr>
        <w:t>aplicare</w:t>
      </w:r>
      <w:proofErr w:type="spellEnd"/>
      <w:r w:rsidRPr="00047596">
        <w:rPr>
          <w:b/>
          <w:lang w:val="en-US"/>
        </w:rPr>
        <w:t xml:space="preserve"> a </w:t>
      </w:r>
      <w:proofErr w:type="spellStart"/>
      <w:r w:rsidRPr="00047596">
        <w:rPr>
          <w:b/>
          <w:lang w:val="en-US"/>
        </w:rPr>
        <w:t>măsurilor</w:t>
      </w:r>
      <w:proofErr w:type="spellEnd"/>
      <w:r w:rsidRPr="00047596">
        <w:rPr>
          <w:b/>
          <w:lang w:val="en-US"/>
        </w:rPr>
        <w:t xml:space="preserve"> </w:t>
      </w:r>
      <w:proofErr w:type="spellStart"/>
      <w:r w:rsidRPr="00047596">
        <w:rPr>
          <w:b/>
          <w:lang w:val="en-US"/>
        </w:rPr>
        <w:t>compensatorii</w:t>
      </w:r>
      <w:proofErr w:type="spellEnd"/>
    </w:p>
    <w:p w14:paraId="72A0C19B" w14:textId="0A5DBCCC" w:rsidR="007B0CAD" w:rsidRPr="00047596" w:rsidRDefault="007B0CAD" w:rsidP="00DA769E">
      <w:pPr>
        <w:pStyle w:val="al"/>
        <w:numPr>
          <w:ilvl w:val="0"/>
          <w:numId w:val="32"/>
        </w:numPr>
        <w:shd w:val="clear" w:color="auto" w:fill="FFFFFF"/>
        <w:tabs>
          <w:tab w:val="right" w:pos="851"/>
        </w:tabs>
        <w:spacing w:before="0" w:beforeAutospacing="0" w:after="0" w:afterAutospacing="0" w:line="276" w:lineRule="auto"/>
        <w:jc w:val="both"/>
        <w:rPr>
          <w:lang w:val="en-US"/>
        </w:rPr>
      </w:pPr>
      <w:proofErr w:type="spellStart"/>
      <w:r w:rsidRPr="00047596">
        <w:rPr>
          <w:lang w:val="en-US"/>
        </w:rPr>
        <w:lastRenderedPageBreak/>
        <w:t>Elaborarea</w:t>
      </w:r>
      <w:proofErr w:type="spellEnd"/>
      <w:r w:rsidRPr="00047596">
        <w:rPr>
          <w:lang w:val="en-US"/>
        </w:rPr>
        <w:t xml:space="preserve"> </w:t>
      </w:r>
      <w:proofErr w:type="spellStart"/>
      <w:r w:rsidRPr="00047596">
        <w:rPr>
          <w:lang w:val="en-US"/>
        </w:rPr>
        <w:t>unei</w:t>
      </w:r>
      <w:proofErr w:type="spellEnd"/>
      <w:r w:rsidRPr="00047596">
        <w:rPr>
          <w:lang w:val="en-US"/>
        </w:rPr>
        <w:t xml:space="preserve"> </w:t>
      </w:r>
      <w:proofErr w:type="spellStart"/>
      <w:r w:rsidRPr="00047596">
        <w:rPr>
          <w:lang w:val="en-US"/>
        </w:rPr>
        <w:t>propuneri</w:t>
      </w:r>
      <w:proofErr w:type="spellEnd"/>
      <w:r w:rsidRPr="00047596">
        <w:rPr>
          <w:lang w:val="en-US"/>
        </w:rPr>
        <w:t xml:space="preserve"> de </w:t>
      </w:r>
      <w:proofErr w:type="spellStart"/>
      <w:r w:rsidRPr="00047596">
        <w:rPr>
          <w:lang w:val="en-US"/>
        </w:rPr>
        <w:t>expertiză</w:t>
      </w:r>
      <w:proofErr w:type="spellEnd"/>
      <w:r w:rsidRPr="00047596">
        <w:rPr>
          <w:lang w:val="en-US"/>
        </w:rPr>
        <w:t xml:space="preserve"> (</w:t>
      </w:r>
      <w:proofErr w:type="spellStart"/>
      <w:r w:rsidRPr="00047596">
        <w:rPr>
          <w:lang w:val="en-US"/>
        </w:rPr>
        <w:t>științifică</w:t>
      </w:r>
      <w:proofErr w:type="spellEnd"/>
      <w:r w:rsidRPr="00047596">
        <w:rPr>
          <w:lang w:val="en-US"/>
        </w:rPr>
        <w:t xml:space="preserve">) care </w:t>
      </w:r>
      <w:proofErr w:type="spellStart"/>
      <w:r w:rsidRPr="00047596">
        <w:rPr>
          <w:lang w:val="en-US"/>
        </w:rPr>
        <w:t>să</w:t>
      </w:r>
      <w:proofErr w:type="spellEnd"/>
      <w:r w:rsidRPr="00047596">
        <w:rPr>
          <w:lang w:val="en-US"/>
        </w:rPr>
        <w:t xml:space="preserve"> </w:t>
      </w:r>
      <w:proofErr w:type="spellStart"/>
      <w:r w:rsidRPr="00047596">
        <w:rPr>
          <w:lang w:val="en-US"/>
        </w:rPr>
        <w:t>reprezinte</w:t>
      </w:r>
      <w:proofErr w:type="spellEnd"/>
      <w:r w:rsidRPr="00047596">
        <w:rPr>
          <w:lang w:val="en-US"/>
        </w:rPr>
        <w:t xml:space="preserve"> un </w:t>
      </w:r>
      <w:proofErr w:type="spellStart"/>
      <w:r w:rsidRPr="00047596">
        <w:rPr>
          <w:lang w:val="en-US"/>
        </w:rPr>
        <w:t>supliment</w:t>
      </w:r>
      <w:proofErr w:type="spellEnd"/>
      <w:r w:rsidRPr="00047596">
        <w:rPr>
          <w:lang w:val="en-US"/>
        </w:rPr>
        <w:t xml:space="preserve"> la </w:t>
      </w:r>
      <w:proofErr w:type="spellStart"/>
      <w:r w:rsidRPr="00047596">
        <w:rPr>
          <w:lang w:val="en-US"/>
        </w:rPr>
        <w:t>studiul</w:t>
      </w:r>
      <w:proofErr w:type="spellEnd"/>
      <w:r w:rsidRPr="00047596">
        <w:rPr>
          <w:lang w:val="en-US"/>
        </w:rPr>
        <w:t xml:space="preserve"> de </w:t>
      </w:r>
      <w:proofErr w:type="spellStart"/>
      <w:r w:rsidRPr="00047596">
        <w:rPr>
          <w:lang w:val="en-US"/>
        </w:rPr>
        <w:t>evaluare</w:t>
      </w:r>
      <w:proofErr w:type="spellEnd"/>
      <w:r w:rsidRPr="00047596">
        <w:rPr>
          <w:lang w:val="en-US"/>
        </w:rPr>
        <w:t xml:space="preserve"> a </w:t>
      </w:r>
      <w:proofErr w:type="spellStart"/>
      <w:r w:rsidRPr="00047596">
        <w:rPr>
          <w:lang w:val="en-US"/>
        </w:rPr>
        <w:t>biodiversității</w:t>
      </w:r>
      <w:proofErr w:type="spellEnd"/>
      <w:r w:rsidRPr="00047596">
        <w:rPr>
          <w:lang w:val="en-US"/>
        </w:rPr>
        <w:t xml:space="preserve"> (</w:t>
      </w:r>
      <w:proofErr w:type="spellStart"/>
      <w:r w:rsidRPr="00047596">
        <w:rPr>
          <w:lang w:val="en-US"/>
        </w:rPr>
        <w:t>a</w:t>
      </w:r>
      <w:r w:rsidR="00E55677" w:rsidRPr="00047596">
        <w:rPr>
          <w:lang w:val="en-US"/>
        </w:rPr>
        <w:t>șa</w:t>
      </w:r>
      <w:proofErr w:type="spellEnd"/>
      <w:r w:rsidR="00E55677" w:rsidRPr="00047596">
        <w:rPr>
          <w:lang w:val="en-US"/>
        </w:rPr>
        <w:t xml:space="preserve"> cum </w:t>
      </w:r>
      <w:proofErr w:type="spellStart"/>
      <w:r w:rsidR="00E55677" w:rsidRPr="00047596">
        <w:rPr>
          <w:lang w:val="en-US"/>
        </w:rPr>
        <w:t>este</w:t>
      </w:r>
      <w:proofErr w:type="spellEnd"/>
      <w:r w:rsidR="00E55677" w:rsidRPr="00047596">
        <w:rPr>
          <w:lang w:val="en-US"/>
        </w:rPr>
        <w:t xml:space="preserve"> </w:t>
      </w:r>
      <w:proofErr w:type="spellStart"/>
      <w:r w:rsidR="00E55677" w:rsidRPr="00047596">
        <w:rPr>
          <w:lang w:val="en-US"/>
        </w:rPr>
        <w:t>stipulat</w:t>
      </w:r>
      <w:proofErr w:type="spellEnd"/>
      <w:r w:rsidR="00E55677" w:rsidRPr="00047596">
        <w:rPr>
          <w:lang w:val="en-US"/>
        </w:rPr>
        <w:t xml:space="preserve"> la </w:t>
      </w:r>
      <w:proofErr w:type="spellStart"/>
      <w:r w:rsidR="00E55677" w:rsidRPr="00047596">
        <w:rPr>
          <w:lang w:val="en-US"/>
        </w:rPr>
        <w:t>punctul</w:t>
      </w:r>
      <w:proofErr w:type="spellEnd"/>
      <w:r w:rsidR="00E55677" w:rsidRPr="00047596">
        <w:rPr>
          <w:lang w:val="en-US"/>
        </w:rPr>
        <w:t xml:space="preserve"> 77</w:t>
      </w:r>
      <w:r w:rsidR="00640CB8" w:rsidRPr="00047596">
        <w:rPr>
          <w:lang w:val="en-US"/>
        </w:rPr>
        <w:t xml:space="preserve"> din </w:t>
      </w:r>
      <w:proofErr w:type="spellStart"/>
      <w:r w:rsidR="00640CB8" w:rsidRPr="00047596">
        <w:rPr>
          <w:lang w:val="en-US"/>
        </w:rPr>
        <w:t>prezentul</w:t>
      </w:r>
      <w:proofErr w:type="spellEnd"/>
      <w:r w:rsidR="00640CB8" w:rsidRPr="00047596">
        <w:rPr>
          <w:lang w:val="en-US"/>
        </w:rPr>
        <w:t xml:space="preserve"> </w:t>
      </w:r>
      <w:proofErr w:type="spellStart"/>
      <w:r w:rsidR="00640CB8" w:rsidRPr="00047596">
        <w:rPr>
          <w:lang w:val="en-US"/>
        </w:rPr>
        <w:t>ghid</w:t>
      </w:r>
      <w:proofErr w:type="spellEnd"/>
      <w:r w:rsidRPr="00047596">
        <w:rPr>
          <w:lang w:val="en-US"/>
        </w:rPr>
        <w:t xml:space="preserve">), </w:t>
      </w:r>
      <w:r w:rsidR="00640CB8" w:rsidRPr="00047596">
        <w:rPr>
          <w:lang w:val="en-US"/>
        </w:rPr>
        <w:t xml:space="preserve">care </w:t>
      </w:r>
      <w:proofErr w:type="spellStart"/>
      <w:r w:rsidR="00640CB8" w:rsidRPr="00047596">
        <w:rPr>
          <w:lang w:val="en-US"/>
        </w:rPr>
        <w:t>să</w:t>
      </w:r>
      <w:proofErr w:type="spellEnd"/>
      <w:r w:rsidR="00640CB8" w:rsidRPr="00047596">
        <w:rPr>
          <w:lang w:val="en-US"/>
        </w:rPr>
        <w:t xml:space="preserve"> determine</w:t>
      </w:r>
      <w:r w:rsidRPr="00047596">
        <w:rPr>
          <w:lang w:val="en-US"/>
        </w:rPr>
        <w:t>:</w:t>
      </w:r>
    </w:p>
    <w:p w14:paraId="1C3055F1" w14:textId="2002C7A0" w:rsidR="007B0CAD" w:rsidRPr="00047596" w:rsidRDefault="007B0CAD" w:rsidP="00DA769E">
      <w:pPr>
        <w:pStyle w:val="al"/>
        <w:numPr>
          <w:ilvl w:val="0"/>
          <w:numId w:val="38"/>
        </w:numPr>
        <w:shd w:val="clear" w:color="auto" w:fill="FFFFFF"/>
        <w:tabs>
          <w:tab w:val="right" w:pos="851"/>
        </w:tabs>
        <w:spacing w:before="0" w:beforeAutospacing="0" w:after="0" w:afterAutospacing="0" w:line="276" w:lineRule="auto"/>
        <w:jc w:val="both"/>
        <w:rPr>
          <w:lang w:val="en-US"/>
        </w:rPr>
      </w:pPr>
      <w:proofErr w:type="spellStart"/>
      <w:r w:rsidRPr="00047596">
        <w:rPr>
          <w:lang w:val="en-US"/>
        </w:rPr>
        <w:t>suprafața</w:t>
      </w:r>
      <w:proofErr w:type="spellEnd"/>
      <w:r w:rsidRPr="00047596">
        <w:rPr>
          <w:lang w:val="en-US"/>
        </w:rPr>
        <w:t xml:space="preserve"> </w:t>
      </w:r>
      <w:proofErr w:type="spellStart"/>
      <w:r w:rsidRPr="00047596">
        <w:rPr>
          <w:lang w:val="en-US"/>
        </w:rPr>
        <w:t>minimă</w:t>
      </w:r>
      <w:proofErr w:type="spellEnd"/>
      <w:r w:rsidRPr="00047596">
        <w:rPr>
          <w:lang w:val="en-US"/>
        </w:rPr>
        <w:t xml:space="preserve"> a </w:t>
      </w:r>
      <w:proofErr w:type="spellStart"/>
      <w:r w:rsidRPr="00047596">
        <w:rPr>
          <w:lang w:val="en-US"/>
        </w:rPr>
        <w:t>unui</w:t>
      </w:r>
      <w:proofErr w:type="spellEnd"/>
      <w:r w:rsidRPr="00047596">
        <w:rPr>
          <w:lang w:val="en-US"/>
        </w:rPr>
        <w:t xml:space="preserve"> tip de habitat </w:t>
      </w:r>
      <w:proofErr w:type="spellStart"/>
      <w:r w:rsidRPr="00047596">
        <w:rPr>
          <w:lang w:val="en-US"/>
        </w:rPr>
        <w:t>sau</w:t>
      </w:r>
      <w:proofErr w:type="spellEnd"/>
      <w:r w:rsidRPr="00047596">
        <w:rPr>
          <w:lang w:val="en-US"/>
        </w:rPr>
        <w:t xml:space="preserve"> </w:t>
      </w:r>
      <w:proofErr w:type="spellStart"/>
      <w:r w:rsidRPr="00047596">
        <w:rPr>
          <w:lang w:val="en-US"/>
        </w:rPr>
        <w:t>habitatul</w:t>
      </w:r>
      <w:proofErr w:type="spellEnd"/>
      <w:r w:rsidRPr="00047596">
        <w:rPr>
          <w:lang w:val="en-US"/>
        </w:rPr>
        <w:t xml:space="preserve"> minim </w:t>
      </w:r>
      <w:proofErr w:type="spellStart"/>
      <w:r w:rsidRPr="00047596">
        <w:rPr>
          <w:lang w:val="en-US"/>
        </w:rPr>
        <w:t>pentru</w:t>
      </w:r>
      <w:proofErr w:type="spellEnd"/>
      <w:r w:rsidRPr="00047596">
        <w:rPr>
          <w:lang w:val="en-US"/>
        </w:rPr>
        <w:t xml:space="preserve"> o specie care </w:t>
      </w:r>
      <w:proofErr w:type="spellStart"/>
      <w:r w:rsidRPr="00047596">
        <w:rPr>
          <w:lang w:val="en-US"/>
        </w:rPr>
        <w:t>ar</w:t>
      </w:r>
      <w:proofErr w:type="spellEnd"/>
      <w:r w:rsidRPr="00047596">
        <w:rPr>
          <w:lang w:val="en-US"/>
        </w:rPr>
        <w:t xml:space="preserve"> fi </w:t>
      </w:r>
      <w:proofErr w:type="spellStart"/>
      <w:r w:rsidRPr="00047596">
        <w:rPr>
          <w:lang w:val="en-US"/>
        </w:rPr>
        <w:t>condiția</w:t>
      </w:r>
      <w:proofErr w:type="spellEnd"/>
      <w:r w:rsidRPr="00047596">
        <w:rPr>
          <w:lang w:val="en-US"/>
        </w:rPr>
        <w:t xml:space="preserve"> </w:t>
      </w:r>
      <w:proofErr w:type="spellStart"/>
      <w:r w:rsidRPr="00047596">
        <w:rPr>
          <w:lang w:val="en-US"/>
        </w:rPr>
        <w:t>prealabilă</w:t>
      </w:r>
      <w:proofErr w:type="spellEnd"/>
      <w:r w:rsidRPr="00047596">
        <w:rPr>
          <w:lang w:val="en-US"/>
        </w:rPr>
        <w:t xml:space="preserve"> </w:t>
      </w:r>
      <w:proofErr w:type="spellStart"/>
      <w:r w:rsidRPr="00047596">
        <w:rPr>
          <w:lang w:val="en-US"/>
        </w:rPr>
        <w:t>pentru</w:t>
      </w:r>
      <w:proofErr w:type="spellEnd"/>
      <w:r w:rsidRPr="00047596">
        <w:rPr>
          <w:lang w:val="en-US"/>
        </w:rPr>
        <w:t xml:space="preserve"> o </w:t>
      </w:r>
      <w:proofErr w:type="spellStart"/>
      <w:r w:rsidRPr="00047596">
        <w:rPr>
          <w:lang w:val="en-US"/>
        </w:rPr>
        <w:t>compensare</w:t>
      </w:r>
      <w:proofErr w:type="spellEnd"/>
      <w:r w:rsidRPr="00047596">
        <w:rPr>
          <w:lang w:val="en-US"/>
        </w:rPr>
        <w:t xml:space="preserve"> </w:t>
      </w:r>
      <w:proofErr w:type="spellStart"/>
      <w:r w:rsidRPr="00047596">
        <w:rPr>
          <w:lang w:val="en-US"/>
        </w:rPr>
        <w:t>reușită</w:t>
      </w:r>
      <w:proofErr w:type="spellEnd"/>
      <w:r w:rsidRPr="00047596">
        <w:rPr>
          <w:lang w:val="en-US"/>
        </w:rPr>
        <w:t xml:space="preserve">, </w:t>
      </w:r>
      <w:proofErr w:type="spellStart"/>
      <w:r w:rsidRPr="00047596">
        <w:rPr>
          <w:lang w:val="en-US"/>
        </w:rPr>
        <w:t>împreună</w:t>
      </w:r>
      <w:proofErr w:type="spellEnd"/>
      <w:r w:rsidRPr="00047596">
        <w:rPr>
          <w:lang w:val="en-US"/>
        </w:rPr>
        <w:t xml:space="preserve"> cu </w:t>
      </w:r>
      <w:proofErr w:type="spellStart"/>
      <w:r w:rsidRPr="00047596">
        <w:rPr>
          <w:lang w:val="en-US"/>
        </w:rPr>
        <w:t>toate</w:t>
      </w:r>
      <w:proofErr w:type="spellEnd"/>
      <w:r w:rsidRPr="00047596">
        <w:rPr>
          <w:lang w:val="en-US"/>
        </w:rPr>
        <w:t xml:space="preserve"> </w:t>
      </w:r>
      <w:proofErr w:type="spellStart"/>
      <w:r w:rsidRPr="00047596">
        <w:rPr>
          <w:lang w:val="en-US"/>
        </w:rPr>
        <w:t>celelalte</w:t>
      </w:r>
      <w:proofErr w:type="spellEnd"/>
      <w:r w:rsidRPr="00047596">
        <w:rPr>
          <w:lang w:val="en-US"/>
        </w:rPr>
        <w:t xml:space="preserve"> </w:t>
      </w:r>
      <w:proofErr w:type="spellStart"/>
      <w:r w:rsidRPr="00047596">
        <w:rPr>
          <w:lang w:val="en-US"/>
        </w:rPr>
        <w:t>aspecte</w:t>
      </w:r>
      <w:proofErr w:type="spellEnd"/>
      <w:r w:rsidRPr="00047596">
        <w:rPr>
          <w:lang w:val="en-US"/>
        </w:rPr>
        <w:t xml:space="preserve"> </w:t>
      </w:r>
      <w:proofErr w:type="spellStart"/>
      <w:r w:rsidRPr="00047596">
        <w:rPr>
          <w:lang w:val="en-US"/>
        </w:rPr>
        <w:t>ecologice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biogeografice</w:t>
      </w:r>
      <w:proofErr w:type="spellEnd"/>
      <w:r w:rsidRPr="00047596">
        <w:rPr>
          <w:lang w:val="en-US"/>
        </w:rPr>
        <w:t xml:space="preserve"> pe care </w:t>
      </w:r>
      <w:proofErr w:type="spellStart"/>
      <w:r w:rsidRPr="00047596">
        <w:rPr>
          <w:lang w:val="en-US"/>
        </w:rPr>
        <w:t>trebuie</w:t>
      </w:r>
      <w:proofErr w:type="spellEnd"/>
      <w:r w:rsidRPr="00047596">
        <w:rPr>
          <w:lang w:val="en-US"/>
        </w:rPr>
        <w:t xml:space="preserve"> </w:t>
      </w:r>
      <w:proofErr w:type="spellStart"/>
      <w:r w:rsidRPr="00047596">
        <w:rPr>
          <w:lang w:val="en-US"/>
        </w:rPr>
        <w:t>să</w:t>
      </w:r>
      <w:proofErr w:type="spellEnd"/>
      <w:r w:rsidRPr="00047596">
        <w:rPr>
          <w:lang w:val="en-US"/>
        </w:rPr>
        <w:t xml:space="preserve"> le </w:t>
      </w:r>
      <w:proofErr w:type="spellStart"/>
      <w:r w:rsidRPr="00047596">
        <w:rPr>
          <w:lang w:val="en-US"/>
        </w:rPr>
        <w:t>îndeplinească</w:t>
      </w:r>
      <w:proofErr w:type="spellEnd"/>
      <w:r w:rsidRPr="00047596">
        <w:rPr>
          <w:lang w:val="en-US"/>
        </w:rPr>
        <w:t xml:space="preserve"> </w:t>
      </w:r>
      <w:proofErr w:type="spellStart"/>
      <w:r w:rsidRPr="00047596">
        <w:rPr>
          <w:lang w:val="en-US"/>
        </w:rPr>
        <w:t>amplasarea</w:t>
      </w:r>
      <w:proofErr w:type="spellEnd"/>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proofErr w:type="gramStart"/>
      <w:r w:rsidRPr="00047596">
        <w:rPr>
          <w:lang w:val="en-US"/>
        </w:rPr>
        <w:t>compensatorii</w:t>
      </w:r>
      <w:proofErr w:type="spellEnd"/>
      <w:r w:rsidRPr="00047596">
        <w:rPr>
          <w:lang w:val="en-US"/>
        </w:rPr>
        <w:t>;</w:t>
      </w:r>
      <w:proofErr w:type="gramEnd"/>
    </w:p>
    <w:p w14:paraId="055DB122" w14:textId="5E36BA56" w:rsidR="007B0CAD" w:rsidRPr="00047596" w:rsidRDefault="007B0CAD" w:rsidP="00DA769E">
      <w:pPr>
        <w:pStyle w:val="al"/>
        <w:numPr>
          <w:ilvl w:val="0"/>
          <w:numId w:val="38"/>
        </w:numPr>
        <w:shd w:val="clear" w:color="auto" w:fill="FFFFFF"/>
        <w:tabs>
          <w:tab w:val="right" w:pos="851"/>
        </w:tabs>
        <w:spacing w:after="0" w:line="276" w:lineRule="auto"/>
        <w:jc w:val="both"/>
        <w:rPr>
          <w:lang w:val="en-US"/>
        </w:rPr>
      </w:pPr>
      <w:proofErr w:type="spellStart"/>
      <w:r w:rsidRPr="00047596">
        <w:rPr>
          <w:lang w:val="en-US"/>
        </w:rPr>
        <w:t>propunerea</w:t>
      </w:r>
      <w:proofErr w:type="spellEnd"/>
      <w:r w:rsidRPr="00047596">
        <w:rPr>
          <w:lang w:val="en-US"/>
        </w:rPr>
        <w:t xml:space="preserve"> </w:t>
      </w:r>
      <w:proofErr w:type="spellStart"/>
      <w:r w:rsidR="00640CB8" w:rsidRPr="00047596">
        <w:rPr>
          <w:lang w:val="en-US"/>
        </w:rPr>
        <w:t>pentru</w:t>
      </w:r>
      <w:proofErr w:type="spellEnd"/>
      <w:r w:rsidR="00640CB8" w:rsidRPr="00047596">
        <w:rPr>
          <w:lang w:val="en-US"/>
        </w:rPr>
        <w:t xml:space="preserve"> </w:t>
      </w:r>
      <w:proofErr w:type="spellStart"/>
      <w:r w:rsidR="00640CB8" w:rsidRPr="00047596">
        <w:rPr>
          <w:lang w:val="en-US"/>
        </w:rPr>
        <w:t>amplasare</w:t>
      </w:r>
      <w:proofErr w:type="spellEnd"/>
      <w:r w:rsidR="00640CB8" w:rsidRPr="00047596">
        <w:rPr>
          <w:lang w:val="en-US"/>
        </w:rPr>
        <w:t xml:space="preserve"> </w:t>
      </w:r>
      <w:proofErr w:type="spellStart"/>
      <w:r w:rsidR="00640CB8" w:rsidRPr="00047596">
        <w:rPr>
          <w:lang w:val="en-US"/>
        </w:rPr>
        <w:t>și</w:t>
      </w:r>
      <w:proofErr w:type="spellEnd"/>
      <w:r w:rsidR="00640CB8" w:rsidRPr="00047596">
        <w:rPr>
          <w:lang w:val="en-US"/>
        </w:rPr>
        <w:t xml:space="preserve"> </w:t>
      </w:r>
      <w:proofErr w:type="spellStart"/>
      <w:r w:rsidR="00640CB8" w:rsidRPr="00047596">
        <w:rPr>
          <w:lang w:val="en-US"/>
        </w:rPr>
        <w:t>extindere</w:t>
      </w:r>
      <w:r w:rsidRPr="00047596">
        <w:rPr>
          <w:lang w:val="en-US"/>
        </w:rPr>
        <w:t>a</w:t>
      </w:r>
      <w:proofErr w:type="spellEnd"/>
      <w:r w:rsidR="00640CB8" w:rsidRPr="00047596">
        <w:rPr>
          <w:lang w:val="en-US"/>
        </w:rPr>
        <w:t xml:space="preserve"> </w:t>
      </w:r>
      <w:proofErr w:type="spellStart"/>
      <w:r w:rsidR="00640CB8" w:rsidRPr="00047596">
        <w:rPr>
          <w:lang w:val="en-US"/>
        </w:rPr>
        <w:t>corespunzătoare</w:t>
      </w:r>
      <w:proofErr w:type="spellEnd"/>
      <w:r w:rsidR="00640CB8" w:rsidRPr="00047596">
        <w:rPr>
          <w:lang w:val="en-US"/>
        </w:rPr>
        <w:t xml:space="preserve"> a</w:t>
      </w:r>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proofErr w:type="gramStart"/>
      <w:r w:rsidRPr="00047596">
        <w:rPr>
          <w:lang w:val="en-US"/>
        </w:rPr>
        <w:t>compensatorii</w:t>
      </w:r>
      <w:proofErr w:type="spellEnd"/>
      <w:r w:rsidR="00B93BBF">
        <w:rPr>
          <w:lang w:val="en-US"/>
        </w:rPr>
        <w:t>;</w:t>
      </w:r>
      <w:proofErr w:type="gramEnd"/>
    </w:p>
    <w:p w14:paraId="766109C4" w14:textId="123AF23D" w:rsidR="007B0CAD" w:rsidRPr="00047596" w:rsidRDefault="007B0CAD" w:rsidP="00DA769E">
      <w:pPr>
        <w:pStyle w:val="al"/>
        <w:numPr>
          <w:ilvl w:val="0"/>
          <w:numId w:val="38"/>
        </w:numPr>
        <w:shd w:val="clear" w:color="auto" w:fill="FFFFFF"/>
        <w:tabs>
          <w:tab w:val="right" w:pos="851"/>
        </w:tabs>
        <w:spacing w:after="0" w:line="276" w:lineRule="auto"/>
        <w:jc w:val="both"/>
        <w:rPr>
          <w:lang w:val="en-US"/>
        </w:rPr>
      </w:pPr>
      <w:proofErr w:type="spellStart"/>
      <w:r w:rsidRPr="00047596">
        <w:rPr>
          <w:lang w:val="en-US"/>
        </w:rPr>
        <w:t>planul</w:t>
      </w:r>
      <w:proofErr w:type="spellEnd"/>
      <w:r w:rsidRPr="00047596">
        <w:rPr>
          <w:lang w:val="en-US"/>
        </w:rPr>
        <w:t xml:space="preserve"> </w:t>
      </w:r>
      <w:proofErr w:type="spellStart"/>
      <w:r w:rsidRPr="00047596">
        <w:rPr>
          <w:lang w:val="en-US"/>
        </w:rPr>
        <w:t>preliminar</w:t>
      </w:r>
      <w:proofErr w:type="spellEnd"/>
      <w:r w:rsidRPr="00047596">
        <w:rPr>
          <w:lang w:val="en-US"/>
        </w:rPr>
        <w:t xml:space="preserve"> de </w:t>
      </w:r>
      <w:proofErr w:type="spellStart"/>
      <w:r w:rsidRPr="00047596">
        <w:rPr>
          <w:lang w:val="en-US"/>
        </w:rPr>
        <w:t>punere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care </w:t>
      </w:r>
      <w:proofErr w:type="spellStart"/>
      <w:r w:rsidRPr="00047596">
        <w:rPr>
          <w:lang w:val="en-US"/>
        </w:rPr>
        <w:t>să</w:t>
      </w:r>
      <w:proofErr w:type="spellEnd"/>
      <w:r w:rsidRPr="00047596">
        <w:rPr>
          <w:lang w:val="en-US"/>
        </w:rPr>
        <w:t xml:space="preserve"> </w:t>
      </w:r>
      <w:proofErr w:type="spellStart"/>
      <w:r w:rsidRPr="00047596">
        <w:rPr>
          <w:lang w:val="en-US"/>
        </w:rPr>
        <w:t>îndeplinească</w:t>
      </w:r>
      <w:proofErr w:type="spellEnd"/>
      <w:r w:rsidRPr="00047596">
        <w:rPr>
          <w:lang w:val="en-US"/>
        </w:rPr>
        <w:t xml:space="preserve"> </w:t>
      </w:r>
      <w:proofErr w:type="spellStart"/>
      <w:r w:rsidRPr="00047596">
        <w:rPr>
          <w:lang w:val="en-US"/>
        </w:rPr>
        <w:t>toate</w:t>
      </w:r>
      <w:proofErr w:type="spellEnd"/>
      <w:r w:rsidRPr="00047596">
        <w:rPr>
          <w:lang w:val="en-US"/>
        </w:rPr>
        <w:t xml:space="preserve"> </w:t>
      </w:r>
      <w:proofErr w:type="spellStart"/>
      <w:r w:rsidRPr="00047596">
        <w:rPr>
          <w:lang w:val="en-US"/>
        </w:rPr>
        <w:t>cerințele</w:t>
      </w:r>
      <w:proofErr w:type="spellEnd"/>
      <w:r w:rsidRPr="00047596">
        <w:rPr>
          <w:lang w:val="en-US"/>
        </w:rPr>
        <w:t xml:space="preserve"> </w:t>
      </w:r>
      <w:proofErr w:type="spellStart"/>
      <w:r w:rsidRPr="00047596">
        <w:rPr>
          <w:lang w:val="en-US"/>
        </w:rPr>
        <w:t>pentru</w:t>
      </w:r>
      <w:proofErr w:type="spellEnd"/>
      <w:r w:rsidRPr="00047596">
        <w:rPr>
          <w:lang w:val="en-US"/>
        </w:rPr>
        <w:t xml:space="preserve"> o </w:t>
      </w:r>
      <w:proofErr w:type="spellStart"/>
      <w:r w:rsidRPr="00047596">
        <w:rPr>
          <w:lang w:val="en-US"/>
        </w:rPr>
        <w:t>compensare</w:t>
      </w:r>
      <w:proofErr w:type="spellEnd"/>
      <w:r w:rsidRPr="00047596">
        <w:rPr>
          <w:lang w:val="en-US"/>
        </w:rPr>
        <w:t xml:space="preserve"> </w:t>
      </w:r>
      <w:proofErr w:type="spellStart"/>
      <w:r w:rsidRPr="00047596">
        <w:rPr>
          <w:lang w:val="en-US"/>
        </w:rPr>
        <w:t>suficientă</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funcțională</w:t>
      </w:r>
      <w:proofErr w:type="spellEnd"/>
      <w:r w:rsidRPr="00047596">
        <w:rPr>
          <w:lang w:val="en-US"/>
        </w:rPr>
        <w:t>.</w:t>
      </w:r>
    </w:p>
    <w:p w14:paraId="474CE5E5" w14:textId="77777777"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Discuții</w:t>
      </w:r>
      <w:proofErr w:type="spellEnd"/>
      <w:r w:rsidRPr="00047596">
        <w:rPr>
          <w:lang w:val="en-US"/>
        </w:rPr>
        <w:t xml:space="preserve"> cu </w:t>
      </w:r>
      <w:proofErr w:type="spellStart"/>
      <w:r w:rsidRPr="00047596">
        <w:rPr>
          <w:lang w:val="en-US"/>
        </w:rPr>
        <w:t>Agenția</w:t>
      </w:r>
      <w:proofErr w:type="spellEnd"/>
      <w:r w:rsidRPr="00047596">
        <w:rPr>
          <w:lang w:val="en-US"/>
        </w:rPr>
        <w:t xml:space="preserve"> de </w:t>
      </w:r>
      <w:proofErr w:type="spellStart"/>
      <w:r w:rsidRPr="00047596">
        <w:rPr>
          <w:lang w:val="en-US"/>
        </w:rPr>
        <w:t>Mediu</w:t>
      </w:r>
      <w:proofErr w:type="spellEnd"/>
      <w:r w:rsidRPr="00047596">
        <w:rPr>
          <w:lang w:val="en-US"/>
        </w:rPr>
        <w:t xml:space="preserve"> cu </w:t>
      </w:r>
      <w:proofErr w:type="spellStart"/>
      <w:r w:rsidRPr="00047596">
        <w:rPr>
          <w:lang w:val="en-US"/>
        </w:rPr>
        <w:t>privire</w:t>
      </w:r>
      <w:proofErr w:type="spellEnd"/>
      <w:r w:rsidRPr="00047596">
        <w:rPr>
          <w:lang w:val="en-US"/>
        </w:rPr>
        <w:t xml:space="preserve"> la </w:t>
      </w:r>
      <w:proofErr w:type="spellStart"/>
      <w:r w:rsidRPr="00047596">
        <w:rPr>
          <w:lang w:val="en-US"/>
        </w:rPr>
        <w:t>caracterul</w:t>
      </w:r>
      <w:proofErr w:type="spellEnd"/>
      <w:r w:rsidRPr="00047596">
        <w:rPr>
          <w:lang w:val="en-US"/>
        </w:rPr>
        <w:t xml:space="preserve"> </w:t>
      </w:r>
      <w:proofErr w:type="spellStart"/>
      <w:r w:rsidRPr="00047596">
        <w:rPr>
          <w:lang w:val="en-US"/>
        </w:rPr>
        <w:t>adecvat</w:t>
      </w:r>
      <w:proofErr w:type="spellEnd"/>
      <w:r w:rsidRPr="00047596">
        <w:rPr>
          <w:lang w:val="en-US"/>
        </w:rPr>
        <w:t xml:space="preserve"> al </w:t>
      </w:r>
      <w:proofErr w:type="spellStart"/>
      <w:r w:rsidRPr="00047596">
        <w:rPr>
          <w:lang w:val="en-US"/>
        </w:rPr>
        <w:t>locațiilor</w:t>
      </w:r>
      <w:proofErr w:type="spellEnd"/>
      <w:r w:rsidRPr="00047596">
        <w:rPr>
          <w:lang w:val="en-US"/>
        </w:rPr>
        <w:t xml:space="preserve"> </w:t>
      </w:r>
      <w:proofErr w:type="spellStart"/>
      <w:r w:rsidRPr="00047596">
        <w:rPr>
          <w:lang w:val="en-US"/>
        </w:rPr>
        <w:t>propuse</w:t>
      </w:r>
      <w:proofErr w:type="spellEnd"/>
      <w:r w:rsidRPr="00047596">
        <w:rPr>
          <w:lang w:val="en-US"/>
        </w:rPr>
        <w:t xml:space="preserve">, </w:t>
      </w:r>
      <w:proofErr w:type="spellStart"/>
      <w:r w:rsidRPr="00047596">
        <w:rPr>
          <w:lang w:val="en-US"/>
        </w:rPr>
        <w:t>acord</w:t>
      </w:r>
      <w:proofErr w:type="spellEnd"/>
      <w:r w:rsidRPr="00047596">
        <w:rPr>
          <w:lang w:val="en-US"/>
        </w:rPr>
        <w:t xml:space="preserve"> </w:t>
      </w:r>
      <w:proofErr w:type="spellStart"/>
      <w:r w:rsidRPr="00047596">
        <w:rPr>
          <w:lang w:val="en-US"/>
        </w:rPr>
        <w:t>asupra</w:t>
      </w:r>
      <w:proofErr w:type="spellEnd"/>
      <w:r w:rsidRPr="00047596">
        <w:rPr>
          <w:lang w:val="en-US"/>
        </w:rPr>
        <w:t xml:space="preserve"> </w:t>
      </w:r>
      <w:proofErr w:type="spellStart"/>
      <w:r w:rsidRPr="00047596">
        <w:rPr>
          <w:lang w:val="en-US"/>
        </w:rPr>
        <w:t>celei</w:t>
      </w:r>
      <w:proofErr w:type="spellEnd"/>
      <w:r w:rsidRPr="00047596">
        <w:rPr>
          <w:lang w:val="en-US"/>
        </w:rPr>
        <w:t xml:space="preserve"> </w:t>
      </w:r>
      <w:proofErr w:type="spellStart"/>
      <w:r w:rsidRPr="00047596">
        <w:rPr>
          <w:lang w:val="en-US"/>
        </w:rPr>
        <w:t>mai</w:t>
      </w:r>
      <w:proofErr w:type="spellEnd"/>
      <w:r w:rsidRPr="00047596">
        <w:rPr>
          <w:lang w:val="en-US"/>
        </w:rPr>
        <w:t xml:space="preserve"> </w:t>
      </w:r>
      <w:proofErr w:type="spellStart"/>
      <w:r w:rsidRPr="00047596">
        <w:rPr>
          <w:lang w:val="en-US"/>
        </w:rPr>
        <w:t>bune</w:t>
      </w:r>
      <w:proofErr w:type="spellEnd"/>
      <w:r w:rsidRPr="00047596">
        <w:rPr>
          <w:lang w:val="en-US"/>
        </w:rPr>
        <w:t xml:space="preserve"> </w:t>
      </w:r>
      <w:proofErr w:type="spellStart"/>
      <w:proofErr w:type="gramStart"/>
      <w:r w:rsidRPr="00047596">
        <w:rPr>
          <w:lang w:val="en-US"/>
        </w:rPr>
        <w:t>locații</w:t>
      </w:r>
      <w:proofErr w:type="spellEnd"/>
      <w:r w:rsidRPr="00047596">
        <w:rPr>
          <w:lang w:val="en-US"/>
        </w:rPr>
        <w:t>;</w:t>
      </w:r>
      <w:proofErr w:type="gramEnd"/>
    </w:p>
    <w:p w14:paraId="3D636786" w14:textId="77777777"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Negocierea</w:t>
      </w:r>
      <w:proofErr w:type="spellEnd"/>
      <w:r w:rsidRPr="00047596">
        <w:rPr>
          <w:lang w:val="en-US"/>
        </w:rPr>
        <w:t xml:space="preserve"> cu </w:t>
      </w:r>
      <w:proofErr w:type="spellStart"/>
      <w:r w:rsidRPr="00047596">
        <w:rPr>
          <w:lang w:val="en-US"/>
        </w:rPr>
        <w:t>proprietarii</w:t>
      </w:r>
      <w:proofErr w:type="spellEnd"/>
      <w:r w:rsidRPr="00047596">
        <w:rPr>
          <w:lang w:val="en-US"/>
        </w:rPr>
        <w:t xml:space="preserve"> </w:t>
      </w:r>
      <w:proofErr w:type="spellStart"/>
      <w:r w:rsidRPr="00047596">
        <w:rPr>
          <w:lang w:val="en-US"/>
        </w:rPr>
        <w:t>terenurilor</w:t>
      </w:r>
      <w:proofErr w:type="spellEnd"/>
      <w:r w:rsidRPr="00047596">
        <w:rPr>
          <w:lang w:val="en-US"/>
        </w:rPr>
        <w:t xml:space="preserve"> din </w:t>
      </w:r>
      <w:proofErr w:type="spellStart"/>
      <w:r w:rsidRPr="00047596">
        <w:rPr>
          <w:lang w:val="en-US"/>
        </w:rPr>
        <w:t>cadrul</w:t>
      </w:r>
      <w:proofErr w:type="spellEnd"/>
      <w:r w:rsidRPr="00047596">
        <w:rPr>
          <w:lang w:val="en-US"/>
        </w:rPr>
        <w:t xml:space="preserve"> </w:t>
      </w:r>
      <w:proofErr w:type="spellStart"/>
      <w:r w:rsidRPr="00047596">
        <w:rPr>
          <w:lang w:val="en-US"/>
        </w:rPr>
        <w:t>locației</w:t>
      </w:r>
      <w:proofErr w:type="spellEnd"/>
      <w:r w:rsidRPr="00047596">
        <w:rPr>
          <w:lang w:val="en-US"/>
        </w:rPr>
        <w:t xml:space="preserve"> </w:t>
      </w:r>
      <w:proofErr w:type="spellStart"/>
      <w:r w:rsidRPr="00047596">
        <w:rPr>
          <w:lang w:val="en-US"/>
        </w:rPr>
        <w:t>recomandate</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încheierea</w:t>
      </w:r>
      <w:proofErr w:type="spellEnd"/>
      <w:r w:rsidRPr="00047596">
        <w:rPr>
          <w:lang w:val="en-US"/>
        </w:rPr>
        <w:t xml:space="preserve"> </w:t>
      </w:r>
      <w:proofErr w:type="spellStart"/>
      <w:r w:rsidRPr="00047596">
        <w:rPr>
          <w:lang w:val="en-US"/>
        </w:rPr>
        <w:t>unui</w:t>
      </w:r>
      <w:proofErr w:type="spellEnd"/>
      <w:r w:rsidRPr="00047596">
        <w:rPr>
          <w:lang w:val="en-US"/>
        </w:rPr>
        <w:t xml:space="preserve"> contract de </w:t>
      </w:r>
      <w:proofErr w:type="spellStart"/>
      <w:r w:rsidRPr="00047596">
        <w:rPr>
          <w:lang w:val="en-US"/>
        </w:rPr>
        <w:t>vânzare</w:t>
      </w:r>
      <w:proofErr w:type="spellEnd"/>
      <w:r w:rsidRPr="00047596">
        <w:rPr>
          <w:lang w:val="en-US"/>
        </w:rPr>
        <w:t xml:space="preserve"> </w:t>
      </w:r>
      <w:proofErr w:type="spellStart"/>
      <w:r w:rsidRPr="00047596">
        <w:rPr>
          <w:lang w:val="en-US"/>
        </w:rPr>
        <w:t>sau</w:t>
      </w:r>
      <w:proofErr w:type="spellEnd"/>
      <w:r w:rsidRPr="00047596">
        <w:rPr>
          <w:lang w:val="en-US"/>
        </w:rPr>
        <w:t xml:space="preserve"> a </w:t>
      </w:r>
      <w:proofErr w:type="spellStart"/>
      <w:r w:rsidRPr="00047596">
        <w:rPr>
          <w:lang w:val="en-US"/>
        </w:rPr>
        <w:t>unui</w:t>
      </w:r>
      <w:proofErr w:type="spellEnd"/>
      <w:r w:rsidRPr="00047596">
        <w:rPr>
          <w:lang w:val="en-US"/>
        </w:rPr>
        <w:t xml:space="preserve"> alt tip de contract care </w:t>
      </w:r>
      <w:proofErr w:type="spellStart"/>
      <w:r w:rsidRPr="00047596">
        <w:rPr>
          <w:lang w:val="en-US"/>
        </w:rPr>
        <w:t>să</w:t>
      </w:r>
      <w:proofErr w:type="spellEnd"/>
      <w:r w:rsidRPr="00047596">
        <w:rPr>
          <w:lang w:val="en-US"/>
        </w:rPr>
        <w:t xml:space="preserve"> </w:t>
      </w:r>
      <w:proofErr w:type="spellStart"/>
      <w:r w:rsidRPr="00047596">
        <w:rPr>
          <w:lang w:val="en-US"/>
        </w:rPr>
        <w:t>asigure</w:t>
      </w:r>
      <w:proofErr w:type="spellEnd"/>
      <w:r w:rsidRPr="00047596">
        <w:rPr>
          <w:lang w:val="en-US"/>
        </w:rPr>
        <w:t xml:space="preserve"> </w:t>
      </w:r>
      <w:proofErr w:type="spellStart"/>
      <w:r w:rsidRPr="00047596">
        <w:rPr>
          <w:lang w:val="en-US"/>
        </w:rPr>
        <w:t>terenul</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măsurile</w:t>
      </w:r>
      <w:proofErr w:type="spellEnd"/>
      <w:r w:rsidRPr="00047596">
        <w:rPr>
          <w:lang w:val="en-US"/>
        </w:rPr>
        <w:t xml:space="preserve"> </w:t>
      </w:r>
      <w:proofErr w:type="spellStart"/>
      <w:proofErr w:type="gramStart"/>
      <w:r w:rsidRPr="00047596">
        <w:rPr>
          <w:lang w:val="en-US"/>
        </w:rPr>
        <w:t>compensatorii</w:t>
      </w:r>
      <w:proofErr w:type="spellEnd"/>
      <w:r w:rsidRPr="00047596">
        <w:rPr>
          <w:lang w:val="en-US"/>
        </w:rPr>
        <w:t>;</w:t>
      </w:r>
      <w:proofErr w:type="gramEnd"/>
    </w:p>
    <w:p w14:paraId="58BAD48A" w14:textId="77777777"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Obținerea</w:t>
      </w:r>
      <w:proofErr w:type="spellEnd"/>
      <w:r w:rsidRPr="00047596">
        <w:rPr>
          <w:lang w:val="en-US"/>
        </w:rPr>
        <w:t xml:space="preserve"> </w:t>
      </w:r>
      <w:proofErr w:type="spellStart"/>
      <w:r w:rsidRPr="00047596">
        <w:rPr>
          <w:lang w:val="en-US"/>
        </w:rPr>
        <w:t>tuturor</w:t>
      </w:r>
      <w:proofErr w:type="spellEnd"/>
      <w:r w:rsidRPr="00047596">
        <w:rPr>
          <w:lang w:val="en-US"/>
        </w:rPr>
        <w:t xml:space="preserve"> </w:t>
      </w:r>
      <w:proofErr w:type="spellStart"/>
      <w:r w:rsidRPr="00047596">
        <w:rPr>
          <w:lang w:val="en-US"/>
        </w:rPr>
        <w:t>autorizațiilor</w:t>
      </w:r>
      <w:proofErr w:type="spellEnd"/>
      <w:r w:rsidRPr="00047596">
        <w:rPr>
          <w:lang w:val="en-US"/>
        </w:rPr>
        <w:t xml:space="preserve"> </w:t>
      </w:r>
      <w:proofErr w:type="spellStart"/>
      <w:r w:rsidRPr="00047596">
        <w:rPr>
          <w:lang w:val="en-US"/>
        </w:rPr>
        <w:t>necesare</w:t>
      </w:r>
      <w:proofErr w:type="spellEnd"/>
      <w:r w:rsidRPr="00047596">
        <w:rPr>
          <w:lang w:val="en-US"/>
        </w:rPr>
        <w:t xml:space="preserve"> care </w:t>
      </w:r>
      <w:proofErr w:type="spellStart"/>
      <w:r w:rsidRPr="00047596">
        <w:rPr>
          <w:lang w:val="en-US"/>
        </w:rPr>
        <w:t>să</w:t>
      </w:r>
      <w:proofErr w:type="spellEnd"/>
      <w:r w:rsidRPr="00047596">
        <w:rPr>
          <w:lang w:val="en-US"/>
        </w:rPr>
        <w:t xml:space="preserve"> </w:t>
      </w:r>
      <w:proofErr w:type="spellStart"/>
      <w:r w:rsidRPr="00047596">
        <w:rPr>
          <w:lang w:val="en-US"/>
        </w:rPr>
        <w:t>permită</w:t>
      </w:r>
      <w:proofErr w:type="spellEnd"/>
      <w:r w:rsidRPr="00047596">
        <w:rPr>
          <w:lang w:val="en-US"/>
        </w:rPr>
        <w:t xml:space="preserve"> </w:t>
      </w:r>
      <w:proofErr w:type="spellStart"/>
      <w:r w:rsidRPr="00047596">
        <w:rPr>
          <w:lang w:val="en-US"/>
        </w:rPr>
        <w:t>noua</w:t>
      </w:r>
      <w:proofErr w:type="spellEnd"/>
      <w:r w:rsidRPr="00047596">
        <w:rPr>
          <w:lang w:val="en-US"/>
        </w:rPr>
        <w:t xml:space="preserve"> </w:t>
      </w:r>
      <w:proofErr w:type="spellStart"/>
      <w:r w:rsidRPr="00047596">
        <w:rPr>
          <w:lang w:val="en-US"/>
        </w:rPr>
        <w:t>utilizare</w:t>
      </w:r>
      <w:proofErr w:type="spellEnd"/>
      <w:r w:rsidRPr="00047596">
        <w:rPr>
          <w:lang w:val="en-US"/>
        </w:rPr>
        <w:t xml:space="preserve"> a </w:t>
      </w:r>
      <w:proofErr w:type="spellStart"/>
      <w:r w:rsidRPr="00047596">
        <w:rPr>
          <w:lang w:val="en-US"/>
        </w:rPr>
        <w:t>terenului</w:t>
      </w:r>
      <w:proofErr w:type="spellEnd"/>
      <w:r w:rsidRPr="00047596">
        <w:rPr>
          <w:lang w:val="en-US"/>
        </w:rPr>
        <w:t xml:space="preserve"> </w:t>
      </w:r>
      <w:proofErr w:type="spellStart"/>
      <w:r w:rsidRPr="00047596">
        <w:rPr>
          <w:lang w:val="en-US"/>
        </w:rPr>
        <w:t>destinat</w:t>
      </w:r>
      <w:proofErr w:type="spellEnd"/>
      <w:r w:rsidRPr="00047596">
        <w:rPr>
          <w:lang w:val="en-US"/>
        </w:rPr>
        <w:t xml:space="preserve"> </w:t>
      </w:r>
      <w:proofErr w:type="spellStart"/>
      <w:r w:rsidRPr="00047596">
        <w:rPr>
          <w:lang w:val="en-US"/>
        </w:rPr>
        <w:t>implementării</w:t>
      </w:r>
      <w:proofErr w:type="spellEnd"/>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
    <w:p w14:paraId="7BCD9628" w14:textId="77777777"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Angajamentul</w:t>
      </w:r>
      <w:proofErr w:type="spellEnd"/>
      <w:r w:rsidRPr="00047596">
        <w:rPr>
          <w:lang w:val="en-US"/>
        </w:rPr>
        <w:t xml:space="preserve"> juridic </w:t>
      </w:r>
      <w:proofErr w:type="spellStart"/>
      <w:r w:rsidRPr="00047596">
        <w:rPr>
          <w:lang w:val="en-US"/>
        </w:rPr>
        <w:t>obligatoriu</w:t>
      </w:r>
      <w:proofErr w:type="spellEnd"/>
      <w:r w:rsidRPr="00047596">
        <w:rPr>
          <w:lang w:val="en-US"/>
        </w:rPr>
        <w:t xml:space="preserve"> al </w:t>
      </w:r>
      <w:proofErr w:type="spellStart"/>
      <w:r w:rsidRPr="00047596">
        <w:rPr>
          <w:lang w:val="en-US"/>
        </w:rPr>
        <w:t>inițiatorului</w:t>
      </w:r>
      <w:proofErr w:type="spellEnd"/>
      <w:r w:rsidRPr="00047596">
        <w:rPr>
          <w:lang w:val="en-US"/>
        </w:rPr>
        <w:t xml:space="preserve"> </w:t>
      </w:r>
      <w:proofErr w:type="spellStart"/>
      <w:r w:rsidRPr="00047596">
        <w:rPr>
          <w:lang w:val="en-US"/>
        </w:rPr>
        <w:t>că</w:t>
      </w:r>
      <w:proofErr w:type="spellEnd"/>
      <w:r w:rsidRPr="00047596">
        <w:rPr>
          <w:lang w:val="en-US"/>
        </w:rPr>
        <w:t xml:space="preserve"> </w:t>
      </w:r>
      <w:proofErr w:type="spellStart"/>
      <w:r w:rsidRPr="00047596">
        <w:rPr>
          <w:lang w:val="en-US"/>
        </w:rPr>
        <w:t>terenul</w:t>
      </w:r>
      <w:proofErr w:type="spellEnd"/>
      <w:r w:rsidRPr="00047596">
        <w:rPr>
          <w:lang w:val="en-US"/>
        </w:rPr>
        <w:t xml:space="preserve"> </w:t>
      </w:r>
      <w:proofErr w:type="spellStart"/>
      <w:r w:rsidRPr="00047596">
        <w:rPr>
          <w:lang w:val="en-US"/>
        </w:rPr>
        <w:t>achiziționat</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instituirea</w:t>
      </w:r>
      <w:proofErr w:type="spellEnd"/>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va</w:t>
      </w:r>
      <w:proofErr w:type="spellEnd"/>
      <w:r w:rsidRPr="00047596">
        <w:rPr>
          <w:lang w:val="en-US"/>
        </w:rPr>
        <w:t xml:space="preserve"> fi fie </w:t>
      </w:r>
      <w:proofErr w:type="spellStart"/>
      <w:r w:rsidRPr="00047596">
        <w:rPr>
          <w:lang w:val="en-US"/>
        </w:rPr>
        <w:t>transferat</w:t>
      </w:r>
      <w:proofErr w:type="spellEnd"/>
      <w:r w:rsidRPr="00047596">
        <w:rPr>
          <w:lang w:val="en-US"/>
        </w:rPr>
        <w:t xml:space="preserve"> </w:t>
      </w:r>
      <w:proofErr w:type="spellStart"/>
      <w:r w:rsidRPr="00047596">
        <w:rPr>
          <w:lang w:val="en-US"/>
        </w:rPr>
        <w:t>către</w:t>
      </w:r>
      <w:proofErr w:type="spellEnd"/>
      <w:r w:rsidRPr="00047596">
        <w:rPr>
          <w:lang w:val="en-US"/>
        </w:rPr>
        <w:t xml:space="preserve"> stat, fie </w:t>
      </w:r>
      <w:proofErr w:type="spellStart"/>
      <w:r w:rsidRPr="00047596">
        <w:rPr>
          <w:lang w:val="en-US"/>
        </w:rPr>
        <w:t>că</w:t>
      </w:r>
      <w:proofErr w:type="spellEnd"/>
      <w:r w:rsidRPr="00047596">
        <w:rPr>
          <w:lang w:val="en-US"/>
        </w:rPr>
        <w:t xml:space="preserve"> </w:t>
      </w:r>
      <w:proofErr w:type="spellStart"/>
      <w:r w:rsidRPr="00047596">
        <w:rPr>
          <w:lang w:val="en-US"/>
        </w:rPr>
        <w:t>proprietarul</w:t>
      </w:r>
      <w:proofErr w:type="spellEnd"/>
      <w:r w:rsidRPr="00047596">
        <w:rPr>
          <w:lang w:val="en-US"/>
        </w:rPr>
        <w:t xml:space="preserve"> </w:t>
      </w:r>
      <w:proofErr w:type="spellStart"/>
      <w:r w:rsidRPr="00047596">
        <w:rPr>
          <w:lang w:val="en-US"/>
        </w:rPr>
        <w:t>acestuia</w:t>
      </w:r>
      <w:proofErr w:type="spellEnd"/>
      <w:r w:rsidRPr="00047596">
        <w:rPr>
          <w:lang w:val="en-US"/>
        </w:rPr>
        <w:t xml:space="preserve"> </w:t>
      </w:r>
      <w:proofErr w:type="spellStart"/>
      <w:r w:rsidRPr="00047596">
        <w:rPr>
          <w:lang w:val="en-US"/>
        </w:rPr>
        <w:t>este</w:t>
      </w:r>
      <w:proofErr w:type="spellEnd"/>
      <w:r w:rsidRPr="00047596">
        <w:rPr>
          <w:lang w:val="en-US"/>
        </w:rPr>
        <w:t xml:space="preserve"> de </w:t>
      </w:r>
      <w:proofErr w:type="spellStart"/>
      <w:r w:rsidRPr="00047596">
        <w:rPr>
          <w:lang w:val="en-US"/>
        </w:rPr>
        <w:t>acord</w:t>
      </w:r>
      <w:proofErr w:type="spellEnd"/>
      <w:r w:rsidRPr="00047596">
        <w:rPr>
          <w:lang w:val="en-US"/>
        </w:rPr>
        <w:t xml:space="preserve"> cu </w:t>
      </w:r>
      <w:proofErr w:type="spellStart"/>
      <w:r w:rsidRPr="00047596">
        <w:rPr>
          <w:lang w:val="en-US"/>
        </w:rPr>
        <w:t>desemnarea</w:t>
      </w:r>
      <w:proofErr w:type="spellEnd"/>
      <w:r w:rsidRPr="00047596">
        <w:rPr>
          <w:lang w:val="en-US"/>
        </w:rPr>
        <w:t xml:space="preserve"> </w:t>
      </w:r>
      <w:proofErr w:type="spellStart"/>
      <w:r w:rsidRPr="00047596">
        <w:rPr>
          <w:lang w:val="en-US"/>
        </w:rPr>
        <w:t>sitului</w:t>
      </w:r>
      <w:proofErr w:type="spellEnd"/>
      <w:r w:rsidRPr="00047596">
        <w:rPr>
          <w:lang w:val="en-US"/>
        </w:rPr>
        <w:t xml:space="preserve"> Emerald </w:t>
      </w:r>
      <w:proofErr w:type="spellStart"/>
      <w:r w:rsidRPr="00047596">
        <w:rPr>
          <w:lang w:val="en-US"/>
        </w:rPr>
        <w:t>fără</w:t>
      </w:r>
      <w:proofErr w:type="spellEnd"/>
      <w:r w:rsidRPr="00047596">
        <w:rPr>
          <w:lang w:val="en-US"/>
        </w:rPr>
        <w:t xml:space="preserve"> </w:t>
      </w:r>
      <w:proofErr w:type="spellStart"/>
      <w:r w:rsidRPr="00047596">
        <w:rPr>
          <w:lang w:val="en-US"/>
        </w:rPr>
        <w:t>condiții</w:t>
      </w:r>
      <w:proofErr w:type="spellEnd"/>
      <w:r w:rsidRPr="00047596">
        <w:rPr>
          <w:lang w:val="en-US"/>
        </w:rPr>
        <w:t xml:space="preserve"> </w:t>
      </w:r>
      <w:proofErr w:type="spellStart"/>
      <w:r w:rsidRPr="00047596">
        <w:rPr>
          <w:lang w:val="en-US"/>
        </w:rPr>
        <w:t>juridice</w:t>
      </w:r>
      <w:proofErr w:type="spellEnd"/>
      <w:r w:rsidRPr="00047596">
        <w:rPr>
          <w:lang w:val="en-US"/>
        </w:rPr>
        <w:t xml:space="preserve"> </w:t>
      </w:r>
      <w:proofErr w:type="spellStart"/>
      <w:r w:rsidRPr="00047596">
        <w:rPr>
          <w:lang w:val="en-US"/>
        </w:rPr>
        <w:t>sau</w:t>
      </w:r>
      <w:proofErr w:type="spellEnd"/>
      <w:r w:rsidRPr="00047596">
        <w:rPr>
          <w:lang w:val="en-US"/>
        </w:rPr>
        <w:t xml:space="preserve"> </w:t>
      </w:r>
      <w:proofErr w:type="spellStart"/>
      <w:r w:rsidRPr="00047596">
        <w:rPr>
          <w:lang w:val="en-US"/>
        </w:rPr>
        <w:t>financiare</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proofErr w:type="gramStart"/>
      <w:r w:rsidRPr="00047596">
        <w:rPr>
          <w:lang w:val="en-US"/>
        </w:rPr>
        <w:t>perpetuitate</w:t>
      </w:r>
      <w:proofErr w:type="spellEnd"/>
      <w:r w:rsidRPr="00047596">
        <w:rPr>
          <w:lang w:val="en-US"/>
        </w:rPr>
        <w:t>;</w:t>
      </w:r>
      <w:proofErr w:type="gramEnd"/>
    </w:p>
    <w:p w14:paraId="703A3C76" w14:textId="74976E40"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Specificarea</w:t>
      </w:r>
      <w:proofErr w:type="spellEnd"/>
      <w:r w:rsidRPr="00047596">
        <w:rPr>
          <w:lang w:val="en-US"/>
        </w:rPr>
        <w:t xml:space="preserve"> </w:t>
      </w:r>
      <w:proofErr w:type="spellStart"/>
      <w:r w:rsidRPr="00047596">
        <w:rPr>
          <w:lang w:val="en-US"/>
        </w:rPr>
        <w:t>planului</w:t>
      </w:r>
      <w:proofErr w:type="spellEnd"/>
      <w:r w:rsidRPr="00047596">
        <w:rPr>
          <w:lang w:val="en-US"/>
        </w:rPr>
        <w:t xml:space="preserve"> de </w:t>
      </w:r>
      <w:proofErr w:type="spellStart"/>
      <w:r w:rsidRPr="00047596">
        <w:rPr>
          <w:lang w:val="en-US"/>
        </w:rPr>
        <w:t>implementare</w:t>
      </w:r>
      <w:proofErr w:type="spellEnd"/>
      <w:r w:rsidRPr="00047596">
        <w:rPr>
          <w:lang w:val="en-US"/>
        </w:rPr>
        <w:t xml:space="preserve"> a </w:t>
      </w:r>
      <w:proofErr w:type="spellStart"/>
      <w:r w:rsidRPr="00047596">
        <w:rPr>
          <w:lang w:val="en-US"/>
        </w:rPr>
        <w:t>măsurilor</w:t>
      </w:r>
      <w:proofErr w:type="spellEnd"/>
      <w:r w:rsidRPr="00047596">
        <w:rPr>
          <w:lang w:val="en-US"/>
        </w:rPr>
        <w:t xml:space="preserve"> </w:t>
      </w:r>
      <w:proofErr w:type="spellStart"/>
      <w:r w:rsidRPr="00047596">
        <w:rPr>
          <w:lang w:val="en-US"/>
        </w:rPr>
        <w:t>compensatorii</w:t>
      </w:r>
      <w:proofErr w:type="spellEnd"/>
      <w:r w:rsidRPr="00047596">
        <w:rPr>
          <w:lang w:val="en-US"/>
        </w:rPr>
        <w:t xml:space="preserve">, </w:t>
      </w:r>
      <w:proofErr w:type="spellStart"/>
      <w:r w:rsidRPr="00047596">
        <w:rPr>
          <w:lang w:val="en-US"/>
        </w:rPr>
        <w:t>adaptat</w:t>
      </w:r>
      <w:proofErr w:type="spellEnd"/>
      <w:r w:rsidRPr="00047596">
        <w:rPr>
          <w:lang w:val="en-US"/>
        </w:rPr>
        <w:t xml:space="preserve"> la </w:t>
      </w:r>
      <w:proofErr w:type="spellStart"/>
      <w:r w:rsidRPr="00047596">
        <w:rPr>
          <w:lang w:val="en-US"/>
        </w:rPr>
        <w:t>condițiile</w:t>
      </w:r>
      <w:proofErr w:type="spellEnd"/>
      <w:r w:rsidRPr="00047596">
        <w:rPr>
          <w:lang w:val="en-US"/>
        </w:rPr>
        <w:t xml:space="preserve"> </w:t>
      </w:r>
      <w:proofErr w:type="spellStart"/>
      <w:r w:rsidRPr="00047596">
        <w:rPr>
          <w:lang w:val="en-US"/>
        </w:rPr>
        <w:t>terenului</w:t>
      </w:r>
      <w:proofErr w:type="spellEnd"/>
      <w:r w:rsidRPr="00047596">
        <w:rPr>
          <w:lang w:val="en-US"/>
        </w:rPr>
        <w:t xml:space="preserve"> </w:t>
      </w:r>
      <w:proofErr w:type="spellStart"/>
      <w:r w:rsidRPr="00047596">
        <w:rPr>
          <w:lang w:val="en-US"/>
        </w:rPr>
        <w:t>achiziționat</w:t>
      </w:r>
      <w:proofErr w:type="spellEnd"/>
      <w:r w:rsidRPr="00047596">
        <w:rPr>
          <w:lang w:val="en-US"/>
        </w:rPr>
        <w:t xml:space="preserve"> </w:t>
      </w:r>
      <w:proofErr w:type="spellStart"/>
      <w:r w:rsidRPr="00047596">
        <w:rPr>
          <w:lang w:val="en-US"/>
        </w:rPr>
        <w:t>pentru</w:t>
      </w:r>
      <w:proofErr w:type="spellEnd"/>
      <w:r w:rsidRPr="00047596">
        <w:rPr>
          <w:lang w:val="en-US"/>
        </w:rPr>
        <w:t xml:space="preserve"> o </w:t>
      </w:r>
      <w:proofErr w:type="spellStart"/>
      <w:r w:rsidRPr="00047596">
        <w:rPr>
          <w:lang w:val="en-US"/>
        </w:rPr>
        <w:t>compensație</w:t>
      </w:r>
      <w:proofErr w:type="spellEnd"/>
      <w:r w:rsidRPr="00047596">
        <w:rPr>
          <w:lang w:val="en-US"/>
        </w:rPr>
        <w:t xml:space="preserve">, </w:t>
      </w:r>
      <w:proofErr w:type="spellStart"/>
      <w:r w:rsidRPr="00047596">
        <w:rPr>
          <w:lang w:val="en-US"/>
        </w:rPr>
        <w:t>convenit</w:t>
      </w:r>
      <w:proofErr w:type="spellEnd"/>
      <w:r w:rsidRPr="00047596">
        <w:rPr>
          <w:lang w:val="en-US"/>
        </w:rPr>
        <w:t xml:space="preserve"> cu </w:t>
      </w:r>
      <w:proofErr w:type="spellStart"/>
      <w:r w:rsidRPr="00047596">
        <w:rPr>
          <w:lang w:val="en-US"/>
        </w:rPr>
        <w:t>Agenția</w:t>
      </w:r>
      <w:proofErr w:type="spellEnd"/>
      <w:r w:rsidRPr="00047596">
        <w:rPr>
          <w:lang w:val="en-US"/>
        </w:rPr>
        <w:t xml:space="preserve"> de </w:t>
      </w:r>
      <w:proofErr w:type="spellStart"/>
      <w:proofErr w:type="gramStart"/>
      <w:r w:rsidRPr="00047596">
        <w:rPr>
          <w:lang w:val="en-US"/>
        </w:rPr>
        <w:t>Mediu</w:t>
      </w:r>
      <w:proofErr w:type="spellEnd"/>
      <w:r w:rsidRPr="00047596">
        <w:rPr>
          <w:lang w:val="en-US"/>
        </w:rPr>
        <w:t>;</w:t>
      </w:r>
      <w:proofErr w:type="gramEnd"/>
    </w:p>
    <w:p w14:paraId="0EFBFEF1" w14:textId="706D7480"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Punerea</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aplicare</w:t>
      </w:r>
      <w:proofErr w:type="spellEnd"/>
      <w:r w:rsidRPr="00047596">
        <w:rPr>
          <w:lang w:val="en-US"/>
        </w:rPr>
        <w:t xml:space="preserve"> a </w:t>
      </w:r>
      <w:proofErr w:type="spellStart"/>
      <w:r w:rsidRPr="00047596">
        <w:rPr>
          <w:lang w:val="en-US"/>
        </w:rPr>
        <w:t>măsurilor</w:t>
      </w:r>
      <w:proofErr w:type="spellEnd"/>
      <w:r w:rsidRPr="00047596">
        <w:rPr>
          <w:lang w:val="en-US"/>
        </w:rPr>
        <w:t xml:space="preserve"> </w:t>
      </w:r>
      <w:proofErr w:type="spellStart"/>
      <w:r w:rsidRPr="00047596">
        <w:rPr>
          <w:lang w:val="en-US"/>
        </w:rPr>
        <w:t>propuse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funcție</w:t>
      </w:r>
      <w:proofErr w:type="spellEnd"/>
      <w:r w:rsidRPr="00047596">
        <w:rPr>
          <w:lang w:val="en-US"/>
        </w:rPr>
        <w:t xml:space="preserve"> de </w:t>
      </w:r>
      <w:proofErr w:type="spellStart"/>
      <w:r w:rsidRPr="00047596">
        <w:rPr>
          <w:lang w:val="en-US"/>
        </w:rPr>
        <w:t>anotimpul</w:t>
      </w:r>
      <w:proofErr w:type="spellEnd"/>
      <w:r w:rsidRPr="00047596">
        <w:rPr>
          <w:lang w:val="en-US"/>
        </w:rPr>
        <w:t xml:space="preserve"> </w:t>
      </w:r>
      <w:proofErr w:type="spellStart"/>
      <w:r w:rsidRPr="00047596">
        <w:rPr>
          <w:lang w:val="en-US"/>
        </w:rPr>
        <w:t>potrivit</w:t>
      </w:r>
      <w:proofErr w:type="spellEnd"/>
      <w:r w:rsidRPr="00047596">
        <w:rPr>
          <w:lang w:val="en-US"/>
        </w:rPr>
        <w:t xml:space="preserve">, precum </w:t>
      </w:r>
      <w:proofErr w:type="spellStart"/>
      <w:r w:rsidRPr="00047596">
        <w:rPr>
          <w:lang w:val="en-US"/>
        </w:rPr>
        <w:t>și</w:t>
      </w:r>
      <w:proofErr w:type="spellEnd"/>
      <w:r w:rsidRPr="00047596">
        <w:rPr>
          <w:lang w:val="en-US"/>
        </w:rPr>
        <w:t xml:space="preserve"> de </w:t>
      </w:r>
      <w:proofErr w:type="spellStart"/>
      <w:r w:rsidRPr="00047596">
        <w:rPr>
          <w:lang w:val="en-US"/>
        </w:rPr>
        <w:t>ordinea</w:t>
      </w:r>
      <w:proofErr w:type="spellEnd"/>
      <w:r w:rsidRPr="00047596">
        <w:rPr>
          <w:lang w:val="en-US"/>
        </w:rPr>
        <w:t xml:space="preserve"> </w:t>
      </w:r>
      <w:proofErr w:type="spellStart"/>
      <w:r w:rsidRPr="00047596">
        <w:rPr>
          <w:lang w:val="en-US"/>
        </w:rPr>
        <w:t>pașilor</w:t>
      </w:r>
      <w:proofErr w:type="spellEnd"/>
      <w:r w:rsidRPr="00047596">
        <w:rPr>
          <w:lang w:val="en-US"/>
        </w:rPr>
        <w:t xml:space="preserve"> </w:t>
      </w:r>
      <w:proofErr w:type="spellStart"/>
      <w:r w:rsidRPr="00047596">
        <w:rPr>
          <w:lang w:val="en-US"/>
        </w:rPr>
        <w:t>necesari</w:t>
      </w:r>
      <w:proofErr w:type="spellEnd"/>
      <w:r w:rsidRPr="00047596">
        <w:rPr>
          <w:lang w:val="en-US"/>
        </w:rPr>
        <w:t xml:space="preserve"> </w:t>
      </w:r>
      <w:proofErr w:type="spellStart"/>
      <w:r w:rsidRPr="00047596">
        <w:rPr>
          <w:lang w:val="en-US"/>
        </w:rPr>
        <w:t>pentru</w:t>
      </w:r>
      <w:proofErr w:type="spellEnd"/>
      <w:r w:rsidRPr="00047596">
        <w:rPr>
          <w:lang w:val="en-US"/>
        </w:rPr>
        <w:t xml:space="preserve"> o </w:t>
      </w:r>
      <w:proofErr w:type="spellStart"/>
      <w:r w:rsidRPr="00047596">
        <w:rPr>
          <w:lang w:val="en-US"/>
        </w:rPr>
        <w:t>compensare</w:t>
      </w:r>
      <w:proofErr w:type="spellEnd"/>
      <w:r w:rsidRPr="00047596">
        <w:rPr>
          <w:lang w:val="en-US"/>
        </w:rPr>
        <w:t xml:space="preserve"> </w:t>
      </w:r>
      <w:proofErr w:type="spellStart"/>
      <w:r w:rsidRPr="00047596">
        <w:rPr>
          <w:lang w:val="en-US"/>
        </w:rPr>
        <w:t>reușită</w:t>
      </w:r>
      <w:proofErr w:type="spellEnd"/>
      <w:r w:rsidRPr="00047596">
        <w:rPr>
          <w:lang w:val="en-US"/>
        </w:rPr>
        <w:t xml:space="preserve"> (de </w:t>
      </w:r>
      <w:proofErr w:type="spellStart"/>
      <w:r w:rsidRPr="00047596">
        <w:rPr>
          <w:lang w:val="en-US"/>
        </w:rPr>
        <w:t>exemplu</w:t>
      </w:r>
      <w:proofErr w:type="spellEnd"/>
      <w:r w:rsidRPr="00047596">
        <w:rPr>
          <w:lang w:val="en-US"/>
        </w:rPr>
        <w:t xml:space="preserve">, </w:t>
      </w:r>
      <w:proofErr w:type="spellStart"/>
      <w:r w:rsidRPr="00047596">
        <w:rPr>
          <w:lang w:val="en-US"/>
        </w:rPr>
        <w:t>păstrarea</w:t>
      </w:r>
      <w:proofErr w:type="spellEnd"/>
      <w:r w:rsidRPr="00047596">
        <w:rPr>
          <w:lang w:val="en-US"/>
        </w:rPr>
        <w:t xml:space="preserve"> </w:t>
      </w:r>
      <w:proofErr w:type="spellStart"/>
      <w:r w:rsidRPr="00047596">
        <w:rPr>
          <w:lang w:val="en-US"/>
        </w:rPr>
        <w:t>etapelor</w:t>
      </w:r>
      <w:proofErr w:type="spellEnd"/>
      <w:r w:rsidRPr="00047596">
        <w:rPr>
          <w:lang w:val="en-US"/>
        </w:rPr>
        <w:t xml:space="preserve"> de </w:t>
      </w:r>
      <w:proofErr w:type="spellStart"/>
      <w:r w:rsidRPr="00047596">
        <w:rPr>
          <w:lang w:val="en-US"/>
        </w:rPr>
        <w:t>succesiune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ordinea</w:t>
      </w:r>
      <w:proofErr w:type="spellEnd"/>
      <w:r w:rsidRPr="00047596">
        <w:rPr>
          <w:lang w:val="en-US"/>
        </w:rPr>
        <w:t xml:space="preserve"> </w:t>
      </w:r>
      <w:proofErr w:type="spellStart"/>
      <w:r w:rsidRPr="00047596">
        <w:rPr>
          <w:lang w:val="en-US"/>
        </w:rPr>
        <w:t>corectă</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tipurile</w:t>
      </w:r>
      <w:proofErr w:type="spellEnd"/>
      <w:r w:rsidRPr="00047596">
        <w:rPr>
          <w:lang w:val="en-US"/>
        </w:rPr>
        <w:t xml:space="preserve"> de </w:t>
      </w:r>
      <w:proofErr w:type="spellStart"/>
      <w:r w:rsidRPr="00047596">
        <w:rPr>
          <w:lang w:val="en-US"/>
        </w:rPr>
        <w:t>habitate</w:t>
      </w:r>
      <w:proofErr w:type="spellEnd"/>
      <w:r w:rsidRPr="00047596">
        <w:rPr>
          <w:lang w:val="en-US"/>
        </w:rPr>
        <w:t xml:space="preserve">, </w:t>
      </w:r>
      <w:proofErr w:type="spellStart"/>
      <w:r w:rsidRPr="00047596">
        <w:rPr>
          <w:lang w:val="en-US"/>
        </w:rPr>
        <w:t>asigurarea</w:t>
      </w:r>
      <w:proofErr w:type="spellEnd"/>
      <w:r w:rsidRPr="00047596">
        <w:rPr>
          <w:lang w:val="en-US"/>
        </w:rPr>
        <w:t xml:space="preserve"> </w:t>
      </w:r>
      <w:proofErr w:type="spellStart"/>
      <w:r w:rsidRPr="00047596">
        <w:rPr>
          <w:lang w:val="en-US"/>
        </w:rPr>
        <w:t>unor</w:t>
      </w:r>
      <w:proofErr w:type="spellEnd"/>
      <w:r w:rsidRPr="00047596">
        <w:rPr>
          <w:lang w:val="en-US"/>
        </w:rPr>
        <w:t xml:space="preserve"> zone de </w:t>
      </w:r>
      <w:proofErr w:type="spellStart"/>
      <w:r w:rsidRPr="00047596">
        <w:rPr>
          <w:lang w:val="en-US"/>
        </w:rPr>
        <w:t>hrănire</w:t>
      </w:r>
      <w:proofErr w:type="spellEnd"/>
      <w:r w:rsidRPr="00047596">
        <w:rPr>
          <w:lang w:val="en-US"/>
        </w:rPr>
        <w:t xml:space="preserve"> </w:t>
      </w:r>
      <w:proofErr w:type="spellStart"/>
      <w:r w:rsidRPr="00047596">
        <w:rPr>
          <w:lang w:val="en-US"/>
        </w:rPr>
        <w:t>suficiente</w:t>
      </w:r>
      <w:proofErr w:type="spellEnd"/>
      <w:r w:rsidRPr="00047596">
        <w:rPr>
          <w:lang w:val="en-US"/>
        </w:rPr>
        <w:t xml:space="preserve"> </w:t>
      </w:r>
      <w:proofErr w:type="spellStart"/>
      <w:r w:rsidRPr="00047596">
        <w:rPr>
          <w:lang w:val="en-US"/>
        </w:rPr>
        <w:t>pentru</w:t>
      </w:r>
      <w:proofErr w:type="spellEnd"/>
      <w:r w:rsidRPr="00047596">
        <w:rPr>
          <w:lang w:val="en-US"/>
        </w:rPr>
        <w:t xml:space="preserve"> </w:t>
      </w:r>
      <w:proofErr w:type="spellStart"/>
      <w:r w:rsidRPr="00047596">
        <w:rPr>
          <w:lang w:val="en-US"/>
        </w:rPr>
        <w:t>speciile</w:t>
      </w:r>
      <w:proofErr w:type="spellEnd"/>
      <w:r w:rsidRPr="00047596">
        <w:rPr>
          <w:lang w:val="en-US"/>
        </w:rPr>
        <w:t xml:space="preserve"> de </w:t>
      </w:r>
      <w:proofErr w:type="spellStart"/>
      <w:r w:rsidRPr="00047596">
        <w:rPr>
          <w:lang w:val="en-US"/>
        </w:rPr>
        <w:t>animale</w:t>
      </w:r>
      <w:proofErr w:type="spellEnd"/>
      <w:r w:rsidRPr="00047596">
        <w:rPr>
          <w:lang w:val="en-US"/>
        </w:rPr>
        <w:t xml:space="preserve">, pe </w:t>
      </w:r>
      <w:proofErr w:type="spellStart"/>
      <w:r w:rsidRPr="00047596">
        <w:rPr>
          <w:lang w:val="en-US"/>
        </w:rPr>
        <w:t>lângă</w:t>
      </w:r>
      <w:proofErr w:type="spellEnd"/>
      <w:r w:rsidRPr="00047596">
        <w:rPr>
          <w:lang w:val="en-US"/>
        </w:rPr>
        <w:t xml:space="preserve"> </w:t>
      </w:r>
      <w:proofErr w:type="spellStart"/>
      <w:r w:rsidRPr="00047596">
        <w:rPr>
          <w:lang w:val="en-US"/>
        </w:rPr>
        <w:t>habitatele</w:t>
      </w:r>
      <w:proofErr w:type="spellEnd"/>
      <w:r w:rsidRPr="00047596">
        <w:rPr>
          <w:lang w:val="en-US"/>
        </w:rPr>
        <w:t xml:space="preserve"> </w:t>
      </w:r>
      <w:proofErr w:type="spellStart"/>
      <w:r w:rsidRPr="00047596">
        <w:rPr>
          <w:lang w:val="en-US"/>
        </w:rPr>
        <w:t>acestora</w:t>
      </w:r>
      <w:proofErr w:type="spellEnd"/>
      <w:r w:rsidRPr="00047596">
        <w:rPr>
          <w:lang w:val="en-US"/>
        </w:rPr>
        <w:t xml:space="preserve"> etc.</w:t>
      </w:r>
      <w:proofErr w:type="gramStart"/>
      <w:r w:rsidRPr="00047596">
        <w:rPr>
          <w:lang w:val="en-US"/>
        </w:rPr>
        <w:t>);</w:t>
      </w:r>
      <w:proofErr w:type="gramEnd"/>
    </w:p>
    <w:p w14:paraId="01F590EB" w14:textId="321B3807" w:rsidR="00640CB8"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Monitorizarea</w:t>
      </w:r>
      <w:proofErr w:type="spellEnd"/>
      <w:r w:rsidRPr="00047596">
        <w:rPr>
          <w:lang w:val="en-US"/>
        </w:rPr>
        <w:t xml:space="preserve"> </w:t>
      </w:r>
      <w:proofErr w:type="spellStart"/>
      <w:r w:rsidRPr="00047596">
        <w:rPr>
          <w:lang w:val="en-US"/>
        </w:rPr>
        <w:t>reușitei</w:t>
      </w:r>
      <w:proofErr w:type="spellEnd"/>
      <w:r w:rsidRPr="00047596">
        <w:rPr>
          <w:lang w:val="en-US"/>
        </w:rPr>
        <w:t xml:space="preserve"> </w:t>
      </w:r>
      <w:proofErr w:type="spellStart"/>
      <w:r w:rsidRPr="00047596">
        <w:rPr>
          <w:lang w:val="en-US"/>
        </w:rPr>
        <w:t>măsurilor</w:t>
      </w:r>
      <w:proofErr w:type="spellEnd"/>
      <w:r w:rsidRPr="00047596">
        <w:rPr>
          <w:lang w:val="en-US"/>
        </w:rPr>
        <w:t xml:space="preserve">, </w:t>
      </w:r>
      <w:proofErr w:type="spellStart"/>
      <w:r w:rsidRPr="00047596">
        <w:rPr>
          <w:lang w:val="en-US"/>
        </w:rPr>
        <w:t>luarea</w:t>
      </w:r>
      <w:proofErr w:type="spellEnd"/>
      <w:r w:rsidRPr="00047596">
        <w:rPr>
          <w:lang w:val="en-US"/>
        </w:rPr>
        <w:t xml:space="preserve"> de </w:t>
      </w:r>
      <w:proofErr w:type="spellStart"/>
      <w:r w:rsidRPr="00047596">
        <w:rPr>
          <w:lang w:val="en-US"/>
        </w:rPr>
        <w:t>măsuri</w:t>
      </w:r>
      <w:proofErr w:type="spellEnd"/>
      <w:r w:rsidRPr="00047596">
        <w:rPr>
          <w:lang w:val="en-US"/>
        </w:rPr>
        <w:t xml:space="preserve"> de </w:t>
      </w:r>
      <w:proofErr w:type="spellStart"/>
      <w:r w:rsidRPr="00047596">
        <w:rPr>
          <w:lang w:val="en-US"/>
        </w:rPr>
        <w:t>remediere</w:t>
      </w:r>
      <w:proofErr w:type="spellEnd"/>
      <w:r w:rsidRPr="00047596">
        <w:rPr>
          <w:lang w:val="en-US"/>
        </w:rPr>
        <w:t xml:space="preserve"> </w:t>
      </w:r>
      <w:proofErr w:type="spellStart"/>
      <w:r w:rsidRPr="00047596">
        <w:rPr>
          <w:lang w:val="en-US"/>
        </w:rPr>
        <w:t>în</w:t>
      </w:r>
      <w:proofErr w:type="spellEnd"/>
      <w:r w:rsidRPr="00047596">
        <w:rPr>
          <w:lang w:val="en-US"/>
        </w:rPr>
        <w:t xml:space="preserve"> </w:t>
      </w:r>
      <w:proofErr w:type="spellStart"/>
      <w:r w:rsidRPr="00047596">
        <w:rPr>
          <w:lang w:val="en-US"/>
        </w:rPr>
        <w:t>cazul</w:t>
      </w:r>
      <w:proofErr w:type="spellEnd"/>
      <w:r w:rsidRPr="00047596">
        <w:rPr>
          <w:lang w:val="en-US"/>
        </w:rPr>
        <w:t xml:space="preserve"> </w:t>
      </w:r>
      <w:proofErr w:type="spellStart"/>
      <w:r w:rsidRPr="00047596">
        <w:rPr>
          <w:lang w:val="en-US"/>
        </w:rPr>
        <w:t>în</w:t>
      </w:r>
      <w:proofErr w:type="spellEnd"/>
      <w:r w:rsidRPr="00047596">
        <w:rPr>
          <w:lang w:val="en-US"/>
        </w:rPr>
        <w:t xml:space="preserve"> care </w:t>
      </w:r>
      <w:proofErr w:type="spellStart"/>
      <w:r w:rsidRPr="00047596">
        <w:rPr>
          <w:lang w:val="en-US"/>
        </w:rPr>
        <w:t>unele</w:t>
      </w:r>
      <w:proofErr w:type="spellEnd"/>
      <w:r w:rsidRPr="00047596">
        <w:rPr>
          <w:lang w:val="en-US"/>
        </w:rPr>
        <w:t xml:space="preserve"> </w:t>
      </w:r>
      <w:proofErr w:type="spellStart"/>
      <w:r w:rsidRPr="00047596">
        <w:rPr>
          <w:lang w:val="en-US"/>
        </w:rPr>
        <w:t>elemente</w:t>
      </w:r>
      <w:proofErr w:type="spellEnd"/>
      <w:r w:rsidRPr="00047596">
        <w:rPr>
          <w:lang w:val="en-US"/>
        </w:rPr>
        <w:t xml:space="preserve"> se </w:t>
      </w:r>
      <w:proofErr w:type="spellStart"/>
      <w:r w:rsidRPr="00047596">
        <w:rPr>
          <w:lang w:val="en-US"/>
        </w:rPr>
        <w:t>dovedesc</w:t>
      </w:r>
      <w:proofErr w:type="spellEnd"/>
      <w:r w:rsidRPr="00047596">
        <w:rPr>
          <w:lang w:val="en-US"/>
        </w:rPr>
        <w:t xml:space="preserve"> a fi </w:t>
      </w:r>
      <w:proofErr w:type="spellStart"/>
      <w:r w:rsidRPr="00047596">
        <w:rPr>
          <w:lang w:val="en-US"/>
        </w:rPr>
        <w:t>nefuncționale</w:t>
      </w:r>
      <w:proofErr w:type="spellEnd"/>
      <w:r w:rsidRPr="00047596">
        <w:rPr>
          <w:lang w:val="en-US"/>
        </w:rPr>
        <w:t xml:space="preserve">, </w:t>
      </w:r>
      <w:proofErr w:type="spellStart"/>
      <w:r w:rsidRPr="00047596">
        <w:rPr>
          <w:lang w:val="en-US"/>
        </w:rPr>
        <w:t>raportarea</w:t>
      </w:r>
      <w:proofErr w:type="spellEnd"/>
      <w:r w:rsidRPr="00047596">
        <w:rPr>
          <w:lang w:val="en-US"/>
        </w:rPr>
        <w:t xml:space="preserve"> </w:t>
      </w:r>
      <w:proofErr w:type="spellStart"/>
      <w:r w:rsidRPr="00047596">
        <w:rPr>
          <w:lang w:val="en-US"/>
        </w:rPr>
        <w:t>periodică</w:t>
      </w:r>
      <w:proofErr w:type="spellEnd"/>
      <w:r w:rsidRPr="00047596">
        <w:rPr>
          <w:lang w:val="en-US"/>
        </w:rPr>
        <w:t xml:space="preserve"> </w:t>
      </w:r>
      <w:proofErr w:type="spellStart"/>
      <w:r w:rsidRPr="00047596">
        <w:rPr>
          <w:lang w:val="en-US"/>
        </w:rPr>
        <w:t>către</w:t>
      </w:r>
      <w:proofErr w:type="spellEnd"/>
      <w:r w:rsidRPr="00047596">
        <w:rPr>
          <w:lang w:val="en-US"/>
        </w:rPr>
        <w:t xml:space="preserve"> </w:t>
      </w:r>
      <w:proofErr w:type="spellStart"/>
      <w:r w:rsidRPr="00047596">
        <w:rPr>
          <w:lang w:val="en-US"/>
        </w:rPr>
        <w:t>Agenția</w:t>
      </w:r>
      <w:proofErr w:type="spellEnd"/>
      <w:r w:rsidRPr="00047596">
        <w:rPr>
          <w:lang w:val="en-US"/>
        </w:rPr>
        <w:t xml:space="preserve"> de </w:t>
      </w:r>
      <w:proofErr w:type="spellStart"/>
      <w:r w:rsidRPr="00047596">
        <w:rPr>
          <w:lang w:val="en-US"/>
        </w:rPr>
        <w:t>Mediu</w:t>
      </w:r>
      <w:proofErr w:type="spellEnd"/>
      <w:r w:rsidRPr="00047596">
        <w:rPr>
          <w:lang w:val="en-US"/>
        </w:rPr>
        <w:t xml:space="preserve"> </w:t>
      </w:r>
      <w:proofErr w:type="spellStart"/>
      <w:r w:rsidRPr="00047596">
        <w:rPr>
          <w:lang w:val="en-US"/>
        </w:rPr>
        <w:t>și</w:t>
      </w:r>
      <w:proofErr w:type="spellEnd"/>
      <w:r w:rsidRPr="00047596">
        <w:rPr>
          <w:lang w:val="en-US"/>
        </w:rPr>
        <w:t xml:space="preserve"> </w:t>
      </w:r>
      <w:proofErr w:type="spellStart"/>
      <w:r w:rsidRPr="00047596">
        <w:rPr>
          <w:lang w:val="en-US"/>
        </w:rPr>
        <w:t>discuțiile</w:t>
      </w:r>
      <w:proofErr w:type="spellEnd"/>
      <w:r w:rsidRPr="00047596">
        <w:rPr>
          <w:lang w:val="en-US"/>
        </w:rPr>
        <w:t xml:space="preserve"> cu </w:t>
      </w:r>
      <w:proofErr w:type="spellStart"/>
      <w:proofErr w:type="gramStart"/>
      <w:r w:rsidRPr="00047596">
        <w:rPr>
          <w:lang w:val="en-US"/>
        </w:rPr>
        <w:t>aceasta</w:t>
      </w:r>
      <w:proofErr w:type="spellEnd"/>
      <w:r w:rsidRPr="00047596">
        <w:rPr>
          <w:lang w:val="en-US"/>
        </w:rPr>
        <w:t>;</w:t>
      </w:r>
      <w:proofErr w:type="gramEnd"/>
    </w:p>
    <w:p w14:paraId="20E43231" w14:textId="44C53347" w:rsidR="007B0CAD" w:rsidRPr="00047596" w:rsidRDefault="007B0CAD" w:rsidP="00DA769E">
      <w:pPr>
        <w:pStyle w:val="al"/>
        <w:numPr>
          <w:ilvl w:val="0"/>
          <w:numId w:val="32"/>
        </w:numPr>
        <w:shd w:val="clear" w:color="auto" w:fill="FFFFFF"/>
        <w:tabs>
          <w:tab w:val="right" w:pos="851"/>
        </w:tabs>
        <w:spacing w:after="0" w:line="276" w:lineRule="auto"/>
        <w:jc w:val="both"/>
        <w:rPr>
          <w:lang w:val="en-US"/>
        </w:rPr>
      </w:pPr>
      <w:proofErr w:type="spellStart"/>
      <w:r w:rsidRPr="00047596">
        <w:rPr>
          <w:lang w:val="en-US"/>
        </w:rPr>
        <w:t>Odată</w:t>
      </w:r>
      <w:proofErr w:type="spellEnd"/>
      <w:r w:rsidRPr="00047596">
        <w:rPr>
          <w:lang w:val="en-US"/>
        </w:rPr>
        <w:t xml:space="preserve"> </w:t>
      </w:r>
      <w:proofErr w:type="spellStart"/>
      <w:r w:rsidRPr="00047596">
        <w:rPr>
          <w:lang w:val="en-US"/>
        </w:rPr>
        <w:t>ce</w:t>
      </w:r>
      <w:proofErr w:type="spellEnd"/>
      <w:r w:rsidRPr="00047596">
        <w:rPr>
          <w:lang w:val="en-US"/>
        </w:rPr>
        <w:t xml:space="preserve"> </w:t>
      </w:r>
      <w:proofErr w:type="spellStart"/>
      <w:r w:rsidRPr="00047596">
        <w:rPr>
          <w:lang w:val="en-US"/>
        </w:rPr>
        <w:t>compensarea</w:t>
      </w:r>
      <w:proofErr w:type="spellEnd"/>
      <w:r w:rsidRPr="00047596">
        <w:rPr>
          <w:lang w:val="en-US"/>
        </w:rPr>
        <w:t xml:space="preserve"> s-a </w:t>
      </w:r>
      <w:proofErr w:type="spellStart"/>
      <w:r w:rsidRPr="00047596">
        <w:rPr>
          <w:lang w:val="en-US"/>
        </w:rPr>
        <w:t>dovedit</w:t>
      </w:r>
      <w:proofErr w:type="spellEnd"/>
      <w:r w:rsidRPr="00047596">
        <w:rPr>
          <w:lang w:val="en-US"/>
        </w:rPr>
        <w:t xml:space="preserve"> a fi </w:t>
      </w:r>
      <w:proofErr w:type="spellStart"/>
      <w:r w:rsidRPr="00047596">
        <w:rPr>
          <w:lang w:val="en-US"/>
        </w:rPr>
        <w:t>funcțională</w:t>
      </w:r>
      <w:proofErr w:type="spellEnd"/>
      <w:r w:rsidRPr="00047596">
        <w:rPr>
          <w:lang w:val="en-US"/>
        </w:rPr>
        <w:t xml:space="preserve">, </w:t>
      </w:r>
      <w:proofErr w:type="spellStart"/>
      <w:r w:rsidRPr="00047596">
        <w:rPr>
          <w:lang w:val="en-US"/>
        </w:rPr>
        <w:t>redenumirea</w:t>
      </w:r>
      <w:proofErr w:type="spellEnd"/>
      <w:r w:rsidRPr="00047596">
        <w:rPr>
          <w:lang w:val="en-US"/>
        </w:rPr>
        <w:t xml:space="preserve"> </w:t>
      </w:r>
      <w:proofErr w:type="spellStart"/>
      <w:r w:rsidRPr="00047596">
        <w:rPr>
          <w:lang w:val="en-US"/>
        </w:rPr>
        <w:t>sau</w:t>
      </w:r>
      <w:proofErr w:type="spellEnd"/>
      <w:r w:rsidRPr="00047596">
        <w:rPr>
          <w:lang w:val="en-US"/>
        </w:rPr>
        <w:t xml:space="preserve"> o </w:t>
      </w:r>
      <w:proofErr w:type="spellStart"/>
      <w:r w:rsidRPr="00047596">
        <w:rPr>
          <w:lang w:val="en-US"/>
        </w:rPr>
        <w:t>nouă</w:t>
      </w:r>
      <w:proofErr w:type="spellEnd"/>
      <w:r w:rsidRPr="00047596">
        <w:rPr>
          <w:lang w:val="en-US"/>
        </w:rPr>
        <w:t xml:space="preserve"> </w:t>
      </w:r>
      <w:proofErr w:type="spellStart"/>
      <w:r w:rsidRPr="00047596">
        <w:rPr>
          <w:lang w:val="en-US"/>
        </w:rPr>
        <w:t>desemnare</w:t>
      </w:r>
      <w:proofErr w:type="spellEnd"/>
      <w:r w:rsidRPr="00047596">
        <w:rPr>
          <w:lang w:val="en-US"/>
        </w:rPr>
        <w:t xml:space="preserve"> a </w:t>
      </w:r>
      <w:proofErr w:type="spellStart"/>
      <w:r w:rsidRPr="00047596">
        <w:rPr>
          <w:lang w:val="en-US"/>
        </w:rPr>
        <w:t>siturilor</w:t>
      </w:r>
      <w:proofErr w:type="spellEnd"/>
      <w:r w:rsidRPr="00047596">
        <w:rPr>
          <w:lang w:val="en-US"/>
        </w:rPr>
        <w:t xml:space="preserve"> Emerald </w:t>
      </w:r>
      <w:proofErr w:type="spellStart"/>
      <w:r w:rsidRPr="00047596">
        <w:rPr>
          <w:lang w:val="en-US"/>
        </w:rPr>
        <w:t>în</w:t>
      </w:r>
      <w:proofErr w:type="spellEnd"/>
      <w:r w:rsidRPr="00047596">
        <w:rPr>
          <w:lang w:val="en-US"/>
        </w:rPr>
        <w:t xml:space="preserve"> care </w:t>
      </w:r>
      <w:proofErr w:type="gramStart"/>
      <w:r w:rsidRPr="00047596">
        <w:rPr>
          <w:lang w:val="en-US"/>
        </w:rPr>
        <w:t>a</w:t>
      </w:r>
      <w:proofErr w:type="gramEnd"/>
      <w:r w:rsidRPr="00047596">
        <w:rPr>
          <w:lang w:val="en-US"/>
        </w:rPr>
        <w:t xml:space="preserve"> </w:t>
      </w:r>
      <w:proofErr w:type="spellStart"/>
      <w:r w:rsidRPr="00047596">
        <w:rPr>
          <w:lang w:val="en-US"/>
        </w:rPr>
        <w:t>avut</w:t>
      </w:r>
      <w:proofErr w:type="spellEnd"/>
      <w:r w:rsidRPr="00047596">
        <w:rPr>
          <w:lang w:val="en-US"/>
        </w:rPr>
        <w:t xml:space="preserve"> loc </w:t>
      </w:r>
      <w:proofErr w:type="spellStart"/>
      <w:r w:rsidRPr="00047596">
        <w:rPr>
          <w:lang w:val="en-US"/>
        </w:rPr>
        <w:t>compensarea</w:t>
      </w:r>
      <w:proofErr w:type="spellEnd"/>
      <w:r w:rsidRPr="00047596">
        <w:rPr>
          <w:lang w:val="en-US"/>
        </w:rPr>
        <w:t xml:space="preserve"> (</w:t>
      </w:r>
      <w:proofErr w:type="spellStart"/>
      <w:r w:rsidRPr="00047596">
        <w:rPr>
          <w:lang w:val="en-US"/>
        </w:rPr>
        <w:t>după</w:t>
      </w:r>
      <w:proofErr w:type="spellEnd"/>
      <w:r w:rsidRPr="00047596">
        <w:rPr>
          <w:lang w:val="en-US"/>
        </w:rPr>
        <w:t xml:space="preserve"> </w:t>
      </w:r>
      <w:proofErr w:type="spellStart"/>
      <w:r w:rsidRPr="00047596">
        <w:rPr>
          <w:lang w:val="en-US"/>
        </w:rPr>
        <w:t>caz</w:t>
      </w:r>
      <w:proofErr w:type="spellEnd"/>
      <w:r w:rsidRPr="00047596">
        <w:rPr>
          <w:lang w:val="en-US"/>
        </w:rPr>
        <w:t>).</w:t>
      </w:r>
    </w:p>
    <w:p w14:paraId="52BEEB79" w14:textId="77777777" w:rsidR="003F082A" w:rsidRPr="00047596" w:rsidRDefault="003F082A" w:rsidP="00637D2C">
      <w:pPr>
        <w:pStyle w:val="al"/>
        <w:shd w:val="clear" w:color="auto" w:fill="FFFFFF"/>
        <w:spacing w:before="0" w:beforeAutospacing="0" w:after="150" w:afterAutospacing="0"/>
        <w:jc w:val="both"/>
        <w:rPr>
          <w:lang w:val="en-US"/>
        </w:rPr>
      </w:pPr>
    </w:p>
    <w:p w14:paraId="0F6D0C22" w14:textId="77777777" w:rsidR="0088232F" w:rsidRPr="00047596" w:rsidRDefault="0088232F" w:rsidP="00637D2C">
      <w:pPr>
        <w:pStyle w:val="al"/>
        <w:shd w:val="clear" w:color="auto" w:fill="FFFFFF"/>
        <w:spacing w:before="0" w:beforeAutospacing="0" w:after="150" w:afterAutospacing="0"/>
        <w:jc w:val="both"/>
        <w:rPr>
          <w:lang w:val="en-US"/>
        </w:rPr>
      </w:pPr>
    </w:p>
    <w:p w14:paraId="65773995" w14:textId="77777777" w:rsidR="0088232F" w:rsidRPr="00047596" w:rsidRDefault="0088232F" w:rsidP="00637D2C">
      <w:pPr>
        <w:pStyle w:val="al"/>
        <w:shd w:val="clear" w:color="auto" w:fill="FFFFFF"/>
        <w:spacing w:before="0" w:beforeAutospacing="0" w:after="150" w:afterAutospacing="0"/>
        <w:jc w:val="both"/>
        <w:rPr>
          <w:lang w:val="en-US"/>
        </w:rPr>
      </w:pPr>
    </w:p>
    <w:p w14:paraId="29E9030A" w14:textId="77777777" w:rsidR="0088232F" w:rsidRPr="00047596" w:rsidRDefault="0088232F" w:rsidP="00637D2C">
      <w:pPr>
        <w:pStyle w:val="al"/>
        <w:shd w:val="clear" w:color="auto" w:fill="FFFFFF"/>
        <w:spacing w:before="0" w:beforeAutospacing="0" w:after="150" w:afterAutospacing="0"/>
        <w:jc w:val="both"/>
        <w:rPr>
          <w:lang w:val="en-US"/>
        </w:rPr>
      </w:pPr>
    </w:p>
    <w:p w14:paraId="05E3CFF3" w14:textId="77777777" w:rsidR="0008570C" w:rsidRPr="00047596" w:rsidRDefault="0008570C" w:rsidP="00637D2C">
      <w:pPr>
        <w:pStyle w:val="al"/>
        <w:shd w:val="clear" w:color="auto" w:fill="FFFFFF"/>
        <w:spacing w:before="0" w:beforeAutospacing="0" w:after="150" w:afterAutospacing="0"/>
        <w:jc w:val="both"/>
        <w:rPr>
          <w:lang w:val="en-US"/>
        </w:rPr>
      </w:pPr>
    </w:p>
    <w:p w14:paraId="0FAD5DB8" w14:textId="77777777" w:rsidR="0008570C" w:rsidRPr="00047596" w:rsidRDefault="0008570C" w:rsidP="00637D2C">
      <w:pPr>
        <w:pStyle w:val="al"/>
        <w:shd w:val="clear" w:color="auto" w:fill="FFFFFF"/>
        <w:spacing w:before="0" w:beforeAutospacing="0" w:after="150" w:afterAutospacing="0"/>
        <w:jc w:val="both"/>
        <w:rPr>
          <w:lang w:val="en-US"/>
        </w:rPr>
      </w:pPr>
    </w:p>
    <w:p w14:paraId="6B265E69" w14:textId="77777777" w:rsidR="0088232F" w:rsidRPr="00047596" w:rsidRDefault="0088232F" w:rsidP="00637D2C">
      <w:pPr>
        <w:pStyle w:val="al"/>
        <w:shd w:val="clear" w:color="auto" w:fill="FFFFFF"/>
        <w:spacing w:before="0" w:beforeAutospacing="0" w:after="150" w:afterAutospacing="0"/>
        <w:jc w:val="both"/>
        <w:rPr>
          <w:lang w:val="en-US"/>
        </w:rPr>
      </w:pPr>
    </w:p>
    <w:p w14:paraId="015C58ED" w14:textId="36B55532" w:rsidR="0073537E" w:rsidRPr="00047596" w:rsidRDefault="00EB7115" w:rsidP="0073537E">
      <w:pPr>
        <w:pStyle w:val="Titlu3"/>
        <w:spacing w:before="0"/>
        <w:ind w:left="7080" w:firstLine="708"/>
        <w:jc w:val="center"/>
        <w:rPr>
          <w:rFonts w:ascii="Times New Roman" w:hAnsi="Times New Roman" w:cs="Times New Roman"/>
          <w:i/>
          <w:color w:val="auto"/>
          <w:lang w:val="en-US"/>
        </w:rPr>
      </w:pPr>
      <w:proofErr w:type="spellStart"/>
      <w:r w:rsidRPr="00047596">
        <w:rPr>
          <w:rFonts w:ascii="Times New Roman" w:hAnsi="Times New Roman" w:cs="Times New Roman"/>
          <w:i/>
          <w:color w:val="auto"/>
          <w:lang w:val="en-US"/>
        </w:rPr>
        <w:t>Anexa</w:t>
      </w:r>
      <w:proofErr w:type="spellEnd"/>
      <w:r w:rsidRPr="00047596">
        <w:rPr>
          <w:rFonts w:ascii="Times New Roman" w:hAnsi="Times New Roman" w:cs="Times New Roman"/>
          <w:i/>
          <w:color w:val="auto"/>
          <w:lang w:val="en-US"/>
        </w:rPr>
        <w:t xml:space="preserve"> nr. 11</w:t>
      </w:r>
    </w:p>
    <w:p w14:paraId="4ECC3904" w14:textId="4F09814D" w:rsidR="0073537E" w:rsidRPr="00047596" w:rsidRDefault="0073537E" w:rsidP="0073537E">
      <w:pPr>
        <w:pStyle w:val="Frspaiere"/>
        <w:jc w:val="right"/>
        <w:rPr>
          <w:rFonts w:ascii="Times New Roman" w:hAnsi="Times New Roman"/>
          <w:bCs/>
          <w:i/>
          <w:sz w:val="24"/>
          <w:szCs w:val="24"/>
        </w:rPr>
      </w:pPr>
      <w:r w:rsidRPr="00047596">
        <w:rPr>
          <w:rFonts w:ascii="Times New Roman" w:hAnsi="Times New Roman"/>
          <w:i/>
          <w:sz w:val="24"/>
          <w:szCs w:val="24"/>
        </w:rPr>
        <w:t xml:space="preserve">la </w:t>
      </w:r>
      <w:proofErr w:type="spellStart"/>
      <w:r w:rsidRPr="00047596">
        <w:rPr>
          <w:rFonts w:ascii="Times New Roman" w:hAnsi="Times New Roman"/>
          <w:i/>
          <w:sz w:val="24"/>
          <w:szCs w:val="24"/>
        </w:rPr>
        <w:t>Ghidul</w:t>
      </w:r>
      <w:proofErr w:type="spellEnd"/>
      <w:r w:rsidRPr="00047596">
        <w:rPr>
          <w:rFonts w:ascii="Times New Roman" w:hAnsi="Times New Roman"/>
          <w:i/>
          <w:sz w:val="24"/>
          <w:szCs w:val="24"/>
        </w:rPr>
        <w:t xml:space="preserve"> </w:t>
      </w:r>
      <w:r w:rsidRPr="00047596">
        <w:rPr>
          <w:rFonts w:ascii="Times New Roman" w:hAnsi="Times New Roman"/>
          <w:bCs/>
          <w:i/>
          <w:sz w:val="24"/>
          <w:szCs w:val="24"/>
        </w:rPr>
        <w:t xml:space="preserve">cu </w:t>
      </w:r>
      <w:proofErr w:type="spellStart"/>
      <w:r w:rsidRPr="00047596">
        <w:rPr>
          <w:rFonts w:ascii="Times New Roman" w:hAnsi="Times New Roman"/>
          <w:bCs/>
          <w:i/>
          <w:sz w:val="24"/>
          <w:szCs w:val="24"/>
        </w:rPr>
        <w:t>privire</w:t>
      </w:r>
      <w:proofErr w:type="spellEnd"/>
      <w:r w:rsidRPr="00047596">
        <w:rPr>
          <w:rFonts w:ascii="Times New Roman" w:hAnsi="Times New Roman"/>
          <w:bCs/>
          <w:i/>
          <w:sz w:val="24"/>
          <w:szCs w:val="24"/>
        </w:rPr>
        <w:t xml:space="preserve"> la </w:t>
      </w:r>
      <w:proofErr w:type="spellStart"/>
      <w:r w:rsidRPr="00047596">
        <w:rPr>
          <w:rFonts w:ascii="Times New Roman" w:hAnsi="Times New Roman"/>
          <w:bCs/>
          <w:i/>
          <w:sz w:val="24"/>
          <w:szCs w:val="24"/>
        </w:rPr>
        <w:t>efect</w:t>
      </w:r>
      <w:proofErr w:type="spellEnd"/>
      <w:r w:rsidRPr="00047596">
        <w:rPr>
          <w:rFonts w:ascii="Times New Roman" w:hAnsi="Times New Roman"/>
          <w:bCs/>
          <w:i/>
          <w:sz w:val="24"/>
          <w:szCs w:val="24"/>
          <w:lang w:val="ro-RO"/>
        </w:rPr>
        <w:t>u</w:t>
      </w:r>
      <w:r w:rsidR="0088232F" w:rsidRPr="00047596">
        <w:rPr>
          <w:rFonts w:ascii="Times New Roman" w:hAnsi="Times New Roman"/>
          <w:bCs/>
          <w:i/>
          <w:sz w:val="24"/>
          <w:szCs w:val="24"/>
        </w:rPr>
        <w:t xml:space="preserve">area </w:t>
      </w:r>
      <w:proofErr w:type="spellStart"/>
      <w:r w:rsidR="0088232F" w:rsidRPr="00047596">
        <w:rPr>
          <w:rFonts w:ascii="Times New Roman" w:hAnsi="Times New Roman"/>
          <w:bCs/>
          <w:i/>
          <w:sz w:val="24"/>
          <w:szCs w:val="24"/>
        </w:rPr>
        <w:t>procedurii</w:t>
      </w:r>
      <w:proofErr w:type="spellEnd"/>
    </w:p>
    <w:p w14:paraId="0BB41BC9" w14:textId="60EB4635" w:rsidR="0073537E" w:rsidRPr="00047596" w:rsidRDefault="0088232F" w:rsidP="0073537E">
      <w:pPr>
        <w:pStyle w:val="Frspaiere"/>
        <w:jc w:val="right"/>
        <w:rPr>
          <w:rFonts w:ascii="Times New Roman" w:hAnsi="Times New Roman"/>
          <w:bCs/>
          <w:i/>
          <w:sz w:val="24"/>
          <w:szCs w:val="24"/>
          <w:lang w:val="ro-RO"/>
        </w:rPr>
      </w:pPr>
      <w:r w:rsidRPr="00047596">
        <w:rPr>
          <w:rFonts w:ascii="Times New Roman" w:hAnsi="Times New Roman"/>
          <w:bCs/>
          <w:i/>
          <w:sz w:val="24"/>
          <w:szCs w:val="24"/>
          <w:lang w:val="ro-RO"/>
        </w:rPr>
        <w:t xml:space="preserve">de </w:t>
      </w:r>
      <w:proofErr w:type="spellStart"/>
      <w:r w:rsidR="0073537E" w:rsidRPr="00047596">
        <w:rPr>
          <w:rFonts w:ascii="Times New Roman" w:hAnsi="Times New Roman"/>
          <w:bCs/>
          <w:i/>
          <w:sz w:val="24"/>
          <w:szCs w:val="24"/>
        </w:rPr>
        <w:t>evaluare</w:t>
      </w:r>
      <w:proofErr w:type="spellEnd"/>
      <w:r w:rsidRPr="00047596">
        <w:rPr>
          <w:rFonts w:ascii="Times New Roman" w:hAnsi="Times New Roman"/>
          <w:bCs/>
          <w:i/>
          <w:sz w:val="24"/>
          <w:szCs w:val="24"/>
          <w:lang w:val="ro-RO"/>
        </w:rPr>
        <w:t xml:space="preserve"> </w:t>
      </w:r>
      <w:r w:rsidR="0073537E" w:rsidRPr="00047596">
        <w:rPr>
          <w:rFonts w:ascii="Times New Roman" w:hAnsi="Times New Roman"/>
          <w:bCs/>
          <w:i/>
          <w:sz w:val="24"/>
          <w:szCs w:val="24"/>
        </w:rPr>
        <w:t xml:space="preserve">a </w:t>
      </w:r>
      <w:r w:rsidR="0073537E" w:rsidRPr="00047596">
        <w:rPr>
          <w:rFonts w:ascii="Times New Roman" w:hAnsi="Times New Roman"/>
          <w:bCs/>
          <w:i/>
          <w:sz w:val="24"/>
          <w:szCs w:val="24"/>
          <w:lang w:val="ro-RO"/>
        </w:rPr>
        <w:t>biodiversității</w:t>
      </w:r>
    </w:p>
    <w:p w14:paraId="179A97FB" w14:textId="77777777" w:rsidR="0073537E" w:rsidRPr="00047596" w:rsidRDefault="0073537E" w:rsidP="0073537E">
      <w:pPr>
        <w:shd w:val="clear" w:color="auto" w:fill="FFFFFF"/>
        <w:spacing w:after="0" w:line="240" w:lineRule="auto"/>
        <w:jc w:val="right"/>
        <w:outlineLvl w:val="3"/>
        <w:rPr>
          <w:rFonts w:ascii="Times New Roman" w:hAnsi="Times New Roman" w:cs="Times New Roman"/>
          <w:sz w:val="24"/>
          <w:szCs w:val="24"/>
          <w:lang w:val="ro-RO"/>
        </w:rPr>
      </w:pPr>
    </w:p>
    <w:p w14:paraId="20C5473C" w14:textId="77777777" w:rsidR="0073537E" w:rsidRPr="00047596" w:rsidRDefault="0073537E" w:rsidP="0073537E">
      <w:pPr>
        <w:spacing w:after="0" w:line="240" w:lineRule="auto"/>
        <w:jc w:val="center"/>
        <w:rPr>
          <w:rFonts w:ascii="Times New Roman" w:hAnsi="Times New Roman" w:cs="Times New Roman"/>
          <w:b/>
          <w:sz w:val="24"/>
          <w:szCs w:val="24"/>
          <w:lang w:val="en-US"/>
        </w:rPr>
      </w:pPr>
      <w:r w:rsidRPr="00047596">
        <w:rPr>
          <w:rFonts w:ascii="Times New Roman" w:hAnsi="Times New Roman" w:cs="Times New Roman"/>
          <w:b/>
          <w:sz w:val="24"/>
          <w:szCs w:val="24"/>
          <w:lang w:val="en-US"/>
        </w:rPr>
        <w:t>ANUNȚUL PUBLIC</w:t>
      </w:r>
    </w:p>
    <w:p w14:paraId="4B4A9479" w14:textId="77777777" w:rsidR="0073537E" w:rsidRPr="00047596" w:rsidRDefault="0073537E" w:rsidP="0073537E">
      <w:pPr>
        <w:spacing w:after="0" w:line="240" w:lineRule="auto"/>
        <w:ind w:firstLine="567"/>
        <w:jc w:val="center"/>
        <w:rPr>
          <w:rFonts w:ascii="Times New Roman" w:hAnsi="Times New Roman" w:cs="Times New Roman"/>
          <w:b/>
          <w:sz w:val="24"/>
          <w:szCs w:val="24"/>
          <w:lang w:val="ro-RO"/>
        </w:rPr>
      </w:pPr>
      <w:proofErr w:type="spellStart"/>
      <w:r w:rsidRPr="00047596">
        <w:rPr>
          <w:rFonts w:ascii="Times New Roman" w:hAnsi="Times New Roman" w:cs="Times New Roman"/>
          <w:b/>
          <w:sz w:val="24"/>
          <w:szCs w:val="24"/>
          <w:lang w:val="en-US"/>
        </w:rPr>
        <w:t>privind</w:t>
      </w:r>
      <w:proofErr w:type="spellEnd"/>
      <w:r w:rsidRPr="00047596">
        <w:rPr>
          <w:rFonts w:ascii="Times New Roman" w:hAnsi="Times New Roman" w:cs="Times New Roman"/>
          <w:b/>
          <w:sz w:val="24"/>
          <w:szCs w:val="24"/>
          <w:lang w:val="en-US"/>
        </w:rPr>
        <w:t xml:space="preserve"> </w:t>
      </w:r>
      <w:proofErr w:type="spellStart"/>
      <w:r w:rsidRPr="00047596">
        <w:rPr>
          <w:rFonts w:ascii="Times New Roman" w:hAnsi="Times New Roman" w:cs="Times New Roman"/>
          <w:b/>
          <w:sz w:val="24"/>
          <w:szCs w:val="24"/>
          <w:lang w:val="en-US"/>
        </w:rPr>
        <w:t>consultarea</w:t>
      </w:r>
      <w:proofErr w:type="spellEnd"/>
      <w:r w:rsidRPr="00047596">
        <w:rPr>
          <w:rFonts w:ascii="Times New Roman" w:hAnsi="Times New Roman" w:cs="Times New Roman"/>
          <w:b/>
          <w:sz w:val="24"/>
          <w:szCs w:val="24"/>
          <w:lang w:val="en-US"/>
        </w:rPr>
        <w:t xml:space="preserve"> </w:t>
      </w:r>
      <w:r w:rsidRPr="00047596">
        <w:rPr>
          <w:rFonts w:ascii="Times New Roman" w:hAnsi="Times New Roman" w:cs="Times New Roman"/>
          <w:b/>
          <w:sz w:val="24"/>
          <w:szCs w:val="24"/>
          <w:lang w:val="ro-RO"/>
        </w:rPr>
        <w:t xml:space="preserve">studiului </w:t>
      </w:r>
      <w:proofErr w:type="spellStart"/>
      <w:r w:rsidRPr="00047596">
        <w:rPr>
          <w:rFonts w:ascii="Times New Roman" w:hAnsi="Times New Roman" w:cs="Times New Roman"/>
          <w:b/>
          <w:sz w:val="24"/>
          <w:szCs w:val="24"/>
          <w:lang w:val="en-US"/>
        </w:rPr>
        <w:t>privind</w:t>
      </w:r>
      <w:proofErr w:type="spellEnd"/>
      <w:r w:rsidRPr="00047596">
        <w:rPr>
          <w:rFonts w:ascii="Times New Roman" w:hAnsi="Times New Roman" w:cs="Times New Roman"/>
          <w:b/>
          <w:sz w:val="24"/>
          <w:szCs w:val="24"/>
          <w:lang w:val="en-US"/>
        </w:rPr>
        <w:t xml:space="preserve"> </w:t>
      </w:r>
      <w:proofErr w:type="spellStart"/>
      <w:r w:rsidRPr="00047596">
        <w:rPr>
          <w:rFonts w:ascii="Times New Roman" w:hAnsi="Times New Roman" w:cs="Times New Roman"/>
          <w:b/>
          <w:sz w:val="24"/>
          <w:szCs w:val="24"/>
          <w:lang w:val="en-US"/>
        </w:rPr>
        <w:t>evaluarea</w:t>
      </w:r>
      <w:proofErr w:type="spellEnd"/>
      <w:r w:rsidRPr="00047596">
        <w:rPr>
          <w:rFonts w:ascii="Times New Roman" w:hAnsi="Times New Roman" w:cs="Times New Roman"/>
          <w:b/>
          <w:sz w:val="24"/>
          <w:szCs w:val="24"/>
          <w:lang w:val="en-US"/>
        </w:rPr>
        <w:t xml:space="preserve"> </w:t>
      </w:r>
      <w:r w:rsidRPr="00047596">
        <w:rPr>
          <w:rFonts w:ascii="Times New Roman" w:hAnsi="Times New Roman" w:cs="Times New Roman"/>
          <w:b/>
          <w:sz w:val="24"/>
          <w:szCs w:val="24"/>
          <w:lang w:val="ro-RO"/>
        </w:rPr>
        <w:t>biodiversității</w:t>
      </w:r>
    </w:p>
    <w:p w14:paraId="072ED155" w14:textId="77777777" w:rsidR="0073537E" w:rsidRPr="00047596" w:rsidRDefault="0073537E" w:rsidP="0073537E">
      <w:pPr>
        <w:spacing w:after="0" w:line="240" w:lineRule="auto"/>
        <w:ind w:firstLine="567"/>
        <w:jc w:val="center"/>
        <w:rPr>
          <w:rFonts w:ascii="Times New Roman" w:hAnsi="Times New Roman" w:cs="Times New Roman"/>
          <w:b/>
          <w:sz w:val="24"/>
          <w:szCs w:val="24"/>
          <w:lang w:val="ro-RO"/>
        </w:rPr>
      </w:pPr>
      <w:r w:rsidRPr="00047596">
        <w:rPr>
          <w:rFonts w:ascii="Times New Roman" w:hAnsi="Times New Roman" w:cs="Times New Roman"/>
          <w:b/>
          <w:sz w:val="24"/>
          <w:szCs w:val="24"/>
          <w:lang w:val="ro-RO"/>
        </w:rPr>
        <w:t>(perfectat de inițiatorul activității planificate)</w:t>
      </w:r>
    </w:p>
    <w:p w14:paraId="2A216885" w14:textId="77777777" w:rsidR="0073537E" w:rsidRPr="00047596" w:rsidRDefault="0073537E" w:rsidP="0073537E">
      <w:pPr>
        <w:pStyle w:val="Listparagraf"/>
        <w:tabs>
          <w:tab w:val="left" w:pos="0"/>
          <w:tab w:val="left" w:pos="142"/>
          <w:tab w:val="left" w:pos="284"/>
        </w:tabs>
        <w:spacing w:after="0" w:line="240" w:lineRule="auto"/>
        <w:ind w:left="0" w:firstLine="567"/>
        <w:contextualSpacing w:val="0"/>
        <w:rPr>
          <w:rFonts w:ascii="Times New Roman" w:hAnsi="Times New Roman" w:cs="Times New Roman"/>
          <w:sz w:val="24"/>
          <w:szCs w:val="24"/>
        </w:rPr>
      </w:pPr>
    </w:p>
    <w:p w14:paraId="5EB38A76" w14:textId="77777777" w:rsidR="0073537E" w:rsidRPr="00202489" w:rsidRDefault="0073537E" w:rsidP="0073537E">
      <w:pPr>
        <w:tabs>
          <w:tab w:val="left" w:pos="0"/>
          <w:tab w:val="left" w:pos="142"/>
          <w:tab w:val="left" w:pos="284"/>
        </w:tabs>
        <w:spacing w:after="0" w:line="276" w:lineRule="auto"/>
        <w:jc w:val="both"/>
        <w:rPr>
          <w:rFonts w:ascii="Times New Roman" w:hAnsi="Times New Roman" w:cs="Times New Roman"/>
          <w:sz w:val="24"/>
          <w:szCs w:val="24"/>
          <w:lang w:val="en-US"/>
        </w:rPr>
      </w:pPr>
      <w:r w:rsidRPr="00047596">
        <w:rPr>
          <w:rFonts w:ascii="Times New Roman" w:hAnsi="Times New Roman" w:cs="Times New Roman"/>
          <w:sz w:val="24"/>
          <w:szCs w:val="24"/>
          <w:lang w:val="ro-RO"/>
        </w:rPr>
        <w:t>I</w:t>
      </w:r>
      <w:proofErr w:type="spellStart"/>
      <w:r w:rsidRPr="00047596">
        <w:rPr>
          <w:rFonts w:ascii="Times New Roman" w:hAnsi="Times New Roman" w:cs="Times New Roman"/>
          <w:sz w:val="24"/>
          <w:szCs w:val="24"/>
          <w:lang w:val="en-US"/>
        </w:rPr>
        <w:t>nițiatorului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activității</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planificate</w:t>
      </w:r>
      <w:proofErr w:type="spellEnd"/>
      <w:r w:rsidRPr="00047596">
        <w:rPr>
          <w:rFonts w:ascii="Times New Roman" w:hAnsi="Times New Roman" w:cs="Times New Roman"/>
          <w:sz w:val="24"/>
          <w:szCs w:val="24"/>
          <w:lang w:val="en-US"/>
        </w:rPr>
        <w:t>……. ,</w:t>
      </w:r>
      <w:r w:rsidRPr="00047596">
        <w:rPr>
          <w:rFonts w:ascii="Times New Roman" w:hAnsi="Times New Roman" w:cs="Times New Roman"/>
          <w:sz w:val="24"/>
          <w:szCs w:val="24"/>
          <w:lang w:val="ro-RO"/>
        </w:rPr>
        <w:t xml:space="preserve"> anunță publicul</w:t>
      </w:r>
      <w:r w:rsidRPr="00047596">
        <w:rPr>
          <w:rFonts w:ascii="Times New Roman" w:hAnsi="Times New Roman" w:cs="Times New Roman"/>
          <w:sz w:val="24"/>
          <w:szCs w:val="24"/>
          <w:lang w:val="en-US"/>
        </w:rPr>
        <w:t xml:space="preserve"> </w:t>
      </w:r>
      <w:r w:rsidRPr="00047596">
        <w:rPr>
          <w:rFonts w:ascii="Times New Roman" w:hAnsi="Times New Roman" w:cs="Times New Roman"/>
          <w:sz w:val="24"/>
          <w:szCs w:val="24"/>
          <w:lang w:val="ro-RO"/>
        </w:rPr>
        <w:t xml:space="preserve">interesat, </w:t>
      </w:r>
      <w:proofErr w:type="spellStart"/>
      <w:r w:rsidRPr="00047596">
        <w:rPr>
          <w:rFonts w:ascii="Times New Roman" w:hAnsi="Times New Roman" w:cs="Times New Roman"/>
          <w:sz w:val="24"/>
          <w:szCs w:val="24"/>
          <w:lang w:val="en-US"/>
        </w:rPr>
        <w:t>că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în</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cadrul</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procedurii</w:t>
      </w:r>
      <w:proofErr w:type="spellEnd"/>
      <w:r w:rsidRPr="00047596">
        <w:rPr>
          <w:rFonts w:ascii="Times New Roman" w:hAnsi="Times New Roman" w:cs="Times New Roman"/>
          <w:sz w:val="24"/>
          <w:szCs w:val="24"/>
          <w:lang w:val="en-US"/>
        </w:rPr>
        <w:t xml:space="preserve"> de </w:t>
      </w:r>
      <w:proofErr w:type="spellStart"/>
      <w:r w:rsidRPr="00047596">
        <w:rPr>
          <w:rFonts w:ascii="Times New Roman" w:hAnsi="Times New Roman" w:cs="Times New Roman"/>
          <w:sz w:val="24"/>
          <w:szCs w:val="24"/>
          <w:lang w:val="en-US"/>
        </w:rPr>
        <w:t>evaluare</w:t>
      </w:r>
      <w:proofErr w:type="spellEnd"/>
      <w:r w:rsidRPr="00047596">
        <w:rPr>
          <w:rFonts w:ascii="Times New Roman" w:hAnsi="Times New Roman" w:cs="Times New Roman"/>
          <w:sz w:val="24"/>
          <w:szCs w:val="24"/>
          <w:lang w:val="en-US"/>
        </w:rPr>
        <w:t xml:space="preserve"> a </w:t>
      </w:r>
      <w:r w:rsidRPr="00047596">
        <w:rPr>
          <w:rFonts w:ascii="Times New Roman" w:hAnsi="Times New Roman" w:cs="Times New Roman"/>
          <w:sz w:val="24"/>
          <w:szCs w:val="24"/>
          <w:lang w:val="ro-RO"/>
        </w:rPr>
        <w:t>biodiversității</w:t>
      </w:r>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stabilită</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în</w:t>
      </w:r>
      <w:proofErr w:type="spellEnd"/>
      <w:r w:rsidRPr="00047596">
        <w:rPr>
          <w:rFonts w:ascii="Times New Roman" w:hAnsi="Times New Roman" w:cs="Times New Roman"/>
          <w:sz w:val="24"/>
          <w:szCs w:val="24"/>
          <w:lang w:val="en-US"/>
        </w:rPr>
        <w:t xml:space="preserve"> </w:t>
      </w:r>
      <w:proofErr w:type="spellStart"/>
      <w:r w:rsidRPr="00047596">
        <w:rPr>
          <w:rFonts w:ascii="Times New Roman" w:hAnsi="Times New Roman" w:cs="Times New Roman"/>
          <w:sz w:val="24"/>
          <w:szCs w:val="24"/>
          <w:lang w:val="en-US"/>
        </w:rPr>
        <w:t>Legea</w:t>
      </w:r>
      <w:proofErr w:type="spellEnd"/>
      <w:r w:rsidRPr="00202489">
        <w:rPr>
          <w:rFonts w:ascii="Times New Roman" w:hAnsi="Times New Roman" w:cs="Times New Roman"/>
          <w:sz w:val="24"/>
          <w:szCs w:val="24"/>
          <w:lang w:val="en-US"/>
        </w:rPr>
        <w:t xml:space="preserve"> nr. 86 din 29 </w:t>
      </w:r>
      <w:proofErr w:type="spellStart"/>
      <w:r w:rsidRPr="00202489">
        <w:rPr>
          <w:rFonts w:ascii="Times New Roman" w:hAnsi="Times New Roman" w:cs="Times New Roman"/>
          <w:sz w:val="24"/>
          <w:szCs w:val="24"/>
          <w:lang w:val="en-US"/>
        </w:rPr>
        <w:t>mai</w:t>
      </w:r>
      <w:proofErr w:type="spellEnd"/>
      <w:r w:rsidRPr="00202489">
        <w:rPr>
          <w:rFonts w:ascii="Times New Roman" w:hAnsi="Times New Roman" w:cs="Times New Roman"/>
          <w:sz w:val="24"/>
          <w:szCs w:val="24"/>
          <w:lang w:val="en-US"/>
        </w:rPr>
        <w:t xml:space="preserve"> 2014 </w:t>
      </w:r>
      <w:proofErr w:type="spellStart"/>
      <w:r w:rsidRPr="00202489">
        <w:rPr>
          <w:rFonts w:ascii="Times New Roman" w:hAnsi="Times New Roman" w:cs="Times New Roman"/>
          <w:sz w:val="24"/>
          <w:szCs w:val="24"/>
          <w:lang w:val="en-US"/>
        </w:rPr>
        <w:t>privind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evaluarea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impactului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data de ……………, a </w:t>
      </w:r>
      <w:proofErr w:type="spellStart"/>
      <w:r w:rsidRPr="00202489">
        <w:rPr>
          <w:rFonts w:ascii="Times New Roman" w:hAnsi="Times New Roman" w:cs="Times New Roman"/>
          <w:sz w:val="24"/>
          <w:szCs w:val="24"/>
          <w:lang w:val="en-US"/>
        </w:rPr>
        <w:t>fost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depus</w:t>
      </w:r>
      <w:proofErr w:type="spellEnd"/>
      <w:r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studiul de evaluare a biodiversității către Agenția de Mediu</w:t>
      </w:r>
      <w:r w:rsidRPr="00202489">
        <w:rPr>
          <w:rFonts w:ascii="Times New Roman" w:hAnsi="Times New Roman" w:cs="Times New Roman"/>
          <w:sz w:val="24"/>
          <w:szCs w:val="24"/>
          <w:lang w:val="en-US"/>
        </w:rPr>
        <w:t>.</w:t>
      </w:r>
    </w:p>
    <w:p w14:paraId="28D3AA09" w14:textId="77777777" w:rsidR="0073537E" w:rsidRPr="00202489" w:rsidRDefault="0073537E" w:rsidP="0073537E">
      <w:pPr>
        <w:spacing w:after="0" w:line="240" w:lineRule="auto"/>
        <w:jc w:val="both"/>
        <w:rPr>
          <w:rFonts w:ascii="Times New Roman" w:hAnsi="Times New Roman" w:cs="Times New Roman"/>
          <w:sz w:val="24"/>
          <w:szCs w:val="24"/>
          <w:lang w:val="en-US"/>
        </w:rPr>
      </w:pPr>
      <w:r w:rsidRPr="005A4A36">
        <w:rPr>
          <w:rFonts w:ascii="Times New Roman" w:hAnsi="Times New Roman" w:cs="Times New Roman"/>
          <w:b/>
          <w:sz w:val="24"/>
          <w:szCs w:val="24"/>
          <w:lang w:val="ro-RO"/>
        </w:rPr>
        <w:t>Studiul privind evaluarea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b/>
          <w:sz w:val="24"/>
          <w:szCs w:val="24"/>
          <w:lang w:val="en-US"/>
        </w:rPr>
        <w:t>poate</w:t>
      </w:r>
      <w:proofErr w:type="spellEnd"/>
      <w:r w:rsidRPr="00202489">
        <w:rPr>
          <w:rFonts w:ascii="Times New Roman" w:hAnsi="Times New Roman" w:cs="Times New Roman"/>
          <w:b/>
          <w:sz w:val="24"/>
          <w:szCs w:val="24"/>
          <w:lang w:val="en-US"/>
        </w:rPr>
        <w:t xml:space="preserve"> fi </w:t>
      </w:r>
      <w:proofErr w:type="spellStart"/>
      <w:r w:rsidRPr="00202489">
        <w:rPr>
          <w:rFonts w:ascii="Times New Roman" w:hAnsi="Times New Roman" w:cs="Times New Roman"/>
          <w:b/>
          <w:sz w:val="24"/>
          <w:szCs w:val="24"/>
          <w:lang w:val="en-US"/>
        </w:rPr>
        <w:t>consultat</w:t>
      </w:r>
      <w:proofErr w:type="spellEnd"/>
      <w:r w:rsidRPr="00202489">
        <w:rPr>
          <w:rFonts w:ascii="Times New Roman" w:hAnsi="Times New Roman" w:cs="Times New Roman"/>
          <w:b/>
          <w:sz w:val="24"/>
          <w:szCs w:val="24"/>
          <w:lang w:val="en-US"/>
        </w:rPr>
        <w:t xml:space="preserve"> pe </w:t>
      </w:r>
      <w:proofErr w:type="spellStart"/>
      <w:r w:rsidRPr="00202489">
        <w:rPr>
          <w:rFonts w:ascii="Times New Roman" w:hAnsi="Times New Roman" w:cs="Times New Roman"/>
          <w:b/>
          <w:sz w:val="24"/>
          <w:szCs w:val="24"/>
          <w:lang w:val="en-US"/>
        </w:rPr>
        <w:t>suport</w:t>
      </w:r>
      <w:proofErr w:type="spellEnd"/>
      <w:r w:rsidRPr="00202489">
        <w:rPr>
          <w:rFonts w:ascii="Times New Roman" w:hAnsi="Times New Roman" w:cs="Times New Roman"/>
          <w:b/>
          <w:sz w:val="24"/>
          <w:szCs w:val="24"/>
          <w:lang w:val="en-US"/>
        </w:rPr>
        <w:t xml:space="preserve"> de </w:t>
      </w:r>
      <w:proofErr w:type="spellStart"/>
      <w:r w:rsidRPr="00202489">
        <w:rPr>
          <w:rFonts w:ascii="Times New Roman" w:hAnsi="Times New Roman" w:cs="Times New Roman"/>
          <w:b/>
          <w:sz w:val="24"/>
          <w:szCs w:val="24"/>
          <w:lang w:val="en-US"/>
        </w:rPr>
        <w:t>hârtie</w:t>
      </w:r>
      <w:proofErr w:type="spellEnd"/>
      <w:r w:rsidRPr="00202489">
        <w:rPr>
          <w:rFonts w:ascii="Times New Roman" w:hAnsi="Times New Roman" w:cs="Times New Roman"/>
          <w:b/>
          <w:sz w:val="24"/>
          <w:szCs w:val="24"/>
          <w:lang w:val="en-US"/>
        </w:rPr>
        <w:t xml:space="preserve"> la </w:t>
      </w:r>
      <w:proofErr w:type="spellStart"/>
      <w:r w:rsidRPr="00202489">
        <w:rPr>
          <w:rFonts w:ascii="Times New Roman" w:hAnsi="Times New Roman" w:cs="Times New Roman"/>
          <w:b/>
          <w:sz w:val="24"/>
          <w:szCs w:val="24"/>
          <w:lang w:val="en-US"/>
        </w:rPr>
        <w:t>următoarele</w:t>
      </w:r>
      <w:proofErr w:type="spellEnd"/>
      <w:r w:rsidRPr="00202489">
        <w:rPr>
          <w:rFonts w:ascii="Times New Roman" w:hAnsi="Times New Roman" w:cs="Times New Roman"/>
          <w:b/>
          <w:sz w:val="24"/>
          <w:szCs w:val="24"/>
          <w:lang w:val="en-US"/>
        </w:rPr>
        <w:t xml:space="preserve"> </w:t>
      </w:r>
      <w:proofErr w:type="spellStart"/>
      <w:r w:rsidRPr="00202489">
        <w:rPr>
          <w:rFonts w:ascii="Times New Roman" w:hAnsi="Times New Roman" w:cs="Times New Roman"/>
          <w:b/>
          <w:sz w:val="24"/>
          <w:szCs w:val="24"/>
          <w:lang w:val="en-US"/>
        </w:rPr>
        <w:t>adrese</w:t>
      </w:r>
      <w:proofErr w:type="spellEnd"/>
      <w:r w:rsidRPr="00202489">
        <w:rPr>
          <w:rFonts w:ascii="Times New Roman" w:hAnsi="Times New Roman" w:cs="Times New Roman"/>
          <w:sz w:val="24"/>
          <w:szCs w:val="24"/>
          <w:lang w:val="en-US"/>
        </w:rPr>
        <w:t>:</w:t>
      </w:r>
    </w:p>
    <w:p w14:paraId="5B2ED497" w14:textId="77777777" w:rsidR="0073537E" w:rsidRPr="005A4A36" w:rsidRDefault="0073537E" w:rsidP="00DA769E">
      <w:pPr>
        <w:pStyle w:val="Listparagraf"/>
        <w:numPr>
          <w:ilvl w:val="0"/>
          <w:numId w:val="9"/>
        </w:numPr>
        <w:tabs>
          <w:tab w:val="left" w:pos="567"/>
        </w:tabs>
        <w:spacing w:after="0" w:line="240" w:lineRule="auto"/>
        <w:ind w:left="0" w:firstLine="284"/>
        <w:jc w:val="both"/>
        <w:rPr>
          <w:rFonts w:ascii="Times New Roman" w:hAnsi="Times New Roman" w:cs="Times New Roman"/>
          <w:sz w:val="24"/>
          <w:szCs w:val="24"/>
        </w:rPr>
      </w:pPr>
      <w:r w:rsidRPr="005A4A36">
        <w:rPr>
          <w:rFonts w:ascii="Times New Roman" w:hAnsi="Times New Roman" w:cs="Times New Roman"/>
          <w:sz w:val="24"/>
          <w:szCs w:val="24"/>
        </w:rPr>
        <w:t>sediul ………/(denumirea și adresa completă a sediului administrației publice locale de nivelul întâi sau doi pe al cărei teritoriu se va realiza activitatea planificată, în situația când este cazul, se va indica locul asigurat și oferit pentru consultare publicului interesa)….. ,</w:t>
      </w:r>
    </w:p>
    <w:p w14:paraId="2E9E7CF9" w14:textId="77777777" w:rsidR="0073537E" w:rsidRPr="005A4A36" w:rsidRDefault="0073537E" w:rsidP="00DA769E">
      <w:pPr>
        <w:pStyle w:val="Listparagraf"/>
        <w:numPr>
          <w:ilvl w:val="0"/>
          <w:numId w:val="9"/>
        </w:numPr>
        <w:tabs>
          <w:tab w:val="left" w:pos="567"/>
        </w:tabs>
        <w:spacing w:after="0" w:line="240" w:lineRule="auto"/>
        <w:ind w:left="0" w:firstLine="284"/>
        <w:contextualSpacing w:val="0"/>
        <w:jc w:val="both"/>
        <w:rPr>
          <w:rFonts w:ascii="Times New Roman" w:hAnsi="Times New Roman" w:cs="Times New Roman"/>
          <w:sz w:val="24"/>
          <w:szCs w:val="24"/>
        </w:rPr>
      </w:pPr>
      <w:r w:rsidRPr="005A4A36">
        <w:rPr>
          <w:rFonts w:ascii="Times New Roman" w:hAnsi="Times New Roman" w:cs="Times New Roman"/>
          <w:sz w:val="24"/>
          <w:szCs w:val="24"/>
        </w:rPr>
        <w:t>sediul ………/(numele și adresa inițiatorului activității planificate, în situația când este cazul, se va indica locul asigurat și oferit pentru consultare publicului interesa),</w:t>
      </w:r>
    </w:p>
    <w:p w14:paraId="112D2750" w14:textId="77777777" w:rsidR="0073537E" w:rsidRPr="005A4A36" w:rsidRDefault="0073537E" w:rsidP="00DA769E">
      <w:pPr>
        <w:pStyle w:val="Listparagraf"/>
        <w:numPr>
          <w:ilvl w:val="0"/>
          <w:numId w:val="9"/>
        </w:numPr>
        <w:tabs>
          <w:tab w:val="left" w:pos="567"/>
        </w:tabs>
        <w:spacing w:after="0" w:line="240" w:lineRule="auto"/>
        <w:ind w:left="0" w:firstLine="284"/>
        <w:jc w:val="both"/>
        <w:rPr>
          <w:rFonts w:ascii="Times New Roman" w:hAnsi="Times New Roman" w:cs="Times New Roman"/>
          <w:sz w:val="24"/>
          <w:szCs w:val="24"/>
        </w:rPr>
      </w:pPr>
      <w:r w:rsidRPr="005A4A36">
        <w:rPr>
          <w:rFonts w:ascii="Times New Roman" w:hAnsi="Times New Roman" w:cs="Times New Roman"/>
          <w:sz w:val="24"/>
          <w:szCs w:val="24"/>
        </w:rPr>
        <w:t>în situația când este cazul, se va indica sediul ………/(denumirea și adresa administrației publice centrale de specialitate)…..,</w:t>
      </w:r>
    </w:p>
    <w:p w14:paraId="0C49ED26" w14:textId="77777777" w:rsidR="0073537E" w:rsidRPr="005A4A36" w:rsidRDefault="0073537E" w:rsidP="00DA769E">
      <w:pPr>
        <w:pStyle w:val="Listparagraf"/>
        <w:numPr>
          <w:ilvl w:val="0"/>
          <w:numId w:val="9"/>
        </w:numPr>
        <w:tabs>
          <w:tab w:val="left" w:pos="567"/>
        </w:tabs>
        <w:spacing w:after="0" w:line="240" w:lineRule="auto"/>
        <w:ind w:left="0" w:firstLine="284"/>
        <w:contextualSpacing w:val="0"/>
        <w:jc w:val="both"/>
        <w:rPr>
          <w:rFonts w:ascii="Times New Roman" w:hAnsi="Times New Roman" w:cs="Times New Roman"/>
          <w:sz w:val="24"/>
          <w:szCs w:val="24"/>
        </w:rPr>
      </w:pPr>
      <w:r w:rsidRPr="005A4A36">
        <w:rPr>
          <w:rFonts w:ascii="Times New Roman" w:hAnsi="Times New Roman" w:cs="Times New Roman"/>
          <w:sz w:val="24"/>
          <w:szCs w:val="24"/>
        </w:rPr>
        <w:t>sediul ………/( denumirea și adresa Agenției de Mediu)…. ,</w:t>
      </w:r>
    </w:p>
    <w:p w14:paraId="0B1B906B" w14:textId="77777777" w:rsidR="0073537E" w:rsidRPr="005A4A36" w:rsidRDefault="0073537E" w:rsidP="0073537E">
      <w:pPr>
        <w:pStyle w:val="Listparagraf"/>
        <w:tabs>
          <w:tab w:val="left" w:pos="567"/>
        </w:tabs>
        <w:spacing w:after="0" w:line="240" w:lineRule="auto"/>
        <w:ind w:left="284" w:firstLine="284"/>
        <w:contextualSpacing w:val="0"/>
        <w:jc w:val="both"/>
        <w:rPr>
          <w:rFonts w:ascii="Times New Roman" w:hAnsi="Times New Roman" w:cs="Times New Roman"/>
          <w:sz w:val="24"/>
          <w:szCs w:val="24"/>
        </w:rPr>
      </w:pPr>
      <w:r w:rsidRPr="005A4A36">
        <w:rPr>
          <w:rFonts w:ascii="Times New Roman" w:hAnsi="Times New Roman" w:cs="Times New Roman"/>
          <w:sz w:val="24"/>
          <w:szCs w:val="24"/>
        </w:rPr>
        <w:t>în zilele de ………...; între orele ……….… .</w:t>
      </w:r>
    </w:p>
    <w:p w14:paraId="3B800288" w14:textId="77777777" w:rsidR="0073537E" w:rsidRPr="00202489" w:rsidRDefault="0073537E" w:rsidP="0073537E">
      <w:pPr>
        <w:spacing w:after="0" w:line="240" w:lineRule="auto"/>
        <w:jc w:val="both"/>
        <w:rPr>
          <w:rFonts w:ascii="Times New Roman" w:hAnsi="Times New Roman" w:cs="Times New Roman"/>
          <w:sz w:val="24"/>
          <w:szCs w:val="24"/>
          <w:lang w:val="en-US"/>
        </w:rPr>
      </w:pPr>
    </w:p>
    <w:p w14:paraId="38EDF4F2" w14:textId="77777777" w:rsidR="0073537E" w:rsidRPr="00202489" w:rsidRDefault="0073537E" w:rsidP="0073537E">
      <w:pPr>
        <w:spacing w:after="0" w:line="240" w:lineRule="auto"/>
        <w:jc w:val="both"/>
        <w:rPr>
          <w:rFonts w:ascii="Times New Roman" w:hAnsi="Times New Roman" w:cs="Times New Roman"/>
          <w:sz w:val="24"/>
          <w:szCs w:val="24"/>
          <w:lang w:val="en-US"/>
        </w:rPr>
      </w:pPr>
      <w:r w:rsidRPr="005A4A36">
        <w:rPr>
          <w:rFonts w:ascii="Times New Roman" w:hAnsi="Times New Roman" w:cs="Times New Roman"/>
          <w:sz w:val="24"/>
          <w:szCs w:val="24"/>
          <w:lang w:val="ro-RO"/>
        </w:rPr>
        <w:t>Studiul privind evaluarea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disponibil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următoarea</w:t>
      </w:r>
      <w:proofErr w:type="spellEnd"/>
      <w:r w:rsidRPr="00202489">
        <w:rPr>
          <w:rFonts w:ascii="Times New Roman" w:hAnsi="Times New Roman" w:cs="Times New Roman"/>
          <w:sz w:val="24"/>
          <w:szCs w:val="24"/>
          <w:lang w:val="en-US"/>
        </w:rPr>
        <w:t xml:space="preserve">/le </w:t>
      </w:r>
      <w:proofErr w:type="spellStart"/>
      <w:r w:rsidRPr="00202489">
        <w:rPr>
          <w:rFonts w:ascii="Times New Roman" w:hAnsi="Times New Roman" w:cs="Times New Roman"/>
          <w:sz w:val="24"/>
          <w:szCs w:val="24"/>
          <w:lang w:val="en-US"/>
        </w:rPr>
        <w:t>pagină</w:t>
      </w:r>
      <w:proofErr w:type="spellEnd"/>
      <w:r w:rsidRPr="00202489">
        <w:rPr>
          <w:rFonts w:ascii="Times New Roman" w:hAnsi="Times New Roman" w:cs="Times New Roman"/>
          <w:sz w:val="24"/>
          <w:szCs w:val="24"/>
          <w:lang w:val="en-US"/>
        </w:rPr>
        <w:t xml:space="preserve">/e web </w:t>
      </w:r>
      <w:proofErr w:type="spellStart"/>
      <w:r w:rsidRPr="00202489">
        <w:rPr>
          <w:rFonts w:ascii="Times New Roman" w:hAnsi="Times New Roman" w:cs="Times New Roman"/>
          <w:sz w:val="24"/>
          <w:szCs w:val="24"/>
          <w:lang w:val="en-US"/>
        </w:rPr>
        <w:t>oficială</w:t>
      </w:r>
      <w:proofErr w:type="spellEnd"/>
      <w:r w:rsidRPr="00202489">
        <w:rPr>
          <w:rFonts w:ascii="Times New Roman" w:hAnsi="Times New Roman" w:cs="Times New Roman"/>
          <w:sz w:val="24"/>
          <w:szCs w:val="24"/>
          <w:lang w:val="en-US"/>
        </w:rPr>
        <w:t>:</w:t>
      </w:r>
    </w:p>
    <w:p w14:paraId="1BDAC414" w14:textId="5941432D" w:rsidR="0073537E" w:rsidRPr="00202489" w:rsidRDefault="0073537E" w:rsidP="0073537E">
      <w:pPr>
        <w:spacing w:after="0" w:line="240" w:lineRule="auto"/>
        <w:ind w:firstLine="567"/>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 xml:space="preserve">1)…; </w:t>
      </w:r>
      <w:proofErr w:type="gramStart"/>
      <w:r w:rsidRPr="00202489">
        <w:rPr>
          <w:rFonts w:ascii="Times New Roman" w:hAnsi="Times New Roman" w:cs="Times New Roman"/>
          <w:sz w:val="24"/>
          <w:szCs w:val="24"/>
          <w:lang w:val="en-US"/>
        </w:rPr>
        <w:t>2)…</w:t>
      </w:r>
      <w:proofErr w:type="gramEnd"/>
      <w:r w:rsidRPr="00202489">
        <w:rPr>
          <w:rFonts w:ascii="Times New Roman" w:hAnsi="Times New Roman" w:cs="Times New Roman"/>
          <w:sz w:val="24"/>
          <w:szCs w:val="24"/>
          <w:lang w:val="en-US"/>
        </w:rPr>
        <w:t>; etc. (</w:t>
      </w:r>
      <w:proofErr w:type="spellStart"/>
      <w:r w:rsidRPr="00202489">
        <w:rPr>
          <w:rFonts w:ascii="Times New Roman" w:hAnsi="Times New Roman" w:cs="Times New Roman"/>
          <w:sz w:val="24"/>
          <w:szCs w:val="24"/>
          <w:lang w:val="en-US"/>
        </w:rPr>
        <w:t>s</w:t>
      </w:r>
      <w:r w:rsidRPr="00202489">
        <w:rPr>
          <w:rFonts w:ascii="Times New Roman" w:hAnsi="Times New Roman" w:cs="Times New Roman"/>
          <w:color w:val="000000" w:themeColor="text1"/>
          <w:sz w:val="24"/>
          <w:szCs w:val="24"/>
          <w:lang w:val="en-US"/>
        </w:rPr>
        <w:t>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va</w:t>
      </w:r>
      <w:proofErr w:type="spellEnd"/>
      <w:r w:rsidRPr="00202489">
        <w:rPr>
          <w:rFonts w:ascii="Times New Roman" w:hAnsi="Times New Roman" w:cs="Times New Roman"/>
          <w:color w:val="000000" w:themeColor="text1"/>
          <w:sz w:val="24"/>
          <w:szCs w:val="24"/>
          <w:lang w:val="en-US"/>
        </w:rPr>
        <w:t xml:space="preserve"> indica </w:t>
      </w:r>
      <w:proofErr w:type="spellStart"/>
      <w:r w:rsidRPr="00202489">
        <w:rPr>
          <w:rFonts w:ascii="Times New Roman" w:hAnsi="Times New Roman" w:cs="Times New Roman"/>
          <w:color w:val="000000" w:themeColor="text1"/>
          <w:sz w:val="24"/>
          <w:szCs w:val="24"/>
          <w:lang w:val="en-US"/>
        </w:rPr>
        <w:t>adresa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exactă</w:t>
      </w:r>
      <w:proofErr w:type="spellEnd"/>
      <w:r w:rsidRPr="00202489">
        <w:rPr>
          <w:rFonts w:ascii="Times New Roman" w:hAnsi="Times New Roman" w:cs="Times New Roman"/>
          <w:color w:val="000000" w:themeColor="text1"/>
          <w:sz w:val="24"/>
          <w:szCs w:val="24"/>
          <w:lang w:val="en-US"/>
        </w:rPr>
        <w:t xml:space="preserve"> a </w:t>
      </w:r>
      <w:proofErr w:type="spellStart"/>
      <w:r w:rsidRPr="00202489">
        <w:rPr>
          <w:rFonts w:ascii="Times New Roman" w:hAnsi="Times New Roman" w:cs="Times New Roman"/>
          <w:color w:val="000000" w:themeColor="text1"/>
          <w:sz w:val="24"/>
          <w:szCs w:val="24"/>
          <w:lang w:val="en-US"/>
        </w:rPr>
        <w:t>paginii</w:t>
      </w:r>
      <w:proofErr w:type="spellEnd"/>
      <w:r w:rsidRPr="00202489">
        <w:rPr>
          <w:rFonts w:ascii="Times New Roman" w:hAnsi="Times New Roman" w:cs="Times New Roman"/>
          <w:color w:val="000000" w:themeColor="text1"/>
          <w:sz w:val="24"/>
          <w:szCs w:val="24"/>
          <w:lang w:val="en-US"/>
        </w:rPr>
        <w:t xml:space="preserve"> web </w:t>
      </w:r>
      <w:proofErr w:type="spellStart"/>
      <w:r w:rsidRPr="00202489">
        <w:rPr>
          <w:rFonts w:ascii="Times New Roman" w:hAnsi="Times New Roman" w:cs="Times New Roman"/>
          <w:color w:val="000000" w:themeColor="text1"/>
          <w:sz w:val="24"/>
          <w:szCs w:val="24"/>
          <w:lang w:val="en-US"/>
        </w:rPr>
        <w:t>oficiale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și</w:t>
      </w:r>
      <w:proofErr w:type="spellEnd"/>
      <w:r w:rsidRPr="00202489">
        <w:rPr>
          <w:rFonts w:ascii="Times New Roman" w:hAnsi="Times New Roman" w:cs="Times New Roman"/>
          <w:color w:val="000000" w:themeColor="text1"/>
          <w:sz w:val="24"/>
          <w:szCs w:val="24"/>
          <w:lang w:val="en-US"/>
        </w:rPr>
        <w:t>/</w:t>
      </w:r>
      <w:proofErr w:type="spellStart"/>
      <w:r w:rsidRPr="00202489">
        <w:rPr>
          <w:rFonts w:ascii="Times New Roman" w:hAnsi="Times New Roman" w:cs="Times New Roman"/>
          <w:color w:val="000000" w:themeColor="text1"/>
          <w:sz w:val="24"/>
          <w:szCs w:val="24"/>
          <w:lang w:val="en-US"/>
        </w:rPr>
        <w:t>sau</w:t>
      </w:r>
      <w:proofErr w:type="spellEnd"/>
      <w:r w:rsidRPr="00202489">
        <w:rPr>
          <w:rFonts w:ascii="Times New Roman" w:hAnsi="Times New Roman" w:cs="Times New Roman"/>
          <w:color w:val="000000" w:themeColor="text1"/>
          <w:sz w:val="24"/>
          <w:szCs w:val="24"/>
          <w:lang w:val="en-US"/>
        </w:rPr>
        <w:t xml:space="preserve"> a link</w:t>
      </w:r>
      <w:r w:rsidR="00DE70DF" w:rsidRPr="00643E2D">
        <w:rPr>
          <w:rFonts w:ascii="Times New Roman" w:hAnsi="Times New Roman" w:cs="Times New Roman"/>
          <w:color w:val="000000" w:themeColor="text1"/>
          <w:sz w:val="24"/>
          <w:szCs w:val="24"/>
          <w:lang w:val="en-US"/>
        </w:rPr>
        <w:t>-</w:t>
      </w:r>
      <w:proofErr w:type="spellStart"/>
      <w:r w:rsidRPr="00202489">
        <w:rPr>
          <w:rFonts w:ascii="Times New Roman" w:hAnsi="Times New Roman" w:cs="Times New Roman"/>
          <w:color w:val="000000" w:themeColor="text1"/>
          <w:sz w:val="24"/>
          <w:szCs w:val="24"/>
          <w:lang w:val="en-US"/>
        </w:rPr>
        <w:t>ului</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sau</w:t>
      </w:r>
      <w:proofErr w:type="spellEnd"/>
      <w:r w:rsidRPr="00202489">
        <w:rPr>
          <w:rFonts w:ascii="Times New Roman" w:hAnsi="Times New Roman" w:cs="Times New Roman"/>
          <w:color w:val="000000" w:themeColor="text1"/>
          <w:sz w:val="24"/>
          <w:szCs w:val="24"/>
          <w:lang w:val="en-US"/>
        </w:rPr>
        <w:t xml:space="preserve"> se </w:t>
      </w:r>
      <w:proofErr w:type="spellStart"/>
      <w:r w:rsidRPr="00202489">
        <w:rPr>
          <w:rFonts w:ascii="Times New Roman" w:hAnsi="Times New Roman" w:cs="Times New Roman"/>
          <w:color w:val="000000" w:themeColor="text1"/>
          <w:sz w:val="24"/>
          <w:szCs w:val="24"/>
          <w:lang w:val="en-US"/>
        </w:rPr>
        <w:t>va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specifica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rezumativ</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parcurgerea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operațiunilor</w:t>
      </w:r>
      <w:proofErr w:type="spellEnd"/>
      <w:r w:rsidRPr="00202489">
        <w:rPr>
          <w:rFonts w:ascii="Times New Roman" w:hAnsi="Times New Roman" w:cs="Times New Roman"/>
          <w:color w:val="000000" w:themeColor="text1"/>
          <w:sz w:val="24"/>
          <w:szCs w:val="24"/>
          <w:lang w:val="en-US"/>
        </w:rPr>
        <w:t xml:space="preserve"> din </w:t>
      </w:r>
      <w:proofErr w:type="spellStart"/>
      <w:r w:rsidRPr="00202489">
        <w:rPr>
          <w:rFonts w:ascii="Times New Roman" w:hAnsi="Times New Roman" w:cs="Times New Roman"/>
          <w:color w:val="000000" w:themeColor="text1"/>
          <w:sz w:val="24"/>
          <w:szCs w:val="24"/>
          <w:lang w:val="en-US"/>
        </w:rPr>
        <w:t>modulele</w:t>
      </w:r>
      <w:proofErr w:type="spellEnd"/>
      <w:r w:rsidRPr="00202489">
        <w:rPr>
          <w:rFonts w:ascii="Times New Roman" w:hAnsi="Times New Roman" w:cs="Times New Roman"/>
          <w:color w:val="000000" w:themeColor="text1"/>
          <w:sz w:val="24"/>
          <w:szCs w:val="24"/>
          <w:lang w:val="en-US"/>
        </w:rPr>
        <w:t>/</w:t>
      </w:r>
      <w:proofErr w:type="spellStart"/>
      <w:r w:rsidRPr="00202489">
        <w:rPr>
          <w:rFonts w:ascii="Times New Roman" w:hAnsi="Times New Roman" w:cs="Times New Roman"/>
          <w:color w:val="000000" w:themeColor="text1"/>
          <w:sz w:val="24"/>
          <w:szCs w:val="24"/>
          <w:lang w:val="en-US"/>
        </w:rPr>
        <w:t>domeniile</w:t>
      </w:r>
      <w:proofErr w:type="spellEnd"/>
      <w:r w:rsidRPr="00202489">
        <w:rPr>
          <w:rFonts w:ascii="Times New Roman" w:hAnsi="Times New Roman" w:cs="Times New Roman"/>
          <w:color w:val="000000" w:themeColor="text1"/>
          <w:sz w:val="24"/>
          <w:szCs w:val="24"/>
          <w:lang w:val="en-US"/>
        </w:rPr>
        <w:t>/</w:t>
      </w:r>
      <w:proofErr w:type="spellStart"/>
      <w:r w:rsidRPr="00202489">
        <w:rPr>
          <w:rFonts w:ascii="Times New Roman" w:hAnsi="Times New Roman" w:cs="Times New Roman"/>
          <w:color w:val="000000" w:themeColor="text1"/>
          <w:sz w:val="24"/>
          <w:szCs w:val="24"/>
          <w:lang w:val="en-US"/>
        </w:rPr>
        <w:t>rubricile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paginii</w:t>
      </w:r>
      <w:proofErr w:type="spellEnd"/>
      <w:r w:rsidRPr="00202489">
        <w:rPr>
          <w:rFonts w:ascii="Times New Roman" w:hAnsi="Times New Roman" w:cs="Times New Roman"/>
          <w:color w:val="000000" w:themeColor="text1"/>
          <w:sz w:val="24"/>
          <w:szCs w:val="24"/>
          <w:lang w:val="en-US"/>
        </w:rPr>
        <w:t xml:space="preserve"> web </w:t>
      </w:r>
      <w:proofErr w:type="spellStart"/>
      <w:r w:rsidRPr="00202489">
        <w:rPr>
          <w:rFonts w:ascii="Times New Roman" w:hAnsi="Times New Roman" w:cs="Times New Roman"/>
          <w:color w:val="000000" w:themeColor="text1"/>
          <w:sz w:val="24"/>
          <w:szCs w:val="24"/>
          <w:lang w:val="en-US"/>
        </w:rPr>
        <w:t>oficiale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pentru</w:t>
      </w:r>
      <w:proofErr w:type="spellEnd"/>
      <w:r w:rsidRPr="00202489">
        <w:rPr>
          <w:rFonts w:ascii="Times New Roman" w:hAnsi="Times New Roman" w:cs="Times New Roman"/>
          <w:color w:val="000000" w:themeColor="text1"/>
          <w:sz w:val="24"/>
          <w:szCs w:val="24"/>
          <w:lang w:val="en-US"/>
        </w:rPr>
        <w:t xml:space="preserve"> a </w:t>
      </w:r>
      <w:proofErr w:type="spellStart"/>
      <w:r w:rsidRPr="00202489">
        <w:rPr>
          <w:rFonts w:ascii="Times New Roman" w:hAnsi="Times New Roman" w:cs="Times New Roman"/>
          <w:color w:val="000000" w:themeColor="text1"/>
          <w:sz w:val="24"/>
          <w:szCs w:val="24"/>
          <w:lang w:val="en-US"/>
        </w:rPr>
        <w:t>accesa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și</w:t>
      </w:r>
      <w:proofErr w:type="spellEnd"/>
      <w:r w:rsidRPr="00202489">
        <w:rPr>
          <w:rFonts w:ascii="Times New Roman" w:hAnsi="Times New Roman" w:cs="Times New Roman"/>
          <w:color w:val="000000" w:themeColor="text1"/>
          <w:sz w:val="24"/>
          <w:szCs w:val="24"/>
          <w:lang w:val="en-US"/>
        </w:rPr>
        <w:t>/</w:t>
      </w:r>
      <w:proofErr w:type="spellStart"/>
      <w:r w:rsidRPr="00202489">
        <w:rPr>
          <w:rFonts w:ascii="Times New Roman" w:hAnsi="Times New Roman" w:cs="Times New Roman"/>
          <w:color w:val="000000" w:themeColor="text1"/>
          <w:sz w:val="24"/>
          <w:szCs w:val="24"/>
          <w:lang w:val="en-US"/>
        </w:rPr>
        <w:t>sau</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descărca</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fișierele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electronice</w:t>
      </w:r>
      <w:proofErr w:type="spellEnd"/>
      <w:r w:rsidRPr="00202489">
        <w:rPr>
          <w:rFonts w:ascii="Times New Roman" w:hAnsi="Times New Roman" w:cs="Times New Roman"/>
          <w:color w:val="000000" w:themeColor="text1"/>
          <w:sz w:val="24"/>
          <w:szCs w:val="24"/>
          <w:lang w:val="en-US"/>
        </w:rPr>
        <w:t xml:space="preserve">, </w:t>
      </w:r>
      <w:proofErr w:type="spellStart"/>
      <w:r w:rsidRPr="00202489">
        <w:rPr>
          <w:rFonts w:ascii="Times New Roman" w:hAnsi="Times New Roman" w:cs="Times New Roman"/>
          <w:color w:val="000000" w:themeColor="text1"/>
          <w:sz w:val="24"/>
          <w:szCs w:val="24"/>
          <w:lang w:val="en-US"/>
        </w:rPr>
        <w:t>etc</w:t>
      </w:r>
      <w:proofErr w:type="spellEnd"/>
      <w:r w:rsidRPr="00202489">
        <w:rPr>
          <w:rFonts w:ascii="Times New Roman" w:hAnsi="Times New Roman" w:cs="Times New Roman"/>
          <w:color w:val="000000" w:themeColor="text1"/>
          <w:sz w:val="24"/>
          <w:szCs w:val="24"/>
          <w:lang w:val="en-US"/>
        </w:rPr>
        <w:t>).</w:t>
      </w:r>
    </w:p>
    <w:p w14:paraId="32A0F6C7" w14:textId="77777777" w:rsidR="0073537E" w:rsidRPr="005A4A36" w:rsidRDefault="0073537E" w:rsidP="0073537E">
      <w:pPr>
        <w:pStyle w:val="Listparagraf"/>
        <w:tabs>
          <w:tab w:val="left" w:pos="0"/>
          <w:tab w:val="left" w:pos="142"/>
          <w:tab w:val="left" w:pos="284"/>
        </w:tabs>
        <w:spacing w:after="0" w:line="240" w:lineRule="auto"/>
        <w:ind w:left="0" w:firstLine="567"/>
        <w:contextualSpacing w:val="0"/>
        <w:jc w:val="both"/>
        <w:rPr>
          <w:rFonts w:ascii="Times New Roman" w:hAnsi="Times New Roman" w:cs="Times New Roman"/>
          <w:sz w:val="24"/>
          <w:szCs w:val="24"/>
        </w:rPr>
      </w:pPr>
      <w:r w:rsidRPr="005A4A36">
        <w:rPr>
          <w:rFonts w:ascii="Times New Roman" w:hAnsi="Times New Roman" w:cs="Times New Roman"/>
          <w:sz w:val="24"/>
          <w:szCs w:val="24"/>
        </w:rPr>
        <w:t>Publicul interesat poate înainta în formă scrisă, comentarii/propuneri la conținutul studiului privind evaluarea biodiversității,</w:t>
      </w:r>
      <w:r w:rsidRPr="005A4A36">
        <w:rPr>
          <w:rFonts w:ascii="Times New Roman" w:hAnsi="Times New Roman" w:cs="Times New Roman"/>
          <w:color w:val="000000"/>
          <w:sz w:val="24"/>
          <w:szCs w:val="24"/>
          <w:shd w:val="clear" w:color="auto" w:fill="FFFFFF"/>
        </w:rPr>
        <w:t xml:space="preserve"> la adresa Agenției de Mediu,</w:t>
      </w:r>
      <w:r w:rsidRPr="005A4A36">
        <w:rPr>
          <w:rFonts w:ascii="Times New Roman" w:hAnsi="Times New Roman" w:cs="Times New Roman"/>
          <w:sz w:val="24"/>
          <w:szCs w:val="24"/>
        </w:rPr>
        <w:t xml:space="preserve"> în termen de 30 zile lucrătoare din data publicării prezentului anunț.</w:t>
      </w:r>
    </w:p>
    <w:p w14:paraId="6427FD05" w14:textId="77777777" w:rsidR="0073537E" w:rsidRPr="00202489" w:rsidRDefault="0073537E" w:rsidP="0073537E">
      <w:pPr>
        <w:spacing w:after="0" w:line="240" w:lineRule="auto"/>
        <w:ind w:firstLine="567"/>
        <w:jc w:val="both"/>
        <w:rPr>
          <w:rFonts w:ascii="Times New Roman" w:hAnsi="Times New Roman" w:cs="Times New Roman"/>
          <w:sz w:val="24"/>
          <w:szCs w:val="24"/>
          <w:lang w:val="en-US"/>
        </w:rPr>
      </w:pPr>
      <w:r w:rsidRPr="00202489">
        <w:rPr>
          <w:rFonts w:ascii="Times New Roman" w:hAnsi="Times New Roman" w:cs="Times New Roman"/>
          <w:b/>
          <w:sz w:val="24"/>
          <w:szCs w:val="24"/>
          <w:lang w:val="en-US"/>
        </w:rPr>
        <w:t xml:space="preserve">Data </w:t>
      </w:r>
      <w:proofErr w:type="spellStart"/>
      <w:r w:rsidRPr="00202489">
        <w:rPr>
          <w:rFonts w:ascii="Times New Roman" w:hAnsi="Times New Roman" w:cs="Times New Roman"/>
          <w:b/>
          <w:sz w:val="24"/>
          <w:szCs w:val="24"/>
          <w:lang w:val="en-US"/>
        </w:rPr>
        <w:t>afișării</w:t>
      </w:r>
      <w:proofErr w:type="spellEnd"/>
      <w:r w:rsidRPr="00202489">
        <w:rPr>
          <w:rFonts w:ascii="Times New Roman" w:hAnsi="Times New Roman" w:cs="Times New Roman"/>
          <w:b/>
          <w:sz w:val="24"/>
          <w:szCs w:val="24"/>
          <w:lang w:val="en-US"/>
        </w:rPr>
        <w:t xml:space="preserve"> </w:t>
      </w:r>
      <w:proofErr w:type="spellStart"/>
      <w:r w:rsidRPr="00202489">
        <w:rPr>
          <w:rFonts w:ascii="Times New Roman" w:hAnsi="Times New Roman" w:cs="Times New Roman"/>
          <w:b/>
          <w:sz w:val="24"/>
          <w:szCs w:val="24"/>
          <w:lang w:val="en-US"/>
        </w:rPr>
        <w:t>anunțului</w:t>
      </w:r>
      <w:proofErr w:type="spellEnd"/>
      <w:r w:rsidRPr="00202489">
        <w:rPr>
          <w:rFonts w:ascii="Times New Roman" w:hAnsi="Times New Roman" w:cs="Times New Roman"/>
          <w:b/>
          <w:sz w:val="24"/>
          <w:szCs w:val="24"/>
          <w:lang w:val="en-US"/>
        </w:rPr>
        <w:t xml:space="preserve"> ……</w:t>
      </w:r>
      <w:proofErr w:type="gramStart"/>
      <w:r w:rsidRPr="00202489">
        <w:rPr>
          <w:rFonts w:ascii="Times New Roman" w:hAnsi="Times New Roman" w:cs="Times New Roman"/>
          <w:b/>
          <w:sz w:val="24"/>
          <w:szCs w:val="24"/>
          <w:lang w:val="en-US"/>
        </w:rPr>
        <w:t>.</w:t>
      </w:r>
      <w:r w:rsidRPr="00202489">
        <w:rPr>
          <w:rFonts w:ascii="Times New Roman" w:hAnsi="Times New Roman" w:cs="Times New Roman"/>
          <w:sz w:val="24"/>
          <w:szCs w:val="24"/>
          <w:lang w:val="en-US"/>
        </w:rPr>
        <w:t xml:space="preserve"> .</w:t>
      </w:r>
      <w:proofErr w:type="gramEnd"/>
    </w:p>
    <w:p w14:paraId="6D2282A7" w14:textId="77777777" w:rsidR="0073537E" w:rsidRPr="00202489" w:rsidRDefault="0073537E" w:rsidP="0073537E">
      <w:pPr>
        <w:spacing w:after="0" w:line="240" w:lineRule="auto"/>
        <w:ind w:firstLine="567"/>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 xml:space="preserve">……………. / </w:t>
      </w:r>
      <w:proofErr w:type="spellStart"/>
      <w:r w:rsidRPr="00202489">
        <w:rPr>
          <w:rFonts w:ascii="Times New Roman" w:hAnsi="Times New Roman" w:cs="Times New Roman"/>
          <w:sz w:val="24"/>
          <w:szCs w:val="24"/>
          <w:lang w:val="en-US"/>
        </w:rPr>
        <w:t>semnătură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w:t>
      </w:r>
      <w:proofErr w:type="spellEnd"/>
      <w:r w:rsidRPr="00202489">
        <w:rPr>
          <w:rFonts w:ascii="Times New Roman" w:hAnsi="Times New Roman" w:cs="Times New Roman"/>
          <w:sz w:val="24"/>
          <w:szCs w:val="24"/>
          <w:lang w:val="en-US"/>
        </w:rPr>
        <w:t xml:space="preserve">, </w:t>
      </w:r>
      <w:proofErr w:type="spellStart"/>
      <w:proofErr w:type="gramStart"/>
      <w:r w:rsidRPr="00202489">
        <w:rPr>
          <w:rFonts w:ascii="Times New Roman" w:hAnsi="Times New Roman" w:cs="Times New Roman"/>
          <w:sz w:val="24"/>
          <w:szCs w:val="24"/>
          <w:lang w:val="en-US"/>
        </w:rPr>
        <w:t>prenume</w:t>
      </w:r>
      <w:proofErr w:type="spellEnd"/>
      <w:r w:rsidRPr="00202489">
        <w:rPr>
          <w:rFonts w:ascii="Times New Roman" w:hAnsi="Times New Roman" w:cs="Times New Roman"/>
          <w:sz w:val="24"/>
          <w:szCs w:val="24"/>
          <w:lang w:val="en-US"/>
        </w:rPr>
        <w:t xml:space="preserve">;   </w:t>
      </w:r>
      <w:proofErr w:type="gramEnd"/>
      <w:r w:rsidRPr="00202489">
        <w:rPr>
          <w:rFonts w:ascii="Times New Roman" w:hAnsi="Times New Roman" w:cs="Times New Roman"/>
          <w:sz w:val="24"/>
          <w:szCs w:val="24"/>
          <w:lang w:val="en-US"/>
        </w:rPr>
        <w:t xml:space="preserve">         ……………………../ </w:t>
      </w:r>
      <w:proofErr w:type="spellStart"/>
      <w:r w:rsidRPr="00202489">
        <w:rPr>
          <w:rFonts w:ascii="Times New Roman" w:hAnsi="Times New Roman" w:cs="Times New Roman"/>
          <w:sz w:val="24"/>
          <w:szCs w:val="24"/>
          <w:lang w:val="en-US"/>
        </w:rPr>
        <w:t>ștampilă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umedă</w:t>
      </w:r>
      <w:proofErr w:type="spellEnd"/>
      <w:r w:rsidRPr="00202489">
        <w:rPr>
          <w:rFonts w:ascii="Times New Roman" w:hAnsi="Times New Roman" w:cs="Times New Roman"/>
          <w:sz w:val="24"/>
          <w:szCs w:val="24"/>
          <w:lang w:val="en-US"/>
        </w:rPr>
        <w:t>.</w:t>
      </w:r>
    </w:p>
    <w:p w14:paraId="5FFB38B4" w14:textId="77777777" w:rsidR="00ED6EF3" w:rsidRPr="00202489" w:rsidRDefault="00ED6EF3" w:rsidP="00637D2C">
      <w:pPr>
        <w:shd w:val="clear" w:color="auto" w:fill="FFFFFF"/>
        <w:spacing w:after="150" w:line="240" w:lineRule="auto"/>
        <w:jc w:val="both"/>
        <w:rPr>
          <w:rFonts w:ascii="Times New Roman" w:eastAsia="Times New Roman" w:hAnsi="Times New Roman" w:cs="Times New Roman"/>
          <w:color w:val="444444"/>
          <w:sz w:val="24"/>
          <w:szCs w:val="24"/>
          <w:lang w:val="en-US" w:eastAsia="ru-RU"/>
        </w:rPr>
      </w:pPr>
    </w:p>
    <w:p w14:paraId="43BB2AEE" w14:textId="77777777" w:rsidR="00ED6EF3" w:rsidRPr="00202489" w:rsidRDefault="00ED6EF3" w:rsidP="00637D2C">
      <w:pPr>
        <w:shd w:val="clear" w:color="auto" w:fill="FFFFFF"/>
        <w:spacing w:after="150" w:line="240" w:lineRule="auto"/>
        <w:jc w:val="both"/>
        <w:rPr>
          <w:rFonts w:ascii="Times New Roman" w:eastAsia="Times New Roman" w:hAnsi="Times New Roman" w:cs="Times New Roman"/>
          <w:color w:val="444444"/>
          <w:sz w:val="24"/>
          <w:szCs w:val="24"/>
          <w:lang w:val="en-US" w:eastAsia="ru-RU"/>
        </w:rPr>
      </w:pPr>
    </w:p>
    <w:p w14:paraId="7E6AC89F" w14:textId="77777777" w:rsidR="00ED6EF3" w:rsidRPr="00202489" w:rsidRDefault="00ED6EF3"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0D9B7B62"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20D91D52"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4446878A"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60CA8E2D"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55BD3468"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56904E60" w14:textId="77777777" w:rsidR="005A4A36" w:rsidRPr="00202489" w:rsidRDefault="005A4A36" w:rsidP="00637D2C">
      <w:pPr>
        <w:shd w:val="clear" w:color="auto" w:fill="FFFFFF"/>
        <w:spacing w:after="150" w:line="240" w:lineRule="auto"/>
        <w:jc w:val="both"/>
        <w:rPr>
          <w:rFonts w:ascii="Calibri" w:eastAsia="Times New Roman" w:hAnsi="Calibri" w:cs="Calibri"/>
          <w:color w:val="444444"/>
          <w:sz w:val="24"/>
          <w:szCs w:val="24"/>
          <w:lang w:val="en-US" w:eastAsia="ru-RU"/>
        </w:rPr>
      </w:pPr>
    </w:p>
    <w:p w14:paraId="619F65A2" w14:textId="77777777" w:rsidR="0073537E" w:rsidRPr="00202489" w:rsidRDefault="0073537E" w:rsidP="0073537E">
      <w:pPr>
        <w:pStyle w:val="al"/>
        <w:shd w:val="clear" w:color="auto" w:fill="FFFFFF"/>
        <w:spacing w:before="0" w:beforeAutospacing="0" w:after="150" w:afterAutospacing="0"/>
        <w:jc w:val="both"/>
        <w:rPr>
          <w:color w:val="444444"/>
          <w:lang w:val="en-US"/>
        </w:rPr>
      </w:pPr>
    </w:p>
    <w:p w14:paraId="1FBE4746" w14:textId="311C9AC4" w:rsidR="00725C7A" w:rsidRPr="00202489" w:rsidRDefault="00587862" w:rsidP="00725C7A">
      <w:pPr>
        <w:pStyle w:val="Titlu3"/>
        <w:spacing w:before="0"/>
        <w:ind w:left="7080" w:firstLine="708"/>
        <w:jc w:val="center"/>
        <w:rPr>
          <w:rFonts w:ascii="Times New Roman" w:hAnsi="Times New Roman" w:cs="Times New Roman"/>
          <w:i/>
          <w:color w:val="000000"/>
          <w:lang w:val="en-US"/>
        </w:rPr>
      </w:pPr>
      <w:proofErr w:type="spellStart"/>
      <w:r>
        <w:rPr>
          <w:rFonts w:ascii="Times New Roman" w:hAnsi="Times New Roman" w:cs="Times New Roman"/>
          <w:i/>
          <w:color w:val="000000"/>
          <w:lang w:val="en-US"/>
        </w:rPr>
        <w:t>Anexa</w:t>
      </w:r>
      <w:proofErr w:type="spellEnd"/>
      <w:r>
        <w:rPr>
          <w:rFonts w:ascii="Times New Roman" w:hAnsi="Times New Roman" w:cs="Times New Roman"/>
          <w:i/>
          <w:color w:val="000000"/>
          <w:lang w:val="en-US"/>
        </w:rPr>
        <w:t xml:space="preserve"> nr. 12</w:t>
      </w:r>
    </w:p>
    <w:p w14:paraId="61C1050C" w14:textId="45A3BE4C" w:rsidR="00725C7A" w:rsidRPr="008936C6" w:rsidRDefault="00725C7A" w:rsidP="00725C7A">
      <w:pPr>
        <w:pStyle w:val="Frspaiere"/>
        <w:jc w:val="right"/>
        <w:rPr>
          <w:rFonts w:ascii="Times New Roman" w:hAnsi="Times New Roman"/>
          <w:bCs/>
          <w:i/>
          <w:sz w:val="24"/>
          <w:szCs w:val="24"/>
        </w:rPr>
      </w:pPr>
      <w:r w:rsidRPr="005A4A36">
        <w:rPr>
          <w:rFonts w:ascii="Times New Roman" w:hAnsi="Times New Roman"/>
          <w:i/>
          <w:sz w:val="24"/>
          <w:szCs w:val="24"/>
        </w:rPr>
        <w:t xml:space="preserve">la </w:t>
      </w:r>
      <w:proofErr w:type="spellStart"/>
      <w:r w:rsidRPr="005A4A36">
        <w:rPr>
          <w:rFonts w:ascii="Times New Roman" w:hAnsi="Times New Roman"/>
          <w:i/>
          <w:sz w:val="24"/>
          <w:szCs w:val="24"/>
        </w:rPr>
        <w:t>Ghidul</w:t>
      </w:r>
      <w:proofErr w:type="spellEnd"/>
      <w:r w:rsidRPr="005A4A36">
        <w:rPr>
          <w:rFonts w:ascii="Times New Roman" w:hAnsi="Times New Roman"/>
          <w:i/>
          <w:sz w:val="24"/>
          <w:szCs w:val="24"/>
        </w:rPr>
        <w:t xml:space="preserve"> </w:t>
      </w:r>
      <w:r w:rsidRPr="008936C6">
        <w:rPr>
          <w:rFonts w:ascii="Times New Roman" w:hAnsi="Times New Roman"/>
          <w:bCs/>
          <w:i/>
          <w:sz w:val="24"/>
          <w:szCs w:val="24"/>
        </w:rPr>
        <w:t xml:space="preserve">cu </w:t>
      </w:r>
      <w:proofErr w:type="spellStart"/>
      <w:r w:rsidRPr="008936C6">
        <w:rPr>
          <w:rFonts w:ascii="Times New Roman" w:hAnsi="Times New Roman"/>
          <w:bCs/>
          <w:i/>
          <w:sz w:val="24"/>
          <w:szCs w:val="24"/>
        </w:rPr>
        <w:t>privire</w:t>
      </w:r>
      <w:proofErr w:type="spellEnd"/>
      <w:r w:rsidRPr="008936C6">
        <w:rPr>
          <w:rFonts w:ascii="Times New Roman" w:hAnsi="Times New Roman"/>
          <w:bCs/>
          <w:i/>
          <w:sz w:val="24"/>
          <w:szCs w:val="24"/>
        </w:rPr>
        <w:t xml:space="preserve"> la </w:t>
      </w:r>
      <w:proofErr w:type="spellStart"/>
      <w:r w:rsidRPr="008936C6">
        <w:rPr>
          <w:rFonts w:ascii="Times New Roman" w:hAnsi="Times New Roman"/>
          <w:bCs/>
          <w:i/>
          <w:sz w:val="24"/>
          <w:szCs w:val="24"/>
        </w:rPr>
        <w:t>efect</w:t>
      </w:r>
      <w:proofErr w:type="spellEnd"/>
      <w:r w:rsidRPr="005A4A36">
        <w:rPr>
          <w:rFonts w:ascii="Times New Roman" w:hAnsi="Times New Roman"/>
          <w:bCs/>
          <w:i/>
          <w:sz w:val="24"/>
          <w:szCs w:val="24"/>
          <w:lang w:val="ro-RO"/>
        </w:rPr>
        <w:t>u</w:t>
      </w:r>
      <w:r w:rsidR="0088232F" w:rsidRPr="008936C6">
        <w:rPr>
          <w:rFonts w:ascii="Times New Roman" w:hAnsi="Times New Roman"/>
          <w:bCs/>
          <w:i/>
          <w:sz w:val="24"/>
          <w:szCs w:val="24"/>
        </w:rPr>
        <w:t xml:space="preserve">area </w:t>
      </w:r>
      <w:proofErr w:type="spellStart"/>
      <w:r w:rsidR="0088232F" w:rsidRPr="008936C6">
        <w:rPr>
          <w:rFonts w:ascii="Times New Roman" w:hAnsi="Times New Roman"/>
          <w:bCs/>
          <w:i/>
          <w:sz w:val="24"/>
          <w:szCs w:val="24"/>
        </w:rPr>
        <w:t>procedurii</w:t>
      </w:r>
      <w:proofErr w:type="spellEnd"/>
    </w:p>
    <w:p w14:paraId="44EB752D" w14:textId="326B0A28" w:rsidR="00725C7A" w:rsidRPr="005A4A36" w:rsidRDefault="0088232F" w:rsidP="00725C7A">
      <w:pPr>
        <w:pStyle w:val="Frspaiere"/>
        <w:jc w:val="right"/>
        <w:rPr>
          <w:rFonts w:ascii="Times New Roman" w:hAnsi="Times New Roman"/>
          <w:bCs/>
          <w:i/>
          <w:sz w:val="24"/>
          <w:szCs w:val="24"/>
          <w:lang w:val="ro-RO"/>
        </w:rPr>
      </w:pPr>
      <w:r w:rsidRPr="005A4A36">
        <w:rPr>
          <w:rFonts w:ascii="Times New Roman" w:hAnsi="Times New Roman"/>
          <w:bCs/>
          <w:i/>
          <w:sz w:val="24"/>
          <w:szCs w:val="24"/>
          <w:lang w:val="ro-RO"/>
        </w:rPr>
        <w:t>de</w:t>
      </w:r>
      <w:r w:rsidR="00725C7A" w:rsidRPr="00202489">
        <w:rPr>
          <w:rFonts w:ascii="Times New Roman" w:hAnsi="Times New Roman"/>
          <w:bCs/>
          <w:i/>
          <w:sz w:val="24"/>
          <w:szCs w:val="24"/>
        </w:rPr>
        <w:t xml:space="preserve"> </w:t>
      </w:r>
      <w:proofErr w:type="spellStart"/>
      <w:r w:rsidR="00725C7A" w:rsidRPr="00202489">
        <w:rPr>
          <w:rFonts w:ascii="Times New Roman" w:hAnsi="Times New Roman"/>
          <w:bCs/>
          <w:i/>
          <w:sz w:val="24"/>
          <w:szCs w:val="24"/>
        </w:rPr>
        <w:t>evaluare</w:t>
      </w:r>
      <w:proofErr w:type="spellEnd"/>
      <w:r w:rsidRPr="005A4A36">
        <w:rPr>
          <w:rFonts w:ascii="Times New Roman" w:hAnsi="Times New Roman"/>
          <w:bCs/>
          <w:i/>
          <w:sz w:val="24"/>
          <w:szCs w:val="24"/>
          <w:lang w:val="ro-RO"/>
        </w:rPr>
        <w:t xml:space="preserve"> </w:t>
      </w:r>
      <w:r w:rsidR="00725C7A" w:rsidRPr="00202489">
        <w:rPr>
          <w:rFonts w:ascii="Times New Roman" w:hAnsi="Times New Roman"/>
          <w:bCs/>
          <w:i/>
          <w:sz w:val="24"/>
          <w:szCs w:val="24"/>
        </w:rPr>
        <w:t xml:space="preserve">a </w:t>
      </w:r>
      <w:r w:rsidR="00725C7A" w:rsidRPr="005A4A36">
        <w:rPr>
          <w:rFonts w:ascii="Times New Roman" w:hAnsi="Times New Roman"/>
          <w:bCs/>
          <w:i/>
          <w:sz w:val="24"/>
          <w:szCs w:val="24"/>
          <w:lang w:val="ro-RO"/>
        </w:rPr>
        <w:t>biodiversității</w:t>
      </w:r>
    </w:p>
    <w:p w14:paraId="3BCC17EA" w14:textId="77777777" w:rsidR="00725C7A" w:rsidRPr="00202489" w:rsidRDefault="00725C7A" w:rsidP="00725C7A">
      <w:pPr>
        <w:spacing w:after="0" w:line="240" w:lineRule="auto"/>
        <w:jc w:val="right"/>
        <w:rPr>
          <w:rFonts w:ascii="Times New Roman" w:hAnsi="Times New Roman" w:cs="Times New Roman"/>
          <w:b/>
          <w:sz w:val="24"/>
          <w:szCs w:val="24"/>
          <w:lang w:val="en-US"/>
        </w:rPr>
      </w:pPr>
    </w:p>
    <w:p w14:paraId="3FE92EDB" w14:textId="77777777" w:rsidR="00725C7A" w:rsidRPr="00202489" w:rsidRDefault="00725C7A" w:rsidP="00725C7A">
      <w:pPr>
        <w:spacing w:after="0" w:line="240" w:lineRule="auto"/>
        <w:jc w:val="center"/>
        <w:rPr>
          <w:rFonts w:ascii="Times New Roman" w:hAnsi="Times New Roman" w:cs="Times New Roman"/>
          <w:b/>
          <w:sz w:val="24"/>
          <w:szCs w:val="24"/>
          <w:lang w:val="en-US"/>
        </w:rPr>
      </w:pPr>
      <w:r w:rsidRPr="00202489">
        <w:rPr>
          <w:rFonts w:ascii="Times New Roman" w:hAnsi="Times New Roman" w:cs="Times New Roman"/>
          <w:b/>
          <w:sz w:val="24"/>
          <w:szCs w:val="24"/>
          <w:lang w:val="en-US"/>
        </w:rPr>
        <w:t>CONŢINUTUL-CADRU</w:t>
      </w:r>
    </w:p>
    <w:p w14:paraId="6FB76272" w14:textId="316A2BA5" w:rsidR="00725C7A" w:rsidRPr="005A4A36" w:rsidRDefault="00725C7A" w:rsidP="00725C7A">
      <w:pPr>
        <w:spacing w:after="120" w:line="240" w:lineRule="auto"/>
        <w:jc w:val="center"/>
        <w:rPr>
          <w:rFonts w:ascii="Times New Roman" w:hAnsi="Times New Roman" w:cs="Times New Roman"/>
          <w:b/>
          <w:sz w:val="24"/>
          <w:szCs w:val="24"/>
          <w:lang w:val="ro-RO"/>
        </w:rPr>
      </w:pPr>
      <w:r w:rsidRPr="00202489">
        <w:rPr>
          <w:rFonts w:ascii="Times New Roman" w:hAnsi="Times New Roman" w:cs="Times New Roman"/>
          <w:b/>
          <w:sz w:val="24"/>
          <w:szCs w:val="24"/>
          <w:lang w:val="en-US"/>
        </w:rPr>
        <w:lastRenderedPageBreak/>
        <w:t xml:space="preserve">al </w:t>
      </w:r>
      <w:r w:rsidR="00261AC8" w:rsidRPr="005A4A36">
        <w:rPr>
          <w:rFonts w:ascii="Times New Roman" w:hAnsi="Times New Roman" w:cs="Times New Roman"/>
          <w:b/>
          <w:sz w:val="24"/>
          <w:szCs w:val="24"/>
          <w:lang w:val="ro-RO"/>
        </w:rPr>
        <w:t>concluziei</w:t>
      </w:r>
      <w:r w:rsidR="00587862">
        <w:rPr>
          <w:rFonts w:ascii="Times New Roman" w:hAnsi="Times New Roman" w:cs="Times New Roman"/>
          <w:b/>
          <w:sz w:val="24"/>
          <w:szCs w:val="24"/>
          <w:lang w:val="ro-RO"/>
        </w:rPr>
        <w:t xml:space="preserve"> privind evaluarea</w:t>
      </w:r>
      <w:r w:rsidR="00261AC8" w:rsidRPr="005A4A36">
        <w:rPr>
          <w:rFonts w:ascii="Times New Roman" w:hAnsi="Times New Roman" w:cs="Times New Roman"/>
          <w:b/>
          <w:sz w:val="24"/>
          <w:szCs w:val="24"/>
          <w:lang w:val="ro-RO"/>
        </w:rPr>
        <w:t xml:space="preserve"> biodiversității</w:t>
      </w:r>
    </w:p>
    <w:p w14:paraId="694895EA" w14:textId="5B0CD617" w:rsidR="00725C7A" w:rsidRPr="005A4A36" w:rsidRDefault="00725C7A" w:rsidP="00261AC8">
      <w:pPr>
        <w:pStyle w:val="Listparagraf"/>
        <w:tabs>
          <w:tab w:val="left" w:pos="0"/>
          <w:tab w:val="left" w:pos="142"/>
          <w:tab w:val="left" w:pos="284"/>
        </w:tabs>
        <w:spacing w:after="0" w:line="240" w:lineRule="auto"/>
        <w:ind w:left="0" w:firstLine="567"/>
        <w:contextualSpacing w:val="0"/>
        <w:jc w:val="right"/>
        <w:rPr>
          <w:rFonts w:ascii="Times New Roman" w:hAnsi="Times New Roman" w:cs="Times New Roman"/>
          <w:sz w:val="24"/>
          <w:szCs w:val="24"/>
        </w:rPr>
      </w:pPr>
      <w:r w:rsidRPr="005A4A36">
        <w:rPr>
          <w:rFonts w:ascii="Times New Roman" w:hAnsi="Times New Roman" w:cs="Times New Roman"/>
          <w:sz w:val="24"/>
          <w:szCs w:val="24"/>
        </w:rPr>
        <w:t xml:space="preserve">………….…/(antetul </w:t>
      </w:r>
      <w:r w:rsidR="00261AC8" w:rsidRPr="005A4A36">
        <w:rPr>
          <w:rFonts w:ascii="Times New Roman" w:hAnsi="Times New Roman" w:cs="Times New Roman"/>
          <w:sz w:val="24"/>
          <w:szCs w:val="24"/>
        </w:rPr>
        <w:t>Agenției de Mediu</w:t>
      </w:r>
      <w:r w:rsidRPr="005A4A36">
        <w:rPr>
          <w:rFonts w:ascii="Times New Roman" w:hAnsi="Times New Roman" w:cs="Times New Roman"/>
          <w:sz w:val="24"/>
          <w:szCs w:val="24"/>
        </w:rPr>
        <w:t>, adresa)… ,</w:t>
      </w:r>
    </w:p>
    <w:p w14:paraId="20AC1E6E" w14:textId="77777777" w:rsidR="00725C7A" w:rsidRPr="00202489" w:rsidRDefault="00725C7A" w:rsidP="00261AC8">
      <w:pPr>
        <w:spacing w:after="0" w:line="240" w:lineRule="auto"/>
        <w:jc w:val="right"/>
        <w:rPr>
          <w:rFonts w:ascii="Times New Roman" w:hAnsi="Times New Roman" w:cs="Times New Roman"/>
          <w:sz w:val="24"/>
          <w:szCs w:val="24"/>
          <w:lang w:val="en-US"/>
        </w:rPr>
      </w:pPr>
      <w:r w:rsidRPr="00202489">
        <w:rPr>
          <w:rFonts w:ascii="Times New Roman" w:hAnsi="Times New Roman" w:cs="Times New Roman"/>
          <w:sz w:val="24"/>
          <w:szCs w:val="24"/>
          <w:lang w:val="en-US"/>
        </w:rPr>
        <w:t>APROBAT……</w:t>
      </w:r>
      <w:proofErr w:type="gramStart"/>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prenumele</w:t>
      </w:r>
      <w:proofErr w:type="spellEnd"/>
    </w:p>
    <w:p w14:paraId="0618356F" w14:textId="77777777" w:rsidR="00725C7A" w:rsidRPr="00202489" w:rsidRDefault="00725C7A" w:rsidP="00725C7A">
      <w:pPr>
        <w:spacing w:after="0" w:line="240" w:lineRule="auto"/>
        <w:jc w:val="right"/>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conducătorului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w:t>
      </w:r>
      <w:proofErr w:type="spellStart"/>
      <w:proofErr w:type="gramStart"/>
      <w:r w:rsidRPr="00202489">
        <w:rPr>
          <w:rFonts w:ascii="Times New Roman" w:hAnsi="Times New Roman" w:cs="Times New Roman"/>
          <w:sz w:val="24"/>
          <w:szCs w:val="24"/>
          <w:lang w:val="en-US"/>
        </w:rPr>
        <w:t>emitente</w:t>
      </w:r>
      <w:proofErr w:type="spellEnd"/>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xml:space="preserve"> ,</w:t>
      </w:r>
    </w:p>
    <w:p w14:paraId="69C6A423" w14:textId="77777777" w:rsidR="00725C7A" w:rsidRPr="00202489" w:rsidRDefault="00725C7A" w:rsidP="00725C7A">
      <w:pPr>
        <w:spacing w:after="0" w:line="240" w:lineRule="auto"/>
        <w:jc w:val="right"/>
        <w:rPr>
          <w:rFonts w:ascii="Times New Roman" w:hAnsi="Times New Roman" w:cs="Times New Roman"/>
          <w:sz w:val="24"/>
          <w:szCs w:val="24"/>
          <w:lang w:val="en-US"/>
        </w:rPr>
      </w:pPr>
      <w:r w:rsidRPr="00202489">
        <w:rPr>
          <w:rFonts w:ascii="Times New Roman" w:hAnsi="Times New Roman" w:cs="Times New Roman"/>
          <w:sz w:val="24"/>
          <w:szCs w:val="24"/>
          <w:lang w:val="en-US"/>
        </w:rPr>
        <w:t>L.Ș. „_____” _____________20__</w:t>
      </w:r>
    </w:p>
    <w:p w14:paraId="0493B121" w14:textId="77777777" w:rsidR="00725C7A" w:rsidRPr="008936C6" w:rsidRDefault="00725C7A" w:rsidP="00725C7A">
      <w:pPr>
        <w:spacing w:after="0" w:line="240" w:lineRule="auto"/>
        <w:jc w:val="right"/>
        <w:rPr>
          <w:rFonts w:ascii="Times New Roman" w:hAnsi="Times New Roman" w:cs="Times New Roman"/>
          <w:sz w:val="24"/>
          <w:szCs w:val="24"/>
          <w:lang w:val="en-US"/>
        </w:rPr>
      </w:pPr>
      <w:r w:rsidRPr="008936C6">
        <w:rPr>
          <w:rFonts w:ascii="Times New Roman" w:hAnsi="Times New Roman" w:cs="Times New Roman"/>
          <w:sz w:val="24"/>
          <w:szCs w:val="24"/>
          <w:lang w:val="en-US"/>
        </w:rPr>
        <w:t>(</w:t>
      </w:r>
      <w:proofErr w:type="spellStart"/>
      <w:r w:rsidRPr="008936C6">
        <w:rPr>
          <w:rFonts w:ascii="Times New Roman" w:hAnsi="Times New Roman" w:cs="Times New Roman"/>
          <w:sz w:val="24"/>
          <w:szCs w:val="24"/>
          <w:lang w:val="en-US"/>
        </w:rPr>
        <w:t>parafa</w:t>
      </w:r>
      <w:proofErr w:type="spellEnd"/>
      <w:r w:rsidRPr="008936C6">
        <w:rPr>
          <w:rFonts w:ascii="Times New Roman" w:hAnsi="Times New Roman" w:cs="Times New Roman"/>
          <w:sz w:val="24"/>
          <w:szCs w:val="24"/>
          <w:lang w:val="en-US"/>
        </w:rPr>
        <w:t>/</w:t>
      </w:r>
      <w:proofErr w:type="spellStart"/>
      <w:r w:rsidRPr="008936C6">
        <w:rPr>
          <w:rFonts w:ascii="Times New Roman" w:hAnsi="Times New Roman" w:cs="Times New Roman"/>
          <w:sz w:val="24"/>
          <w:szCs w:val="24"/>
          <w:lang w:val="en-US"/>
        </w:rPr>
        <w:t>ștampila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instituției</w:t>
      </w:r>
      <w:proofErr w:type="spellEnd"/>
      <w:r w:rsidRPr="008936C6">
        <w:rPr>
          <w:rFonts w:ascii="Times New Roman" w:hAnsi="Times New Roman" w:cs="Times New Roman"/>
          <w:sz w:val="24"/>
          <w:szCs w:val="24"/>
          <w:lang w:val="en-US"/>
        </w:rPr>
        <w:t xml:space="preserve">, data </w:t>
      </w:r>
      <w:proofErr w:type="spellStart"/>
      <w:proofErr w:type="gramStart"/>
      <w:r w:rsidRPr="008936C6">
        <w:rPr>
          <w:rFonts w:ascii="Times New Roman" w:hAnsi="Times New Roman" w:cs="Times New Roman"/>
          <w:sz w:val="24"/>
          <w:szCs w:val="24"/>
          <w:lang w:val="en-US"/>
        </w:rPr>
        <w:t>aprobării</w:t>
      </w:r>
      <w:proofErr w:type="spellEnd"/>
      <w:r w:rsidRPr="008936C6">
        <w:rPr>
          <w:rFonts w:ascii="Times New Roman" w:hAnsi="Times New Roman" w:cs="Times New Roman"/>
          <w:sz w:val="24"/>
          <w:szCs w:val="24"/>
          <w:lang w:val="en-US"/>
        </w:rPr>
        <w:t>)...</w:t>
      </w:r>
      <w:proofErr w:type="gramEnd"/>
      <w:r w:rsidRPr="008936C6">
        <w:rPr>
          <w:rFonts w:ascii="Times New Roman" w:hAnsi="Times New Roman" w:cs="Times New Roman"/>
          <w:sz w:val="24"/>
          <w:szCs w:val="24"/>
          <w:lang w:val="en-US"/>
        </w:rPr>
        <w:t>. ,</w:t>
      </w:r>
    </w:p>
    <w:p w14:paraId="5055B217" w14:textId="77777777" w:rsidR="00261AC8" w:rsidRPr="008936C6" w:rsidRDefault="00261AC8" w:rsidP="00725C7A">
      <w:pPr>
        <w:spacing w:after="0" w:line="240" w:lineRule="auto"/>
        <w:jc w:val="center"/>
        <w:rPr>
          <w:rFonts w:ascii="Times New Roman" w:hAnsi="Times New Roman" w:cs="Times New Roman"/>
          <w:b/>
          <w:sz w:val="24"/>
          <w:szCs w:val="24"/>
          <w:lang w:val="en-US"/>
        </w:rPr>
      </w:pPr>
    </w:p>
    <w:p w14:paraId="30FEED5F" w14:textId="511915A2" w:rsidR="00725C7A" w:rsidRPr="00490551" w:rsidRDefault="00261AC8" w:rsidP="00725C7A">
      <w:pPr>
        <w:spacing w:after="0" w:line="240" w:lineRule="auto"/>
        <w:jc w:val="center"/>
        <w:rPr>
          <w:rFonts w:ascii="Times New Roman" w:hAnsi="Times New Roman" w:cs="Times New Roman"/>
          <w:b/>
          <w:sz w:val="24"/>
          <w:szCs w:val="24"/>
          <w:lang w:val="en-US"/>
        </w:rPr>
      </w:pPr>
      <w:r w:rsidRPr="005A4A36">
        <w:rPr>
          <w:rFonts w:ascii="Times New Roman" w:hAnsi="Times New Roman" w:cs="Times New Roman"/>
          <w:b/>
          <w:sz w:val="24"/>
          <w:szCs w:val="24"/>
          <w:lang w:val="ro-RO"/>
        </w:rPr>
        <w:t xml:space="preserve">CONCLUZIA </w:t>
      </w:r>
      <w:r w:rsidR="00587862">
        <w:rPr>
          <w:rFonts w:ascii="Times New Roman" w:hAnsi="Times New Roman" w:cs="Times New Roman"/>
          <w:b/>
          <w:sz w:val="24"/>
          <w:szCs w:val="24"/>
          <w:lang w:val="ro-RO"/>
        </w:rPr>
        <w:t xml:space="preserve">PRIVIND EVALUAREA </w:t>
      </w:r>
      <w:r w:rsidRPr="005A4A36">
        <w:rPr>
          <w:rFonts w:ascii="Times New Roman" w:hAnsi="Times New Roman" w:cs="Times New Roman"/>
          <w:b/>
          <w:sz w:val="24"/>
          <w:szCs w:val="24"/>
          <w:lang w:val="ro-RO"/>
        </w:rPr>
        <w:t>BIODIVERSITĂȚII</w:t>
      </w:r>
      <w:r w:rsidR="00725C7A" w:rsidRPr="00490551">
        <w:rPr>
          <w:rFonts w:ascii="Times New Roman" w:hAnsi="Times New Roman" w:cs="Times New Roman"/>
          <w:b/>
          <w:sz w:val="24"/>
          <w:szCs w:val="24"/>
          <w:lang w:val="en-US"/>
        </w:rPr>
        <w:t xml:space="preserve"> Nr. …</w:t>
      </w:r>
    </w:p>
    <w:p w14:paraId="3EE519B2" w14:textId="6A87531C" w:rsidR="00725C7A" w:rsidRPr="008936C6" w:rsidRDefault="00725C7A" w:rsidP="00725C7A">
      <w:pPr>
        <w:spacing w:after="0" w:line="240" w:lineRule="auto"/>
        <w:ind w:firstLine="567"/>
        <w:jc w:val="both"/>
        <w:rPr>
          <w:rFonts w:ascii="Times New Roman" w:hAnsi="Times New Roman" w:cs="Times New Roman"/>
          <w:sz w:val="24"/>
          <w:szCs w:val="24"/>
          <w:lang w:val="en-US"/>
        </w:rPr>
      </w:pPr>
      <w:proofErr w:type="spellStart"/>
      <w:r w:rsidRPr="008936C6">
        <w:rPr>
          <w:rFonts w:ascii="Times New Roman" w:hAnsi="Times New Roman" w:cs="Times New Roman"/>
          <w:sz w:val="24"/>
          <w:szCs w:val="24"/>
          <w:lang w:val="en-US"/>
        </w:rPr>
        <w:t>Urmare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solicitării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adresate</w:t>
      </w:r>
      <w:proofErr w:type="spellEnd"/>
      <w:r w:rsidRPr="008936C6">
        <w:rPr>
          <w:rFonts w:ascii="Times New Roman" w:hAnsi="Times New Roman" w:cs="Times New Roman"/>
          <w:sz w:val="24"/>
          <w:szCs w:val="24"/>
          <w:lang w:val="en-US"/>
        </w:rPr>
        <w:t xml:space="preserve"> de ………</w:t>
      </w:r>
      <w:proofErr w:type="gramStart"/>
      <w:r w:rsidRPr="008936C6">
        <w:rPr>
          <w:rFonts w:ascii="Times New Roman" w:hAnsi="Times New Roman" w:cs="Times New Roman"/>
          <w:sz w:val="24"/>
          <w:szCs w:val="24"/>
          <w:lang w:val="en-US"/>
        </w:rPr>
        <w:t>…..</w:t>
      </w:r>
      <w:proofErr w:type="gramEnd"/>
      <w:r w:rsidRPr="008936C6">
        <w:rPr>
          <w:rFonts w:ascii="Times New Roman" w:hAnsi="Times New Roman" w:cs="Times New Roman"/>
          <w:sz w:val="24"/>
          <w:szCs w:val="24"/>
          <w:lang w:val="en-US"/>
        </w:rPr>
        <w:t xml:space="preserve"> / (</w:t>
      </w:r>
      <w:proofErr w:type="spellStart"/>
      <w:r w:rsidRPr="008936C6">
        <w:rPr>
          <w:rFonts w:ascii="Times New Roman" w:hAnsi="Times New Roman" w:cs="Times New Roman"/>
          <w:sz w:val="24"/>
          <w:szCs w:val="24"/>
          <w:lang w:val="en-US"/>
        </w:rPr>
        <w:t>numele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adresa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inițiatorul</w:t>
      </w:r>
      <w:proofErr w:type="spellEnd"/>
      <w:r w:rsidRPr="008936C6">
        <w:rPr>
          <w:rFonts w:ascii="Times New Roman" w:hAnsi="Times New Roman" w:cs="Times New Roman"/>
          <w:sz w:val="24"/>
          <w:szCs w:val="24"/>
          <w:lang w:val="en-US"/>
        </w:rPr>
        <w:t xml:space="preserve"> </w:t>
      </w:r>
      <w:r w:rsidR="000C22B8" w:rsidRPr="005A4A36">
        <w:rPr>
          <w:rFonts w:ascii="Times New Roman" w:hAnsi="Times New Roman" w:cs="Times New Roman"/>
          <w:sz w:val="24"/>
          <w:szCs w:val="24"/>
          <w:lang w:val="ro-RO"/>
        </w:rPr>
        <w:t>activității planificate</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înreg</w:t>
      </w:r>
      <w:r w:rsidR="000C22B8" w:rsidRPr="008936C6">
        <w:rPr>
          <w:rFonts w:ascii="Times New Roman" w:hAnsi="Times New Roman" w:cs="Times New Roman"/>
          <w:sz w:val="24"/>
          <w:szCs w:val="24"/>
          <w:lang w:val="en-US"/>
        </w:rPr>
        <w:t>istrată</w:t>
      </w:r>
      <w:proofErr w:type="spellEnd"/>
      <w:r w:rsidR="000C22B8" w:rsidRPr="008936C6">
        <w:rPr>
          <w:rFonts w:ascii="Times New Roman" w:hAnsi="Times New Roman" w:cs="Times New Roman"/>
          <w:sz w:val="24"/>
          <w:szCs w:val="24"/>
          <w:lang w:val="en-US"/>
        </w:rPr>
        <w:t xml:space="preserve"> la … / (</w:t>
      </w:r>
      <w:r w:rsidR="000C22B8" w:rsidRPr="005A4A36">
        <w:rPr>
          <w:rFonts w:ascii="Times New Roman" w:hAnsi="Times New Roman" w:cs="Times New Roman"/>
          <w:sz w:val="24"/>
          <w:szCs w:val="24"/>
          <w:lang w:val="ro-RO"/>
        </w:rPr>
        <w:t>Agenția de Mediu</w:t>
      </w:r>
      <w:r w:rsidRPr="008936C6">
        <w:rPr>
          <w:rFonts w:ascii="Times New Roman" w:hAnsi="Times New Roman" w:cs="Times New Roman"/>
          <w:sz w:val="24"/>
          <w:szCs w:val="24"/>
          <w:lang w:val="en-US"/>
        </w:rPr>
        <w:t xml:space="preserve">) cu nr. …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data de ……,</w:t>
      </w:r>
    </w:p>
    <w:p w14:paraId="7617A6BD" w14:textId="2595F5EC" w:rsidR="00725C7A" w:rsidRDefault="00725C7A" w:rsidP="00725C7A">
      <w:pPr>
        <w:spacing w:after="0" w:line="240" w:lineRule="auto"/>
        <w:ind w:firstLine="567"/>
        <w:jc w:val="both"/>
        <w:rPr>
          <w:rFonts w:ascii="Times New Roman" w:hAnsi="Times New Roman" w:cs="Times New Roman"/>
          <w:sz w:val="24"/>
          <w:szCs w:val="24"/>
          <w:lang w:val="en-US"/>
        </w:rPr>
      </w:pPr>
      <w:proofErr w:type="spellStart"/>
      <w:r w:rsidRPr="008936C6">
        <w:rPr>
          <w:rFonts w:ascii="Times New Roman" w:hAnsi="Times New Roman" w:cs="Times New Roman"/>
          <w:b/>
          <w:sz w:val="24"/>
          <w:szCs w:val="24"/>
          <w:lang w:val="en-US"/>
        </w:rPr>
        <w:t>în</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rezultatul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examinării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informației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prezentate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însoțită</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documentele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aferente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întregii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proceduri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evaluare</w:t>
      </w:r>
      <w:proofErr w:type="spellEnd"/>
      <w:r w:rsidRPr="008936C6">
        <w:rPr>
          <w:rFonts w:ascii="Times New Roman" w:hAnsi="Times New Roman" w:cs="Times New Roman"/>
          <w:sz w:val="24"/>
          <w:szCs w:val="24"/>
          <w:lang w:val="en-US"/>
        </w:rPr>
        <w:t xml:space="preserve"> </w:t>
      </w:r>
      <w:r w:rsidR="00DE70DF">
        <w:rPr>
          <w:rFonts w:ascii="Times New Roman" w:hAnsi="Times New Roman" w:cs="Times New Roman"/>
          <w:sz w:val="24"/>
          <w:szCs w:val="24"/>
          <w:lang w:val="en-US"/>
        </w:rPr>
        <w:t xml:space="preserve">a </w:t>
      </w:r>
      <w:proofErr w:type="spellStart"/>
      <w:r w:rsidR="00DE70DF">
        <w:rPr>
          <w:rFonts w:ascii="Times New Roman" w:hAnsi="Times New Roman" w:cs="Times New Roman"/>
          <w:sz w:val="24"/>
          <w:szCs w:val="24"/>
          <w:lang w:val="en-US"/>
        </w:rPr>
        <w:t>impactului</w:t>
      </w:r>
      <w:proofErr w:type="spellEnd"/>
      <w:r w:rsidR="000C22B8" w:rsidRPr="005A4A36">
        <w:rPr>
          <w:rFonts w:ascii="Times New Roman" w:hAnsi="Times New Roman" w:cs="Times New Roman"/>
          <w:sz w:val="24"/>
          <w:szCs w:val="24"/>
          <w:lang w:val="ro-RO"/>
        </w:rPr>
        <w:t xml:space="preserve"> </w:t>
      </w:r>
      <w:r w:rsidR="00DE70DF">
        <w:rPr>
          <w:rFonts w:ascii="Times New Roman" w:hAnsi="Times New Roman" w:cs="Times New Roman"/>
          <w:sz w:val="24"/>
          <w:szCs w:val="24"/>
          <w:lang w:val="ro-RO"/>
        </w:rPr>
        <w:t>asupra</w:t>
      </w:r>
      <w:r w:rsidR="000C22B8" w:rsidRPr="005A4A36">
        <w:rPr>
          <w:rFonts w:ascii="Times New Roman" w:hAnsi="Times New Roman" w:cs="Times New Roman"/>
          <w:sz w:val="24"/>
          <w:szCs w:val="24"/>
          <w:lang w:val="ro-RO"/>
        </w:rPr>
        <w:t xml:space="preserve"> mediu</w:t>
      </w:r>
      <w:r w:rsidR="00DE70DF">
        <w:rPr>
          <w:rFonts w:ascii="Times New Roman" w:hAnsi="Times New Roman" w:cs="Times New Roman"/>
          <w:sz w:val="24"/>
          <w:szCs w:val="24"/>
          <w:lang w:val="ro-RO"/>
        </w:rPr>
        <w:t>lui</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derulată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determinarea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potențialelor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impacte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semnificative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identificarea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soluțiilor</w:t>
      </w:r>
      <w:proofErr w:type="spellEnd"/>
      <w:r w:rsidRPr="008936C6">
        <w:rPr>
          <w:rFonts w:ascii="Times New Roman" w:hAnsi="Times New Roman" w:cs="Times New Roman"/>
          <w:sz w:val="24"/>
          <w:szCs w:val="24"/>
          <w:lang w:val="en-US"/>
        </w:rPr>
        <w:t xml:space="preserve"> alternative de </w:t>
      </w:r>
      <w:proofErr w:type="spellStart"/>
      <w:r w:rsidRPr="008936C6">
        <w:rPr>
          <w:rFonts w:ascii="Times New Roman" w:hAnsi="Times New Roman" w:cs="Times New Roman"/>
          <w:sz w:val="24"/>
          <w:szCs w:val="24"/>
          <w:lang w:val="en-US"/>
        </w:rPr>
        <w:t>diminuare</w:t>
      </w:r>
      <w:proofErr w:type="spellEnd"/>
      <w:r w:rsidRPr="008936C6">
        <w:rPr>
          <w:rFonts w:ascii="Times New Roman" w:hAnsi="Times New Roman" w:cs="Times New Roman"/>
          <w:sz w:val="24"/>
          <w:szCs w:val="24"/>
          <w:lang w:val="en-US"/>
        </w:rPr>
        <w:t xml:space="preserve"> a </w:t>
      </w:r>
      <w:proofErr w:type="spellStart"/>
      <w:r w:rsidRPr="008936C6">
        <w:rPr>
          <w:rFonts w:ascii="Times New Roman" w:hAnsi="Times New Roman" w:cs="Times New Roman"/>
          <w:sz w:val="24"/>
          <w:szCs w:val="24"/>
          <w:lang w:val="en-US"/>
        </w:rPr>
        <w:t>impactelor</w:t>
      </w:r>
      <w:proofErr w:type="spellEnd"/>
      <w:r w:rsidRPr="008936C6">
        <w:rPr>
          <w:rFonts w:ascii="Times New Roman" w:hAnsi="Times New Roman" w:cs="Times New Roman"/>
          <w:sz w:val="24"/>
          <w:szCs w:val="24"/>
          <w:lang w:val="en-US"/>
        </w:rPr>
        <w:t xml:space="preserve"> negative </w:t>
      </w:r>
      <w:proofErr w:type="spellStart"/>
      <w:r w:rsidRPr="008936C6">
        <w:rPr>
          <w:rFonts w:ascii="Times New Roman" w:hAnsi="Times New Roman" w:cs="Times New Roman"/>
          <w:sz w:val="24"/>
          <w:szCs w:val="24"/>
          <w:lang w:val="en-US"/>
        </w:rPr>
        <w:t>individualizate</w:t>
      </w:r>
      <w:proofErr w:type="spellEnd"/>
      <w:r w:rsidRPr="008936C6">
        <w:rPr>
          <w:rFonts w:ascii="Times New Roman" w:hAnsi="Times New Roman" w:cs="Times New Roman"/>
          <w:sz w:val="24"/>
          <w:szCs w:val="24"/>
          <w:lang w:val="en-US"/>
        </w:rPr>
        <w:t xml:space="preserve"> ca </w:t>
      </w:r>
      <w:proofErr w:type="spellStart"/>
      <w:r w:rsidRPr="008936C6">
        <w:rPr>
          <w:rFonts w:ascii="Times New Roman" w:hAnsi="Times New Roman" w:cs="Times New Roman"/>
          <w:sz w:val="24"/>
          <w:szCs w:val="24"/>
          <w:lang w:val="en-US"/>
        </w:rPr>
        <w:t>urmare</w:t>
      </w:r>
      <w:proofErr w:type="spellEnd"/>
      <w:r w:rsidRPr="008936C6">
        <w:rPr>
          <w:rFonts w:ascii="Times New Roman" w:hAnsi="Times New Roman" w:cs="Times New Roman"/>
          <w:sz w:val="24"/>
          <w:szCs w:val="24"/>
          <w:lang w:val="en-US"/>
        </w:rPr>
        <w:t xml:space="preserve"> a </w:t>
      </w:r>
      <w:proofErr w:type="spellStart"/>
      <w:r w:rsidRPr="008936C6">
        <w:rPr>
          <w:rFonts w:ascii="Times New Roman" w:hAnsi="Times New Roman" w:cs="Times New Roman"/>
          <w:sz w:val="24"/>
          <w:szCs w:val="24"/>
          <w:lang w:val="en-US"/>
        </w:rPr>
        <w:t>desfășurării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activității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planificate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analizei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avizelor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altor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organe</w:t>
      </w:r>
      <w:proofErr w:type="spellEnd"/>
      <w:r w:rsidRPr="008936C6">
        <w:rPr>
          <w:rFonts w:ascii="Times New Roman" w:hAnsi="Times New Roman" w:cs="Times New Roman"/>
          <w:sz w:val="24"/>
          <w:szCs w:val="24"/>
          <w:lang w:val="en-US"/>
        </w:rPr>
        <w:t xml:space="preserve"> ale </w:t>
      </w:r>
      <w:proofErr w:type="spellStart"/>
      <w:r w:rsidRPr="008936C6">
        <w:rPr>
          <w:rFonts w:ascii="Times New Roman" w:hAnsi="Times New Roman" w:cs="Times New Roman"/>
          <w:sz w:val="24"/>
          <w:szCs w:val="24"/>
          <w:lang w:val="en-US"/>
        </w:rPr>
        <w:t>administrației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publice</w:t>
      </w:r>
      <w:proofErr w:type="spellEnd"/>
      <w:r w:rsidRPr="008936C6">
        <w:rPr>
          <w:rFonts w:ascii="Times New Roman" w:hAnsi="Times New Roman" w:cs="Times New Roman"/>
          <w:sz w:val="24"/>
          <w:szCs w:val="24"/>
          <w:lang w:val="en-US"/>
        </w:rPr>
        <w:t xml:space="preserve"> centrale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locale, a </w:t>
      </w:r>
      <w:proofErr w:type="spellStart"/>
      <w:r w:rsidRPr="008936C6">
        <w:rPr>
          <w:rFonts w:ascii="Times New Roman" w:hAnsi="Times New Roman" w:cs="Times New Roman"/>
          <w:sz w:val="24"/>
          <w:szCs w:val="24"/>
          <w:lang w:val="en-US"/>
        </w:rPr>
        <w:t>organelor</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supraveghere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control, ale </w:t>
      </w:r>
      <w:proofErr w:type="spellStart"/>
      <w:r w:rsidRPr="008936C6">
        <w:rPr>
          <w:rFonts w:ascii="Times New Roman" w:hAnsi="Times New Roman" w:cs="Times New Roman"/>
          <w:sz w:val="24"/>
          <w:szCs w:val="24"/>
          <w:lang w:val="en-US"/>
        </w:rPr>
        <w:t>altor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instituții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interesate</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activitatea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planificată</w:t>
      </w:r>
      <w:proofErr w:type="spellEnd"/>
      <w:r w:rsidRPr="008936C6">
        <w:rPr>
          <w:rFonts w:ascii="Times New Roman" w:hAnsi="Times New Roman" w:cs="Times New Roman"/>
          <w:sz w:val="24"/>
          <w:szCs w:val="24"/>
          <w:lang w:val="en-US"/>
        </w:rPr>
        <w:t xml:space="preserve">, …….. / („a </w:t>
      </w:r>
      <w:proofErr w:type="spellStart"/>
      <w:r w:rsidRPr="008936C6">
        <w:rPr>
          <w:rFonts w:ascii="Times New Roman" w:hAnsi="Times New Roman" w:cs="Times New Roman"/>
          <w:sz w:val="24"/>
          <w:szCs w:val="24"/>
          <w:lang w:val="en-US"/>
        </w:rPr>
        <w:t>verificării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amplasamentului</w:t>
      </w:r>
      <w:proofErr w:type="spellEnd"/>
      <w:r w:rsidRPr="008936C6">
        <w:rPr>
          <w:rFonts w:ascii="Times New Roman" w:hAnsi="Times New Roman" w:cs="Times New Roman"/>
          <w:sz w:val="24"/>
          <w:szCs w:val="24"/>
          <w:lang w:val="en-US"/>
        </w:rPr>
        <w:t xml:space="preserve">”, se </w:t>
      </w:r>
      <w:proofErr w:type="spellStart"/>
      <w:r w:rsidRPr="008936C6">
        <w:rPr>
          <w:rFonts w:ascii="Times New Roman" w:hAnsi="Times New Roman" w:cs="Times New Roman"/>
          <w:sz w:val="24"/>
          <w:szCs w:val="24"/>
          <w:lang w:val="en-US"/>
        </w:rPr>
        <w:t>va</w:t>
      </w:r>
      <w:proofErr w:type="spellEnd"/>
      <w:r w:rsidRPr="008936C6">
        <w:rPr>
          <w:rFonts w:ascii="Times New Roman" w:hAnsi="Times New Roman" w:cs="Times New Roman"/>
          <w:sz w:val="24"/>
          <w:szCs w:val="24"/>
          <w:lang w:val="en-US"/>
        </w:rPr>
        <w:t xml:space="preserve"> indica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situația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când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este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cazul</w:t>
      </w:r>
      <w:proofErr w:type="spellEnd"/>
      <w:r w:rsidRPr="008936C6">
        <w:rPr>
          <w:rFonts w:ascii="Times New Roman" w:hAnsi="Times New Roman" w:cs="Times New Roman"/>
          <w:sz w:val="24"/>
          <w:szCs w:val="24"/>
          <w:lang w:val="en-US"/>
        </w:rPr>
        <w:t xml:space="preserve">), precum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ținând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w:t>
      </w:r>
      <w:r w:rsidR="00817F0C">
        <w:rPr>
          <w:rFonts w:ascii="Times New Roman" w:hAnsi="Times New Roman" w:cs="Times New Roman"/>
          <w:sz w:val="24"/>
          <w:szCs w:val="24"/>
          <w:lang w:val="en-US"/>
        </w:rPr>
        <w:t>nt</w:t>
      </w:r>
      <w:proofErr w:type="spellEnd"/>
      <w:r w:rsidR="00817F0C">
        <w:rPr>
          <w:rFonts w:ascii="Times New Roman" w:hAnsi="Times New Roman" w:cs="Times New Roman"/>
          <w:sz w:val="24"/>
          <w:szCs w:val="24"/>
          <w:lang w:val="en-US"/>
        </w:rPr>
        <w:t xml:space="preserve"> de </w:t>
      </w:r>
      <w:proofErr w:type="spellStart"/>
      <w:r w:rsidR="00817F0C">
        <w:rPr>
          <w:rFonts w:ascii="Times New Roman" w:hAnsi="Times New Roman" w:cs="Times New Roman"/>
          <w:sz w:val="24"/>
          <w:szCs w:val="24"/>
          <w:lang w:val="en-US"/>
        </w:rPr>
        <w:t>comentariile</w:t>
      </w:r>
      <w:proofErr w:type="spellEnd"/>
      <w:r w:rsidR="00817F0C">
        <w:rPr>
          <w:rFonts w:ascii="Times New Roman" w:hAnsi="Times New Roman" w:cs="Times New Roman"/>
          <w:sz w:val="24"/>
          <w:szCs w:val="24"/>
          <w:lang w:val="en-US"/>
        </w:rPr>
        <w:t xml:space="preserve"> </w:t>
      </w:r>
      <w:proofErr w:type="spellStart"/>
      <w:r w:rsidR="00817F0C">
        <w:rPr>
          <w:rFonts w:ascii="Times New Roman" w:hAnsi="Times New Roman" w:cs="Times New Roman"/>
          <w:sz w:val="24"/>
          <w:szCs w:val="24"/>
          <w:lang w:val="en-US"/>
        </w:rPr>
        <w:t>și</w:t>
      </w:r>
      <w:proofErr w:type="spellEnd"/>
      <w:r w:rsidR="00817F0C">
        <w:rPr>
          <w:rFonts w:ascii="Times New Roman" w:hAnsi="Times New Roman" w:cs="Times New Roman"/>
          <w:sz w:val="24"/>
          <w:szCs w:val="24"/>
          <w:lang w:val="en-US"/>
        </w:rPr>
        <w:t xml:space="preserve"> </w:t>
      </w:r>
      <w:proofErr w:type="spellStart"/>
      <w:r w:rsidR="00817F0C">
        <w:rPr>
          <w:rFonts w:ascii="Times New Roman" w:hAnsi="Times New Roman" w:cs="Times New Roman"/>
          <w:sz w:val="24"/>
          <w:szCs w:val="24"/>
          <w:lang w:val="en-US"/>
        </w:rPr>
        <w:t>obiecțiile</w:t>
      </w:r>
      <w:proofErr w:type="spellEnd"/>
      <w:r w:rsidR="00817F0C">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prezentate</w:t>
      </w:r>
      <w:proofErr w:type="spellEnd"/>
      <w:r w:rsidRPr="008936C6">
        <w:rPr>
          <w:rFonts w:ascii="Times New Roman" w:hAnsi="Times New Roman" w:cs="Times New Roman"/>
          <w:sz w:val="24"/>
          <w:szCs w:val="24"/>
          <w:lang w:val="en-US"/>
        </w:rPr>
        <w:t xml:space="preserve"> de public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formă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scrisă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urmare</w:t>
      </w:r>
      <w:proofErr w:type="spellEnd"/>
      <w:r w:rsidRPr="008936C6">
        <w:rPr>
          <w:rFonts w:ascii="Times New Roman" w:hAnsi="Times New Roman" w:cs="Times New Roman"/>
          <w:sz w:val="24"/>
          <w:szCs w:val="24"/>
          <w:lang w:val="en-US"/>
        </w:rPr>
        <w:t xml:space="preserve"> a </w:t>
      </w:r>
      <w:proofErr w:type="spellStart"/>
      <w:r w:rsidRPr="008936C6">
        <w:rPr>
          <w:rFonts w:ascii="Times New Roman" w:hAnsi="Times New Roman" w:cs="Times New Roman"/>
          <w:sz w:val="24"/>
          <w:szCs w:val="24"/>
          <w:lang w:val="en-US"/>
        </w:rPr>
        <w:t>consultărilor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publice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propunerile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rezultate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cadrul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consultării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studiului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evaluare</w:t>
      </w:r>
      <w:proofErr w:type="spellEnd"/>
      <w:r w:rsidRPr="008936C6">
        <w:rPr>
          <w:rFonts w:ascii="Times New Roman" w:hAnsi="Times New Roman" w:cs="Times New Roman"/>
          <w:sz w:val="24"/>
          <w:szCs w:val="24"/>
          <w:lang w:val="en-US"/>
        </w:rPr>
        <w:t xml:space="preserve"> </w:t>
      </w:r>
      <w:r w:rsidR="000C22B8" w:rsidRPr="005A4A36">
        <w:rPr>
          <w:rFonts w:ascii="Times New Roman" w:hAnsi="Times New Roman" w:cs="Times New Roman"/>
          <w:sz w:val="24"/>
          <w:szCs w:val="24"/>
          <w:lang w:val="ro-RO"/>
        </w:rPr>
        <w:t>a biodiversității</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realizat</w:t>
      </w:r>
      <w:proofErr w:type="spellEnd"/>
      <w:r w:rsidRPr="008936C6">
        <w:rPr>
          <w:rFonts w:ascii="Times New Roman" w:hAnsi="Times New Roman" w:cs="Times New Roman"/>
          <w:sz w:val="24"/>
          <w:szCs w:val="24"/>
          <w:lang w:val="en-US"/>
        </w:rPr>
        <w:t>,</w:t>
      </w:r>
    </w:p>
    <w:p w14:paraId="58D470D2" w14:textId="77777777" w:rsidR="00DE70DF" w:rsidRPr="008936C6" w:rsidRDefault="00DE70DF" w:rsidP="00725C7A">
      <w:pPr>
        <w:spacing w:after="0" w:line="240" w:lineRule="auto"/>
        <w:ind w:firstLine="567"/>
        <w:jc w:val="both"/>
        <w:rPr>
          <w:rFonts w:ascii="Times New Roman" w:hAnsi="Times New Roman" w:cs="Times New Roman"/>
          <w:sz w:val="24"/>
          <w:szCs w:val="24"/>
          <w:lang w:val="en-US"/>
        </w:rPr>
      </w:pPr>
    </w:p>
    <w:p w14:paraId="0464A224" w14:textId="610F929E" w:rsidR="00725C7A" w:rsidRDefault="00725C7A" w:rsidP="00725C7A">
      <w:pPr>
        <w:spacing w:after="0" w:line="240" w:lineRule="auto"/>
        <w:ind w:firstLine="567"/>
        <w:jc w:val="both"/>
        <w:rPr>
          <w:rFonts w:ascii="Times New Roman" w:hAnsi="Times New Roman" w:cs="Times New Roman"/>
          <w:spacing w:val="1"/>
          <w:sz w:val="24"/>
          <w:szCs w:val="24"/>
          <w:lang w:val="en-US"/>
        </w:rPr>
      </w:pPr>
      <w:proofErr w:type="spellStart"/>
      <w:r w:rsidRPr="008936C6">
        <w:rPr>
          <w:rFonts w:ascii="Times New Roman" w:hAnsi="Times New Roman" w:cs="Times New Roman"/>
          <w:b/>
          <w:sz w:val="24"/>
          <w:szCs w:val="24"/>
          <w:lang w:val="en-US"/>
        </w:rPr>
        <w:t>în</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baza</w:t>
      </w:r>
      <w:proofErr w:type="spellEnd"/>
      <w:r w:rsidR="000C22B8" w:rsidRPr="008936C6">
        <w:rPr>
          <w:rFonts w:ascii="Times New Roman" w:hAnsi="Times New Roman" w:cs="Times New Roman"/>
          <w:sz w:val="24"/>
          <w:szCs w:val="24"/>
          <w:lang w:val="en-US"/>
        </w:rPr>
        <w:t xml:space="preserve"> </w:t>
      </w:r>
      <w:proofErr w:type="spellStart"/>
      <w:r w:rsidR="000C22B8" w:rsidRPr="008936C6">
        <w:rPr>
          <w:rFonts w:ascii="Times New Roman" w:hAnsi="Times New Roman" w:cs="Times New Roman"/>
          <w:sz w:val="24"/>
          <w:szCs w:val="24"/>
          <w:lang w:val="en-US"/>
        </w:rPr>
        <w:t>prevederilor</w:t>
      </w:r>
      <w:proofErr w:type="spellEnd"/>
      <w:r w:rsidR="000C22B8" w:rsidRPr="008936C6">
        <w:rPr>
          <w:rFonts w:ascii="Times New Roman" w:hAnsi="Times New Roman" w:cs="Times New Roman"/>
          <w:sz w:val="24"/>
          <w:szCs w:val="24"/>
          <w:lang w:val="en-US"/>
        </w:rPr>
        <w:t xml:space="preserve"> </w:t>
      </w:r>
      <w:proofErr w:type="spellStart"/>
      <w:r w:rsidR="000C22B8" w:rsidRPr="008936C6">
        <w:rPr>
          <w:rFonts w:ascii="Times New Roman" w:hAnsi="Times New Roman" w:cs="Times New Roman"/>
          <w:sz w:val="24"/>
          <w:szCs w:val="24"/>
          <w:lang w:val="en-US"/>
        </w:rPr>
        <w:t>Legii</w:t>
      </w:r>
      <w:proofErr w:type="spellEnd"/>
      <w:r w:rsidR="000C22B8" w:rsidRPr="008936C6">
        <w:rPr>
          <w:rFonts w:ascii="Times New Roman" w:hAnsi="Times New Roman" w:cs="Times New Roman"/>
          <w:sz w:val="24"/>
          <w:szCs w:val="24"/>
          <w:lang w:val="en-US"/>
        </w:rPr>
        <w:t xml:space="preserve"> nr. 86/</w:t>
      </w:r>
      <w:r w:rsidRPr="008936C6">
        <w:rPr>
          <w:rFonts w:ascii="Times New Roman" w:hAnsi="Times New Roman" w:cs="Times New Roman"/>
          <w:sz w:val="24"/>
          <w:szCs w:val="24"/>
          <w:lang w:val="en-US"/>
        </w:rPr>
        <w:t xml:space="preserve">2014 </w:t>
      </w:r>
      <w:proofErr w:type="spellStart"/>
      <w:r w:rsidRPr="008936C6">
        <w:rPr>
          <w:rFonts w:ascii="Times New Roman" w:hAnsi="Times New Roman" w:cs="Times New Roman"/>
          <w:sz w:val="24"/>
          <w:szCs w:val="24"/>
          <w:lang w:val="en-US"/>
        </w:rPr>
        <w:t>privind</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evaluarea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impactului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asupra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w:t>
      </w:r>
      <w:r w:rsidRPr="008936C6">
        <w:rPr>
          <w:rFonts w:ascii="Times New Roman" w:hAnsi="Times New Roman" w:cs="Times New Roman"/>
          <w:spacing w:val="-2"/>
          <w:sz w:val="24"/>
          <w:szCs w:val="24"/>
          <w:lang w:val="en-US"/>
        </w:rPr>
        <w:t>o</w:t>
      </w:r>
      <w:r w:rsidRPr="008936C6">
        <w:rPr>
          <w:rFonts w:ascii="Times New Roman" w:hAnsi="Times New Roman" w:cs="Times New Roman"/>
          <w:sz w:val="24"/>
          <w:szCs w:val="24"/>
          <w:lang w:val="en-US"/>
        </w:rPr>
        <w:t>n</w:t>
      </w:r>
      <w:r w:rsidRPr="008936C6">
        <w:rPr>
          <w:rFonts w:ascii="Times New Roman" w:hAnsi="Times New Roman" w:cs="Times New Roman"/>
          <w:spacing w:val="-2"/>
          <w:sz w:val="24"/>
          <w:szCs w:val="24"/>
          <w:lang w:val="en-US"/>
        </w:rPr>
        <w:t>i</w:t>
      </w:r>
      <w:r w:rsidRPr="008936C6">
        <w:rPr>
          <w:rFonts w:ascii="Times New Roman" w:hAnsi="Times New Roman" w:cs="Times New Roman"/>
          <w:sz w:val="24"/>
          <w:szCs w:val="24"/>
          <w:lang w:val="en-US"/>
        </w:rPr>
        <w:t>t</w:t>
      </w:r>
      <w:r w:rsidRPr="008936C6">
        <w:rPr>
          <w:rFonts w:ascii="Times New Roman" w:hAnsi="Times New Roman" w:cs="Times New Roman"/>
          <w:spacing w:val="-2"/>
          <w:sz w:val="24"/>
          <w:szCs w:val="24"/>
          <w:lang w:val="en-US"/>
        </w:rPr>
        <w:t>o</w:t>
      </w:r>
      <w:r w:rsidRPr="008936C6">
        <w:rPr>
          <w:rFonts w:ascii="Times New Roman" w:hAnsi="Times New Roman" w:cs="Times New Roman"/>
          <w:sz w:val="24"/>
          <w:szCs w:val="24"/>
          <w:lang w:val="en-US"/>
        </w:rPr>
        <w:t>r</w:t>
      </w:r>
      <w:r w:rsidRPr="008936C6">
        <w:rPr>
          <w:rFonts w:ascii="Times New Roman" w:hAnsi="Times New Roman" w:cs="Times New Roman"/>
          <w:spacing w:val="-2"/>
          <w:sz w:val="24"/>
          <w:szCs w:val="24"/>
          <w:lang w:val="en-US"/>
        </w:rPr>
        <w:t>u</w:t>
      </w:r>
      <w:r w:rsidRPr="008936C6">
        <w:rPr>
          <w:rFonts w:ascii="Times New Roman" w:hAnsi="Times New Roman" w:cs="Times New Roman"/>
          <w:sz w:val="24"/>
          <w:szCs w:val="24"/>
          <w:lang w:val="en-US"/>
        </w:rPr>
        <w:t>l</w:t>
      </w:r>
      <w:proofErr w:type="spellEnd"/>
      <w:r w:rsidRPr="008936C6">
        <w:rPr>
          <w:rFonts w:ascii="Times New Roman" w:hAnsi="Times New Roman" w:cs="Times New Roman"/>
          <w:spacing w:val="21"/>
          <w:sz w:val="24"/>
          <w:szCs w:val="24"/>
          <w:lang w:val="en-US"/>
        </w:rPr>
        <w:t xml:space="preserve"> </w:t>
      </w:r>
      <w:proofErr w:type="spellStart"/>
      <w:r w:rsidRPr="008936C6">
        <w:rPr>
          <w:rFonts w:ascii="Times New Roman" w:hAnsi="Times New Roman" w:cs="Times New Roman"/>
          <w:spacing w:val="-2"/>
          <w:sz w:val="24"/>
          <w:szCs w:val="24"/>
          <w:lang w:val="en-US"/>
        </w:rPr>
        <w:t>O</w:t>
      </w:r>
      <w:r w:rsidRPr="008936C6">
        <w:rPr>
          <w:rFonts w:ascii="Times New Roman" w:hAnsi="Times New Roman" w:cs="Times New Roman"/>
          <w:sz w:val="24"/>
          <w:szCs w:val="24"/>
          <w:lang w:val="en-US"/>
        </w:rPr>
        <w:t>fi</w:t>
      </w:r>
      <w:r w:rsidRPr="008936C6">
        <w:rPr>
          <w:rFonts w:ascii="Times New Roman" w:hAnsi="Times New Roman" w:cs="Times New Roman"/>
          <w:spacing w:val="-3"/>
          <w:sz w:val="24"/>
          <w:szCs w:val="24"/>
          <w:lang w:val="en-US"/>
        </w:rPr>
        <w:t>c</w:t>
      </w:r>
      <w:r w:rsidRPr="008936C6">
        <w:rPr>
          <w:rFonts w:ascii="Times New Roman" w:hAnsi="Times New Roman" w:cs="Times New Roman"/>
          <w:sz w:val="24"/>
          <w:szCs w:val="24"/>
          <w:lang w:val="en-US"/>
        </w:rPr>
        <w:t>ial</w:t>
      </w:r>
      <w:proofErr w:type="spellEnd"/>
      <w:r w:rsidRPr="008936C6">
        <w:rPr>
          <w:rFonts w:ascii="Times New Roman" w:hAnsi="Times New Roman" w:cs="Times New Roman"/>
          <w:spacing w:val="21"/>
          <w:sz w:val="24"/>
          <w:szCs w:val="24"/>
          <w:lang w:val="en-US"/>
        </w:rPr>
        <w:t xml:space="preserve"> </w:t>
      </w:r>
      <w:r w:rsidRPr="008936C6">
        <w:rPr>
          <w:rFonts w:ascii="Times New Roman" w:hAnsi="Times New Roman" w:cs="Times New Roman"/>
          <w:spacing w:val="-3"/>
          <w:sz w:val="24"/>
          <w:szCs w:val="24"/>
          <w:lang w:val="en-US"/>
        </w:rPr>
        <w:t>a</w:t>
      </w:r>
      <w:r w:rsidRPr="008936C6">
        <w:rPr>
          <w:rFonts w:ascii="Times New Roman" w:hAnsi="Times New Roman" w:cs="Times New Roman"/>
          <w:sz w:val="24"/>
          <w:szCs w:val="24"/>
          <w:lang w:val="en-US"/>
        </w:rPr>
        <w:t xml:space="preserve">l </w:t>
      </w:r>
      <w:proofErr w:type="spellStart"/>
      <w:r w:rsidRPr="008936C6">
        <w:rPr>
          <w:rFonts w:ascii="Times New Roman" w:hAnsi="Times New Roman" w:cs="Times New Roman"/>
          <w:sz w:val="24"/>
          <w:szCs w:val="24"/>
          <w:lang w:val="en-US"/>
        </w:rPr>
        <w:t>Republicii</w:t>
      </w:r>
      <w:proofErr w:type="spellEnd"/>
      <w:r w:rsidRPr="008936C6">
        <w:rPr>
          <w:rFonts w:ascii="Times New Roman" w:hAnsi="Times New Roman" w:cs="Times New Roman"/>
          <w:spacing w:val="-9"/>
          <w:sz w:val="24"/>
          <w:szCs w:val="24"/>
          <w:lang w:val="en-US"/>
        </w:rPr>
        <w:t xml:space="preserve"> </w:t>
      </w:r>
      <w:r w:rsidRPr="008936C6">
        <w:rPr>
          <w:rFonts w:ascii="Times New Roman" w:hAnsi="Times New Roman" w:cs="Times New Roman"/>
          <w:sz w:val="24"/>
          <w:szCs w:val="24"/>
          <w:lang w:val="en-US"/>
        </w:rPr>
        <w:t>Moldova,</w:t>
      </w:r>
      <w:r w:rsidRPr="008936C6">
        <w:rPr>
          <w:rFonts w:ascii="Times New Roman" w:hAnsi="Times New Roman" w:cs="Times New Roman"/>
          <w:spacing w:val="-12"/>
          <w:sz w:val="24"/>
          <w:szCs w:val="24"/>
          <w:lang w:val="en-US"/>
        </w:rPr>
        <w:t xml:space="preserve"> </w:t>
      </w:r>
      <w:r w:rsidRPr="008936C6">
        <w:rPr>
          <w:rFonts w:ascii="Times New Roman" w:hAnsi="Times New Roman" w:cs="Times New Roman"/>
          <w:sz w:val="24"/>
          <w:szCs w:val="24"/>
          <w:lang w:val="en-US"/>
        </w:rPr>
        <w:t>2014,</w:t>
      </w:r>
      <w:r w:rsidRPr="008936C6">
        <w:rPr>
          <w:rFonts w:ascii="Times New Roman" w:hAnsi="Times New Roman" w:cs="Times New Roman"/>
          <w:spacing w:val="-10"/>
          <w:sz w:val="24"/>
          <w:szCs w:val="24"/>
          <w:lang w:val="en-US"/>
        </w:rPr>
        <w:t xml:space="preserve"> </w:t>
      </w:r>
      <w:r w:rsidRPr="008936C6">
        <w:rPr>
          <w:rFonts w:ascii="Times New Roman" w:hAnsi="Times New Roman" w:cs="Times New Roman"/>
          <w:sz w:val="24"/>
          <w:szCs w:val="24"/>
          <w:lang w:val="en-US"/>
        </w:rPr>
        <w:t>nr.</w:t>
      </w:r>
      <w:r w:rsidRPr="008936C6">
        <w:rPr>
          <w:rFonts w:ascii="Times New Roman" w:hAnsi="Times New Roman" w:cs="Times New Roman"/>
          <w:spacing w:val="-9"/>
          <w:sz w:val="24"/>
          <w:szCs w:val="24"/>
          <w:lang w:val="en-US"/>
        </w:rPr>
        <w:t xml:space="preserve"> 174 – </w:t>
      </w:r>
      <w:r w:rsidRPr="008936C6">
        <w:rPr>
          <w:rFonts w:ascii="Times New Roman" w:hAnsi="Times New Roman" w:cs="Times New Roman"/>
          <w:sz w:val="24"/>
          <w:szCs w:val="24"/>
          <w:lang w:val="en-US"/>
        </w:rPr>
        <w:t>177,</w:t>
      </w:r>
      <w:r w:rsidRPr="008936C6">
        <w:rPr>
          <w:rFonts w:ascii="Times New Roman" w:hAnsi="Times New Roman" w:cs="Times New Roman"/>
          <w:spacing w:val="-10"/>
          <w:sz w:val="24"/>
          <w:szCs w:val="24"/>
          <w:lang w:val="en-US"/>
        </w:rPr>
        <w:t xml:space="preserve"> </w:t>
      </w:r>
      <w:r w:rsidRPr="008936C6">
        <w:rPr>
          <w:rFonts w:ascii="Times New Roman" w:hAnsi="Times New Roman" w:cs="Times New Roman"/>
          <w:sz w:val="24"/>
          <w:szCs w:val="24"/>
          <w:lang w:val="en-US"/>
        </w:rPr>
        <w:t>art.</w:t>
      </w:r>
      <w:r w:rsidRPr="008936C6">
        <w:rPr>
          <w:rFonts w:ascii="Times New Roman" w:hAnsi="Times New Roman" w:cs="Times New Roman"/>
          <w:spacing w:val="-11"/>
          <w:sz w:val="24"/>
          <w:szCs w:val="24"/>
          <w:lang w:val="en-US"/>
        </w:rPr>
        <w:t xml:space="preserve"> 393</w:t>
      </w:r>
      <w:r w:rsidRPr="008936C6">
        <w:rPr>
          <w:rFonts w:ascii="Times New Roman" w:hAnsi="Times New Roman" w:cs="Times New Roman"/>
          <w:sz w:val="24"/>
          <w:szCs w:val="24"/>
          <w:lang w:val="en-US"/>
        </w:rPr>
        <w:t>),</w:t>
      </w:r>
      <w:r w:rsidRPr="008936C6">
        <w:rPr>
          <w:rFonts w:ascii="Times New Roman" w:hAnsi="Times New Roman" w:cs="Times New Roman"/>
          <w:spacing w:val="-9"/>
          <w:sz w:val="24"/>
          <w:szCs w:val="24"/>
          <w:lang w:val="en-US"/>
        </w:rPr>
        <w:t xml:space="preserve"> </w:t>
      </w:r>
      <w:r w:rsidRPr="008936C6">
        <w:rPr>
          <w:rFonts w:ascii="Times New Roman" w:hAnsi="Times New Roman" w:cs="Times New Roman"/>
          <w:sz w:val="24"/>
          <w:szCs w:val="24"/>
          <w:lang w:val="en-US"/>
        </w:rPr>
        <w:t>cu</w:t>
      </w:r>
      <w:r w:rsidRPr="008936C6">
        <w:rPr>
          <w:rFonts w:ascii="Times New Roman" w:hAnsi="Times New Roman" w:cs="Times New Roman"/>
          <w:spacing w:val="-8"/>
          <w:sz w:val="24"/>
          <w:szCs w:val="24"/>
          <w:lang w:val="en-US"/>
        </w:rPr>
        <w:t xml:space="preserve"> </w:t>
      </w:r>
      <w:proofErr w:type="spellStart"/>
      <w:r w:rsidRPr="008936C6">
        <w:rPr>
          <w:rFonts w:ascii="Times New Roman" w:hAnsi="Times New Roman" w:cs="Times New Roman"/>
          <w:sz w:val="24"/>
          <w:szCs w:val="24"/>
          <w:lang w:val="en-US"/>
        </w:rPr>
        <w:t>modificările</w:t>
      </w:r>
      <w:proofErr w:type="spellEnd"/>
      <w:r w:rsidRPr="008936C6">
        <w:rPr>
          <w:rFonts w:ascii="Times New Roman" w:hAnsi="Times New Roman" w:cs="Times New Roman"/>
          <w:spacing w:val="-10"/>
          <w:sz w:val="24"/>
          <w:szCs w:val="24"/>
          <w:lang w:val="en-US"/>
        </w:rPr>
        <w:t xml:space="preserve"> </w:t>
      </w:r>
      <w:proofErr w:type="spellStart"/>
      <w:r w:rsidRPr="008936C6">
        <w:rPr>
          <w:rFonts w:ascii="Times New Roman" w:hAnsi="Times New Roman" w:cs="Times New Roman"/>
          <w:sz w:val="24"/>
          <w:szCs w:val="24"/>
          <w:lang w:val="en-US"/>
        </w:rPr>
        <w:t>u</w:t>
      </w:r>
      <w:r w:rsidRPr="008936C6">
        <w:rPr>
          <w:rFonts w:ascii="Times New Roman" w:hAnsi="Times New Roman" w:cs="Times New Roman"/>
          <w:spacing w:val="-2"/>
          <w:sz w:val="24"/>
          <w:szCs w:val="24"/>
          <w:lang w:val="en-US"/>
        </w:rPr>
        <w:t>l</w:t>
      </w:r>
      <w:r w:rsidRPr="008936C6">
        <w:rPr>
          <w:rFonts w:ascii="Times New Roman" w:hAnsi="Times New Roman" w:cs="Times New Roman"/>
          <w:sz w:val="24"/>
          <w:szCs w:val="24"/>
          <w:lang w:val="en-US"/>
        </w:rPr>
        <w:t>te</w:t>
      </w:r>
      <w:r w:rsidRPr="008936C6">
        <w:rPr>
          <w:rFonts w:ascii="Times New Roman" w:hAnsi="Times New Roman" w:cs="Times New Roman"/>
          <w:spacing w:val="-3"/>
          <w:sz w:val="24"/>
          <w:szCs w:val="24"/>
          <w:lang w:val="en-US"/>
        </w:rPr>
        <w:t>r</w:t>
      </w:r>
      <w:r w:rsidRPr="008936C6">
        <w:rPr>
          <w:rFonts w:ascii="Times New Roman" w:hAnsi="Times New Roman" w:cs="Times New Roman"/>
          <w:sz w:val="24"/>
          <w:szCs w:val="24"/>
          <w:lang w:val="en-US"/>
        </w:rPr>
        <w:t>i</w:t>
      </w:r>
      <w:r w:rsidRPr="008936C6">
        <w:rPr>
          <w:rFonts w:ascii="Times New Roman" w:hAnsi="Times New Roman" w:cs="Times New Roman"/>
          <w:spacing w:val="-2"/>
          <w:sz w:val="24"/>
          <w:szCs w:val="24"/>
          <w:lang w:val="en-US"/>
        </w:rPr>
        <w:t>o</w:t>
      </w:r>
      <w:r w:rsidRPr="008936C6">
        <w:rPr>
          <w:rFonts w:ascii="Times New Roman" w:hAnsi="Times New Roman" w:cs="Times New Roman"/>
          <w:sz w:val="24"/>
          <w:szCs w:val="24"/>
          <w:lang w:val="en-US"/>
        </w:rPr>
        <w:t>ar</w:t>
      </w:r>
      <w:r w:rsidRPr="008936C6">
        <w:rPr>
          <w:rFonts w:ascii="Times New Roman" w:hAnsi="Times New Roman" w:cs="Times New Roman"/>
          <w:spacing w:val="1"/>
          <w:sz w:val="24"/>
          <w:szCs w:val="24"/>
          <w:lang w:val="en-US"/>
        </w:rPr>
        <w:t>e</w:t>
      </w:r>
      <w:proofErr w:type="spellEnd"/>
      <w:r w:rsidRPr="008936C6">
        <w:rPr>
          <w:rFonts w:ascii="Times New Roman" w:hAnsi="Times New Roman" w:cs="Times New Roman"/>
          <w:sz w:val="24"/>
          <w:szCs w:val="24"/>
          <w:lang w:val="en-US"/>
        </w:rPr>
        <w:t xml:space="preserve">, a </w:t>
      </w:r>
      <w:proofErr w:type="spellStart"/>
      <w:r w:rsidRPr="008936C6">
        <w:rPr>
          <w:rFonts w:ascii="Times New Roman" w:hAnsi="Times New Roman" w:cs="Times New Roman"/>
          <w:sz w:val="24"/>
          <w:szCs w:val="24"/>
          <w:lang w:val="en-US"/>
        </w:rPr>
        <w:t>Regulamentului</w:t>
      </w:r>
      <w:proofErr w:type="spellEnd"/>
      <w:r w:rsidRPr="008936C6">
        <w:rPr>
          <w:rFonts w:ascii="Times New Roman" w:hAnsi="Times New Roman" w:cs="Times New Roman"/>
          <w:sz w:val="24"/>
          <w:szCs w:val="24"/>
          <w:lang w:val="en-US"/>
        </w:rPr>
        <w:t xml:space="preserve"> cu </w:t>
      </w:r>
      <w:proofErr w:type="spellStart"/>
      <w:r w:rsidRPr="008936C6">
        <w:rPr>
          <w:rFonts w:ascii="Times New Roman" w:hAnsi="Times New Roman" w:cs="Times New Roman"/>
          <w:sz w:val="24"/>
          <w:szCs w:val="24"/>
          <w:lang w:val="en-US"/>
        </w:rPr>
        <w:t>privire</w:t>
      </w:r>
      <w:proofErr w:type="spellEnd"/>
      <w:r w:rsidRPr="008936C6">
        <w:rPr>
          <w:rFonts w:ascii="Times New Roman" w:hAnsi="Times New Roman" w:cs="Times New Roman"/>
          <w:sz w:val="24"/>
          <w:szCs w:val="24"/>
          <w:lang w:val="en-US"/>
        </w:rPr>
        <w:t xml:space="preserve"> la </w:t>
      </w:r>
      <w:proofErr w:type="spellStart"/>
      <w:r w:rsidRPr="008936C6">
        <w:rPr>
          <w:rFonts w:ascii="Times New Roman" w:hAnsi="Times New Roman" w:cs="Times New Roman"/>
          <w:sz w:val="24"/>
          <w:szCs w:val="24"/>
          <w:lang w:val="en-US"/>
        </w:rPr>
        <w:t>organizarea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funcționarea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Agenției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Mediu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aprobat</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prin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Hotărârea</w:t>
      </w:r>
      <w:proofErr w:type="spellEnd"/>
      <w:r w:rsidRPr="008936C6">
        <w:rPr>
          <w:rFonts w:ascii="Times New Roman" w:hAnsi="Times New Roman" w:cs="Times New Roman"/>
          <w:sz w:val="24"/>
          <w:szCs w:val="24"/>
          <w:lang w:val="en-US"/>
        </w:rPr>
        <w:t xml:space="preserve"> </w:t>
      </w:r>
      <w:proofErr w:type="spellStart"/>
      <w:r w:rsidR="000C22B8" w:rsidRPr="008936C6">
        <w:rPr>
          <w:rFonts w:ascii="Times New Roman" w:hAnsi="Times New Roman" w:cs="Times New Roman"/>
          <w:sz w:val="24"/>
          <w:szCs w:val="24"/>
          <w:lang w:val="en-US"/>
        </w:rPr>
        <w:t>Guvernului</w:t>
      </w:r>
      <w:proofErr w:type="spellEnd"/>
      <w:r w:rsidR="000C22B8" w:rsidRPr="008936C6">
        <w:rPr>
          <w:rFonts w:ascii="Times New Roman" w:hAnsi="Times New Roman" w:cs="Times New Roman"/>
          <w:sz w:val="24"/>
          <w:szCs w:val="24"/>
          <w:lang w:val="en-US"/>
        </w:rPr>
        <w:t xml:space="preserve"> nr. 549/</w:t>
      </w:r>
      <w:r w:rsidRPr="008936C6">
        <w:rPr>
          <w:rFonts w:ascii="Times New Roman" w:hAnsi="Times New Roman" w:cs="Times New Roman"/>
          <w:sz w:val="24"/>
          <w:szCs w:val="24"/>
          <w:lang w:val="en-US"/>
        </w:rPr>
        <w:t>2018 (</w:t>
      </w:r>
      <w:proofErr w:type="spellStart"/>
      <w:r w:rsidRPr="008936C6">
        <w:rPr>
          <w:rFonts w:ascii="Times New Roman" w:hAnsi="Times New Roman" w:cs="Times New Roman"/>
          <w:sz w:val="24"/>
          <w:szCs w:val="24"/>
          <w:lang w:val="en-US"/>
        </w:rPr>
        <w:t>Monitorul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Oficial</w:t>
      </w:r>
      <w:proofErr w:type="spellEnd"/>
      <w:r w:rsidRPr="008936C6">
        <w:rPr>
          <w:rFonts w:ascii="Times New Roman" w:hAnsi="Times New Roman" w:cs="Times New Roman"/>
          <w:sz w:val="24"/>
          <w:szCs w:val="24"/>
          <w:lang w:val="en-US"/>
        </w:rPr>
        <w:t xml:space="preserve"> al </w:t>
      </w:r>
      <w:proofErr w:type="spellStart"/>
      <w:r w:rsidRPr="008936C6">
        <w:rPr>
          <w:rFonts w:ascii="Times New Roman" w:hAnsi="Times New Roman" w:cs="Times New Roman"/>
          <w:sz w:val="24"/>
          <w:szCs w:val="24"/>
          <w:lang w:val="en-US"/>
        </w:rPr>
        <w:t>Republicii</w:t>
      </w:r>
      <w:proofErr w:type="spellEnd"/>
      <w:r w:rsidRPr="008936C6">
        <w:rPr>
          <w:rFonts w:ascii="Times New Roman" w:hAnsi="Times New Roman" w:cs="Times New Roman"/>
          <w:sz w:val="24"/>
          <w:szCs w:val="24"/>
          <w:lang w:val="en-US"/>
        </w:rPr>
        <w:t xml:space="preserve"> Moldova, 2018, nr. 210 – 223, art. 603), </w:t>
      </w:r>
      <w:proofErr w:type="spellStart"/>
      <w:r w:rsidRPr="008936C6">
        <w:rPr>
          <w:rFonts w:ascii="Times New Roman" w:hAnsi="Times New Roman" w:cs="Times New Roman"/>
          <w:spacing w:val="1"/>
          <w:sz w:val="24"/>
          <w:szCs w:val="24"/>
          <w:lang w:val="en-US"/>
        </w:rPr>
        <w:t>și</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altor</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acte</w:t>
      </w:r>
      <w:proofErr w:type="spellEnd"/>
      <w:r w:rsidRPr="008936C6">
        <w:rPr>
          <w:rFonts w:ascii="Times New Roman" w:hAnsi="Times New Roman" w:cs="Times New Roman"/>
          <w:spacing w:val="1"/>
          <w:sz w:val="24"/>
          <w:szCs w:val="24"/>
          <w:lang w:val="en-US"/>
        </w:rPr>
        <w:t xml:space="preserve"> normative </w:t>
      </w:r>
      <w:proofErr w:type="spellStart"/>
      <w:r w:rsidRPr="008936C6">
        <w:rPr>
          <w:rFonts w:ascii="Times New Roman" w:hAnsi="Times New Roman" w:cs="Times New Roman"/>
          <w:spacing w:val="1"/>
          <w:sz w:val="24"/>
          <w:szCs w:val="24"/>
          <w:lang w:val="en-US"/>
        </w:rPr>
        <w:t>speciale</w:t>
      </w:r>
      <w:proofErr w:type="spellEnd"/>
      <w:r w:rsidRPr="008936C6">
        <w:rPr>
          <w:rFonts w:ascii="Times New Roman" w:hAnsi="Times New Roman" w:cs="Times New Roman"/>
          <w:spacing w:val="1"/>
          <w:sz w:val="24"/>
          <w:szCs w:val="24"/>
          <w:lang w:val="en-US"/>
        </w:rPr>
        <w:t xml:space="preserve"> care </w:t>
      </w:r>
      <w:proofErr w:type="spellStart"/>
      <w:r w:rsidRPr="008936C6">
        <w:rPr>
          <w:rFonts w:ascii="Times New Roman" w:hAnsi="Times New Roman" w:cs="Times New Roman"/>
          <w:spacing w:val="1"/>
          <w:sz w:val="24"/>
          <w:szCs w:val="24"/>
          <w:lang w:val="en-US"/>
        </w:rPr>
        <w:t>prevăd</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respectarea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și</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implementarea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procedurii</w:t>
      </w:r>
      <w:proofErr w:type="spellEnd"/>
      <w:r w:rsidRPr="008936C6">
        <w:rPr>
          <w:rFonts w:ascii="Times New Roman" w:hAnsi="Times New Roman" w:cs="Times New Roman"/>
          <w:spacing w:val="1"/>
          <w:sz w:val="24"/>
          <w:szCs w:val="24"/>
          <w:lang w:val="en-US"/>
        </w:rPr>
        <w:t xml:space="preserve"> de </w:t>
      </w:r>
      <w:proofErr w:type="spellStart"/>
      <w:r w:rsidRPr="008936C6">
        <w:rPr>
          <w:rFonts w:ascii="Times New Roman" w:hAnsi="Times New Roman" w:cs="Times New Roman"/>
          <w:spacing w:val="1"/>
          <w:sz w:val="24"/>
          <w:szCs w:val="24"/>
          <w:lang w:val="en-US"/>
        </w:rPr>
        <w:t>evaluare</w:t>
      </w:r>
      <w:proofErr w:type="spellEnd"/>
      <w:r w:rsidRPr="008936C6">
        <w:rPr>
          <w:rFonts w:ascii="Times New Roman" w:hAnsi="Times New Roman" w:cs="Times New Roman"/>
          <w:spacing w:val="1"/>
          <w:sz w:val="24"/>
          <w:szCs w:val="24"/>
          <w:lang w:val="en-US"/>
        </w:rPr>
        <w:t xml:space="preserve"> a </w:t>
      </w:r>
      <w:r w:rsidR="000C22B8" w:rsidRPr="005A4A36">
        <w:rPr>
          <w:rFonts w:ascii="Times New Roman" w:hAnsi="Times New Roman" w:cs="Times New Roman"/>
          <w:spacing w:val="1"/>
          <w:sz w:val="24"/>
          <w:szCs w:val="24"/>
          <w:lang w:val="ro-RO"/>
        </w:rPr>
        <w:t>biodiversității</w:t>
      </w:r>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în</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conformitate</w:t>
      </w:r>
      <w:proofErr w:type="spellEnd"/>
      <w:r w:rsidRPr="008936C6">
        <w:rPr>
          <w:rFonts w:ascii="Times New Roman" w:hAnsi="Times New Roman" w:cs="Times New Roman"/>
          <w:spacing w:val="1"/>
          <w:sz w:val="24"/>
          <w:szCs w:val="24"/>
          <w:lang w:val="en-US"/>
        </w:rPr>
        <w:t xml:space="preserve"> cu </w:t>
      </w:r>
      <w:proofErr w:type="spellStart"/>
      <w:r w:rsidRPr="008936C6">
        <w:rPr>
          <w:rFonts w:ascii="Times New Roman" w:hAnsi="Times New Roman" w:cs="Times New Roman"/>
          <w:spacing w:val="1"/>
          <w:sz w:val="24"/>
          <w:szCs w:val="24"/>
          <w:lang w:val="en-US"/>
        </w:rPr>
        <w:t>prevederile</w:t>
      </w:r>
      <w:proofErr w:type="spellEnd"/>
      <w:r w:rsidRPr="008936C6">
        <w:rPr>
          <w:rFonts w:ascii="Times New Roman" w:hAnsi="Times New Roman" w:cs="Times New Roman"/>
          <w:spacing w:val="1"/>
          <w:sz w:val="24"/>
          <w:szCs w:val="24"/>
          <w:lang w:val="en-US"/>
        </w:rPr>
        <w:t xml:space="preserve"> din </w:t>
      </w:r>
      <w:proofErr w:type="spellStart"/>
      <w:r w:rsidRPr="008936C6">
        <w:rPr>
          <w:rFonts w:ascii="Times New Roman" w:hAnsi="Times New Roman" w:cs="Times New Roman"/>
          <w:spacing w:val="1"/>
          <w:sz w:val="24"/>
          <w:szCs w:val="24"/>
          <w:lang w:val="en-US"/>
        </w:rPr>
        <w:t>legislația</w:t>
      </w:r>
      <w:proofErr w:type="spellEnd"/>
      <w:r w:rsidRPr="008936C6">
        <w:rPr>
          <w:rFonts w:ascii="Times New Roman" w:hAnsi="Times New Roman" w:cs="Times New Roman"/>
          <w:spacing w:val="1"/>
          <w:sz w:val="24"/>
          <w:szCs w:val="24"/>
          <w:lang w:val="en-US"/>
        </w:rPr>
        <w:t xml:space="preserve"> </w:t>
      </w:r>
      <w:proofErr w:type="spellStart"/>
      <w:r w:rsidRPr="008936C6">
        <w:rPr>
          <w:rFonts w:ascii="Times New Roman" w:hAnsi="Times New Roman" w:cs="Times New Roman"/>
          <w:spacing w:val="1"/>
          <w:sz w:val="24"/>
          <w:szCs w:val="24"/>
          <w:lang w:val="en-US"/>
        </w:rPr>
        <w:t>Republicii</w:t>
      </w:r>
      <w:proofErr w:type="spellEnd"/>
      <w:r w:rsidRPr="008936C6">
        <w:rPr>
          <w:rFonts w:ascii="Times New Roman" w:hAnsi="Times New Roman" w:cs="Times New Roman"/>
          <w:spacing w:val="1"/>
          <w:sz w:val="24"/>
          <w:szCs w:val="24"/>
          <w:lang w:val="en-US"/>
        </w:rPr>
        <w:t xml:space="preserve"> </w:t>
      </w:r>
      <w:proofErr w:type="spellStart"/>
      <w:proofErr w:type="gramStart"/>
      <w:r w:rsidRPr="008936C6">
        <w:rPr>
          <w:rFonts w:ascii="Times New Roman" w:hAnsi="Times New Roman" w:cs="Times New Roman"/>
          <w:spacing w:val="1"/>
          <w:sz w:val="24"/>
          <w:szCs w:val="24"/>
          <w:lang w:val="en-US"/>
        </w:rPr>
        <w:t>Moldova,</w:t>
      </w:r>
      <w:r w:rsidR="006C1E0F">
        <w:rPr>
          <w:rFonts w:ascii="Times New Roman" w:hAnsi="Times New Roman" w:cs="Times New Roman"/>
          <w:spacing w:val="1"/>
          <w:sz w:val="24"/>
          <w:szCs w:val="24"/>
          <w:lang w:val="en-US"/>
        </w:rPr>
        <w:t>â</w:t>
      </w:r>
      <w:proofErr w:type="spellEnd"/>
      <w:proofErr w:type="gramEnd"/>
    </w:p>
    <w:p w14:paraId="0AA146B3" w14:textId="77777777" w:rsidR="006C1E0F" w:rsidRPr="008936C6" w:rsidRDefault="006C1E0F" w:rsidP="00725C7A">
      <w:pPr>
        <w:spacing w:after="0" w:line="240" w:lineRule="auto"/>
        <w:ind w:firstLine="567"/>
        <w:jc w:val="both"/>
        <w:rPr>
          <w:rFonts w:ascii="Times New Roman" w:hAnsi="Times New Roman" w:cs="Times New Roman"/>
          <w:spacing w:val="1"/>
          <w:sz w:val="24"/>
          <w:szCs w:val="24"/>
          <w:lang w:val="en-US"/>
        </w:rPr>
      </w:pPr>
    </w:p>
    <w:p w14:paraId="23ACEDC3" w14:textId="77777777" w:rsidR="00725C7A" w:rsidRPr="008936C6" w:rsidRDefault="00725C7A" w:rsidP="00725C7A">
      <w:pPr>
        <w:spacing w:after="0" w:line="240" w:lineRule="auto"/>
        <w:ind w:firstLine="567"/>
        <w:jc w:val="both"/>
        <w:rPr>
          <w:rFonts w:ascii="Times New Roman" w:hAnsi="Times New Roman" w:cs="Times New Roman"/>
          <w:sz w:val="24"/>
          <w:szCs w:val="24"/>
          <w:lang w:val="en-US"/>
        </w:rPr>
      </w:pPr>
      <w:proofErr w:type="spellStart"/>
      <w:r w:rsidRPr="008936C6">
        <w:rPr>
          <w:rFonts w:ascii="Times New Roman" w:hAnsi="Times New Roman" w:cs="Times New Roman"/>
          <w:b/>
          <w:sz w:val="24"/>
          <w:szCs w:val="24"/>
          <w:lang w:val="en-US"/>
        </w:rPr>
        <w:t>în</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scopul</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stabilirii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condițiilor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și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măsurilor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protecția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care </w:t>
      </w:r>
      <w:proofErr w:type="spellStart"/>
      <w:r w:rsidRPr="008936C6">
        <w:rPr>
          <w:rFonts w:ascii="Times New Roman" w:hAnsi="Times New Roman" w:cs="Times New Roman"/>
          <w:sz w:val="24"/>
          <w:szCs w:val="24"/>
          <w:lang w:val="en-US"/>
        </w:rPr>
        <w:t>trebuie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respectate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realizarea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activității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planificate</w:t>
      </w:r>
      <w:proofErr w:type="spellEnd"/>
      <w:r w:rsidRPr="008936C6">
        <w:rPr>
          <w:rFonts w:ascii="Times New Roman" w:hAnsi="Times New Roman" w:cs="Times New Roman"/>
          <w:sz w:val="24"/>
          <w:szCs w:val="24"/>
          <w:lang w:val="en-US"/>
        </w:rPr>
        <w:t>,</w:t>
      </w:r>
    </w:p>
    <w:p w14:paraId="3C2A0B89" w14:textId="3967E0C8" w:rsidR="00725C7A" w:rsidRPr="00202489" w:rsidRDefault="00725C7A" w:rsidP="00725C7A">
      <w:pPr>
        <w:spacing w:after="0" w:line="240" w:lineRule="auto"/>
        <w:ind w:firstLine="567"/>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 / (</w:t>
      </w:r>
      <w:proofErr w:type="spellStart"/>
      <w:r w:rsidRPr="00202489">
        <w:rPr>
          <w:rFonts w:ascii="Times New Roman" w:hAnsi="Times New Roman" w:cs="Times New Roman"/>
          <w:sz w:val="24"/>
          <w:szCs w:val="24"/>
          <w:lang w:val="en-US"/>
        </w:rPr>
        <w:t>denumirea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b/>
          <w:sz w:val="24"/>
          <w:szCs w:val="24"/>
          <w:lang w:val="en-US"/>
        </w:rPr>
        <w:t>emite</w:t>
      </w:r>
      <w:proofErr w:type="spellEnd"/>
      <w:r w:rsidR="000C22B8" w:rsidRPr="005A4A36">
        <w:rPr>
          <w:rFonts w:ascii="Times New Roman" w:hAnsi="Times New Roman" w:cs="Times New Roman"/>
          <w:b/>
          <w:sz w:val="24"/>
          <w:szCs w:val="24"/>
          <w:lang w:val="ro-RO"/>
        </w:rPr>
        <w:t xml:space="preserve"> concluzia biodiversității</w:t>
      </w:r>
      <w:r w:rsidRPr="00202489">
        <w:rPr>
          <w:rFonts w:ascii="Times New Roman" w:hAnsi="Times New Roman" w:cs="Times New Roman"/>
          <w:sz w:val="24"/>
          <w:szCs w:val="24"/>
          <w:lang w:val="en-US"/>
        </w:rPr>
        <w:t>,</w:t>
      </w:r>
    </w:p>
    <w:p w14:paraId="34095B5D" w14:textId="391504E9" w:rsidR="00725C7A" w:rsidRPr="008936C6" w:rsidRDefault="000C22B8" w:rsidP="00725C7A">
      <w:pPr>
        <w:spacing w:after="0" w:line="240" w:lineRule="auto"/>
        <w:ind w:firstLine="567"/>
        <w:jc w:val="both"/>
        <w:rPr>
          <w:rFonts w:ascii="Times New Roman" w:hAnsi="Times New Roman" w:cs="Times New Roman"/>
          <w:sz w:val="24"/>
          <w:szCs w:val="24"/>
          <w:lang w:val="en-US"/>
        </w:rPr>
      </w:pPr>
      <w:proofErr w:type="spellStart"/>
      <w:r w:rsidRPr="008936C6">
        <w:rPr>
          <w:rFonts w:ascii="Times New Roman" w:hAnsi="Times New Roman" w:cs="Times New Roman"/>
          <w:b/>
          <w:sz w:val="24"/>
          <w:szCs w:val="24"/>
          <w:lang w:val="en-US"/>
        </w:rPr>
        <w:t>pentru</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activitatea</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planificată</w:t>
      </w:r>
      <w:proofErr w:type="spellEnd"/>
      <w:r w:rsidR="00725C7A" w:rsidRPr="008936C6">
        <w:rPr>
          <w:rFonts w:ascii="Times New Roman" w:hAnsi="Times New Roman" w:cs="Times New Roman"/>
          <w:sz w:val="24"/>
          <w:szCs w:val="24"/>
          <w:lang w:val="en-US"/>
        </w:rPr>
        <w:t xml:space="preserve"> ……………</w:t>
      </w:r>
      <w:proofErr w:type="gramStart"/>
      <w:r w:rsidR="00725C7A" w:rsidRPr="008936C6">
        <w:rPr>
          <w:rFonts w:ascii="Times New Roman" w:hAnsi="Times New Roman" w:cs="Times New Roman"/>
          <w:sz w:val="24"/>
          <w:szCs w:val="24"/>
          <w:lang w:val="en-US"/>
        </w:rPr>
        <w:t>…..</w:t>
      </w:r>
      <w:proofErr w:type="gramEnd"/>
      <w:r w:rsidR="00725C7A" w:rsidRPr="008936C6">
        <w:rPr>
          <w:rFonts w:ascii="Times New Roman" w:hAnsi="Times New Roman" w:cs="Times New Roman"/>
          <w:sz w:val="24"/>
          <w:szCs w:val="24"/>
          <w:lang w:val="en-US"/>
        </w:rPr>
        <w:t>…. / (</w:t>
      </w:r>
      <w:proofErr w:type="spellStart"/>
      <w:r w:rsidR="00725C7A" w:rsidRPr="008936C6">
        <w:rPr>
          <w:rFonts w:ascii="Times New Roman" w:hAnsi="Times New Roman" w:cs="Times New Roman"/>
          <w:sz w:val="24"/>
          <w:szCs w:val="24"/>
          <w:lang w:val="en-US"/>
        </w:rPr>
        <w:t>denumirea</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completă</w:t>
      </w:r>
      <w:proofErr w:type="spellEnd"/>
      <w:r w:rsidR="00725C7A" w:rsidRPr="008936C6">
        <w:rPr>
          <w:rFonts w:ascii="Times New Roman" w:hAnsi="Times New Roman" w:cs="Times New Roman"/>
          <w:sz w:val="24"/>
          <w:szCs w:val="24"/>
          <w:lang w:val="en-US"/>
        </w:rPr>
        <w:t xml:space="preserve"> </w:t>
      </w:r>
      <w:proofErr w:type="gramStart"/>
      <w:r w:rsidR="00725C7A" w:rsidRPr="008936C6">
        <w:rPr>
          <w:rFonts w:ascii="Times New Roman" w:hAnsi="Times New Roman" w:cs="Times New Roman"/>
          <w:sz w:val="24"/>
          <w:szCs w:val="24"/>
          <w:lang w:val="en-US"/>
        </w:rPr>
        <w:t>a</w:t>
      </w:r>
      <w:proofErr w:type="gram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activității</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planificate</w:t>
      </w:r>
      <w:proofErr w:type="spellEnd"/>
      <w:r w:rsidR="00725C7A" w:rsidRPr="008936C6">
        <w:rPr>
          <w:rFonts w:ascii="Times New Roman" w:hAnsi="Times New Roman" w:cs="Times New Roman"/>
          <w:sz w:val="24"/>
          <w:szCs w:val="24"/>
          <w:lang w:val="en-US"/>
        </w:rPr>
        <w:t>),</w:t>
      </w:r>
    </w:p>
    <w:p w14:paraId="6602DB65" w14:textId="77777777" w:rsidR="00725C7A" w:rsidRDefault="00725C7A" w:rsidP="00725C7A">
      <w:pPr>
        <w:spacing w:after="0" w:line="240" w:lineRule="auto"/>
        <w:ind w:firstLine="567"/>
        <w:jc w:val="both"/>
        <w:rPr>
          <w:rFonts w:ascii="Times New Roman" w:hAnsi="Times New Roman" w:cs="Times New Roman"/>
          <w:sz w:val="24"/>
          <w:szCs w:val="24"/>
          <w:lang w:val="en-US"/>
        </w:rPr>
      </w:pPr>
      <w:proofErr w:type="spellStart"/>
      <w:r w:rsidRPr="008936C6">
        <w:rPr>
          <w:rFonts w:ascii="Times New Roman" w:hAnsi="Times New Roman" w:cs="Times New Roman"/>
          <w:b/>
          <w:sz w:val="24"/>
          <w:szCs w:val="24"/>
          <w:lang w:val="en-US"/>
        </w:rPr>
        <w:t>propus</w:t>
      </w:r>
      <w:proofErr w:type="spellEnd"/>
      <w:r w:rsidRPr="008936C6">
        <w:rPr>
          <w:rFonts w:ascii="Times New Roman" w:hAnsi="Times New Roman" w:cs="Times New Roman"/>
          <w:b/>
          <w:sz w:val="24"/>
          <w:szCs w:val="24"/>
          <w:lang w:val="en-US"/>
        </w:rPr>
        <w:t xml:space="preserve"> a fi </w:t>
      </w:r>
      <w:proofErr w:type="spellStart"/>
      <w:r w:rsidRPr="008936C6">
        <w:rPr>
          <w:rFonts w:ascii="Times New Roman" w:hAnsi="Times New Roman" w:cs="Times New Roman"/>
          <w:b/>
          <w:sz w:val="24"/>
          <w:szCs w:val="24"/>
          <w:lang w:val="en-US"/>
        </w:rPr>
        <w:t>amplasat</w:t>
      </w:r>
      <w:proofErr w:type="spellEnd"/>
      <w:r w:rsidRPr="008936C6">
        <w:rPr>
          <w:rFonts w:ascii="Times New Roman" w:hAnsi="Times New Roman" w:cs="Times New Roman"/>
          <w:b/>
          <w:sz w:val="24"/>
          <w:szCs w:val="24"/>
          <w:lang w:val="en-US"/>
        </w:rPr>
        <w:t xml:space="preserve"> </w:t>
      </w:r>
      <w:proofErr w:type="spellStart"/>
      <w:r w:rsidRPr="008936C6">
        <w:rPr>
          <w:rFonts w:ascii="Times New Roman" w:hAnsi="Times New Roman" w:cs="Times New Roman"/>
          <w:b/>
          <w:sz w:val="24"/>
          <w:szCs w:val="24"/>
          <w:lang w:val="en-US"/>
        </w:rPr>
        <w:t>în</w:t>
      </w:r>
      <w:proofErr w:type="spellEnd"/>
      <w:r w:rsidRPr="008936C6">
        <w:rPr>
          <w:rFonts w:ascii="Times New Roman" w:hAnsi="Times New Roman" w:cs="Times New Roman"/>
          <w:sz w:val="24"/>
          <w:szCs w:val="24"/>
          <w:lang w:val="en-US"/>
        </w:rPr>
        <w:t xml:space="preserve"> ………</w:t>
      </w:r>
      <w:proofErr w:type="gramStart"/>
      <w:r w:rsidRPr="008936C6">
        <w:rPr>
          <w:rFonts w:ascii="Times New Roman" w:hAnsi="Times New Roman" w:cs="Times New Roman"/>
          <w:sz w:val="24"/>
          <w:szCs w:val="24"/>
          <w:lang w:val="en-US"/>
        </w:rPr>
        <w:t>…..</w:t>
      </w:r>
      <w:proofErr w:type="gramEnd"/>
      <w:r w:rsidRPr="008936C6">
        <w:rPr>
          <w:rFonts w:ascii="Times New Roman" w:hAnsi="Times New Roman" w:cs="Times New Roman"/>
          <w:sz w:val="24"/>
          <w:szCs w:val="24"/>
          <w:lang w:val="en-US"/>
        </w:rPr>
        <w:t>…… / (</w:t>
      </w:r>
      <w:proofErr w:type="spellStart"/>
      <w:r w:rsidRPr="008936C6">
        <w:rPr>
          <w:rFonts w:ascii="Times New Roman" w:hAnsi="Times New Roman" w:cs="Times New Roman"/>
          <w:sz w:val="24"/>
          <w:szCs w:val="24"/>
          <w:lang w:val="en-US"/>
        </w:rPr>
        <w:t>localizare</w:t>
      </w:r>
      <w:proofErr w:type="spellEnd"/>
      <w:r w:rsidRPr="008936C6">
        <w:rPr>
          <w:rFonts w:ascii="Times New Roman" w:hAnsi="Times New Roman" w:cs="Times New Roman"/>
          <w:sz w:val="24"/>
          <w:szCs w:val="24"/>
          <w:lang w:val="en-US"/>
        </w:rPr>
        <w:t>/</w:t>
      </w:r>
      <w:proofErr w:type="spellStart"/>
      <w:r w:rsidRPr="008936C6">
        <w:rPr>
          <w:rFonts w:ascii="Times New Roman" w:hAnsi="Times New Roman" w:cs="Times New Roman"/>
          <w:sz w:val="24"/>
          <w:szCs w:val="24"/>
          <w:lang w:val="en-US"/>
        </w:rPr>
        <w:t>poziționarea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geografică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succintă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inclusiv</w:t>
      </w:r>
      <w:proofErr w:type="spellEnd"/>
      <w:r w:rsidRPr="008936C6">
        <w:rPr>
          <w:rFonts w:ascii="Times New Roman" w:hAnsi="Times New Roman" w:cs="Times New Roman"/>
          <w:sz w:val="24"/>
          <w:szCs w:val="24"/>
          <w:lang w:val="en-US"/>
        </w:rPr>
        <w:t xml:space="preserve">, se </w:t>
      </w:r>
      <w:proofErr w:type="spellStart"/>
      <w:r w:rsidRPr="008936C6">
        <w:rPr>
          <w:rFonts w:ascii="Times New Roman" w:hAnsi="Times New Roman" w:cs="Times New Roman"/>
          <w:sz w:val="24"/>
          <w:szCs w:val="24"/>
          <w:lang w:val="en-US"/>
        </w:rPr>
        <w:t>indică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adresa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amplasamentului</w:t>
      </w:r>
      <w:proofErr w:type="spellEnd"/>
      <w:r w:rsidRPr="008936C6">
        <w:rPr>
          <w:rFonts w:ascii="Times New Roman" w:hAnsi="Times New Roman" w:cs="Times New Roman"/>
          <w:sz w:val="24"/>
          <w:szCs w:val="24"/>
          <w:lang w:val="en-US"/>
        </w:rPr>
        <w:t>),</w:t>
      </w:r>
    </w:p>
    <w:p w14:paraId="1AE653A9" w14:textId="77777777" w:rsidR="00041484" w:rsidRPr="008936C6" w:rsidRDefault="00041484" w:rsidP="00725C7A">
      <w:pPr>
        <w:spacing w:after="0" w:line="240" w:lineRule="auto"/>
        <w:ind w:firstLine="567"/>
        <w:jc w:val="both"/>
        <w:rPr>
          <w:rFonts w:ascii="Times New Roman" w:hAnsi="Times New Roman" w:cs="Times New Roman"/>
          <w:sz w:val="24"/>
          <w:szCs w:val="24"/>
          <w:lang w:val="en-US"/>
        </w:rPr>
      </w:pPr>
    </w:p>
    <w:p w14:paraId="16A79F04" w14:textId="1C686F5D" w:rsidR="00725C7A" w:rsidRPr="005A4A36" w:rsidRDefault="00725C7A" w:rsidP="00DA769E">
      <w:pPr>
        <w:pStyle w:val="Listparagraf"/>
        <w:numPr>
          <w:ilvl w:val="0"/>
          <w:numId w:val="23"/>
        </w:numPr>
        <w:tabs>
          <w:tab w:val="left" w:pos="284"/>
        </w:tabs>
        <w:spacing w:after="0" w:line="240" w:lineRule="auto"/>
        <w:ind w:left="0" w:firstLine="0"/>
        <w:jc w:val="both"/>
        <w:rPr>
          <w:rFonts w:ascii="Times New Roman" w:hAnsi="Times New Roman" w:cs="Times New Roman"/>
          <w:b/>
          <w:sz w:val="24"/>
          <w:szCs w:val="24"/>
        </w:rPr>
      </w:pPr>
      <w:r w:rsidRPr="005A4A36">
        <w:rPr>
          <w:rFonts w:ascii="Times New Roman" w:hAnsi="Times New Roman" w:cs="Times New Roman"/>
          <w:b/>
          <w:sz w:val="24"/>
          <w:szCs w:val="24"/>
        </w:rPr>
        <w:t xml:space="preserve">CARACTERISTICA GENERALĂ A </w:t>
      </w:r>
      <w:r w:rsidR="00E465DE" w:rsidRPr="005A4A36">
        <w:rPr>
          <w:rFonts w:ascii="Times New Roman" w:hAnsi="Times New Roman" w:cs="Times New Roman"/>
          <w:b/>
          <w:sz w:val="24"/>
          <w:szCs w:val="24"/>
        </w:rPr>
        <w:t>ACTIVITĂȚII PLANIFICATE</w:t>
      </w:r>
      <w:r w:rsidRPr="005A4A36">
        <w:rPr>
          <w:rFonts w:ascii="Times New Roman" w:hAnsi="Times New Roman" w:cs="Times New Roman"/>
          <w:b/>
          <w:sz w:val="24"/>
          <w:szCs w:val="24"/>
        </w:rPr>
        <w:t xml:space="preserve"> ȘI AMPLASAMENTULUI</w:t>
      </w:r>
    </w:p>
    <w:p w14:paraId="378C1074" w14:textId="1561BB0F"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Descrierea succintă a importanței și contribuției (beneficiul) urmare realizării </w:t>
      </w:r>
      <w:r w:rsidR="00E465DE" w:rsidRPr="005A4A36">
        <w:rPr>
          <w:rFonts w:ascii="Times New Roman" w:hAnsi="Times New Roman" w:cs="Times New Roman"/>
          <w:sz w:val="24"/>
          <w:szCs w:val="24"/>
        </w:rPr>
        <w:t>activității planificate</w:t>
      </w:r>
      <w:r w:rsidRPr="005A4A36">
        <w:rPr>
          <w:rFonts w:ascii="Times New Roman" w:hAnsi="Times New Roman" w:cs="Times New Roman"/>
          <w:sz w:val="24"/>
          <w:szCs w:val="24"/>
        </w:rPr>
        <w:t>;</w:t>
      </w:r>
    </w:p>
    <w:p w14:paraId="13600E3B" w14:textId="77777777"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Obiectivele, scopurile principale și secundare;</w:t>
      </w:r>
    </w:p>
    <w:p w14:paraId="670EA9F9" w14:textId="77777777"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Rezumat generalizat despre caracteristicile proiectului și amplasamentul;</w:t>
      </w:r>
    </w:p>
    <w:p w14:paraId="389BACAB" w14:textId="77777777"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Referință la actele din cadrul normativ în vigoare care au fost luate în considerație și s-a ținut cont de respectarea cerințelor acestora, în special a legislației de mediu cât și altor prevederi legislative specifice din legislația națională (Strategii, planuri, programe naționale, Legi, Hotărâri de Guvern, Acte departamentale, Regulamente, Instrucțiuni, Ghiduri, etc).</w:t>
      </w:r>
    </w:p>
    <w:p w14:paraId="473BF596" w14:textId="72E0A0C7"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Caracteristicile geografice ale amplasamentului (de ex.: caracteristica fizică, geografică, poziția față de </w:t>
      </w:r>
      <w:r w:rsidR="00E465DE" w:rsidRPr="005A4A36">
        <w:rPr>
          <w:rFonts w:ascii="Times New Roman" w:hAnsi="Times New Roman" w:cs="Times New Roman"/>
          <w:sz w:val="24"/>
          <w:szCs w:val="24"/>
        </w:rPr>
        <w:t xml:space="preserve">situl </w:t>
      </w:r>
      <w:proofErr w:type="spellStart"/>
      <w:r w:rsidR="00E465DE" w:rsidRPr="005A4A36">
        <w:rPr>
          <w:rFonts w:ascii="Times New Roman" w:hAnsi="Times New Roman" w:cs="Times New Roman"/>
          <w:sz w:val="24"/>
          <w:szCs w:val="24"/>
        </w:rPr>
        <w:t>Emerald</w:t>
      </w:r>
      <w:proofErr w:type="spellEnd"/>
      <w:r w:rsidR="00E465DE" w:rsidRPr="005A4A36">
        <w:rPr>
          <w:rFonts w:ascii="Times New Roman" w:hAnsi="Times New Roman" w:cs="Times New Roman"/>
          <w:sz w:val="24"/>
          <w:szCs w:val="24"/>
        </w:rPr>
        <w:t xml:space="preserve">, </w:t>
      </w:r>
      <w:r w:rsidRPr="005A4A36">
        <w:rPr>
          <w:rFonts w:ascii="Times New Roman" w:hAnsi="Times New Roman" w:cs="Times New Roman"/>
          <w:sz w:val="24"/>
          <w:szCs w:val="24"/>
        </w:rPr>
        <w:t>arii naturale</w:t>
      </w:r>
      <w:r w:rsidR="00041484">
        <w:rPr>
          <w:rFonts w:ascii="Times New Roman" w:hAnsi="Times New Roman" w:cs="Times New Roman"/>
          <w:sz w:val="24"/>
          <w:szCs w:val="24"/>
        </w:rPr>
        <w:t xml:space="preserve"> protejate de stat</w:t>
      </w:r>
      <w:r w:rsidRPr="005A4A36">
        <w:rPr>
          <w:rFonts w:ascii="Times New Roman" w:hAnsi="Times New Roman" w:cs="Times New Roman"/>
          <w:sz w:val="24"/>
          <w:szCs w:val="24"/>
        </w:rPr>
        <w:t>, inclusiv habitate protejate, rețeaua hidrografică, localități urbane, rurale, etc);</w:t>
      </w:r>
    </w:p>
    <w:p w14:paraId="624950AF" w14:textId="66114668" w:rsidR="00725C7A" w:rsidRPr="005A4A36" w:rsidRDefault="00725C7A" w:rsidP="00DA769E">
      <w:pPr>
        <w:pStyle w:val="Listparagraf"/>
        <w:numPr>
          <w:ilvl w:val="0"/>
          <w:numId w:val="18"/>
        </w:numPr>
        <w:tabs>
          <w:tab w:val="left" w:pos="426"/>
        </w:tabs>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Coordonatele geografice ale construcțiilor/</w:t>
      </w:r>
      <w:proofErr w:type="spellStart"/>
      <w:r w:rsidRPr="005A4A36">
        <w:rPr>
          <w:rFonts w:ascii="Times New Roman" w:hAnsi="Times New Roman" w:cs="Times New Roman"/>
          <w:sz w:val="24"/>
          <w:szCs w:val="24"/>
        </w:rPr>
        <w:t>edificiilorși</w:t>
      </w:r>
      <w:proofErr w:type="spellEnd"/>
      <w:r w:rsidRPr="005A4A36">
        <w:rPr>
          <w:rFonts w:ascii="Times New Roman" w:hAnsi="Times New Roman" w:cs="Times New Roman"/>
          <w:sz w:val="24"/>
          <w:szCs w:val="24"/>
        </w:rPr>
        <w:t xml:space="preserve"> instalațiilor după caz (se va indica în formă de tabel după datele planului geometric privind parametrii hotarului, coordonatele punctelor sau în baza altor documente oficiale, sisteme de confirmare, etc);</w:t>
      </w:r>
    </w:p>
    <w:p w14:paraId="31A93792" w14:textId="30DF0582" w:rsidR="00725C7A" w:rsidRPr="005A4A36" w:rsidRDefault="00725C7A" w:rsidP="00DA769E">
      <w:pPr>
        <w:pStyle w:val="Listparagraf"/>
        <w:numPr>
          <w:ilvl w:val="0"/>
          <w:numId w:val="18"/>
        </w:numPr>
        <w:tabs>
          <w:tab w:val="left" w:pos="426"/>
        </w:tabs>
        <w:spacing w:after="0" w:line="240" w:lineRule="auto"/>
        <w:ind w:left="0" w:firstLine="142"/>
        <w:contextualSpacing w:val="0"/>
        <w:jc w:val="both"/>
        <w:rPr>
          <w:rFonts w:ascii="Times New Roman" w:hAnsi="Times New Roman" w:cs="Times New Roman"/>
          <w:sz w:val="24"/>
          <w:szCs w:val="24"/>
        </w:rPr>
      </w:pPr>
      <w:r w:rsidRPr="005A4A36">
        <w:rPr>
          <w:rFonts w:ascii="Times New Roman" w:hAnsi="Times New Roman" w:cs="Times New Roman"/>
          <w:sz w:val="24"/>
          <w:szCs w:val="24"/>
        </w:rPr>
        <w:lastRenderedPageBreak/>
        <w:t xml:space="preserve">Descrierea generală a componentelor principale și secundare a </w:t>
      </w:r>
      <w:r w:rsidR="00E465DE" w:rsidRPr="005A4A36">
        <w:rPr>
          <w:rFonts w:ascii="Times New Roman" w:hAnsi="Times New Roman" w:cs="Times New Roman"/>
          <w:sz w:val="24"/>
          <w:szCs w:val="24"/>
        </w:rPr>
        <w:t>activităților planificate</w:t>
      </w:r>
      <w:r w:rsidRPr="005A4A36">
        <w:rPr>
          <w:rFonts w:ascii="Times New Roman" w:hAnsi="Times New Roman" w:cs="Times New Roman"/>
          <w:sz w:val="24"/>
          <w:szCs w:val="24"/>
        </w:rPr>
        <w:t xml:space="preserve">, inclusiv instalațiile și echipamentele, precum și descrierea în succesiune logică a lucrărilor prevăzute (fiecare etapă de dezvoltare a </w:t>
      </w:r>
      <w:r w:rsidR="00E465DE" w:rsidRPr="005A4A36">
        <w:rPr>
          <w:rFonts w:ascii="Times New Roman" w:hAnsi="Times New Roman" w:cs="Times New Roman"/>
          <w:sz w:val="24"/>
          <w:szCs w:val="24"/>
        </w:rPr>
        <w:t>activității planificate</w:t>
      </w:r>
      <w:r w:rsidRPr="005A4A36">
        <w:rPr>
          <w:rFonts w:ascii="Times New Roman" w:hAnsi="Times New Roman" w:cs="Times New Roman"/>
          <w:sz w:val="24"/>
          <w:szCs w:val="24"/>
        </w:rPr>
        <w:t>) pentru realizarea componentelor (descrierea generală reprezentată prin tabel, va include în dependență de caracteristica fiecărui proiect, scara, numerele cadastrale și perimetrul terenurilor ocupate, parametrii/volumele tehnice generale ale producției generate, a instalațiilor, etc).</w:t>
      </w:r>
    </w:p>
    <w:p w14:paraId="43C5A864" w14:textId="3337A21C" w:rsidR="00725C7A" w:rsidRDefault="00725C7A" w:rsidP="00725C7A">
      <w:pPr>
        <w:tabs>
          <w:tab w:val="left" w:pos="426"/>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succesiune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după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completarea</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definitivarea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tabelului</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face </w:t>
      </w:r>
      <w:proofErr w:type="spellStart"/>
      <w:r w:rsidRPr="00202489">
        <w:rPr>
          <w:rFonts w:ascii="Times New Roman" w:hAnsi="Times New Roman" w:cs="Times New Roman"/>
          <w:sz w:val="24"/>
          <w:szCs w:val="24"/>
          <w:lang w:val="en-US"/>
        </w:rPr>
        <w:t>descrierea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detaliată</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fiecărei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componente</w:t>
      </w:r>
      <w:proofErr w:type="spellEnd"/>
      <w:r w:rsidRPr="00202489">
        <w:rPr>
          <w:rFonts w:ascii="Times New Roman" w:hAnsi="Times New Roman" w:cs="Times New Roman"/>
          <w:sz w:val="24"/>
          <w:szCs w:val="24"/>
          <w:lang w:val="en-US"/>
        </w:rPr>
        <w:t xml:space="preserve"> a </w:t>
      </w:r>
      <w:proofErr w:type="spellStart"/>
      <w:r w:rsidR="00E465DE" w:rsidRPr="005A4A36">
        <w:rPr>
          <w:rFonts w:ascii="Times New Roman" w:hAnsi="Times New Roman" w:cs="Times New Roman"/>
          <w:sz w:val="24"/>
          <w:szCs w:val="24"/>
          <w:lang w:val="ro-RO"/>
        </w:rPr>
        <w:t>activităț</w:t>
      </w:r>
      <w:proofErr w:type="spellEnd"/>
      <w:r w:rsidR="001F0E5E" w:rsidRPr="00202489">
        <w:rPr>
          <w:rFonts w:ascii="Times New Roman" w:hAnsi="Times New Roman" w:cs="Times New Roman"/>
          <w:sz w:val="24"/>
          <w:szCs w:val="24"/>
          <w:lang w:val="en-US"/>
        </w:rPr>
        <w:t>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începând</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lucrările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preparatorii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după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pregătirea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terenului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organizarea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șantier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până</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dezafectarea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obiectivului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inclusiv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modalitățile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mijloacele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soluțiile</w:t>
      </w:r>
      <w:proofErr w:type="spellEnd"/>
      <w:r w:rsidRPr="00202489">
        <w:rPr>
          <w:rFonts w:ascii="Times New Roman" w:hAnsi="Times New Roman" w:cs="Times New Roman"/>
          <w:sz w:val="24"/>
          <w:szCs w:val="24"/>
          <w:lang w:val="en-US"/>
        </w:rPr>
        <w:t xml:space="preserve"> alternative de </w:t>
      </w:r>
      <w:proofErr w:type="spellStart"/>
      <w:r w:rsidRPr="00202489">
        <w:rPr>
          <w:rFonts w:ascii="Times New Roman" w:hAnsi="Times New Roman" w:cs="Times New Roman"/>
          <w:sz w:val="24"/>
          <w:szCs w:val="24"/>
          <w:lang w:val="en-US"/>
        </w:rPr>
        <w:t>realizare</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fiecărei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lucrări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instalații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echipament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etc</w:t>
      </w:r>
      <w:proofErr w:type="spellEnd"/>
      <w:r w:rsidRPr="00202489">
        <w:rPr>
          <w:rFonts w:ascii="Times New Roman" w:hAnsi="Times New Roman" w:cs="Times New Roman"/>
          <w:sz w:val="24"/>
          <w:szCs w:val="24"/>
          <w:lang w:val="en-US"/>
        </w:rPr>
        <w:t xml:space="preserve">, care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conține</w:t>
      </w:r>
      <w:proofErr w:type="spellEnd"/>
      <w:r w:rsidRPr="00202489">
        <w:rPr>
          <w:rFonts w:ascii="Times New Roman" w:hAnsi="Times New Roman" w:cs="Times New Roman"/>
          <w:sz w:val="24"/>
          <w:szCs w:val="24"/>
          <w:lang w:val="en-US"/>
        </w:rPr>
        <w:t xml:space="preserve"> date </w:t>
      </w:r>
      <w:proofErr w:type="spellStart"/>
      <w:r w:rsidRPr="00202489">
        <w:rPr>
          <w:rFonts w:ascii="Times New Roman" w:hAnsi="Times New Roman" w:cs="Times New Roman"/>
          <w:sz w:val="24"/>
          <w:szCs w:val="24"/>
          <w:lang w:val="en-US"/>
        </w:rPr>
        <w:t>detaliate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preponderent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tehnice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despre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cantitățile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parametri</w:t>
      </w:r>
      <w:r w:rsidR="00041484">
        <w:rPr>
          <w:rFonts w:ascii="Times New Roman" w:hAnsi="Times New Roman" w:cs="Times New Roman"/>
          <w:sz w:val="24"/>
          <w:szCs w:val="24"/>
          <w:lang w:val="en-US"/>
        </w:rPr>
        <w:t>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fizici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unități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măsură</w:t>
      </w:r>
      <w:proofErr w:type="spellEnd"/>
      <w:r w:rsidRPr="00202489">
        <w:rPr>
          <w:rFonts w:ascii="Times New Roman" w:hAnsi="Times New Roman" w:cs="Times New Roman"/>
          <w:sz w:val="24"/>
          <w:szCs w:val="24"/>
          <w:lang w:val="en-US"/>
        </w:rPr>
        <w:t>, volume etc.)</w:t>
      </w:r>
      <w:r w:rsidR="00041484">
        <w:rPr>
          <w:rFonts w:ascii="Times New Roman" w:hAnsi="Times New Roman" w:cs="Times New Roman"/>
          <w:sz w:val="24"/>
          <w:szCs w:val="24"/>
          <w:lang w:val="en-US"/>
        </w:rPr>
        <w:t>.</w:t>
      </w:r>
    </w:p>
    <w:p w14:paraId="3BAD3129" w14:textId="77777777" w:rsidR="00041484" w:rsidRPr="00202489" w:rsidRDefault="00041484" w:rsidP="00725C7A">
      <w:pPr>
        <w:tabs>
          <w:tab w:val="left" w:pos="426"/>
        </w:tabs>
        <w:spacing w:after="0" w:line="240" w:lineRule="auto"/>
        <w:ind w:firstLine="567"/>
        <w:jc w:val="both"/>
        <w:rPr>
          <w:rFonts w:ascii="Times New Roman" w:hAnsi="Times New Roman" w:cs="Times New Roman"/>
          <w:sz w:val="24"/>
          <w:szCs w:val="24"/>
          <w:lang w:val="en-US"/>
        </w:rPr>
      </w:pPr>
    </w:p>
    <w:p w14:paraId="426C0DDB" w14:textId="49F69F0F" w:rsidR="00725C7A" w:rsidRPr="005A4A36" w:rsidRDefault="00D42142" w:rsidP="00DA769E">
      <w:pPr>
        <w:pStyle w:val="Listparagraf"/>
        <w:numPr>
          <w:ilvl w:val="0"/>
          <w:numId w:val="24"/>
        </w:numPr>
        <w:tabs>
          <w:tab w:val="left" w:pos="851"/>
        </w:tabs>
        <w:spacing w:after="0" w:line="240" w:lineRule="auto"/>
        <w:ind w:left="426" w:hanging="426"/>
        <w:jc w:val="both"/>
        <w:rPr>
          <w:rFonts w:ascii="Times New Roman" w:hAnsi="Times New Roman" w:cs="Times New Roman"/>
          <w:sz w:val="24"/>
          <w:szCs w:val="24"/>
        </w:rPr>
      </w:pPr>
      <w:r w:rsidRPr="005A4A36">
        <w:rPr>
          <w:rFonts w:ascii="Times New Roman" w:hAnsi="Times New Roman" w:cs="Times New Roman"/>
          <w:b/>
          <w:sz w:val="24"/>
          <w:szCs w:val="24"/>
        </w:rPr>
        <w:t>SOLUȚII ALTERNATIVE, MĂSURI COMPENSATORII  A IMPACTULUI SEMNIFICATIV NEGATIV</w:t>
      </w:r>
      <w:r w:rsidR="00725C7A" w:rsidRPr="005A4A36">
        <w:rPr>
          <w:rFonts w:ascii="Times New Roman" w:hAnsi="Times New Roman" w:cs="Times New Roman"/>
          <w:b/>
          <w:sz w:val="24"/>
          <w:szCs w:val="24"/>
        </w:rPr>
        <w:t xml:space="preserve"> ASUPRA </w:t>
      </w:r>
      <w:r w:rsidRPr="005A4A36">
        <w:rPr>
          <w:rFonts w:ascii="Times New Roman" w:hAnsi="Times New Roman" w:cs="Times New Roman"/>
          <w:b/>
          <w:sz w:val="24"/>
          <w:szCs w:val="24"/>
        </w:rPr>
        <w:t>SITULUI EMERALD</w:t>
      </w:r>
    </w:p>
    <w:p w14:paraId="465C54BD" w14:textId="52571E1E" w:rsidR="00725C7A" w:rsidRPr="00202489" w:rsidRDefault="00725C7A" w:rsidP="00725C7A">
      <w:pPr>
        <w:tabs>
          <w:tab w:val="left" w:pos="426"/>
        </w:tabs>
        <w:autoSpaceDE w:val="0"/>
        <w:autoSpaceDN w:val="0"/>
        <w:adjustRightInd w:val="0"/>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Măsuri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r w:rsidR="00817F0C">
        <w:rPr>
          <w:rFonts w:ascii="Times New Roman" w:hAnsi="Times New Roman" w:cs="Times New Roman"/>
          <w:sz w:val="24"/>
          <w:szCs w:val="24"/>
          <w:lang w:val="ro-RO"/>
        </w:rPr>
        <w:t xml:space="preserve">înlăturarea </w:t>
      </w:r>
      <w:r w:rsidR="00CC2B82" w:rsidRPr="005A4A36">
        <w:rPr>
          <w:rFonts w:ascii="Times New Roman" w:hAnsi="Times New Roman" w:cs="Times New Roman"/>
          <w:sz w:val="24"/>
          <w:szCs w:val="24"/>
          <w:lang w:val="ro-RO"/>
        </w:rPr>
        <w:t>și</w:t>
      </w:r>
      <w:r w:rsidR="00817F0C">
        <w:rPr>
          <w:rFonts w:ascii="Times New Roman" w:hAnsi="Times New Roman" w:cs="Times New Roman"/>
          <w:sz w:val="24"/>
          <w:szCs w:val="24"/>
          <w:lang w:val="ro-RO"/>
        </w:rPr>
        <w:t>/sau</w:t>
      </w:r>
      <w:r w:rsidR="00CC2B82" w:rsidRPr="00202489">
        <w:rPr>
          <w:rFonts w:ascii="Times New Roman" w:hAnsi="Times New Roman" w:cs="Times New Roman"/>
          <w:sz w:val="24"/>
          <w:szCs w:val="24"/>
          <w:lang w:val="en-US"/>
        </w:rPr>
        <w:t xml:space="preserve"> </w:t>
      </w:r>
      <w:r w:rsidR="00E27329" w:rsidRPr="005A4A36">
        <w:rPr>
          <w:rFonts w:ascii="Times New Roman" w:hAnsi="Times New Roman" w:cs="Times New Roman"/>
          <w:sz w:val="24"/>
          <w:szCs w:val="24"/>
          <w:lang w:val="ro-RO"/>
        </w:rPr>
        <w:t xml:space="preserve">după caz, </w:t>
      </w:r>
      <w:proofErr w:type="spellStart"/>
      <w:r w:rsidR="00CC2B82" w:rsidRPr="00202489">
        <w:rPr>
          <w:rFonts w:ascii="Times New Roman" w:hAnsi="Times New Roman" w:cs="Times New Roman"/>
          <w:sz w:val="24"/>
          <w:szCs w:val="24"/>
          <w:lang w:val="en-US"/>
        </w:rPr>
        <w:t>compensarea</w:t>
      </w:r>
      <w:proofErr w:type="spellEnd"/>
      <w:r w:rsidR="00CC2B82" w:rsidRPr="00202489">
        <w:rPr>
          <w:rFonts w:ascii="Times New Roman" w:hAnsi="Times New Roman" w:cs="Times New Roman"/>
          <w:sz w:val="24"/>
          <w:szCs w:val="24"/>
          <w:lang w:val="en-US"/>
        </w:rPr>
        <w:t xml:space="preserve"> </w:t>
      </w:r>
      <w:proofErr w:type="spellStart"/>
      <w:r w:rsidR="00CC2B82" w:rsidRPr="00202489">
        <w:rPr>
          <w:rFonts w:ascii="Times New Roman" w:hAnsi="Times New Roman" w:cs="Times New Roman"/>
          <w:sz w:val="24"/>
          <w:szCs w:val="24"/>
          <w:lang w:val="en-US"/>
        </w:rPr>
        <w:t>impactului</w:t>
      </w:r>
      <w:proofErr w:type="spellEnd"/>
      <w:r w:rsidR="00CC2B82" w:rsidRPr="00202489">
        <w:rPr>
          <w:rFonts w:ascii="Times New Roman" w:hAnsi="Times New Roman" w:cs="Times New Roman"/>
          <w:sz w:val="24"/>
          <w:szCs w:val="24"/>
          <w:lang w:val="en-US"/>
        </w:rPr>
        <w:t xml:space="preserve"> </w:t>
      </w:r>
      <w:proofErr w:type="spellStart"/>
      <w:r w:rsidR="00CC2B82" w:rsidRPr="00202489">
        <w:rPr>
          <w:rFonts w:ascii="Times New Roman" w:hAnsi="Times New Roman" w:cs="Times New Roman"/>
          <w:sz w:val="24"/>
          <w:szCs w:val="24"/>
          <w:lang w:val="en-US"/>
        </w:rPr>
        <w:t>negativ</w:t>
      </w:r>
      <w:proofErr w:type="spellEnd"/>
      <w:r w:rsidR="00CC2B82" w:rsidRPr="00202489">
        <w:rPr>
          <w:rFonts w:ascii="Times New Roman" w:hAnsi="Times New Roman" w:cs="Times New Roman"/>
          <w:sz w:val="24"/>
          <w:szCs w:val="24"/>
          <w:lang w:val="en-US"/>
        </w:rPr>
        <w:t xml:space="preserve"> </w:t>
      </w:r>
      <w:proofErr w:type="spellStart"/>
      <w:r w:rsidR="00CC2B82" w:rsidRPr="00202489">
        <w:rPr>
          <w:rFonts w:ascii="Times New Roman" w:hAnsi="Times New Roman" w:cs="Times New Roman"/>
          <w:sz w:val="24"/>
          <w:szCs w:val="24"/>
          <w:lang w:val="en-US"/>
        </w:rPr>
        <w:t>semnificativ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r w:rsidR="00E27329" w:rsidRPr="005A4A36">
        <w:rPr>
          <w:rFonts w:ascii="Times New Roman" w:hAnsi="Times New Roman" w:cs="Times New Roman"/>
          <w:sz w:val="24"/>
          <w:szCs w:val="24"/>
          <w:lang w:val="ro-RO"/>
        </w:rPr>
        <w:t>sitului</w:t>
      </w:r>
      <w:r w:rsidR="00817F0C">
        <w:rPr>
          <w:rFonts w:ascii="Times New Roman" w:hAnsi="Times New Roman" w:cs="Times New Roman"/>
          <w:sz w:val="24"/>
          <w:szCs w:val="24"/>
          <w:lang w:val="ro-RO"/>
        </w:rPr>
        <w:t>/siturilor</w:t>
      </w:r>
      <w:r w:rsidR="00E27329" w:rsidRPr="005A4A36">
        <w:rPr>
          <w:rFonts w:ascii="Times New Roman" w:hAnsi="Times New Roman" w:cs="Times New Roman"/>
          <w:sz w:val="24"/>
          <w:szCs w:val="24"/>
          <w:lang w:val="ro-RO"/>
        </w:rPr>
        <w:t xml:space="preserve"> </w:t>
      </w:r>
      <w:proofErr w:type="spellStart"/>
      <w:r w:rsidR="00E27329" w:rsidRPr="005A4A36">
        <w:rPr>
          <w:rFonts w:ascii="Times New Roman" w:hAnsi="Times New Roman" w:cs="Times New Roman"/>
          <w:sz w:val="24"/>
          <w:szCs w:val="24"/>
          <w:lang w:val="ro-RO"/>
        </w:rPr>
        <w:t>Emerald</w:t>
      </w:r>
      <w:proofErr w:type="spellEnd"/>
      <w:r w:rsidRPr="00202489">
        <w:rPr>
          <w:rFonts w:ascii="Times New Roman" w:hAnsi="Times New Roman" w:cs="Times New Roman"/>
          <w:sz w:val="24"/>
          <w:szCs w:val="24"/>
          <w:lang w:val="en-US"/>
        </w:rPr>
        <w:t>:</w:t>
      </w:r>
    </w:p>
    <w:p w14:paraId="5F2BA9C1" w14:textId="3FEECD10" w:rsidR="00725C7A" w:rsidRPr="005A4A36" w:rsidRDefault="00725C7A" w:rsidP="00DA769E">
      <w:pPr>
        <w:pStyle w:val="Listparagraf"/>
        <w:numPr>
          <w:ilvl w:val="0"/>
          <w:numId w:val="19"/>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măsuri în timpul (faza) realizării construcției (se vor preciza pentru fiecare factor de mediu în parte: apă, aer, sol, subsol, biodiversitate/</w:t>
      </w:r>
      <w:r w:rsidR="00E27329" w:rsidRPr="005A4A36">
        <w:rPr>
          <w:rFonts w:ascii="Times New Roman" w:hAnsi="Times New Roman" w:cs="Times New Roman"/>
          <w:sz w:val="24"/>
          <w:szCs w:val="24"/>
        </w:rPr>
        <w:t xml:space="preserve">sit </w:t>
      </w:r>
      <w:proofErr w:type="spellStart"/>
      <w:r w:rsidR="00E27329" w:rsidRPr="005A4A36">
        <w:rPr>
          <w:rFonts w:ascii="Times New Roman" w:hAnsi="Times New Roman" w:cs="Times New Roman"/>
          <w:sz w:val="24"/>
          <w:szCs w:val="24"/>
        </w:rPr>
        <w:t>Emerald</w:t>
      </w:r>
      <w:proofErr w:type="spellEnd"/>
      <w:r w:rsidRPr="005A4A36">
        <w:rPr>
          <w:rFonts w:ascii="Times New Roman" w:hAnsi="Times New Roman" w:cs="Times New Roman"/>
          <w:sz w:val="24"/>
          <w:szCs w:val="24"/>
        </w:rPr>
        <w:t xml:space="preserve">, zgomot, vibrații, radiații, </w:t>
      </w:r>
      <w:proofErr w:type="spellStart"/>
      <w:r w:rsidRPr="005A4A36">
        <w:rPr>
          <w:rFonts w:ascii="Times New Roman" w:hAnsi="Times New Roman" w:cs="Times New Roman"/>
          <w:sz w:val="24"/>
          <w:szCs w:val="24"/>
        </w:rPr>
        <w:t>deşeuri</w:t>
      </w:r>
      <w:proofErr w:type="spellEnd"/>
      <w:r w:rsidRPr="005A4A36">
        <w:rPr>
          <w:rFonts w:ascii="Times New Roman" w:hAnsi="Times New Roman" w:cs="Times New Roman"/>
          <w:sz w:val="24"/>
          <w:szCs w:val="24"/>
        </w:rPr>
        <w:t xml:space="preserve">, risc pentru sănătate, peisaj, patrimoniu cultural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istoric, resurse naturale, etc.)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efectul implementării acestora;</w:t>
      </w:r>
    </w:p>
    <w:p w14:paraId="291C3BD0" w14:textId="6E6D388E" w:rsidR="00725C7A" w:rsidRPr="005A4A36" w:rsidRDefault="00725C7A" w:rsidP="00DA769E">
      <w:pPr>
        <w:pStyle w:val="Listparagraf"/>
        <w:numPr>
          <w:ilvl w:val="0"/>
          <w:numId w:val="19"/>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măsuri în timpul (faza) exploatării </w:t>
      </w:r>
      <w:r w:rsidR="00E27329" w:rsidRPr="005A4A36">
        <w:rPr>
          <w:rFonts w:ascii="Times New Roman" w:hAnsi="Times New Roman" w:cs="Times New Roman"/>
          <w:sz w:val="24"/>
          <w:szCs w:val="24"/>
        </w:rPr>
        <w:t xml:space="preserve">activității planificate </w:t>
      </w:r>
      <w:proofErr w:type="spellStart"/>
      <w:r w:rsidR="00E27329" w:rsidRPr="005A4A36">
        <w:rPr>
          <w:rFonts w:ascii="Times New Roman" w:hAnsi="Times New Roman" w:cs="Times New Roman"/>
          <w:sz w:val="24"/>
          <w:szCs w:val="24"/>
        </w:rPr>
        <w:t>şi</w:t>
      </w:r>
      <w:proofErr w:type="spellEnd"/>
      <w:r w:rsidR="00E27329" w:rsidRPr="005A4A36">
        <w:rPr>
          <w:rFonts w:ascii="Times New Roman" w:hAnsi="Times New Roman" w:cs="Times New Roman"/>
          <w:sz w:val="24"/>
          <w:szCs w:val="24"/>
        </w:rPr>
        <w:t xml:space="preserve"> impactul</w:t>
      </w:r>
      <w:r w:rsidRPr="005A4A36">
        <w:rPr>
          <w:rFonts w:ascii="Times New Roman" w:hAnsi="Times New Roman" w:cs="Times New Roman"/>
          <w:sz w:val="24"/>
          <w:szCs w:val="24"/>
        </w:rPr>
        <w:t xml:space="preserve"> implementării acestora;</w:t>
      </w:r>
    </w:p>
    <w:p w14:paraId="468B3E3F" w14:textId="77777777" w:rsidR="00E27329" w:rsidRPr="005A4A36" w:rsidRDefault="00725C7A" w:rsidP="00DA769E">
      <w:pPr>
        <w:pStyle w:val="Listparagraf"/>
        <w:numPr>
          <w:ilvl w:val="0"/>
          <w:numId w:val="19"/>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măsuri în timpul (faza) de închidere, demolare, dezafectare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reabilitarea terenului în vederea utilizării ulterioare, precum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efectul</w:t>
      </w:r>
      <w:r w:rsidR="00E27329" w:rsidRPr="005A4A36">
        <w:rPr>
          <w:rFonts w:ascii="Times New Roman" w:hAnsi="Times New Roman" w:cs="Times New Roman"/>
          <w:sz w:val="24"/>
          <w:szCs w:val="24"/>
        </w:rPr>
        <w:t xml:space="preserve"> implementării acestora;</w:t>
      </w:r>
    </w:p>
    <w:p w14:paraId="5896B3A3" w14:textId="77777777" w:rsidR="00E27329" w:rsidRPr="005A4A36" w:rsidRDefault="00725C7A" w:rsidP="00DA769E">
      <w:pPr>
        <w:pStyle w:val="Listparagraf"/>
        <w:numPr>
          <w:ilvl w:val="0"/>
          <w:numId w:val="19"/>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soluția alternativă care rezultă di</w:t>
      </w:r>
      <w:r w:rsidR="00E27329" w:rsidRPr="005A4A36">
        <w:rPr>
          <w:rFonts w:ascii="Times New Roman" w:hAnsi="Times New Roman" w:cs="Times New Roman"/>
          <w:sz w:val="24"/>
          <w:szCs w:val="24"/>
        </w:rPr>
        <w:t xml:space="preserve">n evaluarea biodiversității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măsurile de </w:t>
      </w:r>
      <w:r w:rsidR="00E27329" w:rsidRPr="005A4A36">
        <w:rPr>
          <w:rFonts w:ascii="Times New Roman" w:hAnsi="Times New Roman" w:cs="Times New Roman"/>
          <w:sz w:val="24"/>
          <w:szCs w:val="24"/>
        </w:rPr>
        <w:t xml:space="preserve">atenuare </w:t>
      </w:r>
      <w:r w:rsidRPr="005A4A36">
        <w:rPr>
          <w:rFonts w:ascii="Times New Roman" w:hAnsi="Times New Roman" w:cs="Times New Roman"/>
          <w:sz w:val="24"/>
          <w:szCs w:val="24"/>
        </w:rPr>
        <w:t>a impactului, aferente acesteia;</w:t>
      </w:r>
    </w:p>
    <w:p w14:paraId="48427879" w14:textId="37BAFEFF" w:rsidR="00041484" w:rsidRPr="00643E2D" w:rsidRDefault="00725C7A" w:rsidP="007830B0">
      <w:pPr>
        <w:pStyle w:val="Listparagraf"/>
        <w:numPr>
          <w:ilvl w:val="0"/>
          <w:numId w:val="19"/>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măsurile compensatorii aprobate/acceptate de autoritatea competentă, </w:t>
      </w:r>
      <w:proofErr w:type="spellStart"/>
      <w:r w:rsidRPr="005A4A36">
        <w:rPr>
          <w:rFonts w:ascii="Times New Roman" w:hAnsi="Times New Roman" w:cs="Times New Roman"/>
          <w:sz w:val="24"/>
          <w:szCs w:val="24"/>
        </w:rPr>
        <w:t>condiţiile</w:t>
      </w:r>
      <w:proofErr w:type="spellEnd"/>
      <w:r w:rsidRPr="005A4A36">
        <w:rPr>
          <w:rFonts w:ascii="Times New Roman" w:hAnsi="Times New Roman" w:cs="Times New Roman"/>
          <w:sz w:val="24"/>
          <w:szCs w:val="24"/>
        </w:rPr>
        <w:t xml:space="preserve">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modul/calendarul de implementare a acestora</w:t>
      </w:r>
      <w:r w:rsidR="007830B0">
        <w:rPr>
          <w:rFonts w:ascii="Times New Roman" w:hAnsi="Times New Roman" w:cs="Times New Roman"/>
          <w:sz w:val="24"/>
          <w:szCs w:val="24"/>
        </w:rPr>
        <w:t>.</w:t>
      </w:r>
    </w:p>
    <w:p w14:paraId="007A5CD5" w14:textId="6DB13B4F" w:rsidR="00725C7A" w:rsidRDefault="00817F0C" w:rsidP="00DA769E">
      <w:pPr>
        <w:pStyle w:val="Listparagraf"/>
        <w:numPr>
          <w:ilvl w:val="0"/>
          <w:numId w:val="24"/>
        </w:numPr>
        <w:tabs>
          <w:tab w:val="left" w:pos="426"/>
        </w:tabs>
        <w:autoSpaceDE w:val="0"/>
        <w:autoSpaceDN w:val="0"/>
        <w:adjustRightInd w:val="0"/>
        <w:spacing w:after="0" w:line="240" w:lineRule="auto"/>
        <w:ind w:left="0" w:firstLine="43"/>
        <w:jc w:val="both"/>
        <w:rPr>
          <w:rFonts w:ascii="Times New Roman" w:hAnsi="Times New Roman" w:cs="Times New Roman"/>
          <w:b/>
          <w:sz w:val="24"/>
          <w:szCs w:val="24"/>
        </w:rPr>
      </w:pPr>
      <w:r w:rsidRPr="00817F0C">
        <w:rPr>
          <w:rFonts w:ascii="Times New Roman" w:hAnsi="Times New Roman" w:cs="Times New Roman"/>
          <w:b/>
          <w:sz w:val="24"/>
          <w:szCs w:val="24"/>
        </w:rPr>
        <w:t>CONSIDERENTELE PRIVIND SĂNĂTATEA SAU SIGURANȚA PUBLICĂ ORI CONSECINȚELE BENEFICE DE IMPORTANȚĂ MAJORĂ PENTRU MEDIU, CARE JUSTIFICĂ NECESITATEA REALIZĂRII ACTIVITĂȚII PLANIFICATE, PENTRU SITUL EMERALD, CE ADĂPOSTESC UN TIP DE HABITAT NATURAL PRIORITAR ŞI/SAU O SPECIE SĂLBATICĂ PRIO</w:t>
      </w:r>
      <w:r>
        <w:rPr>
          <w:rFonts w:ascii="Times New Roman" w:hAnsi="Times New Roman" w:cs="Times New Roman"/>
          <w:b/>
          <w:sz w:val="24"/>
          <w:szCs w:val="24"/>
        </w:rPr>
        <w:t>RITARĂ DE INTERES INTERNAȚIONAL</w:t>
      </w:r>
    </w:p>
    <w:p w14:paraId="6C253690" w14:textId="44592827" w:rsidR="00457950" w:rsidRPr="00457950" w:rsidRDefault="00457950" w:rsidP="00457950">
      <w:pPr>
        <w:pStyle w:val="Listparagraf"/>
        <w:numPr>
          <w:ilvl w:val="1"/>
          <w:numId w:val="23"/>
        </w:numPr>
        <w:tabs>
          <w:tab w:val="left" w:pos="426"/>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457950">
        <w:rPr>
          <w:rFonts w:ascii="Times New Roman" w:hAnsi="Times New Roman" w:cs="Times New Roman"/>
          <w:sz w:val="24"/>
          <w:szCs w:val="24"/>
          <w:shd w:val="clear" w:color="auto" w:fill="FFFFFF"/>
        </w:rPr>
        <w:t xml:space="preserve">enumerarea și  descrierea </w:t>
      </w:r>
      <w:r w:rsidR="00047596" w:rsidRPr="00457950">
        <w:rPr>
          <w:rFonts w:ascii="Times New Roman" w:hAnsi="Times New Roman" w:cs="Times New Roman"/>
          <w:sz w:val="24"/>
          <w:szCs w:val="24"/>
          <w:shd w:val="clear" w:color="auto" w:fill="FFFFFF"/>
        </w:rPr>
        <w:t>considerente imperative de interes public major privind</w:t>
      </w:r>
      <w:r w:rsidRPr="00457950">
        <w:rPr>
          <w:rFonts w:ascii="Times New Roman" w:hAnsi="Times New Roman" w:cs="Times New Roman"/>
          <w:sz w:val="24"/>
          <w:szCs w:val="24"/>
          <w:shd w:val="clear" w:color="auto" w:fill="FFFFFF"/>
        </w:rPr>
        <w:t>:</w:t>
      </w:r>
    </w:p>
    <w:p w14:paraId="75536A7D" w14:textId="77777777" w:rsidR="00457950" w:rsidRPr="00457950" w:rsidRDefault="00457950" w:rsidP="007830B0">
      <w:pPr>
        <w:pStyle w:val="Listparagraf"/>
        <w:numPr>
          <w:ilvl w:val="1"/>
          <w:numId w:val="5"/>
        </w:numPr>
        <w:tabs>
          <w:tab w:val="left" w:pos="426"/>
        </w:tabs>
        <w:autoSpaceDE w:val="0"/>
        <w:autoSpaceDN w:val="0"/>
        <w:adjustRightInd w:val="0"/>
        <w:spacing w:after="0" w:line="240" w:lineRule="auto"/>
        <w:ind w:left="709" w:hanging="283"/>
        <w:jc w:val="both"/>
        <w:rPr>
          <w:rFonts w:ascii="Times New Roman" w:hAnsi="Times New Roman" w:cs="Times New Roman"/>
          <w:sz w:val="24"/>
          <w:szCs w:val="24"/>
        </w:rPr>
      </w:pPr>
      <w:r w:rsidRPr="00457950">
        <w:rPr>
          <w:rFonts w:ascii="Times New Roman" w:hAnsi="Times New Roman" w:cs="Times New Roman"/>
          <w:sz w:val="24"/>
          <w:szCs w:val="24"/>
          <w:shd w:val="clear" w:color="auto" w:fill="FFFFFF"/>
        </w:rPr>
        <w:t xml:space="preserve"> sănătatea umană;</w:t>
      </w:r>
    </w:p>
    <w:p w14:paraId="2A39D5A5" w14:textId="77777777" w:rsidR="00457950" w:rsidRPr="00457950" w:rsidRDefault="00047596" w:rsidP="00643E2D">
      <w:pPr>
        <w:pStyle w:val="Listparagraf"/>
        <w:numPr>
          <w:ilvl w:val="1"/>
          <w:numId w:val="5"/>
        </w:numPr>
        <w:tabs>
          <w:tab w:val="left" w:pos="426"/>
        </w:tabs>
        <w:autoSpaceDE w:val="0"/>
        <w:autoSpaceDN w:val="0"/>
        <w:adjustRightInd w:val="0"/>
        <w:spacing w:after="0" w:line="240" w:lineRule="auto"/>
        <w:ind w:left="709" w:hanging="283"/>
        <w:jc w:val="both"/>
        <w:rPr>
          <w:rFonts w:ascii="Times New Roman" w:hAnsi="Times New Roman" w:cs="Times New Roman"/>
          <w:sz w:val="24"/>
          <w:szCs w:val="24"/>
        </w:rPr>
      </w:pPr>
      <w:r w:rsidRPr="00457950">
        <w:rPr>
          <w:rFonts w:ascii="Times New Roman" w:hAnsi="Times New Roman" w:cs="Times New Roman"/>
          <w:sz w:val="24"/>
          <w:szCs w:val="24"/>
          <w:shd w:val="clear" w:color="auto" w:fill="FFFFFF"/>
        </w:rPr>
        <w:t xml:space="preserve"> siguranța publică</w:t>
      </w:r>
      <w:r w:rsidR="00457950" w:rsidRPr="00457950">
        <w:rPr>
          <w:rFonts w:ascii="Times New Roman" w:hAnsi="Times New Roman" w:cs="Times New Roman"/>
          <w:sz w:val="24"/>
          <w:szCs w:val="24"/>
          <w:shd w:val="clear" w:color="auto" w:fill="FFFFFF"/>
        </w:rPr>
        <w:t>;</w:t>
      </w:r>
    </w:p>
    <w:p w14:paraId="30462B92" w14:textId="77777777" w:rsidR="00457950" w:rsidRPr="00457950" w:rsidRDefault="00457950" w:rsidP="00643E2D">
      <w:pPr>
        <w:pStyle w:val="Listparagraf"/>
        <w:numPr>
          <w:ilvl w:val="1"/>
          <w:numId w:val="5"/>
        </w:numPr>
        <w:tabs>
          <w:tab w:val="left" w:pos="426"/>
        </w:tabs>
        <w:autoSpaceDE w:val="0"/>
        <w:autoSpaceDN w:val="0"/>
        <w:adjustRightInd w:val="0"/>
        <w:spacing w:after="0" w:line="240" w:lineRule="auto"/>
        <w:ind w:left="709" w:hanging="283"/>
        <w:jc w:val="both"/>
        <w:rPr>
          <w:rFonts w:ascii="Times New Roman" w:hAnsi="Times New Roman" w:cs="Times New Roman"/>
          <w:sz w:val="24"/>
          <w:szCs w:val="24"/>
        </w:rPr>
      </w:pPr>
      <w:r w:rsidRPr="00457950">
        <w:rPr>
          <w:rFonts w:ascii="Times New Roman" w:hAnsi="Times New Roman" w:cs="Times New Roman"/>
          <w:sz w:val="24"/>
          <w:szCs w:val="24"/>
          <w:shd w:val="clear" w:color="auto" w:fill="FFFFFF"/>
        </w:rPr>
        <w:t>beneficiile de mediu;</w:t>
      </w:r>
    </w:p>
    <w:p w14:paraId="572DF0C1" w14:textId="77777777" w:rsidR="00457950" w:rsidRPr="00457950" w:rsidRDefault="00047596" w:rsidP="00643E2D">
      <w:pPr>
        <w:pStyle w:val="Listparagraf"/>
        <w:numPr>
          <w:ilvl w:val="1"/>
          <w:numId w:val="5"/>
        </w:numPr>
        <w:tabs>
          <w:tab w:val="left" w:pos="426"/>
        </w:tabs>
        <w:autoSpaceDE w:val="0"/>
        <w:autoSpaceDN w:val="0"/>
        <w:adjustRightInd w:val="0"/>
        <w:spacing w:after="0" w:line="240" w:lineRule="auto"/>
        <w:ind w:left="709" w:hanging="283"/>
        <w:jc w:val="both"/>
        <w:rPr>
          <w:rFonts w:ascii="Times New Roman" w:hAnsi="Times New Roman" w:cs="Times New Roman"/>
          <w:sz w:val="24"/>
          <w:szCs w:val="24"/>
        </w:rPr>
      </w:pPr>
      <w:r w:rsidRPr="00457950">
        <w:rPr>
          <w:rFonts w:ascii="Times New Roman" w:hAnsi="Times New Roman" w:cs="Times New Roman"/>
          <w:sz w:val="24"/>
          <w:szCs w:val="24"/>
          <w:shd w:val="clear" w:color="auto" w:fill="FFFFFF"/>
        </w:rPr>
        <w:t>beneficiile sociale</w:t>
      </w:r>
      <w:r w:rsidR="00457950" w:rsidRPr="00457950">
        <w:rPr>
          <w:rFonts w:ascii="Times New Roman" w:hAnsi="Times New Roman" w:cs="Times New Roman"/>
          <w:sz w:val="24"/>
          <w:szCs w:val="24"/>
          <w:shd w:val="clear" w:color="auto" w:fill="FFFFFF"/>
        </w:rPr>
        <w:t>;</w:t>
      </w:r>
    </w:p>
    <w:p w14:paraId="035EFA33" w14:textId="6CE85494" w:rsidR="00817F0C" w:rsidRPr="00457950" w:rsidRDefault="00457950" w:rsidP="00643E2D">
      <w:pPr>
        <w:pStyle w:val="Listparagraf"/>
        <w:numPr>
          <w:ilvl w:val="1"/>
          <w:numId w:val="5"/>
        </w:numPr>
        <w:tabs>
          <w:tab w:val="left" w:pos="426"/>
        </w:tabs>
        <w:autoSpaceDE w:val="0"/>
        <w:autoSpaceDN w:val="0"/>
        <w:adjustRightInd w:val="0"/>
        <w:spacing w:after="0" w:line="240" w:lineRule="auto"/>
        <w:ind w:left="709" w:hanging="283"/>
        <w:jc w:val="both"/>
        <w:rPr>
          <w:rFonts w:ascii="Times New Roman" w:hAnsi="Times New Roman" w:cs="Times New Roman"/>
          <w:sz w:val="24"/>
          <w:szCs w:val="24"/>
        </w:rPr>
      </w:pPr>
      <w:r w:rsidRPr="00457950">
        <w:rPr>
          <w:rFonts w:ascii="Times New Roman" w:hAnsi="Times New Roman" w:cs="Times New Roman"/>
          <w:sz w:val="24"/>
          <w:szCs w:val="24"/>
          <w:shd w:val="clear" w:color="auto" w:fill="FFFFFF"/>
        </w:rPr>
        <w:t>beneficiile economice.</w:t>
      </w:r>
    </w:p>
    <w:p w14:paraId="7179A063" w14:textId="70694203" w:rsidR="00725C7A" w:rsidRPr="005A4A36" w:rsidRDefault="00725C7A" w:rsidP="00DA769E">
      <w:pPr>
        <w:pStyle w:val="Listparagraf"/>
        <w:numPr>
          <w:ilvl w:val="0"/>
          <w:numId w:val="24"/>
        </w:numPr>
        <w:tabs>
          <w:tab w:val="left" w:pos="426"/>
        </w:tabs>
        <w:spacing w:after="0" w:line="240" w:lineRule="auto"/>
        <w:ind w:left="426" w:hanging="426"/>
        <w:jc w:val="both"/>
        <w:rPr>
          <w:rFonts w:ascii="Times New Roman" w:hAnsi="Times New Roman" w:cs="Times New Roman"/>
          <w:b/>
          <w:sz w:val="24"/>
          <w:szCs w:val="24"/>
        </w:rPr>
      </w:pPr>
      <w:r w:rsidRPr="005A4A36">
        <w:rPr>
          <w:rFonts w:ascii="Times New Roman" w:hAnsi="Times New Roman" w:cs="Times New Roman"/>
          <w:b/>
          <w:sz w:val="24"/>
          <w:szCs w:val="24"/>
        </w:rPr>
        <w:t>CONDIȚII DE REGLEMENTARE PENTRU TOATE ETAPELE DE DEZVOLTARE A ACTIVITĂȚII PLANIFICATE</w:t>
      </w:r>
      <w:r w:rsidR="00817F0C">
        <w:rPr>
          <w:rFonts w:ascii="Times New Roman" w:hAnsi="Times New Roman" w:cs="Times New Roman"/>
          <w:b/>
          <w:sz w:val="24"/>
          <w:szCs w:val="24"/>
        </w:rPr>
        <w:t xml:space="preserve"> ÎN VEDEREA PROTECȚIEI ȘI CONSERVĂRII SITURILOR EMERALD</w:t>
      </w:r>
    </w:p>
    <w:p w14:paraId="620AF052" w14:textId="1BD55AD3" w:rsidR="00725C7A" w:rsidRDefault="00725C7A" w:rsidP="00DA769E">
      <w:pPr>
        <w:pStyle w:val="Listparagraf"/>
        <w:numPr>
          <w:ilvl w:val="0"/>
          <w:numId w:val="20"/>
        </w:numPr>
        <w:tabs>
          <w:tab w:val="left" w:pos="426"/>
        </w:tabs>
        <w:autoSpaceDE w:val="0"/>
        <w:autoSpaceDN w:val="0"/>
        <w:adjustRightInd w:val="0"/>
        <w:spacing w:after="0" w:line="240" w:lineRule="auto"/>
        <w:ind w:left="0" w:firstLine="142"/>
        <w:jc w:val="both"/>
        <w:rPr>
          <w:rFonts w:ascii="Times New Roman" w:hAnsi="Times New Roman" w:cs="Times New Roman"/>
          <w:i/>
          <w:sz w:val="24"/>
          <w:szCs w:val="24"/>
        </w:rPr>
      </w:pPr>
      <w:r w:rsidRPr="005A4A36">
        <w:rPr>
          <w:rFonts w:ascii="Times New Roman" w:hAnsi="Times New Roman" w:cs="Times New Roman"/>
          <w:sz w:val="24"/>
          <w:szCs w:val="24"/>
        </w:rPr>
        <w:t>în timpul (faza) re</w:t>
      </w:r>
      <w:r w:rsidR="00BA5CCA" w:rsidRPr="005A4A36">
        <w:rPr>
          <w:rFonts w:ascii="Times New Roman" w:hAnsi="Times New Roman" w:cs="Times New Roman"/>
          <w:sz w:val="24"/>
          <w:szCs w:val="24"/>
        </w:rPr>
        <w:t>alizării</w:t>
      </w:r>
      <w:r w:rsidR="001B2677">
        <w:rPr>
          <w:rFonts w:ascii="Times New Roman" w:hAnsi="Times New Roman" w:cs="Times New Roman"/>
          <w:sz w:val="24"/>
          <w:szCs w:val="24"/>
        </w:rPr>
        <w:t>, exploatării și dezafectării</w:t>
      </w:r>
      <w:r w:rsidR="00BA5CCA" w:rsidRPr="005A4A36">
        <w:rPr>
          <w:rFonts w:ascii="Times New Roman" w:hAnsi="Times New Roman" w:cs="Times New Roman"/>
          <w:sz w:val="24"/>
          <w:szCs w:val="24"/>
        </w:rPr>
        <w:t xml:space="preserve"> activității planificate</w:t>
      </w:r>
      <w:r w:rsidRPr="005A4A36">
        <w:rPr>
          <w:rFonts w:ascii="Times New Roman" w:hAnsi="Times New Roman" w:cs="Times New Roman"/>
          <w:i/>
          <w:sz w:val="24"/>
          <w:szCs w:val="24"/>
        </w:rPr>
        <w:t>:</w:t>
      </w:r>
    </w:p>
    <w:p w14:paraId="657C8EC0" w14:textId="630A107D" w:rsidR="001B2677" w:rsidRDefault="00725C7A" w:rsidP="00DA769E">
      <w:pPr>
        <w:pStyle w:val="Listparagraf"/>
        <w:numPr>
          <w:ilvl w:val="0"/>
          <w:numId w:val="21"/>
        </w:num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sidRPr="001B2677">
        <w:rPr>
          <w:rFonts w:ascii="Times New Roman" w:hAnsi="Times New Roman" w:cs="Times New Roman"/>
          <w:sz w:val="24"/>
          <w:szCs w:val="24"/>
        </w:rPr>
        <w:t>condiţiile</w:t>
      </w:r>
      <w:proofErr w:type="spellEnd"/>
      <w:r w:rsidRPr="001B2677">
        <w:rPr>
          <w:rFonts w:ascii="Times New Roman" w:hAnsi="Times New Roman" w:cs="Times New Roman"/>
          <w:sz w:val="24"/>
          <w:szCs w:val="24"/>
        </w:rPr>
        <w:t xml:space="preserve"> necesare a fi îndeplinite în </w:t>
      </w:r>
      <w:proofErr w:type="spellStart"/>
      <w:r w:rsidRPr="001B2677">
        <w:rPr>
          <w:rFonts w:ascii="Times New Roman" w:hAnsi="Times New Roman" w:cs="Times New Roman"/>
          <w:sz w:val="24"/>
          <w:szCs w:val="24"/>
        </w:rPr>
        <w:t>funcţie</w:t>
      </w:r>
      <w:proofErr w:type="spellEnd"/>
      <w:r w:rsidRPr="001B2677">
        <w:rPr>
          <w:rFonts w:ascii="Times New Roman" w:hAnsi="Times New Roman" w:cs="Times New Roman"/>
          <w:sz w:val="24"/>
          <w:szCs w:val="24"/>
        </w:rPr>
        <w:t xml:space="preserve"> de prevederile actelor normative speciale;</w:t>
      </w:r>
    </w:p>
    <w:p w14:paraId="5B9E93F4" w14:textId="767D3D9A" w:rsidR="00725C7A" w:rsidRPr="001B2677" w:rsidRDefault="00725C7A" w:rsidP="00DA769E">
      <w:pPr>
        <w:pStyle w:val="Listparagraf"/>
        <w:numPr>
          <w:ilvl w:val="0"/>
          <w:numId w:val="21"/>
        </w:numPr>
        <w:tabs>
          <w:tab w:val="left" w:pos="426"/>
        </w:tabs>
        <w:autoSpaceDE w:val="0"/>
        <w:autoSpaceDN w:val="0"/>
        <w:adjustRightInd w:val="0"/>
        <w:spacing w:after="0" w:line="240" w:lineRule="auto"/>
        <w:jc w:val="both"/>
        <w:rPr>
          <w:rFonts w:ascii="Times New Roman" w:hAnsi="Times New Roman" w:cs="Times New Roman"/>
          <w:sz w:val="24"/>
          <w:szCs w:val="24"/>
        </w:rPr>
      </w:pPr>
      <w:r w:rsidRPr="001B2677">
        <w:rPr>
          <w:rFonts w:ascii="Times New Roman" w:hAnsi="Times New Roman" w:cs="Times New Roman"/>
          <w:sz w:val="24"/>
          <w:szCs w:val="24"/>
        </w:rPr>
        <w:t xml:space="preserve">condiții care reies din </w:t>
      </w:r>
      <w:r w:rsidRPr="001B2677">
        <w:rPr>
          <w:rStyle w:val="tpa1"/>
          <w:rFonts w:ascii="Times New Roman" w:hAnsi="Times New Roman" w:cs="Times New Roman"/>
          <w:sz w:val="24"/>
          <w:szCs w:val="24"/>
        </w:rPr>
        <w:t xml:space="preserve">studiul de evaluare a </w:t>
      </w:r>
      <w:r w:rsidR="00BA5CCA" w:rsidRPr="001B2677">
        <w:rPr>
          <w:rStyle w:val="tpa1"/>
          <w:rFonts w:ascii="Times New Roman" w:hAnsi="Times New Roman" w:cs="Times New Roman"/>
          <w:sz w:val="24"/>
          <w:szCs w:val="24"/>
        </w:rPr>
        <w:t>biodiversității</w:t>
      </w:r>
      <w:r w:rsidRPr="001B2677">
        <w:rPr>
          <w:rFonts w:ascii="Times New Roman" w:hAnsi="Times New Roman" w:cs="Times New Roman"/>
          <w:sz w:val="24"/>
          <w:szCs w:val="24"/>
        </w:rPr>
        <w:t>, respectiv din cerințele legislației Uniunii Europene sau internaționale specifice, în dependență de caz;</w:t>
      </w:r>
    </w:p>
    <w:p w14:paraId="3EBC8DB5" w14:textId="1A7A6308" w:rsidR="00725C7A" w:rsidRPr="005A4A36" w:rsidRDefault="00725C7A" w:rsidP="00DA769E">
      <w:pPr>
        <w:pStyle w:val="Listparagraf"/>
        <w:numPr>
          <w:ilvl w:val="0"/>
          <w:numId w:val="24"/>
        </w:numPr>
        <w:tabs>
          <w:tab w:val="left" w:pos="284"/>
        </w:tabs>
        <w:spacing w:after="0" w:line="240" w:lineRule="auto"/>
        <w:ind w:left="284" w:hanging="284"/>
        <w:contextualSpacing w:val="0"/>
        <w:jc w:val="both"/>
        <w:rPr>
          <w:rFonts w:ascii="Times New Roman" w:hAnsi="Times New Roman" w:cs="Times New Roman"/>
          <w:b/>
          <w:sz w:val="24"/>
          <w:szCs w:val="24"/>
        </w:rPr>
      </w:pPr>
      <w:r w:rsidRPr="005A4A36">
        <w:rPr>
          <w:rFonts w:ascii="Times New Roman" w:hAnsi="Times New Roman" w:cs="Times New Roman"/>
          <w:b/>
          <w:sz w:val="24"/>
          <w:szCs w:val="24"/>
        </w:rPr>
        <w:t xml:space="preserve">INFORMAȚIA CU PRIVIRE LA DESFĂȘURAREA PROCESULUI DE </w:t>
      </w:r>
      <w:r w:rsidR="001F0E5E" w:rsidRPr="005A4A36">
        <w:rPr>
          <w:rFonts w:ascii="Times New Roman" w:hAnsi="Times New Roman" w:cs="Times New Roman"/>
          <w:b/>
          <w:sz w:val="24"/>
          <w:szCs w:val="24"/>
        </w:rPr>
        <w:t>CONSULTARE</w:t>
      </w:r>
      <w:r w:rsidRPr="005A4A36">
        <w:rPr>
          <w:rFonts w:ascii="Times New Roman" w:hAnsi="Times New Roman" w:cs="Times New Roman"/>
          <w:b/>
          <w:sz w:val="24"/>
          <w:szCs w:val="24"/>
        </w:rPr>
        <w:t xml:space="preserve"> A PUBLICULUI</w:t>
      </w:r>
    </w:p>
    <w:p w14:paraId="6295306B" w14:textId="7B6FB1DC"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Publicul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interesat</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fost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informat</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privire</w:t>
      </w:r>
      <w:proofErr w:type="spellEnd"/>
      <w:r w:rsidRPr="00202489">
        <w:rPr>
          <w:rFonts w:ascii="Times New Roman" w:hAnsi="Times New Roman" w:cs="Times New Roman"/>
          <w:sz w:val="24"/>
          <w:szCs w:val="24"/>
          <w:lang w:val="en-US"/>
        </w:rPr>
        <w:t xml:space="preserve"> la </w:t>
      </w:r>
      <w:r w:rsidR="001F0E5E" w:rsidRPr="005A4A36">
        <w:rPr>
          <w:rFonts w:ascii="Times New Roman" w:hAnsi="Times New Roman" w:cs="Times New Roman"/>
          <w:sz w:val="24"/>
          <w:szCs w:val="24"/>
          <w:lang w:val="ro-RO"/>
        </w:rPr>
        <w:t>studiul de evaluare a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prin</w:t>
      </w:r>
      <w:proofErr w:type="spellEnd"/>
      <w:r w:rsidRPr="00202489">
        <w:rPr>
          <w:rFonts w:ascii="Times New Roman" w:hAnsi="Times New Roman" w:cs="Times New Roman"/>
          <w:sz w:val="24"/>
          <w:szCs w:val="24"/>
          <w:lang w:val="en-US"/>
        </w:rPr>
        <w:t xml:space="preserve"> ………. / (se </w:t>
      </w:r>
      <w:proofErr w:type="spellStart"/>
      <w:r w:rsidRPr="00202489">
        <w:rPr>
          <w:rFonts w:ascii="Times New Roman" w:hAnsi="Times New Roman" w:cs="Times New Roman"/>
          <w:sz w:val="24"/>
          <w:szCs w:val="24"/>
          <w:lang w:val="en-US"/>
        </w:rPr>
        <w:t>indică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dependență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anunțuri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mass-media, pe </w:t>
      </w:r>
      <w:proofErr w:type="spellStart"/>
      <w:r w:rsidRPr="00202489">
        <w:rPr>
          <w:rFonts w:ascii="Times New Roman" w:hAnsi="Times New Roman" w:cs="Times New Roman"/>
          <w:sz w:val="24"/>
          <w:szCs w:val="24"/>
          <w:lang w:val="en-US"/>
        </w:rPr>
        <w:t>pagina</w:t>
      </w:r>
      <w:proofErr w:type="spellEnd"/>
      <w:r w:rsidRPr="00202489">
        <w:rPr>
          <w:rFonts w:ascii="Times New Roman" w:hAnsi="Times New Roman" w:cs="Times New Roman"/>
          <w:sz w:val="24"/>
          <w:szCs w:val="24"/>
          <w:lang w:val="en-US"/>
        </w:rPr>
        <w:t xml:space="preserve">-web </w:t>
      </w:r>
      <w:proofErr w:type="spellStart"/>
      <w:r w:rsidRPr="00202489">
        <w:rPr>
          <w:rFonts w:ascii="Times New Roman" w:hAnsi="Times New Roman" w:cs="Times New Roman"/>
          <w:sz w:val="24"/>
          <w:szCs w:val="24"/>
          <w:lang w:val="en-US"/>
        </w:rPr>
        <w:t>oficială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etc</w:t>
      </w:r>
      <w:proofErr w:type="spellEnd"/>
      <w:r w:rsidRPr="00202489">
        <w:rPr>
          <w:rFonts w:ascii="Times New Roman" w:hAnsi="Times New Roman" w:cs="Times New Roman"/>
          <w:sz w:val="24"/>
          <w:szCs w:val="24"/>
          <w:lang w:val="en-US"/>
        </w:rPr>
        <w:t xml:space="preserve">) a ………. / (se </w:t>
      </w:r>
      <w:proofErr w:type="spellStart"/>
      <w:r w:rsidRPr="00202489">
        <w:rPr>
          <w:rFonts w:ascii="Times New Roman" w:hAnsi="Times New Roman" w:cs="Times New Roman"/>
          <w:sz w:val="24"/>
          <w:szCs w:val="24"/>
          <w:lang w:val="en-US"/>
        </w:rPr>
        <w:t>indică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denumirea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 / (se </w:t>
      </w:r>
      <w:proofErr w:type="spellStart"/>
      <w:r w:rsidRPr="00202489">
        <w:rPr>
          <w:rFonts w:ascii="Times New Roman" w:hAnsi="Times New Roman" w:cs="Times New Roman"/>
          <w:sz w:val="24"/>
          <w:szCs w:val="24"/>
          <w:lang w:val="en-US"/>
        </w:rPr>
        <w:t>indică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dependență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sediul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pagina</w:t>
      </w:r>
      <w:proofErr w:type="spellEnd"/>
      <w:r w:rsidRPr="00202489">
        <w:rPr>
          <w:rFonts w:ascii="Times New Roman" w:hAnsi="Times New Roman" w:cs="Times New Roman"/>
          <w:sz w:val="24"/>
          <w:szCs w:val="24"/>
          <w:lang w:val="en-US"/>
        </w:rPr>
        <w:t xml:space="preserve">-web </w:t>
      </w:r>
      <w:proofErr w:type="spellStart"/>
      <w:r w:rsidRPr="00202489">
        <w:rPr>
          <w:rFonts w:ascii="Times New Roman" w:hAnsi="Times New Roman" w:cs="Times New Roman"/>
          <w:sz w:val="24"/>
          <w:szCs w:val="24"/>
          <w:lang w:val="en-US"/>
        </w:rPr>
        <w:t>oficială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etc</w:t>
      </w:r>
      <w:proofErr w:type="spellEnd"/>
      <w:r w:rsidRPr="00202489">
        <w:rPr>
          <w:rFonts w:ascii="Times New Roman" w:hAnsi="Times New Roman" w:cs="Times New Roman"/>
          <w:sz w:val="24"/>
          <w:szCs w:val="24"/>
          <w:lang w:val="en-US"/>
        </w:rPr>
        <w:t xml:space="preserve">), a ………. / (se </w:t>
      </w:r>
      <w:proofErr w:type="spellStart"/>
      <w:r w:rsidRPr="00202489">
        <w:rPr>
          <w:rFonts w:ascii="Times New Roman" w:hAnsi="Times New Roman" w:cs="Times New Roman"/>
          <w:sz w:val="24"/>
          <w:szCs w:val="24"/>
          <w:lang w:val="en-US"/>
        </w:rPr>
        <w:t>indică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complet</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inițiatorului</w:t>
      </w:r>
      <w:proofErr w:type="spellEnd"/>
      <w:r w:rsidRPr="00202489">
        <w:rPr>
          <w:rFonts w:ascii="Times New Roman" w:hAnsi="Times New Roman" w:cs="Times New Roman"/>
          <w:sz w:val="24"/>
          <w:szCs w:val="24"/>
          <w:lang w:val="en-US"/>
        </w:rPr>
        <w:t xml:space="preserve"> </w:t>
      </w:r>
      <w:r w:rsidR="001F0E5E" w:rsidRPr="005A4A36">
        <w:rPr>
          <w:rFonts w:ascii="Times New Roman" w:hAnsi="Times New Roman" w:cs="Times New Roman"/>
          <w:sz w:val="24"/>
          <w:szCs w:val="24"/>
          <w:lang w:val="ro-RO"/>
        </w:rPr>
        <w:lastRenderedPageBreak/>
        <w:t>activității planificate</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a ………. / (se </w:t>
      </w:r>
      <w:proofErr w:type="spellStart"/>
      <w:r w:rsidRPr="00202489">
        <w:rPr>
          <w:rFonts w:ascii="Times New Roman" w:hAnsi="Times New Roman" w:cs="Times New Roman"/>
          <w:sz w:val="24"/>
          <w:szCs w:val="24"/>
          <w:lang w:val="en-US"/>
        </w:rPr>
        <w:t>indică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dependență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sediul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pagina</w:t>
      </w:r>
      <w:proofErr w:type="spellEnd"/>
      <w:r w:rsidRPr="00202489">
        <w:rPr>
          <w:rFonts w:ascii="Times New Roman" w:hAnsi="Times New Roman" w:cs="Times New Roman"/>
          <w:sz w:val="24"/>
          <w:szCs w:val="24"/>
          <w:lang w:val="en-US"/>
        </w:rPr>
        <w:t xml:space="preserve">-web </w:t>
      </w:r>
      <w:proofErr w:type="spellStart"/>
      <w:r w:rsidRPr="00202489">
        <w:rPr>
          <w:rFonts w:ascii="Times New Roman" w:hAnsi="Times New Roman" w:cs="Times New Roman"/>
          <w:sz w:val="24"/>
          <w:szCs w:val="24"/>
          <w:lang w:val="en-US"/>
        </w:rPr>
        <w:t>oficială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etc</w:t>
      </w:r>
      <w:proofErr w:type="spellEnd"/>
      <w:r w:rsidRPr="00202489">
        <w:rPr>
          <w:rFonts w:ascii="Times New Roman" w:hAnsi="Times New Roman" w:cs="Times New Roman"/>
          <w:sz w:val="24"/>
          <w:szCs w:val="24"/>
          <w:lang w:val="en-US"/>
        </w:rPr>
        <w:t xml:space="preserve">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/lor </w:t>
      </w:r>
      <w:proofErr w:type="spellStart"/>
      <w:r w:rsidRPr="00202489">
        <w:rPr>
          <w:rFonts w:ascii="Times New Roman" w:hAnsi="Times New Roman" w:cs="Times New Roman"/>
          <w:sz w:val="24"/>
          <w:szCs w:val="24"/>
          <w:lang w:val="en-US"/>
        </w:rPr>
        <w:t>administrației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publice</w:t>
      </w:r>
      <w:proofErr w:type="spellEnd"/>
      <w:r w:rsidRPr="00202489">
        <w:rPr>
          <w:rFonts w:ascii="Times New Roman" w:hAnsi="Times New Roman" w:cs="Times New Roman"/>
          <w:sz w:val="24"/>
          <w:szCs w:val="24"/>
          <w:lang w:val="en-US"/>
        </w:rPr>
        <w:t xml:space="preserve"> locale pe </w:t>
      </w:r>
      <w:proofErr w:type="spellStart"/>
      <w:r w:rsidRPr="00202489">
        <w:rPr>
          <w:rFonts w:ascii="Times New Roman" w:hAnsi="Times New Roman" w:cs="Times New Roman"/>
          <w:sz w:val="24"/>
          <w:szCs w:val="24"/>
          <w:lang w:val="en-US"/>
        </w:rPr>
        <w:t>teritoriul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cărora</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realiza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activitatea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planificată</w:t>
      </w:r>
      <w:proofErr w:type="spellEnd"/>
      <w:r w:rsidRPr="00202489">
        <w:rPr>
          <w:rFonts w:ascii="Times New Roman" w:hAnsi="Times New Roman" w:cs="Times New Roman"/>
          <w:sz w:val="24"/>
          <w:szCs w:val="24"/>
          <w:lang w:val="en-US"/>
        </w:rPr>
        <w:t>).</w:t>
      </w:r>
    </w:p>
    <w:p w14:paraId="106F66A5" w14:textId="61D29A7A" w:rsidR="00725C7A" w:rsidRPr="00202489" w:rsidRDefault="00725C7A" w:rsidP="00725C7A">
      <w:pPr>
        <w:tabs>
          <w:tab w:val="left" w:pos="284"/>
          <w:tab w:val="left" w:pos="426"/>
        </w:tabs>
        <w:autoSpaceDE w:val="0"/>
        <w:autoSpaceDN w:val="0"/>
        <w:adjustRightInd w:val="0"/>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Informații</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privire</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procesul</w:t>
      </w:r>
      <w:proofErr w:type="spellEnd"/>
      <w:r w:rsidRPr="00202489">
        <w:rPr>
          <w:rFonts w:ascii="Times New Roman" w:hAnsi="Times New Roman" w:cs="Times New Roman"/>
          <w:sz w:val="24"/>
          <w:szCs w:val="24"/>
          <w:lang w:val="en-US"/>
        </w:rPr>
        <w:t xml:space="preserve"> de </w:t>
      </w:r>
      <w:r w:rsidR="009B4514" w:rsidRPr="005A4A36">
        <w:rPr>
          <w:rFonts w:ascii="Times New Roman" w:hAnsi="Times New Roman" w:cs="Times New Roman"/>
          <w:sz w:val="24"/>
          <w:szCs w:val="24"/>
          <w:lang w:val="ro-RO"/>
        </w:rPr>
        <w:t>consultare</w:t>
      </w:r>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publicului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interesat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derulată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inclusiv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descrierea</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indicarea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tuturor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modalităților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mijloacelor</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informare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întreprinse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toți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subiecții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implicați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acest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proces</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indica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baza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dovezilor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deținute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informației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cercetate</w:t>
      </w:r>
      <w:proofErr w:type="spellEnd"/>
      <w:r w:rsidRPr="00202489">
        <w:rPr>
          <w:rFonts w:ascii="Times New Roman" w:hAnsi="Times New Roman" w:cs="Times New Roman"/>
          <w:sz w:val="24"/>
          <w:szCs w:val="24"/>
          <w:lang w:val="en-US"/>
        </w:rPr>
        <w:t xml:space="preserve"> (investigate)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transmise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inițiatorul</w:t>
      </w:r>
      <w:proofErr w:type="spellEnd"/>
      <w:r w:rsidRPr="00202489">
        <w:rPr>
          <w:rFonts w:ascii="Times New Roman" w:hAnsi="Times New Roman" w:cs="Times New Roman"/>
          <w:sz w:val="24"/>
          <w:szCs w:val="24"/>
          <w:lang w:val="en-US"/>
        </w:rPr>
        <w:t xml:space="preserve"> </w:t>
      </w:r>
      <w:r w:rsidR="009B4514" w:rsidRPr="005A4A36">
        <w:rPr>
          <w:rFonts w:ascii="Times New Roman" w:hAnsi="Times New Roman" w:cs="Times New Roman"/>
          <w:sz w:val="24"/>
          <w:szCs w:val="24"/>
          <w:lang w:val="ro-RO"/>
        </w:rPr>
        <w:t>activității planificate</w:t>
      </w:r>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publică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locală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alt public </w:t>
      </w:r>
      <w:proofErr w:type="spellStart"/>
      <w:r w:rsidRPr="00202489">
        <w:rPr>
          <w:rFonts w:ascii="Times New Roman" w:hAnsi="Times New Roman" w:cs="Times New Roman"/>
          <w:sz w:val="24"/>
          <w:szCs w:val="24"/>
          <w:lang w:val="en-US"/>
        </w:rPr>
        <w:t>interesat</w:t>
      </w:r>
      <w:proofErr w:type="spellEnd"/>
      <w:r w:rsidRPr="00202489">
        <w:rPr>
          <w:rFonts w:ascii="Times New Roman" w:hAnsi="Times New Roman" w:cs="Times New Roman"/>
          <w:sz w:val="24"/>
          <w:szCs w:val="24"/>
          <w:lang w:val="en-US"/>
        </w:rPr>
        <w:t>):</w:t>
      </w:r>
    </w:p>
    <w:p w14:paraId="1CC17F64" w14:textId="20ADAFE3" w:rsidR="00725C7A" w:rsidRPr="005A4A36" w:rsidRDefault="00725C7A" w:rsidP="00DA769E">
      <w:pPr>
        <w:pStyle w:val="Listparagraf"/>
        <w:numPr>
          <w:ilvl w:val="0"/>
          <w:numId w:val="22"/>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când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cum a fost informat publicul în etapa de </w:t>
      </w:r>
      <w:r w:rsidR="00887775" w:rsidRPr="005A4A36">
        <w:rPr>
          <w:rFonts w:ascii="Times New Roman" w:hAnsi="Times New Roman" w:cs="Times New Roman"/>
          <w:sz w:val="24"/>
          <w:szCs w:val="24"/>
        </w:rPr>
        <w:t>determinare a necesității de efectuare a evaluării biodiversității</w:t>
      </w:r>
      <w:r w:rsidRPr="005A4A36">
        <w:rPr>
          <w:rFonts w:ascii="Times New Roman" w:hAnsi="Times New Roman" w:cs="Times New Roman"/>
          <w:sz w:val="24"/>
          <w:szCs w:val="24"/>
        </w:rPr>
        <w:t>;</w:t>
      </w:r>
    </w:p>
    <w:p w14:paraId="42455F17" w14:textId="30516037" w:rsidR="00725C7A" w:rsidRPr="005A4A36" w:rsidRDefault="00725C7A" w:rsidP="00DA769E">
      <w:pPr>
        <w:pStyle w:val="Listparagraf"/>
        <w:numPr>
          <w:ilvl w:val="0"/>
          <w:numId w:val="22"/>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 xml:space="preserve">când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cum a fost informat publicul </w:t>
      </w:r>
      <w:r w:rsidR="00887775" w:rsidRPr="005A4A36">
        <w:rPr>
          <w:rFonts w:ascii="Times New Roman" w:hAnsi="Times New Roman" w:cs="Times New Roman"/>
          <w:sz w:val="24"/>
          <w:szCs w:val="24"/>
        </w:rPr>
        <w:t>la etapa consultării asupra conținutului studiului de evaluare a biodiversității</w:t>
      </w:r>
      <w:r w:rsidRPr="005A4A36">
        <w:rPr>
          <w:rFonts w:ascii="Times New Roman" w:hAnsi="Times New Roman" w:cs="Times New Roman"/>
          <w:sz w:val="24"/>
          <w:szCs w:val="24"/>
        </w:rPr>
        <w:t>;</w:t>
      </w:r>
    </w:p>
    <w:p w14:paraId="4DA6FEFA" w14:textId="77777777" w:rsidR="00725C7A" w:rsidRPr="005A4A36" w:rsidRDefault="00725C7A" w:rsidP="00DA769E">
      <w:pPr>
        <w:pStyle w:val="Listparagraf"/>
        <w:numPr>
          <w:ilvl w:val="0"/>
          <w:numId w:val="22"/>
        </w:numPr>
        <w:tabs>
          <w:tab w:val="left" w:pos="426"/>
        </w:tabs>
        <w:autoSpaceDE w:val="0"/>
        <w:autoSpaceDN w:val="0"/>
        <w:adjustRightInd w:val="0"/>
        <w:spacing w:after="0" w:line="240" w:lineRule="auto"/>
        <w:ind w:left="0" w:firstLine="142"/>
        <w:jc w:val="both"/>
        <w:rPr>
          <w:rFonts w:ascii="Times New Roman" w:hAnsi="Times New Roman" w:cs="Times New Roman"/>
          <w:sz w:val="24"/>
          <w:szCs w:val="24"/>
        </w:rPr>
      </w:pPr>
      <w:r w:rsidRPr="005A4A36">
        <w:rPr>
          <w:rFonts w:ascii="Times New Roman" w:hAnsi="Times New Roman" w:cs="Times New Roman"/>
          <w:sz w:val="24"/>
          <w:szCs w:val="24"/>
        </w:rPr>
        <w:t>cum au fost luate în considerare propunerile/observațiile justificate ale publicului interesat;</w:t>
      </w:r>
    </w:p>
    <w:p w14:paraId="1A90A7E5" w14:textId="7F7BC216" w:rsidR="00725C7A" w:rsidRPr="005A4A36" w:rsidRDefault="00725C7A" w:rsidP="00DA769E">
      <w:pPr>
        <w:pStyle w:val="Listparagraf"/>
        <w:numPr>
          <w:ilvl w:val="0"/>
          <w:numId w:val="22"/>
        </w:numPr>
        <w:tabs>
          <w:tab w:val="left" w:pos="426"/>
        </w:tabs>
        <w:autoSpaceDE w:val="0"/>
        <w:autoSpaceDN w:val="0"/>
        <w:adjustRightInd w:val="0"/>
        <w:spacing w:after="0" w:line="240" w:lineRule="auto"/>
        <w:ind w:left="0" w:firstLine="142"/>
        <w:contextualSpacing w:val="0"/>
        <w:jc w:val="both"/>
        <w:rPr>
          <w:rFonts w:ascii="Times New Roman" w:hAnsi="Times New Roman" w:cs="Times New Roman"/>
          <w:sz w:val="24"/>
          <w:szCs w:val="24"/>
        </w:rPr>
      </w:pPr>
      <w:r w:rsidRPr="005A4A36">
        <w:rPr>
          <w:rFonts w:ascii="Times New Roman" w:hAnsi="Times New Roman" w:cs="Times New Roman"/>
          <w:sz w:val="24"/>
          <w:szCs w:val="24"/>
        </w:rPr>
        <w:t xml:space="preserve">dacă s-au solicitat completări/revizuiri ale </w:t>
      </w:r>
      <w:r w:rsidR="00887775" w:rsidRPr="005A4A36">
        <w:rPr>
          <w:rFonts w:ascii="Times New Roman" w:hAnsi="Times New Roman" w:cs="Times New Roman"/>
          <w:sz w:val="24"/>
          <w:szCs w:val="24"/>
        </w:rPr>
        <w:t>studiului de evaluare a biodiversității</w:t>
      </w:r>
      <w:r w:rsidRPr="005A4A36">
        <w:rPr>
          <w:rFonts w:ascii="Times New Roman" w:hAnsi="Times New Roman" w:cs="Times New Roman"/>
          <w:sz w:val="24"/>
          <w:szCs w:val="24"/>
        </w:rPr>
        <w:t xml:space="preserve"> </w:t>
      </w:r>
      <w:proofErr w:type="spellStart"/>
      <w:r w:rsidRPr="005A4A36">
        <w:rPr>
          <w:rFonts w:ascii="Times New Roman" w:hAnsi="Times New Roman" w:cs="Times New Roman"/>
          <w:sz w:val="24"/>
          <w:szCs w:val="24"/>
        </w:rPr>
        <w:t>şi</w:t>
      </w:r>
      <w:proofErr w:type="spellEnd"/>
      <w:r w:rsidRPr="005A4A36">
        <w:rPr>
          <w:rFonts w:ascii="Times New Roman" w:hAnsi="Times New Roman" w:cs="Times New Roman"/>
          <w:sz w:val="24"/>
          <w:szCs w:val="24"/>
        </w:rPr>
        <w:t xml:space="preserve"> dacă acestea au fost puse la dispoziția publicului interesat.</w:t>
      </w:r>
    </w:p>
    <w:p w14:paraId="79BACA12" w14:textId="77777777" w:rsidR="00887775" w:rsidRPr="005A4A36" w:rsidRDefault="00887775" w:rsidP="00887775">
      <w:pPr>
        <w:pStyle w:val="Listparagraf"/>
        <w:tabs>
          <w:tab w:val="left" w:pos="426"/>
        </w:tabs>
        <w:autoSpaceDE w:val="0"/>
        <w:autoSpaceDN w:val="0"/>
        <w:adjustRightInd w:val="0"/>
        <w:spacing w:after="0" w:line="240" w:lineRule="auto"/>
        <w:ind w:left="142"/>
        <w:contextualSpacing w:val="0"/>
        <w:jc w:val="both"/>
        <w:rPr>
          <w:rFonts w:ascii="Times New Roman" w:hAnsi="Times New Roman" w:cs="Times New Roman"/>
          <w:sz w:val="24"/>
          <w:szCs w:val="24"/>
        </w:rPr>
      </w:pPr>
    </w:p>
    <w:p w14:paraId="3A85C552" w14:textId="77777777" w:rsidR="00725C7A" w:rsidRPr="005A4A36" w:rsidRDefault="00725C7A" w:rsidP="00DA769E">
      <w:pPr>
        <w:pStyle w:val="Listparagraf"/>
        <w:numPr>
          <w:ilvl w:val="0"/>
          <w:numId w:val="2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5A4A36">
        <w:rPr>
          <w:rFonts w:ascii="Times New Roman" w:hAnsi="Times New Roman" w:cs="Times New Roman"/>
          <w:b/>
          <w:sz w:val="24"/>
          <w:szCs w:val="24"/>
        </w:rPr>
        <w:t xml:space="preserve">MENȚIUNI </w:t>
      </w:r>
    </w:p>
    <w:p w14:paraId="38EFBF6B" w14:textId="62F1D62E"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Mențiuni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despre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aspecte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speciale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efecte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juridice</w:t>
      </w:r>
      <w:proofErr w:type="spellEnd"/>
      <w:r w:rsidRPr="00202489">
        <w:rPr>
          <w:rFonts w:ascii="Times New Roman" w:hAnsi="Times New Roman" w:cs="Times New Roman"/>
          <w:sz w:val="24"/>
          <w:szCs w:val="24"/>
          <w:lang w:val="en-US"/>
        </w:rPr>
        <w:t xml:space="preserve"> ale </w:t>
      </w:r>
      <w:proofErr w:type="spellStart"/>
      <w:r w:rsidRPr="00202489">
        <w:rPr>
          <w:rFonts w:ascii="Times New Roman" w:hAnsi="Times New Roman" w:cs="Times New Roman"/>
          <w:sz w:val="24"/>
          <w:szCs w:val="24"/>
          <w:lang w:val="en-US"/>
        </w:rPr>
        <w:t>actului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reglementare</w:t>
      </w:r>
      <w:proofErr w:type="spellEnd"/>
      <w:r w:rsidRPr="00202489">
        <w:rPr>
          <w:rFonts w:ascii="Times New Roman" w:hAnsi="Times New Roman" w:cs="Times New Roman"/>
          <w:sz w:val="24"/>
          <w:szCs w:val="24"/>
          <w:lang w:val="en-US"/>
        </w:rPr>
        <w:t xml:space="preserve"> care </w:t>
      </w:r>
      <w:proofErr w:type="spellStart"/>
      <w:r w:rsidRPr="00202489">
        <w:rPr>
          <w:rFonts w:ascii="Times New Roman" w:hAnsi="Times New Roman" w:cs="Times New Roman"/>
          <w:sz w:val="24"/>
          <w:szCs w:val="24"/>
          <w:lang w:val="en-US"/>
        </w:rPr>
        <w:t>includ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special </w:t>
      </w:r>
      <w:proofErr w:type="spellStart"/>
      <w:r w:rsidRPr="00202489">
        <w:rPr>
          <w:rFonts w:ascii="Times New Roman" w:hAnsi="Times New Roman" w:cs="Times New Roman"/>
          <w:sz w:val="24"/>
          <w:szCs w:val="24"/>
          <w:lang w:val="en-US"/>
        </w:rPr>
        <w:t>informație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privind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contestare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valabilitate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acțiuni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referitoare</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executarea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controlului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organele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responsabile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controlul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respectării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îndeplinirii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măsurilor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condițiilor</w:t>
      </w:r>
      <w:proofErr w:type="spellEnd"/>
      <w:r w:rsidRPr="00202489">
        <w:rPr>
          <w:rFonts w:ascii="Times New Roman" w:hAnsi="Times New Roman" w:cs="Times New Roman"/>
          <w:sz w:val="24"/>
          <w:szCs w:val="24"/>
          <w:lang w:val="en-US"/>
        </w:rPr>
        <w:t xml:space="preserve"> din </w:t>
      </w:r>
      <w:r w:rsidR="00887775" w:rsidRPr="005A4A36">
        <w:rPr>
          <w:rFonts w:ascii="Times New Roman" w:hAnsi="Times New Roman" w:cs="Times New Roman"/>
          <w:sz w:val="24"/>
          <w:szCs w:val="24"/>
          <w:lang w:val="ro-RO"/>
        </w:rPr>
        <w:t>concluzia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răspunderea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nerespectarea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prevederilor</w:t>
      </w:r>
      <w:proofErr w:type="spellEnd"/>
      <w:r w:rsidRPr="00202489">
        <w:rPr>
          <w:rFonts w:ascii="Times New Roman" w:hAnsi="Times New Roman" w:cs="Times New Roman"/>
          <w:sz w:val="24"/>
          <w:szCs w:val="24"/>
          <w:lang w:val="en-US"/>
        </w:rPr>
        <w:t xml:space="preserve"> </w:t>
      </w:r>
      <w:r w:rsidR="00887775"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etc.</w:t>
      </w:r>
    </w:p>
    <w:p w14:paraId="608F4389" w14:textId="77777777" w:rsidR="00725C7A" w:rsidRPr="005A4A36" w:rsidRDefault="00725C7A" w:rsidP="00457950">
      <w:pPr>
        <w:pStyle w:val="Listparagraf"/>
        <w:numPr>
          <w:ilvl w:val="1"/>
          <w:numId w:val="5"/>
        </w:numPr>
        <w:tabs>
          <w:tab w:val="left" w:pos="426"/>
        </w:tabs>
        <w:spacing w:after="0" w:line="240" w:lineRule="auto"/>
        <w:ind w:left="0" w:firstLine="142"/>
        <w:jc w:val="both"/>
        <w:rPr>
          <w:rFonts w:ascii="Times New Roman" w:hAnsi="Times New Roman" w:cs="Times New Roman"/>
          <w:b/>
          <w:sz w:val="24"/>
          <w:szCs w:val="24"/>
        </w:rPr>
      </w:pPr>
      <w:r w:rsidRPr="005A4A36">
        <w:rPr>
          <w:rFonts w:ascii="Times New Roman" w:hAnsi="Times New Roman" w:cs="Times New Roman"/>
          <w:b/>
          <w:sz w:val="24"/>
          <w:szCs w:val="24"/>
        </w:rPr>
        <w:t>Procedura de contestare</w:t>
      </w:r>
    </w:p>
    <w:p w14:paraId="731ECC89" w14:textId="3DB145B1" w:rsidR="00725C7A" w:rsidRPr="00202489" w:rsidRDefault="00887775" w:rsidP="00725C7A">
      <w:pPr>
        <w:spacing w:after="0" w:line="240" w:lineRule="auto"/>
        <w:ind w:firstLine="567"/>
        <w:jc w:val="both"/>
        <w:rPr>
          <w:rFonts w:ascii="Times New Roman" w:hAnsi="Times New Roman" w:cs="Times New Roman"/>
          <w:sz w:val="24"/>
          <w:szCs w:val="24"/>
          <w:lang w:val="en-US"/>
        </w:rPr>
      </w:pPr>
      <w:r w:rsidRPr="005A4A36">
        <w:rPr>
          <w:rFonts w:ascii="Times New Roman" w:hAnsi="Times New Roman" w:cs="Times New Roman"/>
          <w:sz w:val="24"/>
          <w:szCs w:val="24"/>
          <w:lang w:val="ro-RO"/>
        </w:rPr>
        <w:t xml:space="preserve">Concluzia </w:t>
      </w:r>
      <w:r w:rsidR="001B2677">
        <w:rPr>
          <w:rFonts w:ascii="Times New Roman" w:hAnsi="Times New Roman" w:cs="Times New Roman"/>
          <w:sz w:val="24"/>
          <w:szCs w:val="24"/>
          <w:lang w:val="ro-RO"/>
        </w:rPr>
        <w:t xml:space="preserve">privind evaluarea </w:t>
      </w:r>
      <w:r w:rsidRPr="005A4A36">
        <w:rPr>
          <w:rFonts w:ascii="Times New Roman" w:hAnsi="Times New Roman" w:cs="Times New Roman"/>
          <w:sz w:val="24"/>
          <w:szCs w:val="24"/>
          <w:lang w:val="ro-RO"/>
        </w:rPr>
        <w:t>biodiversității</w:t>
      </w:r>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este</w:t>
      </w:r>
      <w:proofErr w:type="spellEnd"/>
      <w:r w:rsidR="00725C7A" w:rsidRPr="00202489">
        <w:rPr>
          <w:rFonts w:ascii="Times New Roman" w:hAnsi="Times New Roman" w:cs="Times New Roman"/>
          <w:sz w:val="24"/>
          <w:szCs w:val="24"/>
          <w:lang w:val="en-US"/>
        </w:rPr>
        <w:t xml:space="preserve"> un act </w:t>
      </w:r>
      <w:proofErr w:type="spellStart"/>
      <w:r w:rsidR="00725C7A" w:rsidRPr="00202489">
        <w:rPr>
          <w:rFonts w:ascii="Times New Roman" w:hAnsi="Times New Roman" w:cs="Times New Roman"/>
          <w:sz w:val="24"/>
          <w:szCs w:val="24"/>
          <w:lang w:val="en-US"/>
        </w:rPr>
        <w:t>administrativ</w:t>
      </w:r>
      <w:proofErr w:type="spellEnd"/>
      <w:r w:rsidR="00725C7A" w:rsidRPr="00202489">
        <w:rPr>
          <w:rFonts w:ascii="Times New Roman" w:hAnsi="Times New Roman" w:cs="Times New Roman"/>
          <w:sz w:val="24"/>
          <w:szCs w:val="24"/>
          <w:lang w:val="en-US"/>
        </w:rPr>
        <w:t xml:space="preserve">, individual, </w:t>
      </w:r>
      <w:proofErr w:type="spellStart"/>
      <w:r w:rsidR="00725C7A" w:rsidRPr="00202489">
        <w:rPr>
          <w:rFonts w:ascii="Times New Roman" w:hAnsi="Times New Roman" w:cs="Times New Roman"/>
          <w:sz w:val="24"/>
          <w:szCs w:val="24"/>
          <w:lang w:val="en-US"/>
        </w:rPr>
        <w:t>emis</w:t>
      </w:r>
      <w:proofErr w:type="spellEnd"/>
      <w:r w:rsidR="00725C7A" w:rsidRPr="00202489">
        <w:rPr>
          <w:rFonts w:ascii="Times New Roman" w:hAnsi="Times New Roman" w:cs="Times New Roman"/>
          <w:sz w:val="24"/>
          <w:szCs w:val="24"/>
          <w:lang w:val="en-US"/>
        </w:rPr>
        <w:t xml:space="preserve"> de </w:t>
      </w:r>
      <w:proofErr w:type="spellStart"/>
      <w:r w:rsidR="00725C7A" w:rsidRPr="00202489">
        <w:rPr>
          <w:rFonts w:ascii="Times New Roman" w:hAnsi="Times New Roman" w:cs="Times New Roman"/>
          <w:sz w:val="24"/>
          <w:szCs w:val="24"/>
          <w:lang w:val="en-US"/>
        </w:rPr>
        <w:t>către</w:t>
      </w:r>
      <w:proofErr w:type="spellEnd"/>
      <w:r w:rsidR="00725C7A" w:rsidRPr="00202489">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Agenția de Mediu</w:t>
      </w:r>
      <w:r w:rsidR="00725C7A" w:rsidRPr="00202489">
        <w:rPr>
          <w:rFonts w:ascii="Times New Roman" w:hAnsi="Times New Roman" w:cs="Times New Roman"/>
          <w:sz w:val="24"/>
          <w:szCs w:val="24"/>
          <w:lang w:val="en-US"/>
        </w:rPr>
        <w:t xml:space="preserve"> – </w:t>
      </w:r>
      <w:proofErr w:type="spellStart"/>
      <w:r w:rsidR="00725C7A" w:rsidRPr="00202489">
        <w:rPr>
          <w:rFonts w:ascii="Times New Roman" w:hAnsi="Times New Roman" w:cs="Times New Roman"/>
          <w:sz w:val="24"/>
          <w:szCs w:val="24"/>
          <w:lang w:val="en-US"/>
        </w:rPr>
        <w:t>autoritate</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administrativă</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subordonată</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Ministerului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Mediului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responsabilă</w:t>
      </w:r>
      <w:proofErr w:type="spellEnd"/>
      <w:r w:rsidR="00725C7A" w:rsidRPr="00202489">
        <w:rPr>
          <w:rFonts w:ascii="Times New Roman" w:hAnsi="Times New Roman" w:cs="Times New Roman"/>
          <w:sz w:val="24"/>
          <w:szCs w:val="24"/>
          <w:lang w:val="en-US"/>
        </w:rPr>
        <w:t xml:space="preserve"> de </w:t>
      </w:r>
      <w:proofErr w:type="spellStart"/>
      <w:r w:rsidR="00725C7A" w:rsidRPr="00202489">
        <w:rPr>
          <w:rFonts w:ascii="Times New Roman" w:hAnsi="Times New Roman" w:cs="Times New Roman"/>
          <w:sz w:val="24"/>
          <w:szCs w:val="24"/>
          <w:lang w:val="en-US"/>
        </w:rPr>
        <w:t>reglementarea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și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autorizarea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activităților</w:t>
      </w:r>
      <w:proofErr w:type="spellEnd"/>
      <w:r w:rsidR="00725C7A" w:rsidRPr="00202489">
        <w:rPr>
          <w:rFonts w:ascii="Times New Roman" w:hAnsi="Times New Roman" w:cs="Times New Roman"/>
          <w:sz w:val="24"/>
          <w:szCs w:val="24"/>
          <w:lang w:val="en-US"/>
        </w:rPr>
        <w:t xml:space="preserve"> cu impact </w:t>
      </w:r>
      <w:proofErr w:type="spellStart"/>
      <w:r w:rsidR="00725C7A" w:rsidRPr="00202489">
        <w:rPr>
          <w:rFonts w:ascii="Times New Roman" w:hAnsi="Times New Roman" w:cs="Times New Roman"/>
          <w:sz w:val="24"/>
          <w:szCs w:val="24"/>
          <w:lang w:val="en-US"/>
        </w:rPr>
        <w:t>asupra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calității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mediului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și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abilitată</w:t>
      </w:r>
      <w:proofErr w:type="spellEnd"/>
      <w:r w:rsidR="00725C7A" w:rsidRPr="00202489">
        <w:rPr>
          <w:rFonts w:ascii="Times New Roman" w:hAnsi="Times New Roman" w:cs="Times New Roman"/>
          <w:sz w:val="24"/>
          <w:szCs w:val="24"/>
          <w:lang w:val="en-US"/>
        </w:rPr>
        <w:t xml:space="preserve"> cu </w:t>
      </w:r>
      <w:proofErr w:type="spellStart"/>
      <w:r w:rsidR="00725C7A" w:rsidRPr="00202489">
        <w:rPr>
          <w:rFonts w:ascii="Times New Roman" w:hAnsi="Times New Roman" w:cs="Times New Roman"/>
          <w:sz w:val="24"/>
          <w:szCs w:val="24"/>
          <w:lang w:val="en-US"/>
        </w:rPr>
        <w:t>eliberarea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actelor</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permisive</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pentru</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practicarea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activităților</w:t>
      </w:r>
      <w:proofErr w:type="spellEnd"/>
      <w:r w:rsidR="00725C7A" w:rsidRPr="00202489">
        <w:rPr>
          <w:rFonts w:ascii="Times New Roman" w:hAnsi="Times New Roman" w:cs="Times New Roman"/>
          <w:sz w:val="24"/>
          <w:szCs w:val="24"/>
          <w:lang w:val="en-US"/>
        </w:rPr>
        <w:t xml:space="preserve"> de </w:t>
      </w:r>
      <w:proofErr w:type="spellStart"/>
      <w:r w:rsidR="00725C7A" w:rsidRPr="00202489">
        <w:rPr>
          <w:rFonts w:ascii="Times New Roman" w:hAnsi="Times New Roman" w:cs="Times New Roman"/>
          <w:sz w:val="24"/>
          <w:szCs w:val="24"/>
          <w:lang w:val="en-US"/>
        </w:rPr>
        <w:t>întreprinzător</w:t>
      </w:r>
      <w:proofErr w:type="spellEnd"/>
      <w:r w:rsidR="00725C7A" w:rsidRPr="00202489">
        <w:rPr>
          <w:rFonts w:ascii="Times New Roman" w:hAnsi="Times New Roman" w:cs="Times New Roman"/>
          <w:sz w:val="24"/>
          <w:szCs w:val="24"/>
          <w:lang w:val="en-US"/>
        </w:rPr>
        <w:t xml:space="preserve"> cu impact </w:t>
      </w:r>
      <w:proofErr w:type="spellStart"/>
      <w:r w:rsidR="00725C7A" w:rsidRPr="00202489">
        <w:rPr>
          <w:rFonts w:ascii="Times New Roman" w:hAnsi="Times New Roman" w:cs="Times New Roman"/>
          <w:sz w:val="24"/>
          <w:szCs w:val="24"/>
          <w:lang w:val="en-US"/>
        </w:rPr>
        <w:t>asupra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mediului</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prevăzute</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în</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Nomenclatorul</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actelor</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permisive</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aprobat</w:t>
      </w:r>
      <w:proofErr w:type="spellEnd"/>
      <w:r w:rsidR="00BA5CCA" w:rsidRPr="00202489">
        <w:rPr>
          <w:rFonts w:ascii="Times New Roman" w:hAnsi="Times New Roman" w:cs="Times New Roman"/>
          <w:sz w:val="24"/>
          <w:szCs w:val="24"/>
          <w:lang w:val="en-US"/>
        </w:rPr>
        <w:t xml:space="preserve"> </w:t>
      </w:r>
      <w:proofErr w:type="spellStart"/>
      <w:r w:rsidR="00BA5CCA" w:rsidRPr="00202489">
        <w:rPr>
          <w:rFonts w:ascii="Times New Roman" w:hAnsi="Times New Roman" w:cs="Times New Roman"/>
          <w:sz w:val="24"/>
          <w:szCs w:val="24"/>
          <w:lang w:val="en-US"/>
        </w:rPr>
        <w:t>prin</w:t>
      </w:r>
      <w:proofErr w:type="spellEnd"/>
      <w:r w:rsidR="00BA5CCA" w:rsidRPr="00202489">
        <w:rPr>
          <w:rFonts w:ascii="Times New Roman" w:hAnsi="Times New Roman" w:cs="Times New Roman"/>
          <w:sz w:val="24"/>
          <w:szCs w:val="24"/>
          <w:lang w:val="en-US"/>
        </w:rPr>
        <w:t xml:space="preserve"> </w:t>
      </w:r>
      <w:proofErr w:type="spellStart"/>
      <w:r w:rsidR="00BA5CCA" w:rsidRPr="00202489">
        <w:rPr>
          <w:rFonts w:ascii="Times New Roman" w:hAnsi="Times New Roman" w:cs="Times New Roman"/>
          <w:sz w:val="24"/>
          <w:szCs w:val="24"/>
          <w:lang w:val="en-US"/>
        </w:rPr>
        <w:t>Legea</w:t>
      </w:r>
      <w:proofErr w:type="spellEnd"/>
      <w:r w:rsidR="00BA5CCA" w:rsidRPr="00202489">
        <w:rPr>
          <w:rFonts w:ascii="Times New Roman" w:hAnsi="Times New Roman" w:cs="Times New Roman"/>
          <w:sz w:val="24"/>
          <w:szCs w:val="24"/>
          <w:lang w:val="en-US"/>
        </w:rPr>
        <w:t xml:space="preserve"> nr.160/</w:t>
      </w:r>
      <w:r w:rsidR="00725C7A" w:rsidRPr="00202489">
        <w:rPr>
          <w:rFonts w:ascii="Times New Roman" w:hAnsi="Times New Roman" w:cs="Times New Roman"/>
          <w:sz w:val="24"/>
          <w:szCs w:val="24"/>
          <w:lang w:val="en-US"/>
        </w:rPr>
        <w:t xml:space="preserve">2011 </w:t>
      </w:r>
      <w:proofErr w:type="spellStart"/>
      <w:r w:rsidR="00725C7A" w:rsidRPr="00202489">
        <w:rPr>
          <w:rFonts w:ascii="Times New Roman" w:hAnsi="Times New Roman" w:cs="Times New Roman"/>
          <w:sz w:val="24"/>
          <w:szCs w:val="24"/>
          <w:lang w:val="en-US"/>
        </w:rPr>
        <w:t>privind</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reglementarea</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prin</w:t>
      </w:r>
      <w:proofErr w:type="spellEnd"/>
      <w:r w:rsidR="00725C7A" w:rsidRPr="00202489">
        <w:rPr>
          <w:rFonts w:ascii="Times New Roman" w:hAnsi="Times New Roman" w:cs="Times New Roman"/>
          <w:sz w:val="24"/>
          <w:szCs w:val="24"/>
          <w:lang w:val="en-US"/>
        </w:rPr>
        <w:t xml:space="preserve"> </w:t>
      </w:r>
      <w:proofErr w:type="spellStart"/>
      <w:r w:rsidR="00725C7A" w:rsidRPr="00202489">
        <w:rPr>
          <w:rFonts w:ascii="Times New Roman" w:hAnsi="Times New Roman" w:cs="Times New Roman"/>
          <w:sz w:val="24"/>
          <w:szCs w:val="24"/>
          <w:lang w:val="en-US"/>
        </w:rPr>
        <w:t>autorizare</w:t>
      </w:r>
      <w:proofErr w:type="spellEnd"/>
      <w:r w:rsidR="00725C7A" w:rsidRPr="00202489">
        <w:rPr>
          <w:rFonts w:ascii="Times New Roman" w:hAnsi="Times New Roman" w:cs="Times New Roman"/>
          <w:sz w:val="24"/>
          <w:szCs w:val="24"/>
          <w:lang w:val="en-US"/>
        </w:rPr>
        <w:t xml:space="preserve"> a </w:t>
      </w:r>
      <w:proofErr w:type="spellStart"/>
      <w:r w:rsidR="00725C7A" w:rsidRPr="00202489">
        <w:rPr>
          <w:rFonts w:ascii="Times New Roman" w:hAnsi="Times New Roman" w:cs="Times New Roman"/>
          <w:sz w:val="24"/>
          <w:szCs w:val="24"/>
          <w:lang w:val="en-US"/>
        </w:rPr>
        <w:t>activității</w:t>
      </w:r>
      <w:proofErr w:type="spellEnd"/>
      <w:r w:rsidR="00725C7A" w:rsidRPr="00202489">
        <w:rPr>
          <w:rFonts w:ascii="Times New Roman" w:hAnsi="Times New Roman" w:cs="Times New Roman"/>
          <w:sz w:val="24"/>
          <w:szCs w:val="24"/>
          <w:lang w:val="en-US"/>
        </w:rPr>
        <w:t xml:space="preserve"> de </w:t>
      </w:r>
      <w:proofErr w:type="spellStart"/>
      <w:r w:rsidR="00725C7A" w:rsidRPr="00202489">
        <w:rPr>
          <w:rFonts w:ascii="Times New Roman" w:hAnsi="Times New Roman" w:cs="Times New Roman"/>
          <w:sz w:val="24"/>
          <w:szCs w:val="24"/>
          <w:lang w:val="en-US"/>
        </w:rPr>
        <w:t>întreprinzător</w:t>
      </w:r>
      <w:proofErr w:type="spellEnd"/>
      <w:r w:rsidR="00725C7A" w:rsidRPr="00202489">
        <w:rPr>
          <w:rFonts w:ascii="Times New Roman" w:hAnsi="Times New Roman" w:cs="Times New Roman"/>
          <w:sz w:val="24"/>
          <w:szCs w:val="24"/>
          <w:lang w:val="en-US"/>
        </w:rPr>
        <w:t>.</w:t>
      </w:r>
    </w:p>
    <w:p w14:paraId="7F99A7F1" w14:textId="768035A9" w:rsidR="00725C7A" w:rsidRDefault="00725C7A" w:rsidP="00725C7A">
      <w:pPr>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Astfel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solicitantul</w:t>
      </w:r>
      <w:proofErr w:type="spellEnd"/>
      <w:r w:rsidRPr="00202489">
        <w:rPr>
          <w:rFonts w:ascii="Times New Roman" w:hAnsi="Times New Roman" w:cs="Times New Roman"/>
          <w:sz w:val="24"/>
          <w:szCs w:val="24"/>
          <w:lang w:val="en-US"/>
        </w:rPr>
        <w:t xml:space="preserve"> </w:t>
      </w:r>
      <w:r w:rsidR="003E3F2D"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xml:space="preserve"> care se </w:t>
      </w:r>
      <w:proofErr w:type="spellStart"/>
      <w:r w:rsidRPr="00202489">
        <w:rPr>
          <w:rFonts w:ascii="Times New Roman" w:hAnsi="Times New Roman" w:cs="Times New Roman"/>
          <w:sz w:val="24"/>
          <w:szCs w:val="24"/>
          <w:lang w:val="en-US"/>
        </w:rPr>
        <w:t>consideră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vătămat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într</w:t>
      </w:r>
      <w:proofErr w:type="spellEnd"/>
      <w:r w:rsidRPr="00202489">
        <w:rPr>
          <w:rFonts w:ascii="Times New Roman" w:hAnsi="Times New Roman" w:cs="Times New Roman"/>
          <w:sz w:val="24"/>
          <w:szCs w:val="24"/>
          <w:lang w:val="en-US"/>
        </w:rPr>
        <w:t xml:space="preserve">-un </w:t>
      </w:r>
      <w:proofErr w:type="spellStart"/>
      <w:r w:rsidRPr="00202489">
        <w:rPr>
          <w:rFonts w:ascii="Times New Roman" w:hAnsi="Times New Roman" w:cs="Times New Roman"/>
          <w:sz w:val="24"/>
          <w:szCs w:val="24"/>
          <w:lang w:val="en-US"/>
        </w:rPr>
        <w:t>drept</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său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recunoscut</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lege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o </w:t>
      </w:r>
      <w:proofErr w:type="spellStart"/>
      <w:r w:rsidRPr="00202489">
        <w:rPr>
          <w:rFonts w:ascii="Times New Roman" w:hAnsi="Times New Roman" w:cs="Times New Roman"/>
          <w:sz w:val="24"/>
          <w:szCs w:val="24"/>
          <w:lang w:val="en-US"/>
        </w:rPr>
        <w:t>autoritate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emitentă</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actului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nesoluţionarea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termenul</w:t>
      </w:r>
      <w:proofErr w:type="spellEnd"/>
      <w:r w:rsidRPr="00202489">
        <w:rPr>
          <w:rFonts w:ascii="Times New Roman" w:hAnsi="Times New Roman" w:cs="Times New Roman"/>
          <w:sz w:val="24"/>
          <w:szCs w:val="24"/>
          <w:lang w:val="en-US"/>
        </w:rPr>
        <w:t xml:space="preserve"> legal a </w:t>
      </w:r>
      <w:proofErr w:type="spellStart"/>
      <w:r w:rsidRPr="00202489">
        <w:rPr>
          <w:rFonts w:ascii="Times New Roman" w:hAnsi="Times New Roman" w:cs="Times New Roman"/>
          <w:sz w:val="24"/>
          <w:szCs w:val="24"/>
          <w:lang w:val="en-US"/>
        </w:rPr>
        <w:t>cererii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adresa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instanţei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contencios</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obținerea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anulării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recunoașterea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dreptului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pretins</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după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repararea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pagubei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cauzate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modul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stabilit</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Codul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w:t>
      </w:r>
      <w:r w:rsidR="00BA5CCA" w:rsidRPr="00202489">
        <w:rPr>
          <w:rFonts w:ascii="Times New Roman" w:hAnsi="Times New Roman" w:cs="Times New Roman"/>
          <w:sz w:val="24"/>
          <w:szCs w:val="24"/>
          <w:lang w:val="en-US"/>
        </w:rPr>
        <w:t>blicii</w:t>
      </w:r>
      <w:proofErr w:type="spellEnd"/>
      <w:r w:rsidR="00BA5CCA" w:rsidRPr="00202489">
        <w:rPr>
          <w:rFonts w:ascii="Times New Roman" w:hAnsi="Times New Roman" w:cs="Times New Roman"/>
          <w:sz w:val="24"/>
          <w:szCs w:val="24"/>
          <w:lang w:val="en-US"/>
        </w:rPr>
        <w:t xml:space="preserve"> Moldova nr.116/</w:t>
      </w:r>
      <w:r w:rsidRPr="00202489">
        <w:rPr>
          <w:rFonts w:ascii="Times New Roman" w:hAnsi="Times New Roman" w:cs="Times New Roman"/>
          <w:sz w:val="24"/>
          <w:szCs w:val="24"/>
          <w:lang w:val="en-US"/>
        </w:rPr>
        <w:t>2018 (</w:t>
      </w:r>
      <w:proofErr w:type="spellStart"/>
      <w:r w:rsidRPr="00202489">
        <w:rPr>
          <w:rFonts w:ascii="Times New Roman" w:hAnsi="Times New Roman" w:cs="Times New Roman"/>
          <w:sz w:val="24"/>
          <w:szCs w:val="24"/>
          <w:lang w:val="en-US"/>
        </w:rPr>
        <w:t>Monitorul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Oficial</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Republicii</w:t>
      </w:r>
      <w:proofErr w:type="spellEnd"/>
      <w:r w:rsidRPr="00202489">
        <w:rPr>
          <w:rFonts w:ascii="Times New Roman" w:hAnsi="Times New Roman" w:cs="Times New Roman"/>
          <w:sz w:val="24"/>
          <w:szCs w:val="24"/>
          <w:lang w:val="en-US"/>
        </w:rPr>
        <w:t xml:space="preserve"> Moldova, 2018, nr.309-320).</w:t>
      </w:r>
    </w:p>
    <w:p w14:paraId="46258B96" w14:textId="77777777" w:rsidR="00FE0A68" w:rsidRPr="00202489" w:rsidRDefault="00FE0A68" w:rsidP="00725C7A">
      <w:pPr>
        <w:spacing w:after="0" w:line="240" w:lineRule="auto"/>
        <w:ind w:firstLine="567"/>
        <w:jc w:val="both"/>
        <w:rPr>
          <w:rFonts w:ascii="Times New Roman" w:hAnsi="Times New Roman" w:cs="Times New Roman"/>
          <w:b/>
          <w:sz w:val="24"/>
          <w:szCs w:val="24"/>
          <w:lang w:val="en-US"/>
        </w:rPr>
      </w:pPr>
    </w:p>
    <w:p w14:paraId="01E2545E" w14:textId="77777777" w:rsidR="00725C7A" w:rsidRPr="005A4A36" w:rsidRDefault="00725C7A" w:rsidP="00457950">
      <w:pPr>
        <w:pStyle w:val="Listparagraf"/>
        <w:numPr>
          <w:ilvl w:val="1"/>
          <w:numId w:val="5"/>
        </w:numPr>
        <w:tabs>
          <w:tab w:val="left" w:pos="0"/>
          <w:tab w:val="left" w:pos="142"/>
          <w:tab w:val="left" w:pos="426"/>
        </w:tabs>
        <w:spacing w:after="0" w:line="240" w:lineRule="auto"/>
        <w:ind w:left="0" w:firstLine="142"/>
        <w:contextualSpacing w:val="0"/>
        <w:jc w:val="both"/>
        <w:rPr>
          <w:rFonts w:ascii="Times New Roman" w:hAnsi="Times New Roman" w:cs="Times New Roman"/>
          <w:b/>
          <w:sz w:val="24"/>
          <w:szCs w:val="24"/>
        </w:rPr>
      </w:pPr>
      <w:r w:rsidRPr="005A4A36">
        <w:rPr>
          <w:rFonts w:ascii="Times New Roman" w:hAnsi="Times New Roman" w:cs="Times New Roman"/>
          <w:b/>
          <w:sz w:val="24"/>
          <w:szCs w:val="24"/>
        </w:rPr>
        <w:t>Executarea controlului îndeplinirii prevederilor</w:t>
      </w:r>
    </w:p>
    <w:p w14:paraId="62CB3EF0" w14:textId="77777777"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Controlul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verificarea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domeniul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resurselor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naturale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conformitate</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Legea</w:t>
      </w:r>
      <w:proofErr w:type="spellEnd"/>
      <w:r w:rsidRPr="00202489">
        <w:rPr>
          <w:rFonts w:ascii="Times New Roman" w:hAnsi="Times New Roman" w:cs="Times New Roman"/>
          <w:sz w:val="24"/>
          <w:szCs w:val="24"/>
          <w:lang w:val="en-US"/>
        </w:rPr>
        <w:t xml:space="preserve"> nr.131/2012 </w:t>
      </w:r>
      <w:proofErr w:type="spellStart"/>
      <w:r w:rsidRPr="00202489">
        <w:rPr>
          <w:rFonts w:ascii="Times New Roman" w:hAnsi="Times New Roman" w:cs="Times New Roman"/>
          <w:sz w:val="24"/>
          <w:szCs w:val="24"/>
          <w:lang w:val="en-US"/>
        </w:rPr>
        <w:t>privind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controlul</w:t>
      </w:r>
      <w:proofErr w:type="spellEnd"/>
      <w:r w:rsidRPr="00202489">
        <w:rPr>
          <w:rFonts w:ascii="Times New Roman" w:hAnsi="Times New Roman" w:cs="Times New Roman"/>
          <w:sz w:val="24"/>
          <w:szCs w:val="24"/>
          <w:lang w:val="en-US"/>
        </w:rPr>
        <w:t xml:space="preserve"> de stat </w:t>
      </w:r>
      <w:proofErr w:type="spellStart"/>
      <w:r w:rsidRPr="00202489">
        <w:rPr>
          <w:rFonts w:ascii="Times New Roman" w:hAnsi="Times New Roman" w:cs="Times New Roman"/>
          <w:sz w:val="24"/>
          <w:szCs w:val="24"/>
          <w:lang w:val="en-US"/>
        </w:rPr>
        <w:t>asupra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activității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întreprinzător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pus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sarcina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Inspectoratului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 </w:t>
      </w:r>
      <w:proofErr w:type="spellStart"/>
      <w:r w:rsidRPr="00202489">
        <w:rPr>
          <w:rFonts w:ascii="Times New Roman" w:hAnsi="Times New Roman" w:cs="Times New Roman"/>
          <w:sz w:val="24"/>
          <w:szCs w:val="24"/>
          <w:lang w:val="en-US"/>
        </w:rPr>
        <w:t>poziția</w:t>
      </w:r>
      <w:proofErr w:type="spellEnd"/>
      <w:r w:rsidRPr="00202489">
        <w:rPr>
          <w:rFonts w:ascii="Times New Roman" w:hAnsi="Times New Roman" w:cs="Times New Roman"/>
          <w:sz w:val="24"/>
          <w:szCs w:val="24"/>
          <w:lang w:val="en-US"/>
        </w:rPr>
        <w:t xml:space="preserve"> 5 din </w:t>
      </w:r>
      <w:proofErr w:type="spellStart"/>
      <w:r w:rsidRPr="00202489">
        <w:rPr>
          <w:rFonts w:ascii="Times New Roman" w:hAnsi="Times New Roman" w:cs="Times New Roman"/>
          <w:sz w:val="24"/>
          <w:szCs w:val="24"/>
          <w:lang w:val="en-US"/>
        </w:rPr>
        <w:t>anexa</w:t>
      </w:r>
      <w:proofErr w:type="spellEnd"/>
      <w:r w:rsidRPr="00202489">
        <w:rPr>
          <w:rFonts w:ascii="Times New Roman" w:hAnsi="Times New Roman" w:cs="Times New Roman"/>
          <w:sz w:val="24"/>
          <w:szCs w:val="24"/>
          <w:lang w:val="en-US"/>
        </w:rPr>
        <w:t xml:space="preserve"> 1 „Lista </w:t>
      </w:r>
      <w:proofErr w:type="spellStart"/>
      <w:r w:rsidRPr="00202489">
        <w:rPr>
          <w:rFonts w:ascii="Times New Roman" w:hAnsi="Times New Roman" w:cs="Times New Roman"/>
          <w:sz w:val="24"/>
          <w:szCs w:val="24"/>
          <w:lang w:val="en-US"/>
        </w:rPr>
        <w:t>organelor</w:t>
      </w:r>
      <w:proofErr w:type="spellEnd"/>
      <w:r w:rsidRPr="00202489">
        <w:rPr>
          <w:rFonts w:ascii="Times New Roman" w:hAnsi="Times New Roman" w:cs="Times New Roman"/>
          <w:sz w:val="24"/>
          <w:szCs w:val="24"/>
          <w:lang w:val="en-US"/>
        </w:rPr>
        <w:t xml:space="preserve"> de control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domeniile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aferente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acestora</w:t>
      </w:r>
      <w:proofErr w:type="spellEnd"/>
      <w:r w:rsidRPr="00202489">
        <w:rPr>
          <w:rFonts w:ascii="Times New Roman" w:hAnsi="Times New Roman" w:cs="Times New Roman"/>
          <w:sz w:val="24"/>
          <w:szCs w:val="24"/>
          <w:lang w:val="en-US"/>
        </w:rPr>
        <w:t>”.</w:t>
      </w:r>
    </w:p>
    <w:p w14:paraId="2A3A5E26" w14:textId="104AACB7"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Astfel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vederea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respectării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prevederilor</w:t>
      </w:r>
      <w:proofErr w:type="spellEnd"/>
      <w:r w:rsidRPr="00202489">
        <w:rPr>
          <w:rFonts w:ascii="Times New Roman" w:hAnsi="Times New Roman" w:cs="Times New Roman"/>
          <w:sz w:val="24"/>
          <w:szCs w:val="24"/>
          <w:lang w:val="en-US"/>
        </w:rPr>
        <w:t xml:space="preserve"> </w:t>
      </w:r>
      <w:r w:rsidR="003E3F2D"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revine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responsabilitatea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Inspectoratului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 </w:t>
      </w:r>
      <w:proofErr w:type="spellStart"/>
      <w:r w:rsidRPr="00202489">
        <w:rPr>
          <w:rFonts w:ascii="Times New Roman" w:hAnsi="Times New Roman" w:cs="Times New Roman"/>
          <w:sz w:val="24"/>
          <w:szCs w:val="24"/>
          <w:lang w:val="en-US"/>
        </w:rPr>
        <w:t>autoritatea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subordinea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Ministerului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responsabilă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asigurarea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unui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nivel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înalt</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supraveghere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protecție</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abilitată</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exercitarea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controlului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privind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respectarea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legale</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emiterea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actelor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permisive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cât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a </w:t>
      </w:r>
      <w:proofErr w:type="spellStart"/>
      <w:r w:rsidRPr="00202489">
        <w:rPr>
          <w:rFonts w:ascii="Times New Roman" w:hAnsi="Times New Roman" w:cs="Times New Roman"/>
          <w:sz w:val="24"/>
          <w:szCs w:val="24"/>
          <w:lang w:val="en-US"/>
        </w:rPr>
        <w:t>măsurilor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condițiilor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prescrise</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emitentă</w:t>
      </w:r>
      <w:proofErr w:type="spellEnd"/>
      <w:r w:rsidRPr="00202489">
        <w:rPr>
          <w:rFonts w:ascii="Times New Roman" w:hAnsi="Times New Roman" w:cs="Times New Roman"/>
          <w:sz w:val="24"/>
          <w:szCs w:val="24"/>
          <w:lang w:val="en-US"/>
        </w:rPr>
        <w:t>.</w:t>
      </w:r>
    </w:p>
    <w:p w14:paraId="1C3AA3EF" w14:textId="557E55A4"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Inspectoratul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informează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autoritatea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emitentă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despre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gravele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încălcări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depistate</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etapa</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realizare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exploatare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închidere</w:t>
      </w:r>
      <w:proofErr w:type="spellEnd"/>
      <w:r w:rsidRPr="00202489">
        <w:rPr>
          <w:rFonts w:ascii="Times New Roman" w:hAnsi="Times New Roman" w:cs="Times New Roman"/>
          <w:sz w:val="24"/>
          <w:szCs w:val="24"/>
          <w:lang w:val="en-US"/>
        </w:rPr>
        <w:t xml:space="preserve">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r w:rsidR="003E3F2D" w:rsidRPr="005A4A36">
        <w:rPr>
          <w:rFonts w:ascii="Times New Roman" w:hAnsi="Times New Roman" w:cs="Times New Roman"/>
          <w:sz w:val="24"/>
          <w:szCs w:val="24"/>
          <w:lang w:val="ro-RO"/>
        </w:rPr>
        <w:t>activității planificate</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fapt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atrage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după</w:t>
      </w:r>
      <w:proofErr w:type="spellEnd"/>
      <w:r w:rsidRPr="00202489">
        <w:rPr>
          <w:rFonts w:ascii="Times New Roman" w:hAnsi="Times New Roman" w:cs="Times New Roman"/>
          <w:sz w:val="24"/>
          <w:szCs w:val="24"/>
          <w:lang w:val="en-US"/>
        </w:rPr>
        <w:t xml:space="preserve"> sine </w:t>
      </w:r>
      <w:proofErr w:type="spellStart"/>
      <w:r w:rsidRPr="00202489">
        <w:rPr>
          <w:rFonts w:ascii="Times New Roman" w:hAnsi="Times New Roman" w:cs="Times New Roman"/>
          <w:sz w:val="24"/>
          <w:szCs w:val="24"/>
          <w:lang w:val="en-US"/>
        </w:rPr>
        <w:t>suspendarea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activităților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anularea</w:t>
      </w:r>
      <w:proofErr w:type="spellEnd"/>
      <w:r w:rsidRPr="00202489">
        <w:rPr>
          <w:rFonts w:ascii="Times New Roman" w:hAnsi="Times New Roman" w:cs="Times New Roman"/>
          <w:sz w:val="24"/>
          <w:szCs w:val="24"/>
          <w:lang w:val="en-US"/>
        </w:rPr>
        <w:t xml:space="preserve"> </w:t>
      </w:r>
      <w:r w:rsidR="003E3F2D"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după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Executarea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prezentei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prevederi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fi </w:t>
      </w:r>
      <w:proofErr w:type="spellStart"/>
      <w:r w:rsidRPr="00202489">
        <w:rPr>
          <w:rFonts w:ascii="Times New Roman" w:hAnsi="Times New Roman" w:cs="Times New Roman"/>
          <w:sz w:val="24"/>
          <w:szCs w:val="24"/>
          <w:lang w:val="en-US"/>
        </w:rPr>
        <w:t>efectuată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subdiviziunile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teritoriale</w:t>
      </w:r>
      <w:proofErr w:type="spellEnd"/>
      <w:r w:rsidRPr="00202489">
        <w:rPr>
          <w:rFonts w:ascii="Times New Roman" w:hAnsi="Times New Roman" w:cs="Times New Roman"/>
          <w:sz w:val="24"/>
          <w:szCs w:val="24"/>
          <w:lang w:val="en-US"/>
        </w:rPr>
        <w:t xml:space="preserve"> ale </w:t>
      </w:r>
      <w:proofErr w:type="spellStart"/>
      <w:r w:rsidRPr="00202489">
        <w:rPr>
          <w:rFonts w:ascii="Times New Roman" w:hAnsi="Times New Roman" w:cs="Times New Roman"/>
          <w:sz w:val="24"/>
          <w:szCs w:val="24"/>
          <w:lang w:val="en-US"/>
        </w:rPr>
        <w:t>Inspectoratului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Protecția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raza de </w:t>
      </w:r>
      <w:proofErr w:type="spellStart"/>
      <w:r w:rsidRPr="00202489">
        <w:rPr>
          <w:rFonts w:ascii="Times New Roman" w:hAnsi="Times New Roman" w:cs="Times New Roman"/>
          <w:sz w:val="24"/>
          <w:szCs w:val="24"/>
          <w:lang w:val="en-US"/>
        </w:rPr>
        <w:t>competență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teritorială</w:t>
      </w:r>
      <w:proofErr w:type="spellEnd"/>
      <w:r w:rsidRPr="00202489">
        <w:rPr>
          <w:rFonts w:ascii="Times New Roman" w:hAnsi="Times New Roman" w:cs="Times New Roman"/>
          <w:sz w:val="24"/>
          <w:szCs w:val="24"/>
          <w:lang w:val="en-US"/>
        </w:rPr>
        <w:t>.</w:t>
      </w:r>
    </w:p>
    <w:p w14:paraId="10AFD048" w14:textId="0BBFD73C"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lastRenderedPageBreak/>
        <w:t>Nerespectarea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prevederilor</w:t>
      </w:r>
      <w:proofErr w:type="spellEnd"/>
      <w:r w:rsidRPr="00202489">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atrage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răspunderea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contravenţională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penală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iar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admiterii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prejudicii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cauzate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către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inițiator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atrage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răspundere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civilă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vederea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recuperării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prejudiciului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cauzat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mediului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benevol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intermediul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instanţei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judecată</w:t>
      </w:r>
      <w:proofErr w:type="spellEnd"/>
      <w:r w:rsidRPr="00202489">
        <w:rPr>
          <w:rFonts w:ascii="Times New Roman" w:hAnsi="Times New Roman" w:cs="Times New Roman"/>
          <w:sz w:val="24"/>
          <w:szCs w:val="24"/>
          <w:lang w:val="en-US"/>
        </w:rPr>
        <w:t>).</w:t>
      </w:r>
    </w:p>
    <w:p w14:paraId="43D6266F" w14:textId="52BC66EC" w:rsidR="00725C7A" w:rsidRPr="008936C6" w:rsidRDefault="00725C7A" w:rsidP="00725C7A">
      <w:pPr>
        <w:tabs>
          <w:tab w:val="left" w:pos="284"/>
        </w:tabs>
        <w:spacing w:after="0" w:line="240" w:lineRule="auto"/>
        <w:ind w:firstLine="567"/>
        <w:jc w:val="both"/>
        <w:rPr>
          <w:rFonts w:ascii="Times New Roman" w:hAnsi="Times New Roman" w:cs="Times New Roman"/>
          <w:sz w:val="24"/>
          <w:szCs w:val="24"/>
          <w:lang w:val="en-US"/>
        </w:rPr>
      </w:pPr>
      <w:r w:rsidRPr="008936C6">
        <w:rPr>
          <w:rFonts w:ascii="Times New Roman" w:hAnsi="Times New Roman" w:cs="Times New Roman"/>
          <w:sz w:val="24"/>
          <w:szCs w:val="24"/>
          <w:lang w:val="en-US"/>
        </w:rPr>
        <w:t xml:space="preserve">La </w:t>
      </w:r>
      <w:proofErr w:type="spellStart"/>
      <w:r w:rsidRPr="008936C6">
        <w:rPr>
          <w:rFonts w:ascii="Times New Roman" w:hAnsi="Times New Roman" w:cs="Times New Roman"/>
          <w:sz w:val="24"/>
          <w:szCs w:val="24"/>
          <w:lang w:val="en-US"/>
        </w:rPr>
        <w:t>finalizarea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lucrărilor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vederea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efectuării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unui</w:t>
      </w:r>
      <w:proofErr w:type="spellEnd"/>
      <w:r w:rsidRPr="008936C6">
        <w:rPr>
          <w:rFonts w:ascii="Times New Roman" w:hAnsi="Times New Roman" w:cs="Times New Roman"/>
          <w:sz w:val="24"/>
          <w:szCs w:val="24"/>
          <w:lang w:val="en-US"/>
        </w:rPr>
        <w:t xml:space="preserve"> control de </w:t>
      </w:r>
      <w:proofErr w:type="spellStart"/>
      <w:r w:rsidRPr="008936C6">
        <w:rPr>
          <w:rFonts w:ascii="Times New Roman" w:hAnsi="Times New Roman" w:cs="Times New Roman"/>
          <w:sz w:val="24"/>
          <w:szCs w:val="24"/>
          <w:lang w:val="en-US"/>
        </w:rPr>
        <w:t>specialitate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verificarea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respectării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prevederilor</w:t>
      </w:r>
      <w:proofErr w:type="spellEnd"/>
      <w:r w:rsidRPr="008936C6">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concluziei biodiversității</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inițiatorul</w:t>
      </w:r>
      <w:proofErr w:type="spellEnd"/>
      <w:r w:rsidRPr="008936C6">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activității planificate</w:t>
      </w:r>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notifica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în</w:t>
      </w:r>
      <w:proofErr w:type="spellEnd"/>
      <w:r w:rsidRPr="008936C6">
        <w:rPr>
          <w:rFonts w:ascii="Times New Roman" w:hAnsi="Times New Roman" w:cs="Times New Roman"/>
          <w:sz w:val="24"/>
          <w:szCs w:val="24"/>
          <w:lang w:val="en-US"/>
        </w:rPr>
        <w:t xml:space="preserve"> termen de 3 (</w:t>
      </w:r>
      <w:proofErr w:type="spellStart"/>
      <w:r w:rsidRPr="008936C6">
        <w:rPr>
          <w:rFonts w:ascii="Times New Roman" w:hAnsi="Times New Roman" w:cs="Times New Roman"/>
          <w:sz w:val="24"/>
          <w:szCs w:val="24"/>
          <w:lang w:val="en-US"/>
        </w:rPr>
        <w:t>trei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zile</w:t>
      </w:r>
      <w:proofErr w:type="spellEnd"/>
      <w:r w:rsidRPr="008936C6">
        <w:rPr>
          <w:rFonts w:ascii="Times New Roman" w:hAnsi="Times New Roman" w:cs="Times New Roman"/>
          <w:sz w:val="24"/>
          <w:szCs w:val="24"/>
          <w:lang w:val="en-US"/>
        </w:rPr>
        <w:t>: ………. (</w:t>
      </w:r>
      <w:proofErr w:type="spellStart"/>
      <w:r w:rsidRPr="008936C6">
        <w:rPr>
          <w:rFonts w:ascii="Times New Roman" w:hAnsi="Times New Roman" w:cs="Times New Roman"/>
          <w:sz w:val="24"/>
          <w:szCs w:val="24"/>
          <w:lang w:val="en-US"/>
        </w:rPr>
        <w:t>se</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va</w:t>
      </w:r>
      <w:proofErr w:type="spellEnd"/>
      <w:r w:rsidRPr="008936C6">
        <w:rPr>
          <w:rFonts w:ascii="Times New Roman" w:hAnsi="Times New Roman" w:cs="Times New Roman"/>
          <w:sz w:val="24"/>
          <w:szCs w:val="24"/>
          <w:lang w:val="en-US"/>
        </w:rPr>
        <w:t xml:space="preserve"> indica </w:t>
      </w:r>
      <w:proofErr w:type="spellStart"/>
      <w:r w:rsidRPr="008936C6">
        <w:rPr>
          <w:rFonts w:ascii="Times New Roman" w:hAnsi="Times New Roman" w:cs="Times New Roman"/>
          <w:sz w:val="24"/>
          <w:szCs w:val="24"/>
          <w:lang w:val="en-US"/>
        </w:rPr>
        <w:t>denumirea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inspecțiilor</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pentru</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Protecția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Mediului</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Teritoriale</w:t>
      </w:r>
      <w:proofErr w:type="spellEnd"/>
      <w:r w:rsidRPr="008936C6">
        <w:rPr>
          <w:rFonts w:ascii="Times New Roman" w:hAnsi="Times New Roman" w:cs="Times New Roman"/>
          <w:sz w:val="24"/>
          <w:szCs w:val="24"/>
          <w:lang w:val="en-US"/>
        </w:rPr>
        <w:t xml:space="preserve"> pe </w:t>
      </w:r>
      <w:proofErr w:type="spellStart"/>
      <w:r w:rsidRPr="008936C6">
        <w:rPr>
          <w:rFonts w:ascii="Times New Roman" w:hAnsi="Times New Roman" w:cs="Times New Roman"/>
          <w:sz w:val="24"/>
          <w:szCs w:val="24"/>
          <w:lang w:val="en-US"/>
        </w:rPr>
        <w:t>teritoriul</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competență</w:t>
      </w:r>
      <w:proofErr w:type="spellEnd"/>
      <w:r w:rsidRPr="008936C6">
        <w:rPr>
          <w:rFonts w:ascii="Times New Roman" w:hAnsi="Times New Roman" w:cs="Times New Roman"/>
          <w:sz w:val="24"/>
          <w:szCs w:val="24"/>
          <w:lang w:val="en-US"/>
        </w:rPr>
        <w:t xml:space="preserve"> al </w:t>
      </w:r>
      <w:proofErr w:type="spellStart"/>
      <w:r w:rsidRPr="008936C6">
        <w:rPr>
          <w:rFonts w:ascii="Times New Roman" w:hAnsi="Times New Roman" w:cs="Times New Roman"/>
          <w:sz w:val="24"/>
          <w:szCs w:val="24"/>
          <w:lang w:val="en-US"/>
        </w:rPr>
        <w:t>cărora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este</w:t>
      </w:r>
      <w:proofErr w:type="spellEnd"/>
      <w:r w:rsidRPr="008936C6">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activitatea planificată</w:t>
      </w:r>
      <w:r w:rsidRPr="008936C6">
        <w:rPr>
          <w:rFonts w:ascii="Times New Roman" w:hAnsi="Times New Roman" w:cs="Times New Roman"/>
          <w:sz w:val="24"/>
          <w:szCs w:val="24"/>
          <w:lang w:val="en-US"/>
        </w:rPr>
        <w:t xml:space="preserve">); ……… / (se </w:t>
      </w:r>
      <w:proofErr w:type="spellStart"/>
      <w:r w:rsidRPr="008936C6">
        <w:rPr>
          <w:rFonts w:ascii="Times New Roman" w:hAnsi="Times New Roman" w:cs="Times New Roman"/>
          <w:sz w:val="24"/>
          <w:szCs w:val="24"/>
          <w:lang w:val="en-US"/>
        </w:rPr>
        <w:t>indică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autoritatea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competentă</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emitentă</w:t>
      </w:r>
      <w:proofErr w:type="spellEnd"/>
      <w:r w:rsidRPr="008936C6">
        <w:rPr>
          <w:rFonts w:ascii="Times New Roman" w:hAnsi="Times New Roman" w:cs="Times New Roman"/>
          <w:sz w:val="24"/>
          <w:szCs w:val="24"/>
          <w:lang w:val="en-US"/>
        </w:rPr>
        <w:t xml:space="preserve">) – </w:t>
      </w:r>
      <w:proofErr w:type="spellStart"/>
      <w:r w:rsidRPr="008936C6">
        <w:rPr>
          <w:rFonts w:ascii="Times New Roman" w:hAnsi="Times New Roman" w:cs="Times New Roman"/>
          <w:sz w:val="24"/>
          <w:szCs w:val="24"/>
          <w:lang w:val="en-US"/>
        </w:rPr>
        <w:t>emitenta</w:t>
      </w:r>
      <w:proofErr w:type="spellEnd"/>
      <w:r w:rsidRPr="008936C6">
        <w:rPr>
          <w:rFonts w:ascii="Times New Roman" w:hAnsi="Times New Roman" w:cs="Times New Roman"/>
          <w:sz w:val="24"/>
          <w:szCs w:val="24"/>
          <w:lang w:val="en-US"/>
        </w:rPr>
        <w:t xml:space="preserve"> </w:t>
      </w:r>
      <w:proofErr w:type="spellStart"/>
      <w:r w:rsidRPr="008936C6">
        <w:rPr>
          <w:rFonts w:ascii="Times New Roman" w:hAnsi="Times New Roman" w:cs="Times New Roman"/>
          <w:sz w:val="24"/>
          <w:szCs w:val="24"/>
          <w:lang w:val="en-US"/>
        </w:rPr>
        <w:t>actului</w:t>
      </w:r>
      <w:proofErr w:type="spellEnd"/>
      <w:r w:rsidRPr="008936C6">
        <w:rPr>
          <w:rFonts w:ascii="Times New Roman" w:hAnsi="Times New Roman" w:cs="Times New Roman"/>
          <w:sz w:val="24"/>
          <w:szCs w:val="24"/>
          <w:lang w:val="en-US"/>
        </w:rPr>
        <w:t xml:space="preserve"> de </w:t>
      </w:r>
      <w:proofErr w:type="spellStart"/>
      <w:r w:rsidRPr="008936C6">
        <w:rPr>
          <w:rFonts w:ascii="Times New Roman" w:hAnsi="Times New Roman" w:cs="Times New Roman"/>
          <w:sz w:val="24"/>
          <w:szCs w:val="24"/>
          <w:lang w:val="en-US"/>
        </w:rPr>
        <w:t>reglementare</w:t>
      </w:r>
      <w:proofErr w:type="spellEnd"/>
      <w:r w:rsidRPr="008936C6">
        <w:rPr>
          <w:rFonts w:ascii="Times New Roman" w:hAnsi="Times New Roman" w:cs="Times New Roman"/>
          <w:sz w:val="24"/>
          <w:szCs w:val="24"/>
          <w:lang w:val="en-US"/>
        </w:rPr>
        <w:t>.</w:t>
      </w:r>
    </w:p>
    <w:p w14:paraId="098D46B8" w14:textId="77777777" w:rsidR="00725C7A" w:rsidRPr="00202489" w:rsidRDefault="00725C7A" w:rsidP="00725C7A">
      <w:pPr>
        <w:tabs>
          <w:tab w:val="left" w:pos="284"/>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Actul</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verificare</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anexa</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procesul</w:t>
      </w:r>
      <w:proofErr w:type="spellEnd"/>
      <w:r w:rsidRPr="00202489">
        <w:rPr>
          <w:rFonts w:ascii="Times New Roman" w:hAnsi="Times New Roman" w:cs="Times New Roman"/>
          <w:sz w:val="24"/>
          <w:szCs w:val="24"/>
          <w:lang w:val="en-US"/>
        </w:rPr>
        <w:t xml:space="preserve">-verbal de </w:t>
      </w:r>
      <w:proofErr w:type="spellStart"/>
      <w:r w:rsidRPr="00202489">
        <w:rPr>
          <w:rFonts w:ascii="Times New Roman" w:hAnsi="Times New Roman" w:cs="Times New Roman"/>
          <w:sz w:val="24"/>
          <w:szCs w:val="24"/>
          <w:lang w:val="en-US"/>
        </w:rPr>
        <w:t>recepție</w:t>
      </w:r>
      <w:proofErr w:type="spellEnd"/>
      <w:r w:rsidRPr="00202489">
        <w:rPr>
          <w:rFonts w:ascii="Times New Roman" w:hAnsi="Times New Roman" w:cs="Times New Roman"/>
          <w:sz w:val="24"/>
          <w:szCs w:val="24"/>
          <w:lang w:val="en-US"/>
        </w:rPr>
        <w:t xml:space="preserve"> la </w:t>
      </w:r>
      <w:proofErr w:type="spellStart"/>
      <w:r w:rsidRPr="00202489">
        <w:rPr>
          <w:rFonts w:ascii="Times New Roman" w:hAnsi="Times New Roman" w:cs="Times New Roman"/>
          <w:sz w:val="24"/>
          <w:szCs w:val="24"/>
          <w:lang w:val="en-US"/>
        </w:rPr>
        <w:t>terminarea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lucrărilor</w:t>
      </w:r>
      <w:proofErr w:type="spellEnd"/>
      <w:r w:rsidRPr="00202489">
        <w:rPr>
          <w:rFonts w:ascii="Times New Roman" w:hAnsi="Times New Roman" w:cs="Times New Roman"/>
          <w:sz w:val="24"/>
          <w:szCs w:val="24"/>
          <w:lang w:val="en-US"/>
        </w:rPr>
        <w:t>.</w:t>
      </w:r>
    </w:p>
    <w:p w14:paraId="0BDEC4E2" w14:textId="68FF4173" w:rsidR="00725C7A" w:rsidRPr="00202489" w:rsidRDefault="00725C7A" w:rsidP="00725C7A">
      <w:pPr>
        <w:tabs>
          <w:tab w:val="left" w:pos="0"/>
          <w:tab w:val="left" w:pos="142"/>
          <w:tab w:val="left" w:pos="284"/>
          <w:tab w:val="left" w:pos="567"/>
        </w:tabs>
        <w:spacing w:after="0" w:line="240" w:lineRule="auto"/>
        <w:ind w:firstLine="567"/>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Prezent</w:t>
      </w:r>
      <w:proofErr w:type="spellEnd"/>
      <w:r w:rsidR="00BA5CCA" w:rsidRPr="005A4A36">
        <w:rPr>
          <w:rFonts w:ascii="Times New Roman" w:hAnsi="Times New Roman" w:cs="Times New Roman"/>
          <w:sz w:val="24"/>
          <w:szCs w:val="24"/>
          <w:lang w:val="ro-RO"/>
        </w:rPr>
        <w:t xml:space="preserve">a concluzie a biodiversității </w:t>
      </w:r>
      <w:r w:rsidRPr="00202489">
        <w:rPr>
          <w:rFonts w:ascii="Times New Roman" w:hAnsi="Times New Roman" w:cs="Times New Roman"/>
          <w:sz w:val="24"/>
          <w:szCs w:val="24"/>
          <w:lang w:val="en-US"/>
        </w:rPr>
        <w:t xml:space="preserve">face </w:t>
      </w:r>
      <w:proofErr w:type="spellStart"/>
      <w:r w:rsidRPr="00202489">
        <w:rPr>
          <w:rFonts w:ascii="Times New Roman" w:hAnsi="Times New Roman" w:cs="Times New Roman"/>
          <w:sz w:val="24"/>
          <w:szCs w:val="24"/>
          <w:lang w:val="en-US"/>
        </w:rPr>
        <w:t>obiectul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procedurii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contencios</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Exercitarea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căilor</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atac</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poate</w:t>
      </w:r>
      <w:proofErr w:type="spellEnd"/>
      <w:r w:rsidRPr="00202489">
        <w:rPr>
          <w:rFonts w:ascii="Times New Roman" w:hAnsi="Times New Roman" w:cs="Times New Roman"/>
          <w:sz w:val="24"/>
          <w:szCs w:val="24"/>
          <w:lang w:val="en-US"/>
        </w:rPr>
        <w:t xml:space="preserve"> fi </w:t>
      </w:r>
      <w:proofErr w:type="spellStart"/>
      <w:r w:rsidRPr="00202489">
        <w:rPr>
          <w:rFonts w:ascii="Times New Roman" w:hAnsi="Times New Roman" w:cs="Times New Roman"/>
          <w:sz w:val="24"/>
          <w:szCs w:val="24"/>
          <w:lang w:val="en-US"/>
        </w:rPr>
        <w:t>efectuată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ordinea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procedurală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contestare</w:t>
      </w:r>
      <w:proofErr w:type="spellEnd"/>
      <w:r w:rsidRPr="00202489">
        <w:rPr>
          <w:rFonts w:ascii="Times New Roman" w:hAnsi="Times New Roman" w:cs="Times New Roman"/>
          <w:sz w:val="24"/>
          <w:szCs w:val="24"/>
          <w:lang w:val="en-US"/>
        </w:rPr>
        <w:t xml:space="preserve">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actelor</w:t>
      </w:r>
      <w:proofErr w:type="spellEnd"/>
      <w:r w:rsidRPr="00202489">
        <w:rPr>
          <w:rFonts w:ascii="Times New Roman" w:hAnsi="Times New Roman" w:cs="Times New Roman"/>
          <w:sz w:val="24"/>
          <w:szCs w:val="24"/>
          <w:lang w:val="en-US"/>
        </w:rPr>
        <w:t xml:space="preserve"> administrative </w:t>
      </w:r>
      <w:proofErr w:type="spellStart"/>
      <w:r w:rsidRPr="00202489">
        <w:rPr>
          <w:rFonts w:ascii="Times New Roman" w:hAnsi="Times New Roman" w:cs="Times New Roman"/>
          <w:sz w:val="24"/>
          <w:szCs w:val="24"/>
          <w:lang w:val="en-US"/>
        </w:rPr>
        <w:t>stabilită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Codul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administrativ</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w:t>
      </w:r>
      <w:r w:rsidR="00BA5CCA" w:rsidRPr="00202489">
        <w:rPr>
          <w:rFonts w:ascii="Times New Roman" w:hAnsi="Times New Roman" w:cs="Times New Roman"/>
          <w:sz w:val="24"/>
          <w:szCs w:val="24"/>
          <w:lang w:val="en-US"/>
        </w:rPr>
        <w:t>blicii</w:t>
      </w:r>
      <w:proofErr w:type="spellEnd"/>
      <w:r w:rsidR="00BA5CCA" w:rsidRPr="00202489">
        <w:rPr>
          <w:rFonts w:ascii="Times New Roman" w:hAnsi="Times New Roman" w:cs="Times New Roman"/>
          <w:sz w:val="24"/>
          <w:szCs w:val="24"/>
          <w:lang w:val="en-US"/>
        </w:rPr>
        <w:t xml:space="preserve"> Moldova nr.116/</w:t>
      </w:r>
      <w:r w:rsidRPr="00202489">
        <w:rPr>
          <w:rFonts w:ascii="Times New Roman" w:hAnsi="Times New Roman" w:cs="Times New Roman"/>
          <w:sz w:val="24"/>
          <w:szCs w:val="24"/>
          <w:lang w:val="en-US"/>
        </w:rPr>
        <w:t>2018 (</w:t>
      </w:r>
      <w:proofErr w:type="spellStart"/>
      <w:r w:rsidRPr="00202489">
        <w:rPr>
          <w:rFonts w:ascii="Times New Roman" w:hAnsi="Times New Roman" w:cs="Times New Roman"/>
          <w:sz w:val="24"/>
          <w:szCs w:val="24"/>
          <w:lang w:val="en-US"/>
        </w:rPr>
        <w:t>Monitorul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Oficial</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Republicii</w:t>
      </w:r>
      <w:proofErr w:type="spellEnd"/>
      <w:r w:rsidRPr="00202489">
        <w:rPr>
          <w:rFonts w:ascii="Times New Roman" w:hAnsi="Times New Roman" w:cs="Times New Roman"/>
          <w:sz w:val="24"/>
          <w:szCs w:val="24"/>
          <w:lang w:val="en-US"/>
        </w:rPr>
        <w:t xml:space="preserve"> Moldova, 2018, nr.309-320).</w:t>
      </w:r>
    </w:p>
    <w:p w14:paraId="7C33C2E0" w14:textId="7CE22D0D" w:rsidR="00725C7A" w:rsidRPr="008936C6" w:rsidRDefault="00BA5CCA" w:rsidP="00725C7A">
      <w:pPr>
        <w:spacing w:after="0" w:line="240" w:lineRule="auto"/>
        <w:ind w:firstLine="284"/>
        <w:jc w:val="both"/>
        <w:rPr>
          <w:rFonts w:ascii="Times New Roman" w:hAnsi="Times New Roman" w:cs="Times New Roman"/>
          <w:sz w:val="24"/>
          <w:szCs w:val="24"/>
          <w:lang w:val="en-US"/>
        </w:rPr>
      </w:pPr>
      <w:proofErr w:type="spellStart"/>
      <w:r w:rsidRPr="008936C6">
        <w:rPr>
          <w:rFonts w:ascii="Times New Roman" w:hAnsi="Times New Roman" w:cs="Times New Roman"/>
          <w:sz w:val="24"/>
          <w:szCs w:val="24"/>
          <w:lang w:val="en-US"/>
        </w:rPr>
        <w:t>Prezenta</w:t>
      </w:r>
      <w:proofErr w:type="spellEnd"/>
      <w:r w:rsidR="00725C7A" w:rsidRPr="008936C6">
        <w:rPr>
          <w:rFonts w:ascii="Times New Roman" w:hAnsi="Times New Roman" w:cs="Times New Roman"/>
          <w:sz w:val="24"/>
          <w:szCs w:val="24"/>
          <w:lang w:val="en-US"/>
        </w:rPr>
        <w:t xml:space="preserve"> </w:t>
      </w:r>
      <w:r w:rsidRPr="005A4A36">
        <w:rPr>
          <w:rFonts w:ascii="Times New Roman" w:hAnsi="Times New Roman" w:cs="Times New Roman"/>
          <w:sz w:val="24"/>
          <w:szCs w:val="24"/>
          <w:lang w:val="ro-RO"/>
        </w:rPr>
        <w:t>concluzie a biodiversității</w:t>
      </w:r>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conține</w:t>
      </w:r>
      <w:proofErr w:type="spellEnd"/>
      <w:r w:rsidR="00725C7A" w:rsidRPr="008936C6">
        <w:rPr>
          <w:rFonts w:ascii="Times New Roman" w:hAnsi="Times New Roman" w:cs="Times New Roman"/>
          <w:sz w:val="24"/>
          <w:szCs w:val="24"/>
          <w:lang w:val="en-US"/>
        </w:rPr>
        <w:t xml:space="preserve"> …</w:t>
      </w:r>
      <w:proofErr w:type="gramStart"/>
      <w:r w:rsidR="00725C7A" w:rsidRPr="008936C6">
        <w:rPr>
          <w:rFonts w:ascii="Times New Roman" w:hAnsi="Times New Roman" w:cs="Times New Roman"/>
          <w:sz w:val="24"/>
          <w:szCs w:val="24"/>
          <w:lang w:val="en-US"/>
        </w:rPr>
        <w:t>…..</w:t>
      </w:r>
      <w:proofErr w:type="gram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pagini</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și</w:t>
      </w:r>
      <w:proofErr w:type="spellEnd"/>
      <w:r w:rsidR="00725C7A" w:rsidRPr="008936C6">
        <w:rPr>
          <w:rFonts w:ascii="Times New Roman" w:hAnsi="Times New Roman" w:cs="Times New Roman"/>
          <w:sz w:val="24"/>
          <w:szCs w:val="24"/>
          <w:lang w:val="en-US"/>
        </w:rPr>
        <w:t xml:space="preserve"> a </w:t>
      </w:r>
      <w:proofErr w:type="spellStart"/>
      <w:r w:rsidR="00725C7A" w:rsidRPr="008936C6">
        <w:rPr>
          <w:rFonts w:ascii="Times New Roman" w:hAnsi="Times New Roman" w:cs="Times New Roman"/>
          <w:sz w:val="24"/>
          <w:szCs w:val="24"/>
          <w:lang w:val="en-US"/>
        </w:rPr>
        <w:t>fost</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redactat</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în</w:t>
      </w:r>
      <w:proofErr w:type="spellEnd"/>
      <w:r w:rsidR="00725C7A" w:rsidRPr="008936C6">
        <w:rPr>
          <w:rFonts w:ascii="Times New Roman" w:hAnsi="Times New Roman" w:cs="Times New Roman"/>
          <w:sz w:val="24"/>
          <w:szCs w:val="24"/>
          <w:lang w:val="en-US"/>
        </w:rPr>
        <w:t xml:space="preserve"> …… </w:t>
      </w:r>
      <w:proofErr w:type="spellStart"/>
      <w:r w:rsidR="00725C7A" w:rsidRPr="008936C6">
        <w:rPr>
          <w:rFonts w:ascii="Times New Roman" w:hAnsi="Times New Roman" w:cs="Times New Roman"/>
          <w:sz w:val="24"/>
          <w:szCs w:val="24"/>
          <w:lang w:val="en-US"/>
        </w:rPr>
        <w:t>exemplare</w:t>
      </w:r>
      <w:proofErr w:type="spellEnd"/>
      <w:r w:rsidR="00725C7A" w:rsidRPr="008936C6">
        <w:rPr>
          <w:rFonts w:ascii="Times New Roman" w:hAnsi="Times New Roman" w:cs="Times New Roman"/>
          <w:sz w:val="24"/>
          <w:szCs w:val="24"/>
          <w:lang w:val="en-US"/>
        </w:rPr>
        <w:t xml:space="preserve"> </w:t>
      </w:r>
      <w:proofErr w:type="spellStart"/>
      <w:r w:rsidR="00725C7A" w:rsidRPr="008936C6">
        <w:rPr>
          <w:rFonts w:ascii="Times New Roman" w:hAnsi="Times New Roman" w:cs="Times New Roman"/>
          <w:sz w:val="24"/>
          <w:szCs w:val="24"/>
          <w:lang w:val="en-US"/>
        </w:rPr>
        <w:t>originale</w:t>
      </w:r>
      <w:proofErr w:type="spellEnd"/>
      <w:r w:rsidR="00725C7A" w:rsidRPr="008936C6">
        <w:rPr>
          <w:rFonts w:ascii="Times New Roman" w:hAnsi="Times New Roman" w:cs="Times New Roman"/>
          <w:sz w:val="24"/>
          <w:szCs w:val="24"/>
          <w:lang w:val="en-US"/>
        </w:rPr>
        <w:t>.</w:t>
      </w:r>
    </w:p>
    <w:p w14:paraId="68C81517" w14:textId="0EE1E683" w:rsidR="00725C7A" w:rsidRPr="00202489" w:rsidRDefault="00725C7A" w:rsidP="00725C7A">
      <w:pPr>
        <w:tabs>
          <w:tab w:val="left" w:pos="0"/>
          <w:tab w:val="left" w:pos="284"/>
        </w:tabs>
        <w:spacing w:after="0" w:line="240" w:lineRule="auto"/>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w:t>
      </w:r>
      <w:proofErr w:type="gramStart"/>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w:t>
      </w:r>
      <w:proofErr w:type="spellStart"/>
      <w:r w:rsidRPr="00202489">
        <w:rPr>
          <w:rFonts w:ascii="Times New Roman" w:hAnsi="Times New Roman" w:cs="Times New Roman"/>
          <w:sz w:val="24"/>
          <w:szCs w:val="24"/>
          <w:lang w:val="en-US"/>
        </w:rPr>
        <w:t>semnătura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conducătorul</w:t>
      </w:r>
      <w:proofErr w:type="spellEnd"/>
      <w:r w:rsidRPr="00202489">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Agenției de Mediu</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situația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când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ștampilă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umedă</w:t>
      </w:r>
      <w:proofErr w:type="spellEnd"/>
      <w:r w:rsidRPr="00202489">
        <w:rPr>
          <w:rFonts w:ascii="Times New Roman" w:hAnsi="Times New Roman" w:cs="Times New Roman"/>
          <w:sz w:val="24"/>
          <w:szCs w:val="24"/>
          <w:lang w:val="en-US"/>
        </w:rPr>
        <w:t>,)…. ,</w:t>
      </w:r>
    </w:p>
    <w:p w14:paraId="5EDE0E29" w14:textId="77777777" w:rsidR="00725C7A" w:rsidRPr="00202489" w:rsidRDefault="00725C7A" w:rsidP="00725C7A">
      <w:pPr>
        <w:tabs>
          <w:tab w:val="left" w:pos="0"/>
          <w:tab w:val="left" w:pos="284"/>
        </w:tabs>
        <w:spacing w:after="0" w:line="240" w:lineRule="auto"/>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w:t>
      </w:r>
      <w:proofErr w:type="gramStart"/>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dependență</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caz</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contrasemnatarilor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desemnați</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delegați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acte</w:t>
      </w:r>
      <w:proofErr w:type="spellEnd"/>
      <w:r w:rsidRPr="00202489">
        <w:rPr>
          <w:rFonts w:ascii="Times New Roman" w:hAnsi="Times New Roman" w:cs="Times New Roman"/>
          <w:sz w:val="24"/>
          <w:szCs w:val="24"/>
          <w:lang w:val="en-US"/>
        </w:rPr>
        <w:t xml:space="preserve"> legislative </w:t>
      </w:r>
      <w:proofErr w:type="spellStart"/>
      <w:r w:rsidRPr="00202489">
        <w:rPr>
          <w:rFonts w:ascii="Times New Roman" w:hAnsi="Times New Roman" w:cs="Times New Roman"/>
          <w:sz w:val="24"/>
          <w:szCs w:val="24"/>
          <w:lang w:val="en-US"/>
        </w:rPr>
        <w:t>speciale</w:t>
      </w:r>
      <w:proofErr w:type="spellEnd"/>
      <w:r w:rsidRPr="00202489">
        <w:rPr>
          <w:rFonts w:ascii="Times New Roman" w:hAnsi="Times New Roman" w:cs="Times New Roman"/>
          <w:sz w:val="24"/>
          <w:szCs w:val="24"/>
          <w:lang w:val="en-US"/>
        </w:rPr>
        <w:t xml:space="preserve"> din </w:t>
      </w:r>
      <w:proofErr w:type="spellStart"/>
      <w:r w:rsidRPr="00202489">
        <w:rPr>
          <w:rFonts w:ascii="Times New Roman" w:hAnsi="Times New Roman" w:cs="Times New Roman"/>
          <w:sz w:val="24"/>
          <w:szCs w:val="24"/>
          <w:lang w:val="en-US"/>
        </w:rPr>
        <w:t>cadrul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sau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Guvern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alte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w:t>
      </w:r>
      <w:proofErr w:type="spellEnd"/>
      <w:r w:rsidRPr="00202489">
        <w:rPr>
          <w:rFonts w:ascii="Times New Roman" w:hAnsi="Times New Roman" w:cs="Times New Roman"/>
          <w:sz w:val="24"/>
          <w:szCs w:val="24"/>
          <w:lang w:val="en-US"/>
        </w:rPr>
        <w:t xml:space="preserve"> ale </w:t>
      </w:r>
      <w:proofErr w:type="spellStart"/>
      <w:r w:rsidRPr="00202489">
        <w:rPr>
          <w:rFonts w:ascii="Times New Roman" w:hAnsi="Times New Roman" w:cs="Times New Roman"/>
          <w:sz w:val="24"/>
          <w:szCs w:val="24"/>
          <w:lang w:val="en-US"/>
        </w:rPr>
        <w:t>administrației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publice</w:t>
      </w:r>
      <w:proofErr w:type="spellEnd"/>
      <w:r w:rsidRPr="00202489">
        <w:rPr>
          <w:rFonts w:ascii="Times New Roman" w:hAnsi="Times New Roman" w:cs="Times New Roman"/>
          <w:sz w:val="24"/>
          <w:szCs w:val="24"/>
          <w:lang w:val="en-US"/>
        </w:rPr>
        <w:t xml:space="preserve"> centrale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locale delegate,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situația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când</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este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cazul</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aplica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ștampilă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umedă</w:t>
      </w:r>
      <w:proofErr w:type="spellEnd"/>
      <w:r w:rsidRPr="00202489">
        <w:rPr>
          <w:rFonts w:ascii="Times New Roman" w:hAnsi="Times New Roman" w:cs="Times New Roman"/>
          <w:sz w:val="24"/>
          <w:szCs w:val="24"/>
          <w:lang w:val="en-US"/>
        </w:rPr>
        <w:t>)…. ,</w:t>
      </w:r>
    </w:p>
    <w:p w14:paraId="07D22FF0" w14:textId="73984D69" w:rsidR="00725C7A" w:rsidRPr="00202489" w:rsidRDefault="00725C7A" w:rsidP="00725C7A">
      <w:pPr>
        <w:tabs>
          <w:tab w:val="left" w:pos="0"/>
          <w:tab w:val="left" w:pos="284"/>
        </w:tabs>
        <w:spacing w:after="0" w:line="240" w:lineRule="auto"/>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w:t>
      </w:r>
      <w:proofErr w:type="gramStart"/>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w:t>
      </w:r>
      <w:proofErr w:type="spellStart"/>
      <w:r w:rsidRPr="00202489">
        <w:rPr>
          <w:rFonts w:ascii="Times New Roman" w:hAnsi="Times New Roman" w:cs="Times New Roman"/>
          <w:sz w:val="24"/>
          <w:szCs w:val="24"/>
          <w:lang w:val="en-US"/>
        </w:rPr>
        <w:t>semnătura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conducătorului</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șefului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subdiviziunii</w:t>
      </w:r>
      <w:proofErr w:type="spellEnd"/>
      <w:r w:rsidRPr="00202489">
        <w:rPr>
          <w:rFonts w:ascii="Times New Roman" w:hAnsi="Times New Roman" w:cs="Times New Roman"/>
          <w:sz w:val="24"/>
          <w:szCs w:val="24"/>
          <w:lang w:val="en-US"/>
        </w:rPr>
        <w:t xml:space="preserve"> din </w:t>
      </w:r>
      <w:proofErr w:type="spellStart"/>
      <w:r w:rsidRPr="00202489">
        <w:rPr>
          <w:rFonts w:ascii="Times New Roman" w:hAnsi="Times New Roman" w:cs="Times New Roman"/>
          <w:sz w:val="24"/>
          <w:szCs w:val="24"/>
          <w:lang w:val="en-US"/>
        </w:rPr>
        <w:t>cadrul</w:t>
      </w:r>
      <w:proofErr w:type="spellEnd"/>
      <w:r w:rsidRPr="00202489">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Agenției de Mediu</w:t>
      </w:r>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responsabilă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executarea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procedurii</w:t>
      </w:r>
      <w:proofErr w:type="spellEnd"/>
      <w:r w:rsidRPr="00202489">
        <w:rPr>
          <w:rFonts w:ascii="Times New Roman" w:hAnsi="Times New Roman" w:cs="Times New Roman"/>
          <w:sz w:val="24"/>
          <w:szCs w:val="24"/>
          <w:lang w:val="en-US"/>
        </w:rPr>
        <w:t xml:space="preserve"> de </w:t>
      </w:r>
      <w:proofErr w:type="spellStart"/>
      <w:r w:rsidRPr="00202489">
        <w:rPr>
          <w:rFonts w:ascii="Times New Roman" w:hAnsi="Times New Roman" w:cs="Times New Roman"/>
          <w:sz w:val="24"/>
          <w:szCs w:val="24"/>
          <w:lang w:val="en-US"/>
        </w:rPr>
        <w:t>evaluare</w:t>
      </w:r>
      <w:proofErr w:type="spellEnd"/>
      <w:r w:rsidRPr="00202489">
        <w:rPr>
          <w:rFonts w:ascii="Times New Roman" w:hAnsi="Times New Roman" w:cs="Times New Roman"/>
          <w:sz w:val="24"/>
          <w:szCs w:val="24"/>
          <w:lang w:val="en-US"/>
        </w:rPr>
        <w:t xml:space="preserve"> a </w:t>
      </w:r>
      <w:r w:rsidR="00BA5CCA" w:rsidRPr="005A4A36">
        <w:rPr>
          <w:rFonts w:ascii="Times New Roman" w:hAnsi="Times New Roman" w:cs="Times New Roman"/>
          <w:sz w:val="24"/>
          <w:szCs w:val="24"/>
          <w:lang w:val="ro-RO"/>
        </w:rPr>
        <w:t>biodiversității</w:t>
      </w:r>
      <w:r w:rsidRPr="00202489">
        <w:rPr>
          <w:rFonts w:ascii="Times New Roman" w:hAnsi="Times New Roman" w:cs="Times New Roman"/>
          <w:sz w:val="24"/>
          <w:szCs w:val="24"/>
          <w:lang w:val="en-US"/>
        </w:rPr>
        <w:t xml:space="preserve">)…. , </w:t>
      </w:r>
    </w:p>
    <w:p w14:paraId="2585B306" w14:textId="77777777" w:rsidR="00725C7A" w:rsidRPr="00202489" w:rsidRDefault="00725C7A" w:rsidP="00725C7A">
      <w:pPr>
        <w:tabs>
          <w:tab w:val="left" w:pos="0"/>
          <w:tab w:val="left" w:pos="284"/>
        </w:tabs>
        <w:spacing w:after="0" w:line="240" w:lineRule="auto"/>
        <w:jc w:val="both"/>
        <w:rPr>
          <w:rFonts w:ascii="Times New Roman" w:hAnsi="Times New Roman" w:cs="Times New Roman"/>
          <w:sz w:val="24"/>
          <w:szCs w:val="24"/>
          <w:lang w:val="en-US"/>
        </w:rPr>
      </w:pPr>
      <w:r w:rsidRPr="00202489">
        <w:rPr>
          <w:rFonts w:ascii="Times New Roman" w:hAnsi="Times New Roman" w:cs="Times New Roman"/>
          <w:sz w:val="24"/>
          <w:szCs w:val="24"/>
          <w:lang w:val="en-US"/>
        </w:rPr>
        <w:t>……………</w:t>
      </w:r>
      <w:proofErr w:type="gramStart"/>
      <w:r w:rsidRPr="00202489">
        <w:rPr>
          <w:rFonts w:ascii="Times New Roman" w:hAnsi="Times New Roman" w:cs="Times New Roman"/>
          <w:sz w:val="24"/>
          <w:szCs w:val="24"/>
          <w:lang w:val="en-US"/>
        </w:rPr>
        <w:t>…..</w:t>
      </w:r>
      <w:proofErr w:type="gramEnd"/>
      <w:r w:rsidRPr="00202489">
        <w:rPr>
          <w:rFonts w:ascii="Times New Roman" w:hAnsi="Times New Roman" w:cs="Times New Roman"/>
          <w:sz w:val="24"/>
          <w:szCs w:val="24"/>
          <w:lang w:val="en-US"/>
        </w:rPr>
        <w:t>…/ (</w:t>
      </w:r>
      <w:proofErr w:type="spellStart"/>
      <w:r w:rsidRPr="00202489">
        <w:rPr>
          <w:rFonts w:ascii="Times New Roman" w:hAnsi="Times New Roman" w:cs="Times New Roman"/>
          <w:sz w:val="24"/>
          <w:szCs w:val="24"/>
          <w:lang w:val="en-US"/>
        </w:rPr>
        <w:t>semnătura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prenumele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contactele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executorului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delegat</w:t>
      </w:r>
      <w:proofErr w:type="spellEnd"/>
      <w:r w:rsidRPr="00202489">
        <w:rPr>
          <w:rFonts w:ascii="Times New Roman" w:hAnsi="Times New Roman" w:cs="Times New Roman"/>
          <w:sz w:val="24"/>
          <w:szCs w:val="24"/>
          <w:lang w:val="en-US"/>
        </w:rPr>
        <w:t>/</w:t>
      </w:r>
      <w:proofErr w:type="spellStart"/>
      <w:r w:rsidRPr="00202489">
        <w:rPr>
          <w:rFonts w:ascii="Times New Roman" w:hAnsi="Times New Roman" w:cs="Times New Roman"/>
          <w:sz w:val="24"/>
          <w:szCs w:val="24"/>
          <w:lang w:val="en-US"/>
        </w:rPr>
        <w:t>nominalizat</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asigurarea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desfășurării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procedurii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elaborarea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actului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permisiv</w:t>
      </w:r>
      <w:proofErr w:type="spellEnd"/>
      <w:r w:rsidRPr="00202489">
        <w:rPr>
          <w:rFonts w:ascii="Times New Roman" w:hAnsi="Times New Roman" w:cs="Times New Roman"/>
          <w:sz w:val="24"/>
          <w:szCs w:val="24"/>
          <w:lang w:val="en-US"/>
        </w:rPr>
        <w:t>)…. .</w:t>
      </w:r>
    </w:p>
    <w:p w14:paraId="1531C6CC" w14:textId="77777777" w:rsidR="00725C7A" w:rsidRPr="00202489" w:rsidRDefault="00725C7A" w:rsidP="00725C7A">
      <w:pPr>
        <w:tabs>
          <w:tab w:val="left" w:pos="0"/>
          <w:tab w:val="left" w:pos="284"/>
        </w:tabs>
        <w:spacing w:after="0" w:line="240" w:lineRule="auto"/>
        <w:ind w:firstLine="284"/>
        <w:jc w:val="center"/>
        <w:rPr>
          <w:rFonts w:ascii="Times New Roman" w:hAnsi="Times New Roman" w:cs="Times New Roman"/>
          <w:sz w:val="24"/>
          <w:szCs w:val="24"/>
          <w:lang w:val="en-US"/>
        </w:rPr>
      </w:pPr>
    </w:p>
    <w:p w14:paraId="31A43CE1" w14:textId="56FA1A11" w:rsidR="00725C7A" w:rsidRPr="00202489" w:rsidRDefault="00725C7A" w:rsidP="00725C7A">
      <w:pPr>
        <w:tabs>
          <w:tab w:val="left" w:pos="0"/>
          <w:tab w:val="left" w:pos="284"/>
        </w:tabs>
        <w:spacing w:after="0" w:line="240" w:lineRule="auto"/>
        <w:ind w:firstLine="284"/>
        <w:jc w:val="both"/>
        <w:rPr>
          <w:rFonts w:ascii="Times New Roman" w:hAnsi="Times New Roman" w:cs="Times New Roman"/>
          <w:sz w:val="24"/>
          <w:szCs w:val="24"/>
          <w:lang w:val="en-US"/>
        </w:rPr>
      </w:pPr>
      <w:proofErr w:type="spellStart"/>
      <w:r w:rsidRPr="00202489">
        <w:rPr>
          <w:rFonts w:ascii="Times New Roman" w:hAnsi="Times New Roman" w:cs="Times New Roman"/>
          <w:sz w:val="24"/>
          <w:szCs w:val="24"/>
          <w:lang w:val="en-US"/>
        </w:rPr>
        <w:t>Exemplarul</w:t>
      </w:r>
      <w:proofErr w:type="spellEnd"/>
      <w:r w:rsidRPr="00202489">
        <w:rPr>
          <w:rFonts w:ascii="Times New Roman" w:hAnsi="Times New Roman" w:cs="Times New Roman"/>
          <w:sz w:val="24"/>
          <w:szCs w:val="24"/>
          <w:lang w:val="en-US"/>
        </w:rPr>
        <w:t xml:space="preserve"> </w:t>
      </w:r>
      <w:r w:rsidR="00BA5CCA" w:rsidRPr="005A4A36">
        <w:rPr>
          <w:rFonts w:ascii="Times New Roman" w:hAnsi="Times New Roman" w:cs="Times New Roman"/>
          <w:sz w:val="24"/>
          <w:szCs w:val="24"/>
          <w:lang w:val="ro-RO"/>
        </w:rPr>
        <w:t>concluziei biodiversității</w:t>
      </w:r>
      <w:r w:rsidRPr="00202489">
        <w:rPr>
          <w:rFonts w:ascii="Times New Roman" w:hAnsi="Times New Roman" w:cs="Times New Roman"/>
          <w:sz w:val="24"/>
          <w:szCs w:val="24"/>
          <w:lang w:val="en-US"/>
        </w:rPr>
        <w:t xml:space="preserve"> c</w:t>
      </w:r>
      <w:r w:rsidR="00BA5CCA" w:rsidRPr="00202489">
        <w:rPr>
          <w:rFonts w:ascii="Times New Roman" w:hAnsi="Times New Roman" w:cs="Times New Roman"/>
          <w:sz w:val="24"/>
          <w:szCs w:val="24"/>
          <w:lang w:val="en-US"/>
        </w:rPr>
        <w:t xml:space="preserve">are se </w:t>
      </w:r>
      <w:proofErr w:type="spellStart"/>
      <w:r w:rsidR="00BA5CCA" w:rsidRPr="00202489">
        <w:rPr>
          <w:rFonts w:ascii="Times New Roman" w:hAnsi="Times New Roman" w:cs="Times New Roman"/>
          <w:sz w:val="24"/>
          <w:szCs w:val="24"/>
          <w:lang w:val="en-US"/>
        </w:rPr>
        <w:t>transmite</w:t>
      </w:r>
      <w:proofErr w:type="spellEnd"/>
      <w:r w:rsidR="00BA5CCA" w:rsidRPr="00202489">
        <w:rPr>
          <w:rFonts w:ascii="Times New Roman" w:hAnsi="Times New Roman" w:cs="Times New Roman"/>
          <w:sz w:val="24"/>
          <w:szCs w:val="24"/>
          <w:lang w:val="en-US"/>
        </w:rPr>
        <w:t xml:space="preserve"> </w:t>
      </w:r>
      <w:proofErr w:type="spellStart"/>
      <w:r w:rsidR="00BA5CCA" w:rsidRPr="00202489">
        <w:rPr>
          <w:rFonts w:ascii="Times New Roman" w:hAnsi="Times New Roman" w:cs="Times New Roman"/>
          <w:sz w:val="24"/>
          <w:szCs w:val="24"/>
          <w:lang w:val="en-US"/>
        </w:rPr>
        <w:t>inițiatorului</w:t>
      </w:r>
      <w:proofErr w:type="spellEnd"/>
      <w:r w:rsidR="00BA5CCA" w:rsidRPr="00202489">
        <w:rPr>
          <w:rFonts w:ascii="Times New Roman" w:hAnsi="Times New Roman" w:cs="Times New Roman"/>
          <w:sz w:val="24"/>
          <w:szCs w:val="24"/>
          <w:lang w:val="en-US"/>
        </w:rPr>
        <w:t xml:space="preserve"> </w:t>
      </w:r>
      <w:proofErr w:type="spellStart"/>
      <w:r w:rsidR="00BA5CCA" w:rsidRPr="00202489">
        <w:rPr>
          <w:rFonts w:ascii="Times New Roman" w:hAnsi="Times New Roman" w:cs="Times New Roman"/>
          <w:sz w:val="24"/>
          <w:szCs w:val="24"/>
          <w:lang w:val="en-US"/>
        </w:rPr>
        <w:t>activității</w:t>
      </w:r>
      <w:proofErr w:type="spellEnd"/>
      <w:r w:rsidR="00BA5CCA" w:rsidRPr="00202489">
        <w:rPr>
          <w:rFonts w:ascii="Times New Roman" w:hAnsi="Times New Roman" w:cs="Times New Roman"/>
          <w:sz w:val="24"/>
          <w:szCs w:val="24"/>
          <w:lang w:val="en-US"/>
        </w:rPr>
        <w:t xml:space="preserve"> </w:t>
      </w:r>
      <w:proofErr w:type="spellStart"/>
      <w:r w:rsidR="00BA5CCA" w:rsidRPr="00202489">
        <w:rPr>
          <w:rFonts w:ascii="Times New Roman" w:hAnsi="Times New Roman" w:cs="Times New Roman"/>
          <w:sz w:val="24"/>
          <w:szCs w:val="24"/>
          <w:lang w:val="en-US"/>
        </w:rPr>
        <w:t>planificate</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vizează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spre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neschimbare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prin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aplicarea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executorului</w:t>
      </w:r>
      <w:proofErr w:type="spellEnd"/>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fiecare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filă</w:t>
      </w:r>
      <w:proofErr w:type="spellEnd"/>
      <w:r w:rsidRPr="00202489">
        <w:rPr>
          <w:rFonts w:ascii="Times New Roman" w:hAnsi="Times New Roman" w:cs="Times New Roman"/>
          <w:sz w:val="24"/>
          <w:szCs w:val="24"/>
          <w:lang w:val="en-US"/>
        </w:rPr>
        <w:t xml:space="preserve"> pe care nu sunt </w:t>
      </w:r>
      <w:proofErr w:type="spellStart"/>
      <w:r w:rsidRPr="00202489">
        <w:rPr>
          <w:rFonts w:ascii="Times New Roman" w:hAnsi="Times New Roman" w:cs="Times New Roman"/>
          <w:sz w:val="24"/>
          <w:szCs w:val="24"/>
          <w:lang w:val="en-US"/>
        </w:rPr>
        <w:t>prezente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alte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final, </w:t>
      </w:r>
      <w:proofErr w:type="spellStart"/>
      <w:r w:rsidRPr="00202489">
        <w:rPr>
          <w:rFonts w:ascii="Times New Roman" w:hAnsi="Times New Roman" w:cs="Times New Roman"/>
          <w:sz w:val="24"/>
          <w:szCs w:val="24"/>
          <w:lang w:val="en-US"/>
        </w:rPr>
        <w:t>pentru</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acest</w:t>
      </w:r>
      <w:proofErr w:type="spellEnd"/>
      <w:r w:rsidRPr="00202489">
        <w:rPr>
          <w:rFonts w:ascii="Times New Roman" w:hAnsi="Times New Roman" w:cs="Times New Roman"/>
          <w:sz w:val="24"/>
          <w:szCs w:val="24"/>
          <w:lang w:val="en-US"/>
        </w:rPr>
        <w:t xml:space="preserve"> exemplar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asigura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arhivarea</w:t>
      </w:r>
      <w:proofErr w:type="spellEnd"/>
      <w:r w:rsidRPr="005A4A36">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doar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format electronic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publicarea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acestuia</w:t>
      </w:r>
      <w:proofErr w:type="spellEnd"/>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pagina</w:t>
      </w:r>
      <w:proofErr w:type="spellEnd"/>
      <w:r w:rsidRPr="00202489">
        <w:rPr>
          <w:rFonts w:ascii="Times New Roman" w:hAnsi="Times New Roman" w:cs="Times New Roman"/>
          <w:sz w:val="24"/>
          <w:szCs w:val="24"/>
          <w:lang w:val="en-US"/>
        </w:rPr>
        <w:t xml:space="preserve"> web </w:t>
      </w:r>
      <w:proofErr w:type="gramStart"/>
      <w:r w:rsidRPr="00202489">
        <w:rPr>
          <w:rFonts w:ascii="Times New Roman" w:hAnsi="Times New Roman" w:cs="Times New Roman"/>
          <w:sz w:val="24"/>
          <w:szCs w:val="24"/>
          <w:lang w:val="en-US"/>
        </w:rPr>
        <w:t>a</w:t>
      </w:r>
      <w:proofErr w:type="gram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emitente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cazul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exemplarului</w:t>
      </w:r>
      <w:proofErr w:type="spellEnd"/>
      <w:r w:rsidRPr="00202489">
        <w:rPr>
          <w:rFonts w:ascii="Times New Roman" w:hAnsi="Times New Roman" w:cs="Times New Roman"/>
          <w:sz w:val="24"/>
          <w:szCs w:val="24"/>
          <w:lang w:val="en-US"/>
        </w:rPr>
        <w:t xml:space="preserve"> care se </w:t>
      </w:r>
      <w:proofErr w:type="spellStart"/>
      <w:r w:rsidRPr="00202489">
        <w:rPr>
          <w:rFonts w:ascii="Times New Roman" w:hAnsi="Times New Roman" w:cs="Times New Roman"/>
          <w:sz w:val="24"/>
          <w:szCs w:val="24"/>
          <w:lang w:val="en-US"/>
        </w:rPr>
        <w:t>transmite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inițiatorului</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aplica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doar</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conducătorului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pe </w:t>
      </w:r>
      <w:proofErr w:type="spellStart"/>
      <w:r w:rsidRPr="00202489">
        <w:rPr>
          <w:rFonts w:ascii="Times New Roman" w:hAnsi="Times New Roman" w:cs="Times New Roman"/>
          <w:sz w:val="24"/>
          <w:szCs w:val="24"/>
          <w:lang w:val="en-US"/>
        </w:rPr>
        <w:t>pagina</w:t>
      </w:r>
      <w:proofErr w:type="spellEnd"/>
      <w:r w:rsidRPr="00202489">
        <w:rPr>
          <w:rFonts w:ascii="Times New Roman" w:hAnsi="Times New Roman" w:cs="Times New Roman"/>
          <w:sz w:val="24"/>
          <w:szCs w:val="24"/>
          <w:lang w:val="en-US"/>
        </w:rPr>
        <w:t xml:space="preserve"> cu </w:t>
      </w:r>
      <w:proofErr w:type="spellStart"/>
      <w:r w:rsidRPr="00202489">
        <w:rPr>
          <w:rFonts w:ascii="Times New Roman" w:hAnsi="Times New Roman" w:cs="Times New Roman"/>
          <w:sz w:val="24"/>
          <w:szCs w:val="24"/>
          <w:lang w:val="en-US"/>
        </w:rPr>
        <w:t>antetul</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parafa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Aprobat</w:t>
      </w:r>
      <w:proofErr w:type="spellEnd"/>
      <w:r w:rsidRPr="00202489">
        <w:rPr>
          <w:rFonts w:ascii="Times New Roman" w:hAnsi="Times New Roman" w:cs="Times New Roman"/>
          <w:sz w:val="24"/>
          <w:szCs w:val="24"/>
          <w:lang w:val="en-US"/>
        </w:rPr>
        <w:t xml:space="preserve">”, precum </w:t>
      </w:r>
      <w:proofErr w:type="spellStart"/>
      <w:r w:rsidRPr="00202489">
        <w:rPr>
          <w:rFonts w:ascii="Times New Roman" w:hAnsi="Times New Roman" w:cs="Times New Roman"/>
          <w:sz w:val="24"/>
          <w:szCs w:val="24"/>
          <w:lang w:val="en-US"/>
        </w:rPr>
        <w:t>și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cea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finală</w:t>
      </w:r>
      <w:proofErr w:type="spellEnd"/>
      <w:r w:rsidRPr="00202489">
        <w:rPr>
          <w:rFonts w:ascii="Times New Roman" w:hAnsi="Times New Roman" w:cs="Times New Roman"/>
          <w:sz w:val="24"/>
          <w:szCs w:val="24"/>
          <w:lang w:val="en-US"/>
        </w:rPr>
        <w:t xml:space="preserve">. Al </w:t>
      </w:r>
      <w:proofErr w:type="spellStart"/>
      <w:r w:rsidRPr="00202489">
        <w:rPr>
          <w:rFonts w:ascii="Times New Roman" w:hAnsi="Times New Roman" w:cs="Times New Roman"/>
          <w:sz w:val="24"/>
          <w:szCs w:val="24"/>
          <w:lang w:val="en-US"/>
        </w:rPr>
        <w:t>doilea</w:t>
      </w:r>
      <w:proofErr w:type="spellEnd"/>
      <w:r w:rsidRPr="00202489">
        <w:rPr>
          <w:rFonts w:ascii="Times New Roman" w:hAnsi="Times New Roman" w:cs="Times New Roman"/>
          <w:sz w:val="24"/>
          <w:szCs w:val="24"/>
          <w:lang w:val="en-US"/>
        </w:rPr>
        <w:t xml:space="preserve"> exemplar cu </w:t>
      </w:r>
      <w:proofErr w:type="spellStart"/>
      <w:r w:rsidRPr="00202489">
        <w:rPr>
          <w:rFonts w:ascii="Times New Roman" w:hAnsi="Times New Roman" w:cs="Times New Roman"/>
          <w:sz w:val="24"/>
          <w:szCs w:val="24"/>
          <w:lang w:val="en-US"/>
        </w:rPr>
        <w:t>toate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semnăturile</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contrasemnatarilor</w:t>
      </w:r>
      <w:proofErr w:type="spellEnd"/>
      <w:r w:rsidRPr="00202489">
        <w:rPr>
          <w:rFonts w:ascii="Times New Roman" w:hAnsi="Times New Roman" w:cs="Times New Roman"/>
          <w:sz w:val="24"/>
          <w:szCs w:val="24"/>
          <w:lang w:val="en-US"/>
        </w:rPr>
        <w:t xml:space="preserve"> se </w:t>
      </w:r>
      <w:proofErr w:type="spellStart"/>
      <w:r w:rsidRPr="00202489">
        <w:rPr>
          <w:rFonts w:ascii="Times New Roman" w:hAnsi="Times New Roman" w:cs="Times New Roman"/>
          <w:sz w:val="24"/>
          <w:szCs w:val="24"/>
          <w:lang w:val="en-US"/>
        </w:rPr>
        <w:t>păstrează</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în</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arhiva</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autorității</w:t>
      </w:r>
      <w:proofErr w:type="spellEnd"/>
      <w:r w:rsidRPr="00202489">
        <w:rPr>
          <w:rFonts w:ascii="Times New Roman" w:hAnsi="Times New Roman" w:cs="Times New Roman"/>
          <w:sz w:val="24"/>
          <w:szCs w:val="24"/>
          <w:lang w:val="en-US"/>
        </w:rPr>
        <w:t xml:space="preserve"> </w:t>
      </w:r>
      <w:proofErr w:type="spellStart"/>
      <w:r w:rsidRPr="00202489">
        <w:rPr>
          <w:rFonts w:ascii="Times New Roman" w:hAnsi="Times New Roman" w:cs="Times New Roman"/>
          <w:sz w:val="24"/>
          <w:szCs w:val="24"/>
          <w:lang w:val="en-US"/>
        </w:rPr>
        <w:t>competente</w:t>
      </w:r>
      <w:proofErr w:type="spellEnd"/>
      <w:r w:rsidRPr="00202489">
        <w:rPr>
          <w:rFonts w:ascii="Times New Roman" w:hAnsi="Times New Roman" w:cs="Times New Roman"/>
          <w:sz w:val="24"/>
          <w:szCs w:val="24"/>
          <w:lang w:val="en-US"/>
        </w:rPr>
        <w:t>.</w:t>
      </w:r>
    </w:p>
    <w:p w14:paraId="65EC93A6" w14:textId="77777777" w:rsidR="00725C7A" w:rsidRPr="00202489" w:rsidRDefault="00725C7A"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3BB25589" w14:textId="77777777" w:rsidR="00F2289C" w:rsidRPr="00202489" w:rsidRDefault="00F2289C"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2E0AB07D" w14:textId="4CFE5FC0" w:rsidR="00345C59" w:rsidRDefault="00345C59">
      <w:pPr>
        <w:rPr>
          <w:rFonts w:ascii="Times New Roman" w:eastAsia="Times New Roman" w:hAnsi="Times New Roman" w:cs="Times New Roman"/>
          <w:sz w:val="28"/>
          <w:szCs w:val="26"/>
          <w:lang w:val="en-US" w:eastAsia="ru-RU"/>
        </w:rPr>
      </w:pPr>
      <w:r>
        <w:rPr>
          <w:rFonts w:ascii="Times New Roman" w:eastAsia="Times New Roman" w:hAnsi="Times New Roman" w:cs="Times New Roman"/>
          <w:sz w:val="28"/>
          <w:szCs w:val="26"/>
          <w:lang w:val="en-US" w:eastAsia="ru-RU"/>
        </w:rPr>
        <w:br w:type="page"/>
      </w:r>
    </w:p>
    <w:p w14:paraId="55AC1E51" w14:textId="7FDB115D" w:rsidR="00F2289C" w:rsidRDefault="00345C59" w:rsidP="00345C59">
      <w:pPr>
        <w:shd w:val="clear" w:color="auto" w:fill="FFFFFF"/>
        <w:spacing w:after="150" w:line="276" w:lineRule="auto"/>
        <w:ind w:left="-709"/>
        <w:jc w:val="right"/>
        <w:rPr>
          <w:rFonts w:ascii="Times New Roman" w:eastAsia="Times New Roman" w:hAnsi="Times New Roman" w:cs="Times New Roman"/>
          <w:sz w:val="28"/>
          <w:szCs w:val="26"/>
          <w:lang w:val="en-US" w:eastAsia="ru-RU"/>
        </w:rPr>
      </w:pPr>
      <w:r>
        <w:rPr>
          <w:noProof/>
          <w:lang w:eastAsia="ru-RU"/>
        </w:rPr>
        <w:lastRenderedPageBreak/>
        <mc:AlternateContent>
          <mc:Choice Requires="wpg">
            <w:drawing>
              <wp:anchor distT="0" distB="0" distL="114300" distR="114300" simplePos="0" relativeHeight="251659264" behindDoc="0" locked="0" layoutInCell="1" allowOverlap="1" wp14:anchorId="1049BDCE" wp14:editId="2E62817C">
                <wp:simplePos x="0" y="0"/>
                <wp:positionH relativeFrom="column">
                  <wp:posOffset>-765581</wp:posOffset>
                </wp:positionH>
                <wp:positionV relativeFrom="paragraph">
                  <wp:posOffset>391820</wp:posOffset>
                </wp:positionV>
                <wp:extent cx="6943725" cy="9243390"/>
                <wp:effectExtent l="0" t="0" r="28575" b="15240"/>
                <wp:wrapNone/>
                <wp:docPr id="5" name="Группа 5"/>
                <wp:cNvGraphicFramePr/>
                <a:graphic xmlns:a="http://schemas.openxmlformats.org/drawingml/2006/main">
                  <a:graphicData uri="http://schemas.microsoft.com/office/word/2010/wordprocessingGroup">
                    <wpg:wgp>
                      <wpg:cNvGrpSpPr/>
                      <wpg:grpSpPr>
                        <a:xfrm>
                          <a:off x="0" y="0"/>
                          <a:ext cx="6943725" cy="9243390"/>
                          <a:chOff x="0" y="0"/>
                          <a:chExt cx="6873875" cy="9643745"/>
                        </a:xfrm>
                      </wpg:grpSpPr>
                      <wps:wsp>
                        <wps:cNvPr id="9" name="Прямая со стрелкой 9"/>
                        <wps:cNvCnPr/>
                        <wps:spPr>
                          <a:xfrm>
                            <a:off x="3043451" y="8106770"/>
                            <a:ext cx="0" cy="190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1" name="Группа 11"/>
                        <wpg:cNvGrpSpPr/>
                        <wpg:grpSpPr>
                          <a:xfrm>
                            <a:off x="0" y="0"/>
                            <a:ext cx="6873875" cy="9643745"/>
                            <a:chOff x="0" y="0"/>
                            <a:chExt cx="6873875" cy="9643745"/>
                          </a:xfrm>
                        </wpg:grpSpPr>
                        <wps:wsp>
                          <wps:cNvPr id="256" name="Прямая со стрелкой 256"/>
                          <wps:cNvCnPr/>
                          <wps:spPr>
                            <a:xfrm>
                              <a:off x="4653887" y="4012442"/>
                              <a:ext cx="0" cy="279400"/>
                            </a:xfrm>
                            <a:prstGeom prst="straightConnector1">
                              <a:avLst/>
                            </a:prstGeom>
                            <a:noFill/>
                            <a:ln w="6350" cap="flat" cmpd="sng" algn="ctr">
                              <a:solidFill>
                                <a:sysClr val="windowText" lastClr="000000"/>
                              </a:solidFill>
                              <a:prstDash val="solid"/>
                              <a:miter lim="800000"/>
                              <a:tailEnd type="triangle"/>
                            </a:ln>
                            <a:effectLst/>
                          </wps:spPr>
                          <wps:bodyPr/>
                        </wps:wsp>
                        <wpg:grpSp>
                          <wpg:cNvPr id="258" name="Группа 258"/>
                          <wpg:cNvGrpSpPr/>
                          <wpg:grpSpPr>
                            <a:xfrm>
                              <a:off x="0" y="0"/>
                              <a:ext cx="6873875" cy="9643745"/>
                              <a:chOff x="0" y="0"/>
                              <a:chExt cx="6873875" cy="9643745"/>
                            </a:xfrm>
                          </wpg:grpSpPr>
                          <wps:wsp>
                            <wps:cNvPr id="272" name="Соединительная линия уступом 272"/>
                            <wps:cNvCnPr/>
                            <wps:spPr>
                              <a:xfrm flipH="1">
                                <a:off x="464024" y="6823881"/>
                                <a:ext cx="746760" cy="2006600"/>
                              </a:xfrm>
                              <a:prstGeom prst="bentConnector3">
                                <a:avLst>
                                  <a:gd name="adj1" fmla="val 9790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73" name="Группа 273"/>
                            <wpg:cNvGrpSpPr/>
                            <wpg:grpSpPr>
                              <a:xfrm>
                                <a:off x="0" y="0"/>
                                <a:ext cx="6873875" cy="9643745"/>
                                <a:chOff x="0" y="0"/>
                                <a:chExt cx="6873875" cy="9643745"/>
                              </a:xfrm>
                            </wpg:grpSpPr>
                            <wpg:grpSp>
                              <wpg:cNvPr id="274" name="Группа 274"/>
                              <wpg:cNvGrpSpPr/>
                              <wpg:grpSpPr>
                                <a:xfrm>
                                  <a:off x="1910687" y="3753135"/>
                                  <a:ext cx="2946869" cy="255973"/>
                                  <a:chOff x="0" y="0"/>
                                  <a:chExt cx="2946869" cy="255973"/>
                                </a:xfrm>
                              </wpg:grpSpPr>
                              <wps:wsp>
                                <wps:cNvPr id="275" name="Прямоугольник 275"/>
                                <wps:cNvSpPr/>
                                <wps:spPr>
                                  <a:xfrm>
                                    <a:off x="2552131" y="0"/>
                                    <a:ext cx="394738" cy="249555"/>
                                  </a:xfrm>
                                  <a:prstGeom prst="rect">
                                    <a:avLst/>
                                  </a:prstGeom>
                                  <a:solidFill>
                                    <a:sysClr val="window" lastClr="FFFFFF"/>
                                  </a:solidFill>
                                  <a:ln w="12700" cap="flat" cmpd="sng" algn="ctr">
                                    <a:solidFill>
                                      <a:srgbClr val="ED7D31"/>
                                    </a:solidFill>
                                    <a:prstDash val="solid"/>
                                    <a:miter lim="800000"/>
                                  </a:ln>
                                  <a:effectLst/>
                                </wps:spPr>
                                <wps:txbx>
                                  <w:txbxContent>
                                    <w:p w14:paraId="0A94097D"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Прямоугольник 276"/>
                                <wps:cNvSpPr/>
                                <wps:spPr>
                                  <a:xfrm>
                                    <a:off x="0" y="13647"/>
                                    <a:ext cx="379444" cy="242326"/>
                                  </a:xfrm>
                                  <a:prstGeom prst="rect">
                                    <a:avLst/>
                                  </a:prstGeom>
                                  <a:solidFill>
                                    <a:sysClr val="window" lastClr="FFFFFF"/>
                                  </a:solidFill>
                                  <a:ln w="12700" cap="flat" cmpd="sng" algn="ctr">
                                    <a:solidFill>
                                      <a:srgbClr val="ED7D31"/>
                                    </a:solidFill>
                                    <a:prstDash val="solid"/>
                                    <a:miter lim="800000"/>
                                  </a:ln>
                                  <a:effectLst/>
                                </wps:spPr>
                                <wps:txbx>
                                  <w:txbxContent>
                                    <w:p w14:paraId="6C3CB23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Прямая со стрелкой 277"/>
                                <wps:cNvCnPr/>
                                <wps:spPr>
                                  <a:xfrm flipV="1">
                                    <a:off x="2292824" y="109182"/>
                                    <a:ext cx="2476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78" name="Группа 278"/>
                              <wpg:cNvGrpSpPr/>
                              <wpg:grpSpPr>
                                <a:xfrm>
                                  <a:off x="0" y="0"/>
                                  <a:ext cx="6873875" cy="9643745"/>
                                  <a:chOff x="0" y="0"/>
                                  <a:chExt cx="6873875" cy="9643745"/>
                                </a:xfrm>
                              </wpg:grpSpPr>
                              <wps:wsp>
                                <wps:cNvPr id="279" name="Скругленный прямоугольник 279"/>
                                <wps:cNvSpPr/>
                                <wps:spPr>
                                  <a:xfrm>
                                    <a:off x="2565779" y="3630305"/>
                                    <a:ext cx="1638300" cy="638175"/>
                                  </a:xfrm>
                                  <a:prstGeom prst="roundRect">
                                    <a:avLst/>
                                  </a:prstGeom>
                                  <a:solidFill>
                                    <a:srgbClr val="ED7D31">
                                      <a:lumMod val="60000"/>
                                      <a:lumOff val="40000"/>
                                    </a:srgbClr>
                                  </a:solidFill>
                                  <a:ln w="12700" cap="flat" cmpd="sng" algn="ctr">
                                    <a:solidFill>
                                      <a:srgbClr val="70AD47"/>
                                    </a:solidFill>
                                    <a:prstDash val="solid"/>
                                    <a:miter lim="800000"/>
                                  </a:ln>
                                  <a:effectLst/>
                                </wps:spPr>
                                <wps:txbx>
                                  <w:txbxContent>
                                    <w:p w14:paraId="6F8E9FFB" w14:textId="77777777" w:rsidR="00345C59" w:rsidRPr="00F81FD7" w:rsidRDefault="00345C59" w:rsidP="00345C59">
                                      <w:pPr>
                                        <w:jc w:val="both"/>
                                        <w:rPr>
                                          <w:rFonts w:ascii="Times New Roman" w:hAnsi="Times New Roman" w:cs="Times New Roman"/>
                                          <w:sz w:val="20"/>
                                          <w:lang w:val="ro-RO"/>
                                        </w:rPr>
                                      </w:pPr>
                                      <w:r>
                                        <w:rPr>
                                          <w:rFonts w:ascii="Times New Roman" w:hAnsi="Times New Roman" w:cs="Times New Roman"/>
                                          <w:sz w:val="20"/>
                                          <w:lang w:val="ro-RO"/>
                                        </w:rPr>
                                        <w:t>Este confirmată probabilitatea unui impact semnificativ?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0" name="Группа 280"/>
                                <wpg:cNvGrpSpPr/>
                                <wpg:grpSpPr>
                                  <a:xfrm>
                                    <a:off x="0" y="0"/>
                                    <a:ext cx="6873875" cy="9643745"/>
                                    <a:chOff x="0" y="0"/>
                                    <a:chExt cx="6873875" cy="9643745"/>
                                  </a:xfrm>
                                </wpg:grpSpPr>
                                <wpg:grpSp>
                                  <wpg:cNvPr id="281" name="Группа 281"/>
                                  <wpg:cNvGrpSpPr/>
                                  <wpg:grpSpPr>
                                    <a:xfrm>
                                      <a:off x="2074460" y="4012442"/>
                                      <a:ext cx="3862743" cy="3590145"/>
                                      <a:chOff x="0" y="0"/>
                                      <a:chExt cx="3862743" cy="3590145"/>
                                    </a:xfrm>
                                  </wpg:grpSpPr>
                                  <wps:wsp>
                                    <wps:cNvPr id="282" name="Прямая со стрелкой 282"/>
                                    <wps:cNvCnPr/>
                                    <wps:spPr>
                                      <a:xfrm>
                                        <a:off x="0" y="0"/>
                                        <a:ext cx="45719" cy="3590145"/>
                                      </a:xfrm>
                                      <a:prstGeom prst="straightConnector1">
                                        <a:avLst/>
                                      </a:prstGeom>
                                      <a:noFill/>
                                      <a:ln w="6350" cap="flat" cmpd="sng" algn="ctr">
                                        <a:solidFill>
                                          <a:sysClr val="windowText" lastClr="000000"/>
                                        </a:solidFill>
                                        <a:prstDash val="solid"/>
                                        <a:miter lim="800000"/>
                                        <a:tailEnd type="triangle"/>
                                      </a:ln>
                                      <a:effectLst/>
                                    </wps:spPr>
                                    <wps:bodyPr/>
                                  </wps:wsp>
                                  <wps:wsp>
                                    <wps:cNvPr id="283" name="Скругленный прямоугольник 283"/>
                                    <wps:cNvSpPr/>
                                    <wps:spPr>
                                      <a:xfrm>
                                        <a:off x="1719618" y="313745"/>
                                        <a:ext cx="2143125" cy="749119"/>
                                      </a:xfrm>
                                      <a:prstGeom prst="roundRect">
                                        <a:avLst/>
                                      </a:prstGeom>
                                      <a:solidFill>
                                        <a:srgbClr val="FF0000"/>
                                      </a:solidFill>
                                      <a:ln w="12700" cap="flat" cmpd="sng" algn="ctr">
                                        <a:solidFill>
                                          <a:srgbClr val="70AD47"/>
                                        </a:solidFill>
                                        <a:prstDash val="solid"/>
                                        <a:miter lim="800000"/>
                                      </a:ln>
                                      <a:effectLst/>
                                    </wps:spPr>
                                    <wps:txbx>
                                      <w:txbxContent>
                                        <w:p w14:paraId="4D9C4782" w14:textId="77777777" w:rsidR="00345C59" w:rsidRPr="00757D15" w:rsidRDefault="00345C59" w:rsidP="00345C59">
                                          <w:pPr>
                                            <w:jc w:val="center"/>
                                            <w:rPr>
                                              <w:rFonts w:ascii="Times New Roman" w:hAnsi="Times New Roman" w:cs="Times New Roman"/>
                                              <w:sz w:val="18"/>
                                              <w:lang w:val="ro-RO"/>
                                            </w:rPr>
                                          </w:pPr>
                                          <w:r w:rsidRPr="006C3CB7">
                                            <w:rPr>
                                              <w:rFonts w:ascii="Times New Roman" w:hAnsi="Times New Roman" w:cs="Times New Roman"/>
                                              <w:sz w:val="18"/>
                                              <w:lang w:val="ro-RO"/>
                                            </w:rPr>
                                            <w:t xml:space="preserve">Notificarea inițiatorului că activitatea planificată nu poate fi </w:t>
                                          </w:r>
                                          <w:r>
                                            <w:rPr>
                                              <w:rFonts w:ascii="Times New Roman" w:hAnsi="Times New Roman" w:cs="Times New Roman"/>
                                              <w:sz w:val="18"/>
                                              <w:lang w:val="ro-RO"/>
                                            </w:rPr>
                                            <w:t>aprobată spre dezvoltare</w:t>
                                          </w:r>
                                          <w:r w:rsidRPr="006C3CB7">
                                            <w:rPr>
                                              <w:rFonts w:ascii="Times New Roman" w:hAnsi="Times New Roman" w:cs="Times New Roman"/>
                                              <w:sz w:val="18"/>
                                              <w:lang w:val="ro-RO"/>
                                            </w:rPr>
                                            <w:t xml:space="preserve">, cu excepția cazului în care </w:t>
                                          </w:r>
                                          <w:r>
                                            <w:rPr>
                                              <w:rFonts w:ascii="Times New Roman" w:hAnsi="Times New Roman" w:cs="Times New Roman"/>
                                              <w:sz w:val="18"/>
                                              <w:lang w:val="ro-RO"/>
                                            </w:rPr>
                                            <w:t>inițiatorul</w:t>
                                          </w:r>
                                          <w:r w:rsidRPr="006C3CB7">
                                            <w:rPr>
                                              <w:rFonts w:ascii="Times New Roman" w:hAnsi="Times New Roman" w:cs="Times New Roman"/>
                                              <w:sz w:val="18"/>
                                              <w:lang w:val="ro-RO"/>
                                            </w:rPr>
                                            <w:t xml:space="preserve"> dorește să continue procesul.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4" name="Группа 284"/>
                                  <wpg:cNvGrpSpPr/>
                                  <wpg:grpSpPr>
                                    <a:xfrm>
                                      <a:off x="0" y="0"/>
                                      <a:ext cx="6873875" cy="9643745"/>
                                      <a:chOff x="0" y="0"/>
                                      <a:chExt cx="6873875" cy="9643745"/>
                                    </a:xfrm>
                                  </wpg:grpSpPr>
                                  <wps:wsp>
                                    <wps:cNvPr id="285" name="Прямая со стрелкой 285"/>
                                    <wps:cNvCnPr/>
                                    <wps:spPr>
                                      <a:xfrm flipH="1">
                                        <a:off x="2292824" y="3903260"/>
                                        <a:ext cx="2781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87" name="Группа 287"/>
                                    <wpg:cNvGrpSpPr/>
                                    <wpg:grpSpPr>
                                      <a:xfrm>
                                        <a:off x="0" y="0"/>
                                        <a:ext cx="6873875" cy="9643745"/>
                                        <a:chOff x="0" y="0"/>
                                        <a:chExt cx="6873875" cy="9643745"/>
                                      </a:xfrm>
                                    </wpg:grpSpPr>
                                    <wpg:grpSp>
                                      <wpg:cNvPr id="65" name="Группа 65"/>
                                      <wpg:cNvGrpSpPr/>
                                      <wpg:grpSpPr>
                                        <a:xfrm>
                                          <a:off x="0" y="0"/>
                                          <a:ext cx="6873875" cy="9643745"/>
                                          <a:chOff x="0" y="0"/>
                                          <a:chExt cx="6873875" cy="9643745"/>
                                        </a:xfrm>
                                      </wpg:grpSpPr>
                                      <wpg:grpSp>
                                        <wpg:cNvPr id="67" name="Группа 67"/>
                                        <wpg:cNvGrpSpPr/>
                                        <wpg:grpSpPr>
                                          <a:xfrm>
                                            <a:off x="0" y="0"/>
                                            <a:ext cx="6873875" cy="9643745"/>
                                            <a:chOff x="0" y="0"/>
                                            <a:chExt cx="6873875" cy="9643745"/>
                                          </a:xfrm>
                                        </wpg:grpSpPr>
                                        <wpg:grpSp>
                                          <wpg:cNvPr id="74" name="Группа 74"/>
                                          <wpg:cNvGrpSpPr/>
                                          <wpg:grpSpPr>
                                            <a:xfrm>
                                              <a:off x="0" y="0"/>
                                              <a:ext cx="6873875" cy="9643745"/>
                                              <a:chOff x="0" y="0"/>
                                              <a:chExt cx="7164751" cy="9572233"/>
                                            </a:xfrm>
                                          </wpg:grpSpPr>
                                          <wpg:grpSp>
                                            <wpg:cNvPr id="75" name="Группа 75"/>
                                            <wpg:cNvGrpSpPr/>
                                            <wpg:grpSpPr>
                                              <a:xfrm>
                                                <a:off x="0" y="0"/>
                                                <a:ext cx="7164751" cy="9572233"/>
                                                <a:chOff x="0" y="0"/>
                                                <a:chExt cx="7164751" cy="9572233"/>
                                              </a:xfrm>
                                            </wpg:grpSpPr>
                                            <wps:wsp>
                                              <wps:cNvPr id="77" name="Прямая со стрелкой 77"/>
                                              <wps:cNvCnPr/>
                                              <wps:spPr>
                                                <a:xfrm>
                                                  <a:off x="3171825" y="8543925"/>
                                                  <a:ext cx="0" cy="212394"/>
                                                </a:xfrm>
                                                <a:prstGeom prst="straightConnector1">
                                                  <a:avLst/>
                                                </a:prstGeom>
                                                <a:noFill/>
                                                <a:ln w="6350" cap="flat" cmpd="sng" algn="ctr">
                                                  <a:solidFill>
                                                    <a:srgbClr val="ED7D31"/>
                                                  </a:solidFill>
                                                  <a:prstDash val="solid"/>
                                                  <a:miter lim="800000"/>
                                                  <a:tailEnd type="triangle"/>
                                                </a:ln>
                                                <a:effectLst/>
                                              </wps:spPr>
                                              <wps:bodyPr/>
                                            </wps:wsp>
                                            <wpg:grpSp>
                                              <wpg:cNvPr id="79" name="Группа 79"/>
                                              <wpg:cNvGrpSpPr/>
                                              <wpg:grpSpPr>
                                                <a:xfrm>
                                                  <a:off x="0" y="0"/>
                                                  <a:ext cx="7164751" cy="9572233"/>
                                                  <a:chOff x="0" y="0"/>
                                                  <a:chExt cx="7164751" cy="9572233"/>
                                                </a:xfrm>
                                              </wpg:grpSpPr>
                                              <wpg:grpSp>
                                                <wpg:cNvPr id="80" name="Группа 80"/>
                                                <wpg:cNvGrpSpPr/>
                                                <wpg:grpSpPr>
                                                  <a:xfrm>
                                                    <a:off x="0" y="0"/>
                                                    <a:ext cx="7164751" cy="9572233"/>
                                                    <a:chOff x="0" y="0"/>
                                                    <a:chExt cx="7164751" cy="9572233"/>
                                                  </a:xfrm>
                                                </wpg:grpSpPr>
                                                <wpg:grpSp>
                                                  <wpg:cNvPr id="81" name="Группа 81"/>
                                                  <wpg:cNvGrpSpPr/>
                                                  <wpg:grpSpPr>
                                                    <a:xfrm>
                                                      <a:off x="0" y="0"/>
                                                      <a:ext cx="7164751" cy="9572233"/>
                                                      <a:chOff x="0" y="0"/>
                                                      <a:chExt cx="7164751" cy="9572233"/>
                                                    </a:xfrm>
                                                  </wpg:grpSpPr>
                                                  <wpg:grpSp>
                                                    <wpg:cNvPr id="82" name="Группа 82"/>
                                                    <wpg:cNvGrpSpPr/>
                                                    <wpg:grpSpPr>
                                                      <a:xfrm>
                                                        <a:off x="0" y="0"/>
                                                        <a:ext cx="7164751" cy="9572233"/>
                                                        <a:chOff x="0" y="0"/>
                                                        <a:chExt cx="7164751" cy="9572233"/>
                                                      </a:xfrm>
                                                    </wpg:grpSpPr>
                                                    <wpg:grpSp>
                                                      <wpg:cNvPr id="83" name="Группа 83"/>
                                                      <wpg:cNvGrpSpPr/>
                                                      <wpg:grpSpPr>
                                                        <a:xfrm>
                                                          <a:off x="0" y="0"/>
                                                          <a:ext cx="7164751" cy="9572233"/>
                                                          <a:chOff x="0" y="0"/>
                                                          <a:chExt cx="7164751" cy="9572233"/>
                                                        </a:xfrm>
                                                      </wpg:grpSpPr>
                                                      <wpg:grpSp>
                                                        <wpg:cNvPr id="84" name="Группа 84"/>
                                                        <wpg:cNvGrpSpPr/>
                                                        <wpg:grpSpPr>
                                                          <a:xfrm>
                                                            <a:off x="0" y="0"/>
                                                            <a:ext cx="7164751" cy="9572233"/>
                                                            <a:chOff x="0" y="0"/>
                                                            <a:chExt cx="7164751" cy="9572233"/>
                                                          </a:xfrm>
                                                        </wpg:grpSpPr>
                                                        <wpg:grpSp>
                                                          <wpg:cNvPr id="85" name="Группа 85"/>
                                                          <wpg:cNvGrpSpPr/>
                                                          <wpg:grpSpPr>
                                                            <a:xfrm>
                                                              <a:off x="0" y="0"/>
                                                              <a:ext cx="7164751" cy="9572233"/>
                                                              <a:chOff x="0" y="0"/>
                                                              <a:chExt cx="7164751" cy="9572233"/>
                                                            </a:xfrm>
                                                          </wpg:grpSpPr>
                                                          <wpg:grpSp>
                                                            <wpg:cNvPr id="86" name="Группа 86"/>
                                                            <wpg:cNvGrpSpPr/>
                                                            <wpg:grpSpPr>
                                                              <a:xfrm>
                                                                <a:off x="0" y="0"/>
                                                                <a:ext cx="7164751" cy="9572233"/>
                                                                <a:chOff x="0" y="0"/>
                                                                <a:chExt cx="7164751" cy="9572233"/>
                                                              </a:xfrm>
                                                            </wpg:grpSpPr>
                                                            <wpg:grpSp>
                                                              <wpg:cNvPr id="87" name="Группа 87"/>
                                                              <wpg:cNvGrpSpPr/>
                                                              <wpg:grpSpPr>
                                                                <a:xfrm>
                                                                  <a:off x="0" y="0"/>
                                                                  <a:ext cx="7164751" cy="9572233"/>
                                                                  <a:chOff x="0" y="0"/>
                                                                  <a:chExt cx="7164751" cy="9572233"/>
                                                                </a:xfrm>
                                                              </wpg:grpSpPr>
                                                              <wpg:grpSp>
                                                                <wpg:cNvPr id="88" name="Группа 88"/>
                                                                <wpg:cNvGrpSpPr/>
                                                                <wpg:grpSpPr>
                                                                  <a:xfrm>
                                                                    <a:off x="0" y="0"/>
                                                                    <a:ext cx="7164751" cy="9572233"/>
                                                                    <a:chOff x="0" y="0"/>
                                                                    <a:chExt cx="7164751" cy="8994776"/>
                                                                  </a:xfrm>
                                                                </wpg:grpSpPr>
                                                                <wpg:grpSp>
                                                                  <wpg:cNvPr id="89" name="Группа 89"/>
                                                                  <wpg:cNvGrpSpPr/>
                                                                  <wpg:grpSpPr>
                                                                    <a:xfrm>
                                                                      <a:off x="0" y="0"/>
                                                                      <a:ext cx="7164751" cy="8994776"/>
                                                                      <a:chOff x="0" y="0"/>
                                                                      <a:chExt cx="7164751" cy="8994776"/>
                                                                    </a:xfrm>
                                                                  </wpg:grpSpPr>
                                                                  <wpg:grpSp>
                                                                    <wpg:cNvPr id="90" name="Группа 90"/>
                                                                    <wpg:cNvGrpSpPr/>
                                                                    <wpg:grpSpPr>
                                                                      <a:xfrm>
                                                                        <a:off x="0" y="0"/>
                                                                        <a:ext cx="7164751" cy="8994776"/>
                                                                        <a:chOff x="0" y="0"/>
                                                                        <a:chExt cx="7164751" cy="8994776"/>
                                                                      </a:xfrm>
                                                                    </wpg:grpSpPr>
                                                                    <wpg:grpSp>
                                                                      <wpg:cNvPr id="91" name="Группа 91"/>
                                                                      <wpg:cNvGrpSpPr/>
                                                                      <wpg:grpSpPr>
                                                                        <a:xfrm>
                                                                          <a:off x="0" y="0"/>
                                                                          <a:ext cx="7164751" cy="8994776"/>
                                                                          <a:chOff x="0" y="0"/>
                                                                          <a:chExt cx="7164751" cy="8994776"/>
                                                                        </a:xfrm>
                                                                      </wpg:grpSpPr>
                                                                      <wpg:grpSp>
                                                                        <wpg:cNvPr id="92" name="Группа 92"/>
                                                                        <wpg:cNvGrpSpPr/>
                                                                        <wpg:grpSpPr>
                                                                          <a:xfrm>
                                                                            <a:off x="0" y="0"/>
                                                                            <a:ext cx="7164751" cy="8994776"/>
                                                                            <a:chOff x="0" y="0"/>
                                                                            <a:chExt cx="7164751" cy="8994776"/>
                                                                          </a:xfrm>
                                                                        </wpg:grpSpPr>
                                                                        <wpg:grpSp>
                                                                          <wpg:cNvPr id="93" name="Группа 93"/>
                                                                          <wpg:cNvGrpSpPr/>
                                                                          <wpg:grpSpPr>
                                                                            <a:xfrm>
                                                                              <a:off x="0" y="0"/>
                                                                              <a:ext cx="7164751" cy="8994776"/>
                                                                              <a:chOff x="-362249" y="0"/>
                                                                              <a:chExt cx="6835824" cy="8994776"/>
                                                                            </a:xfrm>
                                                                          </wpg:grpSpPr>
                                                                          <wpg:grpSp>
                                                                            <wpg:cNvPr id="94" name="Группа 94"/>
                                                                            <wpg:cNvGrpSpPr/>
                                                                            <wpg:grpSpPr>
                                                                              <a:xfrm>
                                                                                <a:off x="-362249" y="0"/>
                                                                                <a:ext cx="6835824" cy="8994776"/>
                                                                                <a:chOff x="-418550" y="0"/>
                                                                                <a:chExt cx="7898248" cy="8718655"/>
                                                                              </a:xfrm>
                                                                            </wpg:grpSpPr>
                                                                            <wps:wsp>
                                                                              <wps:cNvPr id="95" name="Прямоугольник 95"/>
                                                                              <wps:cNvSpPr/>
                                                                              <wps:spPr>
                                                                                <a:xfrm>
                                                                                  <a:off x="3507448" y="1085512"/>
                                                                                  <a:ext cx="421445" cy="218299"/>
                                                                                </a:xfrm>
                                                                                <a:prstGeom prst="rect">
                                                                                  <a:avLst/>
                                                                                </a:prstGeom>
                                                                                <a:solidFill>
                                                                                  <a:sysClr val="window" lastClr="FFFFFF"/>
                                                                                </a:solidFill>
                                                                                <a:ln w="12700" cap="flat" cmpd="sng" algn="ctr">
                                                                                  <a:solidFill>
                                                                                    <a:srgbClr val="ED7D31"/>
                                                                                  </a:solidFill>
                                                                                  <a:prstDash val="solid"/>
                                                                                  <a:miter lim="800000"/>
                                                                                </a:ln>
                                                                                <a:effectLst/>
                                                                              </wps:spPr>
                                                                              <wps:txbx>
                                                                                <w:txbxContent>
                                                                                  <w:p w14:paraId="7F7032A5" w14:textId="77777777" w:rsidR="00345C59" w:rsidRPr="0017722A" w:rsidRDefault="00345C59" w:rsidP="00345C59">
                                                                                    <w:pPr>
                                                                                      <w:spacing w:after="0" w:line="240" w:lineRule="auto"/>
                                                                                      <w:jc w:val="center"/>
                                                                                      <w:rPr>
                                                                                        <w:rFonts w:ascii="Times New Roman" w:hAnsi="Times New Roman" w:cs="Times New Roman"/>
                                                                                        <w:sz w:val="18"/>
                                                                                        <w:lang w:val="ro-RO"/>
                                                                                      </w:rPr>
                                                                                    </w:pPr>
                                                                                    <w:r>
                                                                                      <w:rPr>
                                                                                        <w:rFonts w:ascii="Times New Roman" w:hAnsi="Times New Roman" w:cs="Times New Roman"/>
                                                                                        <w:sz w:val="18"/>
                                                                                        <w:lang w:val="ro-RO"/>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4601188" name="Группа 714601188"/>
                                                                              <wpg:cNvGrpSpPr/>
                                                                              <wpg:grpSpPr>
                                                                                <a:xfrm>
                                                                                  <a:off x="-418550" y="0"/>
                                                                                  <a:ext cx="7898248" cy="8718655"/>
                                                                                  <a:chOff x="-418550" y="0"/>
                                                                                  <a:chExt cx="7898248" cy="8718655"/>
                                                                                </a:xfrm>
                                                                              </wpg:grpSpPr>
                                                                              <wps:wsp>
                                                                                <wps:cNvPr id="714601189" name="Скругленный прямоугольник 714601189"/>
                                                                                <wps:cNvSpPr/>
                                                                                <wps:spPr>
                                                                                  <a:xfrm>
                                                                                    <a:off x="1633889" y="525415"/>
                                                                                    <a:ext cx="3738445" cy="550364"/>
                                                                                  </a:xfrm>
                                                                                  <a:prstGeom prst="round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0E53DDC7" w14:textId="77777777" w:rsidR="00345C59" w:rsidRPr="0017722A" w:rsidRDefault="00345C59" w:rsidP="00345C59">
                                                                                      <w:pPr>
                                                                                        <w:spacing w:line="240" w:lineRule="auto"/>
                                                                                        <w:jc w:val="both"/>
                                                                                        <w:rPr>
                                                                                          <w:rFonts w:ascii="Times New Roman" w:hAnsi="Times New Roman" w:cs="Times New Roman"/>
                                                                                          <w:color w:val="000000" w:themeColor="text1"/>
                                                                                          <w:sz w:val="20"/>
                                                                                          <w:lang w:val="ro-RO"/>
                                                                                        </w:rPr>
                                                                                      </w:pPr>
                                                                                      <w:r w:rsidRPr="0017722A">
                                                                                        <w:rPr>
                                                                                          <w:rFonts w:ascii="Times New Roman" w:hAnsi="Times New Roman" w:cs="Times New Roman"/>
                                                                                          <w:color w:val="000000" w:themeColor="text1"/>
                                                                                          <w:sz w:val="20"/>
                                                                                          <w:lang w:val="ro-RO"/>
                                                                                        </w:rPr>
                                                                                        <w:t xml:space="preserve">Activitatea planificată are o legătură directă cu sau este necesară pentru gestionare sitului </w:t>
                                                                                      </w:r>
                                                                                      <w:proofErr w:type="spellStart"/>
                                                                                      <w:r w:rsidRPr="0017722A">
                                                                                        <w:rPr>
                                                                                          <w:rFonts w:ascii="Times New Roman" w:hAnsi="Times New Roman" w:cs="Times New Roman"/>
                                                                                          <w:color w:val="000000" w:themeColor="text1"/>
                                                                                          <w:sz w:val="20"/>
                                                                                          <w:lang w:val="ro-RO"/>
                                                                                        </w:rPr>
                                                                                        <w:t>Emerald</w:t>
                                                                                      </w:r>
                                                                                      <w:proofErr w:type="spellEnd"/>
                                                                                      <w:r w:rsidRPr="0017722A">
                                                                                        <w:rPr>
                                                                                          <w:rFonts w:ascii="Times New Roman" w:hAnsi="Times New Roman" w:cs="Times New Roman"/>
                                                                                          <w:color w:val="000000" w:themeColor="text1"/>
                                                                                          <w:sz w:val="20"/>
                                                                                          <w:lang w:val="ro-RO"/>
                                                                                        </w:rPr>
                                                                                        <w:t xml:space="preserve"> în scopul conservării naturii?</w:t>
                                                                                      </w:r>
                                                                                    </w:p>
                                                                                    <w:p w14:paraId="426FDC42" w14:textId="77777777" w:rsidR="00345C59" w:rsidRPr="0017722A" w:rsidRDefault="00345C59" w:rsidP="00345C59">
                                                                                      <w:pPr>
                                                                                        <w:spacing w:line="240" w:lineRule="auto"/>
                                                                                        <w:jc w:val="both"/>
                                                                                        <w:rPr>
                                                                                          <w:rFonts w:ascii="Times New Roman" w:hAnsi="Times New Roman" w:cs="Times New Roman"/>
                                                                                          <w:color w:val="000000" w:themeColor="text1"/>
                                                                                          <w:sz w:val="20"/>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197" name="Скругленный прямоугольник 714601197"/>
                                                                                <wps:cNvSpPr/>
                                                                                <wps:spPr>
                                                                                  <a:xfrm>
                                                                                    <a:off x="2538642" y="5247211"/>
                                                                                    <a:ext cx="4142805" cy="340089"/>
                                                                                  </a:xfrm>
                                                                                  <a:prstGeom prst="roundRect">
                                                                                    <a:avLst/>
                                                                                  </a:prstGeom>
                                                                                  <a:solidFill>
                                                                                    <a:schemeClr val="accent2">
                                                                                      <a:lumMod val="60000"/>
                                                                                      <a:lumOff val="40000"/>
                                                                                    </a:schemeClr>
                                                                                  </a:solidFill>
                                                                                  <a:ln w="12700" cap="flat" cmpd="sng" algn="ctr">
                                                                                    <a:solidFill>
                                                                                      <a:srgbClr val="70AD47"/>
                                                                                    </a:solidFill>
                                                                                    <a:prstDash val="solid"/>
                                                                                    <a:miter lim="800000"/>
                                                                                  </a:ln>
                                                                                  <a:effectLst/>
                                                                                </wps:spPr>
                                                                                <wps:txbx>
                                                                                  <w:txbxContent>
                                                                                    <w:p w14:paraId="586195F5" w14:textId="77777777" w:rsidR="00345C59" w:rsidRPr="004A575F" w:rsidRDefault="00345C59" w:rsidP="00345C59">
                                                                                      <w:pPr>
                                                                                        <w:jc w:val="both"/>
                                                                                        <w:rPr>
                                                                                          <w:rFonts w:ascii="Times New Roman" w:hAnsi="Times New Roman" w:cs="Times New Roman"/>
                                                                                          <w:sz w:val="20"/>
                                                                                          <w:lang w:val="ro-RO"/>
                                                                                        </w:rPr>
                                                                                      </w:pPr>
                                                                                      <w:r w:rsidRPr="004A575F">
                                                                                        <w:rPr>
                                                                                          <w:rFonts w:ascii="Times New Roman" w:hAnsi="Times New Roman" w:cs="Times New Roman"/>
                                                                                          <w:sz w:val="20"/>
                                                                                          <w:lang w:val="ro-RO"/>
                                                                                        </w:rPr>
                                                                                        <w:t xml:space="preserve">Situl </w:t>
                                                                                      </w:r>
                                                                                      <w:proofErr w:type="spellStart"/>
                                                                                      <w:r w:rsidRPr="004A575F">
                                                                                        <w:rPr>
                                                                                          <w:rFonts w:ascii="Times New Roman" w:hAnsi="Times New Roman" w:cs="Times New Roman"/>
                                                                                          <w:sz w:val="20"/>
                                                                                          <w:lang w:val="ro-RO"/>
                                                                                        </w:rPr>
                                                                                        <w:t>Emerald</w:t>
                                                                                      </w:r>
                                                                                      <w:proofErr w:type="spellEnd"/>
                                                                                      <w:r w:rsidRPr="004A575F">
                                                                                        <w:rPr>
                                                                                          <w:rFonts w:ascii="Times New Roman" w:hAnsi="Times New Roman" w:cs="Times New Roman"/>
                                                                                          <w:sz w:val="20"/>
                                                                                          <w:lang w:val="ro-RO"/>
                                                                                        </w:rPr>
                                                                                        <w:t xml:space="preserve"> în cauză adăpostește habitate sau specii prioritare?</w:t>
                                                                                      </w:r>
                                                                                    </w:p>
                                                                                    <w:p w14:paraId="32C2CADF" w14:textId="77777777" w:rsidR="00345C59" w:rsidRPr="004A575F" w:rsidRDefault="00345C59" w:rsidP="00345C59">
                                                                                      <w:pPr>
                                                                                        <w:shd w:val="clear" w:color="auto" w:fill="F4B083" w:themeFill="accent2" w:themeFillTint="99"/>
                                                                                        <w:jc w:val="both"/>
                                                                                        <w:rPr>
                                                                                          <w:rFonts w:ascii="Times New Roman" w:hAnsi="Times New Roman" w:cs="Times New Roman"/>
                                                                                          <w:sz w:val="20"/>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03" name="Скругленный прямоугольник 714601203"/>
                                                                                <wps:cNvSpPr/>
                                                                                <wps:spPr>
                                                                                  <a:xfrm>
                                                                                    <a:off x="2675740" y="5993465"/>
                                                                                    <a:ext cx="1756598" cy="529894"/>
                                                                                  </a:xfrm>
                                                                                  <a:prstGeom prst="roundRect">
                                                                                    <a:avLst/>
                                                                                  </a:prstGeom>
                                                                                  <a:solidFill>
                                                                                    <a:schemeClr val="accent2">
                                                                                      <a:lumMod val="60000"/>
                                                                                      <a:lumOff val="40000"/>
                                                                                    </a:schemeClr>
                                                                                  </a:solidFill>
                                                                                  <a:ln w="12700" cap="flat" cmpd="sng" algn="ctr">
                                                                                    <a:solidFill>
                                                                                      <a:srgbClr val="70AD47"/>
                                                                                    </a:solidFill>
                                                                                    <a:prstDash val="solid"/>
                                                                                    <a:miter lim="800000"/>
                                                                                  </a:ln>
                                                                                  <a:effectLst/>
                                                                                </wps:spPr>
                                                                                <wps:txbx>
                                                                                  <w:txbxContent>
                                                                                    <w:p w14:paraId="75ED91F1" w14:textId="77777777" w:rsidR="00345C59" w:rsidRPr="00757D15" w:rsidRDefault="00345C59" w:rsidP="00345C59">
                                                                                      <w:pPr>
                                                                                        <w:rPr>
                                                                                          <w:rFonts w:ascii="Times New Roman" w:hAnsi="Times New Roman" w:cs="Times New Roman"/>
                                                                                          <w:sz w:val="18"/>
                                                                                          <w:lang w:val="ro-RO"/>
                                                                                        </w:rPr>
                                                                                      </w:pPr>
                                                                                      <w:r w:rsidRPr="00756CC1">
                                                                                        <w:rPr>
                                                                                          <w:rFonts w:ascii="Times New Roman" w:hAnsi="Times New Roman" w:cs="Times New Roman"/>
                                                                                          <w:sz w:val="18"/>
                                                                                          <w:lang w:val="ro-RO"/>
                                                                                        </w:rPr>
                                                                                        <w:t>Există motive imperative de interes public major?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05" name="Скругленный прямоугольник 714601205"/>
                                                                                <wps:cNvSpPr/>
                                                                                <wps:spPr>
                                                                                  <a:xfrm>
                                                                                    <a:off x="4108785" y="4780976"/>
                                                                                    <a:ext cx="2050281" cy="290631"/>
                                                                                  </a:xfrm>
                                                                                  <a:prstGeom prst="roundRect">
                                                                                    <a:avLst/>
                                                                                  </a:prstGeom>
                                                                                  <a:solidFill>
                                                                                    <a:srgbClr val="ED7D31">
                                                                                      <a:lumMod val="60000"/>
                                                                                      <a:lumOff val="40000"/>
                                                                                    </a:srgbClr>
                                                                                  </a:solidFill>
                                                                                  <a:ln w="12700" cap="flat" cmpd="sng" algn="ctr">
                                                                                    <a:solidFill>
                                                                                      <a:srgbClr val="70AD47"/>
                                                                                    </a:solidFill>
                                                                                    <a:prstDash val="solid"/>
                                                                                    <a:miter lim="800000"/>
                                                                                  </a:ln>
                                                                                  <a:effectLst/>
                                                                                </wps:spPr>
                                                                                <wps:txbx>
                                                                                  <w:txbxContent>
                                                                                    <w:p w14:paraId="3604CEF3" w14:textId="77777777" w:rsidR="00345C59" w:rsidRPr="00F81FD7" w:rsidRDefault="00345C59" w:rsidP="00345C59">
                                                                                      <w:pPr>
                                                                                        <w:jc w:val="both"/>
                                                                                        <w:rPr>
                                                                                          <w:rFonts w:ascii="Times New Roman" w:hAnsi="Times New Roman" w:cs="Times New Roman"/>
                                                                                          <w:sz w:val="20"/>
                                                                                          <w:lang w:val="ro-RO"/>
                                                                                        </w:rPr>
                                                                                      </w:pPr>
                                                                                      <w:r>
                                                                                        <w:rPr>
                                                                                          <w:rFonts w:ascii="Times New Roman" w:hAnsi="Times New Roman" w:cs="Times New Roman"/>
                                                                                          <w:sz w:val="20"/>
                                                                                          <w:lang w:val="ro-RO"/>
                                                                                        </w:rPr>
                                                                                        <w:t xml:space="preserve">Există soluții </w:t>
                                                                                      </w:r>
                                                                                      <w:r w:rsidRPr="00434381">
                                                                                        <w:rPr>
                                                                                          <w:rFonts w:ascii="Times New Roman" w:hAnsi="Times New Roman" w:cs="Times New Roman"/>
                                                                                          <w:sz w:val="20"/>
                                                                                          <w:lang w:val="ro-RO"/>
                                                                                        </w:rPr>
                                                                                        <w:t>alternative</w:t>
                                                                                      </w:r>
                                                                                      <w:r>
                                                                                        <w:rPr>
                                                                                          <w:rFonts w:ascii="Times New Roman" w:hAnsi="Times New Roman" w:cs="Times New Roman"/>
                                                                                          <w:sz w:val="20"/>
                                                                                          <w:lang w:val="ro-RO"/>
                                                                                        </w:rPr>
                                                                                        <w:t>?</w:t>
                                                                                      </w:r>
                                                                                      <w:r w:rsidRPr="00434381">
                                                                                        <w:rPr>
                                                                                          <w:rFonts w:ascii="Times New Roman" w:hAnsi="Times New Roman" w:cs="Times New Roman"/>
                                                                                          <w:sz w:val="20"/>
                                                                                          <w:lang w:val="ro-RO"/>
                                                                                        </w:rPr>
                                                                                        <w:t xml:space="preserve"> </w:t>
                                                                                      </w:r>
                                                                                      <w:proofErr w:type="spellStart"/>
                                                                                      <w:r w:rsidRPr="00434381">
                                                                                        <w:rPr>
                                                                                          <w:rFonts w:ascii="Times New Roman" w:hAnsi="Times New Roman" w:cs="Times New Roman"/>
                                                                                          <w:sz w:val="20"/>
                                                                                          <w:lang w:val="ro-RO"/>
                                                                                        </w:rPr>
                                                                                        <w:t>solutions</w:t>
                                                                                      </w:r>
                                                                                      <w:proofErr w:type="spellEnd"/>
                                                                                      <w:r w:rsidRPr="00434381">
                                                                                        <w:rPr>
                                                                                          <w:rFonts w:ascii="Times New Roman" w:hAnsi="Times New Roman" w:cs="Times New Roman"/>
                                                                                          <w:sz w:val="20"/>
                                                                                          <w:lang w:val="ro-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06" name="Скругленный прямоугольник 714601206"/>
                                                                                <wps:cNvSpPr/>
                                                                                <wps:spPr>
                                                                                  <a:xfrm>
                                                                                    <a:off x="1633915" y="1332524"/>
                                                                                    <a:ext cx="3779388" cy="383632"/>
                                                                                  </a:xfrm>
                                                                                  <a:prstGeom prst="round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184189D" w14:textId="77777777" w:rsidR="00345C59" w:rsidRPr="00756CC1" w:rsidRDefault="00345C59" w:rsidP="00345C59">
                                                                                      <w:pPr>
                                                                                        <w:spacing w:line="240" w:lineRule="auto"/>
                                                                                        <w:jc w:val="both"/>
                                                                                        <w:rPr>
                                                                                          <w:rFonts w:ascii="Times New Roman" w:hAnsi="Times New Roman" w:cs="Times New Roman"/>
                                                                                          <w:color w:val="000000" w:themeColor="text1"/>
                                                                                          <w:sz w:val="20"/>
                                                                                          <w:szCs w:val="20"/>
                                                                                          <w:lang w:val="ro-RO"/>
                                                                                        </w:rPr>
                                                                                      </w:pPr>
                                                                                      <w:r w:rsidRPr="00756CC1">
                                                                                        <w:rPr>
                                                                                          <w:rFonts w:ascii="Times New Roman" w:hAnsi="Times New Roman" w:cs="Times New Roman"/>
                                                                                          <w:sz w:val="20"/>
                                                                                          <w:szCs w:val="20"/>
                                                                                          <w:lang w:val="ro-RO"/>
                                                                                        </w:rPr>
                                                                                        <w:t xml:space="preserve">Poate fi exclusă probabilitatea unui impact semnificativ al activității planificate asupra sitului/siturilor </w:t>
                                                                                      </w:r>
                                                                                      <w:proofErr w:type="spellStart"/>
                                                                                      <w:r w:rsidRPr="00756CC1">
                                                                                        <w:rPr>
                                                                                          <w:rFonts w:ascii="Times New Roman" w:hAnsi="Times New Roman" w:cs="Times New Roman"/>
                                                                                          <w:sz w:val="20"/>
                                                                                          <w:szCs w:val="20"/>
                                                                                          <w:lang w:val="ro-RO"/>
                                                                                        </w:rPr>
                                                                                        <w:t>Emerald</w:t>
                                                                                      </w:r>
                                                                                      <w:proofErr w:type="spellEnd"/>
                                                                                      <w:r w:rsidRPr="00756CC1">
                                                                                        <w:rPr>
                                                                                          <w:rFonts w:ascii="Times New Roman" w:hAnsi="Times New Roman" w:cs="Times New Roman"/>
                                                                                          <w:sz w:val="20"/>
                                                                                          <w:szCs w:val="20"/>
                                                                                          <w:lang w:val="ro-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07" name="Скругленный прямоугольник 714601207"/>
                                                                                <wps:cNvSpPr/>
                                                                                <wps:spPr>
                                                                                  <a:xfrm>
                                                                                    <a:off x="1796316" y="2099456"/>
                                                                                    <a:ext cx="3750182" cy="425063"/>
                                                                                  </a:xfrm>
                                                                                  <a:prstGeom prst="roundRect">
                                                                                    <a:avLst/>
                                                                                  </a:prstGeom>
                                                                                  <a:solidFill>
                                                                                    <a:srgbClr val="ED7D31">
                                                                                      <a:lumMod val="60000"/>
                                                                                      <a:lumOff val="40000"/>
                                                                                    </a:srgbClr>
                                                                                  </a:solidFill>
                                                                                  <a:ln w="12700" cap="flat" cmpd="sng" algn="ctr">
                                                                                    <a:solidFill>
                                                                                      <a:srgbClr val="ED7D31"/>
                                                                                    </a:solidFill>
                                                                                    <a:prstDash val="solid"/>
                                                                                    <a:miter lim="800000"/>
                                                                                  </a:ln>
                                                                                  <a:effectLst/>
                                                                                </wps:spPr>
                                                                                <wps:txbx>
                                                                                  <w:txbxContent>
                                                                                    <w:p w14:paraId="73B14527" w14:textId="77777777" w:rsidR="00345C59" w:rsidRPr="00A50CD4" w:rsidRDefault="00345C59" w:rsidP="00345C59">
                                                                                      <w:pPr>
                                                                                        <w:spacing w:after="0" w:line="240" w:lineRule="auto"/>
                                                                                        <w:jc w:val="both"/>
                                                                                        <w:rPr>
                                                                                          <w:rFonts w:ascii="Times New Roman" w:hAnsi="Times New Roman" w:cs="Times New Roman"/>
                                                                                          <w:sz w:val="20"/>
                                                                                          <w:lang w:val="ro-RO"/>
                                                                                        </w:rPr>
                                                                                      </w:pPr>
                                                                                      <w:r w:rsidRPr="00A50CD4">
                                                                                        <w:rPr>
                                                                                          <w:rFonts w:ascii="Times New Roman" w:hAnsi="Times New Roman" w:cs="Times New Roman"/>
                                                                                          <w:sz w:val="20"/>
                                                                                          <w:lang w:val="ro-RO"/>
                                                                                        </w:rPr>
                                                                                        <w:t>Se evaluează impactul având în vedere obiectivele de conservare a sitului</w:t>
                                                                                      </w:r>
                                                                                    </w:p>
                                                                                    <w:p w14:paraId="72B6EEC3" w14:textId="77777777" w:rsidR="00345C59" w:rsidRPr="00490551" w:rsidRDefault="00345C59" w:rsidP="00345C59">
                                                                                      <w:pPr>
                                                                                        <w:spacing w:after="0" w:line="240" w:lineRule="auto"/>
                                                                                        <w:jc w:val="both"/>
                                                                                        <w:rPr>
                                                                                          <w:rFonts w:ascii="Times New Roman" w:hAnsi="Times New Roman" w:cs="Times New Roman"/>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09" name="Скругленный прямоугольник 714601209"/>
                                                                                <wps:cNvSpPr/>
                                                                                <wps:spPr>
                                                                                  <a:xfrm>
                                                                                    <a:off x="4497391" y="5963338"/>
                                                                                    <a:ext cx="2646252" cy="566546"/>
                                                                                  </a:xfrm>
                                                                                  <a:prstGeom prst="roundRect">
                                                                                    <a:avLst/>
                                                                                  </a:prstGeom>
                                                                                  <a:solidFill>
                                                                                    <a:schemeClr val="accent2">
                                                                                      <a:lumMod val="60000"/>
                                                                                      <a:lumOff val="40000"/>
                                                                                    </a:schemeClr>
                                                                                  </a:solidFill>
                                                                                  <a:ln w="12700" cap="flat" cmpd="sng" algn="ctr">
                                                                                    <a:solidFill>
                                                                                      <a:srgbClr val="70AD47"/>
                                                                                    </a:solidFill>
                                                                                    <a:prstDash val="solid"/>
                                                                                    <a:miter lim="800000"/>
                                                                                  </a:ln>
                                                                                  <a:effectLst/>
                                                                                </wps:spPr>
                                                                                <wps:txbx>
                                                                                  <w:txbxContent>
                                                                                    <w:p w14:paraId="6EF2A9F2" w14:textId="77777777" w:rsidR="00345C59" w:rsidRPr="00756CC1" w:rsidRDefault="00345C59" w:rsidP="00345C59">
                                                                                      <w:pPr>
                                                                                        <w:jc w:val="both"/>
                                                                                        <w:rPr>
                                                                                          <w:rFonts w:ascii="Times New Roman" w:hAnsi="Times New Roman" w:cs="Times New Roman"/>
                                                                                          <w:sz w:val="19"/>
                                                                                          <w:szCs w:val="19"/>
                                                                                          <w:lang w:val="ro-RO"/>
                                                                                        </w:rPr>
                                                                                      </w:pPr>
                                                                                      <w:r w:rsidRPr="00756CC1">
                                                                                        <w:rPr>
                                                                                          <w:rFonts w:ascii="Times New Roman" w:hAnsi="Times New Roman" w:cs="Times New Roman"/>
                                                                                          <w:sz w:val="19"/>
                                                                                          <w:szCs w:val="19"/>
                                                                                          <w:lang w:val="ro-RO"/>
                                                                                        </w:rPr>
                                                                                        <w:t>Există considerente privind siguranță sau sănătatea umană sau consecințe benefice de importanță majoră pentru mediu?</w:t>
                                                                                      </w:r>
                                                                                    </w:p>
                                                                                    <w:p w14:paraId="6E6E9389" w14:textId="77777777" w:rsidR="00345C59" w:rsidRPr="00756CC1" w:rsidRDefault="00345C59" w:rsidP="00345C59">
                                                                                      <w:pPr>
                                                                                        <w:jc w:val="both"/>
                                                                                        <w:rPr>
                                                                                          <w:rFonts w:ascii="Times New Roman" w:hAnsi="Times New Roman" w:cs="Times New Roman"/>
                                                                                          <w:sz w:val="19"/>
                                                                                          <w:szCs w:val="19"/>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11" name="Скругленный прямоугольник 714601211"/>
                                                                                <wps:cNvSpPr/>
                                                                                <wps:spPr>
                                                                                  <a:xfrm>
                                                                                    <a:off x="504967" y="0"/>
                                                                                    <a:ext cx="6096000" cy="361950"/>
                                                                                  </a:xfrm>
                                                                                  <a:prstGeom prst="roundRect">
                                                                                    <a:avLst/>
                                                                                  </a:prstGeom>
                                                                                  <a:solidFill>
                                                                                    <a:schemeClr val="accent4"/>
                                                                                  </a:solidFill>
                                                                                  <a:ln/>
                                                                                </wps:spPr>
                                                                                <wps:style>
                                                                                  <a:lnRef idx="2">
                                                                                    <a:schemeClr val="accent4"/>
                                                                                  </a:lnRef>
                                                                                  <a:fillRef idx="1">
                                                                                    <a:schemeClr val="lt1"/>
                                                                                  </a:fillRef>
                                                                                  <a:effectRef idx="0">
                                                                                    <a:schemeClr val="accent4"/>
                                                                                  </a:effectRef>
                                                                                  <a:fontRef idx="minor">
                                                                                    <a:schemeClr val="dk1"/>
                                                                                  </a:fontRef>
                                                                                </wps:style>
                                                                                <wps:txbx>
                                                                                  <w:txbxContent>
                                                                                    <w:p w14:paraId="231EDAE5" w14:textId="77777777" w:rsidR="00345C59" w:rsidRDefault="00345C59" w:rsidP="00345C59">
                                                                                      <w:pPr>
                                                                                        <w:shd w:val="clear" w:color="auto" w:fill="FFC000" w:themeFill="accent4"/>
                                                                                        <w:jc w:val="center"/>
                                                                                        <w:rPr>
                                                                                          <w:rFonts w:ascii="Times New Roman" w:hAnsi="Times New Roman" w:cs="Times New Roman"/>
                                                                                          <w:b/>
                                                                                          <w:sz w:val="24"/>
                                                                                          <w:lang w:val="ro-RO"/>
                                                                                        </w:rPr>
                                                                                      </w:pPr>
                                                                                      <w:r>
                                                                                        <w:rPr>
                                                                                          <w:rFonts w:ascii="Times New Roman" w:hAnsi="Times New Roman" w:cs="Times New Roman"/>
                                                                                          <w:b/>
                                                                                          <w:sz w:val="24"/>
                                                                                          <w:lang w:val="ro-RO"/>
                                                                                        </w:rPr>
                                                                                        <w:t>PROCEDURA DE EVALUARE A BIODIVERSITĂȚII (EB)</w:t>
                                                                                      </w:r>
                                                                                    </w:p>
                                                                                    <w:p w14:paraId="71C03ADC" w14:textId="77777777" w:rsidR="00345C59" w:rsidRPr="000B4D81" w:rsidRDefault="00345C59" w:rsidP="00345C59">
                                                                                      <w:pPr>
                                                                                        <w:shd w:val="clear" w:color="auto" w:fill="FFC000" w:themeFill="accent4"/>
                                                                                        <w:jc w:val="center"/>
                                                                                        <w:rPr>
                                                                                          <w:rFonts w:ascii="Times New Roman" w:hAnsi="Times New Roman" w:cs="Times New Roman"/>
                                                                                          <w:b/>
                                                                                          <w:sz w:val="24"/>
                                                                                          <w:lang w:val="ro-RO"/>
                                                                                        </w:rPr>
                                                                                      </w:pPr>
                                                                                      <w:r>
                                                                                        <w:rPr>
                                                                                          <w:rFonts w:ascii="Times New Roman" w:hAnsi="Times New Roman" w:cs="Times New Roman"/>
                                                                                          <w:b/>
                                                                                          <w:sz w:val="24"/>
                                                                                          <w:lang w:val="ro-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13" name="Скругленный прямоугольник 714601213"/>
                                                                                <wps:cNvSpPr/>
                                                                                <wps:spPr>
                                                                                  <a:xfrm>
                                                                                    <a:off x="-61648" y="677931"/>
                                                                                    <a:ext cx="1562900" cy="84030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69F088C" w14:textId="77777777" w:rsidR="00345C59" w:rsidRPr="0017722A" w:rsidRDefault="00345C59" w:rsidP="00345C59">
                                                                                      <w:pPr>
                                                                                        <w:jc w:val="both"/>
                                                                                        <w:rPr>
                                                                                          <w:rFonts w:ascii="Times New Roman" w:hAnsi="Times New Roman" w:cs="Times New Roman"/>
                                                                                          <w:b/>
                                                                                          <w:sz w:val="20"/>
                                                                                          <w:lang w:val="ro-RO"/>
                                                                                        </w:rPr>
                                                                                      </w:pPr>
                                                                                      <w:r>
                                                                                        <w:rPr>
                                                                                          <w:rFonts w:ascii="Times New Roman" w:hAnsi="Times New Roman" w:cs="Times New Roman"/>
                                                                                          <w:b/>
                                                                                          <w:sz w:val="20"/>
                                                                                          <w:lang w:val="ro-RO"/>
                                                                                        </w:rPr>
                                                                                        <w:t>Etapa I. Determinarea necesității efectuării 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15" name="Скругленный прямоугольник 714601215"/>
                                                                                <wps:cNvSpPr/>
                                                                                <wps:spPr>
                                                                                  <a:xfrm>
                                                                                    <a:off x="-61654" y="2288287"/>
                                                                                    <a:ext cx="1331889" cy="1306574"/>
                                                                                  </a:xfrm>
                                                                                  <a:prstGeom prst="roundRect">
                                                                                    <a:avLst/>
                                                                                  </a:prstGeom>
                                                                                  <a:solidFill>
                                                                                    <a:srgbClr val="ED7D31">
                                                                                      <a:lumMod val="60000"/>
                                                                                      <a:lumOff val="40000"/>
                                                                                    </a:srgbClr>
                                                                                  </a:solidFill>
                                                                                  <a:ln w="12700" cap="flat" cmpd="sng" algn="ctr">
                                                                                    <a:solidFill>
                                                                                      <a:srgbClr val="ED7D31"/>
                                                                                    </a:solidFill>
                                                                                    <a:prstDash val="solid"/>
                                                                                    <a:miter lim="800000"/>
                                                                                  </a:ln>
                                                                                  <a:effectLst/>
                                                                                </wps:spPr>
                                                                                <wps:txbx>
                                                                                  <w:txbxContent>
                                                                                    <w:p w14:paraId="4E17E229" w14:textId="77777777" w:rsidR="00345C59" w:rsidRPr="00A5267A" w:rsidRDefault="00345C59" w:rsidP="00345C59">
                                                                                      <w:pPr>
                                                                                        <w:jc w:val="center"/>
                                                                                        <w:rPr>
                                                                                          <w:rFonts w:ascii="Times New Roman" w:hAnsi="Times New Roman" w:cs="Times New Roman"/>
                                                                                          <w:b/>
                                                                                          <w:sz w:val="20"/>
                                                                                          <w:lang w:val="ro-RO"/>
                                                                                        </w:rPr>
                                                                                      </w:pPr>
                                                                                      <w:r>
                                                                                        <w:rPr>
                                                                                          <w:rFonts w:ascii="Times New Roman" w:hAnsi="Times New Roman" w:cs="Times New Roman"/>
                                                                                          <w:b/>
                                                                                          <w:sz w:val="20"/>
                                                                                          <w:lang w:val="ro-RO"/>
                                                                                        </w:rPr>
                                                                                        <w:t>Etapa II. Pregătirea, realizarea și prezentarea studiului de evaluare a biodiversității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06" name="Скругленный прямоугольник 278048706"/>
                                                                                <wps:cNvSpPr/>
                                                                                <wps:spPr>
                                                                                  <a:xfrm>
                                                                                    <a:off x="-418550" y="7976557"/>
                                                                                    <a:ext cx="2156324" cy="742098"/>
                                                                                  </a:xfrm>
                                                                                  <a:prstGeom prst="roundRect">
                                                                                    <a:avLst/>
                                                                                  </a:prstGeom>
                                                                                  <a:solidFill>
                                                                                    <a:srgbClr val="FF3300"/>
                                                                                  </a:solidFill>
                                                                                  <a:ln w="12700" cap="flat" cmpd="sng" algn="ctr">
                                                                                    <a:solidFill>
                                                                                      <a:srgbClr val="70AD47"/>
                                                                                    </a:solidFill>
                                                                                    <a:prstDash val="solid"/>
                                                                                    <a:miter lim="800000"/>
                                                                                  </a:ln>
                                                                                  <a:effectLst/>
                                                                                </wps:spPr>
                                                                                <wps:txbx>
                                                                                  <w:txbxContent>
                                                                                    <w:p w14:paraId="054C301D" w14:textId="77777777" w:rsidR="00345C59" w:rsidRPr="00A50CD4" w:rsidRDefault="00345C59" w:rsidP="00345C59">
                                                                                      <w:pPr>
                                                                                        <w:jc w:val="both"/>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negativă și activitatea planificată nu poate fi aprobată spre dezvoltare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11" name="Скругленный прямоугольник 278048711"/>
                                                                                <wps:cNvSpPr/>
                                                                                <wps:spPr>
                                                                                  <a:xfrm>
                                                                                    <a:off x="1776582" y="7979628"/>
                                                                                    <a:ext cx="3325529" cy="739027"/>
                                                                                  </a:xfrm>
                                                                                  <a:prstGeom prst="roundRect">
                                                                                    <a:avLst/>
                                                                                  </a:prstGeom>
                                                                                  <a:solidFill>
                                                                                    <a:srgbClr val="FFFF00"/>
                                                                                  </a:solidFill>
                                                                                  <a:ln w="12700" cap="flat" cmpd="sng" algn="ctr">
                                                                                    <a:solidFill>
                                                                                      <a:srgbClr val="70AD47"/>
                                                                                    </a:solidFill>
                                                                                    <a:prstDash val="solid"/>
                                                                                    <a:miter lim="800000"/>
                                                                                  </a:ln>
                                                                                  <a:effectLst/>
                                                                                </wps:spPr>
                                                                                <wps:txbx>
                                                                                  <w:txbxContent>
                                                                                    <w:p w14:paraId="56DE8D9E" w14:textId="77777777" w:rsidR="00345C59" w:rsidRPr="00A50CD4" w:rsidRDefault="00345C59" w:rsidP="00345C59">
                                                                                      <w:pPr>
                                                                                        <w:jc w:val="both"/>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pozitivă,  dar aprobarea de dezvoltare a activității planificate este condiționată de aplicarea măsurilor compensatorii.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12" name="Скругленный прямоугольник 278048712"/>
                                                                                <wps:cNvSpPr/>
                                                                                <wps:spPr>
                                                                                  <a:xfrm>
                                                                                    <a:off x="6326279" y="602409"/>
                                                                                    <a:ext cx="1153419" cy="1113747"/>
                                                                                  </a:xfrm>
                                                                                  <a:prstGeom prst="roundRect">
                                                                                    <a:avLst/>
                                                                                  </a:prstGeom>
                                                                                  <a:solidFill>
                                                                                    <a:srgbClr val="4472C4">
                                                                                      <a:lumMod val="20000"/>
                                                                                      <a:lumOff val="80000"/>
                                                                                    </a:srgbClr>
                                                                                  </a:solidFill>
                                                                                  <a:ln w="12700" cap="flat" cmpd="sng" algn="ctr">
                                                                                    <a:solidFill>
                                                                                      <a:srgbClr val="92D050"/>
                                                                                    </a:solidFill>
                                                                                    <a:prstDash val="solid"/>
                                                                                    <a:miter lim="800000"/>
                                                                                  </a:ln>
                                                                                  <a:effectLst/>
                                                                                </wps:spPr>
                                                                                <wps:txbx>
                                                                                  <w:txbxContent>
                                                                                    <w:p w14:paraId="32EBD25F" w14:textId="77777777" w:rsidR="00345C59" w:rsidRPr="0017722A" w:rsidRDefault="00345C59" w:rsidP="00345C59">
                                                                                      <w:pPr>
                                                                                        <w:jc w:val="center"/>
                                                                                        <w:rPr>
                                                                                          <w:rFonts w:ascii="Times New Roman" w:hAnsi="Times New Roman" w:cs="Times New Roman"/>
                                                                                          <w:b/>
                                                                                          <w:sz w:val="16"/>
                                                                                          <w:lang w:val="ro-RO"/>
                                                                                        </w:rPr>
                                                                                      </w:pPr>
                                                                                      <w:r w:rsidRPr="0017722A">
                                                                                        <w:rPr>
                                                                                          <w:rFonts w:ascii="Times New Roman" w:hAnsi="Times New Roman" w:cs="Times New Roman"/>
                                                                                          <w:b/>
                                                                                          <w:sz w:val="20"/>
                                                                                          <w:szCs w:val="28"/>
                                                                                          <w:lang w:val="ro-RO"/>
                                                                                        </w:rPr>
                                                                                        <w:t>NU</w:t>
                                                                                      </w:r>
                                                                                      <w:r w:rsidRPr="0017722A">
                                                                                        <w:rPr>
                                                                                          <w:rFonts w:ascii="Times New Roman" w:hAnsi="Times New Roman" w:cs="Times New Roman"/>
                                                                                          <w:sz w:val="20"/>
                                                                                          <w:szCs w:val="28"/>
                                                                                          <w:lang w:val="ro-RO"/>
                                                                                        </w:rPr>
                                                                                        <w:t xml:space="preserve"> </w:t>
                                                                                      </w:r>
                                                                                      <w:r w:rsidRPr="0017722A">
                                                                                        <w:rPr>
                                                                                          <w:rFonts w:ascii="Times New Roman" w:hAnsi="Times New Roman" w:cs="Times New Roman"/>
                                                                                          <w:b/>
                                                                                          <w:sz w:val="20"/>
                                                                                          <w:szCs w:val="28"/>
                                                                                          <w:lang w:val="ro-RO"/>
                                                                                        </w:rPr>
                                                                                        <w:t>este necesară</w:t>
                                                                                      </w:r>
                                                                                      <w:r w:rsidRPr="0017722A">
                                                                                        <w:rPr>
                                                                                          <w:rFonts w:ascii="Times New Roman" w:hAnsi="Times New Roman" w:cs="Times New Roman"/>
                                                                                          <w:sz w:val="20"/>
                                                                                          <w:szCs w:val="28"/>
                                                                                          <w:lang w:val="ro-RO"/>
                                                                                        </w:rPr>
                                                                                        <w:t xml:space="preserve"> efectuării evaluării biodiversității</w:t>
                                                                                      </w:r>
                                                                                    </w:p>
                                                                                    <w:p w14:paraId="1BF2568A" w14:textId="77777777" w:rsidR="00345C59" w:rsidRPr="0017722A" w:rsidRDefault="00345C59" w:rsidP="00345C59">
                                                                                      <w:pPr>
                                                                                        <w:jc w:val="center"/>
                                                                                        <w:rPr>
                                                                                          <w:rFonts w:ascii="Times New Roman" w:hAnsi="Times New Roman" w:cs="Times New Roman"/>
                                                                                          <w:b/>
                                                                                          <w:sz w:val="16"/>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17" name="Прямая со стрелкой 278048717"/>
                                                                                <wps:cNvCnPr/>
                                                                                <wps:spPr>
                                                                                  <a:xfrm>
                                                                                    <a:off x="3370210" y="1085512"/>
                                                                                    <a:ext cx="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278048718" name="Прямая со стрелкой 278048718"/>
                                                                                <wps:cNvCnPr/>
                                                                                <wps:spPr>
                                                                                  <a:xfrm flipH="1">
                                                                                    <a:off x="3613220" y="5587300"/>
                                                                                    <a:ext cx="1" cy="220448"/>
                                                                                  </a:xfrm>
                                                                                  <a:prstGeom prst="straightConnector1">
                                                                                    <a:avLst/>
                                                                                  </a:prstGeom>
                                                                                  <a:noFill/>
                                                                                  <a:ln w="6350" cap="flat" cmpd="sng" algn="ctr">
                                                                                    <a:solidFill>
                                                                                      <a:sysClr val="windowText" lastClr="000000"/>
                                                                                    </a:solidFill>
                                                                                    <a:prstDash val="solid"/>
                                                                                    <a:miter lim="800000"/>
                                                                                    <a:tailEnd type="triangle"/>
                                                                                  </a:ln>
                                                                                  <a:effectLst/>
                                                                                </wps:spPr>
                                                                                <wps:bodyPr/>
                                                                              </wps:wsp>
                                                                              <wps:wsp>
                                                                                <wps:cNvPr id="278048725" name="Прямоугольник 278048725"/>
                                                                                <wps:cNvSpPr/>
                                                                                <wps:spPr>
                                                                                  <a:xfrm>
                                                                                    <a:off x="2667371" y="1846291"/>
                                                                                    <a:ext cx="464294" cy="226077"/>
                                                                                  </a:xfrm>
                                                                                  <a:prstGeom prst="rect">
                                                                                    <a:avLst/>
                                                                                  </a:prstGeom>
                                                                                  <a:solidFill>
                                                                                    <a:sysClr val="window" lastClr="FFFFFF"/>
                                                                                  </a:solidFill>
                                                                                  <a:ln w="12700" cap="flat" cmpd="sng" algn="ctr">
                                                                                    <a:solidFill>
                                                                                      <a:srgbClr val="ED7D31"/>
                                                                                    </a:solidFill>
                                                                                    <a:prstDash val="solid"/>
                                                                                    <a:miter lim="800000"/>
                                                                                  </a:ln>
                                                                                  <a:effectLst/>
                                                                                </wps:spPr>
                                                                                <wps:txbx>
                                                                                  <w:txbxContent>
                                                                                    <w:p w14:paraId="3AEE9F4F"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26" name="Прямоугольник 278048726"/>
                                                                                <wps:cNvSpPr/>
                                                                                <wps:spPr>
                                                                                  <a:xfrm>
                                                                                    <a:off x="5546498" y="651761"/>
                                                                                    <a:ext cx="478202" cy="219075"/>
                                                                                  </a:xfrm>
                                                                                  <a:prstGeom prst="rect">
                                                                                    <a:avLst/>
                                                                                  </a:prstGeom>
                                                                                  <a:solidFill>
                                                                                    <a:sysClr val="window" lastClr="FFFFFF"/>
                                                                                  </a:solidFill>
                                                                                  <a:ln w="12700" cap="flat" cmpd="sng" algn="ctr">
                                                                                    <a:solidFill>
                                                                                      <a:srgbClr val="ED7D31"/>
                                                                                    </a:solidFill>
                                                                                    <a:prstDash val="solid"/>
                                                                                    <a:miter lim="800000"/>
                                                                                  </a:ln>
                                                                                  <a:effectLst/>
                                                                                </wps:spPr>
                                                                                <wps:txbx>
                                                                                  <w:txbxContent>
                                                                                    <w:p w14:paraId="6F6275D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18"/>
                                                                                          <w:lang w:val="ro-RO"/>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30" name="Прямая со стрелкой 278048730"/>
                                                                                <wps:cNvCnPr/>
                                                                                <wps:spPr>
                                                                                  <a:xfrm>
                                                                                    <a:off x="6210666" y="4941540"/>
                                                                                    <a:ext cx="509613" cy="0"/>
                                                                                  </a:xfrm>
                                                                                  <a:prstGeom prst="straightConnector1">
                                                                                    <a:avLst/>
                                                                                  </a:prstGeom>
                                                                                  <a:noFill/>
                                                                                  <a:ln w="6350" cap="flat" cmpd="sng" algn="ctr">
                                                                                    <a:solidFill>
                                                                                      <a:sysClr val="windowText" lastClr="000000"/>
                                                                                    </a:solidFill>
                                                                                    <a:prstDash val="solid"/>
                                                                                    <a:miter lim="800000"/>
                                                                                    <a:tailEnd type="triangle"/>
                                                                                  </a:ln>
                                                                                  <a:effectLst/>
                                                                                </wps:spPr>
                                                                                <wps:bodyPr/>
                                                                              </wps:wsp>
                                                                              <wps:wsp>
                                                                                <wps:cNvPr id="278048732" name="Прямоугольник 278048732"/>
                                                                                <wps:cNvSpPr/>
                                                                                <wps:spPr>
                                                                                  <a:xfrm>
                                                                                    <a:off x="3823195" y="1853293"/>
                                                                                    <a:ext cx="435990" cy="219075"/>
                                                                                  </a:xfrm>
                                                                                  <a:prstGeom prst="rect">
                                                                                    <a:avLst/>
                                                                                  </a:prstGeom>
                                                                                  <a:solidFill>
                                                                                    <a:sysClr val="window" lastClr="FFFFFF"/>
                                                                                  </a:solidFill>
                                                                                  <a:ln w="12700" cap="flat" cmpd="sng" algn="ctr">
                                                                                    <a:solidFill>
                                                                                      <a:srgbClr val="ED7D31"/>
                                                                                    </a:solidFill>
                                                                                    <a:prstDash val="solid"/>
                                                                                    <a:miter lim="800000"/>
                                                                                  </a:ln>
                                                                                  <a:effectLst/>
                                                                                </wps:spPr>
                                                                                <wps:txbx>
                                                                                  <w:txbxContent>
                                                                                    <w:p w14:paraId="2F5062C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048733" name="Прямоугольник 278048733"/>
                                                                                <wps:cNvSpPr/>
                                                                                <wps:spPr>
                                                                                  <a:xfrm>
                                                                                    <a:off x="6210666" y="4678012"/>
                                                                                    <a:ext cx="439414" cy="219027"/>
                                                                                  </a:xfrm>
                                                                                  <a:prstGeom prst="rect">
                                                                                    <a:avLst/>
                                                                                  </a:prstGeom>
                                                                                  <a:solidFill>
                                                                                    <a:sysClr val="window" lastClr="FFFFFF"/>
                                                                                  </a:solidFill>
                                                                                  <a:ln w="12700" cap="flat" cmpd="sng" algn="ctr">
                                                                                    <a:solidFill>
                                                                                      <a:srgbClr val="ED7D31"/>
                                                                                    </a:solidFill>
                                                                                    <a:prstDash val="solid"/>
                                                                                    <a:miter lim="800000"/>
                                                                                  </a:ln>
                                                                                  <a:effectLst/>
                                                                                </wps:spPr>
                                                                                <wps:txbx>
                                                                                  <w:txbxContent>
                                                                                    <w:p w14:paraId="39EAF8E9" w14:textId="77777777" w:rsidR="00345C59" w:rsidRPr="00A87871" w:rsidRDefault="00345C59" w:rsidP="00345C59">
                                                                                      <w:pPr>
                                                                                        <w:spacing w:after="0" w:line="240" w:lineRule="auto"/>
                                                                                        <w:jc w:val="center"/>
                                                                                        <w:rPr>
                                                                                          <w:rFonts w:ascii="Times New Roman" w:hAnsi="Times New Roman" w:cs="Times New Roman"/>
                                                                                          <w:sz w:val="19"/>
                                                                                          <w:szCs w:val="19"/>
                                                                                          <w:lang w:val="ro-RO"/>
                                                                                        </w:rPr>
                                                                                      </w:pPr>
                                                                                      <w:r>
                                                                                        <w:rPr>
                                                                                          <w:rFonts w:ascii="Times New Roman" w:hAnsi="Times New Roman" w:cs="Times New Roman"/>
                                                                                          <w:sz w:val="19"/>
                                                                                          <w:szCs w:val="19"/>
                                                                                          <w:lang w:val="ro-RO"/>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16" name="Прямая со стрелкой 714601216"/>
                                                                                <wps:cNvCnPr/>
                                                                                <wps:spPr>
                                                                                  <a:xfrm>
                                                                                    <a:off x="5944474" y="5587300"/>
                                                                                    <a:ext cx="0" cy="220448"/>
                                                                                  </a:xfrm>
                                                                                  <a:prstGeom prst="straightConnector1">
                                                                                    <a:avLst/>
                                                                                  </a:prstGeom>
                                                                                  <a:noFill/>
                                                                                  <a:ln w="6350" cap="flat" cmpd="sng" algn="ctr">
                                                                                    <a:solidFill>
                                                                                      <a:sysClr val="windowText" lastClr="000000"/>
                                                                                    </a:solidFill>
                                                                                    <a:prstDash val="solid"/>
                                                                                    <a:miter lim="800000"/>
                                                                                    <a:tailEnd type="triangle"/>
                                                                                  </a:ln>
                                                                                  <a:effectLst/>
                                                                                </wps:spPr>
                                                                                <wps:bodyPr/>
                                                                              </wps:wsp>
                                                                              <wps:wsp>
                                                                                <wps:cNvPr id="714601217" name="Прямоугольник 714601217"/>
                                                                                <wps:cNvSpPr/>
                                                                                <wps:spPr>
                                                                                  <a:xfrm>
                                                                                    <a:off x="3385704" y="5725882"/>
                                                                                    <a:ext cx="444767" cy="211158"/>
                                                                                  </a:xfrm>
                                                                                  <a:prstGeom prst="rect">
                                                                                    <a:avLst/>
                                                                                  </a:prstGeom>
                                                                                  <a:solidFill>
                                                                                    <a:sysClr val="window" lastClr="FFFFFF"/>
                                                                                  </a:solidFill>
                                                                                  <a:ln w="12700" cap="flat" cmpd="sng" algn="ctr">
                                                                                    <a:solidFill>
                                                                                      <a:srgbClr val="ED7D31"/>
                                                                                    </a:solidFill>
                                                                                    <a:prstDash val="solid"/>
                                                                                    <a:miter lim="800000"/>
                                                                                  </a:ln>
                                                                                  <a:effectLst/>
                                                                                </wps:spPr>
                                                                                <wps:txbx>
                                                                                  <w:txbxContent>
                                                                                    <w:p w14:paraId="065BE375"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18" name="Прямоугольник 714601218"/>
                                                                                <wps:cNvSpPr/>
                                                                                <wps:spPr>
                                                                                  <a:xfrm>
                                                                                    <a:off x="5709306" y="5708890"/>
                                                                                    <a:ext cx="534288"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31A6B2"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14601219" name="Скругленный прямоугольник 714601219"/>
                                                                            <wps:cNvSpPr/>
                                                                            <wps:spPr>
                                                                              <a:xfrm>
                                                                                <a:off x="1411605" y="2826814"/>
                                                                                <a:ext cx="3301480" cy="397569"/>
                                                                              </a:xfrm>
                                                                              <a:prstGeom prst="roundRect">
                                                                                <a:avLst/>
                                                                              </a:prstGeom>
                                                                              <a:solidFill>
                                                                                <a:srgbClr val="ED7D31">
                                                                                  <a:lumMod val="60000"/>
                                                                                  <a:lumOff val="40000"/>
                                                                                </a:srgbClr>
                                                                              </a:solidFill>
                                                                              <a:ln w="12700" cap="flat" cmpd="sng" algn="ctr">
                                                                                <a:solidFill>
                                                                                  <a:srgbClr val="ED7D31"/>
                                                                                </a:solidFill>
                                                                                <a:prstDash val="solid"/>
                                                                                <a:miter lim="800000"/>
                                                                              </a:ln>
                                                                              <a:effectLst/>
                                                                            </wps:spPr>
                                                                            <wps:txbx>
                                                                              <w:txbxContent>
                                                                                <w:p w14:paraId="21D4AE11" w14:textId="77777777" w:rsidR="00345C59" w:rsidRPr="00A50CD4" w:rsidRDefault="00345C59" w:rsidP="00345C59">
                                                                                  <w:pPr>
                                                                                    <w:spacing w:after="0" w:line="240" w:lineRule="auto"/>
                                                                                    <w:jc w:val="both"/>
                                                                                    <w:rPr>
                                                                                      <w:rFonts w:ascii="Times New Roman" w:hAnsi="Times New Roman" w:cs="Times New Roman"/>
                                                                                      <w:sz w:val="20"/>
                                                                                      <w:lang w:val="ro-RO"/>
                                                                                    </w:rPr>
                                                                                  </w:pPr>
                                                                                  <w:r w:rsidRPr="00A50CD4">
                                                                                    <w:rPr>
                                                                                      <w:rFonts w:ascii="Times New Roman" w:hAnsi="Times New Roman" w:cs="Times New Roman"/>
                                                                                      <w:sz w:val="20"/>
                                                                                      <w:lang w:val="ro-RO"/>
                                                                                    </w:rPr>
                                                                                    <w:t xml:space="preserve">Se evaluează impactul cumulativ în combinație cu alte activități și </w:t>
                                                                                  </w:r>
                                                                                  <w:proofErr w:type="spellStart"/>
                                                                                  <w:r w:rsidRPr="00A50CD4">
                                                                                    <w:rPr>
                                                                                      <w:rFonts w:ascii="Times New Roman" w:hAnsi="Times New Roman" w:cs="Times New Roman"/>
                                                                                      <w:sz w:val="20"/>
                                                                                      <w:lang w:val="ro-RO"/>
                                                                                    </w:rPr>
                                                                                    <w:t>preâncărcări</w:t>
                                                                                  </w:r>
                                                                                  <w:proofErr w:type="spellEnd"/>
                                                                                </w:p>
                                                                                <w:p w14:paraId="77268CE0" w14:textId="77777777" w:rsidR="00345C59" w:rsidRPr="00D26A6B" w:rsidRDefault="00345C59" w:rsidP="00345C59">
                                                                                  <w:pPr>
                                                                                    <w:rPr>
                                                                                      <w:rFonts w:ascii="Times New Roman" w:hAnsi="Times New Roman" w:cs="Times New Roman"/>
                                                                                      <w:sz w:val="20"/>
                                                                                      <w:lang w:val="cs-C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4601220" name="Прямая со стрелкой 714601220"/>
                                                                          <wps:cNvCnPr/>
                                                                          <wps:spPr>
                                                                            <a:xfrm flipH="1">
                                                                              <a:off x="4646333" y="6736686"/>
                                                                              <a:ext cx="1013323" cy="125575"/>
                                                                            </a:xfrm>
                                                                            <a:prstGeom prst="straightConnector1">
                                                                              <a:avLst/>
                                                                            </a:prstGeom>
                                                                            <a:noFill/>
                                                                            <a:ln w="6350" cap="flat" cmpd="sng" algn="ctr">
                                                                              <a:solidFill>
                                                                                <a:sysClr val="windowText" lastClr="000000"/>
                                                                              </a:solidFill>
                                                                              <a:prstDash val="solid"/>
                                                                              <a:miter lim="800000"/>
                                                                              <a:tailEnd type="triangle"/>
                                                                            </a:ln>
                                                                            <a:effectLst/>
                                                                          </wps:spPr>
                                                                          <wps:bodyPr/>
                                                                        </wps:wsp>
                                                                        <wpg:grpSp>
                                                                          <wpg:cNvPr id="714601221" name="Группа 714601221"/>
                                                                          <wpg:cNvGrpSpPr/>
                                                                          <wpg:grpSpPr>
                                                                            <a:xfrm>
                                                                              <a:off x="3517825" y="961068"/>
                                                                              <a:ext cx="2958033" cy="4135481"/>
                                                                              <a:chOff x="212650" y="122868"/>
                                                                              <a:chExt cx="2958033" cy="4135481"/>
                                                                            </a:xfrm>
                                                                          </wpg:grpSpPr>
                                                                          <wps:wsp>
                                                                            <wps:cNvPr id="714601222" name="Прямая со стрелкой 714601222"/>
                                                                            <wps:cNvCnPr/>
                                                                            <wps:spPr>
                                                                              <a:xfrm>
                                                                                <a:off x="227474" y="2386183"/>
                                                                                <a:ext cx="0" cy="161316"/>
                                                                              </a:xfrm>
                                                                              <a:prstGeom prst="straightConnector1">
                                                                                <a:avLst/>
                                                                              </a:prstGeom>
                                                                              <a:noFill/>
                                                                              <a:ln w="6350" cap="flat" cmpd="sng" algn="ctr">
                                                                                <a:solidFill>
                                                                                  <a:sysClr val="windowText" lastClr="000000"/>
                                                                                </a:solidFill>
                                                                                <a:prstDash val="solid"/>
                                                                                <a:miter lim="800000"/>
                                                                                <a:tailEnd type="triangle"/>
                                                                              </a:ln>
                                                                              <a:effectLst/>
                                                                            </wps:spPr>
                                                                            <wps:bodyPr/>
                                                                          </wps:wsp>
                                                                          <wps:wsp>
                                                                            <wps:cNvPr id="714601223" name="Прямая со стрелкой 714601223"/>
                                                                            <wps:cNvCnPr/>
                                                                            <wps:spPr>
                                                                              <a:xfrm>
                                                                                <a:off x="212650" y="1766364"/>
                                                                                <a:ext cx="0" cy="222250"/>
                                                                              </a:xfrm>
                                                                              <a:prstGeom prst="straightConnector1">
                                                                                <a:avLst/>
                                                                              </a:prstGeom>
                                                                              <a:noFill/>
                                                                              <a:ln w="6350" cap="flat" cmpd="sng" algn="ctr">
                                                                                <a:solidFill>
                                                                                  <a:sysClr val="windowText" lastClr="000000"/>
                                                                                </a:solidFill>
                                                                                <a:prstDash val="solid"/>
                                                                                <a:miter lim="800000"/>
                                                                                <a:tailEnd type="triangle"/>
                                                                              </a:ln>
                                                                              <a:effectLst/>
                                                                            </wps:spPr>
                                                                            <wps:bodyPr/>
                                                                          </wps:wsp>
                                                                          <wps:wsp>
                                                                            <wps:cNvPr id="714601224" name="Прямая соединительная линия 714601224"/>
                                                                            <wps:cNvCnPr/>
                                                                            <wps:spPr>
                                                                              <a:xfrm flipH="1" flipV="1">
                                                                                <a:off x="3135457" y="1568157"/>
                                                                                <a:ext cx="35226" cy="2690192"/>
                                                                              </a:xfrm>
                                                                              <a:prstGeom prst="line">
                                                                                <a:avLst/>
                                                                              </a:prstGeom>
                                                                              <a:noFill/>
                                                                              <a:ln w="6350" cap="flat" cmpd="sng" algn="ctr">
                                                                                <a:solidFill>
                                                                                  <a:sysClr val="windowText" lastClr="000000"/>
                                                                                </a:solidFill>
                                                                                <a:prstDash val="solid"/>
                                                                                <a:miter lim="800000"/>
                                                                              </a:ln>
                                                                              <a:effectLst/>
                                                                            </wps:spPr>
                                                                            <wps:bodyPr/>
                                                                          </wps:wsp>
                                                                          <wps:wsp>
                                                                            <wps:cNvPr id="714601225" name="Прямая со стрелкой 714601225"/>
                                                                            <wps:cNvCnPr/>
                                                                            <wps:spPr>
                                                                              <a:xfrm flipH="1">
                                                                                <a:off x="2019059" y="1568157"/>
                                                                                <a:ext cx="1116398" cy="0"/>
                                                                              </a:xfrm>
                                                                              <a:prstGeom prst="straightConnector1">
                                                                                <a:avLst/>
                                                                              </a:prstGeom>
                                                                              <a:noFill/>
                                                                              <a:ln w="6350" cap="flat" cmpd="sng" algn="ctr">
                                                                                <a:solidFill>
                                                                                  <a:sysClr val="windowText" lastClr="000000"/>
                                                                                </a:solidFill>
                                                                                <a:prstDash val="solid"/>
                                                                                <a:miter lim="800000"/>
                                                                                <a:tailEnd type="triangle"/>
                                                                              </a:ln>
                                                                              <a:effectLst/>
                                                                            </wps:spPr>
                                                                            <wps:bodyPr/>
                                                                          </wps:wsp>
                                                                          <wps:wsp>
                                                                            <wps:cNvPr id="714601226" name="Прямая со стрелкой 714601226"/>
                                                                            <wps:cNvCnPr/>
                                                                            <wps:spPr>
                                                                              <a:xfrm>
                                                                                <a:off x="1970739" y="122868"/>
                                                                                <a:ext cx="842534" cy="0"/>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714601227" name="Прямая соединительная линия 714601227"/>
                                                                        <wps:cNvCnPr/>
                                                                        <wps:spPr>
                                                                          <a:xfrm>
                                                                            <a:off x="6859906" y="1770507"/>
                                                                            <a:ext cx="0" cy="7019039"/>
                                                                          </a:xfrm>
                                                                          <a:prstGeom prst="line">
                                                                            <a:avLst/>
                                                                          </a:prstGeom>
                                                                          <a:noFill/>
                                                                          <a:ln w="6350" cap="flat" cmpd="sng" algn="ctr">
                                                                            <a:solidFill>
                                                                              <a:sysClr val="windowText" lastClr="000000"/>
                                                                            </a:solidFill>
                                                                            <a:prstDash val="solid"/>
                                                                            <a:miter lim="800000"/>
                                                                          </a:ln>
                                                                          <a:effectLst/>
                                                                        </wps:spPr>
                                                                        <wps:bodyPr/>
                                                                      </wps:wsp>
                                                                    </wpg:grpSp>
                                                                    <wpg:grpSp>
                                                                      <wpg:cNvPr id="714601228" name="Группа 714601228"/>
                                                                      <wpg:cNvGrpSpPr/>
                                                                      <wpg:grpSpPr>
                                                                        <a:xfrm>
                                                                          <a:off x="1123943" y="6242443"/>
                                                                          <a:ext cx="5835740" cy="2751183"/>
                                                                          <a:chOff x="-7" y="-1187057"/>
                                                                          <a:chExt cx="5835740" cy="2751183"/>
                                                                        </a:xfrm>
                                                                      </wpg:grpSpPr>
                                                                      <wps:wsp>
                                                                        <wps:cNvPr id="714601229" name="Прямоугольник 714601229"/>
                                                                        <wps:cNvSpPr/>
                                                                        <wps:spPr>
                                                                          <a:xfrm>
                                                                            <a:off x="-7" y="-1187057"/>
                                                                            <a:ext cx="409582" cy="216564"/>
                                                                          </a:xfrm>
                                                                          <a:prstGeom prst="rect">
                                                                            <a:avLst/>
                                                                          </a:prstGeom>
                                                                          <a:solidFill>
                                                                            <a:sysClr val="window" lastClr="FFFFFF"/>
                                                                          </a:solidFill>
                                                                          <a:ln w="12700" cap="flat" cmpd="sng" algn="ctr">
                                                                            <a:solidFill>
                                                                              <a:srgbClr val="ED7D31"/>
                                                                            </a:solidFill>
                                                                            <a:prstDash val="solid"/>
                                                                            <a:miter lim="800000"/>
                                                                          </a:ln>
                                                                          <a:effectLst/>
                                                                        </wps:spPr>
                                                                        <wps:txbx>
                                                                          <w:txbxContent>
                                                                            <w:p w14:paraId="1CF77140"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601230" name="Скругленный прямоугольник 714601230"/>
                                                                        <wps:cNvSpPr/>
                                                                        <wps:spPr>
                                                                          <a:xfrm>
                                                                            <a:off x="3933825" y="798582"/>
                                                                            <a:ext cx="1901908" cy="765544"/>
                                                                          </a:xfrm>
                                                                          <a:prstGeom prst="roundRect">
                                                                            <a:avLst/>
                                                                          </a:prstGeom>
                                                                          <a:solidFill>
                                                                            <a:srgbClr val="00B050"/>
                                                                          </a:solidFill>
                                                                          <a:ln w="12700" cap="flat" cmpd="sng" algn="ctr">
                                                                            <a:solidFill>
                                                                              <a:srgbClr val="70AD47"/>
                                                                            </a:solidFill>
                                                                            <a:prstDash val="solid"/>
                                                                            <a:miter lim="800000"/>
                                                                          </a:ln>
                                                                          <a:effectLst/>
                                                                        </wps:spPr>
                                                                        <wps:txbx>
                                                                          <w:txbxContent>
                                                                            <w:p w14:paraId="5BC07219" w14:textId="77777777" w:rsidR="00345C59" w:rsidRPr="00A50CD4" w:rsidRDefault="00345C59" w:rsidP="00345C59">
                                                                              <w:pPr>
                                                                                <w:jc w:val="center"/>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pozitivă și activitatea planificată poate fi aprobată spre dezvoltare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14601231" name="Прямоугольник 714601231"/>
                                                                    <wps:cNvSpPr/>
                                                                    <wps:spPr>
                                                                      <a:xfrm>
                                                                        <a:off x="4471354" y="6862261"/>
                                                                        <a:ext cx="466619" cy="226004"/>
                                                                      </a:xfrm>
                                                                      <a:prstGeom prst="rect">
                                                                        <a:avLst/>
                                                                      </a:prstGeom>
                                                                      <a:solidFill>
                                                                        <a:sysClr val="window" lastClr="FFFFFF"/>
                                                                      </a:solidFill>
                                                                      <a:ln w="12700" cap="flat" cmpd="sng" algn="ctr">
                                                                        <a:solidFill>
                                                                          <a:srgbClr val="ED7D31"/>
                                                                        </a:solidFill>
                                                                        <a:prstDash val="solid"/>
                                                                        <a:miter lim="800000"/>
                                                                      </a:ln>
                                                                      <a:effectLst/>
                                                                    </wps:spPr>
                                                                    <wps:txbx>
                                                                      <w:txbxContent>
                                                                        <w:p w14:paraId="00E61EB9"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p w14:paraId="1735596E" w14:textId="77777777" w:rsidR="00345C59" w:rsidRDefault="00345C59" w:rsidP="00345C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4601232" name="Скругленный прямоугольник 714601232"/>
                                                                  <wps:cNvSpPr/>
                                                                  <wps:spPr>
                                                                    <a:xfrm>
                                                                      <a:off x="1628202" y="7089449"/>
                                                                      <a:ext cx="2870675" cy="471217"/>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14:paraId="74B4899B" w14:textId="77777777" w:rsidR="00345C59" w:rsidRPr="0009729D" w:rsidRDefault="00345C59" w:rsidP="00345C59">
                                                                        <w:pPr>
                                                                          <w:jc w:val="both"/>
                                                                          <w:rPr>
                                                                            <w:rFonts w:ascii="Times New Roman" w:hAnsi="Times New Roman" w:cs="Times New Roman"/>
                                                                            <w:b/>
                                                                            <w:sz w:val="20"/>
                                                                            <w:szCs w:val="20"/>
                                                                            <w:lang w:val="ro-RO"/>
                                                                          </w:rPr>
                                                                        </w:pPr>
                                                                        <w:r>
                                                                          <w:rPr>
                                                                            <w:rFonts w:ascii="Times New Roman" w:hAnsi="Times New Roman" w:cs="Times New Roman"/>
                                                                            <w:b/>
                                                                            <w:sz w:val="20"/>
                                                                            <w:szCs w:val="20"/>
                                                                            <w:lang w:val="ro-RO"/>
                                                                          </w:rPr>
                                                                          <w:t>Etapa IV. Revizuirea și consultarea publică a studiului de evaluare a biodiversității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4601233" name="Соединительная линия уступом 714601233"/>
                                                                <wps:cNvCnPr/>
                                                                <wps:spPr>
                                                                  <a:xfrm flipH="1">
                                                                    <a:off x="3220513" y="1884172"/>
                                                                    <a:ext cx="295980" cy="335153"/>
                                                                  </a:xfrm>
                                                                  <a:prstGeom prst="bentConnector3">
                                                                    <a:avLst/>
                                                                  </a:prstGeom>
                                                                  <a:noFill/>
                                                                  <a:ln w="6350" cap="flat" cmpd="sng" algn="ctr">
                                                                    <a:solidFill>
                                                                      <a:sysClr val="windowText" lastClr="000000"/>
                                                                    </a:solidFill>
                                                                    <a:prstDash val="solid"/>
                                                                    <a:miter lim="800000"/>
                                                                    <a:tailEnd type="triangle"/>
                                                                  </a:ln>
                                                                  <a:effectLst/>
                                                                </wps:spPr>
                                                                <wps:bodyPr/>
                                                              </wps:wsp>
                                                            </wpg:grpSp>
                                                            <wps:wsp>
                                                              <wps:cNvPr id="714601234" name="Соединительная линия уступом 714601234"/>
                                                              <wps:cNvCnPr/>
                                                              <wps:spPr>
                                                                <a:xfrm>
                                                                  <a:off x="3438525" y="1885950"/>
                                                                  <a:ext cx="380295" cy="335153"/>
                                                                </a:xfrm>
                                                                <a:prstGeom prst="bentConnector3">
                                                                  <a:avLst/>
                                                                </a:prstGeom>
                                                                <a:noFill/>
                                                                <a:ln w="6350" cap="flat" cmpd="sng" algn="ctr">
                                                                  <a:solidFill>
                                                                    <a:sysClr val="windowText" lastClr="000000"/>
                                                                  </a:solidFill>
                                                                  <a:prstDash val="solid"/>
                                                                  <a:miter lim="800000"/>
                                                                  <a:tailEnd type="triangle"/>
                                                                </a:ln>
                                                                <a:effectLst/>
                                                              </wps:spPr>
                                                              <wps:bodyPr/>
                                                            </wps:wsp>
                                                          </wpg:grpSp>
                                                          <wps:wsp>
                                                            <wps:cNvPr id="714601235" name="Соединительная линия уступом 714601235"/>
                                                            <wps:cNvCnPr/>
                                                            <wps:spPr>
                                                              <a:xfrm>
                                                                <a:off x="4238625" y="2219325"/>
                                                                <a:ext cx="2309907" cy="0"/>
                                                              </a:xfrm>
                                                              <a:prstGeom prst="bentConnector3">
                                                                <a:avLst/>
                                                              </a:prstGeom>
                                                              <a:noFill/>
                                                              <a:ln w="6350" cap="flat" cmpd="sng" algn="ctr">
                                                                <a:solidFill>
                                                                  <a:sysClr val="windowText" lastClr="000000"/>
                                                                </a:solidFill>
                                                                <a:prstDash val="solid"/>
                                                                <a:miter lim="800000"/>
                                                                <a:tailEnd type="triangle"/>
                                                              </a:ln>
                                                              <a:effectLst/>
                                                            </wps:spPr>
                                                            <wps:bodyPr/>
                                                          </wps:wsp>
                                                          <wps:wsp>
                                                            <wps:cNvPr id="714601236" name="Прямая со стрелкой 714601236"/>
                                                            <wps:cNvCnPr/>
                                                            <wps:spPr>
                                                              <a:xfrm flipV="1">
                                                                <a:off x="6543675" y="1885950"/>
                                                                <a:ext cx="0" cy="336931"/>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4601237" name="Соединительная линия уступом 714601237"/>
                                                          <wps:cNvCnPr/>
                                                          <wps:spPr>
                                                            <a:xfrm flipH="1">
                                                              <a:off x="619450" y="2203831"/>
                                                              <a:ext cx="2179905" cy="293083"/>
                                                            </a:xfrm>
                                                            <a:prstGeom prst="bentConnector3">
                                                              <a:avLst>
                                                                <a:gd name="adj1" fmla="val 99361"/>
                                                              </a:avLst>
                                                            </a:prstGeom>
                                                            <a:noFill/>
                                                            <a:ln w="6350" cap="flat" cmpd="sng" algn="ctr">
                                                              <a:solidFill>
                                                                <a:sysClr val="windowText" lastClr="000000"/>
                                                              </a:solidFill>
                                                              <a:prstDash val="solid"/>
                                                              <a:miter lim="800000"/>
                                                              <a:tailEnd type="triangle"/>
                                                            </a:ln>
                                                            <a:effectLst/>
                                                          </wps:spPr>
                                                          <wps:bodyPr/>
                                                        </wps:wsp>
                                                      </wpg:grpSp>
                                                      <wps:wsp>
                                                        <wps:cNvPr id="714601238" name="Прямая со стрелкой 714601238"/>
                                                        <wps:cNvCnPr/>
                                                        <wps:spPr>
                                                          <a:xfrm>
                                                            <a:off x="4955066" y="5006279"/>
                                                            <a:ext cx="0" cy="242767"/>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4601239" name="Прямая со стрелкой 714601239"/>
                                                      <wps:cNvCnPr/>
                                                      <wps:spPr>
                                                        <a:xfrm>
                                                          <a:off x="3553087" y="7167416"/>
                                                          <a:ext cx="1152814" cy="118684"/>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4601240" name="Прямая со стрелкой 714601240"/>
                                                    <wps:cNvCnPr/>
                                                    <wps:spPr>
                                                      <a:xfrm>
                                                        <a:off x="6013572" y="7145387"/>
                                                        <a:ext cx="0" cy="141640"/>
                                                      </a:xfrm>
                                                      <a:prstGeom prst="straightConnector1">
                                                        <a:avLst/>
                                                      </a:prstGeom>
                                                      <a:noFill/>
                                                      <a:ln w="6350" cap="flat" cmpd="sng" algn="ctr">
                                                        <a:solidFill>
                                                          <a:sysClr val="windowText" lastClr="000000"/>
                                                        </a:solidFill>
                                                        <a:prstDash val="solid"/>
                                                        <a:miter lim="800000"/>
                                                        <a:tailEnd type="triangle"/>
                                                      </a:ln>
                                                      <a:effectLst/>
                                                    </wps:spPr>
                                                    <wps:bodyPr/>
                                                  </wps:wsp>
                                                  <wps:wsp>
                                                    <wps:cNvPr id="714601241" name="Скругленный прямоугольник 714601241"/>
                                                    <wps:cNvSpPr/>
                                                    <wps:spPr>
                                                      <a:xfrm>
                                                        <a:off x="1530210" y="8234755"/>
                                                        <a:ext cx="3595534" cy="374639"/>
                                                      </a:xfrm>
                                                      <a:prstGeom prst="roundRect">
                                                        <a:avLst/>
                                                      </a:prstGeom>
                                                      <a:solidFill>
                                                        <a:srgbClr val="FFC000"/>
                                                      </a:solidFill>
                                                      <a:ln w="6350" cap="flat" cmpd="sng" algn="ctr">
                                                        <a:solidFill>
                                                          <a:srgbClr val="FFC000"/>
                                                        </a:solidFill>
                                                        <a:prstDash val="solid"/>
                                                        <a:miter lim="800000"/>
                                                      </a:ln>
                                                      <a:effectLst/>
                                                    </wps:spPr>
                                                    <wps:txbx>
                                                      <w:txbxContent>
                                                        <w:p w14:paraId="4D0FF0F0" w14:textId="77777777" w:rsidR="00345C59" w:rsidRPr="00A50CD4" w:rsidRDefault="00345C59" w:rsidP="00345C59">
                                                          <w:pPr>
                                                            <w:jc w:val="center"/>
                                                            <w:rPr>
                                                              <w:rFonts w:ascii="Times New Roman" w:hAnsi="Times New Roman" w:cs="Times New Roman"/>
                                                              <w:b/>
                                                              <w:sz w:val="20"/>
                                                              <w:lang w:val="ro-RO"/>
                                                            </w:rPr>
                                                          </w:pPr>
                                                          <w:r w:rsidRPr="00A50CD4">
                                                            <w:rPr>
                                                              <w:rFonts w:ascii="Times New Roman" w:hAnsi="Times New Roman" w:cs="Times New Roman"/>
                                                              <w:b/>
                                                              <w:sz w:val="20"/>
                                                              <w:lang w:val="ro-RO"/>
                                                            </w:rPr>
                                                            <w:t>Etapa V. Concluzia privind evaluarea biodiversității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4601242" name="Прямая со стрелкой 714601242"/>
                                                  <wps:cNvCnPr/>
                                                  <wps:spPr>
                                                    <a:xfrm flipH="1" flipV="1">
                                                      <a:off x="1533525" y="6758436"/>
                                                      <a:ext cx="1357040" cy="1089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4601243" name="Прямая со стрелкой 714601243"/>
                                                <wps:cNvCnPr/>
                                                <wps:spPr>
                                                  <a:xfrm>
                                                    <a:off x="4979145" y="5556367"/>
                                                    <a:ext cx="0" cy="204559"/>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714601244" name="Прямая со стрелкой 714601244"/>
                                            <wps:cNvCnPr/>
                                            <wps:spPr>
                                              <a:xfrm>
                                                <a:off x="1533525" y="2657475"/>
                                                <a:ext cx="356382" cy="9525"/>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4601245" name="Соединительная линия уступом 714601245"/>
                                          <wps:cNvCnPr/>
                                          <wps:spPr>
                                            <a:xfrm flipH="1" flipV="1">
                                              <a:off x="1323833" y="6919415"/>
                                              <a:ext cx="4483639" cy="425383"/>
                                            </a:xfrm>
                                            <a:prstGeom prst="bentConnector3">
                                              <a:avLst>
                                                <a:gd name="adj1" fmla="val 100829"/>
                                              </a:avLst>
                                            </a:prstGeom>
                                            <a:noFill/>
                                            <a:ln w="6350" cap="flat" cmpd="sng" algn="ctr">
                                              <a:solidFill>
                                                <a:sysClr val="windowText" lastClr="000000"/>
                                              </a:solidFill>
                                              <a:prstDash val="solid"/>
                                              <a:miter lim="800000"/>
                                              <a:tailEnd type="triangle"/>
                                            </a:ln>
                                            <a:effectLst/>
                                          </wps:spPr>
                                          <wps:bodyPr/>
                                        </wps:wsp>
                                      </wpg:grpSp>
                                      <wps:wsp>
                                        <wps:cNvPr id="714601246" name="Соединительная линия уступом 714601246"/>
                                        <wps:cNvCnPr/>
                                        <wps:spPr>
                                          <a:xfrm flipH="1">
                                            <a:off x="4285397" y="7601803"/>
                                            <a:ext cx="236487" cy="34417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714601247" name="Прямая со стрелкой 714601247"/>
                                      <wps:cNvCnPr/>
                                      <wps:spPr>
                                        <a:xfrm flipH="1">
                                          <a:off x="805218" y="8679976"/>
                                          <a:ext cx="2239315" cy="14802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714601248" name="Прямая со стрелкой 714601248"/>
                                      <wps:cNvCnPr/>
                                      <wps:spPr>
                                        <a:xfrm>
                                          <a:off x="3043451" y="8679976"/>
                                          <a:ext cx="2755034" cy="14445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049BDCE" id="Группа 5" o:spid="_x0000_s1026" style="position:absolute;left:0;text-align:left;margin-left:-60.3pt;margin-top:30.85pt;width:546.75pt;height:727.85pt;z-index:251659264;mso-width-relative:margin;mso-height-relative:margin" coordsize="68738,9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">
                <v:shapetype id="_x0000_t32" coordsize="21600,21600" o:spt="32" o:oned="t" path="m,l21600,21600e" filled="f">
                  <v:path arrowok="t" fillok="f" o:connecttype="none"/>
                  <o:lock v:ext="edit" shapetype="t"/>
                </v:shapetype>
                <v:shape id="Прямая со стрелкой 9" o:spid="_x0000_s1027" type="#_x0000_t32" style="position:absolute;left:30434;top:81067;width:0;height:1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group id="Группа 11" o:spid="_x0000_s1028"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Прямая со стрелкой 256" o:spid="_x0000_s1029" type="#_x0000_t32" style="position:absolute;left:46538;top:40124;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" strokecolor="windowText" strokeweight=".5pt">
                    <v:stroke endarrow="block" joinstyle="miter"/>
                  </v:shape>
                  <v:group id="Группа 258" o:spid="_x0000_s1030"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72" o:spid="_x0000_s1031" type="#_x0000_t34" style="position:absolute;left:4640;top:68238;width:7467;height:2006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" adj="21147" strokecolor="black [3200]" strokeweight=".5pt">
                      <v:stroke endarrow="block"/>
                    </v:shape>
                    <v:group id="Группа 273" o:spid="_x0000_s1032"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Группа 274" o:spid="_x0000_s1033" style="position:absolute;left:19106;top:37531;width:29469;height:2560" coordsize="2946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Прямоугольник 275" o:spid="_x0000_s1034" style="position:absolute;left:25521;width:3947;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" fillcolor="window" strokecolor="#ed7d31" strokeweight="1pt">
                          <v:textbox>
                            <w:txbxContent>
                              <w:p w14:paraId="0A94097D"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v:textbox>
                        </v:rect>
                        <v:rect id="Прямоугольник 276" o:spid="_x0000_s1035" style="position:absolute;top:136;width:3794;height:2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" fillcolor="window" strokecolor="#ed7d31" strokeweight="1pt">
                          <v:textbox>
                            <w:txbxContent>
                              <w:p w14:paraId="6C3CB23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v:textbox>
                        </v:rect>
                        <v:shape id="Прямая со стрелкой 277" o:spid="_x0000_s1036" type="#_x0000_t32" style="position:absolute;left:22928;top:1091;width:2476;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" strokecolor="black [3200]" strokeweight=".5pt">
                          <v:stroke endarrow="block" joinstyle="miter"/>
                        </v:shape>
                      </v:group>
                      <v:group id="Группа 278" o:spid="_x0000_s1037"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oundrect id="Скругленный прямоугольник 279" o:spid="_x0000_s1038" style="position:absolute;left:25657;top:36303;width:16383;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" fillcolor="#f4b183" strokecolor="#70ad47" strokeweight="1pt">
                          <v:stroke joinstyle="miter"/>
                          <v:textbox>
                            <w:txbxContent>
                              <w:p w14:paraId="6F8E9FFB" w14:textId="77777777" w:rsidR="00345C59" w:rsidRPr="00F81FD7" w:rsidRDefault="00345C59" w:rsidP="00345C59">
                                <w:pPr>
                                  <w:jc w:val="both"/>
                                  <w:rPr>
                                    <w:rFonts w:ascii="Times New Roman" w:hAnsi="Times New Roman" w:cs="Times New Roman"/>
                                    <w:sz w:val="20"/>
                                    <w:lang w:val="ro-RO"/>
                                  </w:rPr>
                                </w:pPr>
                                <w:r>
                                  <w:rPr>
                                    <w:rFonts w:ascii="Times New Roman" w:hAnsi="Times New Roman" w:cs="Times New Roman"/>
                                    <w:sz w:val="20"/>
                                    <w:lang w:val="ro-RO"/>
                                  </w:rPr>
                                  <w:t>Este confirmată probabilitatea unui impact semnificativ?</w:t>
                                </w:r>
                              </w:p>
                            </w:txbxContent>
                          </v:textbox>
                        </v:roundrect>
                        <v:group id="Группа 280" o:spid="_x0000_s1039"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group id="Группа 281" o:spid="_x0000_s1040" style="position:absolute;left:20744;top:40124;width:38628;height:35901" coordsize="38627,3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Прямая со стрелкой 282" o:spid="_x0000_s1041" type="#_x0000_t32" style="position:absolute;width:457;height:35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" strokecolor="windowText" strokeweight=".5pt">
                              <v:stroke endarrow="block" joinstyle="miter"/>
                            </v:shape>
                            <v:roundrect id="Скругленный прямоугольник 283" o:spid="_x0000_s1042" style="position:absolute;left:17196;top:3137;width:21431;height: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" fillcolor="red" strokecolor="#70ad47" strokeweight="1pt">
                              <v:stroke joinstyle="miter"/>
                              <v:textbox>
                                <w:txbxContent>
                                  <w:p w14:paraId="4D9C4782" w14:textId="77777777" w:rsidR="00345C59" w:rsidRPr="00757D15" w:rsidRDefault="00345C59" w:rsidP="00345C59">
                                    <w:pPr>
                                      <w:jc w:val="center"/>
                                      <w:rPr>
                                        <w:rFonts w:ascii="Times New Roman" w:hAnsi="Times New Roman" w:cs="Times New Roman"/>
                                        <w:sz w:val="18"/>
                                        <w:lang w:val="ro-RO"/>
                                      </w:rPr>
                                    </w:pPr>
                                    <w:r w:rsidRPr="006C3CB7">
                                      <w:rPr>
                                        <w:rFonts w:ascii="Times New Roman" w:hAnsi="Times New Roman" w:cs="Times New Roman"/>
                                        <w:sz w:val="18"/>
                                        <w:lang w:val="ro-RO"/>
                                      </w:rPr>
                                      <w:t xml:space="preserve">Notificarea inițiatorului că activitatea planificată nu poate fi </w:t>
                                    </w:r>
                                    <w:r>
                                      <w:rPr>
                                        <w:rFonts w:ascii="Times New Roman" w:hAnsi="Times New Roman" w:cs="Times New Roman"/>
                                        <w:sz w:val="18"/>
                                        <w:lang w:val="ro-RO"/>
                                      </w:rPr>
                                      <w:t>aprobată spre dezvoltare</w:t>
                                    </w:r>
                                    <w:r w:rsidRPr="006C3CB7">
                                      <w:rPr>
                                        <w:rFonts w:ascii="Times New Roman" w:hAnsi="Times New Roman" w:cs="Times New Roman"/>
                                        <w:sz w:val="18"/>
                                        <w:lang w:val="ro-RO"/>
                                      </w:rPr>
                                      <w:t xml:space="preserve">, cu excepția cazului în care </w:t>
                                    </w:r>
                                    <w:r>
                                      <w:rPr>
                                        <w:rFonts w:ascii="Times New Roman" w:hAnsi="Times New Roman" w:cs="Times New Roman"/>
                                        <w:sz w:val="18"/>
                                        <w:lang w:val="ro-RO"/>
                                      </w:rPr>
                                      <w:t>inițiatorul</w:t>
                                    </w:r>
                                    <w:r w:rsidRPr="006C3CB7">
                                      <w:rPr>
                                        <w:rFonts w:ascii="Times New Roman" w:hAnsi="Times New Roman" w:cs="Times New Roman"/>
                                        <w:sz w:val="18"/>
                                        <w:lang w:val="ro-RO"/>
                                      </w:rPr>
                                      <w:t xml:space="preserve"> dorește să continue procesul.</w:t>
                                    </w:r>
                                  </w:p>
                                </w:txbxContent>
                              </v:textbox>
                            </v:roundrect>
                          </v:group>
                          <v:group id="Группа 284" o:spid="_x0000_s1043"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Прямая со стрелкой 285" o:spid="_x0000_s1044" type="#_x0000_t32" style="position:absolute;left:22928;top:39032;width:27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" strokecolor="black [3200]" strokeweight=".5pt">
                              <v:stroke endarrow="block" joinstyle="miter"/>
                            </v:shape>
                            <v:group id="Группа 287" o:spid="_x0000_s1045"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group id="Группа 65" o:spid="_x0000_s1046"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Группа 67" o:spid="_x0000_s1047" style="position:absolute;width:68738;height:96437" coordsize="68738,9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Группа 74" o:spid="_x0000_s1048" style="position:absolute;width:68738;height:96437"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Группа 75" o:spid="_x0000_s1049"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Прямая со стрелкой 77" o:spid="_x0000_s1050" type="#_x0000_t32" style="position:absolute;left:31718;top:85439;width:0;height:2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" strokecolor="#ed7d31" strokeweight=".5pt">
                                        <v:stroke endarrow="block" joinstyle="miter"/>
                                      </v:shape>
                                      <v:group id="Группа 79" o:spid="_x0000_s1051"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Группа 80" o:spid="_x0000_s1052"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Группа 81" o:spid="_x0000_s1053"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Группа 82" o:spid="_x0000_s1054"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Группа 83" o:spid="_x0000_s1055"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Группа 84" o:spid="_x0000_s1056"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Группа 85" o:spid="_x0000_s1057"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Группа 86" o:spid="_x0000_s1058"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Группа 87" o:spid="_x0000_s1059" style="position:absolute;width:71647;height:95722" coordsize="71647,9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Группа 88" o:spid="_x0000_s1060" style="position:absolute;width:71647;height:95722" coordsize="71647,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Группа 89" o:spid="_x0000_s1061" style="position:absolute;width:71647;height:89947" coordsize="71647,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Группа 90" o:spid="_x0000_s1062" style="position:absolute;width:71647;height:89947" coordsize="71647,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Группа 91" o:spid="_x0000_s1063" style="position:absolute;width:71647;height:89947" coordsize="71647,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Группа 92" o:spid="_x0000_s1064" style="position:absolute;width:71647;height:89947" coordsize="71647,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Группа 93" o:spid="_x0000_s1065" style="position:absolute;width:71647;height:89947" coordorigin="-3622" coordsize="68358,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Группа 94" o:spid="_x0000_s1066" style="position:absolute;left:-3622;width:68357;height:89947" coordorigin="-4185" coordsize="78982,8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Прямоугольник 95" o:spid="_x0000_s1067" style="position:absolute;left:35074;top:10855;width:4214;height:2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" fillcolor="window" strokecolor="#ed7d31" strokeweight="1pt">
                                                                        <v:textbox>
                                                                          <w:txbxContent>
                                                                            <w:p w14:paraId="7F7032A5" w14:textId="77777777" w:rsidR="00345C59" w:rsidRPr="0017722A" w:rsidRDefault="00345C59" w:rsidP="00345C59">
                                                                              <w:pPr>
                                                                                <w:spacing w:after="0" w:line="240" w:lineRule="auto"/>
                                                                                <w:jc w:val="center"/>
                                                                                <w:rPr>
                                                                                  <w:rFonts w:ascii="Times New Roman" w:hAnsi="Times New Roman" w:cs="Times New Roman"/>
                                                                                  <w:sz w:val="18"/>
                                                                                  <w:lang w:val="ro-RO"/>
                                                                                </w:rPr>
                                                                              </w:pPr>
                                                                              <w:r>
                                                                                <w:rPr>
                                                                                  <w:rFonts w:ascii="Times New Roman" w:hAnsi="Times New Roman" w:cs="Times New Roman"/>
                                                                                  <w:sz w:val="18"/>
                                                                                  <w:lang w:val="ro-RO"/>
                                                                                </w:rPr>
                                                                                <w:t>NU</w:t>
                                                                              </w:r>
                                                                            </w:p>
                                                                          </w:txbxContent>
                                                                        </v:textbox>
                                                                      </v:rect>
                                                                      <v:group id="Группа 714601188" o:spid="_x0000_s1068" style="position:absolute;left:-4185;width:78981;height:87186" coordorigin="-4185" coordsize="78982,8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">
                                                                        <v:roundrect id="Скругленный прямоугольник 714601189" o:spid="_x0000_s1069" style="position:absolute;left:16338;top:5254;width:37385;height: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" fillcolor="#bdd7ee" strokecolor="#41719c" strokeweight="1pt">
                                                                          <v:stroke joinstyle="miter"/>
                                                                          <v:textbox>
                                                                            <w:txbxContent>
                                                                              <w:p w14:paraId="0E53DDC7" w14:textId="77777777" w:rsidR="00345C59" w:rsidRPr="0017722A" w:rsidRDefault="00345C59" w:rsidP="00345C59">
                                                                                <w:pPr>
                                                                                  <w:spacing w:line="240" w:lineRule="auto"/>
                                                                                  <w:jc w:val="both"/>
                                                                                  <w:rPr>
                                                                                    <w:rFonts w:ascii="Times New Roman" w:hAnsi="Times New Roman" w:cs="Times New Roman"/>
                                                                                    <w:color w:val="000000" w:themeColor="text1"/>
                                                                                    <w:sz w:val="20"/>
                                                                                    <w:lang w:val="ro-RO"/>
                                                                                  </w:rPr>
                                                                                </w:pPr>
                                                                                <w:r w:rsidRPr="0017722A">
                                                                                  <w:rPr>
                                                                                    <w:rFonts w:ascii="Times New Roman" w:hAnsi="Times New Roman" w:cs="Times New Roman"/>
                                                                                    <w:color w:val="000000" w:themeColor="text1"/>
                                                                                    <w:sz w:val="20"/>
                                                                                    <w:lang w:val="ro-RO"/>
                                                                                  </w:rPr>
                                                                                  <w:t>Activitatea planificată are o legătură directă cu sau este necesară pentru gestionare sitului Emerald în scopul conservării naturii?</w:t>
                                                                                </w:r>
                                                                              </w:p>
                                                                              <w:p w14:paraId="426FDC42" w14:textId="77777777" w:rsidR="00345C59" w:rsidRPr="0017722A" w:rsidRDefault="00345C59" w:rsidP="00345C59">
                                                                                <w:pPr>
                                                                                  <w:spacing w:line="240" w:lineRule="auto"/>
                                                                                  <w:jc w:val="both"/>
                                                                                  <w:rPr>
                                                                                    <w:rFonts w:ascii="Times New Roman" w:hAnsi="Times New Roman" w:cs="Times New Roman"/>
                                                                                    <w:color w:val="000000" w:themeColor="text1"/>
                                                                                    <w:sz w:val="20"/>
                                                                                    <w:lang w:val="ro-RO"/>
                                                                                  </w:rPr>
                                                                                </w:pPr>
                                                                              </w:p>
                                                                            </w:txbxContent>
                                                                          </v:textbox>
                                                                        </v:roundrect>
                                                                        <v:roundrect id="Скругленный прямоугольник 714601197" o:spid="_x0000_s1070" style="position:absolute;left:25386;top:52472;width:41428;height:3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" fillcolor="#f4b083 [1941]" strokecolor="#70ad47" strokeweight="1pt">
                                                                          <v:stroke joinstyle="miter"/>
                                                                          <v:textbox>
                                                                            <w:txbxContent>
                                                                              <w:p w14:paraId="586195F5" w14:textId="77777777" w:rsidR="00345C59" w:rsidRPr="004A575F" w:rsidRDefault="00345C59" w:rsidP="00345C59">
                                                                                <w:pPr>
                                                                                  <w:jc w:val="both"/>
                                                                                  <w:rPr>
                                                                                    <w:rFonts w:ascii="Times New Roman" w:hAnsi="Times New Roman" w:cs="Times New Roman"/>
                                                                                    <w:sz w:val="20"/>
                                                                                    <w:lang w:val="ro-RO"/>
                                                                                  </w:rPr>
                                                                                </w:pPr>
                                                                                <w:r w:rsidRPr="004A575F">
                                                                                  <w:rPr>
                                                                                    <w:rFonts w:ascii="Times New Roman" w:hAnsi="Times New Roman" w:cs="Times New Roman"/>
                                                                                    <w:sz w:val="20"/>
                                                                                    <w:lang w:val="ro-RO"/>
                                                                                  </w:rPr>
                                                                                  <w:t>Situl Emerald în cauză adăpostește habitate sau specii prioritare?</w:t>
                                                                                </w:r>
                                                                              </w:p>
                                                                              <w:p w14:paraId="32C2CADF" w14:textId="77777777" w:rsidR="00345C59" w:rsidRPr="004A575F" w:rsidRDefault="00345C59" w:rsidP="00345C59">
                                                                                <w:pPr>
                                                                                  <w:shd w:val="clear" w:color="auto" w:fill="F4B083" w:themeFill="accent2" w:themeFillTint="99"/>
                                                                                  <w:jc w:val="both"/>
                                                                                  <w:rPr>
                                                                                    <w:rFonts w:ascii="Times New Roman" w:hAnsi="Times New Roman" w:cs="Times New Roman"/>
                                                                                    <w:sz w:val="20"/>
                                                                                    <w:lang w:val="ro-RO"/>
                                                                                  </w:rPr>
                                                                                </w:pPr>
                                                                              </w:p>
                                                                            </w:txbxContent>
                                                                          </v:textbox>
                                                                        </v:roundrect>
                                                                        <v:roundrect id="Скругленный прямоугольник 714601203" o:spid="_x0000_s1071" style="position:absolute;left:26757;top:59934;width:17566;height:5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" fillcolor="#f4b083 [1941]" strokecolor="#70ad47" strokeweight="1pt">
                                                                          <v:stroke joinstyle="miter"/>
                                                                          <v:textbox>
                                                                            <w:txbxContent>
                                                                              <w:p w14:paraId="75ED91F1" w14:textId="77777777" w:rsidR="00345C59" w:rsidRPr="00757D15" w:rsidRDefault="00345C59" w:rsidP="00345C59">
                                                                                <w:pPr>
                                                                                  <w:rPr>
                                                                                    <w:rFonts w:ascii="Times New Roman" w:hAnsi="Times New Roman" w:cs="Times New Roman"/>
                                                                                    <w:sz w:val="18"/>
                                                                                    <w:lang w:val="ro-RO"/>
                                                                                  </w:rPr>
                                                                                </w:pPr>
                                                                                <w:r w:rsidRPr="00756CC1">
                                                                                  <w:rPr>
                                                                                    <w:rFonts w:ascii="Times New Roman" w:hAnsi="Times New Roman" w:cs="Times New Roman"/>
                                                                                    <w:sz w:val="18"/>
                                                                                    <w:lang w:val="ro-RO"/>
                                                                                  </w:rPr>
                                                                                  <w:t>Există motive imperative de interes public major?</w:t>
                                                                                </w:r>
                                                                              </w:p>
                                                                            </w:txbxContent>
                                                                          </v:textbox>
                                                                        </v:roundrect>
                                                                        <v:roundrect id="Скругленный прямоугольник 714601205" o:spid="_x0000_s1072" style="position:absolute;left:41087;top:47809;width:2050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" fillcolor="#f4b183" strokecolor="#70ad47" strokeweight="1pt">
                                                                          <v:stroke joinstyle="miter"/>
                                                                          <v:textbox>
                                                                            <w:txbxContent>
                                                                              <w:p w14:paraId="3604CEF3" w14:textId="77777777" w:rsidR="00345C59" w:rsidRPr="00F81FD7" w:rsidRDefault="00345C59" w:rsidP="00345C59">
                                                                                <w:pPr>
                                                                                  <w:jc w:val="both"/>
                                                                                  <w:rPr>
                                                                                    <w:rFonts w:ascii="Times New Roman" w:hAnsi="Times New Roman" w:cs="Times New Roman"/>
                                                                                    <w:sz w:val="20"/>
                                                                                    <w:lang w:val="ro-RO"/>
                                                                                  </w:rPr>
                                                                                </w:pPr>
                                                                                <w:r>
                                                                                  <w:rPr>
                                                                                    <w:rFonts w:ascii="Times New Roman" w:hAnsi="Times New Roman" w:cs="Times New Roman"/>
                                                                                    <w:sz w:val="20"/>
                                                                                    <w:lang w:val="ro-RO"/>
                                                                                  </w:rPr>
                                                                                  <w:t xml:space="preserve">Există soluții </w:t>
                                                                                </w:r>
                                                                                <w:r w:rsidRPr="00434381">
                                                                                  <w:rPr>
                                                                                    <w:rFonts w:ascii="Times New Roman" w:hAnsi="Times New Roman" w:cs="Times New Roman"/>
                                                                                    <w:sz w:val="20"/>
                                                                                    <w:lang w:val="ro-RO"/>
                                                                                  </w:rPr>
                                                                                  <w:t>alternative</w:t>
                                                                                </w:r>
                                                                                <w:r>
                                                                                  <w:rPr>
                                                                                    <w:rFonts w:ascii="Times New Roman" w:hAnsi="Times New Roman" w:cs="Times New Roman"/>
                                                                                    <w:sz w:val="20"/>
                                                                                    <w:lang w:val="ro-RO"/>
                                                                                  </w:rPr>
                                                                                  <w:t>?</w:t>
                                                                                </w:r>
                                                                                <w:r w:rsidRPr="00434381">
                                                                                  <w:rPr>
                                                                                    <w:rFonts w:ascii="Times New Roman" w:hAnsi="Times New Roman" w:cs="Times New Roman"/>
                                                                                    <w:sz w:val="20"/>
                                                                                    <w:lang w:val="ro-RO"/>
                                                                                  </w:rPr>
                                                                                  <w:t xml:space="preserve"> solutions?</w:t>
                                                                                </w:r>
                                                                              </w:p>
                                                                            </w:txbxContent>
                                                                          </v:textbox>
                                                                        </v:roundrect>
                                                                        <v:roundrect id="Скругленный прямоугольник 714601206" o:spid="_x0000_s1073" style="position:absolute;left:16339;top:13325;width:37794;height:3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" fillcolor="#bdd7ee" strokecolor="#41719c" strokeweight="1pt">
                                                                          <v:stroke joinstyle="miter"/>
                                                                          <v:textbox>
                                                                            <w:txbxContent>
                                                                              <w:p w14:paraId="7184189D" w14:textId="77777777" w:rsidR="00345C59" w:rsidRPr="00756CC1" w:rsidRDefault="00345C59" w:rsidP="00345C59">
                                                                                <w:pPr>
                                                                                  <w:spacing w:line="240" w:lineRule="auto"/>
                                                                                  <w:jc w:val="both"/>
                                                                                  <w:rPr>
                                                                                    <w:rFonts w:ascii="Times New Roman" w:hAnsi="Times New Roman" w:cs="Times New Roman"/>
                                                                                    <w:color w:val="000000" w:themeColor="text1"/>
                                                                                    <w:sz w:val="20"/>
                                                                                    <w:szCs w:val="20"/>
                                                                                    <w:lang w:val="ro-RO"/>
                                                                                  </w:rPr>
                                                                                </w:pPr>
                                                                                <w:r w:rsidRPr="00756CC1">
                                                                                  <w:rPr>
                                                                                    <w:rFonts w:ascii="Times New Roman" w:hAnsi="Times New Roman" w:cs="Times New Roman"/>
                                                                                    <w:sz w:val="20"/>
                                                                                    <w:szCs w:val="20"/>
                                                                                    <w:lang w:val="ro-RO"/>
                                                                                  </w:rPr>
                                                                                  <w:t>Poate fi exclusă probabilitatea unui impact semnificativ al activității planificate asupra sitului/siturilor Emerald?</w:t>
                                                                                </w:r>
                                                                              </w:p>
                                                                            </w:txbxContent>
                                                                          </v:textbox>
                                                                        </v:roundrect>
                                                                        <v:roundrect id="Скругленный прямоугольник 714601207" o:spid="_x0000_s1074" style="position:absolute;left:17963;top:20994;width:37501;height:4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" fillcolor="#f4b183" strokecolor="#ed7d31" strokeweight="1pt">
                                                                          <v:stroke joinstyle="miter"/>
                                                                          <v:textbox>
                                                                            <w:txbxContent>
                                                                              <w:p w14:paraId="73B14527" w14:textId="77777777" w:rsidR="00345C59" w:rsidRPr="00A50CD4" w:rsidRDefault="00345C59" w:rsidP="00345C59">
                                                                                <w:pPr>
                                                                                  <w:spacing w:after="0" w:line="240" w:lineRule="auto"/>
                                                                                  <w:jc w:val="both"/>
                                                                                  <w:rPr>
                                                                                    <w:rFonts w:ascii="Times New Roman" w:hAnsi="Times New Roman" w:cs="Times New Roman"/>
                                                                                    <w:sz w:val="20"/>
                                                                                    <w:lang w:val="ro-RO"/>
                                                                                  </w:rPr>
                                                                                </w:pPr>
                                                                                <w:r w:rsidRPr="00A50CD4">
                                                                                  <w:rPr>
                                                                                    <w:rFonts w:ascii="Times New Roman" w:hAnsi="Times New Roman" w:cs="Times New Roman"/>
                                                                                    <w:sz w:val="20"/>
                                                                                    <w:lang w:val="ro-RO"/>
                                                                                  </w:rPr>
                                                                                  <w:t>Se evaluează impactul având în vedere obiectivele de conservare a sitului</w:t>
                                                                                </w:r>
                                                                              </w:p>
                                                                              <w:p w14:paraId="72B6EEC3" w14:textId="77777777" w:rsidR="00345C59" w:rsidRPr="00490551" w:rsidRDefault="00345C59" w:rsidP="00345C59">
                                                                                <w:pPr>
                                                                                  <w:spacing w:after="0" w:line="240" w:lineRule="auto"/>
                                                                                  <w:jc w:val="both"/>
                                                                                  <w:rPr>
                                                                                    <w:rFonts w:ascii="Times New Roman" w:hAnsi="Times New Roman" w:cs="Times New Roman"/>
                                                                                    <w:sz w:val="20"/>
                                                                                    <w:lang w:val="en-US"/>
                                                                                  </w:rPr>
                                                                                </w:pPr>
                                                                              </w:p>
                                                                            </w:txbxContent>
                                                                          </v:textbox>
                                                                        </v:roundrect>
                                                                        <v:roundrect id="Скругленный прямоугольник 714601209" o:spid="_x0000_s1075" style="position:absolute;left:44973;top:59633;width:26463;height:5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" fillcolor="#f4b083 [1941]" strokecolor="#70ad47" strokeweight="1pt">
                                                                          <v:stroke joinstyle="miter"/>
                                                                          <v:textbox>
                                                                            <w:txbxContent>
                                                                              <w:p w14:paraId="6EF2A9F2" w14:textId="77777777" w:rsidR="00345C59" w:rsidRPr="00756CC1" w:rsidRDefault="00345C59" w:rsidP="00345C59">
                                                                                <w:pPr>
                                                                                  <w:jc w:val="both"/>
                                                                                  <w:rPr>
                                                                                    <w:rFonts w:ascii="Times New Roman" w:hAnsi="Times New Roman" w:cs="Times New Roman"/>
                                                                                    <w:sz w:val="19"/>
                                                                                    <w:szCs w:val="19"/>
                                                                                    <w:lang w:val="ro-RO"/>
                                                                                  </w:rPr>
                                                                                </w:pPr>
                                                                                <w:r w:rsidRPr="00756CC1">
                                                                                  <w:rPr>
                                                                                    <w:rFonts w:ascii="Times New Roman" w:hAnsi="Times New Roman" w:cs="Times New Roman"/>
                                                                                    <w:sz w:val="19"/>
                                                                                    <w:szCs w:val="19"/>
                                                                                    <w:lang w:val="ro-RO"/>
                                                                                  </w:rPr>
                                                                                  <w:t>Există considerente privind siguranță sau sănătatea umană sau consecințe benefice de importanță majoră pentru mediu?</w:t>
                                                                                </w:r>
                                                                              </w:p>
                                                                              <w:p w14:paraId="6E6E9389" w14:textId="77777777" w:rsidR="00345C59" w:rsidRPr="00756CC1" w:rsidRDefault="00345C59" w:rsidP="00345C59">
                                                                                <w:pPr>
                                                                                  <w:jc w:val="both"/>
                                                                                  <w:rPr>
                                                                                    <w:rFonts w:ascii="Times New Roman" w:hAnsi="Times New Roman" w:cs="Times New Roman"/>
                                                                                    <w:sz w:val="19"/>
                                                                                    <w:szCs w:val="19"/>
                                                                                    <w:lang w:val="ro-RO"/>
                                                                                  </w:rPr>
                                                                                </w:pPr>
                                                                              </w:p>
                                                                            </w:txbxContent>
                                                                          </v:textbox>
                                                                        </v:roundrect>
                                                                        <v:roundrect id="Скругленный прямоугольник 714601211" o:spid="_x0000_s1076" style="position:absolute;left:5049;width:60960;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" fillcolor="#ffc000 [3207]" strokecolor="#ffc000 [3207]" strokeweight="1pt">
                                                                          <v:stroke joinstyle="miter"/>
                                                                          <v:textbox>
                                                                            <w:txbxContent>
                                                                              <w:p w14:paraId="231EDAE5" w14:textId="77777777" w:rsidR="00345C59" w:rsidRDefault="00345C59" w:rsidP="00345C59">
                                                                                <w:pPr>
                                                                                  <w:shd w:val="clear" w:color="auto" w:fill="FFC000" w:themeFill="accent4"/>
                                                                                  <w:jc w:val="center"/>
                                                                                  <w:rPr>
                                                                                    <w:rFonts w:ascii="Times New Roman" w:hAnsi="Times New Roman" w:cs="Times New Roman"/>
                                                                                    <w:b/>
                                                                                    <w:sz w:val="24"/>
                                                                                    <w:lang w:val="ro-RO"/>
                                                                                  </w:rPr>
                                                                                </w:pPr>
                                                                                <w:r>
                                                                                  <w:rPr>
                                                                                    <w:rFonts w:ascii="Times New Roman" w:hAnsi="Times New Roman" w:cs="Times New Roman"/>
                                                                                    <w:b/>
                                                                                    <w:sz w:val="24"/>
                                                                                    <w:lang w:val="ro-RO"/>
                                                                                  </w:rPr>
                                                                                  <w:t>PROCEDURA DE EVALUARE A BIODIVERSITĂȚII (EB)</w:t>
                                                                                </w:r>
                                                                              </w:p>
                                                                              <w:p w14:paraId="71C03ADC" w14:textId="77777777" w:rsidR="00345C59" w:rsidRPr="000B4D81" w:rsidRDefault="00345C59" w:rsidP="00345C59">
                                                                                <w:pPr>
                                                                                  <w:shd w:val="clear" w:color="auto" w:fill="FFC000" w:themeFill="accent4"/>
                                                                                  <w:jc w:val="center"/>
                                                                                  <w:rPr>
                                                                                    <w:rFonts w:ascii="Times New Roman" w:hAnsi="Times New Roman" w:cs="Times New Roman"/>
                                                                                    <w:b/>
                                                                                    <w:sz w:val="24"/>
                                                                                    <w:lang w:val="ro-RO"/>
                                                                                  </w:rPr>
                                                                                </w:pPr>
                                                                                <w:r>
                                                                                  <w:rPr>
                                                                                    <w:rFonts w:ascii="Times New Roman" w:hAnsi="Times New Roman" w:cs="Times New Roman"/>
                                                                                    <w:b/>
                                                                                    <w:sz w:val="24"/>
                                                                                    <w:lang w:val="ro-RO"/>
                                                                                  </w:rPr>
                                                                                  <w:t>=++</w:t>
                                                                                </w:r>
                                                                              </w:p>
                                                                            </w:txbxContent>
                                                                          </v:textbox>
                                                                        </v:roundrect>
                                                                        <v:roundrect id="Скругленный прямоугольник 714601213" o:spid="_x0000_s1077" style="position:absolute;left:-616;top:6779;width:15628;height:8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" fillcolor="#b1cbe9" strokecolor="#5b9bd5" strokeweight=".5pt">
                                                                          <v:fill color2="#92b9e4" rotate="t" colors="0 #b1cbe9;.5 #a3c1e5;1 #92b9e4" focus="100%" type="gradient">
                                                                            <o:fill v:ext="view" type="gradientUnscaled"/>
                                                                          </v:fill>
                                                                          <v:stroke joinstyle="miter"/>
                                                                          <v:textbox>
                                                                            <w:txbxContent>
                                                                              <w:p w14:paraId="769F088C" w14:textId="77777777" w:rsidR="00345C59" w:rsidRPr="0017722A" w:rsidRDefault="00345C59" w:rsidP="00345C59">
                                                                                <w:pPr>
                                                                                  <w:jc w:val="both"/>
                                                                                  <w:rPr>
                                                                                    <w:rFonts w:ascii="Times New Roman" w:hAnsi="Times New Roman" w:cs="Times New Roman"/>
                                                                                    <w:b/>
                                                                                    <w:sz w:val="20"/>
                                                                                    <w:lang w:val="ro-RO"/>
                                                                                  </w:rPr>
                                                                                </w:pPr>
                                                                                <w:r>
                                                                                  <w:rPr>
                                                                                    <w:rFonts w:ascii="Times New Roman" w:hAnsi="Times New Roman" w:cs="Times New Roman"/>
                                                                                    <w:b/>
                                                                                    <w:sz w:val="20"/>
                                                                                    <w:lang w:val="ro-RO"/>
                                                                                  </w:rPr>
                                                                                  <w:t>Etapa I. Determinarea necesității efectuării EB</w:t>
                                                                                </w:r>
                                                                              </w:p>
                                                                            </w:txbxContent>
                                                                          </v:textbox>
                                                                        </v:roundrect>
                                                                        <v:roundrect id="Скругленный прямоугольник 714601215" o:spid="_x0000_s1078" style="position:absolute;left:-616;top:22882;width:13318;height:13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" fillcolor="#f4b183" strokecolor="#ed7d31" strokeweight="1pt">
                                                                          <v:stroke joinstyle="miter"/>
                                                                          <v:textbox>
                                                                            <w:txbxContent>
                                                                              <w:p w14:paraId="4E17E229" w14:textId="77777777" w:rsidR="00345C59" w:rsidRPr="00A5267A" w:rsidRDefault="00345C59" w:rsidP="00345C59">
                                                                                <w:pPr>
                                                                                  <w:jc w:val="center"/>
                                                                                  <w:rPr>
                                                                                    <w:rFonts w:ascii="Times New Roman" w:hAnsi="Times New Roman" w:cs="Times New Roman"/>
                                                                                    <w:b/>
                                                                                    <w:sz w:val="20"/>
                                                                                    <w:lang w:val="ro-RO"/>
                                                                                  </w:rPr>
                                                                                </w:pPr>
                                                                                <w:r>
                                                                                  <w:rPr>
                                                                                    <w:rFonts w:ascii="Times New Roman" w:hAnsi="Times New Roman" w:cs="Times New Roman"/>
                                                                                    <w:b/>
                                                                                    <w:sz w:val="20"/>
                                                                                    <w:lang w:val="ro-RO"/>
                                                                                  </w:rPr>
                                                                                  <w:t>Etapa II. Pregătirea, realizarea și prezentarea studiului de evaluare a biodiversității</w:t>
                                                                                </w:r>
                                                                              </w:p>
                                                                            </w:txbxContent>
                                                                          </v:textbox>
                                                                        </v:roundrect>
                                                                        <v:roundrect id="Скругленный прямоугольник 278048706" o:spid="_x0000_s1079" style="position:absolute;left:-4185;top:79765;width:21562;height:74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" fillcolor="#f30" strokecolor="#70ad47" strokeweight="1pt">
                                                                          <v:stroke joinstyle="miter"/>
                                                                          <v:textbox>
                                                                            <w:txbxContent>
                                                                              <w:p w14:paraId="054C301D" w14:textId="77777777" w:rsidR="00345C59" w:rsidRPr="00A50CD4" w:rsidRDefault="00345C59" w:rsidP="00345C59">
                                                                                <w:pPr>
                                                                                  <w:jc w:val="both"/>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negativă și activitatea planificată nu poate fi aprobată spre dezvoltare</w:t>
                                                                                </w:r>
                                                                              </w:p>
                                                                            </w:txbxContent>
                                                                          </v:textbox>
                                                                        </v:roundrect>
                                                                        <v:roundrect id="Скругленный прямоугольник 278048711" o:spid="_x0000_s1080" style="position:absolute;left:17765;top:79796;width:33256;height:7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" fillcolor="yellow" strokecolor="#70ad47" strokeweight="1pt">
                                                                          <v:stroke joinstyle="miter"/>
                                                                          <v:textbox>
                                                                            <w:txbxContent>
                                                                              <w:p w14:paraId="56DE8D9E" w14:textId="77777777" w:rsidR="00345C59" w:rsidRPr="00A50CD4" w:rsidRDefault="00345C59" w:rsidP="00345C59">
                                                                                <w:pPr>
                                                                                  <w:jc w:val="both"/>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pozitivă,  dar aprobarea de dezvoltare a activității planificate este condiționată de aplicarea măsurilor compensatorii.</w:t>
                                                                                </w:r>
                                                                              </w:p>
                                                                            </w:txbxContent>
                                                                          </v:textbox>
                                                                        </v:roundrect>
                                                                        <v:roundrect id="Скругленный прямоугольник 278048712" o:spid="_x0000_s1081" style="position:absolute;left:63262;top:6024;width:11534;height:11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" fillcolor="#dae3f3" strokecolor="#92d050" strokeweight="1pt">
                                                                          <v:stroke joinstyle="miter"/>
                                                                          <v:textbox>
                                                                            <w:txbxContent>
                                                                              <w:p w14:paraId="32EBD25F" w14:textId="77777777" w:rsidR="00345C59" w:rsidRPr="0017722A" w:rsidRDefault="00345C59" w:rsidP="00345C59">
                                                                                <w:pPr>
                                                                                  <w:jc w:val="center"/>
                                                                                  <w:rPr>
                                                                                    <w:rFonts w:ascii="Times New Roman" w:hAnsi="Times New Roman" w:cs="Times New Roman"/>
                                                                                    <w:b/>
                                                                                    <w:sz w:val="16"/>
                                                                                    <w:lang w:val="ro-RO"/>
                                                                                  </w:rPr>
                                                                                </w:pPr>
                                                                                <w:r w:rsidRPr="0017722A">
                                                                                  <w:rPr>
                                                                                    <w:rFonts w:ascii="Times New Roman" w:hAnsi="Times New Roman" w:cs="Times New Roman"/>
                                                                                    <w:b/>
                                                                                    <w:sz w:val="20"/>
                                                                                    <w:szCs w:val="28"/>
                                                                                    <w:lang w:val="ro-RO"/>
                                                                                  </w:rPr>
                                                                                  <w:t>NU</w:t>
                                                                                </w:r>
                                                                                <w:r w:rsidRPr="0017722A">
                                                                                  <w:rPr>
                                                                                    <w:rFonts w:ascii="Times New Roman" w:hAnsi="Times New Roman" w:cs="Times New Roman"/>
                                                                                    <w:sz w:val="20"/>
                                                                                    <w:szCs w:val="28"/>
                                                                                    <w:lang w:val="ro-RO"/>
                                                                                  </w:rPr>
                                                                                  <w:t xml:space="preserve"> </w:t>
                                                                                </w:r>
                                                                                <w:r w:rsidRPr="0017722A">
                                                                                  <w:rPr>
                                                                                    <w:rFonts w:ascii="Times New Roman" w:hAnsi="Times New Roman" w:cs="Times New Roman"/>
                                                                                    <w:b/>
                                                                                    <w:sz w:val="20"/>
                                                                                    <w:szCs w:val="28"/>
                                                                                    <w:lang w:val="ro-RO"/>
                                                                                  </w:rPr>
                                                                                  <w:t>este necesară</w:t>
                                                                                </w:r>
                                                                                <w:r w:rsidRPr="0017722A">
                                                                                  <w:rPr>
                                                                                    <w:rFonts w:ascii="Times New Roman" w:hAnsi="Times New Roman" w:cs="Times New Roman"/>
                                                                                    <w:sz w:val="20"/>
                                                                                    <w:szCs w:val="28"/>
                                                                                    <w:lang w:val="ro-RO"/>
                                                                                  </w:rPr>
                                                                                  <w:t xml:space="preserve"> efectuării evaluării biodiversității</w:t>
                                                                                </w:r>
                                                                              </w:p>
                                                                              <w:p w14:paraId="1BF2568A" w14:textId="77777777" w:rsidR="00345C59" w:rsidRPr="0017722A" w:rsidRDefault="00345C59" w:rsidP="00345C59">
                                                                                <w:pPr>
                                                                                  <w:jc w:val="center"/>
                                                                                  <w:rPr>
                                                                                    <w:rFonts w:ascii="Times New Roman" w:hAnsi="Times New Roman" w:cs="Times New Roman"/>
                                                                                    <w:b/>
                                                                                    <w:sz w:val="16"/>
                                                                                    <w:lang w:val="ro-RO"/>
                                                                                  </w:rPr>
                                                                                </w:pPr>
                                                                              </w:p>
                                                                            </w:txbxContent>
                                                                          </v:textbox>
                                                                        </v:roundrect>
                                                                        <v:shape id="Прямая со стрелкой 278048717" o:spid="_x0000_s1082" type="#_x0000_t32" style="position:absolute;left:33702;top:10855;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" strokecolor="windowText" strokeweight=".5pt">
                                                                          <v:stroke endarrow="block" joinstyle="miter"/>
                                                                        </v:shape>
                                                                        <v:shape id="Прямая со стрелкой 278048718" o:spid="_x0000_s1083" type="#_x0000_t32" style="position:absolute;left:36132;top:55873;width:0;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" strokecolor="windowText" strokeweight=".5pt">
                                                                          <v:stroke endarrow="block" joinstyle="miter"/>
                                                                        </v:shape>
                                                                        <v:rect id="Прямоугольник 278048725" o:spid="_x0000_s1084" style="position:absolute;left:26673;top:18462;width:4643;height:2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" fillcolor="window" strokecolor="#ed7d31" strokeweight="1pt">
                                                                          <v:textbox>
                                                                            <w:txbxContent>
                                                                              <w:p w14:paraId="3AEE9F4F"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v:textbox>
                                                                        </v:rect>
                                                                        <v:rect id="Прямоугольник 278048726" o:spid="_x0000_s1085" style="position:absolute;left:55464;top:6517;width:4783;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" fillcolor="window" strokecolor="#ed7d31" strokeweight="1pt">
                                                                          <v:textbox>
                                                                            <w:txbxContent>
                                                                              <w:p w14:paraId="6F6275D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18"/>
                                                                                    <w:lang w:val="ro-RO"/>
                                                                                  </w:rPr>
                                                                                  <w:t>DA</w:t>
                                                                                </w:r>
                                                                              </w:p>
                                                                            </w:txbxContent>
                                                                          </v:textbox>
                                                                        </v:rect>
                                                                        <v:shape id="Прямая со стрелкой 278048730" o:spid="_x0000_s1086" type="#_x0000_t32" style="position:absolute;left:62106;top:49415;width:5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" strokecolor="windowText" strokeweight=".5pt">
                                                                          <v:stroke endarrow="block" joinstyle="miter"/>
                                                                        </v:shape>
                                                                        <v:rect id="Прямоугольник 278048732" o:spid="_x0000_s1087" style="position:absolute;left:38231;top:18532;width:436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" fillcolor="window" strokecolor="#ed7d31" strokeweight="1pt">
                                                                          <v:textbox>
                                                                            <w:txbxContent>
                                                                              <w:p w14:paraId="2F5062CC"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v:textbox>
                                                                        </v:rect>
                                                                        <v:rect id="Прямоугольник 278048733" o:spid="_x0000_s1088" style="position:absolute;left:62106;top:46780;width:439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" fillcolor="window" strokecolor="#ed7d31" strokeweight="1pt">
                                                                          <v:textbox>
                                                                            <w:txbxContent>
                                                                              <w:p w14:paraId="39EAF8E9" w14:textId="77777777" w:rsidR="00345C59" w:rsidRPr="00A87871" w:rsidRDefault="00345C59" w:rsidP="00345C59">
                                                                                <w:pPr>
                                                                                  <w:spacing w:after="0" w:line="240" w:lineRule="auto"/>
                                                                                  <w:jc w:val="center"/>
                                                                                  <w:rPr>
                                                                                    <w:rFonts w:ascii="Times New Roman" w:hAnsi="Times New Roman" w:cs="Times New Roman"/>
                                                                                    <w:sz w:val="19"/>
                                                                                    <w:szCs w:val="19"/>
                                                                                    <w:lang w:val="ro-RO"/>
                                                                                  </w:rPr>
                                                                                </w:pPr>
                                                                                <w:r>
                                                                                  <w:rPr>
                                                                                    <w:rFonts w:ascii="Times New Roman" w:hAnsi="Times New Roman" w:cs="Times New Roman"/>
                                                                                    <w:sz w:val="19"/>
                                                                                    <w:szCs w:val="19"/>
                                                                                    <w:lang w:val="ro-RO"/>
                                                                                  </w:rPr>
                                                                                  <w:t>DA</w:t>
                                                                                </w:r>
                                                                              </w:p>
                                                                            </w:txbxContent>
                                                                          </v:textbox>
                                                                        </v:rect>
                                                                        <v:shape id="Прямая со стрелкой 714601216" o:spid="_x0000_s1089" type="#_x0000_t32" style="position:absolute;left:59444;top:55873;width:0;height:2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" strokecolor="windowText" strokeweight=".5pt">
                                                                          <v:stroke endarrow="block" joinstyle="miter"/>
                                                                        </v:shape>
                                                                        <v:rect id="Прямоугольник 714601217" o:spid="_x0000_s1090" style="position:absolute;left:33857;top:57258;width:4447;height: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" fillcolor="window" strokecolor="#ed7d31" strokeweight="1pt">
                                                                          <v:textbox>
                                                                            <w:txbxContent>
                                                                              <w:p w14:paraId="065BE375"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v:textbox>
                                                                        </v:rect>
                                                                        <v:rect id="Прямоугольник 714601218" o:spid="_x0000_s1091" style="position:absolute;left:57093;top:57088;width:534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" fillcolor="window" strokecolor="windowText" strokeweight="1pt">
                                                                          <v:textbox>
                                                                            <w:txbxContent>
                                                                              <w:p w14:paraId="0E31A6B2"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txbxContent>
                                                                          </v:textbox>
                                                                        </v:rect>
                                                                      </v:group>
                                                                    </v:group>
                                                                    <v:roundrect id="Скругленный прямоугольник 714601219" o:spid="_x0000_s1092" style="position:absolute;left:14116;top:28268;width:33014;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" fillcolor="#f4b183" strokecolor="#ed7d31" strokeweight="1pt">
                                                                      <v:stroke joinstyle="miter"/>
                                                                      <v:textbox>
                                                                        <w:txbxContent>
                                                                          <w:p w14:paraId="21D4AE11" w14:textId="77777777" w:rsidR="00345C59" w:rsidRPr="00A50CD4" w:rsidRDefault="00345C59" w:rsidP="00345C59">
                                                                            <w:pPr>
                                                                              <w:spacing w:after="0" w:line="240" w:lineRule="auto"/>
                                                                              <w:jc w:val="both"/>
                                                                              <w:rPr>
                                                                                <w:rFonts w:ascii="Times New Roman" w:hAnsi="Times New Roman" w:cs="Times New Roman"/>
                                                                                <w:sz w:val="20"/>
                                                                                <w:lang w:val="ro-RO"/>
                                                                              </w:rPr>
                                                                            </w:pPr>
                                                                            <w:r w:rsidRPr="00A50CD4">
                                                                              <w:rPr>
                                                                                <w:rFonts w:ascii="Times New Roman" w:hAnsi="Times New Roman" w:cs="Times New Roman"/>
                                                                                <w:sz w:val="20"/>
                                                                                <w:lang w:val="ro-RO"/>
                                                                              </w:rPr>
                                                                              <w:t>Se evaluează impactul cumulativ în combinație cu alte activități și preâncărcări</w:t>
                                                                            </w:r>
                                                                          </w:p>
                                                                          <w:p w14:paraId="77268CE0" w14:textId="77777777" w:rsidR="00345C59" w:rsidRPr="00D26A6B" w:rsidRDefault="00345C59" w:rsidP="00345C59">
                                                                            <w:pPr>
                                                                              <w:rPr>
                                                                                <w:rFonts w:ascii="Times New Roman" w:hAnsi="Times New Roman" w:cs="Times New Roman"/>
                                                                                <w:sz w:val="20"/>
                                                                                <w:lang w:val="cs-CZ"/>
                                                                              </w:rPr>
                                                                            </w:pPr>
                                                                          </w:p>
                                                                        </w:txbxContent>
                                                                      </v:textbox>
                                                                    </v:roundrect>
                                                                  </v:group>
                                                                  <v:shape id="Прямая со стрелкой 714601220" o:spid="_x0000_s1093" type="#_x0000_t32" style="position:absolute;left:46463;top:67366;width:10133;height:12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" strokecolor="windowText" strokeweight=".5pt">
                                                                    <v:stroke endarrow="block" joinstyle="miter"/>
                                                                  </v:shape>
                                                                  <v:group id="Группа 714601221" o:spid="_x0000_s1094" style="position:absolute;left:35178;top:9610;width:29580;height:41355" coordorigin="2126,1228" coordsize="29580,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">
                                                                    <v:shape id="Прямая со стрелкой 714601222" o:spid="_x0000_s1095" type="#_x0000_t32" style="position:absolute;left:2274;top:23861;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" strokecolor="windowText" strokeweight=".5pt">
                                                                      <v:stroke endarrow="block" joinstyle="miter"/>
                                                                    </v:shape>
                                                                    <v:shape id="Прямая со стрелкой 714601223" o:spid="_x0000_s1096" type="#_x0000_t32" style="position:absolute;left:2126;top:17663;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" strokecolor="windowText" strokeweight=".5pt">
                                                                      <v:stroke endarrow="block" joinstyle="miter"/>
                                                                    </v:shape>
                                                                    <v:line id="Прямая соединительная линия 714601224" o:spid="_x0000_s1097" style="position:absolute;flip:x y;visibility:visible;mso-wrap-style:square" from="31354,15681" to="31706,4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" strokecolor="windowText" strokeweight=".5pt">
                                                                      <v:stroke joinstyle="miter"/>
                                                                    </v:line>
                                                                    <v:shape id="Прямая со стрелкой 714601225" o:spid="_x0000_s1098" type="#_x0000_t32" style="position:absolute;left:20190;top:15681;width:11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" strokecolor="windowText" strokeweight=".5pt">
                                                                      <v:stroke endarrow="block" joinstyle="miter"/>
                                                                    </v:shape>
                                                                    <v:shape id="Прямая со стрелкой 714601226" o:spid="_x0000_s1099" type="#_x0000_t32" style="position:absolute;left:19707;top:1228;width:8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" strokecolor="windowText" strokeweight=".5pt">
                                                                      <v:stroke endarrow="block" joinstyle="miter"/>
                                                                    </v:shape>
                                                                  </v:group>
                                                                </v:group>
                                                                <v:line id="Прямая соединительная линия 714601227" o:spid="_x0000_s1100" style="position:absolute;visibility:visible;mso-wrap-style:square" from="68599,17705" to="68599,8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" strokecolor="windowText" strokeweight=".5pt">
                                                                  <v:stroke joinstyle="miter"/>
                                                                </v:line>
                                                              </v:group>
                                                              <v:group id="Группа 714601228" o:spid="_x0000_s1101" style="position:absolute;left:11239;top:62424;width:58357;height:27512" coordorigin=",-11870" coordsize="58357,2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">
                                                                <v:rect id="Прямоугольник 714601229" o:spid="_x0000_s1102" style="position:absolute;top:-11870;width:4095;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" fillcolor="window" strokecolor="#ed7d31" strokeweight="1pt">
                                                                  <v:textbox>
                                                                    <w:txbxContent>
                                                                      <w:p w14:paraId="1CF77140"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NU</w:t>
                                                                        </w:r>
                                                                      </w:p>
                                                                    </w:txbxContent>
                                                                  </v:textbox>
                                                                </v:rect>
                                                                <v:roundrect id="Скругленный прямоугольник 714601230" o:spid="_x0000_s1103" style="position:absolute;left:39338;top:7985;width:19019;height:7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" fillcolor="#00b050" strokecolor="#70ad47" strokeweight="1pt">
                                                                  <v:stroke joinstyle="miter"/>
                                                                  <v:textbox>
                                                                    <w:txbxContent>
                                                                      <w:p w14:paraId="5BC07219" w14:textId="77777777" w:rsidR="00345C59" w:rsidRPr="00A50CD4" w:rsidRDefault="00345C59" w:rsidP="00345C59">
                                                                        <w:pPr>
                                                                          <w:jc w:val="center"/>
                                                                          <w:rPr>
                                                                            <w:rFonts w:ascii="Times New Roman" w:hAnsi="Times New Roman" w:cs="Times New Roman"/>
                                                                            <w:sz w:val="20"/>
                                                                            <w:lang w:val="ro-RO"/>
                                                                          </w:rPr>
                                                                        </w:pPr>
                                                                        <w:r w:rsidRPr="00A50CD4">
                                                                          <w:rPr>
                                                                            <w:rFonts w:ascii="Times New Roman" w:hAnsi="Times New Roman" w:cs="Times New Roman"/>
                                                                            <w:sz w:val="20"/>
                                                                            <w:lang w:val="ro-RO"/>
                                                                          </w:rPr>
                                                                          <w:t>Concluzia privind evaluarea biodiversității este pozitivă și activitatea planificată poate fi aprobată spre dezvoltare</w:t>
                                                                        </w:r>
                                                                      </w:p>
                                                                    </w:txbxContent>
                                                                  </v:textbox>
                                                                </v:roundrect>
                                                              </v:group>
                                                            </v:group>
                                                            <v:rect id="Прямоугольник 714601231" o:spid="_x0000_s1104" style="position:absolute;left:44713;top:68622;width:466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" fillcolor="window" strokecolor="#ed7d31" strokeweight="1pt">
                                                              <v:textbox>
                                                                <w:txbxContent>
                                                                  <w:p w14:paraId="00E61EB9" w14:textId="77777777" w:rsidR="00345C59" w:rsidRPr="00245AC2" w:rsidRDefault="00345C59" w:rsidP="00345C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DA</w:t>
                                                                    </w:r>
                                                                  </w:p>
                                                                  <w:p w14:paraId="1735596E" w14:textId="77777777" w:rsidR="00345C59" w:rsidRDefault="00345C59" w:rsidP="00345C59"/>
                                                                </w:txbxContent>
                                                              </v:textbox>
                                                            </v:rect>
                                                          </v:group>
                                                          <v:roundrect id="Скругленный прямоугольник 714601232" o:spid="_x0000_s1105" style="position:absolute;left:16282;top:70894;width:28706;height:4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" fillcolor="#9ecb81 [2169]" strokecolor="#70ad47 [3209]" strokeweight=".5pt">
                                                            <v:fill color2="#8ac066 [2617]" rotate="t" colors="0 #b5d5a7;.5 #aace99;1 #9cca86" focus="100%" type="gradient">
                                                              <o:fill v:ext="view" type="gradientUnscaled"/>
                                                            </v:fill>
                                                            <v:stroke joinstyle="miter"/>
                                                            <v:textbox>
                                                              <w:txbxContent>
                                                                <w:p w14:paraId="74B4899B" w14:textId="77777777" w:rsidR="00345C59" w:rsidRPr="0009729D" w:rsidRDefault="00345C59" w:rsidP="00345C59">
                                                                  <w:pPr>
                                                                    <w:jc w:val="both"/>
                                                                    <w:rPr>
                                                                      <w:rFonts w:ascii="Times New Roman" w:hAnsi="Times New Roman" w:cs="Times New Roman"/>
                                                                      <w:b/>
                                                                      <w:sz w:val="20"/>
                                                                      <w:szCs w:val="20"/>
                                                                      <w:lang w:val="ro-RO"/>
                                                                    </w:rPr>
                                                                  </w:pPr>
                                                                  <w:r>
                                                                    <w:rPr>
                                                                      <w:rFonts w:ascii="Times New Roman" w:hAnsi="Times New Roman" w:cs="Times New Roman"/>
                                                                      <w:b/>
                                                                      <w:sz w:val="20"/>
                                                                      <w:szCs w:val="20"/>
                                                                      <w:lang w:val="ro-RO"/>
                                                                    </w:rPr>
                                                                    <w:t>Etapa IV. Revizuirea și consultarea publică a studiului de evaluare a biodiversității</w:t>
                                                                  </w:r>
                                                                </w:p>
                                                              </w:txbxContent>
                                                            </v:textbox>
                                                          </v:roundrect>
                                                        </v:group>
                                                        <v:shape id="Соединительная линия уступом 714601233" o:spid="_x0000_s1106" type="#_x0000_t34" style="position:absolute;left:32205;top:18841;width:2959;height:33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" strokecolor="windowText" strokeweight=".5pt">
                                                          <v:stroke endarrow="block"/>
                                                        </v:shape>
                                                      </v:group>
                                                      <v:shape id="Соединительная линия уступом 714601234" o:spid="_x0000_s1107" type="#_x0000_t34" style="position:absolute;left:34385;top:18859;width:3803;height:33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" strokecolor="windowText" strokeweight=".5pt">
                                                        <v:stroke endarrow="block"/>
                                                      </v:shape>
                                                    </v:group>
                                                    <v:shape id="Соединительная линия уступом 714601235" o:spid="_x0000_s1108" type="#_x0000_t34" style="position:absolute;left:42386;top:22193;width:23099;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" strokecolor="windowText" strokeweight=".5pt">
                                                      <v:stroke endarrow="block"/>
                                                    </v:shape>
                                                    <v:shape id="Прямая со стрелкой 714601236" o:spid="_x0000_s1109" type="#_x0000_t32" style="position:absolute;left:65436;top:18859;width:0;height:33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" strokecolor="windowText" strokeweight=".5pt">
                                                      <v:stroke endarrow="block" joinstyle="miter"/>
                                                    </v:shape>
                                                  </v:group>
                                                  <v:shape id="Соединительная линия уступом 714601237" o:spid="_x0000_s1110" type="#_x0000_t34" style="position:absolute;left:6194;top:22038;width:21799;height:293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" adj="21462" strokecolor="windowText" strokeweight=".5pt">
                                                    <v:stroke endarrow="block"/>
                                                  </v:shape>
                                                </v:group>
                                                <v:shape id="Прямая со стрелкой 714601238" o:spid="_x0000_s1111" type="#_x0000_t32" style="position:absolute;left:49550;top:50062;width:0;height:2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" strokecolor="windowText" strokeweight=".5pt">
                                                  <v:stroke endarrow="block" joinstyle="miter"/>
                                                </v:shape>
                                              </v:group>
                                              <v:shape id="Прямая со стрелкой 714601239" o:spid="_x0000_s1112" type="#_x0000_t32" style="position:absolute;left:35530;top:71674;width:11529;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" strokecolor="windowText" strokeweight=".5pt">
                                                <v:stroke endarrow="block" joinstyle="miter"/>
                                              </v:shape>
                                            </v:group>
                                            <v:shape id="Прямая со стрелкой 714601240" o:spid="_x0000_s1113" type="#_x0000_t32" style="position:absolute;left:60135;top:71453;width:0;height: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" strokecolor="windowText" strokeweight=".5pt">
                                              <v:stroke endarrow="block" joinstyle="miter"/>
                                            </v:shape>
                                            <v:roundrect id="Скругленный прямоугольник 714601241" o:spid="_x0000_s1114" style="position:absolute;left:15302;top:82347;width:35955;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" fillcolor="#ffc000" strokecolor="#ffc000" strokeweight=".5pt">
                                              <v:stroke joinstyle="miter"/>
                                              <v:textbox>
                                                <w:txbxContent>
                                                  <w:p w14:paraId="4D0FF0F0" w14:textId="77777777" w:rsidR="00345C59" w:rsidRPr="00A50CD4" w:rsidRDefault="00345C59" w:rsidP="00345C59">
                                                    <w:pPr>
                                                      <w:jc w:val="center"/>
                                                      <w:rPr>
                                                        <w:rFonts w:ascii="Times New Roman" w:hAnsi="Times New Roman" w:cs="Times New Roman"/>
                                                        <w:b/>
                                                        <w:sz w:val="20"/>
                                                        <w:lang w:val="ro-RO"/>
                                                      </w:rPr>
                                                    </w:pPr>
                                                    <w:r w:rsidRPr="00A50CD4">
                                                      <w:rPr>
                                                        <w:rFonts w:ascii="Times New Roman" w:hAnsi="Times New Roman" w:cs="Times New Roman"/>
                                                        <w:b/>
                                                        <w:sz w:val="20"/>
                                                        <w:lang w:val="ro-RO"/>
                                                      </w:rPr>
                                                      <w:t>Etapa V. Concluzia privind evaluarea biodiversității</w:t>
                                                    </w:r>
                                                  </w:p>
                                                </w:txbxContent>
                                              </v:textbox>
                                            </v:roundrect>
                                          </v:group>
                                          <v:shape id="Прямая со стрелкой 714601242" o:spid="_x0000_s1115" type="#_x0000_t32" style="position:absolute;left:15335;top:67584;width:13570;height:1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" strokecolor="windowText" strokeweight=".5pt">
                                            <v:stroke endarrow="block" joinstyle="miter"/>
                                          </v:shape>
                                        </v:group>
                                        <v:shape id="Прямая со стрелкой 714601243" o:spid="_x0000_s1116" type="#_x0000_t32" style="position:absolute;left:49791;top:55563;width:0;height:2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" strokecolor="windowText" strokeweight=".5pt">
                                          <v:stroke endarrow="block" joinstyle="miter"/>
                                        </v:shape>
                                      </v:group>
                                    </v:group>
                                    <v:shape id="Прямая со стрелкой 714601244" o:spid="_x0000_s1117" type="#_x0000_t32" style="position:absolute;left:15335;top:26574;width:3564;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" strokecolor="windowText" strokeweight=".5pt">
                                      <v:stroke endarrow="block" joinstyle="miter"/>
                                    </v:shape>
                                  </v:group>
                                  <v:shape id="Соединительная линия уступом 714601245" o:spid="_x0000_s1118" type="#_x0000_t34" style="position:absolute;left:13238;top:69194;width:44836;height:425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" adj="21779" strokecolor="windowText" strokeweight=".5pt">
                                    <v:stroke endarrow="block"/>
                                  </v:shape>
                                </v:group>
                                <v:shape id="Соединительная линия уступом 714601246" o:spid="_x0000_s1119" type="#_x0000_t34" style="position:absolute;left:42853;top:76018;width:2365;height:344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" strokecolor="black [3200]" strokeweight=".5pt">
                                  <v:stroke endarrow="block"/>
                                </v:shape>
                              </v:group>
                              <v:shape id="Прямая со стрелкой 714601247" o:spid="_x0000_s1120" type="#_x0000_t32" style="position:absolute;left:8052;top:86799;width:22393;height:1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" strokecolor="#ed7d31 [3205]" strokeweight=".5pt">
                                <v:stroke endarrow="block" joinstyle="miter"/>
                              </v:shape>
                              <v:shape id="Прямая со стрелкой 714601248" o:spid="_x0000_s1121" type="#_x0000_t32" style="position:absolute;left:30434;top:86799;width:27550;height:1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" strokecolor="#ed7d31 [3205]" strokeweight=".5pt">
                                <v:stroke endarrow="block" joinstyle="miter"/>
                              </v:shape>
                            </v:group>
                          </v:group>
                        </v:group>
                      </v:group>
                    </v:group>
                  </v:group>
                </v:group>
              </v:group>
            </w:pict>
          </mc:Fallback>
        </mc:AlternateContent>
      </w:r>
      <w:proofErr w:type="spellStart"/>
      <w:r>
        <w:rPr>
          <w:rFonts w:ascii="Times New Roman" w:eastAsia="Times New Roman" w:hAnsi="Times New Roman" w:cs="Times New Roman"/>
          <w:sz w:val="28"/>
          <w:szCs w:val="26"/>
          <w:lang w:val="en-US" w:eastAsia="ru-RU"/>
        </w:rPr>
        <w:t>Figura</w:t>
      </w:r>
      <w:proofErr w:type="spellEnd"/>
      <w:r>
        <w:rPr>
          <w:rFonts w:ascii="Times New Roman" w:eastAsia="Times New Roman" w:hAnsi="Times New Roman" w:cs="Times New Roman"/>
          <w:sz w:val="28"/>
          <w:szCs w:val="26"/>
          <w:lang w:val="en-US" w:eastAsia="ru-RU"/>
        </w:rPr>
        <w:t xml:space="preserve"> nr. 1</w:t>
      </w:r>
    </w:p>
    <w:p w14:paraId="43478D89" w14:textId="77777777" w:rsidR="00345C59" w:rsidRPr="00202489" w:rsidRDefault="00345C59" w:rsidP="00345C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6B217B35" w14:textId="77777777" w:rsidR="00F2289C" w:rsidRPr="00202489" w:rsidRDefault="00F2289C"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7E808B3F" w14:textId="77777777" w:rsidR="00F2289C" w:rsidRPr="00202489" w:rsidRDefault="00F2289C"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246AFEC7" w14:textId="77777777" w:rsidR="00F2289C" w:rsidRPr="00202489" w:rsidRDefault="00F2289C"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37BCDAC1" w14:textId="77777777" w:rsidR="00F2289C" w:rsidRPr="00202489" w:rsidRDefault="00F2289C" w:rsidP="002A1E59">
      <w:pPr>
        <w:shd w:val="clear" w:color="auto" w:fill="FFFFFF"/>
        <w:spacing w:after="150" w:line="276" w:lineRule="auto"/>
        <w:jc w:val="both"/>
        <w:rPr>
          <w:rFonts w:ascii="Times New Roman" w:eastAsia="Times New Roman" w:hAnsi="Times New Roman" w:cs="Times New Roman"/>
          <w:sz w:val="28"/>
          <w:szCs w:val="26"/>
          <w:lang w:val="en-US" w:eastAsia="ru-RU"/>
        </w:rPr>
      </w:pPr>
    </w:p>
    <w:p w14:paraId="38A6331E" w14:textId="0C7CF403" w:rsidR="00ED6EF3" w:rsidRPr="0008570C" w:rsidRDefault="00ED6EF3" w:rsidP="0008570C">
      <w:pPr>
        <w:rPr>
          <w:rFonts w:ascii="Times New Roman" w:hAnsi="Times New Roman" w:cs="Times New Roman"/>
          <w:sz w:val="28"/>
          <w:szCs w:val="28"/>
          <w:lang w:val="ro-RO"/>
        </w:rPr>
      </w:pPr>
    </w:p>
    <w:sectPr w:rsidR="00ED6EF3" w:rsidRPr="0008570C">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3519" w14:textId="77777777" w:rsidR="004A6FF4" w:rsidRDefault="004A6FF4" w:rsidP="009E658A">
      <w:pPr>
        <w:spacing w:after="0" w:line="240" w:lineRule="auto"/>
      </w:pPr>
      <w:r>
        <w:separator/>
      </w:r>
    </w:p>
  </w:endnote>
  <w:endnote w:type="continuationSeparator" w:id="0">
    <w:p w14:paraId="2832EA9E" w14:textId="77777777" w:rsidR="004A6FF4" w:rsidRDefault="004A6FF4" w:rsidP="009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PT Serif">
    <w:charset w:val="EE"/>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91072"/>
      <w:docPartObj>
        <w:docPartGallery w:val="Page Numbers (Bottom of Page)"/>
        <w:docPartUnique/>
      </w:docPartObj>
    </w:sdtPr>
    <w:sdtContent>
      <w:p w14:paraId="5EBCCFB5" w14:textId="65C0FD62" w:rsidR="00CF3872" w:rsidRDefault="00CF3872">
        <w:pPr>
          <w:pStyle w:val="Subsol"/>
          <w:jc w:val="right"/>
        </w:pPr>
        <w:r>
          <w:fldChar w:fldCharType="begin"/>
        </w:r>
        <w:r>
          <w:instrText>PAGE   \* MERGEFORMAT</w:instrText>
        </w:r>
        <w:r>
          <w:fldChar w:fldCharType="separate"/>
        </w:r>
        <w:r w:rsidR="006337C7">
          <w:rPr>
            <w:noProof/>
          </w:rPr>
          <w:t>1</w:t>
        </w:r>
        <w:r>
          <w:fldChar w:fldCharType="end"/>
        </w:r>
      </w:p>
    </w:sdtContent>
  </w:sdt>
  <w:p w14:paraId="0C793A9C" w14:textId="77777777" w:rsidR="00CF3872" w:rsidRDefault="00CF38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5E14" w14:textId="77777777" w:rsidR="004A6FF4" w:rsidRDefault="004A6FF4" w:rsidP="009E658A">
      <w:pPr>
        <w:spacing w:after="0" w:line="240" w:lineRule="auto"/>
      </w:pPr>
      <w:r>
        <w:separator/>
      </w:r>
    </w:p>
  </w:footnote>
  <w:footnote w:type="continuationSeparator" w:id="0">
    <w:p w14:paraId="5DD039E6" w14:textId="77777777" w:rsidR="004A6FF4" w:rsidRDefault="004A6FF4" w:rsidP="009E6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B46"/>
    <w:multiLevelType w:val="hybridMultilevel"/>
    <w:tmpl w:val="E4680C02"/>
    <w:lvl w:ilvl="0" w:tplc="E28A84D2">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1E44AA"/>
    <w:multiLevelType w:val="hybridMultilevel"/>
    <w:tmpl w:val="0E764726"/>
    <w:lvl w:ilvl="0" w:tplc="81CA9A76">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E356A5"/>
    <w:multiLevelType w:val="hybridMultilevel"/>
    <w:tmpl w:val="0768602E"/>
    <w:lvl w:ilvl="0" w:tplc="0D142B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52727"/>
    <w:multiLevelType w:val="hybridMultilevel"/>
    <w:tmpl w:val="42842B6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454C8"/>
    <w:multiLevelType w:val="hybridMultilevel"/>
    <w:tmpl w:val="3F24B97C"/>
    <w:lvl w:ilvl="0" w:tplc="43129BD8">
      <w:start w:val="1"/>
      <w:numFmt w:val="decimal"/>
      <w:lvlText w:val="%1)"/>
      <w:lvlJc w:val="left"/>
      <w:pPr>
        <w:ind w:left="502" w:hanging="360"/>
      </w:pPr>
      <w:rPr>
        <w:rFonts w:hint="default"/>
        <w:b/>
        <w:sz w:val="24"/>
        <w:szCs w:val="24"/>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11E1209A"/>
    <w:multiLevelType w:val="hybridMultilevel"/>
    <w:tmpl w:val="D442639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F73FD4"/>
    <w:multiLevelType w:val="hybridMultilevel"/>
    <w:tmpl w:val="CD84BA62"/>
    <w:lvl w:ilvl="0" w:tplc="0419000F">
      <w:start w:val="1"/>
      <w:numFmt w:val="decimal"/>
      <w:lvlText w:val="%1."/>
      <w:lvlJc w:val="left"/>
      <w:pPr>
        <w:ind w:left="765" w:hanging="360"/>
      </w:pPr>
    </w:lvl>
    <w:lvl w:ilvl="1" w:tplc="04190017">
      <w:start w:val="1"/>
      <w:numFmt w:val="lowerLetter"/>
      <w:lvlText w:val="%2)"/>
      <w:lvlJc w:val="left"/>
      <w:pPr>
        <w:ind w:left="1485" w:hanging="360"/>
      </w:pPr>
      <w:rPr>
        <w:i w:val="0"/>
      </w:r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A183570"/>
    <w:multiLevelType w:val="hybridMultilevel"/>
    <w:tmpl w:val="C6EE1636"/>
    <w:lvl w:ilvl="0" w:tplc="0419001B">
      <w:start w:val="1"/>
      <w:numFmt w:val="lowerRoman"/>
      <w:lvlText w:val="%1."/>
      <w:lvlJc w:val="right"/>
      <w:pPr>
        <w:ind w:left="1440" w:hanging="360"/>
      </w:pPr>
    </w:lvl>
    <w:lvl w:ilvl="1" w:tplc="979602BE">
      <w:start w:val="1"/>
      <w:numFmt w:val="lowerLetter"/>
      <w:lvlText w:val="%2)"/>
      <w:lvlJc w:val="left"/>
      <w:pPr>
        <w:ind w:left="2160" w:hanging="360"/>
      </w:pPr>
      <w:rPr>
        <w:rFonts w:hint="default"/>
        <w:b/>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B95012"/>
    <w:multiLevelType w:val="hybridMultilevel"/>
    <w:tmpl w:val="FC981156"/>
    <w:lvl w:ilvl="0" w:tplc="0419001B">
      <w:start w:val="1"/>
      <w:numFmt w:val="lowerRoman"/>
      <w:lvlText w:val="%1."/>
      <w:lvlJc w:val="righ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20076EAC"/>
    <w:multiLevelType w:val="hybridMultilevel"/>
    <w:tmpl w:val="B1DE3C36"/>
    <w:lvl w:ilvl="0" w:tplc="4E0C7708">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3C5026A"/>
    <w:multiLevelType w:val="hybridMultilevel"/>
    <w:tmpl w:val="69FAF3F8"/>
    <w:lvl w:ilvl="0" w:tplc="0419001B">
      <w:start w:val="1"/>
      <w:numFmt w:val="lowerRoman"/>
      <w:lvlText w:val="%1."/>
      <w:lvlJc w:val="right"/>
      <w:pPr>
        <w:ind w:left="720" w:hanging="360"/>
      </w:pPr>
      <w:rPr>
        <w:rFonts w:hint="default"/>
      </w:rPr>
    </w:lvl>
    <w:lvl w:ilvl="1" w:tplc="1ADA832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D65426"/>
    <w:multiLevelType w:val="hybridMultilevel"/>
    <w:tmpl w:val="F412FC2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60252EE"/>
    <w:multiLevelType w:val="hybridMultilevel"/>
    <w:tmpl w:val="4BF0A100"/>
    <w:lvl w:ilvl="0" w:tplc="04190017">
      <w:start w:val="1"/>
      <w:numFmt w:val="lowerLetter"/>
      <w:lvlText w:val="%1)"/>
      <w:lvlJc w:val="left"/>
      <w:pPr>
        <w:ind w:left="720" w:hanging="360"/>
      </w:pPr>
    </w:lvl>
    <w:lvl w:ilvl="1" w:tplc="0D7800EA">
      <w:start w:val="1"/>
      <w:numFmt w:val="lowerLetter"/>
      <w:lvlText w:val="%2)"/>
      <w:lvlJc w:val="left"/>
      <w:pPr>
        <w:ind w:left="1440" w:hanging="360"/>
      </w:pPr>
      <w:rPr>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A7A71"/>
    <w:multiLevelType w:val="hybridMultilevel"/>
    <w:tmpl w:val="072A27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C738313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64DEB"/>
    <w:multiLevelType w:val="hybridMultilevel"/>
    <w:tmpl w:val="03786B2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BD4CCB"/>
    <w:multiLevelType w:val="hybridMultilevel"/>
    <w:tmpl w:val="7B4A4C26"/>
    <w:lvl w:ilvl="0" w:tplc="04190017">
      <w:start w:val="1"/>
      <w:numFmt w:val="lowerLetter"/>
      <w:lvlText w:val="%1)"/>
      <w:lvlJc w:val="left"/>
      <w:pPr>
        <w:ind w:left="1440" w:hanging="360"/>
      </w:pPr>
    </w:lvl>
    <w:lvl w:ilvl="1" w:tplc="A0C40D94">
      <w:start w:val="1"/>
      <w:numFmt w:val="lowerLetter"/>
      <w:lvlText w:val="%2)"/>
      <w:lvlJc w:val="left"/>
      <w:pPr>
        <w:ind w:left="2160" w:hanging="360"/>
      </w:pPr>
      <w:rPr>
        <w:rFonts w:ascii="Times New Roman" w:eastAsia="Times New Roman" w:hAnsi="Times New Roman" w:cs="Times New Roman"/>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72A7CA8"/>
    <w:multiLevelType w:val="hybridMultilevel"/>
    <w:tmpl w:val="197E4F0E"/>
    <w:lvl w:ilvl="0" w:tplc="23B68040">
      <w:start w:val="1"/>
      <w:numFmt w:val="decimal"/>
      <w:lvlText w:val="%1)"/>
      <w:lvlJc w:val="left"/>
      <w:pPr>
        <w:ind w:left="1222" w:hanging="360"/>
      </w:pPr>
      <w:rPr>
        <w:b/>
        <w:i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7" w15:restartNumberingAfterBreak="0">
    <w:nsid w:val="381A732F"/>
    <w:multiLevelType w:val="multilevel"/>
    <w:tmpl w:val="2EB2D37A"/>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b/>
        <w:u w:val="non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8" w15:restartNumberingAfterBreak="0">
    <w:nsid w:val="3A354451"/>
    <w:multiLevelType w:val="hybridMultilevel"/>
    <w:tmpl w:val="326A8E62"/>
    <w:lvl w:ilvl="0" w:tplc="04190017">
      <w:start w:val="1"/>
      <w:numFmt w:val="lowerLetter"/>
      <w:lvlText w:val="%1)"/>
      <w:lvlJc w:val="left"/>
      <w:pPr>
        <w:ind w:left="720" w:hanging="360"/>
      </w:pPr>
      <w:rPr>
        <w:rFonts w:hint="default"/>
      </w:rPr>
    </w:lvl>
    <w:lvl w:ilvl="1" w:tplc="0798D3F2">
      <w:start w:val="1"/>
      <w:numFmt w:val="decimal"/>
      <w:lvlText w:val="%2."/>
      <w:lvlJc w:val="left"/>
      <w:pPr>
        <w:ind w:left="1440" w:hanging="360"/>
      </w:pPr>
      <w:rPr>
        <w:rFonts w:hint="default"/>
        <w:b/>
      </w:rPr>
    </w:lvl>
    <w:lvl w:ilvl="2" w:tplc="AFD63B9E">
      <w:numFmt w:val="bullet"/>
      <w:lvlText w:val="•"/>
      <w:lvlJc w:val="left"/>
      <w:pPr>
        <w:ind w:left="2340" w:hanging="360"/>
      </w:pPr>
      <w:rPr>
        <w:rFonts w:ascii="Times New Roman" w:eastAsiaTheme="minorHAnsi"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CBE0EC6"/>
    <w:multiLevelType w:val="hybridMultilevel"/>
    <w:tmpl w:val="E5962862"/>
    <w:lvl w:ilvl="0" w:tplc="F9A498F6">
      <w:start w:val="1"/>
      <w:numFmt w:val="decimal"/>
      <w:lvlText w:val="%1."/>
      <w:lvlJc w:val="left"/>
      <w:pPr>
        <w:ind w:left="786"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7">
      <w:start w:val="1"/>
      <w:numFmt w:val="lowerLetter"/>
      <w:lvlText w:val="%3)"/>
      <w:lvlJc w:val="left"/>
      <w:pPr>
        <w:ind w:left="606"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FF1DC0"/>
    <w:multiLevelType w:val="hybridMultilevel"/>
    <w:tmpl w:val="F73444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C24A95"/>
    <w:multiLevelType w:val="hybridMultilevel"/>
    <w:tmpl w:val="4FA867FA"/>
    <w:lvl w:ilvl="0" w:tplc="55CCCB44">
      <w:start w:val="2"/>
      <w:numFmt w:val="upperRoman"/>
      <w:lvlText w:val="%1."/>
      <w:lvlJc w:val="left"/>
      <w:pPr>
        <w:ind w:left="1800" w:hanging="72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3956B82"/>
    <w:multiLevelType w:val="hybridMultilevel"/>
    <w:tmpl w:val="843EA470"/>
    <w:lvl w:ilvl="0" w:tplc="326E0ACC">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A9A4C13"/>
    <w:multiLevelType w:val="hybridMultilevel"/>
    <w:tmpl w:val="5434BD3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D30CEC"/>
    <w:multiLevelType w:val="hybridMultilevel"/>
    <w:tmpl w:val="48AAF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AB74A4"/>
    <w:multiLevelType w:val="hybridMultilevel"/>
    <w:tmpl w:val="13E0C786"/>
    <w:lvl w:ilvl="0" w:tplc="0818EA4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AE3DD7"/>
    <w:multiLevelType w:val="hybridMultilevel"/>
    <w:tmpl w:val="3880D5A0"/>
    <w:lvl w:ilvl="0" w:tplc="2E0AC1B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784B1F"/>
    <w:multiLevelType w:val="hybridMultilevel"/>
    <w:tmpl w:val="1836511A"/>
    <w:lvl w:ilvl="0" w:tplc="E2B865C8">
      <w:start w:val="1"/>
      <w:numFmt w:val="lowerLetter"/>
      <w:lvlText w:val="%1)"/>
      <w:lvlJc w:val="left"/>
      <w:pPr>
        <w:ind w:left="786" w:hanging="360"/>
      </w:pPr>
      <w:rPr>
        <w:rFonts w:ascii="Times New Roman" w:hAnsi="Times New Roman" w:cs="Times New Roman" w:hint="default"/>
        <w:b w:val="0"/>
        <w:color w:val="auto"/>
        <w:sz w:val="28"/>
        <w:szCs w:val="28"/>
      </w:rPr>
    </w:lvl>
    <w:lvl w:ilvl="1" w:tplc="A6CEAA86">
      <w:start w:val="1"/>
      <w:numFmt w:val="decimal"/>
      <w:lvlText w:val="%2)"/>
      <w:lvlJc w:val="left"/>
      <w:pPr>
        <w:ind w:left="1440" w:hanging="360"/>
      </w:pPr>
      <w:rPr>
        <w:rFonts w:ascii="Times New Roman" w:eastAsia="Times New Roman" w:hAnsi="Times New Roman" w:cs="Times New Roman"/>
      </w:rPr>
    </w:lvl>
    <w:lvl w:ilvl="2" w:tplc="7F241E0C">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9DD2BBD"/>
    <w:multiLevelType w:val="hybridMultilevel"/>
    <w:tmpl w:val="7CC65DB4"/>
    <w:lvl w:ilvl="0" w:tplc="401CD832">
      <w:start w:val="1"/>
      <w:numFmt w:val="decimal"/>
      <w:lvlText w:val="%1)"/>
      <w:lvlJc w:val="left"/>
      <w:pPr>
        <w:ind w:left="862" w:hanging="360"/>
      </w:pPr>
      <w:rPr>
        <w:rFonts w:hint="default"/>
        <w:b/>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9" w15:restartNumberingAfterBreak="0">
    <w:nsid w:val="600328E9"/>
    <w:multiLevelType w:val="hybridMultilevel"/>
    <w:tmpl w:val="3BC8CF76"/>
    <w:lvl w:ilvl="0" w:tplc="04180011">
      <w:start w:val="1"/>
      <w:numFmt w:val="decimal"/>
      <w:lvlText w:val="%1)"/>
      <w:lvlJc w:val="left"/>
      <w:pPr>
        <w:ind w:left="720" w:hanging="360"/>
      </w:pPr>
      <w:rPr>
        <w:rFonts w:hint="default"/>
        <w:b/>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0D04F61"/>
    <w:multiLevelType w:val="hybridMultilevel"/>
    <w:tmpl w:val="89F046F4"/>
    <w:lvl w:ilvl="0" w:tplc="53624B04">
      <w:start w:val="1"/>
      <w:numFmt w:val="decimal"/>
      <w:lvlText w:val="%1)"/>
      <w:lvlJc w:val="left"/>
      <w:pPr>
        <w:ind w:left="72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17308"/>
    <w:multiLevelType w:val="hybridMultilevel"/>
    <w:tmpl w:val="A000C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C87AB0"/>
    <w:multiLevelType w:val="hybridMultilevel"/>
    <w:tmpl w:val="39EA3140"/>
    <w:lvl w:ilvl="0" w:tplc="F9A498F6">
      <w:start w:val="1"/>
      <w:numFmt w:val="decimal"/>
      <w:lvlText w:val="%1."/>
      <w:lvlJc w:val="left"/>
      <w:pPr>
        <w:ind w:left="786" w:hanging="360"/>
      </w:pPr>
      <w:rPr>
        <w:rFonts w:ascii="Times New Roman" w:hAnsi="Times New Roman" w:cs="Times New Roman" w:hint="default"/>
        <w:b/>
      </w:rPr>
    </w:lvl>
    <w:lvl w:ilvl="1" w:tplc="04190019">
      <w:start w:val="1"/>
      <w:numFmt w:val="lowerLetter"/>
      <w:lvlText w:val="%2."/>
      <w:lvlJc w:val="left"/>
      <w:pPr>
        <w:ind w:left="1440" w:hanging="360"/>
      </w:pPr>
    </w:lvl>
    <w:lvl w:ilvl="2" w:tplc="E0801FDE">
      <w:start w:val="1"/>
      <w:numFmt w:val="decimal"/>
      <w:lvlText w:val="%3."/>
      <w:lvlJc w:val="left"/>
      <w:pPr>
        <w:ind w:left="2160" w:hanging="180"/>
      </w:pPr>
      <w:rPr>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83339"/>
    <w:multiLevelType w:val="hybridMultilevel"/>
    <w:tmpl w:val="3A0C5F04"/>
    <w:lvl w:ilvl="0" w:tplc="C1BCC5B2">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73C46C5B"/>
    <w:multiLevelType w:val="hybridMultilevel"/>
    <w:tmpl w:val="3E1E8504"/>
    <w:lvl w:ilvl="0" w:tplc="FCAE2E6C">
      <w:start w:val="1"/>
      <w:numFmt w:val="lowerLetter"/>
      <w:lvlText w:val="%1)"/>
      <w:lvlJc w:val="left"/>
      <w:pPr>
        <w:ind w:left="644" w:hanging="360"/>
      </w:pPr>
      <w:rPr>
        <w:rFonts w:hint="default"/>
      </w:rPr>
    </w:lvl>
    <w:lvl w:ilvl="1" w:tplc="941C7D7E">
      <w:start w:val="1"/>
      <w:numFmt w:val="lowerLetter"/>
      <w:lvlText w:val="%2)"/>
      <w:lvlJc w:val="left"/>
      <w:pPr>
        <w:ind w:left="1364" w:hanging="360"/>
      </w:pPr>
      <w:rPr>
        <w:rFonts w:hint="default"/>
        <w:b w:val="0"/>
        <w:color w:val="auto"/>
        <w:sz w:val="28"/>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5" w15:restartNumberingAfterBreak="0">
    <w:nsid w:val="7522789A"/>
    <w:multiLevelType w:val="hybridMultilevel"/>
    <w:tmpl w:val="252A48CE"/>
    <w:lvl w:ilvl="0" w:tplc="081A3D0E">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8511FA9"/>
    <w:multiLevelType w:val="hybridMultilevel"/>
    <w:tmpl w:val="19ECF2FE"/>
    <w:lvl w:ilvl="0" w:tplc="4BECF336">
      <w:start w:val="1"/>
      <w:numFmt w:val="lowerLetter"/>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8E24541"/>
    <w:multiLevelType w:val="hybridMultilevel"/>
    <w:tmpl w:val="E05CC1E2"/>
    <w:lvl w:ilvl="0" w:tplc="04190017">
      <w:start w:val="1"/>
      <w:numFmt w:val="lowerLetter"/>
      <w:lvlText w:val="%1)"/>
      <w:lvlJc w:val="left"/>
      <w:pPr>
        <w:ind w:left="1146" w:hanging="360"/>
      </w:pPr>
    </w:lvl>
    <w:lvl w:ilvl="1" w:tplc="82CAF856">
      <w:start w:val="69"/>
      <w:numFmt w:val="decimal"/>
      <w:lvlText w:val="%2."/>
      <w:lvlJc w:val="left"/>
      <w:pPr>
        <w:ind w:left="1881" w:hanging="375"/>
      </w:pPr>
      <w:rPr>
        <w:rFonts w:hint="default"/>
      </w:rPr>
    </w:lvl>
    <w:lvl w:ilvl="2" w:tplc="04190017">
      <w:start w:val="1"/>
      <w:numFmt w:val="lowerLetter"/>
      <w:lvlText w:val="%3)"/>
      <w:lvlJc w:val="lef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79E22A5F"/>
    <w:multiLevelType w:val="hybridMultilevel"/>
    <w:tmpl w:val="8828E04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833630"/>
    <w:multiLevelType w:val="hybridMultilevel"/>
    <w:tmpl w:val="9CEEF536"/>
    <w:lvl w:ilvl="0" w:tplc="F9A498F6">
      <w:start w:val="1"/>
      <w:numFmt w:val="decimal"/>
      <w:lvlText w:val="%1."/>
      <w:lvlJc w:val="left"/>
      <w:pPr>
        <w:ind w:left="786" w:hanging="360"/>
      </w:pPr>
      <w:rPr>
        <w:rFonts w:ascii="Times New Roman" w:hAnsi="Times New Roman" w:cs="Times New Roman" w:hint="default"/>
        <w:b/>
      </w:rPr>
    </w:lvl>
    <w:lvl w:ilvl="1" w:tplc="04190019">
      <w:start w:val="1"/>
      <w:numFmt w:val="lowerLetter"/>
      <w:lvlText w:val="%2."/>
      <w:lvlJc w:val="left"/>
      <w:pPr>
        <w:ind w:left="1440" w:hanging="360"/>
      </w:pPr>
    </w:lvl>
    <w:lvl w:ilvl="2" w:tplc="C44A0856">
      <w:start w:val="1"/>
      <w:numFmt w:val="lowerLetter"/>
      <w:lvlText w:val="%3)"/>
      <w:lvlJc w:val="left"/>
      <w:pPr>
        <w:ind w:left="2160" w:hanging="180"/>
      </w:pPr>
      <w:rPr>
        <w:rFonts w:ascii="Times New Roman" w:eastAsiaTheme="minorHAnsi" w:hAnsi="Times New Roman" w:cs="Times New Roman"/>
        <w: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0478">
    <w:abstractNumId w:val="22"/>
  </w:num>
  <w:num w:numId="2" w16cid:durableId="1420062569">
    <w:abstractNumId w:val="35"/>
  </w:num>
  <w:num w:numId="3" w16cid:durableId="1254509996">
    <w:abstractNumId w:val="34"/>
  </w:num>
  <w:num w:numId="4" w16cid:durableId="1734620867">
    <w:abstractNumId w:val="30"/>
  </w:num>
  <w:num w:numId="5" w16cid:durableId="1475442148">
    <w:abstractNumId w:val="10"/>
  </w:num>
  <w:num w:numId="6" w16cid:durableId="1052071524">
    <w:abstractNumId w:val="5"/>
  </w:num>
  <w:num w:numId="7" w16cid:durableId="1583639422">
    <w:abstractNumId w:val="7"/>
  </w:num>
  <w:num w:numId="8" w16cid:durableId="1287666145">
    <w:abstractNumId w:val="24"/>
  </w:num>
  <w:num w:numId="9" w16cid:durableId="1311984041">
    <w:abstractNumId w:val="33"/>
  </w:num>
  <w:num w:numId="10" w16cid:durableId="2061323022">
    <w:abstractNumId w:val="6"/>
  </w:num>
  <w:num w:numId="11" w16cid:durableId="850339479">
    <w:abstractNumId w:val="3"/>
  </w:num>
  <w:num w:numId="12" w16cid:durableId="1446459790">
    <w:abstractNumId w:val="38"/>
  </w:num>
  <w:num w:numId="13" w16cid:durableId="1237596824">
    <w:abstractNumId w:val="15"/>
  </w:num>
  <w:num w:numId="14" w16cid:durableId="1950163510">
    <w:abstractNumId w:val="18"/>
  </w:num>
  <w:num w:numId="15" w16cid:durableId="484711095">
    <w:abstractNumId w:val="12"/>
  </w:num>
  <w:num w:numId="16" w16cid:durableId="869683980">
    <w:abstractNumId w:val="27"/>
  </w:num>
  <w:num w:numId="17" w16cid:durableId="421922283">
    <w:abstractNumId w:val="8"/>
  </w:num>
  <w:num w:numId="18" w16cid:durableId="1946690673">
    <w:abstractNumId w:val="28"/>
  </w:num>
  <w:num w:numId="19" w16cid:durableId="1596136423">
    <w:abstractNumId w:val="4"/>
  </w:num>
  <w:num w:numId="20" w16cid:durableId="60716236">
    <w:abstractNumId w:val="16"/>
  </w:num>
  <w:num w:numId="21" w16cid:durableId="698894032">
    <w:abstractNumId w:val="20"/>
  </w:num>
  <w:num w:numId="22" w16cid:durableId="1374426638">
    <w:abstractNumId w:val="29"/>
  </w:num>
  <w:num w:numId="23" w16cid:durableId="385838957">
    <w:abstractNumId w:val="17"/>
  </w:num>
  <w:num w:numId="24" w16cid:durableId="918564596">
    <w:abstractNumId w:val="21"/>
  </w:num>
  <w:num w:numId="25" w16cid:durableId="602959762">
    <w:abstractNumId w:val="19"/>
  </w:num>
  <w:num w:numId="26" w16cid:durableId="1792894462">
    <w:abstractNumId w:val="26"/>
  </w:num>
  <w:num w:numId="27" w16cid:durableId="776825264">
    <w:abstractNumId w:val="0"/>
  </w:num>
  <w:num w:numId="28" w16cid:durableId="1243643098">
    <w:abstractNumId w:val="9"/>
  </w:num>
  <w:num w:numId="29" w16cid:durableId="1746488324">
    <w:abstractNumId w:val="36"/>
  </w:num>
  <w:num w:numId="30" w16cid:durableId="1299258439">
    <w:abstractNumId w:val="37"/>
  </w:num>
  <w:num w:numId="31" w16cid:durableId="1534801857">
    <w:abstractNumId w:val="25"/>
  </w:num>
  <w:num w:numId="32" w16cid:durableId="607586773">
    <w:abstractNumId w:val="1"/>
  </w:num>
  <w:num w:numId="33" w16cid:durableId="375668584">
    <w:abstractNumId w:val="2"/>
  </w:num>
  <w:num w:numId="34" w16cid:durableId="919873574">
    <w:abstractNumId w:val="31"/>
  </w:num>
  <w:num w:numId="35" w16cid:durableId="1002972249">
    <w:abstractNumId w:val="13"/>
  </w:num>
  <w:num w:numId="36" w16cid:durableId="293609562">
    <w:abstractNumId w:val="39"/>
  </w:num>
  <w:num w:numId="37" w16cid:durableId="1979799870">
    <w:abstractNumId w:val="14"/>
  </w:num>
  <w:num w:numId="38" w16cid:durableId="1462845950">
    <w:abstractNumId w:val="23"/>
  </w:num>
  <w:num w:numId="39" w16cid:durableId="511603882">
    <w:abstractNumId w:val="11"/>
  </w:num>
  <w:num w:numId="40" w16cid:durableId="1823618802">
    <w:abstractNumId w:val="3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a Petreanu">
    <w15:presenceInfo w15:providerId="AD" w15:userId="S::mariana.petreanu@minmediului.onmicrosoft.com::375427c1-8d14-4365-a69e-698096d88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6" w:nlCheck="1" w:checkStyle="1"/>
  <w:activeWritingStyle w:appName="MSWord" w:lang="en-GB"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3A"/>
    <w:rsid w:val="0001020F"/>
    <w:rsid w:val="0002585A"/>
    <w:rsid w:val="00027A42"/>
    <w:rsid w:val="00032FA6"/>
    <w:rsid w:val="000336CE"/>
    <w:rsid w:val="00041484"/>
    <w:rsid w:val="000454F5"/>
    <w:rsid w:val="00047596"/>
    <w:rsid w:val="00047FC7"/>
    <w:rsid w:val="00061453"/>
    <w:rsid w:val="0006443B"/>
    <w:rsid w:val="00067B9E"/>
    <w:rsid w:val="00070943"/>
    <w:rsid w:val="00073D72"/>
    <w:rsid w:val="00083DB5"/>
    <w:rsid w:val="0008570C"/>
    <w:rsid w:val="0008596B"/>
    <w:rsid w:val="0009300A"/>
    <w:rsid w:val="00093354"/>
    <w:rsid w:val="000964E2"/>
    <w:rsid w:val="0009729D"/>
    <w:rsid w:val="000A14B9"/>
    <w:rsid w:val="000B0C5A"/>
    <w:rsid w:val="000B3CCA"/>
    <w:rsid w:val="000B4F76"/>
    <w:rsid w:val="000C0A63"/>
    <w:rsid w:val="000C132E"/>
    <w:rsid w:val="000C22B8"/>
    <w:rsid w:val="000C2AE3"/>
    <w:rsid w:val="000C5DA7"/>
    <w:rsid w:val="000C7486"/>
    <w:rsid w:val="000D16CD"/>
    <w:rsid w:val="000D1824"/>
    <w:rsid w:val="000D1F18"/>
    <w:rsid w:val="000D220F"/>
    <w:rsid w:val="000D36F9"/>
    <w:rsid w:val="000D4BCA"/>
    <w:rsid w:val="000D53D3"/>
    <w:rsid w:val="000E3099"/>
    <w:rsid w:val="000E7CEB"/>
    <w:rsid w:val="000F165F"/>
    <w:rsid w:val="000F3D72"/>
    <w:rsid w:val="000F7843"/>
    <w:rsid w:val="00100635"/>
    <w:rsid w:val="00102428"/>
    <w:rsid w:val="00104C9A"/>
    <w:rsid w:val="00105423"/>
    <w:rsid w:val="00107245"/>
    <w:rsid w:val="00110772"/>
    <w:rsid w:val="00110BC1"/>
    <w:rsid w:val="00113146"/>
    <w:rsid w:val="001134D2"/>
    <w:rsid w:val="001137D1"/>
    <w:rsid w:val="0011416A"/>
    <w:rsid w:val="00114B28"/>
    <w:rsid w:val="00117C70"/>
    <w:rsid w:val="00123CB6"/>
    <w:rsid w:val="00123E35"/>
    <w:rsid w:val="00125906"/>
    <w:rsid w:val="001352C1"/>
    <w:rsid w:val="00140D0A"/>
    <w:rsid w:val="00144527"/>
    <w:rsid w:val="0015429A"/>
    <w:rsid w:val="00164A57"/>
    <w:rsid w:val="001658AC"/>
    <w:rsid w:val="00165F70"/>
    <w:rsid w:val="00170900"/>
    <w:rsid w:val="0017722A"/>
    <w:rsid w:val="00177AF7"/>
    <w:rsid w:val="00185B3A"/>
    <w:rsid w:val="001865E6"/>
    <w:rsid w:val="00186906"/>
    <w:rsid w:val="00186A70"/>
    <w:rsid w:val="0019014D"/>
    <w:rsid w:val="0019498E"/>
    <w:rsid w:val="001A515B"/>
    <w:rsid w:val="001A69DF"/>
    <w:rsid w:val="001B2677"/>
    <w:rsid w:val="001B288B"/>
    <w:rsid w:val="001B559E"/>
    <w:rsid w:val="001C3B2A"/>
    <w:rsid w:val="001C5215"/>
    <w:rsid w:val="001C5CDA"/>
    <w:rsid w:val="001D6918"/>
    <w:rsid w:val="001D6EEA"/>
    <w:rsid w:val="001D7034"/>
    <w:rsid w:val="001D78F4"/>
    <w:rsid w:val="001E1CC5"/>
    <w:rsid w:val="001E1F72"/>
    <w:rsid w:val="001E72A5"/>
    <w:rsid w:val="001F0E5E"/>
    <w:rsid w:val="001F3353"/>
    <w:rsid w:val="0020085D"/>
    <w:rsid w:val="00202489"/>
    <w:rsid w:val="00207E61"/>
    <w:rsid w:val="0021534E"/>
    <w:rsid w:val="00215854"/>
    <w:rsid w:val="00225474"/>
    <w:rsid w:val="00233BD8"/>
    <w:rsid w:val="002361D0"/>
    <w:rsid w:val="00237AFF"/>
    <w:rsid w:val="00243D0E"/>
    <w:rsid w:val="0024476A"/>
    <w:rsid w:val="002469E7"/>
    <w:rsid w:val="0025277E"/>
    <w:rsid w:val="0025361E"/>
    <w:rsid w:val="00253E02"/>
    <w:rsid w:val="00261AC8"/>
    <w:rsid w:val="0026715A"/>
    <w:rsid w:val="00270EB0"/>
    <w:rsid w:val="0027280C"/>
    <w:rsid w:val="00273F6B"/>
    <w:rsid w:val="00280BDE"/>
    <w:rsid w:val="00284891"/>
    <w:rsid w:val="00285133"/>
    <w:rsid w:val="00287621"/>
    <w:rsid w:val="002933FF"/>
    <w:rsid w:val="002A0703"/>
    <w:rsid w:val="002A0912"/>
    <w:rsid w:val="002A1E59"/>
    <w:rsid w:val="002C00CC"/>
    <w:rsid w:val="002C0D6D"/>
    <w:rsid w:val="002C24AB"/>
    <w:rsid w:val="002E1996"/>
    <w:rsid w:val="002E7456"/>
    <w:rsid w:val="002E799C"/>
    <w:rsid w:val="002F3664"/>
    <w:rsid w:val="00303949"/>
    <w:rsid w:val="00313D5E"/>
    <w:rsid w:val="00317CC8"/>
    <w:rsid w:val="003208C2"/>
    <w:rsid w:val="003262A1"/>
    <w:rsid w:val="00327A90"/>
    <w:rsid w:val="003302C6"/>
    <w:rsid w:val="00331633"/>
    <w:rsid w:val="003344ED"/>
    <w:rsid w:val="0034040D"/>
    <w:rsid w:val="00341E99"/>
    <w:rsid w:val="0034378A"/>
    <w:rsid w:val="00345767"/>
    <w:rsid w:val="00345C59"/>
    <w:rsid w:val="00345D1E"/>
    <w:rsid w:val="00346180"/>
    <w:rsid w:val="00350454"/>
    <w:rsid w:val="00354E88"/>
    <w:rsid w:val="003604EC"/>
    <w:rsid w:val="003617A5"/>
    <w:rsid w:val="0036276B"/>
    <w:rsid w:val="00366C11"/>
    <w:rsid w:val="00375F61"/>
    <w:rsid w:val="00376AD2"/>
    <w:rsid w:val="003825A4"/>
    <w:rsid w:val="00383ECA"/>
    <w:rsid w:val="003842E0"/>
    <w:rsid w:val="00393B30"/>
    <w:rsid w:val="003A1951"/>
    <w:rsid w:val="003A297A"/>
    <w:rsid w:val="003A6603"/>
    <w:rsid w:val="003B3372"/>
    <w:rsid w:val="003B4727"/>
    <w:rsid w:val="003B644C"/>
    <w:rsid w:val="003B6EA6"/>
    <w:rsid w:val="003C03B5"/>
    <w:rsid w:val="003C0CCC"/>
    <w:rsid w:val="003D1BDD"/>
    <w:rsid w:val="003D4AB8"/>
    <w:rsid w:val="003D7498"/>
    <w:rsid w:val="003E09F1"/>
    <w:rsid w:val="003E3F2D"/>
    <w:rsid w:val="003E588F"/>
    <w:rsid w:val="003F082A"/>
    <w:rsid w:val="003F29AD"/>
    <w:rsid w:val="00401431"/>
    <w:rsid w:val="00402D33"/>
    <w:rsid w:val="00402D4E"/>
    <w:rsid w:val="00405C11"/>
    <w:rsid w:val="00407E83"/>
    <w:rsid w:val="004149D0"/>
    <w:rsid w:val="00417321"/>
    <w:rsid w:val="0042058F"/>
    <w:rsid w:val="004342C6"/>
    <w:rsid w:val="004446DD"/>
    <w:rsid w:val="004453D0"/>
    <w:rsid w:val="00445CC6"/>
    <w:rsid w:val="00454BA4"/>
    <w:rsid w:val="00457950"/>
    <w:rsid w:val="00461B4C"/>
    <w:rsid w:val="00462E6B"/>
    <w:rsid w:val="00464ED8"/>
    <w:rsid w:val="00472840"/>
    <w:rsid w:val="00473ACB"/>
    <w:rsid w:val="00476C4E"/>
    <w:rsid w:val="0047771D"/>
    <w:rsid w:val="004807B3"/>
    <w:rsid w:val="004818FE"/>
    <w:rsid w:val="00482B2B"/>
    <w:rsid w:val="00490551"/>
    <w:rsid w:val="0049256B"/>
    <w:rsid w:val="004A1533"/>
    <w:rsid w:val="004A575F"/>
    <w:rsid w:val="004A6512"/>
    <w:rsid w:val="004A6FF4"/>
    <w:rsid w:val="004B089C"/>
    <w:rsid w:val="004B3613"/>
    <w:rsid w:val="004B77CC"/>
    <w:rsid w:val="004C02CD"/>
    <w:rsid w:val="004D0743"/>
    <w:rsid w:val="004D318A"/>
    <w:rsid w:val="004D3F82"/>
    <w:rsid w:val="004D42AC"/>
    <w:rsid w:val="004E5801"/>
    <w:rsid w:val="004F037B"/>
    <w:rsid w:val="004F050B"/>
    <w:rsid w:val="004F5BE5"/>
    <w:rsid w:val="004F6B74"/>
    <w:rsid w:val="005020B2"/>
    <w:rsid w:val="00507D3D"/>
    <w:rsid w:val="0052012C"/>
    <w:rsid w:val="005218F3"/>
    <w:rsid w:val="00533A2C"/>
    <w:rsid w:val="005369BC"/>
    <w:rsid w:val="005453CE"/>
    <w:rsid w:val="00546807"/>
    <w:rsid w:val="0054710C"/>
    <w:rsid w:val="00561BFF"/>
    <w:rsid w:val="005639AC"/>
    <w:rsid w:val="0057620F"/>
    <w:rsid w:val="00581AF5"/>
    <w:rsid w:val="0058306E"/>
    <w:rsid w:val="00586935"/>
    <w:rsid w:val="00587862"/>
    <w:rsid w:val="00590766"/>
    <w:rsid w:val="00592FF8"/>
    <w:rsid w:val="00595053"/>
    <w:rsid w:val="005A4A36"/>
    <w:rsid w:val="005B0C70"/>
    <w:rsid w:val="005B118D"/>
    <w:rsid w:val="005B39D4"/>
    <w:rsid w:val="005B5069"/>
    <w:rsid w:val="005B7655"/>
    <w:rsid w:val="005C2100"/>
    <w:rsid w:val="005C387E"/>
    <w:rsid w:val="005C6434"/>
    <w:rsid w:val="005D79C1"/>
    <w:rsid w:val="005E5C2D"/>
    <w:rsid w:val="005F784E"/>
    <w:rsid w:val="006014EB"/>
    <w:rsid w:val="00604EDD"/>
    <w:rsid w:val="00612D29"/>
    <w:rsid w:val="00622F2A"/>
    <w:rsid w:val="00624B0B"/>
    <w:rsid w:val="006318D0"/>
    <w:rsid w:val="00632BFB"/>
    <w:rsid w:val="006337C7"/>
    <w:rsid w:val="00633971"/>
    <w:rsid w:val="00637D2C"/>
    <w:rsid w:val="00640CB8"/>
    <w:rsid w:val="006415C2"/>
    <w:rsid w:val="00643E2D"/>
    <w:rsid w:val="00651D55"/>
    <w:rsid w:val="006569FD"/>
    <w:rsid w:val="006605CD"/>
    <w:rsid w:val="006615AB"/>
    <w:rsid w:val="00665C02"/>
    <w:rsid w:val="00671365"/>
    <w:rsid w:val="006754C1"/>
    <w:rsid w:val="006807A3"/>
    <w:rsid w:val="006829F2"/>
    <w:rsid w:val="006831A2"/>
    <w:rsid w:val="00683B9E"/>
    <w:rsid w:val="006A0D88"/>
    <w:rsid w:val="006B1721"/>
    <w:rsid w:val="006B221A"/>
    <w:rsid w:val="006B75D1"/>
    <w:rsid w:val="006B7A30"/>
    <w:rsid w:val="006C02EF"/>
    <w:rsid w:val="006C1E0F"/>
    <w:rsid w:val="006C3122"/>
    <w:rsid w:val="006C4143"/>
    <w:rsid w:val="006D6732"/>
    <w:rsid w:val="006E3402"/>
    <w:rsid w:val="006E39DB"/>
    <w:rsid w:val="006E629B"/>
    <w:rsid w:val="006F2697"/>
    <w:rsid w:val="006F4546"/>
    <w:rsid w:val="006F4B3C"/>
    <w:rsid w:val="007009F7"/>
    <w:rsid w:val="00704571"/>
    <w:rsid w:val="00705CA9"/>
    <w:rsid w:val="007102BA"/>
    <w:rsid w:val="00713B42"/>
    <w:rsid w:val="00723887"/>
    <w:rsid w:val="00725C7A"/>
    <w:rsid w:val="00734C81"/>
    <w:rsid w:val="0073537E"/>
    <w:rsid w:val="007375F9"/>
    <w:rsid w:val="00745CBC"/>
    <w:rsid w:val="00750323"/>
    <w:rsid w:val="00754F29"/>
    <w:rsid w:val="00755472"/>
    <w:rsid w:val="0075601E"/>
    <w:rsid w:val="00756EB2"/>
    <w:rsid w:val="00757AE7"/>
    <w:rsid w:val="0076690F"/>
    <w:rsid w:val="0077052B"/>
    <w:rsid w:val="00770D67"/>
    <w:rsid w:val="00775D00"/>
    <w:rsid w:val="007826FA"/>
    <w:rsid w:val="007830B0"/>
    <w:rsid w:val="00793F26"/>
    <w:rsid w:val="00794018"/>
    <w:rsid w:val="007A7976"/>
    <w:rsid w:val="007B0CAD"/>
    <w:rsid w:val="007B3F68"/>
    <w:rsid w:val="007B5E0C"/>
    <w:rsid w:val="007C646E"/>
    <w:rsid w:val="007C648B"/>
    <w:rsid w:val="007C66B1"/>
    <w:rsid w:val="007C7E6D"/>
    <w:rsid w:val="007D296B"/>
    <w:rsid w:val="007E4B4E"/>
    <w:rsid w:val="007E55E7"/>
    <w:rsid w:val="007F1C40"/>
    <w:rsid w:val="007F714F"/>
    <w:rsid w:val="0080126D"/>
    <w:rsid w:val="0080208E"/>
    <w:rsid w:val="008038B9"/>
    <w:rsid w:val="00805436"/>
    <w:rsid w:val="008131DB"/>
    <w:rsid w:val="0081461C"/>
    <w:rsid w:val="00817F0C"/>
    <w:rsid w:val="00821A16"/>
    <w:rsid w:val="008221AB"/>
    <w:rsid w:val="0082286F"/>
    <w:rsid w:val="0082472B"/>
    <w:rsid w:val="00830DA1"/>
    <w:rsid w:val="00835984"/>
    <w:rsid w:val="00836AE6"/>
    <w:rsid w:val="008400CE"/>
    <w:rsid w:val="00841E59"/>
    <w:rsid w:val="008474F0"/>
    <w:rsid w:val="0085392B"/>
    <w:rsid w:val="008546E3"/>
    <w:rsid w:val="0085785F"/>
    <w:rsid w:val="008620B5"/>
    <w:rsid w:val="00862B5B"/>
    <w:rsid w:val="00865349"/>
    <w:rsid w:val="00872C51"/>
    <w:rsid w:val="00880E8C"/>
    <w:rsid w:val="00881A2B"/>
    <w:rsid w:val="00881BDC"/>
    <w:rsid w:val="0088232F"/>
    <w:rsid w:val="008842C4"/>
    <w:rsid w:val="0088541F"/>
    <w:rsid w:val="00887775"/>
    <w:rsid w:val="00891382"/>
    <w:rsid w:val="008924FD"/>
    <w:rsid w:val="008936C6"/>
    <w:rsid w:val="008963B5"/>
    <w:rsid w:val="00897526"/>
    <w:rsid w:val="00897990"/>
    <w:rsid w:val="008A4470"/>
    <w:rsid w:val="008B5D97"/>
    <w:rsid w:val="008C299C"/>
    <w:rsid w:val="008C433D"/>
    <w:rsid w:val="008C5B6D"/>
    <w:rsid w:val="008C7C96"/>
    <w:rsid w:val="008D1CA6"/>
    <w:rsid w:val="008D1D57"/>
    <w:rsid w:val="008E1FC7"/>
    <w:rsid w:val="008E375B"/>
    <w:rsid w:val="008F12E0"/>
    <w:rsid w:val="008F269E"/>
    <w:rsid w:val="008F5121"/>
    <w:rsid w:val="008F7E68"/>
    <w:rsid w:val="009127E4"/>
    <w:rsid w:val="00916E47"/>
    <w:rsid w:val="0092018E"/>
    <w:rsid w:val="00924CF9"/>
    <w:rsid w:val="0092599E"/>
    <w:rsid w:val="0093206F"/>
    <w:rsid w:val="00940B67"/>
    <w:rsid w:val="009442EF"/>
    <w:rsid w:val="00944697"/>
    <w:rsid w:val="00944E60"/>
    <w:rsid w:val="009473E7"/>
    <w:rsid w:val="00953D58"/>
    <w:rsid w:val="00955132"/>
    <w:rsid w:val="00961D23"/>
    <w:rsid w:val="00962A33"/>
    <w:rsid w:val="00965837"/>
    <w:rsid w:val="00965BD9"/>
    <w:rsid w:val="00971DCF"/>
    <w:rsid w:val="009725F1"/>
    <w:rsid w:val="00975546"/>
    <w:rsid w:val="00985D8D"/>
    <w:rsid w:val="009A1FB6"/>
    <w:rsid w:val="009A7401"/>
    <w:rsid w:val="009B221C"/>
    <w:rsid w:val="009B3F54"/>
    <w:rsid w:val="009B4514"/>
    <w:rsid w:val="009B4D12"/>
    <w:rsid w:val="009B59C5"/>
    <w:rsid w:val="009C2849"/>
    <w:rsid w:val="009C7B20"/>
    <w:rsid w:val="009C7B43"/>
    <w:rsid w:val="009D4B48"/>
    <w:rsid w:val="009E22AD"/>
    <w:rsid w:val="009E3050"/>
    <w:rsid w:val="009E658A"/>
    <w:rsid w:val="009F4E9C"/>
    <w:rsid w:val="009F67B3"/>
    <w:rsid w:val="00A002D9"/>
    <w:rsid w:val="00A0413B"/>
    <w:rsid w:val="00A067D3"/>
    <w:rsid w:val="00A102C9"/>
    <w:rsid w:val="00A14EC8"/>
    <w:rsid w:val="00A154CA"/>
    <w:rsid w:val="00A253D2"/>
    <w:rsid w:val="00A2606A"/>
    <w:rsid w:val="00A3786C"/>
    <w:rsid w:val="00A41E8B"/>
    <w:rsid w:val="00A44D7B"/>
    <w:rsid w:val="00A50ADF"/>
    <w:rsid w:val="00A5267A"/>
    <w:rsid w:val="00A53E77"/>
    <w:rsid w:val="00A54FBB"/>
    <w:rsid w:val="00A57B22"/>
    <w:rsid w:val="00A60271"/>
    <w:rsid w:val="00A62ADE"/>
    <w:rsid w:val="00A630BA"/>
    <w:rsid w:val="00A6575B"/>
    <w:rsid w:val="00A67CC9"/>
    <w:rsid w:val="00A811EF"/>
    <w:rsid w:val="00A81968"/>
    <w:rsid w:val="00A869D3"/>
    <w:rsid w:val="00A87617"/>
    <w:rsid w:val="00A87F99"/>
    <w:rsid w:val="00AD3988"/>
    <w:rsid w:val="00AE26F9"/>
    <w:rsid w:val="00AE2A1F"/>
    <w:rsid w:val="00AE4DE6"/>
    <w:rsid w:val="00AE52D5"/>
    <w:rsid w:val="00AF74F3"/>
    <w:rsid w:val="00AF7524"/>
    <w:rsid w:val="00B00115"/>
    <w:rsid w:val="00B02DD0"/>
    <w:rsid w:val="00B05201"/>
    <w:rsid w:val="00B06525"/>
    <w:rsid w:val="00B07E8F"/>
    <w:rsid w:val="00B16AFC"/>
    <w:rsid w:val="00B174F4"/>
    <w:rsid w:val="00B17DAD"/>
    <w:rsid w:val="00B20FBF"/>
    <w:rsid w:val="00B26F03"/>
    <w:rsid w:val="00B279DE"/>
    <w:rsid w:val="00B311F8"/>
    <w:rsid w:val="00B314ED"/>
    <w:rsid w:val="00B32765"/>
    <w:rsid w:val="00B3358E"/>
    <w:rsid w:val="00B4219F"/>
    <w:rsid w:val="00B5292F"/>
    <w:rsid w:val="00B60AEC"/>
    <w:rsid w:val="00B61716"/>
    <w:rsid w:val="00B706F1"/>
    <w:rsid w:val="00B70A91"/>
    <w:rsid w:val="00B75BA8"/>
    <w:rsid w:val="00B808E4"/>
    <w:rsid w:val="00B830EC"/>
    <w:rsid w:val="00B83C9E"/>
    <w:rsid w:val="00B93BBF"/>
    <w:rsid w:val="00BA5CCA"/>
    <w:rsid w:val="00BB0081"/>
    <w:rsid w:val="00BB64D6"/>
    <w:rsid w:val="00BC00AE"/>
    <w:rsid w:val="00BC2276"/>
    <w:rsid w:val="00BC57A5"/>
    <w:rsid w:val="00BC5ED3"/>
    <w:rsid w:val="00BC7017"/>
    <w:rsid w:val="00BD0E71"/>
    <w:rsid w:val="00BE101B"/>
    <w:rsid w:val="00BE25C6"/>
    <w:rsid w:val="00C03549"/>
    <w:rsid w:val="00C06EA3"/>
    <w:rsid w:val="00C11C56"/>
    <w:rsid w:val="00C12E28"/>
    <w:rsid w:val="00C148C5"/>
    <w:rsid w:val="00C152B7"/>
    <w:rsid w:val="00C158D8"/>
    <w:rsid w:val="00C210EC"/>
    <w:rsid w:val="00C227C1"/>
    <w:rsid w:val="00C26140"/>
    <w:rsid w:val="00C31A83"/>
    <w:rsid w:val="00C32473"/>
    <w:rsid w:val="00C32673"/>
    <w:rsid w:val="00C36516"/>
    <w:rsid w:val="00C425A7"/>
    <w:rsid w:val="00C53610"/>
    <w:rsid w:val="00C53DF5"/>
    <w:rsid w:val="00C54B04"/>
    <w:rsid w:val="00C57F28"/>
    <w:rsid w:val="00C62059"/>
    <w:rsid w:val="00C633EC"/>
    <w:rsid w:val="00C72440"/>
    <w:rsid w:val="00C80289"/>
    <w:rsid w:val="00C81DF7"/>
    <w:rsid w:val="00C91AAE"/>
    <w:rsid w:val="00C925BE"/>
    <w:rsid w:val="00C926D8"/>
    <w:rsid w:val="00C97C87"/>
    <w:rsid w:val="00CA6DFE"/>
    <w:rsid w:val="00CA6EFD"/>
    <w:rsid w:val="00CA7282"/>
    <w:rsid w:val="00CB4E66"/>
    <w:rsid w:val="00CB7157"/>
    <w:rsid w:val="00CB77B2"/>
    <w:rsid w:val="00CC2B82"/>
    <w:rsid w:val="00CD1905"/>
    <w:rsid w:val="00CD3F77"/>
    <w:rsid w:val="00CD52FB"/>
    <w:rsid w:val="00CD5A93"/>
    <w:rsid w:val="00CE0F88"/>
    <w:rsid w:val="00CF3872"/>
    <w:rsid w:val="00CF4CEB"/>
    <w:rsid w:val="00D0211B"/>
    <w:rsid w:val="00D02142"/>
    <w:rsid w:val="00D03066"/>
    <w:rsid w:val="00D0665C"/>
    <w:rsid w:val="00D06BBC"/>
    <w:rsid w:val="00D07DFF"/>
    <w:rsid w:val="00D121A6"/>
    <w:rsid w:val="00D201AD"/>
    <w:rsid w:val="00D24F0E"/>
    <w:rsid w:val="00D2516D"/>
    <w:rsid w:val="00D264EB"/>
    <w:rsid w:val="00D30246"/>
    <w:rsid w:val="00D42142"/>
    <w:rsid w:val="00D44392"/>
    <w:rsid w:val="00D467E1"/>
    <w:rsid w:val="00D47622"/>
    <w:rsid w:val="00D508C7"/>
    <w:rsid w:val="00D5525E"/>
    <w:rsid w:val="00D552F9"/>
    <w:rsid w:val="00D6178E"/>
    <w:rsid w:val="00D71E50"/>
    <w:rsid w:val="00D75E22"/>
    <w:rsid w:val="00D812AC"/>
    <w:rsid w:val="00D83DB3"/>
    <w:rsid w:val="00D878CC"/>
    <w:rsid w:val="00D87956"/>
    <w:rsid w:val="00D91CC1"/>
    <w:rsid w:val="00D92BFB"/>
    <w:rsid w:val="00DA627C"/>
    <w:rsid w:val="00DA769E"/>
    <w:rsid w:val="00DB49A8"/>
    <w:rsid w:val="00DB7940"/>
    <w:rsid w:val="00DC4861"/>
    <w:rsid w:val="00DD5ED1"/>
    <w:rsid w:val="00DE3F95"/>
    <w:rsid w:val="00DE70DF"/>
    <w:rsid w:val="00DF2651"/>
    <w:rsid w:val="00DF5659"/>
    <w:rsid w:val="00E06DF1"/>
    <w:rsid w:val="00E15DF3"/>
    <w:rsid w:val="00E16B29"/>
    <w:rsid w:val="00E20318"/>
    <w:rsid w:val="00E23DD3"/>
    <w:rsid w:val="00E27293"/>
    <w:rsid w:val="00E27329"/>
    <w:rsid w:val="00E27825"/>
    <w:rsid w:val="00E30670"/>
    <w:rsid w:val="00E3669E"/>
    <w:rsid w:val="00E372AA"/>
    <w:rsid w:val="00E42C5B"/>
    <w:rsid w:val="00E4329E"/>
    <w:rsid w:val="00E465DE"/>
    <w:rsid w:val="00E549B0"/>
    <w:rsid w:val="00E55677"/>
    <w:rsid w:val="00E72A61"/>
    <w:rsid w:val="00E779AD"/>
    <w:rsid w:val="00E824B4"/>
    <w:rsid w:val="00E903B1"/>
    <w:rsid w:val="00EA212E"/>
    <w:rsid w:val="00EB49A3"/>
    <w:rsid w:val="00EB5CC6"/>
    <w:rsid w:val="00EB7115"/>
    <w:rsid w:val="00EC7A5B"/>
    <w:rsid w:val="00ED5D3F"/>
    <w:rsid w:val="00ED6EF3"/>
    <w:rsid w:val="00EE1D53"/>
    <w:rsid w:val="00EE46A0"/>
    <w:rsid w:val="00EF0101"/>
    <w:rsid w:val="00EF2DFC"/>
    <w:rsid w:val="00EF5DF1"/>
    <w:rsid w:val="00EF7D5F"/>
    <w:rsid w:val="00F003F2"/>
    <w:rsid w:val="00F02E31"/>
    <w:rsid w:val="00F05CAD"/>
    <w:rsid w:val="00F06DCA"/>
    <w:rsid w:val="00F07C60"/>
    <w:rsid w:val="00F12CC6"/>
    <w:rsid w:val="00F2289C"/>
    <w:rsid w:val="00F23A6F"/>
    <w:rsid w:val="00F2413B"/>
    <w:rsid w:val="00F24CEE"/>
    <w:rsid w:val="00F24ECF"/>
    <w:rsid w:val="00F3035D"/>
    <w:rsid w:val="00F30965"/>
    <w:rsid w:val="00F312CF"/>
    <w:rsid w:val="00F42D0C"/>
    <w:rsid w:val="00F43E25"/>
    <w:rsid w:val="00F44A27"/>
    <w:rsid w:val="00F502EE"/>
    <w:rsid w:val="00F54E25"/>
    <w:rsid w:val="00F5695E"/>
    <w:rsid w:val="00F57C90"/>
    <w:rsid w:val="00F64DAF"/>
    <w:rsid w:val="00F80CDD"/>
    <w:rsid w:val="00F8111E"/>
    <w:rsid w:val="00F81FD7"/>
    <w:rsid w:val="00F85D37"/>
    <w:rsid w:val="00F87E23"/>
    <w:rsid w:val="00F907AA"/>
    <w:rsid w:val="00F90C5B"/>
    <w:rsid w:val="00F91686"/>
    <w:rsid w:val="00F934F9"/>
    <w:rsid w:val="00F939C3"/>
    <w:rsid w:val="00F94097"/>
    <w:rsid w:val="00F94F10"/>
    <w:rsid w:val="00FA11A8"/>
    <w:rsid w:val="00FA1B17"/>
    <w:rsid w:val="00FA2E8F"/>
    <w:rsid w:val="00FB3732"/>
    <w:rsid w:val="00FC0CB6"/>
    <w:rsid w:val="00FC1475"/>
    <w:rsid w:val="00FC5152"/>
    <w:rsid w:val="00FC64A7"/>
    <w:rsid w:val="00FD2A05"/>
    <w:rsid w:val="00FD6B6E"/>
    <w:rsid w:val="00FD719D"/>
    <w:rsid w:val="00FE0192"/>
    <w:rsid w:val="00FE0A68"/>
    <w:rsid w:val="00FF0D53"/>
    <w:rsid w:val="00FF164B"/>
    <w:rsid w:val="00FF33EF"/>
    <w:rsid w:val="00FF55EB"/>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976C"/>
  <w15:chartTrackingRefBased/>
  <w15:docId w15:val="{42597FD8-F0FD-42B5-ABFB-EA5F2975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21"/>
  </w:style>
  <w:style w:type="paragraph" w:styleId="Titlu2">
    <w:name w:val="heading 2"/>
    <w:basedOn w:val="Normal"/>
    <w:link w:val="Titlu2Caracter"/>
    <w:uiPriority w:val="9"/>
    <w:qFormat/>
    <w:rsid w:val="00637D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Titlu3">
    <w:name w:val="heading 3"/>
    <w:basedOn w:val="Normal"/>
    <w:next w:val="Normal"/>
    <w:link w:val="Titlu3Caracter"/>
    <w:uiPriority w:val="9"/>
    <w:unhideWhenUsed/>
    <w:qFormat/>
    <w:rsid w:val="006C4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link w:val="Titlu4Caracter"/>
    <w:uiPriority w:val="9"/>
    <w:qFormat/>
    <w:rsid w:val="00637D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Titlu8">
    <w:name w:val="heading 8"/>
    <w:basedOn w:val="Normal"/>
    <w:next w:val="Normal"/>
    <w:link w:val="Titlu8Caracter"/>
    <w:uiPriority w:val="9"/>
    <w:semiHidden/>
    <w:unhideWhenUsed/>
    <w:qFormat/>
    <w:rsid w:val="00C06E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637D2C"/>
    <w:rPr>
      <w:rFonts w:ascii="Times New Roman" w:eastAsia="Times New Roman" w:hAnsi="Times New Roman" w:cs="Times New Roman"/>
      <w:b/>
      <w:bCs/>
      <w:sz w:val="36"/>
      <w:szCs w:val="36"/>
      <w:lang w:eastAsia="ru-RU"/>
    </w:rPr>
  </w:style>
  <w:style w:type="character" w:customStyle="1" w:styleId="Titlu4Caracter">
    <w:name w:val="Titlu 4 Caracter"/>
    <w:basedOn w:val="Fontdeparagrafimplicit"/>
    <w:link w:val="Titlu4"/>
    <w:uiPriority w:val="9"/>
    <w:rsid w:val="00637D2C"/>
    <w:rPr>
      <w:rFonts w:ascii="Times New Roman" w:eastAsia="Times New Roman" w:hAnsi="Times New Roman" w:cs="Times New Roman"/>
      <w:b/>
      <w:bCs/>
      <w:sz w:val="24"/>
      <w:szCs w:val="24"/>
      <w:lang w:eastAsia="ru-RU"/>
    </w:rPr>
  </w:style>
  <w:style w:type="character" w:styleId="Hyperlink">
    <w:name w:val="Hyperlink"/>
    <w:basedOn w:val="Fontdeparagrafimplicit"/>
    <w:uiPriority w:val="99"/>
    <w:unhideWhenUsed/>
    <w:rsid w:val="00637D2C"/>
    <w:rPr>
      <w:color w:val="0000FF"/>
      <w:u w:val="single"/>
    </w:rPr>
  </w:style>
  <w:style w:type="paragraph" w:customStyle="1" w:styleId="al">
    <w:name w:val="a_l"/>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637D2C"/>
    <w:rPr>
      <w:b/>
      <w:bCs/>
    </w:rPr>
  </w:style>
  <w:style w:type="paragraph" w:customStyle="1" w:styleId="ac">
    <w:name w:val="a_c"/>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freenew">
    <w:name w:val="not_freenew"/>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aliases w:val="Bullet Points,Liste Paragraf,Normal bullet 2,body 2,List Paragraph1,List Paragraph2,List Bullet-OpsManual,References,Title Style 1,List Paragraph (numbered (a)),List_Paragraph,Multilevel para_II,MC Paragraphe Liste,Header bold"/>
    <w:basedOn w:val="Normal"/>
    <w:link w:val="ListparagrafCaracter"/>
    <w:uiPriority w:val="34"/>
    <w:qFormat/>
    <w:rsid w:val="00965837"/>
    <w:pPr>
      <w:ind w:left="720"/>
      <w:contextualSpacing/>
    </w:pPr>
    <w:rPr>
      <w:lang w:val="ro-RO"/>
    </w:rPr>
  </w:style>
  <w:style w:type="paragraph" w:styleId="Textnotdesubsol">
    <w:name w:val="footnote text"/>
    <w:basedOn w:val="Normal"/>
    <w:link w:val="TextnotdesubsolCaracter"/>
    <w:uiPriority w:val="99"/>
    <w:unhideWhenUsed/>
    <w:rsid w:val="00965837"/>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rsid w:val="00965837"/>
    <w:rPr>
      <w:sz w:val="20"/>
      <w:szCs w:val="20"/>
      <w:lang w:val="en-US"/>
    </w:rPr>
  </w:style>
  <w:style w:type="paragraph" w:styleId="Corptext">
    <w:name w:val="Body Text"/>
    <w:basedOn w:val="Normal"/>
    <w:link w:val="CorptextCaracter"/>
    <w:uiPriority w:val="1"/>
    <w:qFormat/>
    <w:rsid w:val="00965837"/>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textCaracter">
    <w:name w:val="Corp text Caracter"/>
    <w:basedOn w:val="Fontdeparagrafimplicit"/>
    <w:link w:val="Corptext"/>
    <w:uiPriority w:val="1"/>
    <w:rsid w:val="00965837"/>
    <w:rPr>
      <w:rFonts w:ascii="Times New Roman" w:eastAsia="Times New Roman" w:hAnsi="Times New Roman" w:cs="Times New Roman"/>
      <w:sz w:val="28"/>
      <w:szCs w:val="28"/>
      <w:lang w:val="en-US"/>
    </w:rPr>
  </w:style>
  <w:style w:type="character" w:customStyle="1" w:styleId="ListparagrafCaracter">
    <w:name w:val="Listă paragraf Caracter"/>
    <w:aliases w:val="Bullet Points Caracter,Liste Paragraf Caracter,Normal bullet 2 Caracter,body 2 Caracter,List Paragraph1 Caracter,List Paragraph2 Caracter,List Bullet-OpsManual Caracter,References Caracter,Title Style 1 Caracter"/>
    <w:basedOn w:val="Fontdeparagrafimplicit"/>
    <w:link w:val="Listparagraf"/>
    <w:uiPriority w:val="34"/>
    <w:qFormat/>
    <w:locked/>
    <w:rsid w:val="00965837"/>
    <w:rPr>
      <w:lang w:val="ro-RO"/>
    </w:rPr>
  </w:style>
  <w:style w:type="paragraph" w:styleId="NormalWeb">
    <w:name w:val="Normal (Web)"/>
    <w:basedOn w:val="Normal"/>
    <w:uiPriority w:val="99"/>
    <w:unhideWhenUsed/>
    <w:rsid w:val="0089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centuat">
    <w:name w:val="Emphasis"/>
    <w:basedOn w:val="Fontdeparagrafimplicit"/>
    <w:uiPriority w:val="20"/>
    <w:qFormat/>
    <w:rsid w:val="0002585A"/>
    <w:rPr>
      <w:i/>
      <w:iCs/>
    </w:rPr>
  </w:style>
  <w:style w:type="character" w:customStyle="1" w:styleId="Titlu8Caracter">
    <w:name w:val="Titlu 8 Caracter"/>
    <w:basedOn w:val="Fontdeparagrafimplicit"/>
    <w:link w:val="Titlu8"/>
    <w:rsid w:val="00C06EA3"/>
    <w:rPr>
      <w:rFonts w:asciiTheme="majorHAnsi" w:eastAsiaTheme="majorEastAsia" w:hAnsiTheme="majorHAnsi" w:cstheme="majorBidi"/>
      <w:color w:val="272727" w:themeColor="text1" w:themeTint="D8"/>
      <w:sz w:val="21"/>
      <w:szCs w:val="21"/>
    </w:rPr>
  </w:style>
  <w:style w:type="character" w:customStyle="1" w:styleId="Titlu3Caracter">
    <w:name w:val="Titlu 3 Caracter"/>
    <w:basedOn w:val="Fontdeparagrafimplicit"/>
    <w:link w:val="Titlu3"/>
    <w:uiPriority w:val="9"/>
    <w:rsid w:val="006C4143"/>
    <w:rPr>
      <w:rFonts w:asciiTheme="majorHAnsi" w:eastAsiaTheme="majorEastAsia" w:hAnsiTheme="majorHAnsi" w:cstheme="majorBidi"/>
      <w:color w:val="1F4D78" w:themeColor="accent1" w:themeShade="7F"/>
      <w:sz w:val="24"/>
      <w:szCs w:val="24"/>
    </w:rPr>
  </w:style>
  <w:style w:type="paragraph" w:styleId="Frspaiere">
    <w:name w:val="No Spacing"/>
    <w:link w:val="FrspaiereCaracter"/>
    <w:uiPriority w:val="1"/>
    <w:qFormat/>
    <w:rsid w:val="006C4143"/>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1"/>
    <w:rsid w:val="006C4143"/>
    <w:rPr>
      <w:rFonts w:ascii="Calibri" w:eastAsia="Times New Roman" w:hAnsi="Calibri" w:cs="Times New Roman"/>
      <w:lang w:val="en-US"/>
    </w:rPr>
  </w:style>
  <w:style w:type="character" w:customStyle="1" w:styleId="tpa1">
    <w:name w:val="tpa1"/>
    <w:basedOn w:val="Fontdeparagrafimplicit"/>
    <w:rsid w:val="00070943"/>
  </w:style>
  <w:style w:type="table" w:styleId="Tabelgril">
    <w:name w:val="Table Grid"/>
    <w:basedOn w:val="TabelNormal"/>
    <w:uiPriority w:val="39"/>
    <w:rsid w:val="0036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C5215"/>
    <w:rPr>
      <w:sz w:val="16"/>
      <w:szCs w:val="16"/>
    </w:rPr>
  </w:style>
  <w:style w:type="paragraph" w:styleId="Textcomentariu">
    <w:name w:val="annotation text"/>
    <w:basedOn w:val="Normal"/>
    <w:link w:val="TextcomentariuCaracter"/>
    <w:uiPriority w:val="99"/>
    <w:unhideWhenUsed/>
    <w:rsid w:val="001C5215"/>
    <w:pPr>
      <w:spacing w:line="240" w:lineRule="auto"/>
    </w:pPr>
    <w:rPr>
      <w:sz w:val="20"/>
      <w:szCs w:val="20"/>
    </w:rPr>
  </w:style>
  <w:style w:type="character" w:customStyle="1" w:styleId="TextcomentariuCaracter">
    <w:name w:val="Text comentariu Caracter"/>
    <w:basedOn w:val="Fontdeparagrafimplicit"/>
    <w:link w:val="Textcomentariu"/>
    <w:uiPriority w:val="99"/>
    <w:rsid w:val="001C5215"/>
    <w:rPr>
      <w:sz w:val="20"/>
      <w:szCs w:val="20"/>
    </w:rPr>
  </w:style>
  <w:style w:type="paragraph" w:styleId="SubiectComentariu">
    <w:name w:val="annotation subject"/>
    <w:basedOn w:val="Textcomentariu"/>
    <w:next w:val="Textcomentariu"/>
    <w:link w:val="SubiectComentariuCaracter"/>
    <w:uiPriority w:val="99"/>
    <w:semiHidden/>
    <w:unhideWhenUsed/>
    <w:rsid w:val="001C5215"/>
    <w:rPr>
      <w:b/>
      <w:bCs/>
    </w:rPr>
  </w:style>
  <w:style w:type="character" w:customStyle="1" w:styleId="SubiectComentariuCaracter">
    <w:name w:val="Subiect Comentariu Caracter"/>
    <w:basedOn w:val="TextcomentariuCaracter"/>
    <w:link w:val="SubiectComentariu"/>
    <w:uiPriority w:val="99"/>
    <w:semiHidden/>
    <w:rsid w:val="001C5215"/>
    <w:rPr>
      <w:b/>
      <w:bCs/>
      <w:sz w:val="20"/>
      <w:szCs w:val="20"/>
    </w:rPr>
  </w:style>
  <w:style w:type="paragraph" w:styleId="TextnBalon">
    <w:name w:val="Balloon Text"/>
    <w:basedOn w:val="Normal"/>
    <w:link w:val="TextnBalonCaracter"/>
    <w:uiPriority w:val="99"/>
    <w:semiHidden/>
    <w:unhideWhenUsed/>
    <w:rsid w:val="001C521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C5215"/>
    <w:rPr>
      <w:rFonts w:ascii="Segoe UI" w:hAnsi="Segoe UI" w:cs="Segoe UI"/>
      <w:sz w:val="18"/>
      <w:szCs w:val="18"/>
    </w:rPr>
  </w:style>
  <w:style w:type="paragraph" w:styleId="Antet">
    <w:name w:val="header"/>
    <w:basedOn w:val="Normal"/>
    <w:link w:val="AntetCaracter"/>
    <w:uiPriority w:val="99"/>
    <w:unhideWhenUsed/>
    <w:rsid w:val="009E658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E658A"/>
  </w:style>
  <w:style w:type="paragraph" w:styleId="Subsol">
    <w:name w:val="footer"/>
    <w:basedOn w:val="Normal"/>
    <w:link w:val="SubsolCaracter"/>
    <w:uiPriority w:val="99"/>
    <w:unhideWhenUsed/>
    <w:rsid w:val="009E658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E658A"/>
  </w:style>
  <w:style w:type="paragraph" w:styleId="Revizuire">
    <w:name w:val="Revision"/>
    <w:hidden/>
    <w:uiPriority w:val="99"/>
    <w:semiHidden/>
    <w:rsid w:val="003B4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6703">
      <w:bodyDiv w:val="1"/>
      <w:marLeft w:val="0"/>
      <w:marRight w:val="0"/>
      <w:marTop w:val="0"/>
      <w:marBottom w:val="0"/>
      <w:divBdr>
        <w:top w:val="none" w:sz="0" w:space="0" w:color="auto"/>
        <w:left w:val="none" w:sz="0" w:space="0" w:color="auto"/>
        <w:bottom w:val="none" w:sz="0" w:space="0" w:color="auto"/>
        <w:right w:val="none" w:sz="0" w:space="0" w:color="auto"/>
      </w:divBdr>
    </w:div>
    <w:div w:id="40981875">
      <w:bodyDiv w:val="1"/>
      <w:marLeft w:val="0"/>
      <w:marRight w:val="0"/>
      <w:marTop w:val="0"/>
      <w:marBottom w:val="0"/>
      <w:divBdr>
        <w:top w:val="none" w:sz="0" w:space="0" w:color="auto"/>
        <w:left w:val="none" w:sz="0" w:space="0" w:color="auto"/>
        <w:bottom w:val="none" w:sz="0" w:space="0" w:color="auto"/>
        <w:right w:val="none" w:sz="0" w:space="0" w:color="auto"/>
      </w:divBdr>
    </w:div>
    <w:div w:id="104276504">
      <w:bodyDiv w:val="1"/>
      <w:marLeft w:val="0"/>
      <w:marRight w:val="0"/>
      <w:marTop w:val="0"/>
      <w:marBottom w:val="0"/>
      <w:divBdr>
        <w:top w:val="none" w:sz="0" w:space="0" w:color="auto"/>
        <w:left w:val="none" w:sz="0" w:space="0" w:color="auto"/>
        <w:bottom w:val="none" w:sz="0" w:space="0" w:color="auto"/>
        <w:right w:val="none" w:sz="0" w:space="0" w:color="auto"/>
      </w:divBdr>
    </w:div>
    <w:div w:id="248852120">
      <w:bodyDiv w:val="1"/>
      <w:marLeft w:val="0"/>
      <w:marRight w:val="0"/>
      <w:marTop w:val="0"/>
      <w:marBottom w:val="0"/>
      <w:divBdr>
        <w:top w:val="none" w:sz="0" w:space="0" w:color="auto"/>
        <w:left w:val="none" w:sz="0" w:space="0" w:color="auto"/>
        <w:bottom w:val="none" w:sz="0" w:space="0" w:color="auto"/>
        <w:right w:val="none" w:sz="0" w:space="0" w:color="auto"/>
      </w:divBdr>
    </w:div>
    <w:div w:id="273365896">
      <w:bodyDiv w:val="1"/>
      <w:marLeft w:val="0"/>
      <w:marRight w:val="0"/>
      <w:marTop w:val="0"/>
      <w:marBottom w:val="0"/>
      <w:divBdr>
        <w:top w:val="none" w:sz="0" w:space="0" w:color="auto"/>
        <w:left w:val="none" w:sz="0" w:space="0" w:color="auto"/>
        <w:bottom w:val="none" w:sz="0" w:space="0" w:color="auto"/>
        <w:right w:val="none" w:sz="0" w:space="0" w:color="auto"/>
      </w:divBdr>
    </w:div>
    <w:div w:id="278463009">
      <w:bodyDiv w:val="1"/>
      <w:marLeft w:val="0"/>
      <w:marRight w:val="0"/>
      <w:marTop w:val="0"/>
      <w:marBottom w:val="0"/>
      <w:divBdr>
        <w:top w:val="none" w:sz="0" w:space="0" w:color="auto"/>
        <w:left w:val="none" w:sz="0" w:space="0" w:color="auto"/>
        <w:bottom w:val="none" w:sz="0" w:space="0" w:color="auto"/>
        <w:right w:val="none" w:sz="0" w:space="0" w:color="auto"/>
      </w:divBdr>
      <w:divsChild>
        <w:div w:id="89933136">
          <w:marLeft w:val="0"/>
          <w:marRight w:val="0"/>
          <w:marTop w:val="0"/>
          <w:marBottom w:val="300"/>
          <w:divBdr>
            <w:top w:val="none" w:sz="0" w:space="0" w:color="auto"/>
            <w:left w:val="none" w:sz="0" w:space="0" w:color="auto"/>
            <w:bottom w:val="none" w:sz="0" w:space="0" w:color="auto"/>
            <w:right w:val="none" w:sz="0" w:space="0" w:color="auto"/>
          </w:divBdr>
        </w:div>
        <w:div w:id="204410502">
          <w:marLeft w:val="0"/>
          <w:marRight w:val="0"/>
          <w:marTop w:val="0"/>
          <w:marBottom w:val="300"/>
          <w:divBdr>
            <w:top w:val="none" w:sz="0" w:space="0" w:color="auto"/>
            <w:left w:val="none" w:sz="0" w:space="0" w:color="auto"/>
            <w:bottom w:val="none" w:sz="0" w:space="0" w:color="auto"/>
            <w:right w:val="none" w:sz="0" w:space="0" w:color="auto"/>
          </w:divBdr>
        </w:div>
        <w:div w:id="541136930">
          <w:marLeft w:val="0"/>
          <w:marRight w:val="0"/>
          <w:marTop w:val="0"/>
          <w:marBottom w:val="300"/>
          <w:divBdr>
            <w:top w:val="none" w:sz="0" w:space="0" w:color="auto"/>
            <w:left w:val="none" w:sz="0" w:space="0" w:color="auto"/>
            <w:bottom w:val="none" w:sz="0" w:space="0" w:color="auto"/>
            <w:right w:val="none" w:sz="0" w:space="0" w:color="auto"/>
          </w:divBdr>
        </w:div>
        <w:div w:id="615019366">
          <w:marLeft w:val="0"/>
          <w:marRight w:val="0"/>
          <w:marTop w:val="0"/>
          <w:marBottom w:val="300"/>
          <w:divBdr>
            <w:top w:val="none" w:sz="0" w:space="0" w:color="auto"/>
            <w:left w:val="none" w:sz="0" w:space="0" w:color="auto"/>
            <w:bottom w:val="none" w:sz="0" w:space="0" w:color="auto"/>
            <w:right w:val="none" w:sz="0" w:space="0" w:color="auto"/>
          </w:divBdr>
        </w:div>
        <w:div w:id="799494964">
          <w:marLeft w:val="0"/>
          <w:marRight w:val="0"/>
          <w:marTop w:val="0"/>
          <w:marBottom w:val="300"/>
          <w:divBdr>
            <w:top w:val="none" w:sz="0" w:space="0" w:color="auto"/>
            <w:left w:val="none" w:sz="0" w:space="0" w:color="auto"/>
            <w:bottom w:val="none" w:sz="0" w:space="0" w:color="auto"/>
            <w:right w:val="none" w:sz="0" w:space="0" w:color="auto"/>
          </w:divBdr>
        </w:div>
        <w:div w:id="1271400303">
          <w:marLeft w:val="0"/>
          <w:marRight w:val="0"/>
          <w:marTop w:val="0"/>
          <w:marBottom w:val="300"/>
          <w:divBdr>
            <w:top w:val="none" w:sz="0" w:space="0" w:color="auto"/>
            <w:left w:val="none" w:sz="0" w:space="0" w:color="auto"/>
            <w:bottom w:val="none" w:sz="0" w:space="0" w:color="auto"/>
            <w:right w:val="none" w:sz="0" w:space="0" w:color="auto"/>
          </w:divBdr>
        </w:div>
        <w:div w:id="1364206065">
          <w:marLeft w:val="0"/>
          <w:marRight w:val="0"/>
          <w:marTop w:val="0"/>
          <w:marBottom w:val="300"/>
          <w:divBdr>
            <w:top w:val="none" w:sz="0" w:space="0" w:color="auto"/>
            <w:left w:val="none" w:sz="0" w:space="0" w:color="auto"/>
            <w:bottom w:val="none" w:sz="0" w:space="0" w:color="auto"/>
            <w:right w:val="none" w:sz="0" w:space="0" w:color="auto"/>
          </w:divBdr>
        </w:div>
        <w:div w:id="1463108296">
          <w:marLeft w:val="0"/>
          <w:marRight w:val="0"/>
          <w:marTop w:val="0"/>
          <w:marBottom w:val="300"/>
          <w:divBdr>
            <w:top w:val="none" w:sz="0" w:space="0" w:color="auto"/>
            <w:left w:val="none" w:sz="0" w:space="0" w:color="auto"/>
            <w:bottom w:val="none" w:sz="0" w:space="0" w:color="auto"/>
            <w:right w:val="none" w:sz="0" w:space="0" w:color="auto"/>
          </w:divBdr>
        </w:div>
        <w:div w:id="1720589152">
          <w:marLeft w:val="0"/>
          <w:marRight w:val="0"/>
          <w:marTop w:val="0"/>
          <w:marBottom w:val="300"/>
          <w:divBdr>
            <w:top w:val="none" w:sz="0" w:space="0" w:color="auto"/>
            <w:left w:val="none" w:sz="0" w:space="0" w:color="auto"/>
            <w:bottom w:val="none" w:sz="0" w:space="0" w:color="auto"/>
            <w:right w:val="none" w:sz="0" w:space="0" w:color="auto"/>
          </w:divBdr>
        </w:div>
        <w:div w:id="1808626146">
          <w:marLeft w:val="0"/>
          <w:marRight w:val="0"/>
          <w:marTop w:val="0"/>
          <w:marBottom w:val="300"/>
          <w:divBdr>
            <w:top w:val="none" w:sz="0" w:space="0" w:color="auto"/>
            <w:left w:val="none" w:sz="0" w:space="0" w:color="auto"/>
            <w:bottom w:val="none" w:sz="0" w:space="0" w:color="auto"/>
            <w:right w:val="none" w:sz="0" w:space="0" w:color="auto"/>
          </w:divBdr>
        </w:div>
        <w:div w:id="1964119245">
          <w:marLeft w:val="0"/>
          <w:marRight w:val="0"/>
          <w:marTop w:val="0"/>
          <w:marBottom w:val="300"/>
          <w:divBdr>
            <w:top w:val="none" w:sz="0" w:space="0" w:color="auto"/>
            <w:left w:val="none" w:sz="0" w:space="0" w:color="auto"/>
            <w:bottom w:val="none" w:sz="0" w:space="0" w:color="auto"/>
            <w:right w:val="none" w:sz="0" w:space="0" w:color="auto"/>
          </w:divBdr>
        </w:div>
        <w:div w:id="2146240728">
          <w:marLeft w:val="0"/>
          <w:marRight w:val="0"/>
          <w:marTop w:val="0"/>
          <w:marBottom w:val="300"/>
          <w:divBdr>
            <w:top w:val="none" w:sz="0" w:space="0" w:color="auto"/>
            <w:left w:val="none" w:sz="0" w:space="0" w:color="auto"/>
            <w:bottom w:val="none" w:sz="0" w:space="0" w:color="auto"/>
            <w:right w:val="none" w:sz="0" w:space="0" w:color="auto"/>
          </w:divBdr>
        </w:div>
      </w:divsChild>
    </w:div>
    <w:div w:id="304437899">
      <w:bodyDiv w:val="1"/>
      <w:marLeft w:val="0"/>
      <w:marRight w:val="0"/>
      <w:marTop w:val="0"/>
      <w:marBottom w:val="0"/>
      <w:divBdr>
        <w:top w:val="none" w:sz="0" w:space="0" w:color="auto"/>
        <w:left w:val="none" w:sz="0" w:space="0" w:color="auto"/>
        <w:bottom w:val="none" w:sz="0" w:space="0" w:color="auto"/>
        <w:right w:val="none" w:sz="0" w:space="0" w:color="auto"/>
      </w:divBdr>
    </w:div>
    <w:div w:id="342510588">
      <w:bodyDiv w:val="1"/>
      <w:marLeft w:val="0"/>
      <w:marRight w:val="0"/>
      <w:marTop w:val="0"/>
      <w:marBottom w:val="0"/>
      <w:divBdr>
        <w:top w:val="none" w:sz="0" w:space="0" w:color="auto"/>
        <w:left w:val="none" w:sz="0" w:space="0" w:color="auto"/>
        <w:bottom w:val="none" w:sz="0" w:space="0" w:color="auto"/>
        <w:right w:val="none" w:sz="0" w:space="0" w:color="auto"/>
      </w:divBdr>
    </w:div>
    <w:div w:id="373312233">
      <w:bodyDiv w:val="1"/>
      <w:marLeft w:val="0"/>
      <w:marRight w:val="0"/>
      <w:marTop w:val="0"/>
      <w:marBottom w:val="0"/>
      <w:divBdr>
        <w:top w:val="none" w:sz="0" w:space="0" w:color="auto"/>
        <w:left w:val="none" w:sz="0" w:space="0" w:color="auto"/>
        <w:bottom w:val="none" w:sz="0" w:space="0" w:color="auto"/>
        <w:right w:val="none" w:sz="0" w:space="0" w:color="auto"/>
      </w:divBdr>
    </w:div>
    <w:div w:id="589392264">
      <w:bodyDiv w:val="1"/>
      <w:marLeft w:val="0"/>
      <w:marRight w:val="0"/>
      <w:marTop w:val="0"/>
      <w:marBottom w:val="0"/>
      <w:divBdr>
        <w:top w:val="none" w:sz="0" w:space="0" w:color="auto"/>
        <w:left w:val="none" w:sz="0" w:space="0" w:color="auto"/>
        <w:bottom w:val="none" w:sz="0" w:space="0" w:color="auto"/>
        <w:right w:val="none" w:sz="0" w:space="0" w:color="auto"/>
      </w:divBdr>
    </w:div>
    <w:div w:id="730428490">
      <w:bodyDiv w:val="1"/>
      <w:marLeft w:val="0"/>
      <w:marRight w:val="0"/>
      <w:marTop w:val="0"/>
      <w:marBottom w:val="0"/>
      <w:divBdr>
        <w:top w:val="none" w:sz="0" w:space="0" w:color="auto"/>
        <w:left w:val="none" w:sz="0" w:space="0" w:color="auto"/>
        <w:bottom w:val="none" w:sz="0" w:space="0" w:color="auto"/>
        <w:right w:val="none" w:sz="0" w:space="0" w:color="auto"/>
      </w:divBdr>
    </w:div>
    <w:div w:id="773014279">
      <w:bodyDiv w:val="1"/>
      <w:marLeft w:val="0"/>
      <w:marRight w:val="0"/>
      <w:marTop w:val="0"/>
      <w:marBottom w:val="0"/>
      <w:divBdr>
        <w:top w:val="none" w:sz="0" w:space="0" w:color="auto"/>
        <w:left w:val="none" w:sz="0" w:space="0" w:color="auto"/>
        <w:bottom w:val="none" w:sz="0" w:space="0" w:color="auto"/>
        <w:right w:val="none" w:sz="0" w:space="0" w:color="auto"/>
      </w:divBdr>
    </w:div>
    <w:div w:id="880363620">
      <w:bodyDiv w:val="1"/>
      <w:marLeft w:val="0"/>
      <w:marRight w:val="0"/>
      <w:marTop w:val="0"/>
      <w:marBottom w:val="0"/>
      <w:divBdr>
        <w:top w:val="none" w:sz="0" w:space="0" w:color="auto"/>
        <w:left w:val="none" w:sz="0" w:space="0" w:color="auto"/>
        <w:bottom w:val="none" w:sz="0" w:space="0" w:color="auto"/>
        <w:right w:val="none" w:sz="0" w:space="0" w:color="auto"/>
      </w:divBdr>
      <w:divsChild>
        <w:div w:id="1316296677">
          <w:marLeft w:val="0"/>
          <w:marRight w:val="0"/>
          <w:marTop w:val="0"/>
          <w:marBottom w:val="300"/>
          <w:divBdr>
            <w:top w:val="none" w:sz="0" w:space="0" w:color="auto"/>
            <w:left w:val="none" w:sz="0" w:space="0" w:color="auto"/>
            <w:bottom w:val="none" w:sz="0" w:space="0" w:color="auto"/>
            <w:right w:val="none" w:sz="0" w:space="0" w:color="auto"/>
          </w:divBdr>
        </w:div>
      </w:divsChild>
    </w:div>
    <w:div w:id="899905078">
      <w:bodyDiv w:val="1"/>
      <w:marLeft w:val="0"/>
      <w:marRight w:val="0"/>
      <w:marTop w:val="0"/>
      <w:marBottom w:val="0"/>
      <w:divBdr>
        <w:top w:val="none" w:sz="0" w:space="0" w:color="auto"/>
        <w:left w:val="none" w:sz="0" w:space="0" w:color="auto"/>
        <w:bottom w:val="none" w:sz="0" w:space="0" w:color="auto"/>
        <w:right w:val="none" w:sz="0" w:space="0" w:color="auto"/>
      </w:divBdr>
    </w:div>
    <w:div w:id="905408884">
      <w:bodyDiv w:val="1"/>
      <w:marLeft w:val="0"/>
      <w:marRight w:val="0"/>
      <w:marTop w:val="0"/>
      <w:marBottom w:val="0"/>
      <w:divBdr>
        <w:top w:val="none" w:sz="0" w:space="0" w:color="auto"/>
        <w:left w:val="none" w:sz="0" w:space="0" w:color="auto"/>
        <w:bottom w:val="none" w:sz="0" w:space="0" w:color="auto"/>
        <w:right w:val="none" w:sz="0" w:space="0" w:color="auto"/>
      </w:divBdr>
    </w:div>
    <w:div w:id="928655879">
      <w:bodyDiv w:val="1"/>
      <w:marLeft w:val="0"/>
      <w:marRight w:val="0"/>
      <w:marTop w:val="0"/>
      <w:marBottom w:val="0"/>
      <w:divBdr>
        <w:top w:val="none" w:sz="0" w:space="0" w:color="auto"/>
        <w:left w:val="none" w:sz="0" w:space="0" w:color="auto"/>
        <w:bottom w:val="none" w:sz="0" w:space="0" w:color="auto"/>
        <w:right w:val="none" w:sz="0" w:space="0" w:color="auto"/>
      </w:divBdr>
    </w:div>
    <w:div w:id="987317189">
      <w:bodyDiv w:val="1"/>
      <w:marLeft w:val="0"/>
      <w:marRight w:val="0"/>
      <w:marTop w:val="0"/>
      <w:marBottom w:val="0"/>
      <w:divBdr>
        <w:top w:val="none" w:sz="0" w:space="0" w:color="auto"/>
        <w:left w:val="none" w:sz="0" w:space="0" w:color="auto"/>
        <w:bottom w:val="none" w:sz="0" w:space="0" w:color="auto"/>
        <w:right w:val="none" w:sz="0" w:space="0" w:color="auto"/>
      </w:divBdr>
    </w:div>
    <w:div w:id="1040280628">
      <w:bodyDiv w:val="1"/>
      <w:marLeft w:val="0"/>
      <w:marRight w:val="0"/>
      <w:marTop w:val="0"/>
      <w:marBottom w:val="0"/>
      <w:divBdr>
        <w:top w:val="none" w:sz="0" w:space="0" w:color="auto"/>
        <w:left w:val="none" w:sz="0" w:space="0" w:color="auto"/>
        <w:bottom w:val="none" w:sz="0" w:space="0" w:color="auto"/>
        <w:right w:val="none" w:sz="0" w:space="0" w:color="auto"/>
      </w:divBdr>
    </w:div>
    <w:div w:id="1081483168">
      <w:bodyDiv w:val="1"/>
      <w:marLeft w:val="0"/>
      <w:marRight w:val="0"/>
      <w:marTop w:val="0"/>
      <w:marBottom w:val="0"/>
      <w:divBdr>
        <w:top w:val="none" w:sz="0" w:space="0" w:color="auto"/>
        <w:left w:val="none" w:sz="0" w:space="0" w:color="auto"/>
        <w:bottom w:val="none" w:sz="0" w:space="0" w:color="auto"/>
        <w:right w:val="none" w:sz="0" w:space="0" w:color="auto"/>
      </w:divBdr>
    </w:div>
    <w:div w:id="1098328763">
      <w:bodyDiv w:val="1"/>
      <w:marLeft w:val="0"/>
      <w:marRight w:val="0"/>
      <w:marTop w:val="0"/>
      <w:marBottom w:val="0"/>
      <w:divBdr>
        <w:top w:val="none" w:sz="0" w:space="0" w:color="auto"/>
        <w:left w:val="none" w:sz="0" w:space="0" w:color="auto"/>
        <w:bottom w:val="none" w:sz="0" w:space="0" w:color="auto"/>
        <w:right w:val="none" w:sz="0" w:space="0" w:color="auto"/>
      </w:divBdr>
    </w:div>
    <w:div w:id="1157383270">
      <w:bodyDiv w:val="1"/>
      <w:marLeft w:val="0"/>
      <w:marRight w:val="0"/>
      <w:marTop w:val="0"/>
      <w:marBottom w:val="0"/>
      <w:divBdr>
        <w:top w:val="none" w:sz="0" w:space="0" w:color="auto"/>
        <w:left w:val="none" w:sz="0" w:space="0" w:color="auto"/>
        <w:bottom w:val="none" w:sz="0" w:space="0" w:color="auto"/>
        <w:right w:val="none" w:sz="0" w:space="0" w:color="auto"/>
      </w:divBdr>
      <w:divsChild>
        <w:div w:id="1753503538">
          <w:marLeft w:val="0"/>
          <w:marRight w:val="0"/>
          <w:marTop w:val="0"/>
          <w:marBottom w:val="300"/>
          <w:divBdr>
            <w:top w:val="none" w:sz="0" w:space="0" w:color="auto"/>
            <w:left w:val="none" w:sz="0" w:space="0" w:color="auto"/>
            <w:bottom w:val="none" w:sz="0" w:space="0" w:color="auto"/>
            <w:right w:val="none" w:sz="0" w:space="0" w:color="auto"/>
          </w:divBdr>
        </w:div>
      </w:divsChild>
    </w:div>
    <w:div w:id="1225527053">
      <w:bodyDiv w:val="1"/>
      <w:marLeft w:val="0"/>
      <w:marRight w:val="0"/>
      <w:marTop w:val="0"/>
      <w:marBottom w:val="0"/>
      <w:divBdr>
        <w:top w:val="none" w:sz="0" w:space="0" w:color="auto"/>
        <w:left w:val="none" w:sz="0" w:space="0" w:color="auto"/>
        <w:bottom w:val="none" w:sz="0" w:space="0" w:color="auto"/>
        <w:right w:val="none" w:sz="0" w:space="0" w:color="auto"/>
      </w:divBdr>
    </w:div>
    <w:div w:id="1232233610">
      <w:bodyDiv w:val="1"/>
      <w:marLeft w:val="0"/>
      <w:marRight w:val="0"/>
      <w:marTop w:val="0"/>
      <w:marBottom w:val="0"/>
      <w:divBdr>
        <w:top w:val="none" w:sz="0" w:space="0" w:color="auto"/>
        <w:left w:val="none" w:sz="0" w:space="0" w:color="auto"/>
        <w:bottom w:val="none" w:sz="0" w:space="0" w:color="auto"/>
        <w:right w:val="none" w:sz="0" w:space="0" w:color="auto"/>
      </w:divBdr>
    </w:div>
    <w:div w:id="1255044122">
      <w:bodyDiv w:val="1"/>
      <w:marLeft w:val="0"/>
      <w:marRight w:val="0"/>
      <w:marTop w:val="0"/>
      <w:marBottom w:val="0"/>
      <w:divBdr>
        <w:top w:val="none" w:sz="0" w:space="0" w:color="auto"/>
        <w:left w:val="none" w:sz="0" w:space="0" w:color="auto"/>
        <w:bottom w:val="none" w:sz="0" w:space="0" w:color="auto"/>
        <w:right w:val="none" w:sz="0" w:space="0" w:color="auto"/>
      </w:divBdr>
    </w:div>
    <w:div w:id="1282808998">
      <w:bodyDiv w:val="1"/>
      <w:marLeft w:val="0"/>
      <w:marRight w:val="0"/>
      <w:marTop w:val="0"/>
      <w:marBottom w:val="0"/>
      <w:divBdr>
        <w:top w:val="none" w:sz="0" w:space="0" w:color="auto"/>
        <w:left w:val="none" w:sz="0" w:space="0" w:color="auto"/>
        <w:bottom w:val="none" w:sz="0" w:space="0" w:color="auto"/>
        <w:right w:val="none" w:sz="0" w:space="0" w:color="auto"/>
      </w:divBdr>
    </w:div>
    <w:div w:id="1342204249">
      <w:bodyDiv w:val="1"/>
      <w:marLeft w:val="0"/>
      <w:marRight w:val="0"/>
      <w:marTop w:val="0"/>
      <w:marBottom w:val="0"/>
      <w:divBdr>
        <w:top w:val="none" w:sz="0" w:space="0" w:color="auto"/>
        <w:left w:val="none" w:sz="0" w:space="0" w:color="auto"/>
        <w:bottom w:val="none" w:sz="0" w:space="0" w:color="auto"/>
        <w:right w:val="none" w:sz="0" w:space="0" w:color="auto"/>
      </w:divBdr>
    </w:div>
    <w:div w:id="1347559277">
      <w:bodyDiv w:val="1"/>
      <w:marLeft w:val="0"/>
      <w:marRight w:val="0"/>
      <w:marTop w:val="0"/>
      <w:marBottom w:val="0"/>
      <w:divBdr>
        <w:top w:val="none" w:sz="0" w:space="0" w:color="auto"/>
        <w:left w:val="none" w:sz="0" w:space="0" w:color="auto"/>
        <w:bottom w:val="none" w:sz="0" w:space="0" w:color="auto"/>
        <w:right w:val="none" w:sz="0" w:space="0" w:color="auto"/>
      </w:divBdr>
    </w:div>
    <w:div w:id="1451701503">
      <w:bodyDiv w:val="1"/>
      <w:marLeft w:val="0"/>
      <w:marRight w:val="0"/>
      <w:marTop w:val="0"/>
      <w:marBottom w:val="0"/>
      <w:divBdr>
        <w:top w:val="none" w:sz="0" w:space="0" w:color="auto"/>
        <w:left w:val="none" w:sz="0" w:space="0" w:color="auto"/>
        <w:bottom w:val="none" w:sz="0" w:space="0" w:color="auto"/>
        <w:right w:val="none" w:sz="0" w:space="0" w:color="auto"/>
      </w:divBdr>
    </w:div>
    <w:div w:id="1639801232">
      <w:bodyDiv w:val="1"/>
      <w:marLeft w:val="0"/>
      <w:marRight w:val="0"/>
      <w:marTop w:val="0"/>
      <w:marBottom w:val="0"/>
      <w:divBdr>
        <w:top w:val="none" w:sz="0" w:space="0" w:color="auto"/>
        <w:left w:val="none" w:sz="0" w:space="0" w:color="auto"/>
        <w:bottom w:val="none" w:sz="0" w:space="0" w:color="auto"/>
        <w:right w:val="none" w:sz="0" w:space="0" w:color="auto"/>
      </w:divBdr>
    </w:div>
    <w:div w:id="1709454964">
      <w:bodyDiv w:val="1"/>
      <w:marLeft w:val="0"/>
      <w:marRight w:val="0"/>
      <w:marTop w:val="0"/>
      <w:marBottom w:val="0"/>
      <w:divBdr>
        <w:top w:val="none" w:sz="0" w:space="0" w:color="auto"/>
        <w:left w:val="none" w:sz="0" w:space="0" w:color="auto"/>
        <w:bottom w:val="none" w:sz="0" w:space="0" w:color="auto"/>
        <w:right w:val="none" w:sz="0" w:space="0" w:color="auto"/>
      </w:divBdr>
    </w:div>
    <w:div w:id="1721248213">
      <w:bodyDiv w:val="1"/>
      <w:marLeft w:val="0"/>
      <w:marRight w:val="0"/>
      <w:marTop w:val="0"/>
      <w:marBottom w:val="0"/>
      <w:divBdr>
        <w:top w:val="none" w:sz="0" w:space="0" w:color="auto"/>
        <w:left w:val="none" w:sz="0" w:space="0" w:color="auto"/>
        <w:bottom w:val="none" w:sz="0" w:space="0" w:color="auto"/>
        <w:right w:val="none" w:sz="0" w:space="0" w:color="auto"/>
      </w:divBdr>
    </w:div>
    <w:div w:id="1737632294">
      <w:bodyDiv w:val="1"/>
      <w:marLeft w:val="0"/>
      <w:marRight w:val="0"/>
      <w:marTop w:val="0"/>
      <w:marBottom w:val="0"/>
      <w:divBdr>
        <w:top w:val="none" w:sz="0" w:space="0" w:color="auto"/>
        <w:left w:val="none" w:sz="0" w:space="0" w:color="auto"/>
        <w:bottom w:val="none" w:sz="0" w:space="0" w:color="auto"/>
        <w:right w:val="none" w:sz="0" w:space="0" w:color="auto"/>
      </w:divBdr>
    </w:div>
    <w:div w:id="17767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Gratuit/gm3dgnjqgqyq/motive-imperative-de-interes-public-major-ghid?dp=gmytcobugy4too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m3dgnjqgqyq/lista-de-control-pentru-etapa-de-incadrare-ghid?dp=gmytcobugy3tqn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EF0B5C8-36AC-4B33-A60B-7320E675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19114</Words>
  <Characters>110867</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Mariana Petreanu</cp:lastModifiedBy>
  <cp:revision>5</cp:revision>
  <dcterms:created xsi:type="dcterms:W3CDTF">2023-10-06T12:33:00Z</dcterms:created>
  <dcterms:modified xsi:type="dcterms:W3CDTF">2023-10-06T13:38:00Z</dcterms:modified>
</cp:coreProperties>
</file>