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F89A" w14:textId="7EDF8F0A" w:rsidR="007B2451" w:rsidRPr="009A54A3" w:rsidRDefault="00946233" w:rsidP="00946233">
      <w:pPr>
        <w:jc w:val="center"/>
        <w:rPr>
          <w:rFonts w:ascii="Times New Roman" w:hAnsi="Times New Roman" w:cs="Times New Roman"/>
          <w:b/>
          <w:bCs/>
          <w:lang w:val="ro-RO"/>
        </w:rPr>
      </w:pPr>
      <w:r w:rsidRPr="009A54A3">
        <w:rPr>
          <w:rFonts w:ascii="Times New Roman" w:hAnsi="Times New Roman" w:cs="Times New Roman"/>
          <w:b/>
          <w:bCs/>
          <w:lang w:val="ro-RO"/>
        </w:rPr>
        <w:t>Analiza Impactului de Reglementare</w:t>
      </w:r>
    </w:p>
    <w:tbl>
      <w:tblPr>
        <w:tblW w:w="5185" w:type="pct"/>
        <w:jc w:val="center"/>
        <w:tblLook w:val="04A0" w:firstRow="1" w:lastRow="0" w:firstColumn="1" w:lastColumn="0" w:noHBand="0" w:noVBand="1"/>
      </w:tblPr>
      <w:tblGrid>
        <w:gridCol w:w="4201"/>
        <w:gridCol w:w="52"/>
        <w:gridCol w:w="168"/>
        <w:gridCol w:w="1054"/>
        <w:gridCol w:w="1245"/>
        <w:gridCol w:w="1236"/>
        <w:gridCol w:w="826"/>
        <w:gridCol w:w="578"/>
      </w:tblGrid>
      <w:tr w:rsidR="00A10D03" w:rsidRPr="009A54A3" w14:paraId="3EA82D95" w14:textId="77777777" w:rsidTr="002D516D">
        <w:trPr>
          <w:jc w:val="center"/>
        </w:trPr>
        <w:tc>
          <w:tcPr>
            <w:tcW w:w="5000" w:type="pct"/>
            <w:gridSpan w:val="8"/>
            <w:tcMar>
              <w:top w:w="15" w:type="dxa"/>
              <w:left w:w="45" w:type="dxa"/>
              <w:bottom w:w="15" w:type="dxa"/>
              <w:right w:w="45" w:type="dxa"/>
            </w:tcMar>
            <w:hideMark/>
          </w:tcPr>
          <w:p w14:paraId="50E41E47" w14:textId="77777777" w:rsidR="00A10D03" w:rsidRPr="009A54A3" w:rsidRDefault="00A10D03" w:rsidP="00BF6FB8">
            <w:pPr>
              <w:pStyle w:val="cb"/>
              <w:rPr>
                <w:lang w:val="ro-RO"/>
              </w:rPr>
            </w:pPr>
            <w:r w:rsidRPr="009A54A3">
              <w:rPr>
                <w:lang w:val="ro-RO"/>
              </w:rPr>
              <w:t>Formularul tipizat al documentului de analiză a impactului</w:t>
            </w:r>
          </w:p>
          <w:p w14:paraId="5A6A64C1" w14:textId="77777777" w:rsidR="00A10D03" w:rsidRPr="009A54A3" w:rsidRDefault="00A10D03" w:rsidP="00BF6FB8">
            <w:pPr>
              <w:pStyle w:val="NormalWeb"/>
              <w:ind w:firstLine="0"/>
              <w:jc w:val="left"/>
              <w:rPr>
                <w:lang w:val="ro-RO"/>
              </w:rPr>
            </w:pPr>
            <w:r w:rsidRPr="009A54A3">
              <w:rPr>
                <w:lang w:val="ro-RO"/>
              </w:rPr>
              <w:t> </w:t>
            </w:r>
          </w:p>
        </w:tc>
      </w:tr>
      <w:tr w:rsidR="00A10D03" w:rsidRPr="009A54A3" w14:paraId="17F2727E" w14:textId="77777777" w:rsidTr="002D516D">
        <w:trPr>
          <w:jc w:val="center"/>
        </w:trPr>
        <w:tc>
          <w:tcPr>
            <w:tcW w:w="236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E9956E" w14:textId="56FBB095"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Titlul analizei impactului</w:t>
            </w:r>
            <w:r w:rsidRPr="009A54A3">
              <w:rPr>
                <w:rFonts w:ascii="Times New Roman" w:hAnsi="Times New Roman" w:cs="Times New Roman"/>
                <w:b/>
                <w:bCs/>
                <w:lang w:val="ro-RO"/>
              </w:rPr>
              <w:br/>
            </w:r>
          </w:p>
        </w:tc>
        <w:tc>
          <w:tcPr>
            <w:tcW w:w="263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1670CF" w14:textId="10B22ADC" w:rsidR="00A10D03" w:rsidRPr="009A54A3" w:rsidRDefault="007D3302" w:rsidP="00DA5096">
            <w:pPr>
              <w:jc w:val="both"/>
              <w:rPr>
                <w:rFonts w:ascii="Times New Roman" w:hAnsi="Times New Roman" w:cs="Times New Roman"/>
                <w:lang w:val="ro-RO"/>
              </w:rPr>
            </w:pPr>
            <w:r w:rsidRPr="009A54A3">
              <w:rPr>
                <w:rFonts w:ascii="Times New Roman" w:hAnsi="Times New Roman" w:cs="Times New Roman"/>
                <w:lang w:val="ro-RO"/>
              </w:rPr>
              <w:t>Proiect de lege pentru modificarea Legii nr.108/2016 cu privire la gazele naturale</w:t>
            </w:r>
          </w:p>
        </w:tc>
      </w:tr>
      <w:tr w:rsidR="00A10D03" w:rsidRPr="009A54A3" w14:paraId="4254798B" w14:textId="77777777" w:rsidTr="002D516D">
        <w:trPr>
          <w:jc w:val="center"/>
        </w:trPr>
        <w:tc>
          <w:tcPr>
            <w:tcW w:w="236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1F1594"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Data:</w:t>
            </w:r>
          </w:p>
        </w:tc>
        <w:tc>
          <w:tcPr>
            <w:tcW w:w="263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8BA563" w14:textId="6DEC0F83" w:rsidR="00A10D03" w:rsidRPr="009A54A3" w:rsidRDefault="00A10D03" w:rsidP="00BF6FB8">
            <w:pPr>
              <w:rPr>
                <w:rFonts w:ascii="Times New Roman" w:hAnsi="Times New Roman" w:cs="Times New Roman"/>
                <w:lang w:val="ro-RO"/>
              </w:rPr>
            </w:pPr>
          </w:p>
        </w:tc>
      </w:tr>
      <w:tr w:rsidR="00A10D03" w:rsidRPr="009A54A3" w14:paraId="347D9DAC" w14:textId="77777777" w:rsidTr="002D516D">
        <w:trPr>
          <w:jc w:val="center"/>
        </w:trPr>
        <w:tc>
          <w:tcPr>
            <w:tcW w:w="236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C79447" w14:textId="4C46F22B"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 xml:space="preserve">Autoritatea </w:t>
            </w:r>
            <w:r w:rsidR="007D7B01" w:rsidRPr="009A54A3">
              <w:rPr>
                <w:rFonts w:ascii="Times New Roman" w:hAnsi="Times New Roman" w:cs="Times New Roman"/>
                <w:b/>
                <w:bCs/>
                <w:lang w:val="ro-RO"/>
              </w:rPr>
              <w:t>administrației</w:t>
            </w:r>
            <w:r w:rsidRPr="009A54A3">
              <w:rPr>
                <w:rFonts w:ascii="Times New Roman" w:hAnsi="Times New Roman" w:cs="Times New Roman"/>
                <w:b/>
                <w:bCs/>
                <w:lang w:val="ro-RO"/>
              </w:rPr>
              <w:t xml:space="preserve"> publice (autor):</w:t>
            </w:r>
          </w:p>
        </w:tc>
        <w:tc>
          <w:tcPr>
            <w:tcW w:w="263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903CEA" w14:textId="720611F6" w:rsidR="00A10D03" w:rsidRPr="009A54A3" w:rsidRDefault="00F51835" w:rsidP="00BF6FB8">
            <w:pPr>
              <w:rPr>
                <w:rFonts w:ascii="Times New Roman" w:hAnsi="Times New Roman" w:cs="Times New Roman"/>
                <w:i/>
                <w:iCs/>
                <w:lang w:val="ro-RO"/>
              </w:rPr>
            </w:pPr>
            <w:r w:rsidRPr="009A54A3">
              <w:rPr>
                <w:rFonts w:ascii="Times New Roman" w:hAnsi="Times New Roman" w:cs="Times New Roman"/>
                <w:lang w:val="ro-RO"/>
              </w:rPr>
              <w:t>Ministerul Energiei</w:t>
            </w:r>
          </w:p>
        </w:tc>
      </w:tr>
      <w:tr w:rsidR="00A10D03" w:rsidRPr="009A54A3" w14:paraId="202D11B6" w14:textId="77777777" w:rsidTr="002D516D">
        <w:trPr>
          <w:jc w:val="center"/>
        </w:trPr>
        <w:tc>
          <w:tcPr>
            <w:tcW w:w="236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169FF5"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Subdiviziunea:</w:t>
            </w:r>
          </w:p>
        </w:tc>
        <w:tc>
          <w:tcPr>
            <w:tcW w:w="263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0356FD" w14:textId="7C98190D" w:rsidR="00A10D03" w:rsidRPr="009A54A3" w:rsidRDefault="00845D66" w:rsidP="00BF6FB8">
            <w:pPr>
              <w:rPr>
                <w:rFonts w:ascii="Times New Roman" w:hAnsi="Times New Roman" w:cs="Times New Roman"/>
                <w:lang w:val="ro-RO"/>
              </w:rPr>
            </w:pPr>
            <w:r w:rsidRPr="009A54A3">
              <w:rPr>
                <w:rFonts w:ascii="Times New Roman" w:hAnsi="Times New Roman" w:cs="Times New Roman"/>
                <w:lang w:val="ro-RO"/>
              </w:rPr>
              <w:t>Direcția gaze naturale și produse petroliere</w:t>
            </w:r>
          </w:p>
        </w:tc>
      </w:tr>
      <w:tr w:rsidR="00A10D03" w:rsidRPr="009A54A3" w14:paraId="502AFFB0" w14:textId="77777777" w:rsidTr="002D516D">
        <w:trPr>
          <w:jc w:val="center"/>
        </w:trPr>
        <w:tc>
          <w:tcPr>
            <w:tcW w:w="2362"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0D38DF"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 xml:space="preserve">Persoana responsabilă </w:t>
            </w:r>
            <w:proofErr w:type="spellStart"/>
            <w:r w:rsidRPr="009A54A3">
              <w:rPr>
                <w:rFonts w:ascii="Times New Roman" w:hAnsi="Times New Roman" w:cs="Times New Roman"/>
                <w:b/>
                <w:bCs/>
                <w:lang w:val="ro-RO"/>
              </w:rPr>
              <w:t>şi</w:t>
            </w:r>
            <w:proofErr w:type="spellEnd"/>
            <w:r w:rsidRPr="009A54A3">
              <w:rPr>
                <w:rFonts w:ascii="Times New Roman" w:hAnsi="Times New Roman" w:cs="Times New Roman"/>
                <w:b/>
                <w:bCs/>
                <w:lang w:val="ro-RO"/>
              </w:rPr>
              <w:t xml:space="preserve"> datele de contact:</w:t>
            </w:r>
          </w:p>
        </w:tc>
        <w:tc>
          <w:tcPr>
            <w:tcW w:w="263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0ED03D" w14:textId="221E265C" w:rsidR="00845D66" w:rsidRPr="009A54A3" w:rsidRDefault="00845D66" w:rsidP="00845D66">
            <w:pPr>
              <w:rPr>
                <w:rFonts w:ascii="Times New Roman" w:hAnsi="Times New Roman" w:cs="Times New Roman"/>
                <w:lang w:val="ro-RO"/>
              </w:rPr>
            </w:pPr>
            <w:r w:rsidRPr="009A54A3">
              <w:rPr>
                <w:rFonts w:ascii="Times New Roman" w:hAnsi="Times New Roman" w:cs="Times New Roman"/>
                <w:lang w:val="ro-RO"/>
              </w:rPr>
              <w:t>Ion Andronic,</w:t>
            </w:r>
          </w:p>
          <w:p w14:paraId="085898E6" w14:textId="79B259D8" w:rsidR="00A10D03" w:rsidRPr="009A54A3" w:rsidRDefault="00845D66" w:rsidP="00BF6FB8">
            <w:pPr>
              <w:rPr>
                <w:rFonts w:ascii="Times New Roman" w:hAnsi="Times New Roman" w:cs="Times New Roman"/>
                <w:lang w:val="ro-RO"/>
              </w:rPr>
            </w:pPr>
            <w:r w:rsidRPr="009A54A3">
              <w:rPr>
                <w:rFonts w:ascii="Times New Roman" w:hAnsi="Times New Roman" w:cs="Times New Roman"/>
                <w:lang w:val="ro-RO"/>
              </w:rPr>
              <w:t xml:space="preserve">Nolina </w:t>
            </w:r>
            <w:proofErr w:type="spellStart"/>
            <w:r w:rsidRPr="009A54A3">
              <w:rPr>
                <w:rFonts w:ascii="Times New Roman" w:hAnsi="Times New Roman" w:cs="Times New Roman"/>
                <w:lang w:val="ro-RO"/>
              </w:rPr>
              <w:t>Pompărău</w:t>
            </w:r>
            <w:proofErr w:type="spellEnd"/>
          </w:p>
          <w:p w14:paraId="224BC756" w14:textId="1EB65C39" w:rsidR="00845D66" w:rsidRPr="009A54A3" w:rsidRDefault="00845D66" w:rsidP="00BF6FB8">
            <w:pPr>
              <w:rPr>
                <w:rFonts w:ascii="Times New Roman" w:hAnsi="Times New Roman" w:cs="Times New Roman"/>
                <w:lang w:val="ro-RO"/>
              </w:rPr>
            </w:pPr>
            <w:r w:rsidRPr="009A54A3">
              <w:rPr>
                <w:rFonts w:ascii="Times New Roman" w:hAnsi="Times New Roman" w:cs="Times New Roman"/>
                <w:lang w:val="ro-RO"/>
              </w:rPr>
              <w:t>Tel.: 022 250 664</w:t>
            </w:r>
          </w:p>
        </w:tc>
      </w:tr>
      <w:tr w:rsidR="00A10D03" w:rsidRPr="009A54A3" w14:paraId="3940B54D"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72129C" w14:textId="77777777" w:rsidR="00A10D03" w:rsidRPr="009A54A3" w:rsidRDefault="00A10D03" w:rsidP="00BF6FB8">
            <w:pPr>
              <w:rPr>
                <w:rFonts w:ascii="Times New Roman" w:hAnsi="Times New Roman" w:cs="Times New Roman"/>
                <w:b/>
                <w:bCs/>
                <w:lang w:val="ro-RO"/>
              </w:rPr>
            </w:pPr>
            <w:r w:rsidRPr="009A54A3">
              <w:rPr>
                <w:rFonts w:ascii="Times New Roman" w:hAnsi="Times New Roman" w:cs="Times New Roman"/>
                <w:b/>
                <w:bCs/>
                <w:lang w:val="ro-RO"/>
              </w:rPr>
              <w:t>Compartimentele analizei impactului</w:t>
            </w:r>
          </w:p>
        </w:tc>
      </w:tr>
      <w:tr w:rsidR="00A10D03" w:rsidRPr="009A54A3" w14:paraId="55AA96EC"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82185"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1. Definirea problemei</w:t>
            </w:r>
          </w:p>
        </w:tc>
      </w:tr>
      <w:tr w:rsidR="00A10D03" w:rsidRPr="009A54A3" w14:paraId="5D078092"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6CD101" w14:textId="77777777" w:rsidR="00A10D03" w:rsidRPr="009A54A3" w:rsidRDefault="00A10D03" w:rsidP="00BF6FB8">
            <w:pPr>
              <w:rPr>
                <w:rFonts w:ascii="Times New Roman" w:hAnsi="Times New Roman" w:cs="Times New Roman"/>
                <w:i/>
                <w:iCs/>
                <w:lang w:val="ro-RO"/>
              </w:rPr>
            </w:pPr>
            <w:r w:rsidRPr="009A54A3">
              <w:rPr>
                <w:rFonts w:ascii="Times New Roman" w:hAnsi="Times New Roman" w:cs="Times New Roman"/>
                <w:i/>
                <w:iCs/>
                <w:lang w:val="ro-RO"/>
              </w:rPr>
              <w:t xml:space="preserve">a) Determinați clar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 xml:space="preserve"> concis problema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/sau problemele care urmează să fie soluționate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59AC1BE" w14:textId="77777777" w:rsidR="00A10D03" w:rsidRPr="009A54A3" w:rsidRDefault="00A10D03" w:rsidP="00BF6FB8">
            <w:pPr>
              <w:rPr>
                <w:rFonts w:ascii="Times New Roman" w:hAnsi="Times New Roman" w:cs="Times New Roman"/>
                <w:lang w:val="ro-RO"/>
              </w:rPr>
            </w:pPr>
          </w:p>
        </w:tc>
      </w:tr>
      <w:tr w:rsidR="00A10D03" w:rsidRPr="009A54A3" w14:paraId="6557F022"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BEE5B2" w14:textId="7D76C746" w:rsidR="00E152D5" w:rsidRPr="009A54A3" w:rsidRDefault="00E152D5" w:rsidP="002A5A44">
            <w:pPr>
              <w:pStyle w:val="HTMLPreformatted"/>
              <w:jc w:val="both"/>
              <w:rPr>
                <w:rFonts w:ascii="Times New Roman" w:hAnsi="Times New Roman" w:cs="Times New Roman"/>
                <w:color w:val="000000" w:themeColor="text1"/>
                <w:sz w:val="24"/>
                <w:szCs w:val="24"/>
                <w:lang w:val="ro-RO"/>
              </w:rPr>
            </w:pPr>
            <w:r w:rsidRPr="009A54A3">
              <w:rPr>
                <w:rFonts w:ascii="Times New Roman" w:hAnsi="Times New Roman" w:cs="Times New Roman"/>
                <w:b/>
                <w:bCs/>
                <w:i/>
                <w:iCs/>
                <w:color w:val="000000" w:themeColor="text1"/>
                <w:sz w:val="24"/>
                <w:szCs w:val="24"/>
                <w:lang w:val="ro-RO"/>
              </w:rPr>
              <w:t xml:space="preserve">Problema nr.1 </w:t>
            </w:r>
            <w:r w:rsidRPr="009A54A3">
              <w:rPr>
                <w:rFonts w:ascii="Times New Roman" w:hAnsi="Times New Roman" w:cs="Times New Roman"/>
                <w:color w:val="000000" w:themeColor="text1"/>
                <w:sz w:val="24"/>
                <w:szCs w:val="24"/>
                <w:lang w:val="ro-RO"/>
              </w:rPr>
              <w:t>- Lipsa în Republica Moldova a capacităților de producere și stocare a gazelor naturale și incertitudinile cu privire la disponibilitatea gazului pentru a acoperi vârfurile cererii, în special în perioada de iarnă;</w:t>
            </w:r>
          </w:p>
          <w:p w14:paraId="00C6F764" w14:textId="50E4B5B0" w:rsidR="008B1CA7" w:rsidRPr="009A54A3" w:rsidRDefault="00E152D5" w:rsidP="008B1CA7">
            <w:pPr>
              <w:pStyle w:val="NoSpacing"/>
              <w:jc w:val="both"/>
              <w:rPr>
                <w:rFonts w:ascii="Times New Roman" w:hAnsi="Times New Roman" w:cs="Times New Roman"/>
                <w:sz w:val="24"/>
                <w:szCs w:val="24"/>
                <w:lang w:val="ro-RO"/>
              </w:rPr>
            </w:pPr>
            <w:r w:rsidRPr="009A54A3">
              <w:rPr>
                <w:rFonts w:ascii="Times New Roman" w:hAnsi="Times New Roman" w:cs="Times New Roman"/>
                <w:b/>
                <w:bCs/>
                <w:i/>
                <w:iCs/>
                <w:color w:val="000000" w:themeColor="text1"/>
                <w:sz w:val="24"/>
                <w:szCs w:val="24"/>
                <w:lang w:val="ro-RO"/>
              </w:rPr>
              <w:t>Problema nr.2</w:t>
            </w:r>
            <w:r w:rsidRPr="009A54A3">
              <w:rPr>
                <w:rFonts w:ascii="Times New Roman" w:hAnsi="Times New Roman" w:cs="Times New Roman"/>
                <w:color w:val="000000" w:themeColor="text1"/>
                <w:sz w:val="24"/>
                <w:szCs w:val="24"/>
                <w:lang w:val="ro-RO"/>
              </w:rPr>
              <w:t xml:space="preserve"> </w:t>
            </w:r>
            <w:r w:rsidR="008B1CA7" w:rsidRPr="009A54A3">
              <w:rPr>
                <w:rFonts w:ascii="Times New Roman" w:hAnsi="Times New Roman" w:cs="Times New Roman"/>
                <w:color w:val="000000" w:themeColor="text1"/>
                <w:sz w:val="24"/>
                <w:szCs w:val="24"/>
                <w:lang w:val="ro-RO"/>
              </w:rPr>
              <w:t>–</w:t>
            </w:r>
            <w:r w:rsidRPr="009A54A3">
              <w:rPr>
                <w:rFonts w:ascii="Times New Roman" w:hAnsi="Times New Roman" w:cs="Times New Roman"/>
                <w:color w:val="000000" w:themeColor="text1"/>
                <w:sz w:val="24"/>
                <w:szCs w:val="24"/>
                <w:lang w:val="ro-RO"/>
              </w:rPr>
              <w:t xml:space="preserve"> </w:t>
            </w:r>
            <w:r w:rsidR="008B1CA7" w:rsidRPr="009A54A3">
              <w:rPr>
                <w:rFonts w:ascii="Times New Roman" w:hAnsi="Times New Roman" w:cs="Times New Roman"/>
                <w:color w:val="000000" w:themeColor="text1"/>
                <w:sz w:val="24"/>
                <w:szCs w:val="24"/>
                <w:lang w:val="ro-RO"/>
              </w:rPr>
              <w:t xml:space="preserve">Expunerea majoră a consumatorilor gazelor naturale riscului de a nu li se livra gazele naturale la prețul reglementat (în baza costurilor justificate și aprobate de către autoritatea de reglementare) de către </w:t>
            </w:r>
            <w:bookmarkStart w:id="0" w:name="_Hlk142375515"/>
            <w:r w:rsidR="00EC74D1" w:rsidRPr="009A54A3">
              <w:rPr>
                <w:rFonts w:ascii="Times New Roman" w:hAnsi="Times New Roman" w:cs="Times New Roman"/>
                <w:color w:val="000000" w:themeColor="text1"/>
                <w:sz w:val="24"/>
                <w:szCs w:val="24"/>
                <w:lang w:val="ro-RO"/>
              </w:rPr>
              <w:t>furnizorii care își desfășoară activitatea în contextul obligației de serviciu public stabilite la art. 89 și 90</w:t>
            </w:r>
            <w:bookmarkEnd w:id="0"/>
            <w:r w:rsidR="008B1CA7" w:rsidRPr="009A54A3">
              <w:rPr>
                <w:rFonts w:ascii="Times New Roman" w:hAnsi="Times New Roman" w:cs="Times New Roman"/>
                <w:color w:val="000000" w:themeColor="text1"/>
                <w:sz w:val="24"/>
                <w:szCs w:val="24"/>
                <w:lang w:val="ro-RO"/>
              </w:rPr>
              <w:t>.</w:t>
            </w:r>
          </w:p>
          <w:p w14:paraId="347AC803" w14:textId="07C0A4A9" w:rsidR="00947853" w:rsidRPr="009A54A3" w:rsidRDefault="00947853" w:rsidP="008B1CA7">
            <w:pPr>
              <w:pStyle w:val="HTMLPreformatted"/>
              <w:tabs>
                <w:tab w:val="clear" w:pos="916"/>
                <w:tab w:val="clear" w:pos="1832"/>
                <w:tab w:val="left" w:pos="381"/>
                <w:tab w:val="left" w:pos="520"/>
              </w:tabs>
              <w:jc w:val="both"/>
              <w:rPr>
                <w:rFonts w:ascii="Times New Roman" w:hAnsi="Times New Roman" w:cs="Times New Roman"/>
                <w:lang w:val="ro-RO"/>
              </w:rPr>
            </w:pPr>
          </w:p>
        </w:tc>
      </w:tr>
      <w:tr w:rsidR="00A10D03" w:rsidRPr="009A54A3" w14:paraId="3D54E759"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A42868" w14:textId="77777777"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t>b)</w:t>
            </w:r>
            <w:r w:rsidRPr="009A54A3">
              <w:rPr>
                <w:rFonts w:ascii="Times New Roman" w:hAnsi="Times New Roman" w:cs="Times New Roman"/>
                <w:i/>
                <w:iCs/>
                <w:lang w:val="ro-RO"/>
              </w:rPr>
              <w:t xml:space="preserve"> Descrieți problema, persoanele/</w:t>
            </w:r>
            <w:proofErr w:type="spellStart"/>
            <w:r w:rsidRPr="009A54A3">
              <w:rPr>
                <w:rFonts w:ascii="Times New Roman" w:hAnsi="Times New Roman" w:cs="Times New Roman"/>
                <w:i/>
                <w:iCs/>
                <w:lang w:val="ro-RO"/>
              </w:rPr>
              <w:t>entităţile</w:t>
            </w:r>
            <w:proofErr w:type="spellEnd"/>
            <w:r w:rsidRPr="009A54A3">
              <w:rPr>
                <w:rFonts w:ascii="Times New Roman" w:hAnsi="Times New Roman" w:cs="Times New Roman"/>
                <w:i/>
                <w:iCs/>
                <w:lang w:val="ro-RO"/>
              </w:rPr>
              <w:t xml:space="preserve"> afectate și cele care contribuie la apariția problemei, cu justificarea necesității schimbării </w:t>
            </w:r>
            <w:proofErr w:type="spellStart"/>
            <w:r w:rsidRPr="009A54A3">
              <w:rPr>
                <w:rFonts w:ascii="Times New Roman" w:hAnsi="Times New Roman" w:cs="Times New Roman"/>
                <w:i/>
                <w:iCs/>
                <w:lang w:val="ro-RO"/>
              </w:rPr>
              <w:t>situaţiei</w:t>
            </w:r>
            <w:proofErr w:type="spellEnd"/>
            <w:r w:rsidRPr="009A54A3">
              <w:rPr>
                <w:rFonts w:ascii="Times New Roman" w:hAnsi="Times New Roman" w:cs="Times New Roman"/>
                <w:i/>
                <w:iCs/>
                <w:lang w:val="ro-RO"/>
              </w:rPr>
              <w:t xml:space="preserve"> curente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 xml:space="preserve"> viitoare, în baza dovezilor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 xml:space="preserve"> datelor colectate și examinate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9AF18BE" w14:textId="77777777" w:rsidR="00A10D03" w:rsidRPr="009A54A3" w:rsidRDefault="00A10D03" w:rsidP="00BF6FB8">
            <w:pPr>
              <w:rPr>
                <w:rFonts w:ascii="Times New Roman" w:hAnsi="Times New Roman" w:cs="Times New Roman"/>
                <w:lang w:val="ro-RO"/>
              </w:rPr>
            </w:pPr>
          </w:p>
        </w:tc>
      </w:tr>
      <w:tr w:rsidR="00A10D03" w:rsidRPr="009A54A3" w14:paraId="48660EDF" w14:textId="77777777" w:rsidTr="002D516D">
        <w:trPr>
          <w:trHeight w:val="1686"/>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07B417" w14:textId="77777777" w:rsidR="00E152D5" w:rsidRPr="009A54A3" w:rsidRDefault="00E152D5" w:rsidP="00154E7C">
            <w:pPr>
              <w:pStyle w:val="HTMLPreformatted"/>
              <w:jc w:val="both"/>
              <w:rPr>
                <w:rStyle w:val="y2iqfc"/>
                <w:rFonts w:ascii="Times New Roman" w:hAnsi="Times New Roman" w:cs="Times New Roman"/>
                <w:color w:val="202124"/>
                <w:sz w:val="24"/>
                <w:szCs w:val="24"/>
                <w:lang w:val="ro-RO"/>
              </w:rPr>
            </w:pPr>
            <w:r w:rsidRPr="009A54A3">
              <w:rPr>
                <w:rFonts w:ascii="Times New Roman" w:hAnsi="Times New Roman" w:cs="Times New Roman"/>
                <w:b/>
                <w:bCs/>
                <w:i/>
                <w:iCs/>
                <w:sz w:val="24"/>
                <w:szCs w:val="24"/>
                <w:lang w:val="ro-RO"/>
              </w:rPr>
              <w:t>Problema nr.1</w:t>
            </w:r>
            <w:r w:rsidRPr="009A54A3">
              <w:rPr>
                <w:rFonts w:ascii="Times New Roman" w:hAnsi="Times New Roman" w:cs="Times New Roman"/>
                <w:sz w:val="24"/>
                <w:szCs w:val="24"/>
                <w:lang w:val="ro-RO"/>
              </w:rPr>
              <w:t xml:space="preserve"> :</w:t>
            </w:r>
            <w:r w:rsidR="00154E7C" w:rsidRPr="009A54A3">
              <w:rPr>
                <w:rFonts w:ascii="Times New Roman" w:hAnsi="Times New Roman" w:cs="Times New Roman"/>
                <w:sz w:val="24"/>
                <w:szCs w:val="24"/>
                <w:lang w:val="ro-RO"/>
              </w:rPr>
              <w:t xml:space="preserve">Republica Moldova nu dispune de capacități de producere și este totalmente dependentă de import, iar lipsa capacității de stocare </w:t>
            </w:r>
            <w:r w:rsidR="00154E7C" w:rsidRPr="009A54A3">
              <w:rPr>
                <w:rStyle w:val="y2iqfc"/>
                <w:rFonts w:ascii="Times New Roman" w:hAnsi="Times New Roman" w:cs="Times New Roman"/>
                <w:color w:val="202124"/>
                <w:sz w:val="24"/>
                <w:szCs w:val="24"/>
                <w:lang w:val="ro-RO"/>
              </w:rPr>
              <w:t xml:space="preserve">a gazelor </w:t>
            </w:r>
            <w:r w:rsidR="002530AE" w:rsidRPr="009A54A3">
              <w:rPr>
                <w:rStyle w:val="y2iqfc"/>
                <w:rFonts w:ascii="Times New Roman" w:hAnsi="Times New Roman" w:cs="Times New Roman"/>
                <w:color w:val="202124"/>
                <w:sz w:val="24"/>
                <w:szCs w:val="24"/>
                <w:lang w:val="ro-RO"/>
              </w:rPr>
              <w:t>n</w:t>
            </w:r>
            <w:proofErr w:type="spellStart"/>
            <w:r w:rsidR="002530AE" w:rsidRPr="009A54A3">
              <w:rPr>
                <w:rStyle w:val="y2iqfc"/>
                <w:rFonts w:ascii="Times New Roman" w:hAnsi="Times New Roman" w:cs="Times New Roman"/>
                <w:sz w:val="24"/>
                <w:szCs w:val="24"/>
              </w:rPr>
              <w:t>aturale</w:t>
            </w:r>
            <w:proofErr w:type="spellEnd"/>
            <w:r w:rsidR="002530AE" w:rsidRPr="009A54A3">
              <w:rPr>
                <w:rStyle w:val="y2iqfc"/>
                <w:rFonts w:ascii="Times New Roman" w:hAnsi="Times New Roman" w:cs="Times New Roman"/>
                <w:sz w:val="24"/>
                <w:szCs w:val="24"/>
              </w:rPr>
              <w:t xml:space="preserve"> </w:t>
            </w:r>
            <w:r w:rsidR="00154E7C" w:rsidRPr="009A54A3">
              <w:rPr>
                <w:rStyle w:val="y2iqfc"/>
                <w:rFonts w:ascii="Times New Roman" w:hAnsi="Times New Roman" w:cs="Times New Roman"/>
                <w:color w:val="202124"/>
                <w:sz w:val="24"/>
                <w:szCs w:val="24"/>
                <w:lang w:val="ro-RO"/>
              </w:rPr>
              <w:t xml:space="preserve">în țară are ca rezultat o dependență completă de fluxurile neîntrerupte de gaze naturale </w:t>
            </w:r>
            <w:r w:rsidR="00673CB2" w:rsidRPr="009A54A3">
              <w:rPr>
                <w:rStyle w:val="y2iqfc"/>
                <w:rFonts w:ascii="Times New Roman" w:hAnsi="Times New Roman" w:cs="Times New Roman"/>
                <w:color w:val="202124"/>
                <w:sz w:val="24"/>
                <w:szCs w:val="24"/>
                <w:lang w:val="ro-RO"/>
              </w:rPr>
              <w:t xml:space="preserve">din import </w:t>
            </w:r>
            <w:r w:rsidR="00154E7C" w:rsidRPr="009A54A3">
              <w:rPr>
                <w:rStyle w:val="y2iqfc"/>
                <w:rFonts w:ascii="Times New Roman" w:hAnsi="Times New Roman" w:cs="Times New Roman"/>
                <w:color w:val="202124"/>
                <w:sz w:val="24"/>
                <w:szCs w:val="24"/>
                <w:lang w:val="ro-RO"/>
              </w:rPr>
              <w:t xml:space="preserve">prin sistemul de transport al Republicii Moldova, pentru a satisface cererea. </w:t>
            </w:r>
          </w:p>
          <w:p w14:paraId="09EE7B1C" w14:textId="3409DFBD" w:rsidR="00E152D5" w:rsidRPr="009A54A3" w:rsidRDefault="00E152D5" w:rsidP="00154E7C">
            <w:pPr>
              <w:pStyle w:val="HTMLPreformatted"/>
              <w:jc w:val="both"/>
              <w:rPr>
                <w:rFonts w:ascii="Times New Roman" w:hAnsi="Times New Roman" w:cs="Times New Roman"/>
                <w:sz w:val="24"/>
                <w:szCs w:val="24"/>
                <w:lang w:val="ro-RO"/>
              </w:rPr>
            </w:pPr>
            <w:r w:rsidRPr="009A54A3">
              <w:rPr>
                <w:rFonts w:ascii="Times New Roman" w:hAnsi="Times New Roman" w:cs="Times New Roman"/>
                <w:b/>
                <w:bCs/>
                <w:i/>
                <w:iCs/>
                <w:sz w:val="24"/>
                <w:szCs w:val="24"/>
                <w:lang w:val="ro-RO"/>
              </w:rPr>
              <w:t xml:space="preserve">Persoane/entități  afectate: </w:t>
            </w:r>
            <w:r w:rsidRPr="009A54A3">
              <w:rPr>
                <w:rFonts w:ascii="Times New Roman" w:hAnsi="Times New Roman" w:cs="Times New Roman"/>
                <w:sz w:val="24"/>
                <w:szCs w:val="24"/>
                <w:lang w:val="ro-RO"/>
              </w:rPr>
              <w:t>Consumatorii gazelor naturale, inclusiv mediul de afaceri care utilizează în procesul de producție gazele naturale, reprezintă categoria afectată de problema enunțată, fiind expuși riscului de sistare a furnizării gazelor naturale ori a creșterii exagerate a prețurilor la gaze naturale în lunile de consum maxim al acestora.</w:t>
            </w:r>
          </w:p>
          <w:p w14:paraId="77163C5E" w14:textId="6B351E31" w:rsidR="00154E7C" w:rsidRPr="009A54A3" w:rsidRDefault="00E152D5" w:rsidP="00154E7C">
            <w:pPr>
              <w:pStyle w:val="HTMLPreformatted"/>
              <w:jc w:val="both"/>
              <w:rPr>
                <w:rStyle w:val="y2iqfc"/>
                <w:rFonts w:ascii="Times New Roman" w:hAnsi="Times New Roman" w:cs="Times New Roman"/>
                <w:color w:val="202124"/>
                <w:sz w:val="24"/>
                <w:szCs w:val="24"/>
                <w:lang w:val="ro-RO"/>
              </w:rPr>
            </w:pPr>
            <w:proofErr w:type="spellStart"/>
            <w:r w:rsidRPr="009A54A3">
              <w:rPr>
                <w:rStyle w:val="y2iqfc"/>
                <w:rFonts w:ascii="Times New Roman" w:hAnsi="Times New Roman" w:cs="Times New Roman"/>
                <w:b/>
                <w:bCs/>
                <w:i/>
                <w:iCs/>
                <w:color w:val="202124"/>
                <w:sz w:val="24"/>
                <w:szCs w:val="24"/>
              </w:rPr>
              <w:t>Descriere</w:t>
            </w:r>
            <w:proofErr w:type="spellEnd"/>
            <w:r w:rsidRPr="009A54A3">
              <w:rPr>
                <w:rStyle w:val="y2iqfc"/>
                <w:rFonts w:ascii="Times New Roman" w:hAnsi="Times New Roman" w:cs="Times New Roman"/>
                <w:b/>
                <w:bCs/>
                <w:i/>
                <w:iCs/>
                <w:color w:val="202124"/>
                <w:sz w:val="24"/>
                <w:szCs w:val="24"/>
              </w:rPr>
              <w:t>:</w:t>
            </w:r>
            <w:r w:rsidRPr="009A54A3">
              <w:rPr>
                <w:rStyle w:val="y2iqfc"/>
                <w:color w:val="202124"/>
              </w:rPr>
              <w:t xml:space="preserve"> </w:t>
            </w:r>
            <w:r w:rsidR="00154E7C" w:rsidRPr="009A54A3">
              <w:rPr>
                <w:rStyle w:val="y2iqfc"/>
                <w:rFonts w:ascii="Times New Roman" w:hAnsi="Times New Roman" w:cs="Times New Roman"/>
                <w:color w:val="202124"/>
                <w:sz w:val="24"/>
                <w:szCs w:val="24"/>
                <w:lang w:val="ro-RO"/>
              </w:rPr>
              <w:t xml:space="preserve">După cum se arată în </w:t>
            </w:r>
            <w:r w:rsidR="00DC64E3" w:rsidRPr="009A54A3">
              <w:rPr>
                <w:rStyle w:val="y2iqfc"/>
                <w:rFonts w:ascii="Times New Roman" w:hAnsi="Times New Roman" w:cs="Times New Roman"/>
                <w:color w:val="202124"/>
                <w:sz w:val="24"/>
                <w:szCs w:val="24"/>
                <w:lang w:val="ro-RO"/>
              </w:rPr>
              <w:t>F</w:t>
            </w:r>
            <w:r w:rsidR="00154E7C" w:rsidRPr="009A54A3">
              <w:rPr>
                <w:rStyle w:val="y2iqfc"/>
                <w:rFonts w:ascii="Times New Roman" w:hAnsi="Times New Roman" w:cs="Times New Roman"/>
                <w:color w:val="202124"/>
                <w:sz w:val="24"/>
                <w:szCs w:val="24"/>
                <w:lang w:val="ro-RO"/>
              </w:rPr>
              <w:t>igura de mai jos, consumul de gaz</w:t>
            </w:r>
            <w:r w:rsidR="00673CB2" w:rsidRPr="009A54A3">
              <w:rPr>
                <w:rStyle w:val="y2iqfc"/>
                <w:rFonts w:ascii="Times New Roman" w:hAnsi="Times New Roman" w:cs="Times New Roman"/>
                <w:color w:val="202124"/>
                <w:sz w:val="24"/>
                <w:szCs w:val="24"/>
                <w:lang w:val="ro-RO"/>
              </w:rPr>
              <w:t>e naturale variază</w:t>
            </w:r>
            <w:r w:rsidR="00154E7C" w:rsidRPr="009A54A3">
              <w:rPr>
                <w:rStyle w:val="y2iqfc"/>
                <w:rFonts w:ascii="Times New Roman" w:hAnsi="Times New Roman" w:cs="Times New Roman"/>
                <w:color w:val="202124"/>
                <w:sz w:val="24"/>
                <w:szCs w:val="24"/>
                <w:lang w:val="ro-RO"/>
              </w:rPr>
              <w:t xml:space="preserve"> semnificativ</w:t>
            </w:r>
            <w:r w:rsidR="00673CB2" w:rsidRPr="009A54A3">
              <w:rPr>
                <w:rStyle w:val="y2iqfc"/>
                <w:rFonts w:ascii="Times New Roman" w:hAnsi="Times New Roman" w:cs="Times New Roman"/>
                <w:color w:val="202124"/>
                <w:sz w:val="24"/>
                <w:szCs w:val="24"/>
                <w:lang w:val="ro-RO"/>
              </w:rPr>
              <w:t xml:space="preserve"> la nivel</w:t>
            </w:r>
            <w:r w:rsidR="00154E7C" w:rsidRPr="009A54A3">
              <w:rPr>
                <w:rStyle w:val="y2iqfc"/>
                <w:rFonts w:ascii="Times New Roman" w:hAnsi="Times New Roman" w:cs="Times New Roman"/>
                <w:color w:val="202124"/>
                <w:sz w:val="24"/>
                <w:szCs w:val="24"/>
                <w:lang w:val="ro-RO"/>
              </w:rPr>
              <w:t xml:space="preserve"> sezonier, consumul de gaz</w:t>
            </w:r>
            <w:r w:rsidR="00673CB2" w:rsidRPr="009A54A3">
              <w:rPr>
                <w:rStyle w:val="y2iqfc"/>
                <w:rFonts w:ascii="Times New Roman" w:hAnsi="Times New Roman" w:cs="Times New Roman"/>
                <w:color w:val="202124"/>
                <w:sz w:val="24"/>
                <w:szCs w:val="24"/>
                <w:lang w:val="ro-RO"/>
              </w:rPr>
              <w:t>e naturale</w:t>
            </w:r>
            <w:r w:rsidR="00154E7C" w:rsidRPr="009A54A3">
              <w:rPr>
                <w:rStyle w:val="y2iqfc"/>
                <w:rFonts w:ascii="Times New Roman" w:hAnsi="Times New Roman" w:cs="Times New Roman"/>
                <w:color w:val="202124"/>
                <w:sz w:val="24"/>
                <w:szCs w:val="24"/>
                <w:lang w:val="ro-RO"/>
              </w:rPr>
              <w:t xml:space="preserve"> în perioada de iarnă (octombrie până în martie) </w:t>
            </w:r>
            <w:r w:rsidR="00673CB2" w:rsidRPr="009A54A3">
              <w:rPr>
                <w:rStyle w:val="y2iqfc"/>
                <w:rFonts w:ascii="Times New Roman" w:hAnsi="Times New Roman" w:cs="Times New Roman"/>
                <w:color w:val="202124"/>
                <w:sz w:val="24"/>
                <w:szCs w:val="24"/>
                <w:lang w:val="ro-RO"/>
              </w:rPr>
              <w:t xml:space="preserve">fiind </w:t>
            </w:r>
            <w:r w:rsidR="00154E7C" w:rsidRPr="009A54A3">
              <w:rPr>
                <w:rStyle w:val="y2iqfc"/>
                <w:rFonts w:ascii="Times New Roman" w:hAnsi="Times New Roman" w:cs="Times New Roman"/>
                <w:color w:val="202124"/>
                <w:sz w:val="24"/>
                <w:szCs w:val="24"/>
                <w:lang w:val="ro-RO"/>
              </w:rPr>
              <w:t>mai mult decât dublu față de perioada de vară (aprilie până în septembrie). Marea majoritate a consumului de gaze pe timpul iernii se referă la încălzirea clădirilor (atât prin termoficare, cât și prin încălzire individuală) și generarea de energie electrică (la centrala MGRES și la CET din Chișinău și Bălți).</w:t>
            </w:r>
          </w:p>
          <w:p w14:paraId="76B50B23" w14:textId="0EE2F6A0" w:rsidR="00154E7C" w:rsidRPr="009A54A3" w:rsidRDefault="00154E7C" w:rsidP="00154E7C">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 xml:space="preserve">Figura 1. Consumul de gaze naturale în Moldova </w:t>
            </w:r>
          </w:p>
          <w:p w14:paraId="1336B1A2" w14:textId="79F71820" w:rsidR="00154E7C" w:rsidRPr="009A54A3" w:rsidRDefault="00154E7C" w:rsidP="00154E7C">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noProof/>
                <w:lang w:val="ro-RO" w:eastAsia="en-GB"/>
              </w:rPr>
              <w:lastRenderedPageBreak/>
              <w:drawing>
                <wp:inline distT="0" distB="0" distL="0" distR="0" wp14:anchorId="7897EE38" wp14:editId="5F6C4AEE">
                  <wp:extent cx="5676900" cy="2145665"/>
                  <wp:effectExtent l="0" t="0" r="0" b="6985"/>
                  <wp:docPr id="892377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145665"/>
                          </a:xfrm>
                          <a:prstGeom prst="rect">
                            <a:avLst/>
                          </a:prstGeom>
                          <a:noFill/>
                        </pic:spPr>
                      </pic:pic>
                    </a:graphicData>
                  </a:graphic>
                </wp:inline>
              </w:drawing>
            </w:r>
          </w:p>
          <w:p w14:paraId="3C1D39C5" w14:textId="19996395" w:rsidR="00154E7C" w:rsidRPr="009A54A3" w:rsidRDefault="00154E7C" w:rsidP="00154E7C">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Mai mult, până în 202</w:t>
            </w:r>
            <w:r w:rsidR="00DC324C" w:rsidRPr="009A54A3">
              <w:rPr>
                <w:rFonts w:ascii="Times New Roman" w:eastAsia="Times New Roman" w:hAnsi="Times New Roman" w:cs="Times New Roman"/>
                <w:lang w:val="ro-RO" w:eastAsia="en-GB"/>
              </w:rPr>
              <w:t>2</w:t>
            </w:r>
            <w:r w:rsidR="00123D1C" w:rsidRPr="009A54A3">
              <w:rPr>
                <w:rFonts w:ascii="Times New Roman" w:eastAsia="Times New Roman" w:hAnsi="Times New Roman" w:cs="Times New Roman"/>
                <w:lang w:val="ro-RO" w:eastAsia="en-GB"/>
              </w:rPr>
              <w:t xml:space="preserve"> țara noastră depinde</w:t>
            </w:r>
            <w:r w:rsidR="00DC64E3" w:rsidRPr="009A54A3">
              <w:rPr>
                <w:rFonts w:ascii="Times New Roman" w:eastAsia="Times New Roman" w:hAnsi="Times New Roman" w:cs="Times New Roman"/>
                <w:lang w:val="ro-RO" w:eastAsia="en-GB"/>
              </w:rPr>
              <w:t>a</w:t>
            </w:r>
            <w:r w:rsidR="00123D1C" w:rsidRPr="009A54A3">
              <w:rPr>
                <w:rFonts w:ascii="Times New Roman" w:eastAsia="Times New Roman" w:hAnsi="Times New Roman" w:cs="Times New Roman"/>
                <w:lang w:val="ro-RO" w:eastAsia="en-GB"/>
              </w:rPr>
              <w:t xml:space="preserve"> de o singură sursă de import, iar </w:t>
            </w:r>
            <w:r w:rsidR="00DC324C" w:rsidRPr="009A54A3">
              <w:rPr>
                <w:rFonts w:ascii="Times New Roman" w:eastAsia="Times New Roman" w:hAnsi="Times New Roman" w:cs="Times New Roman"/>
                <w:lang w:val="ro-RO" w:eastAsia="en-GB"/>
              </w:rPr>
              <w:t xml:space="preserve">pe piața </w:t>
            </w:r>
            <w:r w:rsidR="00673CB2" w:rsidRPr="009A54A3">
              <w:rPr>
                <w:rFonts w:ascii="Times New Roman" w:eastAsia="Times New Roman" w:hAnsi="Times New Roman" w:cs="Times New Roman"/>
                <w:lang w:val="ro-RO" w:eastAsia="en-GB"/>
              </w:rPr>
              <w:t xml:space="preserve">angro a </w:t>
            </w:r>
            <w:r w:rsidR="00DC324C" w:rsidRPr="009A54A3">
              <w:rPr>
                <w:rFonts w:ascii="Times New Roman" w:eastAsia="Times New Roman" w:hAnsi="Times New Roman" w:cs="Times New Roman"/>
                <w:lang w:val="ro-RO" w:eastAsia="en-GB"/>
              </w:rPr>
              <w:t>gazelor</w:t>
            </w:r>
            <w:r w:rsidR="00673CB2" w:rsidRPr="009A54A3">
              <w:rPr>
                <w:rFonts w:ascii="Times New Roman" w:eastAsia="Times New Roman" w:hAnsi="Times New Roman" w:cs="Times New Roman"/>
                <w:lang w:val="ro-RO" w:eastAsia="en-GB"/>
              </w:rPr>
              <w:t xml:space="preserve"> naturale</w:t>
            </w:r>
            <w:r w:rsidR="00DC324C" w:rsidRPr="009A54A3">
              <w:rPr>
                <w:rFonts w:ascii="Times New Roman" w:eastAsia="Times New Roman" w:hAnsi="Times New Roman" w:cs="Times New Roman"/>
                <w:lang w:val="ro-RO" w:eastAsia="en-GB"/>
              </w:rPr>
              <w:t xml:space="preserve"> și pe piața cu amănuntul erau vândute gazele naturale care erau importate în baza contractului de vânzare-cumpărare a gazelor naturale încheiat între </w:t>
            </w:r>
            <w:r w:rsidR="002530AE" w:rsidRPr="009A54A3">
              <w:rPr>
                <w:rFonts w:ascii="Times New Roman" w:eastAsia="Times New Roman" w:hAnsi="Times New Roman" w:cs="Times New Roman"/>
                <w:lang w:val="ro-RO" w:eastAsia="en-GB"/>
              </w:rPr>
              <w:t>SA ,,</w:t>
            </w:r>
            <w:proofErr w:type="spellStart"/>
            <w:r w:rsidR="00DC324C" w:rsidRPr="009A54A3">
              <w:rPr>
                <w:rFonts w:ascii="Times New Roman" w:eastAsia="Times New Roman" w:hAnsi="Times New Roman" w:cs="Times New Roman"/>
                <w:lang w:val="ro-RO" w:eastAsia="en-GB"/>
              </w:rPr>
              <w:t>Moldovagaz</w:t>
            </w:r>
            <w:proofErr w:type="spellEnd"/>
            <w:r w:rsidR="002530AE" w:rsidRPr="009A54A3">
              <w:rPr>
                <w:rFonts w:ascii="Times New Roman" w:eastAsia="Times New Roman" w:hAnsi="Times New Roman" w:cs="Times New Roman"/>
                <w:lang w:val="ro-RO" w:eastAsia="en-GB"/>
              </w:rPr>
              <w:t>”</w:t>
            </w:r>
            <w:r w:rsidR="00DC324C" w:rsidRPr="009A54A3">
              <w:rPr>
                <w:rFonts w:ascii="Times New Roman" w:eastAsia="Times New Roman" w:hAnsi="Times New Roman" w:cs="Times New Roman"/>
                <w:lang w:val="ro-RO" w:eastAsia="en-GB"/>
              </w:rPr>
              <w:t xml:space="preserve"> și SAP </w:t>
            </w:r>
            <w:r w:rsidR="002530AE" w:rsidRPr="009A54A3">
              <w:rPr>
                <w:rFonts w:ascii="Times New Roman" w:eastAsia="Times New Roman" w:hAnsi="Times New Roman" w:cs="Times New Roman"/>
                <w:lang w:val="ro-RO" w:eastAsia="en-GB"/>
              </w:rPr>
              <w:t>,,</w:t>
            </w:r>
            <w:proofErr w:type="spellStart"/>
            <w:r w:rsidR="00DC324C" w:rsidRPr="009A54A3">
              <w:rPr>
                <w:rFonts w:ascii="Times New Roman" w:eastAsia="Times New Roman" w:hAnsi="Times New Roman" w:cs="Times New Roman"/>
                <w:lang w:val="ro-RO" w:eastAsia="en-GB"/>
              </w:rPr>
              <w:t>Gazprom</w:t>
            </w:r>
            <w:proofErr w:type="spellEnd"/>
            <w:r w:rsidR="002530AE" w:rsidRPr="009A54A3">
              <w:rPr>
                <w:rFonts w:ascii="Times New Roman" w:eastAsia="Times New Roman" w:hAnsi="Times New Roman" w:cs="Times New Roman"/>
                <w:lang w:val="ro-RO" w:eastAsia="en-GB"/>
              </w:rPr>
              <w:t>”</w:t>
            </w:r>
            <w:r w:rsidR="00DC324C" w:rsidRPr="009A54A3">
              <w:rPr>
                <w:rFonts w:ascii="Times New Roman" w:eastAsia="Times New Roman" w:hAnsi="Times New Roman" w:cs="Times New Roman"/>
                <w:lang w:val="ro-RO" w:eastAsia="en-GB"/>
              </w:rPr>
              <w:t xml:space="preserve">. </w:t>
            </w:r>
          </w:p>
          <w:p w14:paraId="55D4D819" w14:textId="28066083" w:rsidR="00C71AD5" w:rsidRPr="009A54A3" w:rsidRDefault="002D2D1B" w:rsidP="002D2D1B">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Pe parcursul a doi ani consecutivi, 2021 și 2022 sectorul gazelor naturale a funcționat în condițiile unui deficit</w:t>
            </w:r>
            <w:r w:rsidR="00EB1121" w:rsidRPr="009A54A3">
              <w:rPr>
                <w:rFonts w:ascii="Times New Roman" w:eastAsia="Times New Roman" w:hAnsi="Times New Roman" w:cs="Times New Roman"/>
                <w:lang w:val="ro-RO" w:eastAsia="en-GB"/>
              </w:rPr>
              <w:t xml:space="preserve"> (contractual)</w:t>
            </w:r>
            <w:r w:rsidRPr="009A54A3">
              <w:rPr>
                <w:rFonts w:ascii="Times New Roman" w:eastAsia="Times New Roman" w:hAnsi="Times New Roman" w:cs="Times New Roman"/>
                <w:lang w:val="ro-RO" w:eastAsia="en-GB"/>
              </w:rPr>
              <w:t xml:space="preserve"> de gaze naturale</w:t>
            </w:r>
            <w:r w:rsidR="00FA4F5D" w:rsidRPr="009A54A3">
              <w:rPr>
                <w:rFonts w:ascii="Times New Roman" w:eastAsia="Times New Roman" w:hAnsi="Times New Roman" w:cs="Times New Roman"/>
                <w:lang w:val="ro-RO" w:eastAsia="en-GB"/>
              </w:rPr>
              <w:t xml:space="preserve">, datorat reducerii volumelor de gaze livrate în baza contractului încheiat între </w:t>
            </w:r>
            <w:r w:rsidR="002530AE" w:rsidRPr="009A54A3">
              <w:rPr>
                <w:rFonts w:ascii="Times New Roman" w:eastAsia="Times New Roman" w:hAnsi="Times New Roman" w:cs="Times New Roman"/>
                <w:lang w:val="ro-RO" w:eastAsia="en-GB"/>
              </w:rPr>
              <w:t>SA ,,</w:t>
            </w:r>
            <w:proofErr w:type="spellStart"/>
            <w:r w:rsidR="00FA4F5D" w:rsidRPr="009A54A3">
              <w:rPr>
                <w:rFonts w:ascii="Times New Roman" w:eastAsia="Times New Roman" w:hAnsi="Times New Roman" w:cs="Times New Roman"/>
                <w:lang w:val="ro-RO" w:eastAsia="en-GB"/>
              </w:rPr>
              <w:t>Moldovagaz</w:t>
            </w:r>
            <w:proofErr w:type="spellEnd"/>
            <w:r w:rsidR="002530AE" w:rsidRPr="009A54A3">
              <w:rPr>
                <w:rFonts w:ascii="Times New Roman" w:eastAsia="Times New Roman" w:hAnsi="Times New Roman" w:cs="Times New Roman"/>
                <w:lang w:val="ro-RO" w:eastAsia="en-GB"/>
              </w:rPr>
              <w:t>”</w:t>
            </w:r>
            <w:r w:rsidR="00FA4F5D" w:rsidRPr="009A54A3">
              <w:rPr>
                <w:rFonts w:ascii="Times New Roman" w:eastAsia="Times New Roman" w:hAnsi="Times New Roman" w:cs="Times New Roman"/>
                <w:lang w:val="ro-RO" w:eastAsia="en-GB"/>
              </w:rPr>
              <w:t xml:space="preserve"> și SAP </w:t>
            </w:r>
            <w:r w:rsidR="002530AE" w:rsidRPr="009A54A3">
              <w:rPr>
                <w:rFonts w:ascii="Times New Roman" w:eastAsia="Times New Roman" w:hAnsi="Times New Roman" w:cs="Times New Roman"/>
                <w:lang w:val="ro-RO" w:eastAsia="en-GB"/>
              </w:rPr>
              <w:t>,,</w:t>
            </w:r>
            <w:proofErr w:type="spellStart"/>
            <w:r w:rsidR="00FA4F5D" w:rsidRPr="009A54A3">
              <w:rPr>
                <w:rFonts w:ascii="Times New Roman" w:eastAsia="Times New Roman" w:hAnsi="Times New Roman" w:cs="Times New Roman"/>
                <w:lang w:val="ro-RO" w:eastAsia="en-GB"/>
              </w:rPr>
              <w:t>Gazprom</w:t>
            </w:r>
            <w:proofErr w:type="spellEnd"/>
            <w:r w:rsidR="002530AE" w:rsidRPr="009A54A3">
              <w:rPr>
                <w:rFonts w:ascii="Times New Roman" w:eastAsia="Times New Roman" w:hAnsi="Times New Roman" w:cs="Times New Roman"/>
                <w:lang w:val="ro-RO" w:eastAsia="en-GB"/>
              </w:rPr>
              <w:t>”</w:t>
            </w:r>
            <w:r w:rsidR="00FA4F5D" w:rsidRPr="009A54A3">
              <w:rPr>
                <w:rFonts w:ascii="Times New Roman" w:eastAsia="Times New Roman" w:hAnsi="Times New Roman" w:cs="Times New Roman"/>
                <w:lang w:val="ro-RO" w:eastAsia="en-GB"/>
              </w:rPr>
              <w:t xml:space="preserve">, iar acest fapt a afectat și sectorul electroenergetic, precum și </w:t>
            </w:r>
            <w:r w:rsidR="00154E7C" w:rsidRPr="009A54A3">
              <w:rPr>
                <w:rFonts w:ascii="Times New Roman" w:eastAsia="Times New Roman" w:hAnsi="Times New Roman" w:cs="Times New Roman"/>
                <w:lang w:val="ro-RO" w:eastAsia="en-GB"/>
              </w:rPr>
              <w:t xml:space="preserve">economia țării în general. </w:t>
            </w:r>
            <w:r w:rsidR="003B166E" w:rsidRPr="009A54A3">
              <w:rPr>
                <w:rFonts w:ascii="Times New Roman" w:eastAsia="Times New Roman" w:hAnsi="Times New Roman" w:cs="Times New Roman"/>
                <w:lang w:val="ro-RO" w:eastAsia="en-GB"/>
              </w:rPr>
              <w:t xml:space="preserve">În toamna </w:t>
            </w:r>
            <w:r w:rsidR="002530AE" w:rsidRPr="009A54A3">
              <w:rPr>
                <w:rFonts w:ascii="Times New Roman" w:eastAsia="Times New Roman" w:hAnsi="Times New Roman" w:cs="Times New Roman"/>
                <w:lang w:val="ro-RO" w:eastAsia="en-GB"/>
              </w:rPr>
              <w:t>anului</w:t>
            </w:r>
            <w:r w:rsidR="003B166E" w:rsidRPr="009A54A3">
              <w:rPr>
                <w:rFonts w:ascii="Times New Roman" w:eastAsia="Times New Roman" w:hAnsi="Times New Roman" w:cs="Times New Roman"/>
                <w:lang w:val="ro-RO" w:eastAsia="en-GB"/>
              </w:rPr>
              <w:t xml:space="preserve"> 2022 livrările zilnice de gaze naturale de către SAP ,,</w:t>
            </w:r>
            <w:proofErr w:type="spellStart"/>
            <w:r w:rsidR="003B166E" w:rsidRPr="009A54A3">
              <w:rPr>
                <w:rFonts w:ascii="Times New Roman" w:eastAsia="Times New Roman" w:hAnsi="Times New Roman" w:cs="Times New Roman"/>
                <w:lang w:val="ro-RO" w:eastAsia="en-GB"/>
              </w:rPr>
              <w:t>Gazprom</w:t>
            </w:r>
            <w:proofErr w:type="spellEnd"/>
            <w:r w:rsidR="003B166E" w:rsidRPr="009A54A3">
              <w:rPr>
                <w:rFonts w:ascii="Times New Roman" w:eastAsia="Times New Roman" w:hAnsi="Times New Roman" w:cs="Times New Roman"/>
                <w:lang w:val="ro-RO" w:eastAsia="en-GB"/>
              </w:rPr>
              <w:t xml:space="preserve">” erau limitate la doar 5,7 </w:t>
            </w:r>
            <w:proofErr w:type="spellStart"/>
            <w:r w:rsidR="003B166E" w:rsidRPr="009A54A3">
              <w:rPr>
                <w:rFonts w:ascii="Times New Roman" w:eastAsia="Times New Roman" w:hAnsi="Times New Roman" w:cs="Times New Roman"/>
                <w:lang w:val="ro-RO" w:eastAsia="en-GB"/>
              </w:rPr>
              <w:t>mln</w:t>
            </w:r>
            <w:proofErr w:type="spellEnd"/>
            <w:r w:rsidR="003B166E" w:rsidRPr="009A54A3">
              <w:rPr>
                <w:rFonts w:ascii="Times New Roman" w:eastAsia="Times New Roman" w:hAnsi="Times New Roman" w:cs="Times New Roman"/>
                <w:lang w:val="ro-RO" w:eastAsia="en-GB"/>
              </w:rPr>
              <w:t xml:space="preserve">. </w:t>
            </w:r>
            <w:r w:rsidR="00B444C8" w:rsidRPr="009A54A3">
              <w:rPr>
                <w:rFonts w:ascii="Times New Roman" w:eastAsia="Times New Roman" w:hAnsi="Times New Roman" w:cs="Times New Roman"/>
                <w:lang w:val="ro-RO" w:eastAsia="en-GB"/>
              </w:rPr>
              <w:t>m</w:t>
            </w:r>
            <w:r w:rsidR="00B444C8" w:rsidRPr="009A54A3">
              <w:rPr>
                <w:rFonts w:ascii="Times New Roman" w:eastAsia="Times New Roman" w:hAnsi="Times New Roman" w:cs="Times New Roman"/>
                <w:vertAlign w:val="superscript"/>
                <w:lang w:val="ro-RO" w:eastAsia="en-GB"/>
              </w:rPr>
              <w:t>3</w:t>
            </w:r>
            <w:r w:rsidR="003B166E" w:rsidRPr="009A54A3">
              <w:rPr>
                <w:rFonts w:ascii="Times New Roman" w:eastAsia="Times New Roman" w:hAnsi="Times New Roman" w:cs="Times New Roman"/>
                <w:lang w:val="ro-RO" w:eastAsia="en-GB"/>
              </w:rPr>
              <w:t>/zi, ceea ce nu era suficient pentru a acoperi chiar și consumul redus de gaze naturale</w:t>
            </w:r>
            <w:r w:rsidR="005E0DC1" w:rsidRPr="009A54A3">
              <w:rPr>
                <w:rStyle w:val="FootnoteReference"/>
                <w:rFonts w:ascii="Times New Roman" w:eastAsia="Times New Roman" w:hAnsi="Times New Roman" w:cs="Times New Roman"/>
                <w:lang w:val="ro-RO" w:eastAsia="en-GB"/>
              </w:rPr>
              <w:footnoteReference w:id="1"/>
            </w:r>
            <w:r w:rsidR="00C71AD5" w:rsidRPr="009A54A3">
              <w:rPr>
                <w:rFonts w:ascii="Times New Roman" w:eastAsia="Times New Roman" w:hAnsi="Times New Roman" w:cs="Times New Roman"/>
                <w:lang w:val="ro-RO" w:eastAsia="en-GB"/>
              </w:rPr>
              <w:t xml:space="preserve"> și pentru </w:t>
            </w:r>
            <w:r w:rsidR="003B166E" w:rsidRPr="009A54A3">
              <w:rPr>
                <w:rFonts w:ascii="Times New Roman" w:eastAsia="Times New Roman" w:hAnsi="Times New Roman" w:cs="Times New Roman"/>
                <w:lang w:val="ro-RO" w:eastAsia="en-GB"/>
              </w:rPr>
              <w:t>a se asigura continuitatea aprovizionării cu gaze naturale a consumatorilor protejați</w:t>
            </w:r>
            <w:r w:rsidR="00EB1121" w:rsidRPr="009A54A3">
              <w:rPr>
                <w:rFonts w:ascii="Times New Roman" w:eastAsia="Times New Roman" w:hAnsi="Times New Roman" w:cs="Times New Roman"/>
                <w:lang w:val="ro-RO" w:eastAsia="en-GB"/>
              </w:rPr>
              <w:t xml:space="preserve">. </w:t>
            </w:r>
            <w:r w:rsidR="00C71AD5" w:rsidRPr="009A54A3">
              <w:rPr>
                <w:rFonts w:ascii="Times New Roman" w:eastAsia="Times New Roman" w:hAnsi="Times New Roman" w:cs="Times New Roman"/>
                <w:lang w:val="ro-RO" w:eastAsia="en-GB"/>
              </w:rPr>
              <w:t xml:space="preserve">Astfel, în octombrie 2022 </w:t>
            </w:r>
            <w:r w:rsidR="003B166E" w:rsidRPr="009A54A3">
              <w:rPr>
                <w:rFonts w:ascii="Times New Roman" w:eastAsia="Times New Roman" w:hAnsi="Times New Roman" w:cs="Times New Roman"/>
                <w:lang w:val="ro-RO" w:eastAsia="en-GB"/>
              </w:rPr>
              <w:t>Comisia pentru Situații Excepționale a mandatat SA ,,</w:t>
            </w:r>
            <w:proofErr w:type="spellStart"/>
            <w:r w:rsidR="003B166E" w:rsidRPr="009A54A3">
              <w:rPr>
                <w:rFonts w:ascii="Times New Roman" w:eastAsia="Times New Roman" w:hAnsi="Times New Roman" w:cs="Times New Roman"/>
                <w:lang w:val="ro-RO" w:eastAsia="en-GB"/>
              </w:rPr>
              <w:t>Energocom</w:t>
            </w:r>
            <w:proofErr w:type="spellEnd"/>
            <w:r w:rsidR="003B166E" w:rsidRPr="009A54A3">
              <w:rPr>
                <w:rFonts w:ascii="Times New Roman" w:eastAsia="Times New Roman" w:hAnsi="Times New Roman" w:cs="Times New Roman"/>
                <w:lang w:val="ro-RO" w:eastAsia="en-GB"/>
              </w:rPr>
              <w:t>” să procure volume suplimentare de gaz de pe piețele europene de gaze</w:t>
            </w:r>
            <w:r w:rsidR="00C71AD5" w:rsidRPr="009A54A3">
              <w:rPr>
                <w:rFonts w:ascii="Times New Roman" w:eastAsia="Times New Roman" w:hAnsi="Times New Roman" w:cs="Times New Roman"/>
                <w:lang w:val="ro-RO" w:eastAsia="en-GB"/>
              </w:rPr>
              <w:t xml:space="preserve"> pentru a suplini deficitul de pe piața gazelor naturale a Republicii Moldova și a asigura continuitatea aprovizionării cu gaze naturale a consumatorilor. </w:t>
            </w:r>
          </w:p>
          <w:p w14:paraId="3916E52C" w14:textId="5EC45FCF" w:rsidR="00C71AD5" w:rsidRPr="009A54A3" w:rsidRDefault="00C71AD5" w:rsidP="002D2D1B">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Concomitent, piața europeană a gazelor naturale s-a confruntat cu provocări semnificative în ultimii doi ani; iar la sfârșitul anului 2021, prețurile angro la gaze naturale din Europa au crescut la niveluri fără precedent, unul din factorii cheie fiind  nivelul semnificativ mai scăzut de umplere a instalațiilor de stocare a gazelor în iarna anului 2021, comparativ cu anul precedent</w:t>
            </w:r>
            <w:r w:rsidRPr="009A54A3">
              <w:rPr>
                <w:rStyle w:val="FootnoteReference"/>
                <w:rFonts w:ascii="Times New Roman" w:eastAsia="Times New Roman" w:hAnsi="Times New Roman" w:cs="Times New Roman"/>
                <w:lang w:val="ro-RO" w:eastAsia="en-GB"/>
              </w:rPr>
              <w:footnoteReference w:id="2"/>
            </w:r>
            <w:r w:rsidRPr="009A54A3">
              <w:rPr>
                <w:rFonts w:ascii="Times New Roman" w:eastAsia="Times New Roman" w:hAnsi="Times New Roman" w:cs="Times New Roman"/>
                <w:lang w:val="ro-RO" w:eastAsia="en-GB"/>
              </w:rPr>
              <w:t xml:space="preserve">.  De la începutul anului 2022, situația de pe piața europeană a gazelor naturale a devenit și mai critică, după escaladarea agresiunii militare ruse în Ucraina, ceea ce a dus la creșteri și mai mari ale prețului </w:t>
            </w:r>
            <w:r w:rsidR="00BE3309" w:rsidRPr="009A54A3">
              <w:rPr>
                <w:rFonts w:ascii="Times New Roman" w:eastAsia="Times New Roman" w:hAnsi="Times New Roman" w:cs="Times New Roman"/>
                <w:lang w:val="ro-RO" w:eastAsia="en-GB"/>
              </w:rPr>
              <w:t>gazelor naturale</w:t>
            </w:r>
            <w:r w:rsidRPr="009A54A3">
              <w:rPr>
                <w:rFonts w:ascii="Times New Roman" w:eastAsia="Times New Roman" w:hAnsi="Times New Roman" w:cs="Times New Roman"/>
                <w:lang w:val="ro-RO" w:eastAsia="en-GB"/>
              </w:rPr>
              <w:t>, precum și la incertitudine cu privire la disponibilitatea gaz</w:t>
            </w:r>
            <w:r w:rsidR="00BE3309" w:rsidRPr="009A54A3">
              <w:rPr>
                <w:rFonts w:ascii="Times New Roman" w:eastAsia="Times New Roman" w:hAnsi="Times New Roman" w:cs="Times New Roman"/>
                <w:lang w:val="ro-RO" w:eastAsia="en-GB"/>
              </w:rPr>
              <w:t>elor</w:t>
            </w:r>
            <w:r w:rsidRPr="009A54A3">
              <w:rPr>
                <w:rFonts w:ascii="Times New Roman" w:eastAsia="Times New Roman" w:hAnsi="Times New Roman" w:cs="Times New Roman"/>
                <w:lang w:val="ro-RO" w:eastAsia="en-GB"/>
              </w:rPr>
              <w:t xml:space="preserve"> pentru a acoperi cererea, în special în perioada rece a anului.</w:t>
            </w:r>
          </w:p>
          <w:p w14:paraId="02F6D051" w14:textId="0F72CB44" w:rsidR="00C71AD5" w:rsidRPr="009A54A3" w:rsidRDefault="00C71AD5" w:rsidP="002D2D1B">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 xml:space="preserve">Astfel, </w:t>
            </w:r>
            <w:r w:rsidR="002530AE" w:rsidRPr="009A54A3">
              <w:rPr>
                <w:rFonts w:ascii="Times New Roman" w:eastAsia="Times New Roman" w:hAnsi="Times New Roman" w:cs="Times New Roman"/>
                <w:lang w:val="ro-RO" w:eastAsia="en-GB"/>
              </w:rPr>
              <w:t>SA ,,</w:t>
            </w:r>
            <w:proofErr w:type="spellStart"/>
            <w:r w:rsidR="002530AE" w:rsidRPr="009A54A3">
              <w:rPr>
                <w:rFonts w:ascii="Times New Roman" w:eastAsia="Times New Roman" w:hAnsi="Times New Roman" w:cs="Times New Roman"/>
                <w:lang w:val="ro-RO" w:eastAsia="en-GB"/>
              </w:rPr>
              <w:t>Energocom</w:t>
            </w:r>
            <w:proofErr w:type="spellEnd"/>
            <w:r w:rsidR="002530AE" w:rsidRPr="009A54A3">
              <w:rPr>
                <w:rFonts w:ascii="Times New Roman" w:eastAsia="Times New Roman" w:hAnsi="Times New Roman" w:cs="Times New Roman"/>
                <w:lang w:val="ro-RO" w:eastAsia="en-GB"/>
              </w:rPr>
              <w:t xml:space="preserve">” </w:t>
            </w:r>
            <w:r w:rsidRPr="009A54A3">
              <w:rPr>
                <w:rFonts w:ascii="Times New Roman" w:eastAsia="Times New Roman" w:hAnsi="Times New Roman" w:cs="Times New Roman"/>
                <w:lang w:val="ro-RO" w:eastAsia="en-GB"/>
              </w:rPr>
              <w:t>a fost nevoită să achiziționeze gaze naturale de pe piața europeană la prețurile spot foarte mari, existente la acel moment</w:t>
            </w:r>
            <w:r w:rsidR="007F3856" w:rsidRPr="009A54A3">
              <w:rPr>
                <w:rFonts w:ascii="Times New Roman" w:eastAsia="Times New Roman" w:hAnsi="Times New Roman" w:cs="Times New Roman"/>
                <w:lang w:val="ro-RO" w:eastAsia="en-GB"/>
              </w:rPr>
              <w:t>, ceea ce a determinat necesitatea ajustării prețurilor reglementate la gazele naturale, și, deși, pentru a atenua majorarea prețurilor reglementate, Guvernul Republicii Moldova a acordat compensații semnificative consumatorilor vulnerabili, impactul creșterii fără precedent a prețurilor la gaze naturale pe piețele regionale a sensibilizat societatea.</w:t>
            </w:r>
            <w:r w:rsidR="005E0DC1" w:rsidRPr="009A54A3">
              <w:rPr>
                <w:rFonts w:ascii="Times New Roman" w:eastAsia="Times New Roman" w:hAnsi="Times New Roman" w:cs="Times New Roman"/>
                <w:lang w:val="ro-RO" w:eastAsia="en-GB"/>
              </w:rPr>
              <w:t xml:space="preserve"> </w:t>
            </w:r>
            <w:r w:rsidR="002530AE" w:rsidRPr="009A54A3">
              <w:rPr>
                <w:rFonts w:ascii="Times New Roman" w:eastAsia="Times New Roman" w:hAnsi="Times New Roman" w:cs="Times New Roman"/>
                <w:lang w:val="ro-RO" w:eastAsia="en-GB"/>
              </w:rPr>
              <w:t xml:space="preserve"> </w:t>
            </w:r>
          </w:p>
          <w:p w14:paraId="2AE8D4DF" w14:textId="0FA38BDB" w:rsidR="002D2D1B" w:rsidRPr="009A54A3" w:rsidRDefault="002D2D1B" w:rsidP="002D2D1B">
            <w:pPr>
              <w:spacing w:before="100" w:beforeAutospacing="1" w:after="100" w:afterAutospacing="1"/>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lastRenderedPageBreak/>
              <w:t xml:space="preserve">Așadar, întrucât Republica Moldova depinde integral de importurile de gaze naturale și nu dispune nici de instalații de stocare subterană a gazelor naturale pentru a fi asigurată flexibilitatea și reziliența pieței gazelor naturale și aprovizionarea neîntreruptă a gazelor naturale către consumatorii protejați, este crucial să se asigure continuitatea fluxurilor de gaze în perioada de iarnă, astfel încât să se asigure volume suficiente de gaze naturale pentru încălzire, precum și pentru producerea energiei electrice. </w:t>
            </w:r>
            <w:r w:rsidR="00406853" w:rsidRPr="009A54A3">
              <w:rPr>
                <w:rFonts w:ascii="Times New Roman" w:eastAsia="Times New Roman" w:hAnsi="Times New Roman" w:cs="Times New Roman"/>
                <w:lang w:val="ro-RO" w:eastAsia="en-GB"/>
              </w:rPr>
              <w:t xml:space="preserve">Evoluția consumului de gaze naturale pe perioada de iarnă este reflectată în Figura 2. </w:t>
            </w:r>
          </w:p>
          <w:p w14:paraId="25B440F9" w14:textId="41ECBB9B" w:rsidR="002A5A44" w:rsidRPr="009A54A3" w:rsidRDefault="002A5A44" w:rsidP="002A5A44">
            <w:pPr>
              <w:pStyle w:val="HTMLPreformatted"/>
              <w:jc w:val="both"/>
              <w:rPr>
                <w:rFonts w:ascii="Times New Roman" w:hAnsi="Times New Roman" w:cs="Times New Roman"/>
                <w:color w:val="202124"/>
                <w:sz w:val="24"/>
                <w:szCs w:val="24"/>
                <w:lang w:val="ro-RO"/>
              </w:rPr>
            </w:pPr>
            <w:r w:rsidRPr="009A54A3">
              <w:rPr>
                <w:rFonts w:ascii="Times New Roman" w:hAnsi="Times New Roman" w:cs="Times New Roman"/>
                <w:i/>
                <w:iCs/>
                <w:color w:val="202124"/>
                <w:sz w:val="24"/>
                <w:szCs w:val="24"/>
                <w:lang w:val="fr-FR"/>
              </w:rPr>
              <w:t>F</w:t>
            </w:r>
            <w:r w:rsidRPr="009A54A3">
              <w:rPr>
                <w:rFonts w:ascii="Times New Roman" w:hAnsi="Times New Roman" w:cs="Times New Roman"/>
                <w:i/>
                <w:iCs/>
                <w:sz w:val="24"/>
                <w:szCs w:val="24"/>
                <w:lang w:val="fr-FR"/>
              </w:rPr>
              <w:t>i</w:t>
            </w:r>
            <w:r w:rsidRPr="009A54A3">
              <w:rPr>
                <w:rFonts w:ascii="Times New Roman" w:hAnsi="Times New Roman" w:cs="Times New Roman"/>
                <w:i/>
                <w:iCs/>
                <w:sz w:val="24"/>
                <w:szCs w:val="24"/>
                <w:lang w:val="ro-RO"/>
              </w:rPr>
              <w:t>g</w:t>
            </w:r>
            <w:proofErr w:type="spellStart"/>
            <w:r w:rsidRPr="009A54A3">
              <w:rPr>
                <w:rFonts w:ascii="Times New Roman" w:hAnsi="Times New Roman" w:cs="Times New Roman"/>
                <w:i/>
                <w:iCs/>
                <w:sz w:val="24"/>
                <w:szCs w:val="24"/>
                <w:lang w:val="fr-FR"/>
              </w:rPr>
              <w:t>ura</w:t>
            </w:r>
            <w:proofErr w:type="spellEnd"/>
            <w:r w:rsidRPr="009A54A3">
              <w:rPr>
                <w:rFonts w:ascii="Times New Roman" w:hAnsi="Times New Roman" w:cs="Times New Roman"/>
                <w:i/>
                <w:iCs/>
                <w:sz w:val="24"/>
                <w:szCs w:val="24"/>
                <w:lang w:val="fr-FR"/>
              </w:rPr>
              <w:t xml:space="preserve"> 2. </w:t>
            </w:r>
            <w:proofErr w:type="spellStart"/>
            <w:r w:rsidRPr="009A54A3">
              <w:rPr>
                <w:rFonts w:ascii="Times New Roman" w:hAnsi="Times New Roman" w:cs="Times New Roman"/>
                <w:i/>
                <w:iCs/>
                <w:sz w:val="24"/>
                <w:szCs w:val="24"/>
                <w:lang w:val="fr-FR"/>
              </w:rPr>
              <w:t>Consumul</w:t>
            </w:r>
            <w:proofErr w:type="spellEnd"/>
            <w:r w:rsidRPr="009A54A3">
              <w:rPr>
                <w:rFonts w:ascii="Times New Roman" w:hAnsi="Times New Roman" w:cs="Times New Roman"/>
                <w:i/>
                <w:iCs/>
                <w:sz w:val="24"/>
                <w:szCs w:val="24"/>
                <w:lang w:val="fr-FR"/>
              </w:rPr>
              <w:t xml:space="preserve"> de gaze na</w:t>
            </w:r>
            <w:r w:rsidRPr="009A54A3">
              <w:rPr>
                <w:rFonts w:ascii="Times New Roman" w:hAnsi="Times New Roman" w:cs="Times New Roman"/>
                <w:i/>
                <w:iCs/>
                <w:sz w:val="24"/>
                <w:szCs w:val="24"/>
                <w:lang w:val="ro-RO"/>
              </w:rPr>
              <w:t>t</w:t>
            </w:r>
            <w:proofErr w:type="spellStart"/>
            <w:r w:rsidRPr="009A54A3">
              <w:rPr>
                <w:rFonts w:ascii="Times New Roman" w:hAnsi="Times New Roman" w:cs="Times New Roman"/>
                <w:i/>
                <w:iCs/>
                <w:sz w:val="24"/>
                <w:szCs w:val="24"/>
                <w:lang w:val="fr-FR"/>
              </w:rPr>
              <w:t>urale</w:t>
            </w:r>
            <w:proofErr w:type="spellEnd"/>
            <w:r w:rsidRPr="009A54A3">
              <w:rPr>
                <w:rFonts w:ascii="Times New Roman" w:hAnsi="Times New Roman" w:cs="Times New Roman"/>
                <w:i/>
                <w:iCs/>
                <w:sz w:val="24"/>
                <w:szCs w:val="24"/>
                <w:lang w:val="fr-FR"/>
              </w:rPr>
              <w:t xml:space="preserve"> </w:t>
            </w:r>
            <w:r w:rsidR="00BE3309" w:rsidRPr="009A54A3">
              <w:rPr>
                <w:rFonts w:ascii="Times New Roman" w:hAnsi="Times New Roman" w:cs="Times New Roman"/>
                <w:i/>
                <w:iCs/>
                <w:sz w:val="24"/>
                <w:szCs w:val="24"/>
                <w:lang w:val="fr-FR"/>
              </w:rPr>
              <w:t>d</w:t>
            </w:r>
            <w:r w:rsidR="00BE3309" w:rsidRPr="009A54A3">
              <w:rPr>
                <w:rFonts w:ascii="Times New Roman" w:hAnsi="Times New Roman" w:cs="Times New Roman"/>
                <w:i/>
                <w:iCs/>
                <w:sz w:val="24"/>
                <w:szCs w:val="24"/>
                <w:lang w:val="ro-RO"/>
              </w:rPr>
              <w:t>e</w:t>
            </w:r>
            <w:r w:rsidR="00BE3309" w:rsidRPr="009A54A3">
              <w:rPr>
                <w:rFonts w:ascii="Times New Roman" w:hAnsi="Times New Roman" w:cs="Times New Roman"/>
                <w:i/>
                <w:iCs/>
                <w:sz w:val="24"/>
                <w:szCs w:val="24"/>
                <w:lang w:val="fr-FR"/>
              </w:rPr>
              <w:t xml:space="preserve"> </w:t>
            </w:r>
            <w:r w:rsidR="00BE3309" w:rsidRPr="009A54A3">
              <w:rPr>
                <w:rFonts w:ascii="Times New Roman" w:hAnsi="Times New Roman" w:cs="Times New Roman"/>
                <w:i/>
                <w:iCs/>
                <w:sz w:val="24"/>
                <w:szCs w:val="24"/>
                <w:lang w:val="ro-RO"/>
              </w:rPr>
              <w:t>c</w:t>
            </w:r>
            <w:r w:rsidR="00BE3309" w:rsidRPr="009A54A3">
              <w:rPr>
                <w:rFonts w:ascii="Times New Roman" w:hAnsi="Times New Roman" w:cs="Times New Roman"/>
                <w:i/>
                <w:iCs/>
                <w:sz w:val="24"/>
                <w:szCs w:val="24"/>
                <w:lang w:val="fr-FR"/>
              </w:rPr>
              <w:t>ă</w:t>
            </w:r>
            <w:r w:rsidR="00BE3309" w:rsidRPr="009A54A3">
              <w:rPr>
                <w:rFonts w:ascii="Times New Roman" w:hAnsi="Times New Roman" w:cs="Times New Roman"/>
                <w:i/>
                <w:iCs/>
                <w:sz w:val="24"/>
                <w:szCs w:val="24"/>
                <w:lang w:val="ro-RO"/>
              </w:rPr>
              <w:t>t</w:t>
            </w:r>
            <w:r w:rsidR="00BE3309" w:rsidRPr="009A54A3">
              <w:rPr>
                <w:rFonts w:ascii="Times New Roman" w:hAnsi="Times New Roman" w:cs="Times New Roman"/>
                <w:i/>
                <w:iCs/>
                <w:sz w:val="24"/>
                <w:szCs w:val="24"/>
                <w:lang w:val="fr-FR"/>
              </w:rPr>
              <w:t xml:space="preserve">re </w:t>
            </w:r>
            <w:proofErr w:type="spellStart"/>
            <w:r w:rsidR="00BE3309" w:rsidRPr="009A54A3">
              <w:rPr>
                <w:rFonts w:ascii="Times New Roman" w:hAnsi="Times New Roman" w:cs="Times New Roman"/>
                <w:i/>
                <w:iCs/>
                <w:sz w:val="24"/>
                <w:szCs w:val="24"/>
                <w:lang w:val="fr-FR"/>
              </w:rPr>
              <w:t>malul</w:t>
            </w:r>
            <w:proofErr w:type="spellEnd"/>
            <w:r w:rsidR="00BE3309" w:rsidRPr="009A54A3">
              <w:rPr>
                <w:rFonts w:ascii="Times New Roman" w:hAnsi="Times New Roman" w:cs="Times New Roman"/>
                <w:i/>
                <w:iCs/>
                <w:sz w:val="24"/>
                <w:szCs w:val="24"/>
                <w:lang w:val="fr-FR"/>
              </w:rPr>
              <w:t xml:space="preserve"> </w:t>
            </w:r>
            <w:r w:rsidR="00BE3309" w:rsidRPr="009A54A3">
              <w:rPr>
                <w:rFonts w:ascii="Times New Roman" w:hAnsi="Times New Roman" w:cs="Times New Roman"/>
                <w:i/>
                <w:iCs/>
                <w:sz w:val="24"/>
                <w:szCs w:val="24"/>
                <w:lang w:val="ro-RO"/>
              </w:rPr>
              <w:t>d</w:t>
            </w:r>
            <w:r w:rsidR="00BE3309" w:rsidRPr="009A54A3">
              <w:rPr>
                <w:rFonts w:ascii="Times New Roman" w:hAnsi="Times New Roman" w:cs="Times New Roman"/>
                <w:i/>
                <w:iCs/>
                <w:sz w:val="24"/>
                <w:szCs w:val="24"/>
                <w:lang w:val="fr-FR"/>
              </w:rPr>
              <w:t>re</w:t>
            </w:r>
            <w:r w:rsidR="00BE3309" w:rsidRPr="009A54A3">
              <w:rPr>
                <w:rFonts w:ascii="Times New Roman" w:hAnsi="Times New Roman" w:cs="Times New Roman"/>
                <w:i/>
                <w:iCs/>
                <w:sz w:val="24"/>
                <w:szCs w:val="24"/>
                <w:lang w:val="ro-RO"/>
              </w:rPr>
              <w:t>p</w:t>
            </w:r>
            <w:r w:rsidR="00BE3309" w:rsidRPr="009A54A3">
              <w:rPr>
                <w:rFonts w:ascii="Times New Roman" w:hAnsi="Times New Roman" w:cs="Times New Roman"/>
                <w:i/>
                <w:iCs/>
                <w:sz w:val="24"/>
                <w:szCs w:val="24"/>
                <w:lang w:val="fr-FR"/>
              </w:rPr>
              <w:t>t</w:t>
            </w:r>
            <w:r w:rsidR="00BE3309" w:rsidRPr="009A54A3">
              <w:rPr>
                <w:rFonts w:ascii="Times New Roman" w:hAnsi="Times New Roman" w:cs="Times New Roman"/>
                <w:i/>
                <w:iCs/>
                <w:sz w:val="24"/>
                <w:szCs w:val="24"/>
                <w:lang w:val="ro-RO"/>
              </w:rPr>
              <w:t xml:space="preserve"> </w:t>
            </w:r>
            <w:r w:rsidRPr="009A54A3">
              <w:rPr>
                <w:rFonts w:ascii="Times New Roman" w:hAnsi="Times New Roman" w:cs="Times New Roman"/>
                <w:i/>
                <w:iCs/>
                <w:sz w:val="24"/>
                <w:szCs w:val="24"/>
                <w:lang w:val="fr-FR"/>
              </w:rPr>
              <w:t>î</w:t>
            </w:r>
            <w:r w:rsidRPr="009A54A3">
              <w:rPr>
                <w:rFonts w:ascii="Times New Roman" w:hAnsi="Times New Roman" w:cs="Times New Roman"/>
                <w:i/>
                <w:iCs/>
                <w:sz w:val="24"/>
                <w:szCs w:val="24"/>
                <w:lang w:val="ro-RO"/>
              </w:rPr>
              <w:t>n</w:t>
            </w:r>
            <w:r w:rsidRPr="009A54A3">
              <w:rPr>
                <w:rFonts w:ascii="Times New Roman" w:hAnsi="Times New Roman" w:cs="Times New Roman"/>
                <w:i/>
                <w:iCs/>
                <w:sz w:val="24"/>
                <w:szCs w:val="24"/>
                <w:lang w:val="fr-FR"/>
              </w:rPr>
              <w:t xml:space="preserve"> per</w:t>
            </w:r>
            <w:r w:rsidRPr="009A54A3">
              <w:rPr>
                <w:rFonts w:ascii="Times New Roman" w:hAnsi="Times New Roman" w:cs="Times New Roman"/>
                <w:i/>
                <w:iCs/>
                <w:sz w:val="24"/>
                <w:szCs w:val="24"/>
                <w:lang w:val="ro-RO"/>
              </w:rPr>
              <w:t>i</w:t>
            </w:r>
            <w:r w:rsidRPr="009A54A3">
              <w:rPr>
                <w:rFonts w:ascii="Times New Roman" w:hAnsi="Times New Roman" w:cs="Times New Roman"/>
                <w:i/>
                <w:iCs/>
                <w:sz w:val="24"/>
                <w:szCs w:val="24"/>
                <w:lang w:val="fr-FR"/>
              </w:rPr>
              <w:t>o</w:t>
            </w:r>
            <w:r w:rsidRPr="009A54A3">
              <w:rPr>
                <w:rFonts w:ascii="Times New Roman" w:hAnsi="Times New Roman" w:cs="Times New Roman"/>
                <w:i/>
                <w:iCs/>
                <w:sz w:val="24"/>
                <w:szCs w:val="24"/>
                <w:lang w:val="ro-RO"/>
              </w:rPr>
              <w:t>a</w:t>
            </w:r>
            <w:r w:rsidRPr="009A54A3">
              <w:rPr>
                <w:rFonts w:ascii="Times New Roman" w:hAnsi="Times New Roman" w:cs="Times New Roman"/>
                <w:i/>
                <w:iCs/>
                <w:sz w:val="24"/>
                <w:szCs w:val="24"/>
                <w:lang w:val="fr-FR"/>
              </w:rPr>
              <w:t xml:space="preserve">da de </w:t>
            </w:r>
            <w:proofErr w:type="spellStart"/>
            <w:r w:rsidRPr="009A54A3">
              <w:rPr>
                <w:rFonts w:ascii="Times New Roman" w:hAnsi="Times New Roman" w:cs="Times New Roman"/>
                <w:i/>
                <w:iCs/>
                <w:sz w:val="24"/>
                <w:szCs w:val="24"/>
                <w:lang w:val="fr-FR"/>
              </w:rPr>
              <w:t>iar</w:t>
            </w:r>
            <w:proofErr w:type="spellEnd"/>
            <w:r w:rsidRPr="009A54A3">
              <w:rPr>
                <w:rFonts w:ascii="Times New Roman" w:hAnsi="Times New Roman" w:cs="Times New Roman"/>
                <w:i/>
                <w:iCs/>
                <w:sz w:val="24"/>
                <w:szCs w:val="24"/>
                <w:lang w:val="ro-RO"/>
              </w:rPr>
              <w:t>n</w:t>
            </w:r>
            <w:r w:rsidRPr="009A54A3">
              <w:rPr>
                <w:rFonts w:ascii="Times New Roman" w:hAnsi="Times New Roman" w:cs="Times New Roman"/>
                <w:i/>
                <w:iCs/>
                <w:sz w:val="24"/>
                <w:szCs w:val="24"/>
                <w:lang w:val="fr-FR"/>
              </w:rPr>
              <w:t>ă</w:t>
            </w:r>
            <w:r w:rsidRPr="009A54A3">
              <w:rPr>
                <w:rFonts w:ascii="Times New Roman" w:hAnsi="Times New Roman" w:cs="Times New Roman"/>
                <w:i/>
                <w:iCs/>
                <w:sz w:val="24"/>
                <w:szCs w:val="24"/>
                <w:lang w:val="ro-RO"/>
              </w:rPr>
              <w:t xml:space="preserve"> </w:t>
            </w:r>
          </w:p>
          <w:p w14:paraId="1BD7F329" w14:textId="77777777" w:rsidR="002A5A44" w:rsidRPr="009A54A3" w:rsidRDefault="002A5A44" w:rsidP="002A5A44">
            <w:pPr>
              <w:jc w:val="both"/>
              <w:rPr>
                <w:rFonts w:ascii="Times New Roman" w:hAnsi="Times New Roman" w:cs="Times New Roman"/>
              </w:rPr>
            </w:pPr>
            <w:r w:rsidRPr="009A54A3">
              <w:rPr>
                <w:rFonts w:ascii="Times New Roman" w:hAnsi="Times New Roman" w:cs="Times New Roman"/>
                <w:lang w:val="fr-FR"/>
              </w:rPr>
              <w:t xml:space="preserve">  </w:t>
            </w:r>
            <w:r w:rsidRPr="009A54A3">
              <w:rPr>
                <w:rFonts w:ascii="Times New Roman" w:hAnsi="Times New Roman" w:cs="Times New Roman"/>
                <w:noProof/>
              </w:rPr>
              <w:drawing>
                <wp:inline distT="0" distB="0" distL="0" distR="0" wp14:anchorId="589BA748" wp14:editId="666D5609">
                  <wp:extent cx="5410200" cy="2133600"/>
                  <wp:effectExtent l="0" t="0" r="0" b="0"/>
                  <wp:docPr id="588119222" name="Chart 1">
                    <a:extLst xmlns:a="http://schemas.openxmlformats.org/drawingml/2006/main">
                      <a:ext uri="{FF2B5EF4-FFF2-40B4-BE49-F238E27FC236}">
                        <a16:creationId xmlns:a16="http://schemas.microsoft.com/office/drawing/2014/main" id="{EE81DB2E-8D65-D2AB-E1E4-CB75BCA66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F45881" w14:textId="1B64B4FB" w:rsidR="000E4BD9" w:rsidRPr="009A54A3" w:rsidRDefault="00406853" w:rsidP="000E4BD9">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În </w:t>
            </w:r>
            <w:r w:rsidR="00E152D5" w:rsidRPr="009A54A3">
              <w:rPr>
                <w:rStyle w:val="y2iqfc"/>
                <w:rFonts w:ascii="Times New Roman" w:hAnsi="Times New Roman" w:cs="Times New Roman"/>
                <w:color w:val="202124"/>
                <w:sz w:val="24"/>
                <w:szCs w:val="24"/>
                <w:lang w:val="ro-RO"/>
              </w:rPr>
              <w:t>a</w:t>
            </w:r>
            <w:proofErr w:type="spellStart"/>
            <w:r w:rsidR="00E152D5" w:rsidRPr="009A54A3">
              <w:rPr>
                <w:rStyle w:val="y2iqfc"/>
                <w:rFonts w:ascii="Times New Roman" w:hAnsi="Times New Roman" w:cs="Times New Roman"/>
                <w:color w:val="202124"/>
                <w:sz w:val="24"/>
                <w:szCs w:val="24"/>
              </w:rPr>
              <w:t>cest</w:t>
            </w:r>
            <w:proofErr w:type="spellEnd"/>
            <w:r w:rsidR="00E152D5" w:rsidRPr="009A54A3">
              <w:rPr>
                <w:rStyle w:val="y2iqfc"/>
                <w:color w:val="202124"/>
              </w:rPr>
              <w:t xml:space="preserve"> </w:t>
            </w:r>
            <w:r w:rsidRPr="009A54A3">
              <w:rPr>
                <w:rStyle w:val="y2iqfc"/>
                <w:rFonts w:ascii="Times New Roman" w:hAnsi="Times New Roman" w:cs="Times New Roman"/>
                <w:color w:val="202124"/>
                <w:sz w:val="24"/>
                <w:szCs w:val="24"/>
                <w:lang w:val="ro-RO"/>
              </w:rPr>
              <w:t xml:space="preserve">context, Republica Moldova </w:t>
            </w:r>
            <w:r w:rsidR="00E152D5" w:rsidRPr="009A54A3">
              <w:rPr>
                <w:rStyle w:val="y2iqfc"/>
                <w:rFonts w:ascii="Times New Roman" w:hAnsi="Times New Roman" w:cs="Times New Roman"/>
                <w:color w:val="202124"/>
                <w:sz w:val="24"/>
                <w:szCs w:val="24"/>
                <w:lang w:val="ro-RO"/>
              </w:rPr>
              <w:t>urmează să aplice</w:t>
            </w:r>
            <w:r w:rsidRPr="009A54A3">
              <w:rPr>
                <w:rStyle w:val="y2iqfc"/>
                <w:rFonts w:ascii="Times New Roman" w:hAnsi="Times New Roman" w:cs="Times New Roman"/>
                <w:color w:val="202124"/>
                <w:sz w:val="24"/>
                <w:szCs w:val="24"/>
                <w:lang w:val="ro-RO"/>
              </w:rPr>
              <w:t xml:space="preserve"> practica</w:t>
            </w:r>
            <w:r w:rsidR="00E152D5" w:rsidRPr="009A54A3">
              <w:rPr>
                <w:rStyle w:val="y2iqfc"/>
                <w:rFonts w:ascii="Times New Roman" w:hAnsi="Times New Roman" w:cs="Times New Roman"/>
                <w:color w:val="202124"/>
                <w:sz w:val="24"/>
                <w:szCs w:val="24"/>
                <w:lang w:val="ro-RO"/>
              </w:rPr>
              <w:t xml:space="preserve"> </w:t>
            </w:r>
            <w:r w:rsidRPr="009A54A3">
              <w:rPr>
                <w:rStyle w:val="y2iqfc"/>
                <w:rFonts w:ascii="Times New Roman" w:hAnsi="Times New Roman" w:cs="Times New Roman"/>
                <w:color w:val="202124"/>
                <w:sz w:val="24"/>
                <w:szCs w:val="24"/>
                <w:lang w:val="ro-RO"/>
              </w:rPr>
              <w:t xml:space="preserve"> Statel</w:t>
            </w:r>
            <w:r w:rsidR="00E152D5" w:rsidRPr="009A54A3">
              <w:rPr>
                <w:rStyle w:val="y2iqfc"/>
                <w:rFonts w:ascii="Times New Roman" w:hAnsi="Times New Roman" w:cs="Times New Roman"/>
                <w:color w:val="202124"/>
                <w:sz w:val="24"/>
                <w:szCs w:val="24"/>
                <w:lang w:val="ro-RO"/>
              </w:rPr>
              <w:t>or</w:t>
            </w:r>
            <w:r w:rsidRPr="009A54A3">
              <w:rPr>
                <w:rStyle w:val="y2iqfc"/>
                <w:rFonts w:ascii="Times New Roman" w:hAnsi="Times New Roman" w:cs="Times New Roman"/>
                <w:color w:val="202124"/>
                <w:sz w:val="24"/>
                <w:szCs w:val="24"/>
                <w:lang w:val="ro-RO"/>
              </w:rPr>
              <w:t xml:space="preserve"> membre ale Uniunii Europene privind crearea stocurilor de gaze naturale/umplerea instalațiilor de stocare subterană, în conformitate cu Regulamentul UE nr. 2022/1032 de modificare a Regulamentelor (UE) 2017/1938 și (CE) nr. 715/2009 în ceea ce privește stocarea gazelor</w:t>
            </w:r>
            <w:r w:rsidR="00112AB6" w:rsidRPr="009A54A3">
              <w:rPr>
                <w:rStyle w:val="y2iqfc"/>
                <w:rFonts w:ascii="Times New Roman" w:hAnsi="Times New Roman" w:cs="Times New Roman"/>
                <w:color w:val="202124"/>
                <w:sz w:val="24"/>
                <w:szCs w:val="24"/>
                <w:lang w:val="ro-RO"/>
              </w:rPr>
              <w:t xml:space="preserve"> (în continuare - Regulamentul UE privind stocarea gazelor)</w:t>
            </w:r>
            <w:r w:rsidRPr="009A54A3">
              <w:rPr>
                <w:rStyle w:val="y2iqfc"/>
                <w:rFonts w:ascii="Times New Roman" w:hAnsi="Times New Roman" w:cs="Times New Roman"/>
                <w:color w:val="202124"/>
                <w:sz w:val="24"/>
                <w:szCs w:val="24"/>
                <w:lang w:val="ro-RO"/>
              </w:rPr>
              <w:t xml:space="preserve">, care a fost elaborat și aprobat pentru a </w:t>
            </w:r>
            <w:r w:rsidR="00E152D5" w:rsidRPr="009A54A3">
              <w:rPr>
                <w:rStyle w:val="y2iqfc"/>
                <w:rFonts w:ascii="Times New Roman" w:hAnsi="Times New Roman" w:cs="Times New Roman"/>
                <w:color w:val="202124"/>
                <w:sz w:val="24"/>
                <w:szCs w:val="24"/>
                <w:lang w:val="ro-RO"/>
              </w:rPr>
              <w:t>a</w:t>
            </w:r>
            <w:r w:rsidRPr="009A54A3">
              <w:rPr>
                <w:rStyle w:val="y2iqfc"/>
                <w:rFonts w:ascii="Times New Roman" w:hAnsi="Times New Roman" w:cs="Times New Roman"/>
                <w:color w:val="202124"/>
                <w:sz w:val="24"/>
                <w:szCs w:val="24"/>
                <w:lang w:val="ro-RO"/>
              </w:rPr>
              <w:t xml:space="preserve">sigura flexibilitate și reziliență mai mare a pieței europene a gazelor naturale prin asigurarea  </w:t>
            </w:r>
            <w:r w:rsidR="00BE3309" w:rsidRPr="009A54A3">
              <w:rPr>
                <w:rStyle w:val="y2iqfc"/>
                <w:rFonts w:ascii="Times New Roman" w:hAnsi="Times New Roman" w:cs="Times New Roman"/>
                <w:color w:val="202124"/>
                <w:sz w:val="24"/>
                <w:szCs w:val="24"/>
                <w:lang w:val="ro-RO"/>
              </w:rPr>
              <w:t xml:space="preserve">unui grad înalt de umplere a instalațiilor de stocare a gazelor naturale </w:t>
            </w:r>
            <w:r w:rsidRPr="009A54A3">
              <w:rPr>
                <w:rStyle w:val="y2iqfc"/>
                <w:rFonts w:ascii="Times New Roman" w:hAnsi="Times New Roman" w:cs="Times New Roman"/>
                <w:color w:val="202124"/>
                <w:sz w:val="24"/>
                <w:szCs w:val="24"/>
                <w:lang w:val="ro-RO"/>
              </w:rPr>
              <w:t>la începutul iernii</w:t>
            </w:r>
            <w:r w:rsidR="000E4BD9" w:rsidRPr="009A54A3">
              <w:rPr>
                <w:rStyle w:val="y2iqfc"/>
                <w:rFonts w:ascii="Times New Roman" w:hAnsi="Times New Roman" w:cs="Times New Roman"/>
                <w:color w:val="202124"/>
                <w:sz w:val="24"/>
                <w:szCs w:val="24"/>
                <w:lang w:val="ro-RO"/>
              </w:rPr>
              <w:t>. Regulamentul UE nr. 2022/1032 impune statelor membre UE să ia măsuri pentru îndeplinirea obligațiilor specifice de stocare a gazelor:</w:t>
            </w:r>
          </w:p>
          <w:p w14:paraId="2B660263" w14:textId="77777777" w:rsidR="000E4BD9" w:rsidRPr="009A54A3" w:rsidRDefault="000E4BD9" w:rsidP="000E4BD9">
            <w:pPr>
              <w:pStyle w:val="HTMLPreformatted"/>
              <w:jc w:val="both"/>
              <w:rPr>
                <w:rStyle w:val="y2iqfc"/>
                <w:rFonts w:ascii="Times New Roman" w:hAnsi="Times New Roman" w:cs="Times New Roman"/>
                <w:color w:val="202124"/>
                <w:sz w:val="24"/>
                <w:szCs w:val="24"/>
                <w:lang w:val="ro-RO"/>
              </w:rPr>
            </w:pPr>
          </w:p>
          <w:p w14:paraId="24F42F65" w14:textId="53F6922D" w:rsidR="000E4BD9" w:rsidRPr="009A54A3" w:rsidRDefault="000E4BD9" w:rsidP="00C17FD4">
            <w:pPr>
              <w:pStyle w:val="HTMLPreformatted"/>
              <w:ind w:left="381"/>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Statele membre ale UE cu instalații de stocare a gazelor trebuie să se asigure că depozitele lor sunt umplute cu cel puțin 80% din capacitate până la 1 noiembrie 2022 și până la 90% din capacitate până la 1 noiembrie 2023 și anii următori. Țintele intermediare vor trebui, de asemenea, stabilite din februarie până în octombrie a fiecărui an</w:t>
            </w:r>
            <w:r w:rsidR="00C17FD4" w:rsidRPr="009A54A3">
              <w:rPr>
                <w:rStyle w:val="y2iqfc"/>
                <w:rFonts w:ascii="Times New Roman" w:hAnsi="Times New Roman" w:cs="Times New Roman"/>
                <w:color w:val="202124"/>
                <w:sz w:val="24"/>
                <w:szCs w:val="24"/>
                <w:lang w:val="ro-RO"/>
              </w:rPr>
              <w:t>;</w:t>
            </w:r>
          </w:p>
          <w:p w14:paraId="34F2C048" w14:textId="77777777" w:rsidR="00C17FD4" w:rsidRPr="009A54A3" w:rsidRDefault="00C17FD4" w:rsidP="00C17FD4">
            <w:pPr>
              <w:pStyle w:val="HTMLPreformatted"/>
              <w:ind w:left="381"/>
              <w:jc w:val="both"/>
              <w:rPr>
                <w:rStyle w:val="y2iqfc"/>
                <w:rFonts w:ascii="Times New Roman" w:hAnsi="Times New Roman" w:cs="Times New Roman"/>
                <w:color w:val="202124"/>
                <w:sz w:val="24"/>
                <w:szCs w:val="24"/>
                <w:lang w:val="ro-RO"/>
              </w:rPr>
            </w:pPr>
          </w:p>
          <w:p w14:paraId="46CB0A10" w14:textId="1859D437" w:rsidR="000E4BD9" w:rsidRPr="009A54A3" w:rsidRDefault="000E4BD9" w:rsidP="000E4BD9">
            <w:pPr>
              <w:pStyle w:val="HTMLPreformatted"/>
              <w:ind w:left="381"/>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 Statele membre UE fără instalații de stocare a gazelor trebuie să se asigure că participanții de pe piață au stocat cel puțin 15% din consumul mediu anual de gaze în ultimii cinci ani, în </w:t>
            </w:r>
            <w:r w:rsidR="00BE3309" w:rsidRPr="009A54A3">
              <w:rPr>
                <w:rStyle w:val="y2iqfc"/>
                <w:rFonts w:ascii="Times New Roman" w:hAnsi="Times New Roman" w:cs="Times New Roman"/>
                <w:color w:val="202124"/>
                <w:sz w:val="24"/>
                <w:szCs w:val="24"/>
                <w:lang w:val="ro-RO"/>
              </w:rPr>
              <w:t>instalațiile de stocare a gazelor naturale din statele vecine</w:t>
            </w:r>
            <w:r w:rsidRPr="009A54A3">
              <w:rPr>
                <w:rStyle w:val="y2iqfc"/>
                <w:rFonts w:ascii="Times New Roman" w:hAnsi="Times New Roman" w:cs="Times New Roman"/>
                <w:color w:val="202124"/>
                <w:sz w:val="24"/>
                <w:szCs w:val="24"/>
                <w:lang w:val="ro-RO"/>
              </w:rPr>
              <w:t>. În mod alternativ, statul membru poate semna un acord privind mecanismul de partajare a sarcinilor cu o altă țară, pentru a-și îndeplini obligațiile de umplere a depozitelor.</w:t>
            </w:r>
          </w:p>
          <w:p w14:paraId="6A02D6E2" w14:textId="77777777" w:rsidR="000E4BD9" w:rsidRPr="009A54A3" w:rsidRDefault="000E4BD9" w:rsidP="00C17FD4">
            <w:pPr>
              <w:pStyle w:val="HTMLPreformatted"/>
              <w:ind w:left="381"/>
              <w:jc w:val="both"/>
              <w:rPr>
                <w:rStyle w:val="y2iqfc"/>
                <w:rFonts w:ascii="Times New Roman" w:hAnsi="Times New Roman" w:cs="Times New Roman"/>
                <w:color w:val="202124"/>
                <w:sz w:val="24"/>
                <w:szCs w:val="24"/>
                <w:lang w:val="ro-RO"/>
              </w:rPr>
            </w:pPr>
          </w:p>
          <w:p w14:paraId="62171694" w14:textId="5DABAA2E" w:rsidR="00406853" w:rsidRPr="009A54A3" w:rsidRDefault="000E4BD9" w:rsidP="000E4BD9">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Statele membre ale UE au început deja implementarea Regulamentului de stocare a gazelor și au depășit cerințele Regulamentului, deoarece la 1 noiembrie 2022, </w:t>
            </w:r>
            <w:r w:rsidR="00BE3309" w:rsidRPr="009A54A3">
              <w:rPr>
                <w:rStyle w:val="y2iqfc"/>
                <w:rFonts w:ascii="Times New Roman" w:hAnsi="Times New Roman" w:cs="Times New Roman"/>
                <w:color w:val="202124"/>
                <w:sz w:val="24"/>
                <w:szCs w:val="24"/>
                <w:lang w:val="ro-RO"/>
              </w:rPr>
              <w:t>instalațiile de stocare din statele membre</w:t>
            </w:r>
            <w:r w:rsidRPr="009A54A3">
              <w:rPr>
                <w:rStyle w:val="y2iqfc"/>
                <w:rFonts w:ascii="Times New Roman" w:hAnsi="Times New Roman" w:cs="Times New Roman"/>
                <w:color w:val="202124"/>
                <w:sz w:val="24"/>
                <w:szCs w:val="24"/>
                <w:lang w:val="ro-RO"/>
              </w:rPr>
              <w:t xml:space="preserve"> al</w:t>
            </w:r>
            <w:r w:rsidR="00BE3309" w:rsidRPr="009A54A3">
              <w:rPr>
                <w:rStyle w:val="y2iqfc"/>
                <w:rFonts w:ascii="Times New Roman" w:hAnsi="Times New Roman" w:cs="Times New Roman"/>
                <w:color w:val="202124"/>
                <w:sz w:val="24"/>
                <w:szCs w:val="24"/>
                <w:lang w:val="ro-RO"/>
              </w:rPr>
              <w:t>e</w:t>
            </w:r>
            <w:r w:rsidRPr="009A54A3">
              <w:rPr>
                <w:rStyle w:val="y2iqfc"/>
                <w:rFonts w:ascii="Times New Roman" w:hAnsi="Times New Roman" w:cs="Times New Roman"/>
                <w:color w:val="202124"/>
                <w:sz w:val="24"/>
                <w:szCs w:val="24"/>
                <w:lang w:val="ro-RO"/>
              </w:rPr>
              <w:t xml:space="preserve"> UE a</w:t>
            </w:r>
            <w:r w:rsidR="00BE3309" w:rsidRPr="009A54A3">
              <w:rPr>
                <w:rStyle w:val="y2iqfc"/>
                <w:rFonts w:ascii="Times New Roman" w:hAnsi="Times New Roman" w:cs="Times New Roman"/>
                <w:color w:val="202124"/>
                <w:sz w:val="24"/>
                <w:szCs w:val="24"/>
                <w:lang w:val="ro-RO"/>
              </w:rPr>
              <w:t>u</w:t>
            </w:r>
            <w:r w:rsidRPr="009A54A3">
              <w:rPr>
                <w:rStyle w:val="y2iqfc"/>
                <w:rFonts w:ascii="Times New Roman" w:hAnsi="Times New Roman" w:cs="Times New Roman"/>
                <w:color w:val="202124"/>
                <w:sz w:val="24"/>
                <w:szCs w:val="24"/>
                <w:lang w:val="ro-RO"/>
              </w:rPr>
              <w:t xml:space="preserve"> fost umplut</w:t>
            </w:r>
            <w:r w:rsidR="00BE3309" w:rsidRPr="009A54A3">
              <w:rPr>
                <w:rStyle w:val="y2iqfc"/>
                <w:rFonts w:ascii="Times New Roman" w:hAnsi="Times New Roman" w:cs="Times New Roman"/>
                <w:color w:val="202124"/>
                <w:sz w:val="24"/>
                <w:szCs w:val="24"/>
                <w:lang w:val="ro-RO"/>
              </w:rPr>
              <w:t>e la un nivel de 94,9%</w:t>
            </w:r>
            <w:r w:rsidRPr="009A54A3">
              <w:rPr>
                <w:rStyle w:val="y2iqfc"/>
                <w:rFonts w:ascii="Times New Roman" w:hAnsi="Times New Roman" w:cs="Times New Roman"/>
                <w:color w:val="202124"/>
                <w:sz w:val="24"/>
                <w:szCs w:val="24"/>
                <w:lang w:val="ro-RO"/>
              </w:rPr>
              <w:t xml:space="preserve">, iar la 31 decembrie 2022, nivelul de umplere era </w:t>
            </w:r>
            <w:r w:rsidR="00BE3309" w:rsidRPr="009A54A3">
              <w:rPr>
                <w:rStyle w:val="y2iqfc"/>
                <w:rFonts w:ascii="Times New Roman" w:hAnsi="Times New Roman" w:cs="Times New Roman"/>
                <w:color w:val="202124"/>
                <w:sz w:val="24"/>
                <w:szCs w:val="24"/>
                <w:lang w:val="ro-RO"/>
              </w:rPr>
              <w:t xml:space="preserve">de </w:t>
            </w:r>
            <w:r w:rsidRPr="009A54A3">
              <w:rPr>
                <w:rStyle w:val="y2iqfc"/>
                <w:rFonts w:ascii="Times New Roman" w:hAnsi="Times New Roman" w:cs="Times New Roman"/>
                <w:color w:val="202124"/>
                <w:sz w:val="24"/>
                <w:szCs w:val="24"/>
                <w:lang w:val="ro-RO"/>
              </w:rPr>
              <w:t xml:space="preserve">83,4%. Eficacitatea Regulamentului este indicată și de faptul că din </w:t>
            </w:r>
            <w:r w:rsidR="006023AE" w:rsidRPr="009A54A3">
              <w:rPr>
                <w:rStyle w:val="y2iqfc"/>
                <w:rFonts w:ascii="Times New Roman" w:hAnsi="Times New Roman" w:cs="Times New Roman"/>
                <w:color w:val="202124"/>
                <w:sz w:val="24"/>
                <w:szCs w:val="24"/>
                <w:lang w:val="ro-RO"/>
              </w:rPr>
              <w:t>a</w:t>
            </w:r>
            <w:proofErr w:type="spellStart"/>
            <w:r w:rsidR="006023AE" w:rsidRPr="009A54A3">
              <w:rPr>
                <w:rStyle w:val="y2iqfc"/>
                <w:rFonts w:ascii="Times New Roman" w:hAnsi="Times New Roman" w:cs="Times New Roman"/>
                <w:color w:val="202124"/>
                <w:sz w:val="24"/>
                <w:szCs w:val="24"/>
              </w:rPr>
              <w:t>prilie</w:t>
            </w:r>
            <w:proofErr w:type="spellEnd"/>
            <w:r w:rsidRPr="009A54A3">
              <w:rPr>
                <w:rStyle w:val="y2iqfc"/>
                <w:rFonts w:ascii="Times New Roman" w:hAnsi="Times New Roman" w:cs="Times New Roman"/>
                <w:color w:val="202124"/>
                <w:sz w:val="24"/>
                <w:szCs w:val="24"/>
                <w:lang w:val="ro-RO"/>
              </w:rPr>
              <w:t xml:space="preserve"> 2023, în urma sezonului de iarnă, nivelul de umplere a fost în jur de 55%, ceea ce este mult mai mare decât în aceeași lună a anului 2022 (26%).</w:t>
            </w:r>
          </w:p>
          <w:p w14:paraId="27724841" w14:textId="77777777" w:rsidR="006023AE" w:rsidRPr="009A54A3" w:rsidRDefault="006023AE" w:rsidP="000E4BD9">
            <w:pPr>
              <w:pStyle w:val="HTMLPreformatted"/>
              <w:jc w:val="both"/>
              <w:rPr>
                <w:rStyle w:val="y2iqfc"/>
                <w:rFonts w:ascii="Times New Roman" w:hAnsi="Times New Roman" w:cs="Times New Roman"/>
                <w:color w:val="202124"/>
                <w:sz w:val="24"/>
                <w:szCs w:val="24"/>
                <w:lang w:val="ro-RO"/>
              </w:rPr>
            </w:pPr>
          </w:p>
          <w:p w14:paraId="30724A9F" w14:textId="1025860F" w:rsidR="006023AE" w:rsidRPr="009A54A3" w:rsidRDefault="006023AE" w:rsidP="000E4BD9">
            <w:pPr>
              <w:pStyle w:val="HTMLPreformatted"/>
              <w:jc w:val="both"/>
              <w:rPr>
                <w:rStyle w:val="y2iqfc"/>
                <w:rFonts w:ascii="Times New Roman" w:hAnsi="Times New Roman" w:cs="Times New Roman"/>
                <w:color w:val="202124"/>
                <w:sz w:val="24"/>
                <w:szCs w:val="24"/>
                <w:lang w:val="ro-RO"/>
              </w:rPr>
            </w:pPr>
            <w:r w:rsidRPr="009A54A3">
              <w:rPr>
                <w:rFonts w:ascii="Times New Roman" w:hAnsi="Times New Roman" w:cs="Times New Roman"/>
                <w:i/>
                <w:iCs/>
                <w:color w:val="202124"/>
                <w:sz w:val="22"/>
                <w:szCs w:val="22"/>
                <w:lang w:val="fr-FR"/>
              </w:rPr>
              <w:lastRenderedPageBreak/>
              <w:t>F</w:t>
            </w:r>
            <w:r w:rsidRPr="009A54A3">
              <w:rPr>
                <w:rFonts w:ascii="Times New Roman" w:hAnsi="Times New Roman" w:cs="Times New Roman"/>
                <w:i/>
                <w:iCs/>
                <w:sz w:val="22"/>
                <w:szCs w:val="22"/>
                <w:lang w:val="fr-FR"/>
              </w:rPr>
              <w:t>i</w:t>
            </w:r>
            <w:r w:rsidRPr="009A54A3">
              <w:rPr>
                <w:rFonts w:ascii="Times New Roman" w:hAnsi="Times New Roman" w:cs="Times New Roman"/>
                <w:i/>
                <w:iCs/>
                <w:sz w:val="22"/>
                <w:szCs w:val="22"/>
                <w:lang w:val="ro-RO"/>
              </w:rPr>
              <w:t>g</w:t>
            </w:r>
            <w:proofErr w:type="spellStart"/>
            <w:r w:rsidRPr="009A54A3">
              <w:rPr>
                <w:rFonts w:ascii="Times New Roman" w:hAnsi="Times New Roman" w:cs="Times New Roman"/>
                <w:i/>
                <w:iCs/>
                <w:sz w:val="22"/>
                <w:szCs w:val="22"/>
                <w:lang w:val="fr-FR"/>
              </w:rPr>
              <w:t>ura</w:t>
            </w:r>
            <w:proofErr w:type="spellEnd"/>
            <w:r w:rsidRPr="009A54A3">
              <w:rPr>
                <w:rFonts w:ascii="Times New Roman" w:hAnsi="Times New Roman" w:cs="Times New Roman"/>
                <w:i/>
                <w:iCs/>
                <w:sz w:val="22"/>
                <w:szCs w:val="22"/>
                <w:lang w:val="fr-FR"/>
              </w:rPr>
              <w:t xml:space="preserve"> 3. </w:t>
            </w:r>
            <w:proofErr w:type="spellStart"/>
            <w:r w:rsidRPr="009A54A3">
              <w:rPr>
                <w:rFonts w:ascii="Times New Roman" w:hAnsi="Times New Roman" w:cs="Times New Roman"/>
                <w:i/>
                <w:iCs/>
                <w:sz w:val="22"/>
                <w:szCs w:val="22"/>
                <w:lang w:val="fr-FR"/>
              </w:rPr>
              <w:t>Nivelul</w:t>
            </w:r>
            <w:proofErr w:type="spellEnd"/>
            <w:r w:rsidRPr="009A54A3">
              <w:rPr>
                <w:rFonts w:ascii="Times New Roman" w:hAnsi="Times New Roman" w:cs="Times New Roman"/>
                <w:i/>
                <w:iCs/>
                <w:sz w:val="22"/>
                <w:szCs w:val="22"/>
                <w:lang w:val="fr-FR"/>
              </w:rPr>
              <w:t xml:space="preserve"> </w:t>
            </w:r>
            <w:proofErr w:type="spellStart"/>
            <w:r w:rsidRPr="009A54A3">
              <w:rPr>
                <w:rFonts w:ascii="Times New Roman" w:hAnsi="Times New Roman" w:cs="Times New Roman"/>
                <w:i/>
                <w:iCs/>
                <w:sz w:val="22"/>
                <w:szCs w:val="22"/>
                <w:lang w:val="fr-FR"/>
              </w:rPr>
              <w:t>stocurilor</w:t>
            </w:r>
            <w:proofErr w:type="spellEnd"/>
            <w:r w:rsidRPr="009A54A3">
              <w:rPr>
                <w:rFonts w:ascii="Times New Roman" w:hAnsi="Times New Roman" w:cs="Times New Roman"/>
                <w:i/>
                <w:iCs/>
                <w:sz w:val="22"/>
                <w:szCs w:val="22"/>
                <w:lang w:val="fr-FR"/>
              </w:rPr>
              <w:t xml:space="preserve"> de gaze </w:t>
            </w:r>
            <w:proofErr w:type="spellStart"/>
            <w:r w:rsidRPr="009A54A3">
              <w:rPr>
                <w:rFonts w:ascii="Times New Roman" w:hAnsi="Times New Roman" w:cs="Times New Roman"/>
                <w:i/>
                <w:iCs/>
                <w:sz w:val="22"/>
                <w:szCs w:val="22"/>
                <w:lang w:val="fr-FR"/>
              </w:rPr>
              <w:t>naturale</w:t>
            </w:r>
            <w:proofErr w:type="spellEnd"/>
            <w:r w:rsidRPr="009A54A3">
              <w:rPr>
                <w:rFonts w:ascii="Times New Roman" w:hAnsi="Times New Roman" w:cs="Times New Roman"/>
                <w:i/>
                <w:iCs/>
                <w:sz w:val="22"/>
                <w:szCs w:val="22"/>
                <w:lang w:val="fr-FR"/>
              </w:rPr>
              <w:t xml:space="preserve"> </w:t>
            </w:r>
            <w:proofErr w:type="spellStart"/>
            <w:r w:rsidRPr="009A54A3">
              <w:rPr>
                <w:rFonts w:ascii="Times New Roman" w:hAnsi="Times New Roman" w:cs="Times New Roman"/>
                <w:i/>
                <w:iCs/>
                <w:sz w:val="22"/>
                <w:szCs w:val="22"/>
                <w:lang w:val="fr-FR"/>
              </w:rPr>
              <w:t>în</w:t>
            </w:r>
            <w:proofErr w:type="spellEnd"/>
            <w:r w:rsidRPr="009A54A3">
              <w:rPr>
                <w:rFonts w:ascii="Times New Roman" w:hAnsi="Times New Roman" w:cs="Times New Roman"/>
                <w:i/>
                <w:iCs/>
                <w:sz w:val="22"/>
                <w:szCs w:val="22"/>
                <w:lang w:val="fr-FR"/>
              </w:rPr>
              <w:t xml:space="preserve"> UE la </w:t>
            </w:r>
            <w:proofErr w:type="spellStart"/>
            <w:r w:rsidRPr="009A54A3">
              <w:rPr>
                <w:rFonts w:ascii="Times New Roman" w:hAnsi="Times New Roman" w:cs="Times New Roman"/>
                <w:i/>
                <w:iCs/>
                <w:sz w:val="22"/>
                <w:szCs w:val="22"/>
                <w:lang w:val="fr-FR"/>
              </w:rPr>
              <w:t>situația</w:t>
            </w:r>
            <w:proofErr w:type="spellEnd"/>
            <w:r w:rsidRPr="009A54A3">
              <w:rPr>
                <w:rFonts w:ascii="Times New Roman" w:hAnsi="Times New Roman" w:cs="Times New Roman"/>
                <w:i/>
                <w:iCs/>
                <w:sz w:val="22"/>
                <w:szCs w:val="22"/>
                <w:lang w:val="fr-FR"/>
              </w:rPr>
              <w:t xml:space="preserve"> </w:t>
            </w:r>
            <w:proofErr w:type="spellStart"/>
            <w:r w:rsidRPr="009A54A3">
              <w:rPr>
                <w:rFonts w:ascii="Times New Roman" w:hAnsi="Times New Roman" w:cs="Times New Roman"/>
                <w:i/>
                <w:iCs/>
                <w:sz w:val="22"/>
                <w:szCs w:val="22"/>
                <w:lang w:val="fr-FR"/>
              </w:rPr>
              <w:t>din</w:t>
            </w:r>
            <w:proofErr w:type="spellEnd"/>
            <w:r w:rsidRPr="009A54A3">
              <w:rPr>
                <w:rFonts w:ascii="Times New Roman" w:hAnsi="Times New Roman" w:cs="Times New Roman"/>
                <w:i/>
                <w:iCs/>
                <w:sz w:val="22"/>
                <w:szCs w:val="22"/>
                <w:lang w:val="fr-FR"/>
              </w:rPr>
              <w:t xml:space="preserve"> 1 </w:t>
            </w:r>
            <w:proofErr w:type="spellStart"/>
            <w:r w:rsidRPr="009A54A3">
              <w:rPr>
                <w:rFonts w:ascii="Times New Roman" w:hAnsi="Times New Roman" w:cs="Times New Roman"/>
                <w:i/>
                <w:iCs/>
                <w:sz w:val="22"/>
                <w:szCs w:val="22"/>
                <w:lang w:val="fr-FR"/>
              </w:rPr>
              <w:t>Aprilie</w:t>
            </w:r>
            <w:proofErr w:type="spellEnd"/>
            <w:r w:rsidRPr="009A54A3">
              <w:rPr>
                <w:rFonts w:ascii="Times New Roman" w:hAnsi="Times New Roman" w:cs="Times New Roman"/>
                <w:i/>
                <w:iCs/>
                <w:sz w:val="22"/>
                <w:szCs w:val="22"/>
                <w:lang w:val="fr-FR"/>
              </w:rPr>
              <w:t xml:space="preserve"> 2018-2023, %/</w:t>
            </w:r>
            <w:proofErr w:type="spellStart"/>
            <w:r w:rsidRPr="009A54A3">
              <w:rPr>
                <w:rFonts w:ascii="Times New Roman" w:hAnsi="Times New Roman" w:cs="Times New Roman"/>
                <w:i/>
                <w:iCs/>
                <w:sz w:val="22"/>
                <w:szCs w:val="22"/>
                <w:lang w:val="fr-FR"/>
              </w:rPr>
              <w:t>mlrd</w:t>
            </w:r>
            <w:proofErr w:type="spellEnd"/>
            <w:r w:rsidRPr="009A54A3">
              <w:rPr>
                <w:rFonts w:ascii="Times New Roman" w:hAnsi="Times New Roman" w:cs="Times New Roman"/>
                <w:i/>
                <w:iCs/>
                <w:sz w:val="22"/>
                <w:szCs w:val="22"/>
                <w:lang w:val="fr-FR"/>
              </w:rPr>
              <w:t xml:space="preserve">. </w:t>
            </w:r>
            <w:proofErr w:type="gramStart"/>
            <w:r w:rsidRPr="009A54A3">
              <w:rPr>
                <w:rFonts w:ascii="Times New Roman" w:hAnsi="Times New Roman" w:cs="Times New Roman"/>
                <w:i/>
                <w:iCs/>
                <w:sz w:val="22"/>
                <w:szCs w:val="22"/>
                <w:lang w:val="fr-FR"/>
              </w:rPr>
              <w:t>m</w:t>
            </w:r>
            <w:proofErr w:type="gramEnd"/>
            <w:r w:rsidRPr="009A54A3">
              <w:rPr>
                <w:rFonts w:ascii="Times New Roman" w:hAnsi="Times New Roman" w:cs="Times New Roman"/>
                <w:i/>
                <w:iCs/>
                <w:sz w:val="22"/>
                <w:szCs w:val="22"/>
                <w:vertAlign w:val="superscript"/>
                <w:lang w:val="fr-FR"/>
              </w:rPr>
              <w:t>3</w:t>
            </w:r>
            <w:r w:rsidRPr="009A54A3">
              <w:rPr>
                <w:rFonts w:ascii="Times New Roman" w:hAnsi="Times New Roman" w:cs="Times New Roman"/>
                <w:i/>
                <w:iCs/>
                <w:sz w:val="22"/>
                <w:szCs w:val="22"/>
                <w:lang w:val="fr-FR"/>
              </w:rPr>
              <w:t xml:space="preserve"> </w:t>
            </w:r>
            <w:r w:rsidRPr="009A54A3">
              <w:rPr>
                <w:rFonts w:ascii="Times New Roman" w:hAnsi="Times New Roman" w:cs="Times New Roman"/>
                <w:noProof/>
                <w:lang w:val="ro-RO" w:eastAsia="ro-RO"/>
              </w:rPr>
              <w:drawing>
                <wp:inline distT="0" distB="0" distL="0" distR="0" wp14:anchorId="0A37F079" wp14:editId="26273A8B">
                  <wp:extent cx="5594350" cy="2587625"/>
                  <wp:effectExtent l="0" t="0" r="635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A934D7" w14:textId="77777777" w:rsidR="00406853" w:rsidRPr="009A54A3" w:rsidRDefault="00406853" w:rsidP="00406853">
            <w:pPr>
              <w:pStyle w:val="HTMLPreformatted"/>
              <w:jc w:val="both"/>
              <w:rPr>
                <w:rStyle w:val="y2iqfc"/>
                <w:rFonts w:ascii="Times New Roman" w:hAnsi="Times New Roman" w:cs="Times New Roman"/>
                <w:color w:val="202124"/>
                <w:sz w:val="24"/>
                <w:szCs w:val="24"/>
                <w:lang w:val="ro-RO"/>
              </w:rPr>
            </w:pPr>
          </w:p>
          <w:p w14:paraId="1D08DF44" w14:textId="1E3207F6" w:rsidR="002A5A44" w:rsidRPr="009A54A3" w:rsidRDefault="002A5A44" w:rsidP="002A5A44">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Prin urmare, utilizarea </w:t>
            </w:r>
            <w:r w:rsidR="000E4BD9" w:rsidRPr="009A54A3">
              <w:rPr>
                <w:rStyle w:val="y2iqfc"/>
                <w:rFonts w:ascii="Times New Roman" w:hAnsi="Times New Roman" w:cs="Times New Roman"/>
                <w:color w:val="202124"/>
                <w:sz w:val="24"/>
                <w:szCs w:val="24"/>
                <w:lang w:val="ro-RO"/>
              </w:rPr>
              <w:t xml:space="preserve">de către Republica Moldova a </w:t>
            </w:r>
            <w:r w:rsidRPr="009A54A3">
              <w:rPr>
                <w:rStyle w:val="y2iqfc"/>
                <w:rFonts w:ascii="Times New Roman" w:hAnsi="Times New Roman" w:cs="Times New Roman"/>
                <w:color w:val="202124"/>
                <w:sz w:val="24"/>
                <w:szCs w:val="24"/>
                <w:lang w:val="ro-RO"/>
              </w:rPr>
              <w:t>facilităților de stocare a gazelor</w:t>
            </w:r>
            <w:r w:rsidR="00BE3309"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din regiune ar ajuta la rezolvarea potențialelor  penurii de gaze</w:t>
            </w:r>
            <w:r w:rsidR="00BE3309"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precum și ar oferi un instrument pentru gestionarea creșterilor </w:t>
            </w:r>
            <w:proofErr w:type="spellStart"/>
            <w:r w:rsidR="00BE3309" w:rsidRPr="009A54A3">
              <w:rPr>
                <w:rStyle w:val="y2iqfc"/>
                <w:rFonts w:ascii="Times New Roman" w:hAnsi="Times New Roman" w:cs="Times New Roman"/>
                <w:color w:val="202124"/>
                <w:sz w:val="24"/>
                <w:szCs w:val="24"/>
                <w:lang w:val="ro-RO"/>
              </w:rPr>
              <w:t>semnificat</w:t>
            </w:r>
            <w:r w:rsidR="006023AE" w:rsidRPr="009A54A3">
              <w:rPr>
                <w:rStyle w:val="y2iqfc"/>
                <w:rFonts w:ascii="Times New Roman" w:hAnsi="Times New Roman" w:cs="Times New Roman"/>
                <w:color w:val="202124"/>
                <w:sz w:val="24"/>
                <w:szCs w:val="24"/>
                <w:lang w:val="ro-RO"/>
              </w:rPr>
              <w:t>i</w:t>
            </w:r>
            <w:r w:rsidR="006023AE" w:rsidRPr="009A54A3">
              <w:rPr>
                <w:rStyle w:val="y2iqfc"/>
                <w:rFonts w:ascii="Times New Roman" w:hAnsi="Times New Roman" w:cs="Times New Roman"/>
                <w:sz w:val="24"/>
                <w:szCs w:val="24"/>
              </w:rPr>
              <w:t>ve</w:t>
            </w:r>
            <w:proofErr w:type="spellEnd"/>
            <w:r w:rsidR="00BE3309" w:rsidRPr="009A54A3">
              <w:rPr>
                <w:rStyle w:val="y2iqfc"/>
                <w:rFonts w:ascii="Times New Roman" w:hAnsi="Times New Roman" w:cs="Times New Roman"/>
                <w:color w:val="202124"/>
                <w:sz w:val="24"/>
                <w:szCs w:val="24"/>
                <w:lang w:val="ro-RO"/>
              </w:rPr>
              <w:t xml:space="preserve"> a </w:t>
            </w:r>
            <w:r w:rsidRPr="009A54A3">
              <w:rPr>
                <w:rStyle w:val="y2iqfc"/>
                <w:rFonts w:ascii="Times New Roman" w:hAnsi="Times New Roman" w:cs="Times New Roman"/>
                <w:color w:val="202124"/>
                <w:sz w:val="24"/>
                <w:szCs w:val="24"/>
                <w:lang w:val="ro-RO"/>
              </w:rPr>
              <w:t xml:space="preserve">prețurilor </w:t>
            </w:r>
            <w:r w:rsidR="00BE3309" w:rsidRPr="009A54A3">
              <w:rPr>
                <w:rStyle w:val="y2iqfc"/>
                <w:rFonts w:ascii="Times New Roman" w:hAnsi="Times New Roman" w:cs="Times New Roman"/>
                <w:color w:val="202124"/>
                <w:sz w:val="24"/>
                <w:szCs w:val="24"/>
                <w:lang w:val="ro-RO"/>
              </w:rPr>
              <w:t xml:space="preserve">pentru </w:t>
            </w:r>
            <w:r w:rsidRPr="009A54A3">
              <w:rPr>
                <w:rStyle w:val="y2iqfc"/>
                <w:rFonts w:ascii="Times New Roman" w:hAnsi="Times New Roman" w:cs="Times New Roman"/>
                <w:color w:val="202124"/>
                <w:sz w:val="24"/>
                <w:szCs w:val="24"/>
                <w:lang w:val="ro-RO"/>
              </w:rPr>
              <w:t>gaze</w:t>
            </w:r>
            <w:r w:rsidR="00BE3309" w:rsidRPr="009A54A3">
              <w:rPr>
                <w:rStyle w:val="y2iqfc"/>
                <w:rFonts w:ascii="Times New Roman" w:hAnsi="Times New Roman" w:cs="Times New Roman"/>
                <w:color w:val="202124"/>
                <w:sz w:val="24"/>
                <w:szCs w:val="24"/>
                <w:lang w:val="ro-RO"/>
              </w:rPr>
              <w:t>le naturale</w:t>
            </w:r>
            <w:r w:rsidRPr="009A54A3">
              <w:rPr>
                <w:rStyle w:val="y2iqfc"/>
                <w:rFonts w:ascii="Times New Roman" w:hAnsi="Times New Roman" w:cs="Times New Roman"/>
                <w:color w:val="202124"/>
                <w:sz w:val="24"/>
                <w:szCs w:val="24"/>
                <w:lang w:val="ro-RO"/>
              </w:rPr>
              <w:t xml:space="preserve">. </w:t>
            </w:r>
            <w:r w:rsidR="000E4BD9" w:rsidRPr="009A54A3">
              <w:rPr>
                <w:rStyle w:val="y2iqfc"/>
                <w:rFonts w:ascii="Times New Roman" w:hAnsi="Times New Roman" w:cs="Times New Roman"/>
                <w:color w:val="202124"/>
                <w:sz w:val="24"/>
                <w:szCs w:val="24"/>
                <w:lang w:val="ro-RO"/>
              </w:rPr>
              <w:t xml:space="preserve">De menționat că Republica </w:t>
            </w:r>
            <w:r w:rsidRPr="009A54A3">
              <w:rPr>
                <w:rStyle w:val="y2iqfc"/>
                <w:rFonts w:ascii="Times New Roman" w:hAnsi="Times New Roman" w:cs="Times New Roman"/>
                <w:color w:val="202124"/>
                <w:sz w:val="24"/>
                <w:szCs w:val="24"/>
                <w:lang w:val="ro-RO"/>
              </w:rPr>
              <w:t xml:space="preserve">Moldova este </w:t>
            </w:r>
            <w:r w:rsidR="008637CB" w:rsidRPr="009A54A3">
              <w:rPr>
                <w:rStyle w:val="y2iqfc"/>
                <w:rFonts w:ascii="Times New Roman" w:hAnsi="Times New Roman" w:cs="Times New Roman"/>
                <w:color w:val="202124"/>
                <w:sz w:val="24"/>
                <w:szCs w:val="24"/>
                <w:lang w:val="ro-RO"/>
              </w:rPr>
              <w:t xml:space="preserve">învecinată </w:t>
            </w:r>
            <w:r w:rsidRPr="009A54A3">
              <w:rPr>
                <w:rStyle w:val="y2iqfc"/>
                <w:rFonts w:ascii="Times New Roman" w:hAnsi="Times New Roman" w:cs="Times New Roman"/>
                <w:color w:val="202124"/>
                <w:sz w:val="24"/>
                <w:szCs w:val="24"/>
                <w:lang w:val="ro-RO"/>
              </w:rPr>
              <w:t>de țări cu o capacitate substanțială de stocare a gazelor:</w:t>
            </w:r>
          </w:p>
          <w:p w14:paraId="1D6EC598" w14:textId="77777777" w:rsidR="000E4BD9" w:rsidRPr="009A54A3" w:rsidRDefault="000E4BD9" w:rsidP="002A5A44">
            <w:pPr>
              <w:pStyle w:val="HTMLPreformatted"/>
              <w:jc w:val="both"/>
              <w:rPr>
                <w:rStyle w:val="y2iqfc"/>
                <w:rFonts w:ascii="Times New Roman" w:hAnsi="Times New Roman" w:cs="Times New Roman"/>
                <w:color w:val="202124"/>
                <w:sz w:val="24"/>
                <w:szCs w:val="24"/>
                <w:lang w:val="ro-RO"/>
              </w:rPr>
            </w:pPr>
          </w:p>
          <w:p w14:paraId="7869EFCB" w14:textId="10739A39" w:rsidR="002A5A44" w:rsidRPr="009A54A3" w:rsidRDefault="002A5A44" w:rsidP="00C17FD4">
            <w:pPr>
              <w:pStyle w:val="HTMLPreformatted"/>
              <w:ind w:left="381"/>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Ucraina</w:t>
            </w:r>
            <w:r w:rsidR="008637CB" w:rsidRPr="009A54A3">
              <w:rPr>
                <w:rStyle w:val="y2iqfc"/>
                <w:rFonts w:ascii="Times New Roman" w:hAnsi="Times New Roman" w:cs="Times New Roman"/>
                <w:color w:val="202124"/>
                <w:sz w:val="24"/>
                <w:szCs w:val="24"/>
                <w:lang w:val="ro-RO"/>
              </w:rPr>
              <w:t>, care</w:t>
            </w:r>
            <w:r w:rsidRPr="009A54A3">
              <w:rPr>
                <w:rStyle w:val="y2iqfc"/>
                <w:rFonts w:ascii="Times New Roman" w:hAnsi="Times New Roman" w:cs="Times New Roman"/>
                <w:color w:val="202124"/>
                <w:sz w:val="24"/>
                <w:szCs w:val="24"/>
                <w:lang w:val="ro-RO"/>
              </w:rPr>
              <w:t xml:space="preserve"> are cea mai mare capacitate de stocare a gazelor din Europa, cu un volum de lucru agregat de 31 </w:t>
            </w:r>
            <w:proofErr w:type="spellStart"/>
            <w:r w:rsidR="00BE3309" w:rsidRPr="009A54A3">
              <w:rPr>
                <w:rStyle w:val="y2iqfc"/>
                <w:rFonts w:ascii="Times New Roman" w:hAnsi="Times New Roman" w:cs="Times New Roman"/>
                <w:color w:val="202124"/>
                <w:sz w:val="24"/>
                <w:szCs w:val="24"/>
                <w:lang w:val="ro-RO"/>
              </w:rPr>
              <w:t>mlrd</w:t>
            </w:r>
            <w:proofErr w:type="spellEnd"/>
            <w:r w:rsidR="00BE3309" w:rsidRPr="009A54A3">
              <w:rPr>
                <w:rStyle w:val="y2iqfc"/>
                <w:rFonts w:ascii="Times New Roman" w:hAnsi="Times New Roman" w:cs="Times New Roman"/>
                <w:color w:val="202124"/>
                <w:sz w:val="24"/>
                <w:szCs w:val="24"/>
                <w:lang w:val="ro-RO"/>
              </w:rPr>
              <w:t>. m</w:t>
            </w:r>
            <w:r w:rsidR="00BE3309" w:rsidRPr="009A54A3">
              <w:rPr>
                <w:rStyle w:val="y2iqfc"/>
                <w:rFonts w:ascii="Times New Roman" w:hAnsi="Times New Roman" w:cs="Times New Roman"/>
                <w:color w:val="202124"/>
                <w:sz w:val="24"/>
                <w:szCs w:val="24"/>
                <w:vertAlign w:val="superscript"/>
                <w:lang w:val="ro-RO"/>
              </w:rPr>
              <w:t>3</w:t>
            </w:r>
            <w:r w:rsidR="00BE3309" w:rsidRPr="009A54A3">
              <w:rPr>
                <w:rStyle w:val="y2iqfc"/>
                <w:rFonts w:ascii="Times New Roman" w:hAnsi="Times New Roman" w:cs="Times New Roman"/>
                <w:color w:val="202124"/>
                <w:sz w:val="24"/>
                <w:szCs w:val="24"/>
                <w:lang w:val="ro-RO"/>
              </w:rPr>
              <w:t xml:space="preserve"> </w:t>
            </w:r>
            <w:r w:rsidRPr="009A54A3">
              <w:rPr>
                <w:rStyle w:val="y2iqfc"/>
                <w:rFonts w:ascii="Times New Roman" w:hAnsi="Times New Roman" w:cs="Times New Roman"/>
                <w:color w:val="202124"/>
                <w:sz w:val="24"/>
                <w:szCs w:val="24"/>
                <w:lang w:val="ro-RO"/>
              </w:rPr>
              <w:t xml:space="preserve">și o rată zilnică de </w:t>
            </w:r>
            <w:r w:rsidR="00BE3309" w:rsidRPr="009A54A3">
              <w:rPr>
                <w:rStyle w:val="y2iqfc"/>
                <w:rFonts w:ascii="Times New Roman" w:hAnsi="Times New Roman" w:cs="Times New Roman"/>
                <w:color w:val="202124"/>
                <w:sz w:val="24"/>
                <w:szCs w:val="24"/>
                <w:lang w:val="ro-RO"/>
              </w:rPr>
              <w:t xml:space="preserve">extracție </w:t>
            </w:r>
            <w:r w:rsidRPr="009A54A3">
              <w:rPr>
                <w:rStyle w:val="y2iqfc"/>
                <w:rFonts w:ascii="Times New Roman" w:hAnsi="Times New Roman" w:cs="Times New Roman"/>
                <w:color w:val="202124"/>
                <w:sz w:val="24"/>
                <w:szCs w:val="24"/>
                <w:lang w:val="ro-RO"/>
              </w:rPr>
              <w:t xml:space="preserve">de până la 133 </w:t>
            </w:r>
            <w:proofErr w:type="spellStart"/>
            <w:r w:rsidR="00BE3309" w:rsidRPr="009A54A3">
              <w:rPr>
                <w:rStyle w:val="y2iqfc"/>
                <w:rFonts w:ascii="Times New Roman" w:hAnsi="Times New Roman" w:cs="Times New Roman"/>
                <w:color w:val="202124"/>
                <w:sz w:val="24"/>
                <w:szCs w:val="24"/>
                <w:lang w:val="ro-RO"/>
              </w:rPr>
              <w:t>mln</w:t>
            </w:r>
            <w:proofErr w:type="spellEnd"/>
            <w:r w:rsidR="00BE3309" w:rsidRPr="009A54A3">
              <w:rPr>
                <w:rStyle w:val="y2iqfc"/>
                <w:rFonts w:ascii="Times New Roman" w:hAnsi="Times New Roman" w:cs="Times New Roman"/>
                <w:color w:val="202124"/>
                <w:sz w:val="24"/>
                <w:szCs w:val="24"/>
                <w:lang w:val="ro-RO"/>
              </w:rPr>
              <w:t>. m</w:t>
            </w:r>
            <w:r w:rsidR="00BE3309" w:rsidRPr="009A54A3">
              <w:rPr>
                <w:rStyle w:val="y2iqfc"/>
                <w:rFonts w:ascii="Times New Roman" w:hAnsi="Times New Roman" w:cs="Times New Roman"/>
                <w:color w:val="202124"/>
                <w:sz w:val="24"/>
                <w:szCs w:val="24"/>
                <w:vertAlign w:val="superscript"/>
                <w:lang w:val="ro-RO"/>
              </w:rPr>
              <w:t>3</w:t>
            </w:r>
            <w:r w:rsidRPr="009A54A3">
              <w:rPr>
                <w:rStyle w:val="y2iqfc"/>
                <w:rFonts w:ascii="Times New Roman" w:hAnsi="Times New Roman" w:cs="Times New Roman"/>
                <w:color w:val="202124"/>
                <w:sz w:val="24"/>
                <w:szCs w:val="24"/>
                <w:lang w:val="ro-RO"/>
              </w:rPr>
              <w:t xml:space="preserve">/zi, ceea ce corespunde unei cereri de vârf de peste 15 ori pe piața de gaze din Moldova. Punctele de interconectare existente </w:t>
            </w:r>
            <w:r w:rsidR="006023AE" w:rsidRPr="009A54A3">
              <w:rPr>
                <w:rStyle w:val="y2iqfc"/>
                <w:rFonts w:ascii="Times New Roman" w:hAnsi="Times New Roman" w:cs="Times New Roman"/>
                <w:color w:val="202124"/>
                <w:sz w:val="24"/>
                <w:szCs w:val="24"/>
                <w:lang w:val="ro-RO"/>
              </w:rPr>
              <w:t>î</w:t>
            </w:r>
            <w:proofErr w:type="spellStart"/>
            <w:r w:rsidR="006023AE" w:rsidRPr="009A54A3">
              <w:rPr>
                <w:rStyle w:val="y2iqfc"/>
                <w:rFonts w:ascii="Times New Roman" w:hAnsi="Times New Roman" w:cs="Times New Roman"/>
                <w:sz w:val="24"/>
                <w:szCs w:val="24"/>
              </w:rPr>
              <w:t>ntre</w:t>
            </w:r>
            <w:proofErr w:type="spellEnd"/>
            <w:r w:rsidR="006023AE" w:rsidRPr="009A54A3">
              <w:rPr>
                <w:rStyle w:val="y2iqfc"/>
                <w:rFonts w:ascii="Times New Roman" w:hAnsi="Times New Roman" w:cs="Times New Roman"/>
                <w:sz w:val="24"/>
                <w:szCs w:val="24"/>
              </w:rPr>
              <w:t xml:space="preserve"> </w:t>
            </w:r>
            <w:proofErr w:type="spellStart"/>
            <w:r w:rsidR="006023AE" w:rsidRPr="009A54A3">
              <w:rPr>
                <w:rStyle w:val="y2iqfc"/>
                <w:rFonts w:ascii="Times New Roman" w:hAnsi="Times New Roman" w:cs="Times New Roman"/>
                <w:sz w:val="24"/>
                <w:szCs w:val="24"/>
              </w:rPr>
              <w:t>sistemele</w:t>
            </w:r>
            <w:proofErr w:type="spellEnd"/>
            <w:r w:rsidR="006023AE" w:rsidRPr="009A54A3">
              <w:rPr>
                <w:rStyle w:val="y2iqfc"/>
                <w:rFonts w:ascii="Times New Roman" w:hAnsi="Times New Roman" w:cs="Times New Roman"/>
                <w:sz w:val="24"/>
                <w:szCs w:val="24"/>
              </w:rPr>
              <w:t xml:space="preserve"> de transport gaze </w:t>
            </w:r>
            <w:proofErr w:type="spellStart"/>
            <w:r w:rsidR="006023AE" w:rsidRPr="009A54A3">
              <w:rPr>
                <w:rStyle w:val="y2iqfc"/>
                <w:rFonts w:ascii="Times New Roman" w:hAnsi="Times New Roman" w:cs="Times New Roman"/>
                <w:sz w:val="24"/>
                <w:szCs w:val="24"/>
              </w:rPr>
              <w:t>naturale</w:t>
            </w:r>
            <w:proofErr w:type="spellEnd"/>
            <w:r w:rsidR="006023AE" w:rsidRPr="009A54A3">
              <w:rPr>
                <w:rStyle w:val="y2iqfc"/>
                <w:rFonts w:ascii="Times New Roman" w:hAnsi="Times New Roman" w:cs="Times New Roman"/>
                <w:sz w:val="24"/>
                <w:szCs w:val="24"/>
              </w:rPr>
              <w:t xml:space="preserve"> din</w:t>
            </w:r>
            <w:r w:rsidRPr="009A54A3">
              <w:rPr>
                <w:rStyle w:val="y2iqfc"/>
                <w:rFonts w:ascii="Times New Roman" w:hAnsi="Times New Roman" w:cs="Times New Roman"/>
                <w:color w:val="202124"/>
                <w:sz w:val="24"/>
                <w:szCs w:val="24"/>
                <w:lang w:val="ro-RO"/>
              </w:rPr>
              <w:t xml:space="preserve"> Ucraina </w:t>
            </w:r>
            <w:r w:rsidR="006023AE" w:rsidRPr="009A54A3">
              <w:rPr>
                <w:rStyle w:val="y2iqfc"/>
                <w:rFonts w:ascii="Times New Roman" w:hAnsi="Times New Roman" w:cs="Times New Roman"/>
                <w:color w:val="202124"/>
                <w:sz w:val="24"/>
                <w:szCs w:val="24"/>
                <w:lang w:val="ro-RO"/>
              </w:rPr>
              <w:t>ș</w:t>
            </w:r>
            <w:proofErr w:type="spellStart"/>
            <w:r w:rsidR="006023AE" w:rsidRPr="009A54A3">
              <w:rPr>
                <w:rStyle w:val="y2iqfc"/>
                <w:rFonts w:ascii="Times New Roman" w:hAnsi="Times New Roman" w:cs="Times New Roman"/>
                <w:sz w:val="24"/>
                <w:szCs w:val="24"/>
              </w:rPr>
              <w:t>i</w:t>
            </w:r>
            <w:proofErr w:type="spellEnd"/>
            <w:r w:rsidRPr="009A54A3">
              <w:rPr>
                <w:rStyle w:val="y2iqfc"/>
                <w:rFonts w:ascii="Times New Roman" w:hAnsi="Times New Roman" w:cs="Times New Roman"/>
                <w:color w:val="202124"/>
                <w:sz w:val="24"/>
                <w:szCs w:val="24"/>
                <w:lang w:val="ro-RO"/>
              </w:rPr>
              <w:t xml:space="preserve"> Moldova (</w:t>
            </w:r>
            <w:proofErr w:type="spellStart"/>
            <w:r w:rsidRPr="009A54A3">
              <w:rPr>
                <w:rStyle w:val="y2iqfc"/>
                <w:rFonts w:ascii="Times New Roman" w:hAnsi="Times New Roman" w:cs="Times New Roman"/>
                <w:color w:val="202124"/>
                <w:sz w:val="24"/>
                <w:szCs w:val="24"/>
                <w:lang w:val="ro-RO"/>
              </w:rPr>
              <w:t>Alexeevka</w:t>
            </w:r>
            <w:proofErr w:type="spellEnd"/>
            <w:r w:rsidRPr="009A54A3">
              <w:rPr>
                <w:rStyle w:val="y2iqfc"/>
                <w:rFonts w:ascii="Times New Roman" w:hAnsi="Times New Roman" w:cs="Times New Roman"/>
                <w:color w:val="202124"/>
                <w:sz w:val="24"/>
                <w:szCs w:val="24"/>
                <w:lang w:val="ro-RO"/>
              </w:rPr>
              <w:t xml:space="preserve">, </w:t>
            </w:r>
            <w:proofErr w:type="spellStart"/>
            <w:r w:rsidRPr="009A54A3">
              <w:rPr>
                <w:rStyle w:val="y2iqfc"/>
                <w:rFonts w:ascii="Times New Roman" w:hAnsi="Times New Roman" w:cs="Times New Roman"/>
                <w:color w:val="202124"/>
                <w:sz w:val="24"/>
                <w:szCs w:val="24"/>
                <w:lang w:val="ro-RO"/>
              </w:rPr>
              <w:t>Grebeniki</w:t>
            </w:r>
            <w:proofErr w:type="spellEnd"/>
            <w:r w:rsidR="006023AE" w:rsidRPr="009A54A3">
              <w:rPr>
                <w:rStyle w:val="y2iqfc"/>
                <w:rFonts w:ascii="Times New Roman" w:hAnsi="Times New Roman" w:cs="Times New Roman"/>
                <w:color w:val="202124"/>
                <w:sz w:val="24"/>
                <w:szCs w:val="24"/>
                <w:lang w:val="ro-RO"/>
              </w:rPr>
              <w:t>,</w:t>
            </w:r>
            <w:r w:rsidRPr="009A54A3">
              <w:rPr>
                <w:rStyle w:val="y2iqfc"/>
                <w:rFonts w:ascii="Times New Roman" w:hAnsi="Times New Roman" w:cs="Times New Roman"/>
                <w:color w:val="202124"/>
                <w:sz w:val="24"/>
                <w:szCs w:val="24"/>
                <w:lang w:val="ro-RO"/>
              </w:rPr>
              <w:t xml:space="preserve"> </w:t>
            </w:r>
            <w:proofErr w:type="spellStart"/>
            <w:r w:rsidRPr="009A54A3">
              <w:rPr>
                <w:rStyle w:val="y2iqfc"/>
                <w:rFonts w:ascii="Times New Roman" w:hAnsi="Times New Roman" w:cs="Times New Roman"/>
                <w:color w:val="202124"/>
                <w:sz w:val="24"/>
                <w:szCs w:val="24"/>
                <w:lang w:val="ro-RO"/>
              </w:rPr>
              <w:t>Căuşeni</w:t>
            </w:r>
            <w:proofErr w:type="spellEnd"/>
            <w:r w:rsidRPr="009A54A3">
              <w:rPr>
                <w:rStyle w:val="y2iqfc"/>
                <w:rFonts w:ascii="Times New Roman" w:hAnsi="Times New Roman" w:cs="Times New Roman"/>
                <w:color w:val="202124"/>
                <w:sz w:val="24"/>
                <w:szCs w:val="24"/>
                <w:lang w:val="ro-RO"/>
              </w:rPr>
              <w:t>) pot fi utilizate pentru a transporta gazele stocate în depozitele ucrainene către sistemul de transport din Moldova</w:t>
            </w:r>
            <w:r w:rsidR="0012798E" w:rsidRPr="009A54A3">
              <w:rPr>
                <w:rStyle w:val="y2iqfc"/>
                <w:rFonts w:ascii="Times New Roman" w:hAnsi="Times New Roman" w:cs="Times New Roman"/>
                <w:color w:val="202124"/>
                <w:sz w:val="24"/>
                <w:szCs w:val="24"/>
                <w:lang w:val="ro-RO"/>
              </w:rPr>
              <w:t>;</w:t>
            </w:r>
          </w:p>
          <w:p w14:paraId="7484D1BF" w14:textId="77777777" w:rsidR="00C17FD4" w:rsidRPr="009A54A3" w:rsidRDefault="00C17FD4" w:rsidP="00C17FD4">
            <w:pPr>
              <w:pStyle w:val="HTMLPreformatted"/>
              <w:ind w:left="381"/>
              <w:jc w:val="both"/>
              <w:rPr>
                <w:rStyle w:val="y2iqfc"/>
                <w:rFonts w:ascii="Times New Roman" w:hAnsi="Times New Roman" w:cs="Times New Roman"/>
                <w:color w:val="202124"/>
                <w:sz w:val="24"/>
                <w:szCs w:val="24"/>
                <w:lang w:val="ro-RO"/>
              </w:rPr>
            </w:pPr>
          </w:p>
          <w:p w14:paraId="13213283" w14:textId="7AC81557" w:rsidR="002A5A44" w:rsidRPr="009A54A3" w:rsidRDefault="002A5A44" w:rsidP="00C17FD4">
            <w:pPr>
              <w:pStyle w:val="HTMLPreformatted"/>
              <w:ind w:left="381"/>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România</w:t>
            </w:r>
            <w:r w:rsidR="008637CB" w:rsidRPr="009A54A3">
              <w:rPr>
                <w:rStyle w:val="y2iqfc"/>
                <w:rFonts w:ascii="Times New Roman" w:hAnsi="Times New Roman" w:cs="Times New Roman"/>
                <w:color w:val="202124"/>
                <w:sz w:val="24"/>
                <w:szCs w:val="24"/>
                <w:lang w:val="ro-RO"/>
              </w:rPr>
              <w:t xml:space="preserve">, care de asemenea </w:t>
            </w:r>
            <w:r w:rsidRPr="009A54A3">
              <w:rPr>
                <w:rStyle w:val="y2iqfc"/>
                <w:rFonts w:ascii="Times New Roman" w:hAnsi="Times New Roman" w:cs="Times New Roman"/>
                <w:color w:val="202124"/>
                <w:sz w:val="24"/>
                <w:szCs w:val="24"/>
                <w:lang w:val="ro-RO"/>
              </w:rPr>
              <w:t xml:space="preserve">are o capacitate semnificativă de stocare a gazelor, cu un volum de lucru agregat de 3 </w:t>
            </w:r>
            <w:proofErr w:type="spellStart"/>
            <w:r w:rsidR="00BE3309" w:rsidRPr="009A54A3">
              <w:rPr>
                <w:rStyle w:val="y2iqfc"/>
                <w:rFonts w:ascii="Times New Roman" w:hAnsi="Times New Roman" w:cs="Times New Roman"/>
                <w:color w:val="202124"/>
                <w:sz w:val="24"/>
                <w:szCs w:val="24"/>
                <w:lang w:val="ro-RO"/>
              </w:rPr>
              <w:t>mlrd</w:t>
            </w:r>
            <w:proofErr w:type="spellEnd"/>
            <w:r w:rsidR="00BE3309" w:rsidRPr="009A54A3">
              <w:rPr>
                <w:rStyle w:val="y2iqfc"/>
                <w:rFonts w:ascii="Times New Roman" w:hAnsi="Times New Roman" w:cs="Times New Roman"/>
                <w:color w:val="202124"/>
                <w:sz w:val="24"/>
                <w:szCs w:val="24"/>
                <w:lang w:val="ro-RO"/>
              </w:rPr>
              <w:t>. m</w:t>
            </w:r>
            <w:r w:rsidR="00BE3309" w:rsidRPr="009A54A3">
              <w:rPr>
                <w:rStyle w:val="y2iqfc"/>
                <w:rFonts w:ascii="Times New Roman" w:hAnsi="Times New Roman" w:cs="Times New Roman"/>
                <w:color w:val="202124"/>
                <w:sz w:val="24"/>
                <w:szCs w:val="24"/>
                <w:vertAlign w:val="superscript"/>
                <w:lang w:val="ro-RO"/>
              </w:rPr>
              <w:t>3</w:t>
            </w:r>
            <w:r w:rsidR="00BE3309" w:rsidRPr="009A54A3">
              <w:rPr>
                <w:rStyle w:val="y2iqfc"/>
                <w:rFonts w:ascii="Times New Roman" w:hAnsi="Times New Roman" w:cs="Times New Roman"/>
                <w:color w:val="202124"/>
                <w:sz w:val="24"/>
                <w:szCs w:val="24"/>
                <w:lang w:val="ro-RO"/>
              </w:rPr>
              <w:t xml:space="preserve"> </w:t>
            </w:r>
            <w:r w:rsidRPr="009A54A3">
              <w:rPr>
                <w:rStyle w:val="y2iqfc"/>
                <w:rFonts w:ascii="Times New Roman" w:hAnsi="Times New Roman" w:cs="Times New Roman"/>
                <w:color w:val="202124"/>
                <w:sz w:val="24"/>
                <w:szCs w:val="24"/>
                <w:lang w:val="ro-RO"/>
              </w:rPr>
              <w:t xml:space="preserve">și o rată zilnică de </w:t>
            </w:r>
            <w:r w:rsidR="00BE3309" w:rsidRPr="009A54A3">
              <w:rPr>
                <w:rStyle w:val="y2iqfc"/>
                <w:rFonts w:ascii="Times New Roman" w:hAnsi="Times New Roman" w:cs="Times New Roman"/>
                <w:color w:val="202124"/>
                <w:sz w:val="24"/>
                <w:szCs w:val="24"/>
                <w:lang w:val="ro-RO"/>
              </w:rPr>
              <w:t xml:space="preserve">extracție </w:t>
            </w:r>
            <w:r w:rsidRPr="009A54A3">
              <w:rPr>
                <w:rStyle w:val="y2iqfc"/>
                <w:rFonts w:ascii="Times New Roman" w:hAnsi="Times New Roman" w:cs="Times New Roman"/>
                <w:color w:val="202124"/>
                <w:sz w:val="24"/>
                <w:szCs w:val="24"/>
                <w:lang w:val="ro-RO"/>
              </w:rPr>
              <w:t xml:space="preserve">de până la 30 </w:t>
            </w:r>
            <w:proofErr w:type="spellStart"/>
            <w:r w:rsidR="00BE3309" w:rsidRPr="009A54A3">
              <w:rPr>
                <w:rStyle w:val="y2iqfc"/>
                <w:rFonts w:ascii="Times New Roman" w:hAnsi="Times New Roman" w:cs="Times New Roman"/>
                <w:color w:val="202124"/>
                <w:sz w:val="24"/>
                <w:szCs w:val="24"/>
                <w:lang w:val="ro-RO"/>
              </w:rPr>
              <w:t>mln</w:t>
            </w:r>
            <w:proofErr w:type="spellEnd"/>
            <w:r w:rsidR="00BE3309" w:rsidRPr="009A54A3">
              <w:rPr>
                <w:rStyle w:val="y2iqfc"/>
                <w:rFonts w:ascii="Times New Roman" w:hAnsi="Times New Roman" w:cs="Times New Roman"/>
                <w:color w:val="202124"/>
                <w:sz w:val="24"/>
                <w:szCs w:val="24"/>
                <w:lang w:val="ro-RO"/>
              </w:rPr>
              <w:t>. m</w:t>
            </w:r>
            <w:r w:rsidR="00BE3309" w:rsidRPr="009A54A3">
              <w:rPr>
                <w:rStyle w:val="y2iqfc"/>
                <w:rFonts w:ascii="Times New Roman" w:hAnsi="Times New Roman" w:cs="Times New Roman"/>
                <w:color w:val="202124"/>
                <w:sz w:val="24"/>
                <w:szCs w:val="24"/>
                <w:vertAlign w:val="superscript"/>
                <w:lang w:val="ro-RO"/>
              </w:rPr>
              <w:t>3</w:t>
            </w:r>
            <w:r w:rsidR="00BE3309" w:rsidRPr="009A54A3">
              <w:rPr>
                <w:rStyle w:val="y2iqfc"/>
                <w:rFonts w:ascii="Times New Roman" w:hAnsi="Times New Roman" w:cs="Times New Roman"/>
                <w:color w:val="202124"/>
                <w:sz w:val="24"/>
                <w:szCs w:val="24"/>
                <w:lang w:val="ro-RO"/>
              </w:rPr>
              <w:t>/zi</w:t>
            </w:r>
            <w:r w:rsidRPr="009A54A3">
              <w:rPr>
                <w:rStyle w:val="y2iqfc"/>
                <w:rFonts w:ascii="Times New Roman" w:hAnsi="Times New Roman" w:cs="Times New Roman"/>
                <w:color w:val="202124"/>
                <w:sz w:val="24"/>
                <w:szCs w:val="24"/>
                <w:lang w:val="ro-RO"/>
              </w:rPr>
              <w:t>. Gazele stocate în România pot fi transportate în sistemul de transport al Republicii Moldova prin conducta Iași–Ungheni–Chișinău</w:t>
            </w:r>
            <w:r w:rsidR="006023AE" w:rsidRPr="009A54A3">
              <w:rPr>
                <w:rStyle w:val="y2iqfc"/>
                <w:rFonts w:ascii="Times New Roman" w:hAnsi="Times New Roman" w:cs="Times New Roman"/>
                <w:color w:val="202124"/>
                <w:sz w:val="24"/>
                <w:szCs w:val="24"/>
                <w:lang w:val="ro-RO"/>
              </w:rPr>
              <w:t>, precum și prin punctul de interconectare Căușeni (în regim revers)</w:t>
            </w:r>
            <w:r w:rsidRPr="009A54A3">
              <w:rPr>
                <w:rStyle w:val="y2iqfc"/>
                <w:rFonts w:ascii="Times New Roman" w:hAnsi="Times New Roman" w:cs="Times New Roman"/>
                <w:color w:val="202124"/>
                <w:sz w:val="24"/>
                <w:szCs w:val="24"/>
                <w:lang w:val="ro-RO"/>
              </w:rPr>
              <w:t>.</w:t>
            </w:r>
          </w:p>
          <w:p w14:paraId="3D75A23D" w14:textId="77777777" w:rsidR="00AE2A78" w:rsidRPr="009A54A3" w:rsidRDefault="00AE2A78" w:rsidP="00AE2A78">
            <w:pPr>
              <w:pStyle w:val="HTMLPreformatted"/>
              <w:jc w:val="both"/>
              <w:rPr>
                <w:rStyle w:val="y2iqfc"/>
                <w:rFonts w:ascii="Times New Roman" w:hAnsi="Times New Roman" w:cs="Times New Roman"/>
                <w:color w:val="202124"/>
                <w:sz w:val="24"/>
                <w:szCs w:val="24"/>
                <w:lang w:val="ro-RO"/>
              </w:rPr>
            </w:pPr>
          </w:p>
          <w:p w14:paraId="04F23B7D" w14:textId="1BC42B30" w:rsidR="00AE2A78" w:rsidRPr="009A54A3" w:rsidRDefault="00AE2A78" w:rsidP="00AE2A78">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MD"/>
              </w:rPr>
              <w:t>De menționat, că cadrul legal actual (art. 108</w:t>
            </w:r>
            <w:r w:rsidRPr="009A54A3">
              <w:rPr>
                <w:rFonts w:ascii="Times New Roman" w:hAnsi="Times New Roman" w:cs="Times New Roman"/>
                <w:sz w:val="24"/>
                <w:szCs w:val="24"/>
                <w:vertAlign w:val="superscript"/>
                <w:lang w:val="ro-MD"/>
              </w:rPr>
              <w:t>1</w:t>
            </w:r>
            <w:r w:rsidRPr="009A54A3">
              <w:rPr>
                <w:rFonts w:ascii="Times New Roman" w:hAnsi="Times New Roman" w:cs="Times New Roman"/>
                <w:sz w:val="24"/>
                <w:szCs w:val="24"/>
                <w:lang w:val="ro-MD"/>
              </w:rPr>
              <w:t xml:space="preserve"> din Legea cu privire la gazele naturale) deja  prevede crearea stocurilor de securitate</w:t>
            </w:r>
            <w:r w:rsidR="00194689" w:rsidRPr="009A54A3">
              <w:rPr>
                <w:rFonts w:ascii="Times New Roman" w:hAnsi="Times New Roman" w:cs="Times New Roman"/>
                <w:sz w:val="24"/>
                <w:szCs w:val="24"/>
                <w:lang w:val="ro-MD"/>
              </w:rPr>
              <w:t>. Acestea însă sunt create anume cu scopul de a</w:t>
            </w:r>
            <w:r w:rsidRPr="009A54A3">
              <w:rPr>
                <w:rFonts w:ascii="Times New Roman" w:hAnsi="Times New Roman" w:cs="Times New Roman"/>
                <w:sz w:val="24"/>
                <w:szCs w:val="24"/>
                <w:lang w:val="ro-RO"/>
              </w:rPr>
              <w:t xml:space="preserve"> fi utilizate în cazul apariției unei situații excepționale, inclusiv în cazul declarării stării de urgență</w:t>
            </w:r>
            <w:r w:rsidR="00194689" w:rsidRPr="009A54A3">
              <w:rPr>
                <w:rFonts w:ascii="Times New Roman" w:hAnsi="Times New Roman" w:cs="Times New Roman"/>
                <w:sz w:val="24"/>
                <w:szCs w:val="24"/>
                <w:lang w:val="ro-RO"/>
              </w:rPr>
              <w:t xml:space="preserve"> și doar în baza deciziei Comisiei pentru Situații Excepționale a Republicii Moldova.</w:t>
            </w:r>
          </w:p>
          <w:p w14:paraId="31319385" w14:textId="77777777" w:rsidR="00AE2A78" w:rsidRPr="009A54A3" w:rsidRDefault="00AE2A78" w:rsidP="00AE2A78">
            <w:pPr>
              <w:pStyle w:val="NoSpacing"/>
              <w:rPr>
                <w:rFonts w:ascii="Times New Roman" w:hAnsi="Times New Roman" w:cs="Times New Roman"/>
                <w:sz w:val="24"/>
                <w:szCs w:val="24"/>
                <w:lang w:val="ro-RO"/>
              </w:rPr>
            </w:pPr>
          </w:p>
          <w:p w14:paraId="699BF909" w14:textId="0749CFAF" w:rsidR="00AE2A78" w:rsidRPr="009A54A3" w:rsidRDefault="00AE2A78" w:rsidP="00AE2A78">
            <w:pPr>
              <w:pStyle w:val="NoSpacing"/>
              <w:rPr>
                <w:rFonts w:ascii="Times New Roman" w:hAnsi="Times New Roman" w:cs="Times New Roman"/>
                <w:sz w:val="24"/>
                <w:szCs w:val="24"/>
                <w:lang w:val="ro-RO"/>
              </w:rPr>
            </w:pPr>
            <w:r w:rsidRPr="009A54A3">
              <w:rPr>
                <w:rFonts w:ascii="Times New Roman" w:hAnsi="Times New Roman" w:cs="Times New Roman"/>
                <w:sz w:val="24"/>
                <w:szCs w:val="24"/>
                <w:lang w:val="ro-RO"/>
              </w:rPr>
              <w:t xml:space="preserve">Or, Regulamentul UE nr. 2022/1032 prevede </w:t>
            </w:r>
            <w:r w:rsidRPr="009A54A3">
              <w:rPr>
                <w:rFonts w:ascii="Times New Roman" w:hAnsi="Times New Roman" w:cs="Times New Roman"/>
                <w:color w:val="FF0000"/>
                <w:sz w:val="24"/>
                <w:szCs w:val="24"/>
                <w:lang w:val="ro-RO"/>
              </w:rPr>
              <w:t xml:space="preserve"> </w:t>
            </w:r>
            <w:r w:rsidRPr="009A54A3">
              <w:rPr>
                <w:rFonts w:ascii="Times New Roman" w:hAnsi="Times New Roman" w:cs="Times New Roman"/>
                <w:color w:val="000000" w:themeColor="text1"/>
                <w:sz w:val="24"/>
                <w:szCs w:val="24"/>
                <w:lang w:val="ro-RO"/>
              </w:rPr>
              <w:t xml:space="preserve">obligația creării </w:t>
            </w:r>
            <w:r w:rsidRPr="009A54A3">
              <w:rPr>
                <w:rFonts w:ascii="Times New Roman" w:hAnsi="Times New Roman" w:cs="Times New Roman"/>
                <w:sz w:val="24"/>
                <w:szCs w:val="24"/>
                <w:lang w:val="ro-RO"/>
              </w:rPr>
              <w:t xml:space="preserve">stocurilor în perioada de vară pentru a fi utilizate în perioada de iarna, inclusiv pentru atenuarea eventualelor șocuri de preț la gazele naturale în sezonul rece. </w:t>
            </w:r>
            <w:r w:rsidR="00DF70F7" w:rsidRPr="009A54A3">
              <w:rPr>
                <w:rFonts w:ascii="Times New Roman" w:hAnsi="Times New Roman" w:cs="Times New Roman"/>
                <w:sz w:val="24"/>
                <w:szCs w:val="24"/>
                <w:lang w:val="ro-RO"/>
              </w:rPr>
              <w:t xml:space="preserve"> </w:t>
            </w:r>
          </w:p>
          <w:p w14:paraId="63A76104" w14:textId="77777777" w:rsidR="00DF70F7" w:rsidRPr="009A54A3" w:rsidRDefault="00DF70F7" w:rsidP="00AE2A78">
            <w:pPr>
              <w:pStyle w:val="NoSpacing"/>
              <w:rPr>
                <w:rFonts w:ascii="Times New Roman" w:hAnsi="Times New Roman" w:cs="Times New Roman"/>
                <w:sz w:val="24"/>
                <w:szCs w:val="24"/>
                <w:lang w:val="ro-RO"/>
              </w:rPr>
            </w:pPr>
          </w:p>
          <w:p w14:paraId="59F85E4E" w14:textId="77777777" w:rsidR="00AE2A78" w:rsidRPr="009A54A3" w:rsidRDefault="00AE2A78" w:rsidP="00AE2A78">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MD"/>
              </w:rPr>
              <w:t>Totodată</w:t>
            </w:r>
            <w:r w:rsidRPr="009A54A3">
              <w:rPr>
                <w:rFonts w:ascii="Times New Roman" w:hAnsi="Times New Roman" w:cs="Times New Roman"/>
                <w:sz w:val="24"/>
                <w:szCs w:val="24"/>
                <w:lang w:val="ro-RO"/>
              </w:rPr>
              <w:t>, urmare a Deciziei Consiliului Ministerial nr. 2022/01/MC-</w:t>
            </w:r>
            <w:proofErr w:type="spellStart"/>
            <w:r w:rsidRPr="009A54A3">
              <w:rPr>
                <w:rFonts w:ascii="Times New Roman" w:hAnsi="Times New Roman" w:cs="Times New Roman"/>
                <w:sz w:val="24"/>
                <w:szCs w:val="24"/>
                <w:lang w:val="ro-RO"/>
              </w:rPr>
              <w:t>EnC</w:t>
            </w:r>
            <w:proofErr w:type="spellEnd"/>
            <w:r w:rsidRPr="009A54A3">
              <w:rPr>
                <w:rFonts w:ascii="Times New Roman" w:hAnsi="Times New Roman" w:cs="Times New Roman"/>
                <w:sz w:val="24"/>
                <w:szCs w:val="24"/>
                <w:lang w:val="ro-RO"/>
              </w:rPr>
              <w:t>, Regulamentul UE nr. 2022/1032 a fost inclus în acquis-</w:t>
            </w:r>
            <w:proofErr w:type="spellStart"/>
            <w:r w:rsidRPr="009A54A3">
              <w:rPr>
                <w:rFonts w:ascii="Times New Roman" w:hAnsi="Times New Roman" w:cs="Times New Roman"/>
                <w:sz w:val="24"/>
                <w:szCs w:val="24"/>
                <w:lang w:val="ro-RO"/>
              </w:rPr>
              <w:t>ul</w:t>
            </w:r>
            <w:proofErr w:type="spellEnd"/>
            <w:r w:rsidRPr="009A54A3">
              <w:rPr>
                <w:rFonts w:ascii="Times New Roman" w:hAnsi="Times New Roman" w:cs="Times New Roman"/>
                <w:sz w:val="24"/>
                <w:szCs w:val="24"/>
                <w:lang w:val="ro-RO"/>
              </w:rPr>
              <w:t xml:space="preserve"> Comunității Energetice. Astfel, Republica Moldova în calitate de Parte Contractantă la Tratatul Comunității Energetice, precum și în virtutea obligațiilor sale de țară candidat la Uniunea Europeană are obligația de a transpune Regulamentul UE respectiv, atât în ceea ce privește realizarea obligației de creare și menținere a stocurilor, precum și în partea ce ține de certificarea operatorilor instalațiilor de stocare subterană.</w:t>
            </w:r>
          </w:p>
          <w:p w14:paraId="77D763E2" w14:textId="77777777" w:rsidR="00514B19" w:rsidRPr="009A54A3" w:rsidRDefault="00514B19" w:rsidP="00AE2A78">
            <w:pPr>
              <w:pStyle w:val="NoSpacing"/>
              <w:jc w:val="both"/>
              <w:rPr>
                <w:rFonts w:ascii="Times New Roman" w:hAnsi="Times New Roman" w:cs="Times New Roman"/>
                <w:sz w:val="24"/>
                <w:szCs w:val="24"/>
                <w:lang w:val="ro-RO"/>
              </w:rPr>
            </w:pPr>
          </w:p>
          <w:p w14:paraId="1FADD00C" w14:textId="615BB3D5" w:rsidR="00AE2A78" w:rsidRPr="009A54A3" w:rsidRDefault="007563F7" w:rsidP="00AE2A78">
            <w:pPr>
              <w:pStyle w:val="NoSpacing"/>
              <w:jc w:val="both"/>
              <w:rPr>
                <w:rFonts w:ascii="Times New Roman" w:hAnsi="Times New Roman" w:cs="Times New Roman"/>
                <w:sz w:val="24"/>
                <w:szCs w:val="24"/>
                <w:lang w:val="ro-MD"/>
              </w:rPr>
            </w:pPr>
            <w:r w:rsidRPr="009A54A3">
              <w:rPr>
                <w:rFonts w:ascii="Times New Roman" w:hAnsi="Times New Roman" w:cs="Times New Roman"/>
                <w:sz w:val="24"/>
                <w:szCs w:val="24"/>
                <w:lang w:val="ro-RO"/>
              </w:rPr>
              <w:lastRenderedPageBreak/>
              <w:t>Concomitent,</w:t>
            </w:r>
            <w:r w:rsidR="00514B19" w:rsidRPr="009A54A3">
              <w:rPr>
                <w:rFonts w:ascii="Times New Roman" w:hAnsi="Times New Roman" w:cs="Times New Roman"/>
                <w:sz w:val="24"/>
                <w:szCs w:val="24"/>
                <w:lang w:val="ro-RO"/>
              </w:rPr>
              <w:t xml:space="preserve"> conform Acordului de Asociere</w:t>
            </w:r>
            <w:r w:rsidRPr="009A54A3">
              <w:rPr>
                <w:rFonts w:ascii="Times New Roman" w:hAnsi="Times New Roman" w:cs="Times New Roman"/>
                <w:sz w:val="24"/>
                <w:szCs w:val="24"/>
                <w:lang w:val="ro-RO"/>
              </w:rPr>
              <w:t xml:space="preserve"> între</w:t>
            </w:r>
            <w:r w:rsidR="00514B19" w:rsidRPr="009A54A3">
              <w:rPr>
                <w:rFonts w:ascii="Times New Roman" w:hAnsi="Times New Roman" w:cs="Times New Roman"/>
                <w:sz w:val="24"/>
                <w:szCs w:val="24"/>
                <w:lang w:val="ro-RO"/>
              </w:rPr>
              <w:t xml:space="preserve"> Uniunea Europeană </w:t>
            </w:r>
            <w:r w:rsidRPr="009A54A3">
              <w:rPr>
                <w:rFonts w:ascii="Times New Roman" w:hAnsi="Times New Roman" w:cs="Times New Roman"/>
                <w:sz w:val="24"/>
                <w:szCs w:val="24"/>
                <w:lang w:val="ro-RO"/>
              </w:rPr>
              <w:t xml:space="preserve">și </w:t>
            </w:r>
            <w:r w:rsidR="00514B19" w:rsidRPr="009A54A3">
              <w:rPr>
                <w:rFonts w:ascii="Times New Roman" w:hAnsi="Times New Roman" w:cs="Times New Roman"/>
                <w:sz w:val="24"/>
                <w:szCs w:val="24"/>
                <w:lang w:val="ro-RO"/>
              </w:rPr>
              <w:t xml:space="preserve">Comunitatea Europeană a Energiei Atomice </w:t>
            </w:r>
            <w:r w:rsidRPr="009A54A3">
              <w:rPr>
                <w:rFonts w:ascii="Times New Roman" w:hAnsi="Times New Roman" w:cs="Times New Roman"/>
                <w:sz w:val="24"/>
                <w:szCs w:val="24"/>
                <w:lang w:val="ro-RO"/>
              </w:rPr>
              <w:t xml:space="preserve">și </w:t>
            </w:r>
            <w:r w:rsidR="00514B19" w:rsidRPr="009A54A3">
              <w:rPr>
                <w:rFonts w:ascii="Times New Roman" w:hAnsi="Times New Roman" w:cs="Times New Roman"/>
                <w:sz w:val="24"/>
                <w:szCs w:val="24"/>
                <w:lang w:val="ro-RO"/>
              </w:rPr>
              <w:t xml:space="preserve">statele membre ale acestora, pe de o parte, </w:t>
            </w:r>
            <w:r w:rsidRPr="009A54A3">
              <w:rPr>
                <w:rFonts w:ascii="Times New Roman" w:hAnsi="Times New Roman" w:cs="Times New Roman"/>
                <w:sz w:val="24"/>
                <w:szCs w:val="24"/>
                <w:lang w:val="ro-RO"/>
              </w:rPr>
              <w:t xml:space="preserve">și </w:t>
            </w:r>
            <w:r w:rsidR="00514B19" w:rsidRPr="009A54A3">
              <w:rPr>
                <w:rFonts w:ascii="Times New Roman" w:hAnsi="Times New Roman" w:cs="Times New Roman"/>
                <w:sz w:val="24"/>
                <w:szCs w:val="24"/>
                <w:lang w:val="ro-RO"/>
              </w:rPr>
              <w:t xml:space="preserve">Republica Moldova, pe de altă parte din 27.06.2014, ratificat prin Legea nr.112/2014,  </w:t>
            </w:r>
            <w:r w:rsidRPr="009A54A3">
              <w:rPr>
                <w:rFonts w:ascii="Times New Roman" w:hAnsi="Times New Roman" w:cs="Times New Roman"/>
                <w:sz w:val="24"/>
                <w:szCs w:val="24"/>
                <w:lang w:val="ro-RO"/>
              </w:rPr>
              <w:t>„</w:t>
            </w:r>
            <w:r w:rsidR="00514B19" w:rsidRPr="009A54A3">
              <w:rPr>
                <w:rFonts w:ascii="Times New Roman" w:hAnsi="Times New Roman" w:cs="Times New Roman"/>
                <w:sz w:val="24"/>
                <w:szCs w:val="24"/>
                <w:lang w:val="ro-RO"/>
              </w:rPr>
              <w:t xml:space="preserve">dezvoltarea unor </w:t>
            </w:r>
            <w:r w:rsidRPr="009A54A3">
              <w:rPr>
                <w:rFonts w:ascii="Times New Roman" w:hAnsi="Times New Roman" w:cs="Times New Roman"/>
                <w:sz w:val="24"/>
                <w:szCs w:val="24"/>
                <w:lang w:val="ro-RO"/>
              </w:rPr>
              <w:t>piețe</w:t>
            </w:r>
            <w:r w:rsidR="00514B19" w:rsidRPr="009A54A3">
              <w:rPr>
                <w:rFonts w:ascii="Times New Roman" w:hAnsi="Times New Roman" w:cs="Times New Roman"/>
                <w:sz w:val="24"/>
                <w:szCs w:val="24"/>
                <w:lang w:val="ro-RO"/>
              </w:rPr>
              <w:t xml:space="preserve"> ale energiei competitive, transparente </w:t>
            </w:r>
            <w:r w:rsidRPr="009A54A3">
              <w:rPr>
                <w:rFonts w:ascii="Times New Roman" w:hAnsi="Times New Roman" w:cs="Times New Roman"/>
                <w:sz w:val="24"/>
                <w:szCs w:val="24"/>
                <w:lang w:val="ro-RO"/>
              </w:rPr>
              <w:t xml:space="preserve">și </w:t>
            </w:r>
            <w:r w:rsidR="00514B19" w:rsidRPr="009A54A3">
              <w:rPr>
                <w:rFonts w:ascii="Times New Roman" w:hAnsi="Times New Roman" w:cs="Times New Roman"/>
                <w:sz w:val="24"/>
                <w:szCs w:val="24"/>
                <w:lang w:val="ro-RO"/>
              </w:rPr>
              <w:t xml:space="preserve">nediscriminatorii </w:t>
            </w:r>
            <w:proofErr w:type="spellStart"/>
            <w:r w:rsidR="00514B19" w:rsidRPr="009A54A3">
              <w:rPr>
                <w:rFonts w:ascii="Times New Roman" w:hAnsi="Times New Roman" w:cs="Times New Roman"/>
                <w:sz w:val="24"/>
                <w:szCs w:val="24"/>
                <w:lang w:val="ro-RO"/>
              </w:rPr>
              <w:t>în</w:t>
            </w:r>
            <w:proofErr w:type="spellEnd"/>
            <w:r w:rsidR="00514B19" w:rsidRPr="009A54A3">
              <w:rPr>
                <w:rFonts w:ascii="Times New Roman" w:hAnsi="Times New Roman" w:cs="Times New Roman"/>
                <w:sz w:val="24"/>
                <w:szCs w:val="24"/>
                <w:lang w:val="ro-RO"/>
              </w:rPr>
              <w:t xml:space="preserve"> conformitate cu standardele UE, inclusiv cu </w:t>
            </w:r>
            <w:r w:rsidRPr="009A54A3">
              <w:rPr>
                <w:rFonts w:ascii="Times New Roman" w:hAnsi="Times New Roman" w:cs="Times New Roman"/>
                <w:sz w:val="24"/>
                <w:szCs w:val="24"/>
                <w:lang w:val="ro-RO"/>
              </w:rPr>
              <w:t>obligațiile</w:t>
            </w:r>
            <w:r w:rsidR="00514B19" w:rsidRPr="009A54A3">
              <w:rPr>
                <w:rFonts w:ascii="Times New Roman" w:hAnsi="Times New Roman" w:cs="Times New Roman"/>
                <w:sz w:val="24"/>
                <w:szCs w:val="24"/>
                <w:lang w:val="ro-RO"/>
              </w:rPr>
              <w:t xml:space="preserve"> </w:t>
            </w:r>
            <w:r w:rsidRPr="009A54A3">
              <w:rPr>
                <w:rFonts w:ascii="Times New Roman" w:hAnsi="Times New Roman" w:cs="Times New Roman"/>
                <w:sz w:val="24"/>
                <w:szCs w:val="24"/>
                <w:lang w:val="ro-RO"/>
              </w:rPr>
              <w:t>prevăzute</w:t>
            </w:r>
            <w:r w:rsidR="00514B19" w:rsidRPr="009A54A3">
              <w:rPr>
                <w:rFonts w:ascii="Times New Roman" w:hAnsi="Times New Roman" w:cs="Times New Roman"/>
                <w:sz w:val="24"/>
                <w:szCs w:val="24"/>
                <w:lang w:val="ro-RO"/>
              </w:rPr>
              <w:t xml:space="preserve"> </w:t>
            </w:r>
            <w:proofErr w:type="spellStart"/>
            <w:r w:rsidR="00514B19" w:rsidRPr="009A54A3">
              <w:rPr>
                <w:rFonts w:ascii="Times New Roman" w:hAnsi="Times New Roman" w:cs="Times New Roman"/>
                <w:sz w:val="24"/>
                <w:szCs w:val="24"/>
                <w:lang w:val="ro-RO"/>
              </w:rPr>
              <w:t>în</w:t>
            </w:r>
            <w:proofErr w:type="spellEnd"/>
            <w:r w:rsidR="00514B19" w:rsidRPr="009A54A3">
              <w:rPr>
                <w:rFonts w:ascii="Times New Roman" w:hAnsi="Times New Roman" w:cs="Times New Roman"/>
                <w:sz w:val="24"/>
                <w:szCs w:val="24"/>
                <w:lang w:val="ro-RO"/>
              </w:rPr>
              <w:t xml:space="preserve"> Tratatul de instituire a </w:t>
            </w:r>
            <w:r w:rsidRPr="009A54A3">
              <w:rPr>
                <w:rFonts w:ascii="Times New Roman" w:hAnsi="Times New Roman" w:cs="Times New Roman"/>
                <w:sz w:val="24"/>
                <w:szCs w:val="24"/>
                <w:lang w:val="ro-RO"/>
              </w:rPr>
              <w:t>Comunității</w:t>
            </w:r>
            <w:r w:rsidR="00514B19" w:rsidRPr="009A54A3">
              <w:rPr>
                <w:rFonts w:ascii="Times New Roman" w:hAnsi="Times New Roman" w:cs="Times New Roman"/>
                <w:sz w:val="24"/>
                <w:szCs w:val="24"/>
                <w:lang w:val="ro-RO"/>
              </w:rPr>
              <w:t xml:space="preserve"> Energiei, prin reforme normative </w:t>
            </w:r>
            <w:r w:rsidRPr="009A54A3">
              <w:rPr>
                <w:rFonts w:ascii="Times New Roman" w:hAnsi="Times New Roman" w:cs="Times New Roman"/>
                <w:sz w:val="24"/>
                <w:szCs w:val="24"/>
                <w:lang w:val="ro-RO"/>
              </w:rPr>
              <w:t xml:space="preserve">și </w:t>
            </w:r>
            <w:r w:rsidR="00514B19" w:rsidRPr="009A54A3">
              <w:rPr>
                <w:rFonts w:ascii="Times New Roman" w:hAnsi="Times New Roman" w:cs="Times New Roman"/>
                <w:sz w:val="24"/>
                <w:szCs w:val="24"/>
                <w:lang w:val="ro-RO"/>
              </w:rPr>
              <w:t>prin participarea la cooperarea regională</w:t>
            </w:r>
            <w:r w:rsidR="00514B19" w:rsidRPr="009A54A3">
              <w:rPr>
                <w:rFonts w:ascii="Times New Roman" w:hAnsi="Times New Roman" w:cs="Times New Roman"/>
                <w:sz w:val="24"/>
                <w:szCs w:val="24"/>
                <w:lang w:val="ro-MD"/>
              </w:rPr>
              <w:t xml:space="preserve"> în domeniul energetic</w:t>
            </w:r>
            <w:r w:rsidRPr="009A54A3">
              <w:rPr>
                <w:rFonts w:ascii="Times New Roman" w:hAnsi="Times New Roman" w:cs="Times New Roman"/>
                <w:sz w:val="24"/>
                <w:szCs w:val="24"/>
                <w:lang w:val="ro-MD"/>
              </w:rPr>
              <w:t>” constituie un obiectiv de bază care urmează a fi</w:t>
            </w:r>
            <w:r w:rsidR="0011306A" w:rsidRPr="009A54A3">
              <w:rPr>
                <w:rFonts w:ascii="Times New Roman" w:hAnsi="Times New Roman" w:cs="Times New Roman"/>
                <w:sz w:val="24"/>
                <w:szCs w:val="24"/>
                <w:lang w:val="ro-MD"/>
              </w:rPr>
              <w:t xml:space="preserve"> realizat</w:t>
            </w:r>
            <w:r w:rsidRPr="009A54A3">
              <w:rPr>
                <w:rFonts w:ascii="Times New Roman" w:hAnsi="Times New Roman" w:cs="Times New Roman"/>
                <w:sz w:val="24"/>
                <w:szCs w:val="24"/>
                <w:lang w:val="ro-MD"/>
              </w:rPr>
              <w:t xml:space="preserve"> de către Republica Moldova.</w:t>
            </w:r>
          </w:p>
          <w:p w14:paraId="0877D703" w14:textId="77777777" w:rsidR="00514B19" w:rsidRPr="009A54A3" w:rsidRDefault="00514B19" w:rsidP="00AE2A78">
            <w:pPr>
              <w:pStyle w:val="NoSpacing"/>
              <w:jc w:val="both"/>
              <w:rPr>
                <w:rFonts w:ascii="Times New Roman" w:hAnsi="Times New Roman" w:cs="Times New Roman"/>
                <w:sz w:val="24"/>
                <w:szCs w:val="24"/>
                <w:lang w:val="ro-MD"/>
              </w:rPr>
            </w:pPr>
          </w:p>
          <w:p w14:paraId="3D9390A1" w14:textId="77777777" w:rsidR="005B76C0" w:rsidRPr="009A54A3" w:rsidRDefault="006023AE" w:rsidP="006023AE">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 xml:space="preserve">De asemenea, în conformitate cu obligațiile asumate în cadrul Comunității Energetice, Republica Moldova urmează să transpună în legislația națională și Regulamentul UE nr. 2017/1938 privind măsurile de garantare a siguranței furnizării de gaze. Regulamentul respectiv urmează a fi transpus parțial în legislația secundară, prin adoptarea unui nou Regulament privind situațiile excepționale în sectorul gazelor naturale </w:t>
            </w:r>
            <w:proofErr w:type="spellStart"/>
            <w:r w:rsidRPr="009A54A3">
              <w:rPr>
                <w:rFonts w:ascii="Times New Roman" w:hAnsi="Times New Roman" w:cs="Times New Roman"/>
                <w:sz w:val="24"/>
                <w:szCs w:val="24"/>
                <w:lang w:val="ro-RO"/>
              </w:rPr>
              <w:t>şi</w:t>
            </w:r>
            <w:proofErr w:type="spellEnd"/>
            <w:r w:rsidRPr="009A54A3">
              <w:rPr>
                <w:rFonts w:ascii="Times New Roman" w:hAnsi="Times New Roman" w:cs="Times New Roman"/>
                <w:sz w:val="24"/>
                <w:szCs w:val="24"/>
                <w:lang w:val="ro-RO"/>
              </w:rPr>
              <w:t xml:space="preserve"> a Planului de acțiuni pentru situații excepționale în sectorul gazelor naturale. </w:t>
            </w:r>
          </w:p>
          <w:p w14:paraId="61203E7D" w14:textId="172AB405" w:rsidR="005B76C0" w:rsidRPr="009A54A3" w:rsidRDefault="005B76C0" w:rsidP="005B76C0">
            <w:pPr>
              <w:spacing w:before="60" w:after="60" w:line="259" w:lineRule="auto"/>
              <w:contextualSpacing/>
              <w:jc w:val="both"/>
              <w:rPr>
                <w:rFonts w:ascii="Times New Roman" w:hAnsi="Times New Roman" w:cs="Times New Roman"/>
                <w:snapToGrid w:val="0"/>
                <w:lang w:val="ro-RO"/>
              </w:rPr>
            </w:pPr>
            <w:r w:rsidRPr="009A54A3">
              <w:rPr>
                <w:rFonts w:ascii="Times New Roman" w:hAnsi="Times New Roman" w:cs="Times New Roman"/>
                <w:snapToGrid w:val="0"/>
                <w:lang w:val="ro-RO"/>
              </w:rPr>
              <w:t>De menționat, că Republica Moldova deja a întreprins măsuri concrete pentru diversificarea rutelor de aprovizionare cu gaze naturale precum construcția interconexiunii Iași-Ungheni-Chișinău, împreună cu posibilitatea utilizării coridorului transbalcanic în regim de flux revers.</w:t>
            </w:r>
          </w:p>
          <w:p w14:paraId="5793D2F3" w14:textId="413C3394" w:rsidR="006023AE" w:rsidRPr="009A54A3" w:rsidRDefault="006023AE" w:rsidP="006023AE">
            <w:pPr>
              <w:pStyle w:val="NoSpacing"/>
              <w:jc w:val="both"/>
              <w:rPr>
                <w:sz w:val="24"/>
                <w:szCs w:val="24"/>
                <w:lang w:val="ro-RO"/>
              </w:rPr>
            </w:pPr>
            <w:r w:rsidRPr="009A54A3">
              <w:rPr>
                <w:rFonts w:ascii="Times New Roman" w:hAnsi="Times New Roman" w:cs="Times New Roman"/>
                <w:sz w:val="24"/>
                <w:szCs w:val="24"/>
                <w:lang w:val="ro-RO"/>
              </w:rPr>
              <w:t>Cu toate acestea o serie de principii urmează a fi introduse în legislația primară, iar o serie de prevederi al Legii nr. 108/2016 urmează a fi ajustate pentru a corespunde prevederilor Regulamentului UE nominalizat</w:t>
            </w:r>
            <w:r w:rsidR="00A05BFB" w:rsidRPr="009A54A3">
              <w:rPr>
                <w:rFonts w:ascii="Times New Roman" w:hAnsi="Times New Roman" w:cs="Times New Roman"/>
                <w:sz w:val="24"/>
                <w:szCs w:val="24"/>
                <w:lang w:val="ro-RO"/>
              </w:rPr>
              <w:t xml:space="preserve">, inclusiv prevederile privind </w:t>
            </w:r>
            <w:r w:rsidRPr="009A54A3">
              <w:rPr>
                <w:rFonts w:ascii="Times New Roman" w:eastAsia="Times New Roman" w:hAnsi="Times New Roman" w:cs="Times New Roman"/>
                <w:sz w:val="24"/>
                <w:szCs w:val="24"/>
                <w:shd w:val="clear" w:color="auto" w:fill="FFFFFF"/>
                <w:lang w:val="ro-RO"/>
              </w:rPr>
              <w:t xml:space="preserve">asigurarea capacității fizice bidirecționale permanente la toate interconexiunile transfrontaliere cu țările vecine pentru garantarea securității aprovizionării cu gaze naturale și stabilirea procedurii </w:t>
            </w:r>
            <w:r w:rsidRPr="009A54A3">
              <w:rPr>
                <w:rFonts w:ascii="Times New Roman" w:hAnsi="Times New Roman" w:cs="Times New Roman"/>
                <w:bCs/>
                <w:sz w:val="24"/>
                <w:szCs w:val="24"/>
                <w:shd w:val="clear" w:color="auto" w:fill="FFFFFF"/>
                <w:lang w:val="ro-RO"/>
              </w:rPr>
              <w:t xml:space="preserve">de adoptare a deciziei </w:t>
            </w:r>
            <w:r w:rsidRPr="009A54A3">
              <w:rPr>
                <w:rFonts w:ascii="Times New Roman" w:hAnsi="Times New Roman" w:cs="Times New Roman"/>
                <w:sz w:val="24"/>
                <w:szCs w:val="24"/>
                <w:shd w:val="clear" w:color="auto" w:fill="FFFFFF"/>
                <w:lang w:val="ro-RO"/>
              </w:rPr>
              <w:t xml:space="preserve">coordonate cu privire la modalitatea de alocare a costurilor de către autoritățile competente de ambele părți ale punctelor de interconectare în cazul în care o investiție pentru asigurarea sau consolidarea capacității bidirecționale </w:t>
            </w:r>
            <w:r w:rsidRPr="009A54A3">
              <w:rPr>
                <w:rFonts w:ascii="Times New Roman" w:hAnsi="Times New Roman" w:cs="Times New Roman"/>
                <w:bCs/>
                <w:sz w:val="24"/>
                <w:szCs w:val="24"/>
                <w:shd w:val="clear" w:color="auto" w:fill="FFFFFF"/>
                <w:lang w:val="ro-RO"/>
              </w:rPr>
              <w:t>generează costuri în mai multe țări părți ale Comunității Energetice sau într-o țară parte a Comunității Energetice în beneficiul unei alte țări părți a Comunității Energetice.</w:t>
            </w:r>
          </w:p>
          <w:p w14:paraId="32B04101" w14:textId="77777777" w:rsidR="00DF70F7" w:rsidRPr="009A54A3" w:rsidRDefault="00DF70F7" w:rsidP="00AE2A78">
            <w:pPr>
              <w:pStyle w:val="NoSpacing"/>
              <w:jc w:val="both"/>
              <w:rPr>
                <w:rFonts w:ascii="Times New Roman" w:hAnsi="Times New Roman" w:cs="Times New Roman"/>
                <w:sz w:val="24"/>
                <w:szCs w:val="24"/>
                <w:lang w:val="ro-RO"/>
              </w:rPr>
            </w:pPr>
          </w:p>
          <w:p w14:paraId="4E1E1A2A" w14:textId="3ED3CA20" w:rsidR="00C123BB" w:rsidRPr="009A54A3" w:rsidRDefault="00E152D5" w:rsidP="00207126">
            <w:pPr>
              <w:pStyle w:val="NoSpacing"/>
              <w:jc w:val="both"/>
              <w:rPr>
                <w:rFonts w:ascii="Times New Roman" w:hAnsi="Times New Roman" w:cs="Times New Roman"/>
                <w:sz w:val="24"/>
                <w:szCs w:val="24"/>
                <w:lang w:val="ro-RO"/>
              </w:rPr>
            </w:pPr>
            <w:r w:rsidRPr="009A54A3">
              <w:rPr>
                <w:rFonts w:ascii="Times New Roman" w:hAnsi="Times New Roman" w:cs="Times New Roman"/>
                <w:b/>
                <w:bCs/>
                <w:i/>
                <w:iCs/>
                <w:sz w:val="24"/>
                <w:szCs w:val="24"/>
                <w:lang w:val="ro-RO"/>
              </w:rPr>
              <w:t>Problema nr.2:</w:t>
            </w:r>
            <w:r w:rsidRPr="009A54A3">
              <w:rPr>
                <w:rFonts w:ascii="Times New Roman" w:hAnsi="Times New Roman" w:cs="Times New Roman"/>
                <w:sz w:val="24"/>
                <w:szCs w:val="24"/>
                <w:lang w:val="ro-RO"/>
              </w:rPr>
              <w:t xml:space="preserve"> </w:t>
            </w:r>
            <w:r w:rsidR="00C123BB" w:rsidRPr="009A54A3">
              <w:rPr>
                <w:rFonts w:ascii="Times New Roman" w:hAnsi="Times New Roman" w:cs="Times New Roman"/>
                <w:sz w:val="24"/>
                <w:szCs w:val="24"/>
                <w:lang w:val="ro-RO"/>
              </w:rPr>
              <w:t xml:space="preserve">Insuficiența instrumentelor de intervenție a autorității de reglementare a pieței gazelor naturale pentru asigurarea garantată a majorității consumatorilor cu gaze naturale de către furnizorii </w:t>
            </w:r>
            <w:r w:rsidR="00EC74D1" w:rsidRPr="009A54A3">
              <w:rPr>
                <w:rFonts w:ascii="Times New Roman" w:hAnsi="Times New Roman" w:cs="Times New Roman"/>
                <w:sz w:val="24"/>
                <w:szCs w:val="24"/>
                <w:lang w:val="ro-RO"/>
              </w:rPr>
              <w:t>care își desfășoară activitatea în contextul obligației de serviciu public stabilite la art. 89 și 90</w:t>
            </w:r>
            <w:r w:rsidR="001F41DB" w:rsidRPr="009A54A3">
              <w:rPr>
                <w:rFonts w:ascii="Times New Roman" w:hAnsi="Times New Roman" w:cs="Times New Roman"/>
                <w:sz w:val="24"/>
                <w:szCs w:val="24"/>
                <w:lang w:val="ro-RO"/>
              </w:rPr>
              <w:t>.</w:t>
            </w:r>
          </w:p>
          <w:p w14:paraId="16A830B3" w14:textId="77777777" w:rsidR="00A1687A" w:rsidRPr="009A54A3" w:rsidRDefault="00A1687A" w:rsidP="00A1687A">
            <w:pPr>
              <w:pStyle w:val="NoSpacing"/>
              <w:ind w:left="720"/>
              <w:jc w:val="both"/>
              <w:rPr>
                <w:rFonts w:ascii="Times New Roman" w:hAnsi="Times New Roman" w:cs="Times New Roman"/>
                <w:sz w:val="24"/>
                <w:szCs w:val="24"/>
                <w:lang w:val="ro-RO"/>
              </w:rPr>
            </w:pPr>
          </w:p>
          <w:p w14:paraId="1A7165C4" w14:textId="79E8BD7D" w:rsidR="00E152D5" w:rsidRPr="009A54A3" w:rsidRDefault="00491855" w:rsidP="00207126">
            <w:pPr>
              <w:pStyle w:val="NoSpacing"/>
              <w:jc w:val="both"/>
              <w:rPr>
                <w:rFonts w:ascii="Times New Roman" w:hAnsi="Times New Roman" w:cs="Times New Roman"/>
                <w:sz w:val="24"/>
                <w:szCs w:val="24"/>
                <w:lang w:val="ro-RO"/>
              </w:rPr>
            </w:pPr>
            <w:r w:rsidRPr="009A54A3">
              <w:rPr>
                <w:rFonts w:ascii="Times New Roman" w:hAnsi="Times New Roman" w:cs="Times New Roman"/>
                <w:b/>
                <w:bCs/>
                <w:i/>
                <w:iCs/>
                <w:sz w:val="24"/>
                <w:szCs w:val="24"/>
                <w:lang w:val="ro-RO"/>
              </w:rPr>
              <w:t>Persoane/entități a</w:t>
            </w:r>
            <w:r w:rsidR="00E152D5" w:rsidRPr="009A54A3">
              <w:rPr>
                <w:rFonts w:ascii="Times New Roman" w:hAnsi="Times New Roman" w:cs="Times New Roman"/>
                <w:b/>
                <w:bCs/>
                <w:i/>
                <w:iCs/>
                <w:sz w:val="24"/>
                <w:szCs w:val="24"/>
                <w:lang w:val="ro-RO"/>
              </w:rPr>
              <w:t>fectat</w:t>
            </w:r>
            <w:r w:rsidRPr="009A54A3">
              <w:rPr>
                <w:rFonts w:ascii="Times New Roman" w:hAnsi="Times New Roman" w:cs="Times New Roman"/>
                <w:b/>
                <w:bCs/>
                <w:i/>
                <w:iCs/>
                <w:sz w:val="24"/>
                <w:szCs w:val="24"/>
                <w:lang w:val="ro-RO"/>
              </w:rPr>
              <w:t>e</w:t>
            </w:r>
            <w:r w:rsidR="00E66DFB" w:rsidRPr="009A54A3">
              <w:rPr>
                <w:rFonts w:ascii="Times New Roman" w:hAnsi="Times New Roman" w:cs="Times New Roman"/>
                <w:b/>
                <w:bCs/>
                <w:i/>
                <w:iCs/>
                <w:sz w:val="24"/>
                <w:szCs w:val="24"/>
                <w:lang w:val="ro-RO"/>
              </w:rPr>
              <w:t>:</w:t>
            </w:r>
            <w:r w:rsidR="00E152D5" w:rsidRPr="009A54A3">
              <w:rPr>
                <w:rFonts w:ascii="Times New Roman" w:hAnsi="Times New Roman" w:cs="Times New Roman"/>
                <w:sz w:val="24"/>
                <w:szCs w:val="24"/>
                <w:lang w:val="ro-RO"/>
              </w:rPr>
              <w:t xml:space="preserve"> consumator</w:t>
            </w:r>
            <w:r w:rsidRPr="009A54A3">
              <w:rPr>
                <w:rFonts w:ascii="Times New Roman" w:hAnsi="Times New Roman" w:cs="Times New Roman"/>
                <w:sz w:val="24"/>
                <w:szCs w:val="24"/>
                <w:lang w:val="ro-RO"/>
              </w:rPr>
              <w:t>ii</w:t>
            </w:r>
            <w:r w:rsidR="00E152D5" w:rsidRPr="009A54A3">
              <w:rPr>
                <w:rFonts w:ascii="Times New Roman" w:hAnsi="Times New Roman" w:cs="Times New Roman"/>
                <w:sz w:val="24"/>
                <w:szCs w:val="24"/>
                <w:lang w:val="ro-RO"/>
              </w:rPr>
              <w:t xml:space="preserve">, </w:t>
            </w:r>
            <w:r w:rsidR="008B1CA7" w:rsidRPr="009A54A3">
              <w:rPr>
                <w:rFonts w:ascii="Times New Roman" w:hAnsi="Times New Roman" w:cs="Times New Roman"/>
                <w:sz w:val="24"/>
                <w:szCs w:val="24"/>
                <w:lang w:val="ro-RO"/>
              </w:rPr>
              <w:t xml:space="preserve">inclusiv mediul de afaceri care utilizează gaze naturale în procesul de producție, </w:t>
            </w:r>
            <w:r w:rsidR="00E152D5" w:rsidRPr="009A54A3">
              <w:rPr>
                <w:rFonts w:ascii="Times New Roman" w:hAnsi="Times New Roman" w:cs="Times New Roman"/>
                <w:sz w:val="24"/>
                <w:szCs w:val="24"/>
                <w:lang w:val="ro-RO"/>
              </w:rPr>
              <w:t>p</w:t>
            </w:r>
            <w:r w:rsidRPr="009A54A3">
              <w:rPr>
                <w:rFonts w:ascii="Times New Roman" w:hAnsi="Times New Roman" w:cs="Times New Roman"/>
                <w:sz w:val="24"/>
                <w:szCs w:val="24"/>
                <w:lang w:val="ro-RO"/>
              </w:rPr>
              <w:t>e</w:t>
            </w:r>
            <w:r w:rsidR="00E152D5" w:rsidRPr="009A54A3">
              <w:rPr>
                <w:rFonts w:ascii="Times New Roman" w:hAnsi="Times New Roman" w:cs="Times New Roman"/>
                <w:sz w:val="24"/>
                <w:szCs w:val="24"/>
                <w:lang w:val="ro-RO"/>
              </w:rPr>
              <w:t xml:space="preserve">ntru care </w:t>
            </w:r>
            <w:r w:rsidR="00053027" w:rsidRPr="009A54A3">
              <w:rPr>
                <w:rFonts w:ascii="Times New Roman" w:hAnsi="Times New Roman" w:cs="Times New Roman"/>
                <w:sz w:val="24"/>
                <w:szCs w:val="24"/>
                <w:lang w:val="ro-RO"/>
              </w:rPr>
              <w:t>în condițiile actuale, autoritatea de reglementare nu poate garanta</w:t>
            </w:r>
            <w:r w:rsidRPr="009A54A3">
              <w:rPr>
                <w:rFonts w:ascii="Times New Roman" w:hAnsi="Times New Roman" w:cs="Times New Roman"/>
                <w:sz w:val="24"/>
                <w:szCs w:val="24"/>
                <w:lang w:val="ro-RO"/>
              </w:rPr>
              <w:t xml:space="preserve"> furniz</w:t>
            </w:r>
            <w:r w:rsidR="00053027" w:rsidRPr="009A54A3">
              <w:rPr>
                <w:rFonts w:ascii="Times New Roman" w:hAnsi="Times New Roman" w:cs="Times New Roman"/>
                <w:sz w:val="24"/>
                <w:szCs w:val="24"/>
                <w:lang w:val="ro-RO"/>
              </w:rPr>
              <w:t>area</w:t>
            </w:r>
            <w:r w:rsidRPr="009A54A3">
              <w:rPr>
                <w:rFonts w:ascii="Times New Roman" w:hAnsi="Times New Roman" w:cs="Times New Roman"/>
                <w:sz w:val="24"/>
                <w:szCs w:val="24"/>
                <w:lang w:val="ro-RO"/>
              </w:rPr>
              <w:t xml:space="preserve"> gazelor naturale la </w:t>
            </w:r>
            <w:r w:rsidR="00E152D5" w:rsidRPr="009A54A3">
              <w:rPr>
                <w:rFonts w:ascii="Times New Roman" w:hAnsi="Times New Roman" w:cs="Times New Roman"/>
                <w:sz w:val="24"/>
                <w:szCs w:val="24"/>
                <w:lang w:val="ro-RO"/>
              </w:rPr>
              <w:t>pre</w:t>
            </w:r>
            <w:r w:rsidRPr="009A54A3">
              <w:rPr>
                <w:rFonts w:ascii="Times New Roman" w:hAnsi="Times New Roman" w:cs="Times New Roman"/>
                <w:sz w:val="24"/>
                <w:szCs w:val="24"/>
                <w:lang w:val="ro-RO"/>
              </w:rPr>
              <w:t>ț reglementat, care să includ</w:t>
            </w:r>
            <w:r w:rsidR="008B1CA7" w:rsidRPr="009A54A3">
              <w:rPr>
                <w:rFonts w:ascii="Times New Roman" w:hAnsi="Times New Roman" w:cs="Times New Roman"/>
                <w:sz w:val="24"/>
                <w:szCs w:val="24"/>
                <w:lang w:val="ro-RO"/>
              </w:rPr>
              <w:t>ă</w:t>
            </w:r>
            <w:r w:rsidRPr="009A54A3">
              <w:rPr>
                <w:rFonts w:ascii="Times New Roman" w:hAnsi="Times New Roman" w:cs="Times New Roman"/>
                <w:sz w:val="24"/>
                <w:szCs w:val="24"/>
                <w:lang w:val="ro-RO"/>
              </w:rPr>
              <w:t xml:space="preserve"> costurile justificate și aprobate de către a</w:t>
            </w:r>
            <w:r w:rsidR="00C123BB" w:rsidRPr="009A54A3">
              <w:rPr>
                <w:rFonts w:ascii="Times New Roman" w:hAnsi="Times New Roman" w:cs="Times New Roman"/>
                <w:sz w:val="24"/>
                <w:szCs w:val="24"/>
                <w:lang w:val="ro-RO"/>
              </w:rPr>
              <w:t>ceasta</w:t>
            </w:r>
            <w:r w:rsidRPr="009A54A3">
              <w:rPr>
                <w:rFonts w:ascii="Times New Roman" w:hAnsi="Times New Roman" w:cs="Times New Roman"/>
                <w:sz w:val="24"/>
                <w:szCs w:val="24"/>
                <w:lang w:val="ro-RO"/>
              </w:rPr>
              <w:t xml:space="preserve">. </w:t>
            </w:r>
          </w:p>
          <w:p w14:paraId="2F604921" w14:textId="2311A680" w:rsidR="00DD1E5F" w:rsidRPr="009A54A3" w:rsidRDefault="00E152D5" w:rsidP="00207126">
            <w:pPr>
              <w:pStyle w:val="NoSpacing"/>
              <w:jc w:val="both"/>
              <w:rPr>
                <w:rFonts w:ascii="Times New Roman" w:hAnsi="Times New Roman" w:cs="Times New Roman"/>
                <w:sz w:val="24"/>
                <w:szCs w:val="24"/>
                <w:lang w:val="ro-RO"/>
              </w:rPr>
            </w:pPr>
            <w:r w:rsidRPr="009A54A3">
              <w:rPr>
                <w:rFonts w:ascii="Times New Roman" w:hAnsi="Times New Roman" w:cs="Times New Roman"/>
                <w:b/>
                <w:bCs/>
                <w:i/>
                <w:iCs/>
                <w:sz w:val="24"/>
                <w:szCs w:val="24"/>
                <w:lang w:val="ro-RO"/>
              </w:rPr>
              <w:t>Descrier</w:t>
            </w:r>
            <w:r w:rsidRPr="009A54A3">
              <w:rPr>
                <w:rFonts w:ascii="Times New Roman" w:hAnsi="Times New Roman" w:cs="Times New Roman"/>
                <w:sz w:val="24"/>
                <w:szCs w:val="24"/>
                <w:lang w:val="ro-RO"/>
              </w:rPr>
              <w:t xml:space="preserve">e: </w:t>
            </w:r>
            <w:r w:rsidR="00491855" w:rsidRPr="009A54A3">
              <w:rPr>
                <w:rFonts w:ascii="Times New Roman" w:hAnsi="Times New Roman" w:cs="Times New Roman"/>
                <w:sz w:val="24"/>
                <w:szCs w:val="24"/>
                <w:lang w:val="ro-RO"/>
              </w:rPr>
              <w:t xml:space="preserve">În perioadele 2021-2022, </w:t>
            </w:r>
            <w:r w:rsidRPr="009A54A3">
              <w:rPr>
                <w:rFonts w:ascii="Times New Roman" w:hAnsi="Times New Roman" w:cs="Times New Roman"/>
                <w:sz w:val="24"/>
                <w:szCs w:val="24"/>
                <w:lang w:val="ro-RO"/>
              </w:rPr>
              <w:t xml:space="preserve"> în lipsa unor </w:t>
            </w:r>
            <w:r w:rsidR="00491855" w:rsidRPr="009A54A3">
              <w:rPr>
                <w:rFonts w:ascii="Times New Roman" w:hAnsi="Times New Roman" w:cs="Times New Roman"/>
                <w:sz w:val="24"/>
                <w:szCs w:val="24"/>
                <w:lang w:val="ro-RO"/>
              </w:rPr>
              <w:t>condiții</w:t>
            </w:r>
            <w:r w:rsidRPr="009A54A3">
              <w:rPr>
                <w:rFonts w:ascii="Times New Roman" w:hAnsi="Times New Roman" w:cs="Times New Roman"/>
                <w:sz w:val="24"/>
                <w:szCs w:val="24"/>
                <w:lang w:val="ro-RO"/>
              </w:rPr>
              <w:t xml:space="preserve"> și c</w:t>
            </w:r>
            <w:r w:rsidR="00491855" w:rsidRPr="009A54A3">
              <w:rPr>
                <w:rFonts w:ascii="Times New Roman" w:hAnsi="Times New Roman" w:cs="Times New Roman"/>
                <w:sz w:val="24"/>
                <w:szCs w:val="24"/>
                <w:lang w:val="ro-RO"/>
              </w:rPr>
              <w:t>erințe</w:t>
            </w:r>
            <w:r w:rsidRPr="009A54A3">
              <w:rPr>
                <w:rFonts w:ascii="Times New Roman" w:hAnsi="Times New Roman" w:cs="Times New Roman"/>
                <w:sz w:val="24"/>
                <w:szCs w:val="24"/>
                <w:lang w:val="ro-RO"/>
              </w:rPr>
              <w:t xml:space="preserve"> clare de exercitare a obligației sale de către furnizorul desemnat SA </w:t>
            </w:r>
            <w:r w:rsidR="004B6E3B" w:rsidRPr="009A54A3">
              <w:rPr>
                <w:rFonts w:ascii="Times New Roman" w:hAnsi="Times New Roman" w:cs="Times New Roman"/>
                <w:sz w:val="24"/>
                <w:szCs w:val="24"/>
                <w:lang w:val="ro-RO"/>
              </w:rPr>
              <w:t>,,</w:t>
            </w:r>
            <w:proofErr w:type="spellStart"/>
            <w:r w:rsidRPr="009A54A3">
              <w:rPr>
                <w:rFonts w:ascii="Times New Roman" w:hAnsi="Times New Roman" w:cs="Times New Roman"/>
                <w:sz w:val="24"/>
                <w:szCs w:val="24"/>
                <w:lang w:val="ro-RO"/>
              </w:rPr>
              <w:t>Moldovagaz</w:t>
            </w:r>
            <w:proofErr w:type="spellEnd"/>
            <w:r w:rsidR="004B6E3B" w:rsidRPr="009A54A3">
              <w:rPr>
                <w:rFonts w:ascii="Times New Roman" w:hAnsi="Times New Roman" w:cs="Times New Roman"/>
                <w:sz w:val="24"/>
                <w:szCs w:val="24"/>
                <w:lang w:val="ro-RO"/>
              </w:rPr>
              <w:t>”</w:t>
            </w:r>
            <w:r w:rsidRPr="009A54A3">
              <w:rPr>
                <w:rFonts w:ascii="Times New Roman" w:hAnsi="Times New Roman" w:cs="Times New Roman"/>
                <w:sz w:val="24"/>
                <w:szCs w:val="24"/>
                <w:lang w:val="ro-RO"/>
              </w:rPr>
              <w:t>, de care este dependentă cota cea mai mare de consumatori (</w:t>
            </w:r>
            <w:r w:rsidR="004B6E3B" w:rsidRPr="009A54A3">
              <w:rPr>
                <w:rFonts w:ascii="Times New Roman" w:hAnsi="Times New Roman" w:cs="Times New Roman"/>
                <w:sz w:val="24"/>
                <w:szCs w:val="24"/>
                <w:lang w:val="ro-RO"/>
              </w:rPr>
              <w:t xml:space="preserve">peste </w:t>
            </w:r>
            <w:r w:rsidRPr="009A54A3">
              <w:rPr>
                <w:rFonts w:ascii="Times New Roman" w:hAnsi="Times New Roman" w:cs="Times New Roman"/>
                <w:sz w:val="24"/>
                <w:szCs w:val="24"/>
                <w:lang w:val="ro-RO"/>
              </w:rPr>
              <w:t xml:space="preserve">90%), nu a depus </w:t>
            </w:r>
            <w:r w:rsidR="00491855" w:rsidRPr="009A54A3">
              <w:rPr>
                <w:rFonts w:ascii="Times New Roman" w:hAnsi="Times New Roman" w:cs="Times New Roman"/>
                <w:sz w:val="24"/>
                <w:szCs w:val="24"/>
                <w:lang w:val="ro-RO"/>
              </w:rPr>
              <w:t xml:space="preserve">de </w:t>
            </w:r>
            <w:r w:rsidR="004B6E3B" w:rsidRPr="009A54A3">
              <w:rPr>
                <w:rFonts w:ascii="Times New Roman" w:hAnsi="Times New Roman" w:cs="Times New Roman"/>
                <w:sz w:val="24"/>
                <w:szCs w:val="24"/>
                <w:lang w:val="ro-RO"/>
              </w:rPr>
              <w:t>sine stătător</w:t>
            </w:r>
            <w:r w:rsidR="00491855" w:rsidRPr="009A54A3">
              <w:rPr>
                <w:rFonts w:ascii="Times New Roman" w:hAnsi="Times New Roman" w:cs="Times New Roman"/>
                <w:sz w:val="24"/>
                <w:szCs w:val="24"/>
                <w:lang w:val="ro-RO"/>
              </w:rPr>
              <w:t xml:space="preserve"> </w:t>
            </w:r>
            <w:r w:rsidRPr="009A54A3">
              <w:rPr>
                <w:rFonts w:ascii="Times New Roman" w:hAnsi="Times New Roman" w:cs="Times New Roman"/>
                <w:sz w:val="24"/>
                <w:szCs w:val="24"/>
                <w:lang w:val="ro-RO"/>
              </w:rPr>
              <w:t xml:space="preserve">eforturi pentru a </w:t>
            </w:r>
            <w:r w:rsidR="0038428E" w:rsidRPr="009A54A3">
              <w:rPr>
                <w:rFonts w:ascii="Times New Roman" w:hAnsi="Times New Roman" w:cs="Times New Roman"/>
                <w:sz w:val="24"/>
                <w:szCs w:val="24"/>
                <w:lang w:val="ro-RO"/>
              </w:rPr>
              <w:t xml:space="preserve">asigura </w:t>
            </w:r>
            <w:r w:rsidR="00491855" w:rsidRPr="009A54A3">
              <w:rPr>
                <w:rFonts w:ascii="Times New Roman" w:hAnsi="Times New Roman" w:cs="Times New Roman"/>
                <w:sz w:val="24"/>
                <w:szCs w:val="24"/>
                <w:lang w:val="ro-RO"/>
              </w:rPr>
              <w:t xml:space="preserve">consumatorii săi cu gaze naturale la preț reglementat, imputând </w:t>
            </w:r>
            <w:r w:rsidR="00DD1E5F" w:rsidRPr="009A54A3">
              <w:rPr>
                <w:rFonts w:ascii="Times New Roman" w:hAnsi="Times New Roman" w:cs="Times New Roman"/>
                <w:sz w:val="24"/>
                <w:szCs w:val="24"/>
                <w:lang w:val="ro-RO"/>
              </w:rPr>
              <w:t xml:space="preserve">drept motiv </w:t>
            </w:r>
            <w:r w:rsidR="00491855" w:rsidRPr="009A54A3">
              <w:rPr>
                <w:rFonts w:ascii="Times New Roman" w:hAnsi="Times New Roman" w:cs="Times New Roman"/>
                <w:sz w:val="24"/>
                <w:szCs w:val="24"/>
                <w:lang w:val="ro-RO"/>
              </w:rPr>
              <w:t xml:space="preserve">autorităților </w:t>
            </w:r>
            <w:r w:rsidR="008B1CA7" w:rsidRPr="009A54A3">
              <w:rPr>
                <w:rFonts w:ascii="Times New Roman" w:hAnsi="Times New Roman" w:cs="Times New Roman"/>
                <w:sz w:val="24"/>
                <w:szCs w:val="24"/>
                <w:lang w:val="ro-RO"/>
              </w:rPr>
              <w:t xml:space="preserve">Republicii Moldova </w:t>
            </w:r>
            <w:r w:rsidR="00491855" w:rsidRPr="009A54A3">
              <w:rPr>
                <w:rFonts w:ascii="Times New Roman" w:hAnsi="Times New Roman" w:cs="Times New Roman"/>
                <w:sz w:val="24"/>
                <w:szCs w:val="24"/>
                <w:lang w:val="ro-RO"/>
              </w:rPr>
              <w:t>lipsa gazelor naturale pentru furnizare, astfel ne-onorându-și obligația de furnizor desemnat.</w:t>
            </w:r>
            <w:r w:rsidR="00DD1E5F" w:rsidRPr="009A54A3">
              <w:rPr>
                <w:rFonts w:ascii="Times New Roman" w:hAnsi="Times New Roman" w:cs="Times New Roman"/>
                <w:sz w:val="24"/>
                <w:szCs w:val="24"/>
                <w:lang w:val="ro-RO"/>
              </w:rPr>
              <w:t xml:space="preserve"> </w:t>
            </w:r>
          </w:p>
          <w:p w14:paraId="1DF4F337" w14:textId="13368793" w:rsidR="001F41DB" w:rsidRPr="009A54A3" w:rsidRDefault="001F41DB" w:rsidP="001F41DB">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 xml:space="preserve">Ori lipsa în cadrul legal a condițiilor și cerințelor specifice pentru exercitarea </w:t>
            </w:r>
            <w:r w:rsidR="00EC74D1" w:rsidRPr="009A54A3">
              <w:rPr>
                <w:rFonts w:ascii="Times New Roman" w:hAnsi="Times New Roman" w:cs="Times New Roman"/>
                <w:sz w:val="24"/>
                <w:szCs w:val="24"/>
                <w:lang w:val="ro-RO"/>
              </w:rPr>
              <w:t>,,</w:t>
            </w:r>
            <w:r w:rsidRPr="009A54A3">
              <w:rPr>
                <w:rFonts w:ascii="Times New Roman" w:hAnsi="Times New Roman" w:cs="Times New Roman"/>
                <w:sz w:val="24"/>
                <w:szCs w:val="24"/>
                <w:lang w:val="ro-RO"/>
              </w:rPr>
              <w:t>obligației de serviciu public de furnizare a gazelor naturale</w:t>
            </w:r>
            <w:r w:rsidR="00EC74D1" w:rsidRPr="009A54A3">
              <w:rPr>
                <w:rFonts w:ascii="Times New Roman" w:hAnsi="Times New Roman" w:cs="Times New Roman"/>
                <w:sz w:val="24"/>
                <w:szCs w:val="24"/>
                <w:lang w:val="ro-RO"/>
              </w:rPr>
              <w:t xml:space="preserve"> stabilite la art. 89 și 90”</w:t>
            </w:r>
            <w:r w:rsidRPr="009A54A3">
              <w:rPr>
                <w:rFonts w:ascii="Times New Roman" w:hAnsi="Times New Roman" w:cs="Times New Roman"/>
                <w:sz w:val="24"/>
                <w:szCs w:val="24"/>
                <w:lang w:val="ro-RO"/>
              </w:rPr>
              <w:t xml:space="preserve"> , precum și  pentru suspendarea și retragerea obligației de serviciu public de furnizare a gazelor naturale în mod practic definește această </w:t>
            </w:r>
            <w:r w:rsidR="00EC74D1" w:rsidRPr="009A54A3">
              <w:rPr>
                <w:rFonts w:ascii="Times New Roman" w:hAnsi="Times New Roman" w:cs="Times New Roman"/>
                <w:sz w:val="24"/>
                <w:szCs w:val="24"/>
                <w:lang w:val="ro-RO"/>
              </w:rPr>
              <w:t>,,</w:t>
            </w:r>
            <w:r w:rsidRPr="009A54A3">
              <w:rPr>
                <w:rFonts w:ascii="Times New Roman" w:hAnsi="Times New Roman" w:cs="Times New Roman"/>
                <w:sz w:val="24"/>
                <w:szCs w:val="24"/>
                <w:lang w:val="ro-RO"/>
              </w:rPr>
              <w:t>obligație de serviciu public</w:t>
            </w:r>
            <w:r w:rsidR="00EC74D1" w:rsidRPr="009A54A3">
              <w:rPr>
                <w:rFonts w:ascii="Times New Roman" w:hAnsi="Times New Roman" w:cs="Times New Roman"/>
                <w:sz w:val="24"/>
                <w:szCs w:val="24"/>
                <w:lang w:val="ro-RO"/>
              </w:rPr>
              <w:t>”</w:t>
            </w:r>
            <w:r w:rsidRPr="009A54A3">
              <w:rPr>
                <w:rFonts w:ascii="Times New Roman" w:hAnsi="Times New Roman" w:cs="Times New Roman"/>
                <w:sz w:val="24"/>
                <w:szCs w:val="24"/>
                <w:lang w:val="ro-RO"/>
              </w:rPr>
              <w:t xml:space="preserve"> doar drept garanție de existență a pieței de desfacere pentru gazele naturale deținute, nu și obligație a acestuia pentru furnizare a gazelor în condițiile prețului reglementat;</w:t>
            </w:r>
          </w:p>
          <w:p w14:paraId="0F9D3B34" w14:textId="77777777" w:rsidR="001F41DB" w:rsidRPr="009A54A3" w:rsidRDefault="001F41DB" w:rsidP="00207126">
            <w:pPr>
              <w:pStyle w:val="NoSpacing"/>
              <w:jc w:val="both"/>
              <w:rPr>
                <w:rFonts w:ascii="Times New Roman" w:hAnsi="Times New Roman" w:cs="Times New Roman"/>
                <w:sz w:val="24"/>
                <w:szCs w:val="24"/>
                <w:lang w:val="ro-RO"/>
              </w:rPr>
            </w:pPr>
          </w:p>
          <w:p w14:paraId="45DA3C66" w14:textId="77777777" w:rsidR="00DD1E5F" w:rsidRPr="009A54A3" w:rsidRDefault="00DD1E5F" w:rsidP="00207126">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lastRenderedPageBreak/>
              <w:t xml:space="preserve">În consecință, având în vedere riscul major de sistare a livrărilor de gaze pentru marea majoritate a cetățenilor Republicii Moldova, autoritățile au instituit Stare Excepțională  și au întreprins un șir de măsuri urgente pentru a reduce acest risc și a asigura populația cu gaze naturale. </w:t>
            </w:r>
          </w:p>
          <w:p w14:paraId="3F308EEC" w14:textId="021145AF" w:rsidR="00E152D5" w:rsidRPr="009A54A3" w:rsidRDefault="00DD1E5F" w:rsidP="00207126">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 xml:space="preserve">Ori toate aceste circumstanțe  s-au soldat pentru consumatori </w:t>
            </w:r>
            <w:r w:rsidR="008B1CA7" w:rsidRPr="009A54A3">
              <w:rPr>
                <w:rFonts w:ascii="Times New Roman" w:hAnsi="Times New Roman" w:cs="Times New Roman"/>
                <w:sz w:val="24"/>
                <w:szCs w:val="24"/>
                <w:lang w:val="ro-RO"/>
              </w:rPr>
              <w:t xml:space="preserve">finali de gaze naturale </w:t>
            </w:r>
            <w:r w:rsidRPr="009A54A3">
              <w:rPr>
                <w:rFonts w:ascii="Times New Roman" w:hAnsi="Times New Roman" w:cs="Times New Roman"/>
                <w:sz w:val="24"/>
                <w:szCs w:val="24"/>
                <w:lang w:val="ro-RO"/>
              </w:rPr>
              <w:t xml:space="preserve">cu creșterea prețului reglementat la </w:t>
            </w:r>
            <w:r w:rsidR="008B1CA7" w:rsidRPr="009A54A3">
              <w:rPr>
                <w:rFonts w:ascii="Times New Roman" w:hAnsi="Times New Roman" w:cs="Times New Roman"/>
                <w:sz w:val="24"/>
                <w:szCs w:val="24"/>
                <w:lang w:val="ro-RO"/>
              </w:rPr>
              <w:t>acestea</w:t>
            </w:r>
            <w:r w:rsidRPr="009A54A3">
              <w:rPr>
                <w:rFonts w:ascii="Times New Roman" w:hAnsi="Times New Roman" w:cs="Times New Roman"/>
                <w:sz w:val="24"/>
                <w:szCs w:val="24"/>
                <w:lang w:val="ro-RO"/>
              </w:rPr>
              <w:t xml:space="preserve"> de la 4,5 lei la 29 lei pentru un metru cub.</w:t>
            </w:r>
          </w:p>
          <w:p w14:paraId="0DA866A8" w14:textId="1B0A7954" w:rsidR="00E152D5" w:rsidRPr="009A54A3" w:rsidRDefault="00C123BB" w:rsidP="00207126">
            <w:pPr>
              <w:pStyle w:val="NoSpacing"/>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 xml:space="preserve">Astfel, pentru </w:t>
            </w:r>
            <w:r w:rsidR="001F41DB" w:rsidRPr="009A54A3">
              <w:rPr>
                <w:rFonts w:ascii="Times New Roman" w:hAnsi="Times New Roman" w:cs="Times New Roman"/>
                <w:sz w:val="24"/>
                <w:szCs w:val="24"/>
                <w:lang w:val="ro-RO"/>
              </w:rPr>
              <w:t>creșterea gradului de asigurare a consumatorilor finali cu gaze naturale în contextul exercitării obligației de serviciu public de furnizare a gazelor naturale, se face necesară instituirea unor drepturi, dar și obligații suplimentare pentru  furnizorii desemnați pentru obligația de serviciu public de furnizare a gazelor naturale, precum și pentru consumatori</w:t>
            </w:r>
            <w:r w:rsidR="00EC74D1" w:rsidRPr="009A54A3">
              <w:rPr>
                <w:rFonts w:ascii="Times New Roman" w:hAnsi="Times New Roman" w:cs="Times New Roman"/>
                <w:sz w:val="24"/>
                <w:szCs w:val="24"/>
                <w:lang w:val="ro-RO"/>
              </w:rPr>
              <w:t xml:space="preserve">i </w:t>
            </w:r>
            <w:r w:rsidR="001F41DB" w:rsidRPr="009A54A3">
              <w:rPr>
                <w:rFonts w:ascii="Times New Roman" w:hAnsi="Times New Roman" w:cs="Times New Roman"/>
                <w:sz w:val="24"/>
                <w:szCs w:val="24"/>
                <w:lang w:val="ro-RO"/>
              </w:rPr>
              <w:t xml:space="preserve">acestora: </w:t>
            </w:r>
            <w:r w:rsidRPr="009A54A3">
              <w:rPr>
                <w:rFonts w:ascii="Times New Roman" w:hAnsi="Times New Roman" w:cs="Times New Roman"/>
                <w:sz w:val="24"/>
                <w:szCs w:val="24"/>
                <w:lang w:val="ro-RO"/>
              </w:rPr>
              <w:t xml:space="preserve"> </w:t>
            </w:r>
          </w:p>
          <w:p w14:paraId="70A397AB" w14:textId="1C4755C8" w:rsidR="001F41DB" w:rsidRPr="009A54A3" w:rsidRDefault="001F41DB" w:rsidP="001F41DB">
            <w:pPr>
              <w:pStyle w:val="NoSpacing"/>
              <w:numPr>
                <w:ilvl w:val="0"/>
                <w:numId w:val="47"/>
              </w:numPr>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Stipularea clară a condițiilor și cerințelor specifice pentru exercitarea obligației de serviciu public de furnizare a gazelor naturale, precum și pentru suspendarea și retragerea obligației de serviciu public de furnizare a gazelor naturale;</w:t>
            </w:r>
          </w:p>
          <w:p w14:paraId="7B66942F" w14:textId="37C27CFC" w:rsidR="001F41DB" w:rsidRPr="009A54A3" w:rsidRDefault="00207126" w:rsidP="001F41DB">
            <w:pPr>
              <w:pStyle w:val="NoSpacing"/>
              <w:numPr>
                <w:ilvl w:val="0"/>
                <w:numId w:val="47"/>
              </w:numPr>
              <w:jc w:val="both"/>
              <w:rPr>
                <w:rFonts w:ascii="Times New Roman" w:hAnsi="Times New Roman" w:cs="Times New Roman"/>
                <w:sz w:val="24"/>
                <w:szCs w:val="24"/>
                <w:lang w:val="ro-RO"/>
              </w:rPr>
            </w:pPr>
            <w:r w:rsidRPr="009A54A3">
              <w:rPr>
                <w:rFonts w:ascii="Times New Roman" w:hAnsi="Times New Roman" w:cs="Times New Roman"/>
                <w:sz w:val="24"/>
                <w:szCs w:val="24"/>
                <w:lang w:val="ro-MD"/>
              </w:rPr>
              <w:t>Instituirea o</w:t>
            </w:r>
            <w:r w:rsidR="007F1B1B" w:rsidRPr="009A54A3">
              <w:rPr>
                <w:rFonts w:ascii="Times New Roman" w:hAnsi="Times New Roman" w:cs="Times New Roman"/>
                <w:sz w:val="24"/>
                <w:szCs w:val="24"/>
                <w:lang w:val="ro-MD"/>
              </w:rPr>
              <w:t>bligați</w:t>
            </w:r>
            <w:r w:rsidRPr="009A54A3">
              <w:rPr>
                <w:rFonts w:ascii="Times New Roman" w:hAnsi="Times New Roman" w:cs="Times New Roman"/>
                <w:sz w:val="24"/>
                <w:szCs w:val="24"/>
                <w:lang w:val="ro-MD"/>
              </w:rPr>
              <w:t>ei</w:t>
            </w:r>
            <w:r w:rsidR="007F1B1B" w:rsidRPr="009A54A3">
              <w:rPr>
                <w:rFonts w:ascii="Times New Roman" w:hAnsi="Times New Roman" w:cs="Times New Roman"/>
                <w:sz w:val="24"/>
                <w:szCs w:val="24"/>
                <w:lang w:val="ro-MD"/>
              </w:rPr>
              <w:t xml:space="preserve"> participanților de a raporta anumite tipuri de tranzacții autorității de reglementare în contextul exercitării de către aceasta a funcției de monitorizare a pieței de gaze naturale</w:t>
            </w:r>
            <w:r w:rsidR="001F41DB" w:rsidRPr="009A54A3">
              <w:rPr>
                <w:rFonts w:ascii="Times New Roman" w:hAnsi="Times New Roman" w:cs="Times New Roman"/>
                <w:sz w:val="24"/>
                <w:szCs w:val="24"/>
                <w:lang w:val="ro-MD"/>
              </w:rPr>
              <w:t xml:space="preserve">, dar și a </w:t>
            </w:r>
            <w:r w:rsidR="001F41DB" w:rsidRPr="009A54A3">
              <w:rPr>
                <w:rFonts w:ascii="Times New Roman" w:hAnsi="Times New Roman" w:cs="Times New Roman"/>
                <w:sz w:val="24"/>
                <w:szCs w:val="24"/>
                <w:lang w:val="ro-RO"/>
              </w:rPr>
              <w:t xml:space="preserve"> bazei de date a consumatorilor deserviți de către aceștia în format electronic;</w:t>
            </w:r>
          </w:p>
          <w:p w14:paraId="3B41984E" w14:textId="7BDD3A0B" w:rsidR="001F41DB" w:rsidRPr="009A54A3" w:rsidRDefault="001F41DB" w:rsidP="001F41DB">
            <w:pPr>
              <w:pStyle w:val="NoSpacing"/>
              <w:numPr>
                <w:ilvl w:val="0"/>
                <w:numId w:val="47"/>
              </w:numPr>
              <w:jc w:val="both"/>
              <w:rPr>
                <w:lang w:val="ro-RO" w:eastAsia="en-GB"/>
              </w:rPr>
            </w:pPr>
            <w:bookmarkStart w:id="1" w:name="_Hlk142375737"/>
            <w:r w:rsidRPr="009A54A3">
              <w:rPr>
                <w:rFonts w:ascii="Times New Roman" w:hAnsi="Times New Roman" w:cs="Times New Roman"/>
                <w:sz w:val="24"/>
                <w:szCs w:val="24"/>
                <w:lang w:val="ro-RO"/>
              </w:rPr>
              <w:t>Eliminarea impedimentelor în proces de  achiziționare a gazelor naturale pe piața liberă, de către furnizorii care își desfășoară activitatea în contextul obligației de serviciu public stabilite la art. 89 și 90, actualmente fiind necesare aprobările pentru tranzacții de proporții prevăzute de Legea nr.1134/1997 privind societățile pe acțiuni;</w:t>
            </w:r>
          </w:p>
          <w:bookmarkEnd w:id="1"/>
          <w:p w14:paraId="281F0095" w14:textId="37B3BA78" w:rsidR="00EA49DF" w:rsidRPr="009A54A3" w:rsidRDefault="00EA49DF" w:rsidP="00A1687A">
            <w:pPr>
              <w:pStyle w:val="NoSpacing"/>
              <w:numPr>
                <w:ilvl w:val="0"/>
                <w:numId w:val="47"/>
              </w:numPr>
              <w:jc w:val="both"/>
              <w:rPr>
                <w:lang w:val="ro-RO" w:eastAsia="en-GB"/>
              </w:rPr>
            </w:pPr>
            <w:r w:rsidRPr="009A54A3">
              <w:rPr>
                <w:rFonts w:ascii="Times New Roman" w:hAnsi="Times New Roman" w:cs="Times New Roman"/>
                <w:sz w:val="24"/>
                <w:szCs w:val="24"/>
                <w:lang w:val="ro-RO"/>
              </w:rPr>
              <w:t>Stabilirea condițiilor în care consumatorii finali</w:t>
            </w:r>
            <w:r w:rsidR="006D6796" w:rsidRPr="009A54A3">
              <w:rPr>
                <w:rFonts w:ascii="Times New Roman" w:hAnsi="Times New Roman" w:cs="Times New Roman"/>
                <w:sz w:val="24"/>
                <w:szCs w:val="24"/>
                <w:lang w:val="ro-RO"/>
              </w:rPr>
              <w:t xml:space="preserve"> pot beneficia </w:t>
            </w:r>
            <w:r w:rsidR="001B5F0D" w:rsidRPr="009A54A3">
              <w:rPr>
                <w:rFonts w:ascii="Times New Roman" w:hAnsi="Times New Roman" w:cs="Times New Roman"/>
                <w:sz w:val="24"/>
                <w:szCs w:val="24"/>
                <w:lang w:val="ro-RO"/>
              </w:rPr>
              <w:t xml:space="preserve">în continuare </w:t>
            </w:r>
            <w:r w:rsidR="006D6796" w:rsidRPr="009A54A3">
              <w:rPr>
                <w:rFonts w:ascii="Times New Roman" w:hAnsi="Times New Roman" w:cs="Times New Roman"/>
                <w:sz w:val="24"/>
                <w:szCs w:val="24"/>
                <w:lang w:val="ro-RO"/>
              </w:rPr>
              <w:t>de prețurile reglementate pentru furnizarea gazelor naturale în contextul obligației de serviciu public stabilite la art.89 în cazul în care decid să-și schimbe furnizorul respectiv</w:t>
            </w:r>
            <w:r w:rsidRPr="009A54A3">
              <w:rPr>
                <w:rFonts w:ascii="Times New Roman" w:hAnsi="Times New Roman" w:cs="Times New Roman"/>
                <w:sz w:val="24"/>
                <w:szCs w:val="24"/>
                <w:lang w:val="ro-RO"/>
              </w:rPr>
              <w:t xml:space="preserve">, </w:t>
            </w:r>
            <w:r w:rsidR="006D6796" w:rsidRPr="009A54A3">
              <w:rPr>
                <w:rFonts w:ascii="Times New Roman" w:hAnsi="Times New Roman" w:cs="Times New Roman"/>
                <w:sz w:val="24"/>
                <w:szCs w:val="24"/>
                <w:lang w:val="ro-RO"/>
              </w:rPr>
              <w:t>în scopul</w:t>
            </w:r>
            <w:r w:rsidRPr="009A54A3">
              <w:rPr>
                <w:rFonts w:ascii="Times New Roman" w:hAnsi="Times New Roman" w:cs="Times New Roman"/>
                <w:sz w:val="24"/>
                <w:szCs w:val="24"/>
                <w:lang w:val="ro-RO"/>
              </w:rPr>
              <w:t xml:space="preserve"> reduce</w:t>
            </w:r>
            <w:r w:rsidR="006D6796" w:rsidRPr="009A54A3">
              <w:rPr>
                <w:rFonts w:ascii="Times New Roman" w:hAnsi="Times New Roman" w:cs="Times New Roman"/>
                <w:sz w:val="24"/>
                <w:szCs w:val="24"/>
                <w:lang w:val="ro-RO"/>
              </w:rPr>
              <w:t>rii</w:t>
            </w:r>
            <w:r w:rsidRPr="009A54A3">
              <w:rPr>
                <w:rFonts w:ascii="Times New Roman" w:hAnsi="Times New Roman" w:cs="Times New Roman"/>
                <w:sz w:val="24"/>
                <w:szCs w:val="24"/>
                <w:lang w:val="ro-RO"/>
              </w:rPr>
              <w:t xml:space="preserve"> migrării sezoniere a consumatorilor între piața liberă și cea reglementată în funcție de sezonul rece </w:t>
            </w:r>
            <w:r w:rsidR="006D6796" w:rsidRPr="009A54A3">
              <w:rPr>
                <w:rFonts w:ascii="Times New Roman" w:hAnsi="Times New Roman" w:cs="Times New Roman"/>
                <w:sz w:val="24"/>
                <w:szCs w:val="24"/>
                <w:lang w:val="ro-RO"/>
              </w:rPr>
              <w:t xml:space="preserve">sau </w:t>
            </w:r>
            <w:r w:rsidRPr="009A54A3">
              <w:rPr>
                <w:rFonts w:ascii="Times New Roman" w:hAnsi="Times New Roman" w:cs="Times New Roman"/>
                <w:sz w:val="24"/>
                <w:szCs w:val="24"/>
                <w:lang w:val="ro-RO"/>
              </w:rPr>
              <w:t>cald și variația prețurilor la gaze naturale pe piețele internaționale.</w:t>
            </w:r>
          </w:p>
        </w:tc>
      </w:tr>
      <w:tr w:rsidR="00A10D03" w:rsidRPr="009A54A3" w14:paraId="3EC7DD4C"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556A70" w14:textId="2FD718D3"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lastRenderedPageBreak/>
              <w:t>c)</w:t>
            </w:r>
            <w:r w:rsidRPr="009A54A3">
              <w:rPr>
                <w:rFonts w:ascii="Times New Roman" w:hAnsi="Times New Roman" w:cs="Times New Roman"/>
                <w:i/>
                <w:iCs/>
                <w:lang w:val="ro-RO"/>
              </w:rPr>
              <w:t xml:space="preserve"> Expuneți clar cauzele care au dus la </w:t>
            </w:r>
            <w:r w:rsidR="0088383F" w:rsidRPr="009A54A3">
              <w:rPr>
                <w:rFonts w:ascii="Times New Roman" w:hAnsi="Times New Roman" w:cs="Times New Roman"/>
                <w:i/>
                <w:iCs/>
                <w:lang w:val="ro-RO"/>
              </w:rPr>
              <w:t>apariția</w:t>
            </w:r>
            <w:r w:rsidRPr="009A54A3">
              <w:rPr>
                <w:rFonts w:ascii="Times New Roman" w:hAnsi="Times New Roman" w:cs="Times New Roman"/>
                <w:i/>
                <w:iCs/>
                <w:lang w:val="ro-RO"/>
              </w:rPr>
              <w:t xml:space="preserve"> problemei</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DE113F7" w14:textId="77777777" w:rsidR="00A10D03" w:rsidRPr="009A54A3" w:rsidRDefault="00A10D03" w:rsidP="00BF6FB8">
            <w:pPr>
              <w:rPr>
                <w:rFonts w:ascii="Times New Roman" w:hAnsi="Times New Roman" w:cs="Times New Roman"/>
                <w:lang w:val="ro-RO"/>
              </w:rPr>
            </w:pPr>
          </w:p>
        </w:tc>
      </w:tr>
      <w:tr w:rsidR="00A10D03" w:rsidRPr="009A54A3" w14:paraId="1FFC9E29"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48A712" w14:textId="13C1AAD5" w:rsidR="00B34E26" w:rsidRPr="009A54A3" w:rsidRDefault="00380057" w:rsidP="00B34E26">
            <w:pPr>
              <w:spacing w:before="100" w:beforeAutospacing="1" w:after="100" w:afterAutospacing="1"/>
              <w:jc w:val="both"/>
              <w:rPr>
                <w:rFonts w:ascii="Times New Roman" w:eastAsia="Times New Roman" w:hAnsi="Times New Roman" w:cs="Times New Roman"/>
                <w:color w:val="202124"/>
                <w:lang w:val="ro-RO" w:eastAsia="en-GB"/>
              </w:rPr>
            </w:pPr>
            <w:r w:rsidRPr="009A54A3">
              <w:rPr>
                <w:rFonts w:ascii="Times New Roman" w:eastAsia="Times New Roman" w:hAnsi="Times New Roman" w:cs="Times New Roman"/>
                <w:color w:val="202124"/>
                <w:lang w:val="ro-RO" w:eastAsia="en-GB"/>
              </w:rPr>
              <w:t>C</w:t>
            </w:r>
            <w:r w:rsidR="005E319C" w:rsidRPr="009A54A3">
              <w:rPr>
                <w:rFonts w:ascii="Times New Roman" w:eastAsia="Times New Roman" w:hAnsi="Times New Roman" w:cs="Times New Roman"/>
                <w:color w:val="202124"/>
                <w:lang w:val="ro-RO" w:eastAsia="en-GB"/>
              </w:rPr>
              <w:t xml:space="preserve">ontextul geopolitic actual </w:t>
            </w:r>
            <w:r w:rsidR="0011306A" w:rsidRPr="009A54A3">
              <w:rPr>
                <w:rFonts w:ascii="Times New Roman" w:eastAsia="Times New Roman" w:hAnsi="Times New Roman" w:cs="Times New Roman"/>
                <w:color w:val="202124"/>
                <w:lang w:val="ro-RO" w:eastAsia="en-GB"/>
              </w:rPr>
              <w:t xml:space="preserve">și </w:t>
            </w:r>
            <w:r w:rsidR="005E319C" w:rsidRPr="009A54A3">
              <w:rPr>
                <w:rFonts w:ascii="Times New Roman" w:eastAsia="Times New Roman" w:hAnsi="Times New Roman" w:cs="Times New Roman"/>
                <w:color w:val="202124"/>
                <w:lang w:val="ro-RO" w:eastAsia="en-GB"/>
              </w:rPr>
              <w:t xml:space="preserve">politizarea </w:t>
            </w:r>
            <w:r w:rsidR="0088383F" w:rsidRPr="009A54A3">
              <w:rPr>
                <w:rFonts w:ascii="Times New Roman" w:eastAsia="Times New Roman" w:hAnsi="Times New Roman" w:cs="Times New Roman"/>
                <w:color w:val="202124"/>
                <w:lang w:val="ro-RO" w:eastAsia="en-GB"/>
              </w:rPr>
              <w:t>comerțului</w:t>
            </w:r>
            <w:r w:rsidR="005E319C" w:rsidRPr="009A54A3">
              <w:rPr>
                <w:rFonts w:ascii="Times New Roman" w:eastAsia="Times New Roman" w:hAnsi="Times New Roman" w:cs="Times New Roman"/>
                <w:color w:val="202124"/>
                <w:lang w:val="ro-RO" w:eastAsia="en-GB"/>
              </w:rPr>
              <w:t xml:space="preserve"> cu resurse energetice de </w:t>
            </w:r>
            <w:r w:rsidR="0088383F" w:rsidRPr="009A54A3">
              <w:rPr>
                <w:rFonts w:ascii="Times New Roman" w:eastAsia="Times New Roman" w:hAnsi="Times New Roman" w:cs="Times New Roman"/>
                <w:color w:val="202124"/>
                <w:lang w:val="ro-RO" w:eastAsia="en-GB"/>
              </w:rPr>
              <w:t>către</w:t>
            </w:r>
            <w:r w:rsidR="005E319C" w:rsidRPr="009A54A3">
              <w:rPr>
                <w:rFonts w:ascii="Times New Roman" w:eastAsia="Times New Roman" w:hAnsi="Times New Roman" w:cs="Times New Roman"/>
                <w:color w:val="202124"/>
                <w:lang w:val="ro-RO" w:eastAsia="en-GB"/>
              </w:rPr>
              <w:t xml:space="preserve"> </w:t>
            </w:r>
            <w:r w:rsidR="0088383F" w:rsidRPr="009A54A3">
              <w:rPr>
                <w:rFonts w:ascii="Times New Roman" w:eastAsia="Times New Roman" w:hAnsi="Times New Roman" w:cs="Times New Roman"/>
                <w:color w:val="202124"/>
                <w:lang w:val="ro-RO" w:eastAsia="en-GB"/>
              </w:rPr>
              <w:t>Federația</w:t>
            </w:r>
            <w:r w:rsidR="005E319C" w:rsidRPr="009A54A3">
              <w:rPr>
                <w:rFonts w:ascii="Times New Roman" w:eastAsia="Times New Roman" w:hAnsi="Times New Roman" w:cs="Times New Roman"/>
                <w:color w:val="202124"/>
                <w:lang w:val="ro-RO" w:eastAsia="en-GB"/>
              </w:rPr>
              <w:t xml:space="preserve"> Rusă, a crescut </w:t>
            </w:r>
            <w:r w:rsidR="0088383F" w:rsidRPr="009A54A3">
              <w:rPr>
                <w:rFonts w:ascii="Times New Roman" w:eastAsia="Times New Roman" w:hAnsi="Times New Roman" w:cs="Times New Roman"/>
                <w:color w:val="202124"/>
                <w:lang w:val="ro-RO" w:eastAsia="en-GB"/>
              </w:rPr>
              <w:t>exponențial</w:t>
            </w:r>
            <w:r w:rsidR="005E319C" w:rsidRPr="009A54A3">
              <w:rPr>
                <w:rFonts w:ascii="Times New Roman" w:eastAsia="Times New Roman" w:hAnsi="Times New Roman" w:cs="Times New Roman"/>
                <w:color w:val="202124"/>
                <w:lang w:val="ro-RO" w:eastAsia="en-GB"/>
              </w:rPr>
              <w:t xml:space="preserve"> riscurile de aprovizionare cu energie, toate economiile majore din UE </w:t>
            </w:r>
            <w:r w:rsidR="0088383F" w:rsidRPr="009A54A3">
              <w:rPr>
                <w:rFonts w:ascii="Times New Roman" w:eastAsia="Times New Roman" w:hAnsi="Times New Roman" w:cs="Times New Roman"/>
                <w:color w:val="202124"/>
                <w:lang w:val="ro-RO" w:eastAsia="en-GB"/>
              </w:rPr>
              <w:t>confruntându-se</w:t>
            </w:r>
            <w:r w:rsidR="005E319C" w:rsidRPr="009A54A3">
              <w:rPr>
                <w:rFonts w:ascii="Times New Roman" w:eastAsia="Times New Roman" w:hAnsi="Times New Roman" w:cs="Times New Roman"/>
                <w:color w:val="202124"/>
                <w:lang w:val="ro-RO" w:eastAsia="en-GB"/>
              </w:rPr>
              <w:t xml:space="preserve"> se cu o </w:t>
            </w:r>
            <w:r w:rsidR="0088383F" w:rsidRPr="009A54A3">
              <w:rPr>
                <w:rFonts w:ascii="Times New Roman" w:eastAsia="Times New Roman" w:hAnsi="Times New Roman" w:cs="Times New Roman"/>
                <w:color w:val="202124"/>
                <w:lang w:val="ro-RO" w:eastAsia="en-GB"/>
              </w:rPr>
              <w:t>creștere</w:t>
            </w:r>
            <w:r w:rsidR="005E319C" w:rsidRPr="009A54A3">
              <w:rPr>
                <w:rFonts w:ascii="Times New Roman" w:eastAsia="Times New Roman" w:hAnsi="Times New Roman" w:cs="Times New Roman"/>
                <w:color w:val="202124"/>
                <w:lang w:val="ro-RO" w:eastAsia="en-GB"/>
              </w:rPr>
              <w:t xml:space="preserve"> a </w:t>
            </w:r>
            <w:r w:rsidR="0088383F" w:rsidRPr="009A54A3">
              <w:rPr>
                <w:rFonts w:ascii="Times New Roman" w:eastAsia="Times New Roman" w:hAnsi="Times New Roman" w:cs="Times New Roman"/>
                <w:color w:val="202124"/>
                <w:lang w:val="ro-RO" w:eastAsia="en-GB"/>
              </w:rPr>
              <w:t>prețurilor</w:t>
            </w:r>
            <w:r w:rsidR="005E319C" w:rsidRPr="009A54A3">
              <w:rPr>
                <w:rFonts w:ascii="Times New Roman" w:eastAsia="Times New Roman" w:hAnsi="Times New Roman" w:cs="Times New Roman"/>
                <w:color w:val="202124"/>
                <w:lang w:val="ro-RO" w:eastAsia="en-GB"/>
              </w:rPr>
              <w:t xml:space="preserve"> pentru energia electrică </w:t>
            </w:r>
            <w:r w:rsidR="0011306A" w:rsidRPr="009A54A3">
              <w:rPr>
                <w:rFonts w:ascii="Times New Roman" w:eastAsia="Times New Roman" w:hAnsi="Times New Roman" w:cs="Times New Roman"/>
                <w:color w:val="202124"/>
                <w:lang w:val="ro-RO" w:eastAsia="en-GB"/>
              </w:rPr>
              <w:t xml:space="preserve">și </w:t>
            </w:r>
            <w:r w:rsidR="005E319C" w:rsidRPr="009A54A3">
              <w:rPr>
                <w:rFonts w:ascii="Times New Roman" w:eastAsia="Times New Roman" w:hAnsi="Times New Roman" w:cs="Times New Roman"/>
                <w:color w:val="202124"/>
                <w:lang w:val="ro-RO" w:eastAsia="en-GB"/>
              </w:rPr>
              <w:t>gaze naturale</w:t>
            </w:r>
            <w:r w:rsidRPr="009A54A3">
              <w:rPr>
                <w:rFonts w:ascii="Times New Roman" w:eastAsia="Times New Roman" w:hAnsi="Times New Roman" w:cs="Times New Roman"/>
                <w:color w:val="202124"/>
                <w:lang w:val="ro-RO" w:eastAsia="en-GB"/>
              </w:rPr>
              <w:t>.</w:t>
            </w:r>
            <w:r w:rsidR="00B34E26" w:rsidRPr="009A54A3">
              <w:rPr>
                <w:rFonts w:ascii="Times New Roman" w:eastAsia="Times New Roman" w:hAnsi="Times New Roman" w:cs="Times New Roman"/>
                <w:color w:val="202124"/>
                <w:lang w:val="ro-RO" w:eastAsia="en-GB"/>
              </w:rPr>
              <w:t xml:space="preserve"> Astfel, cererea crescută de gaze </w:t>
            </w:r>
            <w:proofErr w:type="spellStart"/>
            <w:r w:rsidR="00B34E26" w:rsidRPr="009A54A3">
              <w:rPr>
                <w:rFonts w:ascii="Times New Roman" w:eastAsia="Times New Roman" w:hAnsi="Times New Roman" w:cs="Times New Roman"/>
                <w:color w:val="202124"/>
                <w:lang w:val="ro-RO" w:eastAsia="en-GB"/>
              </w:rPr>
              <w:t>în</w:t>
            </w:r>
            <w:proofErr w:type="spellEnd"/>
            <w:r w:rsidR="00B34E26" w:rsidRPr="009A54A3">
              <w:rPr>
                <w:rFonts w:ascii="Times New Roman" w:eastAsia="Times New Roman" w:hAnsi="Times New Roman" w:cs="Times New Roman"/>
                <w:color w:val="202124"/>
                <w:lang w:val="ro-RO" w:eastAsia="en-GB"/>
              </w:rPr>
              <w:t xml:space="preserve"> UE sau </w:t>
            </w:r>
            <w:proofErr w:type="spellStart"/>
            <w:r w:rsidR="00B34E26" w:rsidRPr="009A54A3">
              <w:rPr>
                <w:rFonts w:ascii="Times New Roman" w:eastAsia="Times New Roman" w:hAnsi="Times New Roman" w:cs="Times New Roman"/>
                <w:color w:val="202124"/>
                <w:lang w:val="ro-RO" w:eastAsia="en-GB"/>
              </w:rPr>
              <w:t>în</w:t>
            </w:r>
            <w:proofErr w:type="spellEnd"/>
            <w:r w:rsidR="00B34E26" w:rsidRPr="009A54A3">
              <w:rPr>
                <w:rFonts w:ascii="Times New Roman" w:eastAsia="Times New Roman" w:hAnsi="Times New Roman" w:cs="Times New Roman"/>
                <w:color w:val="202124"/>
                <w:lang w:val="ro-RO" w:eastAsia="en-GB"/>
              </w:rPr>
              <w:t xml:space="preserve"> alte regiuni ale lumii ar putea submina esențial securitatea </w:t>
            </w:r>
            <w:r w:rsidR="0088383F" w:rsidRPr="009A54A3">
              <w:rPr>
                <w:rFonts w:ascii="Times New Roman" w:eastAsia="Times New Roman" w:hAnsi="Times New Roman" w:cs="Times New Roman"/>
                <w:color w:val="202124"/>
                <w:lang w:val="ro-RO" w:eastAsia="en-GB"/>
              </w:rPr>
              <w:t>aprovizionării</w:t>
            </w:r>
            <w:r w:rsidR="00B34E26" w:rsidRPr="009A54A3">
              <w:rPr>
                <w:rFonts w:ascii="Times New Roman" w:eastAsia="Times New Roman" w:hAnsi="Times New Roman" w:cs="Times New Roman"/>
                <w:color w:val="202124"/>
                <w:lang w:val="ro-RO" w:eastAsia="en-GB"/>
              </w:rPr>
              <w:t xml:space="preserve"> cu gaze</w:t>
            </w:r>
            <w:r w:rsidR="008F1299" w:rsidRPr="009A54A3">
              <w:rPr>
                <w:rFonts w:ascii="Times New Roman" w:eastAsia="Times New Roman" w:hAnsi="Times New Roman" w:cs="Times New Roman"/>
                <w:color w:val="202124"/>
                <w:lang w:val="ro-RO" w:eastAsia="en-GB"/>
              </w:rPr>
              <w:t xml:space="preserve"> naturale</w:t>
            </w:r>
            <w:r w:rsidR="00B34E26" w:rsidRPr="009A54A3">
              <w:rPr>
                <w:rFonts w:ascii="Times New Roman" w:eastAsia="Times New Roman" w:hAnsi="Times New Roman" w:cs="Times New Roman"/>
                <w:color w:val="202124"/>
                <w:lang w:val="ro-RO" w:eastAsia="en-GB"/>
              </w:rPr>
              <w:t xml:space="preserve"> </w:t>
            </w:r>
            <w:r w:rsidR="0011306A" w:rsidRPr="009A54A3">
              <w:rPr>
                <w:rFonts w:ascii="Times New Roman" w:eastAsia="Times New Roman" w:hAnsi="Times New Roman" w:cs="Times New Roman"/>
                <w:color w:val="202124"/>
                <w:lang w:val="ro-RO" w:eastAsia="en-GB"/>
              </w:rPr>
              <w:t xml:space="preserve">și </w:t>
            </w:r>
            <w:r w:rsidR="00B34E26" w:rsidRPr="009A54A3">
              <w:rPr>
                <w:rFonts w:ascii="Times New Roman" w:eastAsia="Times New Roman" w:hAnsi="Times New Roman" w:cs="Times New Roman"/>
                <w:color w:val="202124"/>
                <w:lang w:val="ro-RO" w:eastAsia="en-GB"/>
              </w:rPr>
              <w:t xml:space="preserve">energie electrică pe alte </w:t>
            </w:r>
            <w:r w:rsidR="0088383F" w:rsidRPr="009A54A3">
              <w:rPr>
                <w:rFonts w:ascii="Times New Roman" w:eastAsia="Times New Roman" w:hAnsi="Times New Roman" w:cs="Times New Roman"/>
                <w:color w:val="202124"/>
                <w:lang w:val="ro-RO" w:eastAsia="en-GB"/>
              </w:rPr>
              <w:t>piețe</w:t>
            </w:r>
            <w:r w:rsidR="00B34E26" w:rsidRPr="009A54A3">
              <w:rPr>
                <w:rFonts w:ascii="Times New Roman" w:eastAsia="Times New Roman" w:hAnsi="Times New Roman" w:cs="Times New Roman"/>
                <w:color w:val="202124"/>
                <w:lang w:val="ro-RO" w:eastAsia="en-GB"/>
              </w:rPr>
              <w:t xml:space="preserve">, mai sensibile la </w:t>
            </w:r>
            <w:r w:rsidR="0088383F" w:rsidRPr="009A54A3">
              <w:rPr>
                <w:rFonts w:ascii="Times New Roman" w:eastAsia="Times New Roman" w:hAnsi="Times New Roman" w:cs="Times New Roman"/>
                <w:color w:val="202124"/>
                <w:lang w:val="ro-RO" w:eastAsia="en-GB"/>
              </w:rPr>
              <w:t>prețuri</w:t>
            </w:r>
            <w:r w:rsidR="00B34E26" w:rsidRPr="009A54A3">
              <w:rPr>
                <w:rFonts w:ascii="Times New Roman" w:eastAsia="Times New Roman" w:hAnsi="Times New Roman" w:cs="Times New Roman"/>
                <w:color w:val="202124"/>
                <w:lang w:val="ro-RO" w:eastAsia="en-GB"/>
              </w:rPr>
              <w:t xml:space="preserve">. </w:t>
            </w:r>
          </w:p>
          <w:p w14:paraId="68420F85" w14:textId="34A4E57C" w:rsidR="002C0B75" w:rsidRPr="009A54A3" w:rsidRDefault="0011306A" w:rsidP="00B34E26">
            <w:pPr>
              <w:spacing w:before="100" w:beforeAutospacing="1" w:after="100" w:afterAutospacing="1"/>
              <w:jc w:val="both"/>
              <w:rPr>
                <w:rFonts w:ascii="Times New Roman" w:eastAsia="Times New Roman" w:hAnsi="Times New Roman" w:cs="Times New Roman"/>
                <w:color w:val="202124"/>
                <w:lang w:val="ro-RO" w:eastAsia="en-GB"/>
              </w:rPr>
            </w:pPr>
            <w:r w:rsidRPr="009A54A3">
              <w:rPr>
                <w:rFonts w:ascii="Times New Roman" w:eastAsia="Times New Roman" w:hAnsi="Times New Roman" w:cs="Times New Roman"/>
                <w:color w:val="202124"/>
                <w:lang w:val="ro-RO" w:eastAsia="en-GB"/>
              </w:rPr>
              <w:t xml:space="preserve">Concomitent, </w:t>
            </w:r>
            <w:r w:rsidR="00B34E26" w:rsidRPr="009A54A3">
              <w:rPr>
                <w:rFonts w:ascii="Times New Roman" w:eastAsia="Times New Roman" w:hAnsi="Times New Roman" w:cs="Times New Roman"/>
                <w:color w:val="202124"/>
                <w:lang w:val="ro-RO" w:eastAsia="en-GB"/>
              </w:rPr>
              <w:t>n</w:t>
            </w:r>
            <w:r w:rsidR="005E319C" w:rsidRPr="009A54A3">
              <w:rPr>
                <w:rFonts w:ascii="Times New Roman" w:eastAsia="Times New Roman" w:hAnsi="Times New Roman" w:cs="Times New Roman"/>
                <w:color w:val="202124"/>
                <w:lang w:val="ro-RO" w:eastAsia="en-GB"/>
              </w:rPr>
              <w:t xml:space="preserve">ivelul de expunere </w:t>
            </w:r>
            <w:r w:rsidRPr="009A54A3">
              <w:rPr>
                <w:rFonts w:ascii="Times New Roman" w:eastAsia="Times New Roman" w:hAnsi="Times New Roman" w:cs="Times New Roman"/>
                <w:color w:val="202124"/>
                <w:lang w:val="ro-RO" w:eastAsia="en-GB"/>
              </w:rPr>
              <w:t xml:space="preserve">și gradul de sensibilitate </w:t>
            </w:r>
            <w:r w:rsidR="005E319C" w:rsidRPr="009A54A3">
              <w:rPr>
                <w:rFonts w:ascii="Times New Roman" w:eastAsia="Times New Roman" w:hAnsi="Times New Roman" w:cs="Times New Roman"/>
                <w:color w:val="202124"/>
                <w:lang w:val="ro-RO" w:eastAsia="en-GB"/>
              </w:rPr>
              <w:t xml:space="preserve">a Republicii Moldova la </w:t>
            </w:r>
            <w:r w:rsidR="0088383F" w:rsidRPr="009A54A3">
              <w:rPr>
                <w:rFonts w:ascii="Times New Roman" w:eastAsia="Times New Roman" w:hAnsi="Times New Roman" w:cs="Times New Roman"/>
                <w:color w:val="202124"/>
                <w:lang w:val="ro-RO" w:eastAsia="en-GB"/>
              </w:rPr>
              <w:t>ș</w:t>
            </w:r>
            <w:r w:rsidR="005E319C" w:rsidRPr="009A54A3">
              <w:rPr>
                <w:rFonts w:ascii="Times New Roman" w:eastAsia="Times New Roman" w:hAnsi="Times New Roman" w:cs="Times New Roman"/>
                <w:color w:val="202124"/>
                <w:lang w:val="ro-RO" w:eastAsia="en-GB"/>
              </w:rPr>
              <w:t>ocuri</w:t>
            </w:r>
            <w:r w:rsidRPr="009A54A3">
              <w:rPr>
                <w:rFonts w:ascii="Times New Roman" w:eastAsia="Times New Roman" w:hAnsi="Times New Roman" w:cs="Times New Roman"/>
                <w:color w:val="202124"/>
                <w:lang w:val="ro-RO" w:eastAsia="en-GB"/>
              </w:rPr>
              <w:t>le</w:t>
            </w:r>
            <w:r w:rsidR="005E319C" w:rsidRPr="009A54A3">
              <w:rPr>
                <w:rFonts w:ascii="Times New Roman" w:eastAsia="Times New Roman" w:hAnsi="Times New Roman" w:cs="Times New Roman"/>
                <w:color w:val="202124"/>
                <w:lang w:val="ro-RO" w:eastAsia="en-GB"/>
              </w:rPr>
              <w:t xml:space="preserve"> externe</w:t>
            </w:r>
            <w:r w:rsidRPr="009A54A3">
              <w:rPr>
                <w:rFonts w:ascii="Times New Roman" w:eastAsia="Times New Roman" w:hAnsi="Times New Roman" w:cs="Times New Roman"/>
                <w:color w:val="202124"/>
                <w:lang w:val="ro-RO" w:eastAsia="en-GB"/>
              </w:rPr>
              <w:t xml:space="preserve"> atât în materie de preț, cât și în ceea ce privește disponibilitatea gazelor naturale</w:t>
            </w:r>
            <w:r w:rsidR="005E319C" w:rsidRPr="009A54A3">
              <w:rPr>
                <w:rFonts w:ascii="Times New Roman" w:eastAsia="Times New Roman" w:hAnsi="Times New Roman" w:cs="Times New Roman"/>
                <w:color w:val="202124"/>
                <w:lang w:val="ro-RO" w:eastAsia="en-GB"/>
              </w:rPr>
              <w:t xml:space="preserve"> </w:t>
            </w:r>
            <w:r w:rsidRPr="009A54A3">
              <w:rPr>
                <w:rFonts w:ascii="Times New Roman" w:eastAsia="Times New Roman" w:hAnsi="Times New Roman" w:cs="Times New Roman"/>
                <w:color w:val="202124"/>
                <w:lang w:val="ro-RO" w:eastAsia="en-GB"/>
              </w:rPr>
              <w:t xml:space="preserve">sunt în prezent semnificative și vor </w:t>
            </w:r>
            <w:r w:rsidR="005E319C" w:rsidRPr="009A54A3">
              <w:rPr>
                <w:rFonts w:ascii="Times New Roman" w:eastAsia="Times New Roman" w:hAnsi="Times New Roman" w:cs="Times New Roman"/>
                <w:color w:val="202124"/>
                <w:lang w:val="ro-RO" w:eastAsia="en-GB"/>
              </w:rPr>
              <w:t>persista pe termen lung</w:t>
            </w:r>
            <w:r w:rsidRPr="009A54A3">
              <w:rPr>
                <w:rFonts w:ascii="Times New Roman" w:eastAsia="Times New Roman" w:hAnsi="Times New Roman" w:cs="Times New Roman"/>
                <w:color w:val="202124"/>
                <w:lang w:val="ro-RO" w:eastAsia="en-GB"/>
              </w:rPr>
              <w:t xml:space="preserve">. Acest lucru este determinat de o serie de </w:t>
            </w:r>
            <w:r w:rsidR="005E319C" w:rsidRPr="009A54A3">
              <w:rPr>
                <w:rFonts w:ascii="Times New Roman" w:eastAsia="Times New Roman" w:hAnsi="Times New Roman" w:cs="Times New Roman"/>
                <w:color w:val="202124"/>
                <w:lang w:val="ro-RO" w:eastAsia="en-GB"/>
              </w:rPr>
              <w:t>factori de conjunctură</w:t>
            </w:r>
            <w:r w:rsidRPr="009A54A3">
              <w:rPr>
                <w:rFonts w:ascii="Times New Roman" w:eastAsia="Times New Roman" w:hAnsi="Times New Roman" w:cs="Times New Roman"/>
                <w:color w:val="202124"/>
                <w:lang w:val="ro-RO" w:eastAsia="en-GB"/>
              </w:rPr>
              <w:t>, în particular</w:t>
            </w:r>
            <w:r w:rsidR="00380057" w:rsidRPr="009A54A3">
              <w:rPr>
                <w:rFonts w:ascii="Times New Roman" w:eastAsia="Times New Roman" w:hAnsi="Times New Roman" w:cs="Times New Roman"/>
                <w:color w:val="202124"/>
                <w:lang w:val="ro-RO" w:eastAsia="en-GB"/>
              </w:rPr>
              <w:t>:</w:t>
            </w:r>
            <w:r w:rsidR="00B34E26" w:rsidRPr="009A54A3">
              <w:rPr>
                <w:rFonts w:ascii="Times New Roman" w:eastAsia="Times New Roman" w:hAnsi="Times New Roman" w:cs="Times New Roman"/>
                <w:color w:val="202124"/>
                <w:lang w:val="ro-RO" w:eastAsia="en-GB"/>
              </w:rPr>
              <w:t xml:space="preserve"> </w:t>
            </w:r>
            <w:r w:rsidR="00204914" w:rsidRPr="009A54A3">
              <w:rPr>
                <w:rFonts w:ascii="Times New Roman" w:eastAsia="Times New Roman" w:hAnsi="Times New Roman" w:cs="Times New Roman"/>
                <w:color w:val="202124"/>
                <w:lang w:val="ro-RO" w:eastAsia="en-GB"/>
              </w:rPr>
              <w:t xml:space="preserve">lipsa capacităților de producere și a capacităților de stocare, </w:t>
            </w:r>
            <w:r w:rsidR="00B34E26" w:rsidRPr="009A54A3">
              <w:rPr>
                <w:rFonts w:ascii="Times New Roman" w:eastAsia="Times New Roman" w:hAnsi="Times New Roman" w:cs="Times New Roman"/>
                <w:color w:val="202124"/>
                <w:lang w:val="ro-RO" w:eastAsia="en-GB"/>
              </w:rPr>
              <w:t xml:space="preserve">dependența majoră a populației și mediului energetic de resurse energetice clasice, nivelul incipient de </w:t>
            </w:r>
            <w:r w:rsidR="00380057" w:rsidRPr="009A54A3">
              <w:rPr>
                <w:rFonts w:ascii="Times New Roman" w:eastAsia="Times New Roman" w:hAnsi="Times New Roman" w:cs="Times New Roman"/>
                <w:color w:val="202124"/>
                <w:lang w:val="ro-RO" w:eastAsia="en-GB"/>
              </w:rPr>
              <w:t>dezvoltare</w:t>
            </w:r>
            <w:r w:rsidR="00B34E26" w:rsidRPr="009A54A3">
              <w:rPr>
                <w:rFonts w:ascii="Times New Roman" w:eastAsia="Times New Roman" w:hAnsi="Times New Roman" w:cs="Times New Roman"/>
                <w:color w:val="202124"/>
                <w:lang w:val="ro-RO" w:eastAsia="en-GB"/>
              </w:rPr>
              <w:t xml:space="preserve"> </w:t>
            </w:r>
            <w:r w:rsidR="00380057" w:rsidRPr="009A54A3">
              <w:rPr>
                <w:rFonts w:ascii="Times New Roman" w:eastAsia="Times New Roman" w:hAnsi="Times New Roman" w:cs="Times New Roman"/>
                <w:color w:val="202124"/>
                <w:lang w:val="ro-RO" w:eastAsia="en-GB"/>
              </w:rPr>
              <w:t>a piețe</w:t>
            </w:r>
            <w:r w:rsidRPr="009A54A3">
              <w:rPr>
                <w:rFonts w:ascii="Times New Roman" w:eastAsia="Times New Roman" w:hAnsi="Times New Roman" w:cs="Times New Roman"/>
                <w:color w:val="202124"/>
                <w:lang w:val="ro-RO" w:eastAsia="en-GB"/>
              </w:rPr>
              <w:t>lor</w:t>
            </w:r>
            <w:r w:rsidR="00380057" w:rsidRPr="009A54A3">
              <w:rPr>
                <w:rFonts w:ascii="Times New Roman" w:eastAsia="Times New Roman" w:hAnsi="Times New Roman" w:cs="Times New Roman"/>
                <w:color w:val="202124"/>
                <w:lang w:val="ro-RO" w:eastAsia="en-GB"/>
              </w:rPr>
              <w:t xml:space="preserve"> </w:t>
            </w:r>
            <w:r w:rsidRPr="009A54A3">
              <w:rPr>
                <w:rFonts w:ascii="Times New Roman" w:eastAsia="Times New Roman" w:hAnsi="Times New Roman" w:cs="Times New Roman"/>
                <w:color w:val="202124"/>
                <w:lang w:val="ro-RO" w:eastAsia="en-GB"/>
              </w:rPr>
              <w:t>de energie liberalizate</w:t>
            </w:r>
            <w:r w:rsidR="00204914" w:rsidRPr="009A54A3">
              <w:rPr>
                <w:rFonts w:ascii="Times New Roman" w:eastAsia="Times New Roman" w:hAnsi="Times New Roman" w:cs="Times New Roman"/>
                <w:color w:val="202124"/>
                <w:lang w:val="ro-RO" w:eastAsia="en-GB"/>
              </w:rPr>
              <w:t xml:space="preserve">, caracterul izolat al piețelor de energie </w:t>
            </w:r>
            <w:r w:rsidRPr="009A54A3">
              <w:rPr>
                <w:rFonts w:ascii="Times New Roman" w:eastAsia="Times New Roman" w:hAnsi="Times New Roman" w:cs="Times New Roman"/>
                <w:color w:val="202124"/>
                <w:lang w:val="ro-RO" w:eastAsia="en-GB"/>
              </w:rPr>
              <w:t xml:space="preserve">din </w:t>
            </w:r>
            <w:r w:rsidR="00204914" w:rsidRPr="009A54A3">
              <w:rPr>
                <w:rFonts w:ascii="Times New Roman" w:eastAsia="Times New Roman" w:hAnsi="Times New Roman" w:cs="Times New Roman"/>
                <w:color w:val="202124"/>
                <w:lang w:val="ro-RO" w:eastAsia="en-GB"/>
              </w:rPr>
              <w:t>Republic</w:t>
            </w:r>
            <w:r w:rsidRPr="009A54A3">
              <w:rPr>
                <w:rFonts w:ascii="Times New Roman" w:eastAsia="Times New Roman" w:hAnsi="Times New Roman" w:cs="Times New Roman"/>
                <w:color w:val="202124"/>
                <w:lang w:val="ro-RO" w:eastAsia="en-GB"/>
              </w:rPr>
              <w:t>a</w:t>
            </w:r>
            <w:r w:rsidR="00204914" w:rsidRPr="009A54A3">
              <w:rPr>
                <w:rFonts w:ascii="Times New Roman" w:eastAsia="Times New Roman" w:hAnsi="Times New Roman" w:cs="Times New Roman"/>
                <w:color w:val="202124"/>
                <w:lang w:val="ro-RO" w:eastAsia="en-GB"/>
              </w:rPr>
              <w:t xml:space="preserve"> Moldova. </w:t>
            </w:r>
            <w:r w:rsidR="00B34E26" w:rsidRPr="009A54A3">
              <w:rPr>
                <w:rFonts w:ascii="Times New Roman" w:eastAsia="Times New Roman" w:hAnsi="Times New Roman" w:cs="Times New Roman"/>
                <w:color w:val="202124"/>
                <w:lang w:val="ro-RO" w:eastAsia="en-GB"/>
              </w:rPr>
              <w:t xml:space="preserve"> </w:t>
            </w:r>
          </w:p>
          <w:p w14:paraId="7CE60938" w14:textId="4401D2C5" w:rsidR="005B76C0" w:rsidRPr="009A54A3" w:rsidRDefault="009E48D5" w:rsidP="009E48D5">
            <w:pPr>
              <w:spacing w:before="60" w:after="60" w:line="259" w:lineRule="auto"/>
              <w:contextualSpacing/>
              <w:jc w:val="both"/>
              <w:rPr>
                <w:rFonts w:ascii="Times New Roman" w:hAnsi="Times New Roman" w:cs="Times New Roman"/>
                <w:snapToGrid w:val="0"/>
                <w:lang w:val="ro-RO"/>
              </w:rPr>
            </w:pPr>
            <w:r w:rsidRPr="009A54A3">
              <w:rPr>
                <w:rFonts w:ascii="Times New Roman" w:eastAsia="Times New Roman" w:hAnsi="Times New Roman" w:cs="Times New Roman"/>
                <w:lang w:val="ro-RO" w:eastAsia="en-GB"/>
              </w:rPr>
              <w:t xml:space="preserve">Totodată, reieșind din situația de război din Ucraina, persistă riscul afectării și infrastructurii de transport al gaze naturale ce ar bloca livrările de gaze naturale către Republica Moldova. În acest sens este necesar ca Republica Moldova să dispună de </w:t>
            </w:r>
            <w:r w:rsidR="00A05BFB" w:rsidRPr="009A54A3">
              <w:rPr>
                <w:rFonts w:ascii="Times New Roman" w:eastAsia="Times New Roman" w:hAnsi="Times New Roman" w:cs="Times New Roman"/>
                <w:lang w:val="ro-RO" w:eastAsia="en-GB"/>
              </w:rPr>
              <w:t>rute</w:t>
            </w:r>
            <w:r w:rsidRPr="009A54A3">
              <w:rPr>
                <w:rFonts w:ascii="Times New Roman" w:eastAsia="Times New Roman" w:hAnsi="Times New Roman" w:cs="Times New Roman"/>
                <w:lang w:val="ro-RO" w:eastAsia="en-GB"/>
              </w:rPr>
              <w:t xml:space="preserve"> alternative de aprovizionare cu utilizarea în regim de revers a interconexiunilor existente</w:t>
            </w:r>
            <w:r w:rsidR="005C1C24" w:rsidRPr="009A54A3">
              <w:rPr>
                <w:rFonts w:ascii="Times New Roman" w:eastAsia="Times New Roman" w:hAnsi="Times New Roman" w:cs="Times New Roman"/>
                <w:lang w:val="ro-RO" w:eastAsia="en-GB"/>
              </w:rPr>
              <w:t xml:space="preserve">. </w:t>
            </w:r>
            <w:r w:rsidR="005B76C0" w:rsidRPr="009A54A3">
              <w:rPr>
                <w:rFonts w:ascii="Times New Roman" w:eastAsia="Times New Roman" w:hAnsi="Times New Roman" w:cs="Times New Roman"/>
                <w:lang w:val="ro-RO" w:eastAsia="en-GB"/>
              </w:rPr>
              <w:t xml:space="preserve"> </w:t>
            </w:r>
            <w:r w:rsidR="005B76C0" w:rsidRPr="009A54A3">
              <w:rPr>
                <w:rFonts w:ascii="Times New Roman" w:hAnsi="Times New Roman" w:cs="Times New Roman"/>
                <w:snapToGrid w:val="0"/>
                <w:lang w:val="ro-RO"/>
              </w:rPr>
              <w:t>Astfel, p</w:t>
            </w:r>
            <w:r w:rsidRPr="009A54A3">
              <w:rPr>
                <w:rFonts w:ascii="Times New Roman" w:hAnsi="Times New Roman" w:cs="Times New Roman"/>
                <w:snapToGrid w:val="0"/>
                <w:lang w:val="ro-RO"/>
              </w:rPr>
              <w:t xml:space="preserve">entru a diminua riscul perturbărilor în aprovizionarea cu gaze naturale din Rusia prin intermediul Ucrainei și </w:t>
            </w:r>
            <w:r w:rsidR="005C1C24" w:rsidRPr="009A54A3">
              <w:rPr>
                <w:rFonts w:ascii="Times New Roman" w:hAnsi="Times New Roman" w:cs="Times New Roman"/>
                <w:snapToGrid w:val="0"/>
                <w:lang w:val="ro-RO"/>
              </w:rPr>
              <w:t>pentru a crea premisele necesare</w:t>
            </w:r>
            <w:r w:rsidRPr="009A54A3">
              <w:rPr>
                <w:rFonts w:ascii="Times New Roman" w:hAnsi="Times New Roman" w:cs="Times New Roman"/>
                <w:snapToGrid w:val="0"/>
                <w:lang w:val="ro-RO"/>
              </w:rPr>
              <w:t xml:space="preserve"> procurării gazelor naturale de pe piețele UE </w:t>
            </w:r>
            <w:r w:rsidR="005C1C24" w:rsidRPr="009A54A3">
              <w:rPr>
                <w:rFonts w:ascii="Times New Roman" w:hAnsi="Times New Roman" w:cs="Times New Roman"/>
                <w:snapToGrid w:val="0"/>
                <w:lang w:val="ro-RO"/>
              </w:rPr>
              <w:t>este nevoie de implementat un</w:t>
            </w:r>
            <w:r w:rsidRPr="009A54A3">
              <w:rPr>
                <w:rFonts w:ascii="Times New Roman" w:hAnsi="Times New Roman" w:cs="Times New Roman"/>
                <w:snapToGrid w:val="0"/>
                <w:lang w:val="ro-RO"/>
              </w:rPr>
              <w:t xml:space="preserve"> set </w:t>
            </w:r>
            <w:r w:rsidR="00A05BFB" w:rsidRPr="009A54A3">
              <w:rPr>
                <w:rFonts w:ascii="Times New Roman" w:hAnsi="Times New Roman" w:cs="Times New Roman"/>
                <w:snapToGrid w:val="0"/>
                <w:lang w:val="ro-RO"/>
              </w:rPr>
              <w:t xml:space="preserve">de </w:t>
            </w:r>
            <w:r w:rsidRPr="009A54A3">
              <w:rPr>
                <w:rFonts w:ascii="Times New Roman" w:hAnsi="Times New Roman" w:cs="Times New Roman"/>
                <w:snapToGrid w:val="0"/>
                <w:lang w:val="ro-RO"/>
              </w:rPr>
              <w:t>măsuri tehnice care pot fi dezvoltate pentru a îmbunătăți considerabil securitatea energetică a țarii.</w:t>
            </w:r>
          </w:p>
        </w:tc>
      </w:tr>
      <w:tr w:rsidR="00A10D03" w:rsidRPr="009A54A3" w14:paraId="21ECB668"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4C4544" w14:textId="2AD987CB" w:rsidR="00A10D03" w:rsidRPr="009A54A3" w:rsidRDefault="00A10D03" w:rsidP="00BF6FB8">
            <w:pPr>
              <w:rPr>
                <w:rFonts w:ascii="Times New Roman" w:hAnsi="Times New Roman" w:cs="Times New Roman"/>
                <w:i/>
                <w:iCs/>
                <w:lang w:val="ro-RO"/>
              </w:rPr>
            </w:pPr>
            <w:r w:rsidRPr="009A54A3">
              <w:rPr>
                <w:rFonts w:ascii="Times New Roman" w:hAnsi="Times New Roman" w:cs="Times New Roman"/>
                <w:bCs/>
                <w:i/>
                <w:iCs/>
                <w:lang w:val="ro-RO"/>
              </w:rPr>
              <w:t xml:space="preserve">d) </w:t>
            </w:r>
            <w:r w:rsidRPr="009A54A3">
              <w:rPr>
                <w:rFonts w:ascii="Times New Roman" w:hAnsi="Times New Roman" w:cs="Times New Roman"/>
                <w:i/>
                <w:iCs/>
                <w:lang w:val="ro-RO"/>
              </w:rPr>
              <w:t xml:space="preserve">Descrieți cum a evoluat problema </w:t>
            </w:r>
            <w:r w:rsidR="00A40BAF" w:rsidRPr="009A54A3">
              <w:rPr>
                <w:rFonts w:ascii="Times New Roman" w:hAnsi="Times New Roman" w:cs="Times New Roman"/>
                <w:i/>
                <w:iCs/>
                <w:lang w:val="ro-RO"/>
              </w:rPr>
              <w:t xml:space="preserve">și </w:t>
            </w:r>
            <w:r w:rsidRPr="009A54A3">
              <w:rPr>
                <w:rFonts w:ascii="Times New Roman" w:hAnsi="Times New Roman" w:cs="Times New Roman"/>
                <w:i/>
                <w:iCs/>
                <w:lang w:val="ro-RO"/>
              </w:rPr>
              <w:t xml:space="preserve">cum va evolua fără o intervenție </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E0A0849" w14:textId="77777777" w:rsidR="00A10D03" w:rsidRPr="009A54A3" w:rsidRDefault="00A10D03" w:rsidP="00BF6FB8">
            <w:pPr>
              <w:rPr>
                <w:rFonts w:ascii="Times New Roman" w:hAnsi="Times New Roman" w:cs="Times New Roman"/>
                <w:lang w:val="ro-RO"/>
              </w:rPr>
            </w:pPr>
          </w:p>
        </w:tc>
      </w:tr>
      <w:tr w:rsidR="00A10D03" w:rsidRPr="009A54A3" w14:paraId="5AFA16B1"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A58D1D" w14:textId="412BA921" w:rsidR="000E1FAC" w:rsidRPr="009A54A3" w:rsidRDefault="000E1FAC" w:rsidP="000E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r w:rsidRPr="009A54A3">
              <w:rPr>
                <w:rFonts w:ascii="Times New Roman" w:eastAsia="Times New Roman" w:hAnsi="Times New Roman" w:cs="Times New Roman"/>
                <w:color w:val="202124"/>
                <w:lang w:val="ro-RO" w:eastAsia="en-GB"/>
              </w:rPr>
              <w:lastRenderedPageBreak/>
              <w:t>Piețele de gaze naturale din Europa s-au confruntat cu provocări semnificative în ultimii 2 ani. La sfârșitul anului 2021, prețurile angro la gaze din Europa au crescut la niveluri fără precedent. În mod orientativ, la hub-</w:t>
            </w:r>
            <w:proofErr w:type="spellStart"/>
            <w:r w:rsidRPr="009A54A3">
              <w:rPr>
                <w:rFonts w:ascii="Times New Roman" w:eastAsia="Times New Roman" w:hAnsi="Times New Roman" w:cs="Times New Roman"/>
                <w:color w:val="202124"/>
                <w:lang w:val="ro-RO" w:eastAsia="en-GB"/>
              </w:rPr>
              <w:t>ul</w:t>
            </w:r>
            <w:proofErr w:type="spellEnd"/>
            <w:r w:rsidRPr="009A54A3">
              <w:rPr>
                <w:rFonts w:ascii="Times New Roman" w:eastAsia="Times New Roman" w:hAnsi="Times New Roman" w:cs="Times New Roman"/>
                <w:color w:val="202124"/>
                <w:lang w:val="ro-RO" w:eastAsia="en-GB"/>
              </w:rPr>
              <w:t xml:space="preserve"> olandez de gaze TTF, care este folosit ca </w:t>
            </w:r>
            <w:r w:rsidR="00A40BAF" w:rsidRPr="009A54A3">
              <w:rPr>
                <w:rFonts w:ascii="Times New Roman" w:eastAsia="Times New Roman" w:hAnsi="Times New Roman" w:cs="Times New Roman"/>
                <w:color w:val="202124"/>
                <w:lang w:val="ro-RO" w:eastAsia="en-GB"/>
              </w:rPr>
              <w:t>referință pentru</w:t>
            </w:r>
            <w:r w:rsidRPr="009A54A3">
              <w:rPr>
                <w:rFonts w:ascii="Times New Roman" w:eastAsia="Times New Roman" w:hAnsi="Times New Roman" w:cs="Times New Roman"/>
                <w:color w:val="202124"/>
                <w:lang w:val="ro-RO" w:eastAsia="en-GB"/>
              </w:rPr>
              <w:t xml:space="preserve"> prețurilor la gaze</w:t>
            </w:r>
            <w:r w:rsidR="00A40BAF" w:rsidRPr="009A54A3">
              <w:rPr>
                <w:rFonts w:ascii="Times New Roman" w:eastAsia="Times New Roman" w:hAnsi="Times New Roman" w:cs="Times New Roman"/>
                <w:color w:val="202124"/>
                <w:lang w:val="ro-RO" w:eastAsia="en-GB"/>
              </w:rPr>
              <w:t>le naturale</w:t>
            </w:r>
            <w:r w:rsidRPr="009A54A3">
              <w:rPr>
                <w:rFonts w:ascii="Times New Roman" w:eastAsia="Times New Roman" w:hAnsi="Times New Roman" w:cs="Times New Roman"/>
                <w:color w:val="202124"/>
                <w:lang w:val="ro-RO" w:eastAsia="en-GB"/>
              </w:rPr>
              <w:t xml:space="preserve"> în întreaga Europ</w:t>
            </w:r>
            <w:r w:rsidR="0088383F" w:rsidRPr="009A54A3">
              <w:rPr>
                <w:rFonts w:ascii="Times New Roman" w:eastAsia="Times New Roman" w:hAnsi="Times New Roman" w:cs="Times New Roman"/>
                <w:color w:val="202124"/>
                <w:lang w:val="ro-RO" w:eastAsia="en-GB"/>
              </w:rPr>
              <w:t>a</w:t>
            </w:r>
            <w:r w:rsidRPr="009A54A3">
              <w:rPr>
                <w:rFonts w:ascii="Times New Roman" w:eastAsia="Times New Roman" w:hAnsi="Times New Roman" w:cs="Times New Roman"/>
                <w:color w:val="202124"/>
                <w:lang w:val="ro-RO" w:eastAsia="en-GB"/>
              </w:rPr>
              <w:t xml:space="preserve">, prețul mediu </w:t>
            </w:r>
            <w:r w:rsidR="00A40BAF" w:rsidRPr="009A54A3">
              <w:rPr>
                <w:rFonts w:ascii="Times New Roman" w:eastAsia="Times New Roman" w:hAnsi="Times New Roman" w:cs="Times New Roman"/>
                <w:color w:val="202124"/>
                <w:lang w:val="ro-RO" w:eastAsia="en-GB"/>
              </w:rPr>
              <w:t>angro</w:t>
            </w:r>
            <w:r w:rsidRPr="009A54A3">
              <w:rPr>
                <w:rFonts w:ascii="Times New Roman" w:eastAsia="Times New Roman" w:hAnsi="Times New Roman" w:cs="Times New Roman"/>
                <w:color w:val="202124"/>
                <w:lang w:val="ro-RO" w:eastAsia="en-GB"/>
              </w:rPr>
              <w:t xml:space="preserve"> în T</w:t>
            </w:r>
            <w:r w:rsidR="00A05BFB" w:rsidRPr="009A54A3">
              <w:rPr>
                <w:rFonts w:ascii="Times New Roman" w:eastAsia="Times New Roman" w:hAnsi="Times New Roman" w:cs="Times New Roman"/>
                <w:color w:val="202124"/>
                <w:lang w:val="ro-RO" w:eastAsia="en-GB"/>
              </w:rPr>
              <w:t>rimestrul IV</w:t>
            </w:r>
            <w:r w:rsidRPr="009A54A3">
              <w:rPr>
                <w:rFonts w:ascii="Times New Roman" w:eastAsia="Times New Roman" w:hAnsi="Times New Roman" w:cs="Times New Roman"/>
                <w:color w:val="202124"/>
                <w:lang w:val="ro-RO" w:eastAsia="en-GB"/>
              </w:rPr>
              <w:t xml:space="preserve"> 2021 a crescut la peste 94 EUR/MWh, de la</w:t>
            </w:r>
            <w:r w:rsidR="00A40BAF" w:rsidRPr="009A54A3">
              <w:rPr>
                <w:rFonts w:ascii="Times New Roman" w:eastAsia="Times New Roman" w:hAnsi="Times New Roman" w:cs="Times New Roman"/>
                <w:color w:val="202124"/>
                <w:lang w:val="ro-RO" w:eastAsia="en-GB"/>
              </w:rPr>
              <w:t xml:space="preserve"> o valoare</w:t>
            </w:r>
            <w:r w:rsidRPr="009A54A3">
              <w:rPr>
                <w:rFonts w:ascii="Times New Roman" w:eastAsia="Times New Roman" w:hAnsi="Times New Roman" w:cs="Times New Roman"/>
                <w:color w:val="202124"/>
                <w:lang w:val="ro-RO" w:eastAsia="en-GB"/>
              </w:rPr>
              <w:t xml:space="preserve"> puțin sub 15 EUR/MWh în T</w:t>
            </w:r>
            <w:r w:rsidR="00A05BFB" w:rsidRPr="009A54A3">
              <w:rPr>
                <w:rFonts w:ascii="Times New Roman" w:eastAsia="Times New Roman" w:hAnsi="Times New Roman" w:cs="Times New Roman"/>
                <w:color w:val="202124"/>
                <w:lang w:val="ro-RO" w:eastAsia="en-GB"/>
              </w:rPr>
              <w:t>rimestrul IV</w:t>
            </w:r>
            <w:r w:rsidRPr="009A54A3">
              <w:rPr>
                <w:rFonts w:ascii="Times New Roman" w:eastAsia="Times New Roman" w:hAnsi="Times New Roman" w:cs="Times New Roman"/>
                <w:color w:val="202124"/>
                <w:lang w:val="ro-RO" w:eastAsia="en-GB"/>
              </w:rPr>
              <w:t xml:space="preserve"> 2020. </w:t>
            </w:r>
          </w:p>
          <w:p w14:paraId="74908624" w14:textId="77777777" w:rsidR="00247C69" w:rsidRPr="009A54A3" w:rsidRDefault="00247C69" w:rsidP="000E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p>
          <w:p w14:paraId="00AC63DB" w14:textId="43042207" w:rsidR="003F0564" w:rsidRPr="009A54A3" w:rsidRDefault="000E1FAC" w:rsidP="003F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r w:rsidRPr="009A54A3">
              <w:rPr>
                <w:rFonts w:ascii="Times New Roman" w:eastAsia="Times New Roman" w:hAnsi="Times New Roman" w:cs="Times New Roman"/>
                <w:color w:val="202124"/>
                <w:lang w:val="ro-RO" w:eastAsia="en-GB"/>
              </w:rPr>
              <w:t>Un factor cheie care a contribuit la creșterea prețurilor la gaze</w:t>
            </w:r>
            <w:r w:rsidR="00A40BAF" w:rsidRPr="009A54A3">
              <w:rPr>
                <w:rFonts w:ascii="Times New Roman" w:eastAsia="Times New Roman" w:hAnsi="Times New Roman" w:cs="Times New Roman"/>
                <w:color w:val="202124"/>
                <w:lang w:val="ro-RO" w:eastAsia="en-GB"/>
              </w:rPr>
              <w:t>le naturale</w:t>
            </w:r>
            <w:r w:rsidRPr="009A54A3">
              <w:rPr>
                <w:rFonts w:ascii="Times New Roman" w:eastAsia="Times New Roman" w:hAnsi="Times New Roman" w:cs="Times New Roman"/>
                <w:color w:val="202124"/>
                <w:lang w:val="ro-RO" w:eastAsia="en-GB"/>
              </w:rPr>
              <w:t xml:space="preserve"> din 2021 a fost nivelul semnificativ </w:t>
            </w:r>
            <w:r w:rsidR="003F0564" w:rsidRPr="009A54A3">
              <w:rPr>
                <w:rFonts w:ascii="Times New Roman" w:eastAsia="Times New Roman" w:hAnsi="Times New Roman" w:cs="Times New Roman"/>
                <w:color w:val="202124"/>
                <w:lang w:val="ro-RO" w:eastAsia="en-GB"/>
              </w:rPr>
              <w:t>mai</w:t>
            </w:r>
            <w:r w:rsidRPr="009A54A3">
              <w:rPr>
                <w:rFonts w:ascii="Times New Roman" w:eastAsia="Times New Roman" w:hAnsi="Times New Roman" w:cs="Times New Roman"/>
                <w:color w:val="202124"/>
                <w:lang w:val="ro-RO" w:eastAsia="en-GB"/>
              </w:rPr>
              <w:t xml:space="preserve"> scăzut de umplere a </w:t>
            </w:r>
            <w:r w:rsidR="00A40BAF" w:rsidRPr="009A54A3">
              <w:rPr>
                <w:rFonts w:ascii="Times New Roman" w:eastAsia="Times New Roman" w:hAnsi="Times New Roman" w:cs="Times New Roman"/>
                <w:color w:val="202124"/>
                <w:lang w:val="ro-RO" w:eastAsia="en-GB"/>
              </w:rPr>
              <w:t>instalațiilor de stocare a gazelor naturale</w:t>
            </w:r>
            <w:r w:rsidRPr="009A54A3">
              <w:rPr>
                <w:rFonts w:ascii="Times New Roman" w:eastAsia="Times New Roman" w:hAnsi="Times New Roman" w:cs="Times New Roman"/>
                <w:color w:val="202124"/>
                <w:lang w:val="ro-RO" w:eastAsia="en-GB"/>
              </w:rPr>
              <w:t xml:space="preserve"> în iarna lui 2021, comparativ cu </w:t>
            </w:r>
            <w:r w:rsidR="00A40BAF" w:rsidRPr="009A54A3">
              <w:rPr>
                <w:rFonts w:ascii="Times New Roman" w:eastAsia="Times New Roman" w:hAnsi="Times New Roman" w:cs="Times New Roman"/>
                <w:color w:val="202124"/>
                <w:lang w:val="ro-RO" w:eastAsia="en-GB"/>
              </w:rPr>
              <w:t xml:space="preserve">anul </w:t>
            </w:r>
            <w:r w:rsidRPr="009A54A3">
              <w:rPr>
                <w:rFonts w:ascii="Times New Roman" w:eastAsia="Times New Roman" w:hAnsi="Times New Roman" w:cs="Times New Roman"/>
                <w:color w:val="202124"/>
                <w:lang w:val="ro-RO" w:eastAsia="en-GB"/>
              </w:rPr>
              <w:t>trecut. Rata medie de umplere a depozitelor din UE a scăzut de la 75% la sfârșitul lunii septembrie 2021 la 53% până la sfârșitul anului, cel mai scăzut nivel de umplere</w:t>
            </w:r>
            <w:r w:rsidR="00A40BAF" w:rsidRPr="009A54A3">
              <w:rPr>
                <w:rFonts w:ascii="Times New Roman" w:eastAsia="Times New Roman" w:hAnsi="Times New Roman" w:cs="Times New Roman"/>
                <w:color w:val="202124"/>
                <w:lang w:val="ro-RO" w:eastAsia="en-GB"/>
              </w:rPr>
              <w:t xml:space="preserve"> a instalațiilor de stocare</w:t>
            </w:r>
            <w:r w:rsidRPr="009A54A3">
              <w:rPr>
                <w:rFonts w:ascii="Times New Roman" w:eastAsia="Times New Roman" w:hAnsi="Times New Roman" w:cs="Times New Roman"/>
                <w:color w:val="202124"/>
                <w:lang w:val="ro-RO" w:eastAsia="en-GB"/>
              </w:rPr>
              <w:t xml:space="preserve"> </w:t>
            </w:r>
            <w:r w:rsidR="00A40BAF" w:rsidRPr="009A54A3">
              <w:rPr>
                <w:rFonts w:ascii="Times New Roman" w:eastAsia="Times New Roman" w:hAnsi="Times New Roman" w:cs="Times New Roman"/>
                <w:color w:val="202124"/>
                <w:lang w:val="ro-RO" w:eastAsia="en-GB"/>
              </w:rPr>
              <w:t>în luna</w:t>
            </w:r>
            <w:r w:rsidRPr="009A54A3">
              <w:rPr>
                <w:rFonts w:ascii="Times New Roman" w:eastAsia="Times New Roman" w:hAnsi="Times New Roman" w:cs="Times New Roman"/>
                <w:color w:val="202124"/>
                <w:lang w:val="ro-RO" w:eastAsia="en-GB"/>
              </w:rPr>
              <w:t xml:space="preserve"> decembrie din ultimii zece ani.</w:t>
            </w:r>
          </w:p>
          <w:p w14:paraId="338D8FD1" w14:textId="77777777" w:rsidR="00247C69" w:rsidRPr="009A54A3" w:rsidRDefault="00247C69" w:rsidP="003F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p>
          <w:p w14:paraId="734DB75A" w14:textId="109A5032" w:rsidR="000E1FAC" w:rsidRPr="009A54A3" w:rsidRDefault="000E1FAC" w:rsidP="003F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r w:rsidRPr="009A54A3">
              <w:rPr>
                <w:rFonts w:ascii="Times New Roman" w:eastAsia="Times New Roman" w:hAnsi="Times New Roman" w:cs="Times New Roman"/>
                <w:color w:val="202124"/>
                <w:lang w:val="ro-RO" w:eastAsia="en-GB"/>
              </w:rPr>
              <w:t xml:space="preserve">Chiar </w:t>
            </w:r>
            <w:r w:rsidR="00A40BAF" w:rsidRPr="009A54A3">
              <w:rPr>
                <w:rFonts w:ascii="Times New Roman" w:eastAsia="Times New Roman" w:hAnsi="Times New Roman" w:cs="Times New Roman"/>
                <w:color w:val="202124"/>
                <w:lang w:val="ro-RO" w:eastAsia="en-GB"/>
              </w:rPr>
              <w:t xml:space="preserve">și </w:t>
            </w:r>
            <w:proofErr w:type="spellStart"/>
            <w:r w:rsidRPr="009A54A3">
              <w:rPr>
                <w:rFonts w:ascii="Times New Roman" w:eastAsia="Times New Roman" w:hAnsi="Times New Roman" w:cs="Times New Roman"/>
                <w:color w:val="202124"/>
                <w:lang w:val="ro-RO" w:eastAsia="en-GB"/>
              </w:rPr>
              <w:t>în</w:t>
            </w:r>
            <w:proofErr w:type="spellEnd"/>
            <w:r w:rsidRPr="009A54A3">
              <w:rPr>
                <w:rFonts w:ascii="Times New Roman" w:eastAsia="Times New Roman" w:hAnsi="Times New Roman" w:cs="Times New Roman"/>
                <w:color w:val="202124"/>
                <w:lang w:val="ro-RO" w:eastAsia="en-GB"/>
              </w:rPr>
              <w:t xml:space="preserve"> cazul reducerii cererii </w:t>
            </w:r>
            <w:r w:rsidR="00A40BAF" w:rsidRPr="009A54A3">
              <w:rPr>
                <w:rFonts w:ascii="Times New Roman" w:eastAsia="Times New Roman" w:hAnsi="Times New Roman" w:cs="Times New Roman"/>
                <w:color w:val="202124"/>
                <w:lang w:val="ro-RO" w:eastAsia="en-GB"/>
              </w:rPr>
              <w:t xml:space="preserve">și </w:t>
            </w:r>
            <w:r w:rsidRPr="009A54A3">
              <w:rPr>
                <w:rFonts w:ascii="Times New Roman" w:eastAsia="Times New Roman" w:hAnsi="Times New Roman" w:cs="Times New Roman"/>
                <w:color w:val="202124"/>
                <w:lang w:val="ro-RO" w:eastAsia="en-GB"/>
              </w:rPr>
              <w:t xml:space="preserve">a </w:t>
            </w:r>
            <w:r w:rsidR="007A2B23" w:rsidRPr="009A54A3">
              <w:rPr>
                <w:rFonts w:ascii="Times New Roman" w:eastAsia="Times New Roman" w:hAnsi="Times New Roman" w:cs="Times New Roman"/>
                <w:color w:val="202124"/>
                <w:lang w:val="ro-RO" w:eastAsia="en-GB"/>
              </w:rPr>
              <w:t>diversificării</w:t>
            </w:r>
            <w:r w:rsidRPr="009A54A3">
              <w:rPr>
                <w:rFonts w:ascii="Times New Roman" w:eastAsia="Times New Roman" w:hAnsi="Times New Roman" w:cs="Times New Roman"/>
                <w:color w:val="202124"/>
                <w:lang w:val="ro-RO" w:eastAsia="en-GB"/>
              </w:rPr>
              <w:t xml:space="preserve"> ofertei, persistă </w:t>
            </w:r>
            <w:r w:rsidR="007A2B23" w:rsidRPr="009A54A3">
              <w:rPr>
                <w:rFonts w:ascii="Times New Roman" w:eastAsia="Times New Roman" w:hAnsi="Times New Roman" w:cs="Times New Roman"/>
                <w:color w:val="202124"/>
                <w:lang w:val="ro-RO" w:eastAsia="en-GB"/>
              </w:rPr>
              <w:t>dificultăți</w:t>
            </w:r>
            <w:r w:rsidRPr="009A54A3">
              <w:rPr>
                <w:rFonts w:ascii="Times New Roman" w:eastAsia="Times New Roman" w:hAnsi="Times New Roman" w:cs="Times New Roman"/>
                <w:color w:val="202124"/>
                <w:lang w:val="ro-RO" w:eastAsia="en-GB"/>
              </w:rPr>
              <w:t xml:space="preserve"> severe </w:t>
            </w:r>
            <w:proofErr w:type="spellStart"/>
            <w:r w:rsidRPr="009A54A3">
              <w:rPr>
                <w:rFonts w:ascii="Times New Roman" w:eastAsia="Times New Roman" w:hAnsi="Times New Roman" w:cs="Times New Roman"/>
                <w:color w:val="202124"/>
                <w:lang w:val="ro-RO" w:eastAsia="en-GB"/>
              </w:rPr>
              <w:t>în</w:t>
            </w:r>
            <w:proofErr w:type="spellEnd"/>
            <w:r w:rsidRPr="009A54A3">
              <w:rPr>
                <w:rFonts w:ascii="Times New Roman" w:eastAsia="Times New Roman" w:hAnsi="Times New Roman" w:cs="Times New Roman"/>
                <w:color w:val="202124"/>
                <w:lang w:val="ro-RO" w:eastAsia="en-GB"/>
              </w:rPr>
              <w:t xml:space="preserve"> aprovizionarea cu energie, care pot afecta competitivitatea </w:t>
            </w:r>
            <w:r w:rsidR="00A40BAF" w:rsidRPr="009A54A3">
              <w:rPr>
                <w:rFonts w:ascii="Times New Roman" w:eastAsia="Times New Roman" w:hAnsi="Times New Roman" w:cs="Times New Roman"/>
                <w:color w:val="202124"/>
                <w:lang w:val="ro-RO" w:eastAsia="en-GB"/>
              </w:rPr>
              <w:t xml:space="preserve">și </w:t>
            </w:r>
            <w:r w:rsidR="007A2B23" w:rsidRPr="009A54A3">
              <w:rPr>
                <w:rFonts w:ascii="Times New Roman" w:eastAsia="Times New Roman" w:hAnsi="Times New Roman" w:cs="Times New Roman"/>
                <w:color w:val="202124"/>
                <w:lang w:val="ro-RO" w:eastAsia="en-GB"/>
              </w:rPr>
              <w:t>situația</w:t>
            </w:r>
            <w:r w:rsidRPr="009A54A3">
              <w:rPr>
                <w:rFonts w:ascii="Times New Roman" w:eastAsia="Times New Roman" w:hAnsi="Times New Roman" w:cs="Times New Roman"/>
                <w:color w:val="202124"/>
                <w:lang w:val="ro-RO" w:eastAsia="en-GB"/>
              </w:rPr>
              <w:t xml:space="preserve"> economică generală</w:t>
            </w:r>
            <w:r w:rsidR="00A40BAF" w:rsidRPr="009A54A3">
              <w:rPr>
                <w:rFonts w:ascii="Times New Roman" w:eastAsia="Times New Roman" w:hAnsi="Times New Roman" w:cs="Times New Roman"/>
                <w:color w:val="202124"/>
                <w:lang w:val="ro-RO" w:eastAsia="en-GB"/>
              </w:rPr>
              <w:t xml:space="preserve"> în UE</w:t>
            </w:r>
            <w:r w:rsidRPr="009A54A3">
              <w:rPr>
                <w:rFonts w:ascii="Times New Roman" w:eastAsia="Times New Roman" w:hAnsi="Times New Roman" w:cs="Times New Roman"/>
                <w:color w:val="202124"/>
                <w:lang w:val="ro-RO" w:eastAsia="en-GB"/>
              </w:rPr>
              <w:t>. Riscurile</w:t>
            </w:r>
            <w:r w:rsidR="00A40BAF" w:rsidRPr="009A54A3">
              <w:rPr>
                <w:rFonts w:ascii="Times New Roman" w:eastAsia="Times New Roman" w:hAnsi="Times New Roman" w:cs="Times New Roman"/>
                <w:color w:val="202124"/>
                <w:lang w:val="ro-RO" w:eastAsia="en-GB"/>
              </w:rPr>
              <w:t xml:space="preserve"> asociate</w:t>
            </w:r>
            <w:r w:rsidRPr="009A54A3">
              <w:rPr>
                <w:rFonts w:ascii="Times New Roman" w:eastAsia="Times New Roman" w:hAnsi="Times New Roman" w:cs="Times New Roman"/>
                <w:color w:val="202124"/>
                <w:lang w:val="ro-RO" w:eastAsia="en-GB"/>
              </w:rPr>
              <w:t xml:space="preserve"> includ o posibilă revenire</w:t>
            </w:r>
            <w:r w:rsidR="00A40BAF" w:rsidRPr="009A54A3">
              <w:rPr>
                <w:rFonts w:ascii="Times New Roman" w:eastAsia="Times New Roman" w:hAnsi="Times New Roman" w:cs="Times New Roman"/>
                <w:color w:val="202124"/>
                <w:lang w:val="ro-RO" w:eastAsia="en-GB"/>
              </w:rPr>
              <w:t xml:space="preserve"> (restabilire)</w:t>
            </w:r>
            <w:r w:rsidRPr="009A54A3">
              <w:rPr>
                <w:rFonts w:ascii="Times New Roman" w:eastAsia="Times New Roman" w:hAnsi="Times New Roman" w:cs="Times New Roman"/>
                <w:color w:val="202124"/>
                <w:lang w:val="ro-RO" w:eastAsia="en-GB"/>
              </w:rPr>
              <w:t xml:space="preserve"> a cererii de gaze naturale lichefiate (LNG) </w:t>
            </w:r>
            <w:proofErr w:type="spellStart"/>
            <w:r w:rsidRPr="009A54A3">
              <w:rPr>
                <w:rFonts w:ascii="Times New Roman" w:eastAsia="Times New Roman" w:hAnsi="Times New Roman" w:cs="Times New Roman"/>
                <w:color w:val="202124"/>
                <w:lang w:val="ro-RO" w:eastAsia="en-GB"/>
              </w:rPr>
              <w:t>în</w:t>
            </w:r>
            <w:proofErr w:type="spellEnd"/>
            <w:r w:rsidRPr="009A54A3">
              <w:rPr>
                <w:rFonts w:ascii="Times New Roman" w:eastAsia="Times New Roman" w:hAnsi="Times New Roman" w:cs="Times New Roman"/>
                <w:color w:val="202124"/>
                <w:lang w:val="ro-RO" w:eastAsia="en-GB"/>
              </w:rPr>
              <w:t xml:space="preserve"> Asia, care poate</w:t>
            </w:r>
            <w:r w:rsidR="00A40BAF" w:rsidRPr="009A54A3">
              <w:rPr>
                <w:rFonts w:ascii="Times New Roman" w:eastAsia="Times New Roman" w:hAnsi="Times New Roman" w:cs="Times New Roman"/>
                <w:color w:val="202124"/>
                <w:lang w:val="ro-RO" w:eastAsia="en-GB"/>
              </w:rPr>
              <w:t xml:space="preserve"> duce la</w:t>
            </w:r>
            <w:r w:rsidRPr="009A54A3">
              <w:rPr>
                <w:rFonts w:ascii="Times New Roman" w:eastAsia="Times New Roman" w:hAnsi="Times New Roman" w:cs="Times New Roman"/>
                <w:color w:val="202124"/>
                <w:lang w:val="ro-RO" w:eastAsia="en-GB"/>
              </w:rPr>
              <w:t xml:space="preserve"> </w:t>
            </w:r>
            <w:r w:rsidR="00A40BAF" w:rsidRPr="009A54A3">
              <w:rPr>
                <w:rFonts w:ascii="Times New Roman" w:eastAsia="Times New Roman" w:hAnsi="Times New Roman" w:cs="Times New Roman"/>
                <w:color w:val="202124"/>
                <w:lang w:val="ro-RO" w:eastAsia="en-GB"/>
              </w:rPr>
              <w:t xml:space="preserve">reducerea disponibilității </w:t>
            </w:r>
            <w:r w:rsidRPr="009A54A3">
              <w:rPr>
                <w:rFonts w:ascii="Times New Roman" w:eastAsia="Times New Roman" w:hAnsi="Times New Roman" w:cs="Times New Roman"/>
                <w:color w:val="202124"/>
                <w:lang w:val="ro-RO" w:eastAsia="en-GB"/>
              </w:rPr>
              <w:t>gaze</w:t>
            </w:r>
            <w:r w:rsidR="00A40BAF" w:rsidRPr="009A54A3">
              <w:rPr>
                <w:rFonts w:ascii="Times New Roman" w:eastAsia="Times New Roman" w:hAnsi="Times New Roman" w:cs="Times New Roman"/>
                <w:color w:val="202124"/>
                <w:lang w:val="ro-RO" w:eastAsia="en-GB"/>
              </w:rPr>
              <w:t>lor</w:t>
            </w:r>
            <w:r w:rsidRPr="009A54A3">
              <w:rPr>
                <w:rFonts w:ascii="Times New Roman" w:eastAsia="Times New Roman" w:hAnsi="Times New Roman" w:cs="Times New Roman"/>
                <w:color w:val="202124"/>
                <w:lang w:val="ro-RO" w:eastAsia="en-GB"/>
              </w:rPr>
              <w:t xml:space="preserve"> naturale pe </w:t>
            </w:r>
            <w:r w:rsidR="007A2B23" w:rsidRPr="009A54A3">
              <w:rPr>
                <w:rFonts w:ascii="Times New Roman" w:eastAsia="Times New Roman" w:hAnsi="Times New Roman" w:cs="Times New Roman"/>
                <w:color w:val="202124"/>
                <w:lang w:val="ro-RO" w:eastAsia="en-GB"/>
              </w:rPr>
              <w:t>piața</w:t>
            </w:r>
            <w:r w:rsidRPr="009A54A3">
              <w:rPr>
                <w:rFonts w:ascii="Times New Roman" w:eastAsia="Times New Roman" w:hAnsi="Times New Roman" w:cs="Times New Roman"/>
                <w:color w:val="202124"/>
                <w:lang w:val="ro-RO" w:eastAsia="en-GB"/>
              </w:rPr>
              <w:t xml:space="preserve"> globală, </w:t>
            </w:r>
            <w:r w:rsidR="007A2B23" w:rsidRPr="009A54A3">
              <w:rPr>
                <w:rFonts w:ascii="Times New Roman" w:eastAsia="Times New Roman" w:hAnsi="Times New Roman" w:cs="Times New Roman"/>
                <w:color w:val="202124"/>
                <w:lang w:val="ro-RO" w:eastAsia="en-GB"/>
              </w:rPr>
              <w:t>condițiile</w:t>
            </w:r>
            <w:r w:rsidRPr="009A54A3">
              <w:rPr>
                <w:rFonts w:ascii="Times New Roman" w:eastAsia="Times New Roman" w:hAnsi="Times New Roman" w:cs="Times New Roman"/>
                <w:color w:val="202124"/>
                <w:lang w:val="ro-RO" w:eastAsia="en-GB"/>
              </w:rPr>
              <w:t xml:space="preserve"> meteorologice</w:t>
            </w:r>
            <w:r w:rsidR="00A40BAF" w:rsidRPr="009A54A3">
              <w:rPr>
                <w:rFonts w:ascii="Times New Roman" w:eastAsia="Times New Roman" w:hAnsi="Times New Roman" w:cs="Times New Roman"/>
                <w:color w:val="202124"/>
                <w:lang w:val="ro-RO" w:eastAsia="en-GB"/>
              </w:rPr>
              <w:t xml:space="preserve"> nefaste</w:t>
            </w:r>
            <w:r w:rsidRPr="009A54A3">
              <w:rPr>
                <w:rFonts w:ascii="Times New Roman" w:eastAsia="Times New Roman" w:hAnsi="Times New Roman" w:cs="Times New Roman"/>
                <w:color w:val="202124"/>
                <w:lang w:val="ro-RO" w:eastAsia="en-GB"/>
              </w:rPr>
              <w:t xml:space="preserve"> care pot afecta </w:t>
            </w:r>
            <w:r w:rsidR="007A2B23" w:rsidRPr="009A54A3">
              <w:rPr>
                <w:rFonts w:ascii="Times New Roman" w:eastAsia="Times New Roman" w:hAnsi="Times New Roman" w:cs="Times New Roman"/>
                <w:color w:val="202124"/>
                <w:lang w:val="ro-RO" w:eastAsia="en-GB"/>
              </w:rPr>
              <w:t>funcționarea</w:t>
            </w:r>
            <w:r w:rsidRPr="009A54A3">
              <w:rPr>
                <w:rFonts w:ascii="Times New Roman" w:eastAsia="Times New Roman" w:hAnsi="Times New Roman" w:cs="Times New Roman"/>
                <w:color w:val="202124"/>
                <w:lang w:val="ro-RO" w:eastAsia="en-GB"/>
              </w:rPr>
              <w:t xml:space="preserve"> hidrocentralelor </w:t>
            </w:r>
            <w:r w:rsidR="00A40BAF" w:rsidRPr="009A54A3">
              <w:rPr>
                <w:rFonts w:ascii="Times New Roman" w:eastAsia="Times New Roman" w:hAnsi="Times New Roman" w:cs="Times New Roman"/>
                <w:color w:val="202124"/>
                <w:lang w:val="ro-RO" w:eastAsia="en-GB"/>
              </w:rPr>
              <w:t>ș</w:t>
            </w:r>
            <w:r w:rsidRPr="009A54A3">
              <w:rPr>
                <w:rFonts w:ascii="Times New Roman" w:eastAsia="Times New Roman" w:hAnsi="Times New Roman" w:cs="Times New Roman"/>
                <w:color w:val="202124"/>
                <w:lang w:val="ro-RO" w:eastAsia="en-GB"/>
              </w:rPr>
              <w:t xml:space="preserve">i a centralelor nucleare din UE, ceea ce ar </w:t>
            </w:r>
            <w:r w:rsidR="00A40BAF" w:rsidRPr="009A54A3">
              <w:rPr>
                <w:rFonts w:ascii="Times New Roman" w:eastAsia="Times New Roman" w:hAnsi="Times New Roman" w:cs="Times New Roman"/>
                <w:color w:val="202124"/>
                <w:lang w:val="ro-RO" w:eastAsia="en-GB"/>
              </w:rPr>
              <w:t>duce la o mai mare</w:t>
            </w:r>
            <w:r w:rsidRPr="009A54A3">
              <w:rPr>
                <w:rFonts w:ascii="Times New Roman" w:eastAsia="Times New Roman" w:hAnsi="Times New Roman" w:cs="Times New Roman"/>
                <w:color w:val="202124"/>
                <w:lang w:val="ro-RO" w:eastAsia="en-GB"/>
              </w:rPr>
              <w:t xml:space="preserve"> generare</w:t>
            </w:r>
            <w:r w:rsidR="00A40BAF" w:rsidRPr="009A54A3">
              <w:rPr>
                <w:rFonts w:ascii="Times New Roman" w:eastAsia="Times New Roman" w:hAnsi="Times New Roman" w:cs="Times New Roman"/>
                <w:color w:val="202124"/>
                <w:lang w:val="ro-RO" w:eastAsia="en-GB"/>
              </w:rPr>
              <w:t xml:space="preserve"> </w:t>
            </w:r>
            <w:r w:rsidRPr="009A54A3">
              <w:rPr>
                <w:rFonts w:ascii="Times New Roman" w:eastAsia="Times New Roman" w:hAnsi="Times New Roman" w:cs="Times New Roman"/>
                <w:color w:val="202124"/>
                <w:lang w:val="ro-RO" w:eastAsia="en-GB"/>
              </w:rPr>
              <w:t>a energie</w:t>
            </w:r>
            <w:r w:rsidR="00A05BFB" w:rsidRPr="009A54A3">
              <w:rPr>
                <w:rFonts w:ascii="Times New Roman" w:eastAsia="Times New Roman" w:hAnsi="Times New Roman" w:cs="Times New Roman"/>
                <w:color w:val="202124"/>
                <w:lang w:val="ro-RO" w:eastAsia="en-GB"/>
              </w:rPr>
              <w:t>i</w:t>
            </w:r>
            <w:r w:rsidRPr="009A54A3">
              <w:rPr>
                <w:rFonts w:ascii="Times New Roman" w:eastAsia="Times New Roman" w:hAnsi="Times New Roman" w:cs="Times New Roman"/>
                <w:color w:val="202124"/>
                <w:lang w:val="ro-RO" w:eastAsia="en-GB"/>
              </w:rPr>
              <w:t xml:space="preserve"> pe bază de gaz</w:t>
            </w:r>
            <w:r w:rsidR="00A40BAF" w:rsidRPr="009A54A3">
              <w:rPr>
                <w:rFonts w:ascii="Times New Roman" w:eastAsia="Times New Roman" w:hAnsi="Times New Roman" w:cs="Times New Roman"/>
                <w:color w:val="202124"/>
                <w:lang w:val="ro-RO" w:eastAsia="en-GB"/>
              </w:rPr>
              <w:t>e naturale</w:t>
            </w:r>
            <w:r w:rsidRPr="009A54A3">
              <w:rPr>
                <w:rFonts w:ascii="Times New Roman" w:eastAsia="Times New Roman" w:hAnsi="Times New Roman" w:cs="Times New Roman"/>
                <w:color w:val="202124"/>
                <w:lang w:val="ro-RO" w:eastAsia="en-GB"/>
              </w:rPr>
              <w:t xml:space="preserve"> </w:t>
            </w:r>
            <w:r w:rsidR="008C7F2E" w:rsidRPr="009A54A3">
              <w:rPr>
                <w:rFonts w:ascii="Times New Roman" w:eastAsia="Times New Roman" w:hAnsi="Times New Roman" w:cs="Times New Roman"/>
                <w:color w:val="202124"/>
                <w:lang w:val="ro-RO" w:eastAsia="en-GB"/>
              </w:rPr>
              <w:t>ș</w:t>
            </w:r>
            <w:r w:rsidRPr="009A54A3">
              <w:rPr>
                <w:rFonts w:ascii="Times New Roman" w:eastAsia="Times New Roman" w:hAnsi="Times New Roman" w:cs="Times New Roman"/>
                <w:color w:val="202124"/>
                <w:lang w:val="ro-RO" w:eastAsia="en-GB"/>
              </w:rPr>
              <w:t xml:space="preserve">i respectiv </w:t>
            </w:r>
            <w:r w:rsidR="00A40BAF" w:rsidRPr="009A54A3">
              <w:rPr>
                <w:rFonts w:ascii="Times New Roman" w:eastAsia="Times New Roman" w:hAnsi="Times New Roman" w:cs="Times New Roman"/>
                <w:color w:val="202124"/>
                <w:lang w:val="ro-RO" w:eastAsia="en-GB"/>
              </w:rPr>
              <w:t xml:space="preserve">chiar la unele </w:t>
            </w:r>
            <w:r w:rsidR="007A2B23" w:rsidRPr="009A54A3">
              <w:rPr>
                <w:rFonts w:ascii="Times New Roman" w:eastAsia="Times New Roman" w:hAnsi="Times New Roman" w:cs="Times New Roman"/>
                <w:color w:val="202124"/>
                <w:lang w:val="ro-RO" w:eastAsia="en-GB"/>
              </w:rPr>
              <w:t>întreruperi</w:t>
            </w:r>
            <w:r w:rsidR="00A40BAF" w:rsidRPr="009A54A3">
              <w:rPr>
                <w:rFonts w:ascii="Times New Roman" w:eastAsia="Times New Roman" w:hAnsi="Times New Roman" w:cs="Times New Roman"/>
                <w:color w:val="202124"/>
                <w:lang w:val="ro-RO" w:eastAsia="en-GB"/>
              </w:rPr>
              <w:t>/limitări</w:t>
            </w:r>
            <w:r w:rsidRPr="009A54A3">
              <w:rPr>
                <w:rFonts w:ascii="Times New Roman" w:eastAsia="Times New Roman" w:hAnsi="Times New Roman" w:cs="Times New Roman"/>
                <w:color w:val="202124"/>
                <w:lang w:val="ro-RO" w:eastAsia="en-GB"/>
              </w:rPr>
              <w:t xml:space="preserve"> </w:t>
            </w:r>
            <w:proofErr w:type="spellStart"/>
            <w:r w:rsidRPr="009A54A3">
              <w:rPr>
                <w:rFonts w:ascii="Times New Roman" w:eastAsia="Times New Roman" w:hAnsi="Times New Roman" w:cs="Times New Roman"/>
                <w:color w:val="202124"/>
                <w:lang w:val="ro-RO" w:eastAsia="en-GB"/>
              </w:rPr>
              <w:t>în</w:t>
            </w:r>
            <w:proofErr w:type="spellEnd"/>
            <w:r w:rsidRPr="009A54A3">
              <w:rPr>
                <w:rFonts w:ascii="Times New Roman" w:eastAsia="Times New Roman" w:hAnsi="Times New Roman" w:cs="Times New Roman"/>
                <w:color w:val="202124"/>
                <w:lang w:val="ro-RO" w:eastAsia="en-GB"/>
              </w:rPr>
              <w:t xml:space="preserve"> aprovizionarea </w:t>
            </w:r>
            <w:r w:rsidR="00A40BAF" w:rsidRPr="009A54A3">
              <w:rPr>
                <w:rFonts w:ascii="Times New Roman" w:eastAsia="Times New Roman" w:hAnsi="Times New Roman" w:cs="Times New Roman"/>
                <w:color w:val="202124"/>
                <w:lang w:val="ro-RO" w:eastAsia="en-GB"/>
              </w:rPr>
              <w:t>cu gaze naturale</w:t>
            </w:r>
            <w:r w:rsidRPr="009A54A3">
              <w:rPr>
                <w:rFonts w:ascii="Times New Roman" w:eastAsia="Times New Roman" w:hAnsi="Times New Roman" w:cs="Times New Roman"/>
                <w:color w:val="202124"/>
                <w:lang w:val="ro-RO" w:eastAsia="en-GB"/>
              </w:rPr>
              <w:t xml:space="preserve">, </w:t>
            </w:r>
            <w:r w:rsidR="00A40BAF" w:rsidRPr="009A54A3">
              <w:rPr>
                <w:rFonts w:ascii="Times New Roman" w:eastAsia="Times New Roman" w:hAnsi="Times New Roman" w:cs="Times New Roman"/>
                <w:color w:val="202124"/>
                <w:lang w:val="ro-RO" w:eastAsia="en-GB"/>
              </w:rPr>
              <w:t xml:space="preserve">fapt </w:t>
            </w:r>
            <w:r w:rsidRPr="009A54A3">
              <w:rPr>
                <w:rFonts w:ascii="Times New Roman" w:eastAsia="Times New Roman" w:hAnsi="Times New Roman" w:cs="Times New Roman"/>
                <w:color w:val="202124"/>
                <w:lang w:val="ro-RO" w:eastAsia="en-GB"/>
              </w:rPr>
              <w:t>care poate afecta</w:t>
            </w:r>
            <w:r w:rsidR="00A40BAF" w:rsidRPr="009A54A3">
              <w:rPr>
                <w:rFonts w:ascii="Times New Roman" w:eastAsia="Times New Roman" w:hAnsi="Times New Roman" w:cs="Times New Roman"/>
                <w:color w:val="202124"/>
                <w:lang w:val="ro-RO" w:eastAsia="en-GB"/>
              </w:rPr>
              <w:t xml:space="preserve"> </w:t>
            </w:r>
            <w:r w:rsidRPr="009A54A3">
              <w:rPr>
                <w:rFonts w:ascii="Times New Roman" w:eastAsia="Times New Roman" w:hAnsi="Times New Roman" w:cs="Times New Roman"/>
                <w:color w:val="202124"/>
                <w:lang w:val="ro-RO" w:eastAsia="en-GB"/>
              </w:rPr>
              <w:t xml:space="preserve">umplerea </w:t>
            </w:r>
            <w:r w:rsidR="00A40BAF" w:rsidRPr="009A54A3">
              <w:rPr>
                <w:rFonts w:ascii="Times New Roman" w:eastAsia="Times New Roman" w:hAnsi="Times New Roman" w:cs="Times New Roman"/>
                <w:color w:val="202124"/>
                <w:lang w:val="ro-RO" w:eastAsia="en-GB"/>
              </w:rPr>
              <w:t xml:space="preserve">instalațiilor </w:t>
            </w:r>
            <w:r w:rsidRPr="009A54A3">
              <w:rPr>
                <w:rFonts w:ascii="Times New Roman" w:eastAsia="Times New Roman" w:hAnsi="Times New Roman" w:cs="Times New Roman"/>
                <w:color w:val="202124"/>
                <w:lang w:val="ro-RO" w:eastAsia="en-GB"/>
              </w:rPr>
              <w:t>de stocare a gazelor naturale necesar</w:t>
            </w:r>
            <w:r w:rsidR="008C7F2E" w:rsidRPr="009A54A3">
              <w:rPr>
                <w:rFonts w:ascii="Times New Roman" w:eastAsia="Times New Roman" w:hAnsi="Times New Roman" w:cs="Times New Roman"/>
                <w:color w:val="202124"/>
                <w:lang w:val="ro-RO" w:eastAsia="en-GB"/>
              </w:rPr>
              <w:t>ă</w:t>
            </w:r>
            <w:r w:rsidRPr="009A54A3">
              <w:rPr>
                <w:rFonts w:ascii="Times New Roman" w:eastAsia="Times New Roman" w:hAnsi="Times New Roman" w:cs="Times New Roman"/>
                <w:color w:val="202124"/>
                <w:lang w:val="ro-RO" w:eastAsia="en-GB"/>
              </w:rPr>
              <w:t xml:space="preserve"> pentru</w:t>
            </w:r>
            <w:r w:rsidR="00AA64A3" w:rsidRPr="009A54A3">
              <w:rPr>
                <w:rFonts w:ascii="Times New Roman" w:eastAsia="Times New Roman" w:hAnsi="Times New Roman" w:cs="Times New Roman"/>
                <w:color w:val="202124"/>
                <w:lang w:val="ro-RO" w:eastAsia="en-GB"/>
              </w:rPr>
              <w:t xml:space="preserve"> </w:t>
            </w:r>
            <w:r w:rsidRPr="009A54A3">
              <w:rPr>
                <w:rFonts w:ascii="Times New Roman" w:eastAsia="Times New Roman" w:hAnsi="Times New Roman" w:cs="Times New Roman"/>
                <w:color w:val="202124"/>
                <w:lang w:val="ro-RO" w:eastAsia="en-GB"/>
              </w:rPr>
              <w:t>iarna</w:t>
            </w:r>
            <w:r w:rsidR="008C7F2E" w:rsidRPr="009A54A3">
              <w:rPr>
                <w:rFonts w:ascii="Times New Roman" w:eastAsia="Times New Roman" w:hAnsi="Times New Roman" w:cs="Times New Roman"/>
                <w:color w:val="202124"/>
                <w:lang w:val="ro-RO" w:eastAsia="en-GB"/>
              </w:rPr>
              <w:t xml:space="preserve"> din</w:t>
            </w:r>
            <w:r w:rsidRPr="009A54A3">
              <w:rPr>
                <w:rFonts w:ascii="Times New Roman" w:eastAsia="Times New Roman" w:hAnsi="Times New Roman" w:cs="Times New Roman"/>
                <w:color w:val="202124"/>
                <w:lang w:val="ro-RO" w:eastAsia="en-GB"/>
              </w:rPr>
              <w:t xml:space="preserve"> 2023-2024. </w:t>
            </w:r>
          </w:p>
          <w:p w14:paraId="0C72EF89" w14:textId="77777777" w:rsidR="00247C69" w:rsidRPr="009A54A3" w:rsidRDefault="00247C69" w:rsidP="003F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lang w:val="ro-RO" w:eastAsia="en-GB"/>
              </w:rPr>
            </w:pPr>
          </w:p>
          <w:p w14:paraId="697223B2" w14:textId="44F51EE0" w:rsidR="007715D8" w:rsidRPr="009A54A3" w:rsidRDefault="00A2716F" w:rsidP="00672669">
            <w:pPr>
              <w:jc w:val="both"/>
              <w:rPr>
                <w:rFonts w:ascii="Times New Roman" w:hAnsi="Times New Roman" w:cs="Times New Roman"/>
                <w:lang w:val="ro-RO"/>
              </w:rPr>
            </w:pPr>
            <w:r w:rsidRPr="009A54A3">
              <w:rPr>
                <w:rFonts w:ascii="Times New Roman" w:eastAsia="Times New Roman" w:hAnsi="Times New Roman" w:cs="Times New Roman"/>
                <w:color w:val="202124"/>
                <w:lang w:val="ro-RO" w:eastAsia="en-GB"/>
              </w:rPr>
              <w:t xml:space="preserve">În context, </w:t>
            </w:r>
            <w:r w:rsidR="00AE1BBB" w:rsidRPr="009A54A3">
              <w:rPr>
                <w:rFonts w:ascii="Times New Roman" w:eastAsia="Times New Roman" w:hAnsi="Times New Roman" w:cs="Times New Roman"/>
                <w:color w:val="202124"/>
                <w:lang w:val="ro-RO" w:eastAsia="en-GB"/>
              </w:rPr>
              <w:t xml:space="preserve">dată </w:t>
            </w:r>
            <w:r w:rsidR="00AE1BBB" w:rsidRPr="009A54A3">
              <w:rPr>
                <w:rFonts w:ascii="Times New Roman" w:hAnsi="Times New Roman" w:cs="Times New Roman"/>
                <w:lang w:val="ro-RO"/>
              </w:rPr>
              <w:t>fiind vulnerabilitatea</w:t>
            </w:r>
            <w:r w:rsidR="00672669" w:rsidRPr="009A54A3">
              <w:rPr>
                <w:rFonts w:ascii="Times New Roman" w:hAnsi="Times New Roman" w:cs="Times New Roman"/>
                <w:lang w:val="ro-RO"/>
              </w:rPr>
              <w:t xml:space="preserve"> sectoarelor energeticii ale Republicii Moldov</w:t>
            </w:r>
            <w:r w:rsidR="005A7FB4" w:rsidRPr="009A54A3">
              <w:rPr>
                <w:rFonts w:ascii="Times New Roman" w:hAnsi="Times New Roman" w:cs="Times New Roman"/>
                <w:lang w:val="ro-RO"/>
              </w:rPr>
              <w:t>a</w:t>
            </w:r>
            <w:r w:rsidR="00672669" w:rsidRPr="009A54A3">
              <w:rPr>
                <w:rFonts w:ascii="Times New Roman" w:hAnsi="Times New Roman" w:cs="Times New Roman"/>
                <w:lang w:val="ro-RO"/>
              </w:rPr>
              <w:t xml:space="preserve">, </w:t>
            </w:r>
            <w:r w:rsidR="008C7F2E" w:rsidRPr="009A54A3">
              <w:rPr>
                <w:rFonts w:ascii="Times New Roman" w:hAnsi="Times New Roman" w:cs="Times New Roman"/>
                <w:lang w:val="ro-RO"/>
              </w:rPr>
              <w:t xml:space="preserve">care au un </w:t>
            </w:r>
            <w:r w:rsidR="00672669" w:rsidRPr="009A54A3">
              <w:rPr>
                <w:rFonts w:ascii="Times New Roman" w:hAnsi="Times New Roman" w:cs="Times New Roman"/>
                <w:lang w:val="ro-RO"/>
              </w:rPr>
              <w:t>impact</w:t>
            </w:r>
            <w:r w:rsidR="008C7F2E" w:rsidRPr="009A54A3">
              <w:rPr>
                <w:rFonts w:ascii="Times New Roman" w:hAnsi="Times New Roman" w:cs="Times New Roman"/>
                <w:lang w:val="ro-RO"/>
              </w:rPr>
              <w:t xml:space="preserve"> direct</w:t>
            </w:r>
            <w:r w:rsidR="00672669" w:rsidRPr="009A54A3">
              <w:rPr>
                <w:rFonts w:ascii="Times New Roman" w:hAnsi="Times New Roman" w:cs="Times New Roman"/>
                <w:lang w:val="ro-RO"/>
              </w:rPr>
              <w:t xml:space="preserve"> asupra economiei </w:t>
            </w:r>
            <w:r w:rsidR="008C7F2E" w:rsidRPr="009A54A3">
              <w:rPr>
                <w:rFonts w:ascii="Times New Roman" w:hAnsi="Times New Roman" w:cs="Times New Roman"/>
                <w:lang w:val="ro-RO"/>
              </w:rPr>
              <w:t xml:space="preserve">naționale </w:t>
            </w:r>
            <w:r w:rsidR="00672669" w:rsidRPr="009A54A3">
              <w:rPr>
                <w:rFonts w:ascii="Times New Roman" w:hAnsi="Times New Roman" w:cs="Times New Roman"/>
                <w:lang w:val="ro-RO"/>
              </w:rPr>
              <w:t>în general, lipsa unor măsuri menite să sporească flexibilitatea și reziliența pieței gazelor naturale</w:t>
            </w:r>
            <w:r w:rsidR="00D80355" w:rsidRPr="009A54A3">
              <w:rPr>
                <w:rFonts w:ascii="Times New Roman" w:hAnsi="Times New Roman" w:cs="Times New Roman"/>
                <w:lang w:val="ro-RO"/>
              </w:rPr>
              <w:t xml:space="preserve"> va expune în continuare consumatorii finali din Republica Moldova, inclusiv agenții economici, </w:t>
            </w:r>
            <w:r w:rsidR="008C7F2E" w:rsidRPr="009A54A3">
              <w:rPr>
                <w:rFonts w:ascii="Times New Roman" w:hAnsi="Times New Roman" w:cs="Times New Roman"/>
                <w:lang w:val="ro-RO"/>
              </w:rPr>
              <w:t xml:space="preserve">la riscuri reale </w:t>
            </w:r>
            <w:r w:rsidR="00D80355" w:rsidRPr="009A54A3">
              <w:rPr>
                <w:rFonts w:ascii="Times New Roman" w:hAnsi="Times New Roman" w:cs="Times New Roman"/>
                <w:lang w:val="ro-RO"/>
              </w:rPr>
              <w:t>de întrerupere a furnizării gazelor naturale și/sau</w:t>
            </w:r>
            <w:r w:rsidR="008C7F2E" w:rsidRPr="009A54A3">
              <w:rPr>
                <w:rFonts w:ascii="Times New Roman" w:hAnsi="Times New Roman" w:cs="Times New Roman"/>
                <w:lang w:val="ro-RO"/>
              </w:rPr>
              <w:t xml:space="preserve"> la</w:t>
            </w:r>
            <w:r w:rsidR="00D80355" w:rsidRPr="009A54A3">
              <w:rPr>
                <w:rFonts w:ascii="Times New Roman" w:hAnsi="Times New Roman" w:cs="Times New Roman"/>
                <w:lang w:val="ro-RO"/>
              </w:rPr>
              <w:t xml:space="preserve"> prețuri extrem de ridicate la gazele naturale. </w:t>
            </w:r>
          </w:p>
          <w:p w14:paraId="29D8B314" w14:textId="77777777" w:rsidR="00A05BFB" w:rsidRPr="009A54A3" w:rsidRDefault="00A05BFB" w:rsidP="00A05BFB">
            <w:pPr>
              <w:spacing w:before="60" w:after="60"/>
              <w:jc w:val="both"/>
              <w:rPr>
                <w:rFonts w:ascii="Times New Roman" w:hAnsi="Times New Roman" w:cs="Times New Roman"/>
                <w:bCs/>
                <w:lang w:val="ro-RO"/>
              </w:rPr>
            </w:pPr>
            <w:r w:rsidRPr="009A54A3">
              <w:rPr>
                <w:rFonts w:ascii="Times New Roman" w:hAnsi="Times New Roman" w:cs="Times New Roman"/>
                <w:lang w:val="ro-RO"/>
              </w:rPr>
              <w:t>În privința asigurării capacităților bidirecționale, relevăm că în prezent flux revers de gaze naturale în Republica Moldova este disponibil prin 4 puncte de interconectare cu capacități după cum urmează:</w:t>
            </w:r>
          </w:p>
          <w:p w14:paraId="795AE26D" w14:textId="77777777" w:rsidR="00A05BFB" w:rsidRPr="009A54A3" w:rsidRDefault="00A05BFB" w:rsidP="00A05BFB">
            <w:pPr>
              <w:pStyle w:val="ListParagraph"/>
              <w:numPr>
                <w:ilvl w:val="0"/>
                <w:numId w:val="46"/>
              </w:numPr>
              <w:tabs>
                <w:tab w:val="left" w:pos="1089"/>
              </w:tabs>
              <w:spacing w:before="60" w:after="60"/>
              <w:ind w:hanging="56"/>
              <w:rPr>
                <w:bCs/>
                <w:sz w:val="24"/>
                <w:szCs w:val="24"/>
                <w:lang w:val="ro-RO"/>
              </w:rPr>
            </w:pPr>
            <w:r w:rsidRPr="009A54A3">
              <w:rPr>
                <w:sz w:val="24"/>
                <w:szCs w:val="24"/>
                <w:lang w:val="ro-RO"/>
              </w:rPr>
              <w:t xml:space="preserve">PI </w:t>
            </w:r>
            <w:proofErr w:type="spellStart"/>
            <w:r w:rsidRPr="009A54A3">
              <w:rPr>
                <w:sz w:val="24"/>
                <w:szCs w:val="24"/>
                <w:lang w:val="ro-RO"/>
              </w:rPr>
              <w:t>Grebeniki</w:t>
            </w:r>
            <w:proofErr w:type="spellEnd"/>
            <w:r w:rsidRPr="009A54A3">
              <w:rPr>
                <w:sz w:val="24"/>
                <w:szCs w:val="24"/>
                <w:lang w:val="ro-RO"/>
              </w:rPr>
              <w:t xml:space="preserve"> - 7 </w:t>
            </w:r>
            <w:r w:rsidRPr="009A54A3">
              <w:rPr>
                <w:snapToGrid w:val="0"/>
                <w:sz w:val="24"/>
                <w:szCs w:val="24"/>
                <w:lang w:val="ro-RO"/>
              </w:rPr>
              <w:t>mil. m</w:t>
            </w:r>
            <w:r w:rsidRPr="009A54A3">
              <w:rPr>
                <w:snapToGrid w:val="0"/>
                <w:sz w:val="24"/>
                <w:szCs w:val="24"/>
                <w:vertAlign w:val="superscript"/>
                <w:lang w:val="ro-RO"/>
              </w:rPr>
              <w:t>3</w:t>
            </w:r>
            <w:r w:rsidRPr="009A54A3">
              <w:rPr>
                <w:sz w:val="24"/>
                <w:szCs w:val="24"/>
                <w:lang w:val="ro-RO"/>
              </w:rPr>
              <w:t>/zi (direcția MD-UKR);</w:t>
            </w:r>
          </w:p>
          <w:p w14:paraId="2EAD5979" w14:textId="77777777" w:rsidR="00A05BFB" w:rsidRPr="009A54A3" w:rsidRDefault="00A05BFB" w:rsidP="00A05BFB">
            <w:pPr>
              <w:pStyle w:val="ListParagraph"/>
              <w:numPr>
                <w:ilvl w:val="0"/>
                <w:numId w:val="46"/>
              </w:numPr>
              <w:tabs>
                <w:tab w:val="left" w:pos="1089"/>
              </w:tabs>
              <w:spacing w:before="60" w:after="60"/>
              <w:ind w:hanging="56"/>
              <w:rPr>
                <w:bCs/>
                <w:i/>
                <w:iCs/>
                <w:color w:val="002060"/>
                <w:sz w:val="24"/>
                <w:szCs w:val="24"/>
                <w:lang w:val="ro-RO"/>
              </w:rPr>
            </w:pPr>
            <w:r w:rsidRPr="009A54A3">
              <w:rPr>
                <w:sz w:val="24"/>
                <w:szCs w:val="24"/>
                <w:lang w:val="ro-RO"/>
              </w:rPr>
              <w:t xml:space="preserve">PI </w:t>
            </w:r>
            <w:proofErr w:type="spellStart"/>
            <w:r w:rsidRPr="009A54A3">
              <w:rPr>
                <w:sz w:val="24"/>
                <w:szCs w:val="24"/>
                <w:lang w:val="ro-RO"/>
              </w:rPr>
              <w:t>Căuşeni</w:t>
            </w:r>
            <w:proofErr w:type="spellEnd"/>
            <w:r w:rsidRPr="009A54A3">
              <w:rPr>
                <w:sz w:val="24"/>
                <w:szCs w:val="24"/>
                <w:lang w:val="ro-RO"/>
              </w:rPr>
              <w:t xml:space="preserve"> - 12 </w:t>
            </w:r>
            <w:r w:rsidRPr="009A54A3">
              <w:rPr>
                <w:snapToGrid w:val="0"/>
                <w:sz w:val="24"/>
                <w:szCs w:val="24"/>
                <w:lang w:val="ro-RO"/>
              </w:rPr>
              <w:t>mil. m</w:t>
            </w:r>
            <w:r w:rsidRPr="009A54A3">
              <w:rPr>
                <w:snapToGrid w:val="0"/>
                <w:sz w:val="24"/>
                <w:szCs w:val="24"/>
                <w:vertAlign w:val="superscript"/>
                <w:lang w:val="ro-RO"/>
              </w:rPr>
              <w:t>3</w:t>
            </w:r>
            <w:r w:rsidRPr="009A54A3">
              <w:rPr>
                <w:sz w:val="24"/>
                <w:szCs w:val="24"/>
                <w:lang w:val="ro-RO"/>
              </w:rPr>
              <w:t>/zi (direcția UKR-MD)</w:t>
            </w:r>
            <w:r w:rsidRPr="009A54A3">
              <w:rPr>
                <w:iCs/>
                <w:color w:val="002060"/>
                <w:sz w:val="24"/>
                <w:szCs w:val="24"/>
                <w:lang w:val="ro-RO"/>
              </w:rPr>
              <w:t>;</w:t>
            </w:r>
          </w:p>
          <w:p w14:paraId="4B4E43C2" w14:textId="77777777" w:rsidR="00A05BFB" w:rsidRPr="009A54A3" w:rsidRDefault="00A05BFB" w:rsidP="00A05BFB">
            <w:pPr>
              <w:pStyle w:val="ListParagraph"/>
              <w:numPr>
                <w:ilvl w:val="0"/>
                <w:numId w:val="46"/>
              </w:numPr>
              <w:tabs>
                <w:tab w:val="left" w:pos="1089"/>
              </w:tabs>
              <w:spacing w:before="60" w:after="60"/>
              <w:ind w:hanging="56"/>
              <w:rPr>
                <w:bCs/>
                <w:i/>
                <w:iCs/>
                <w:color w:val="002060"/>
                <w:sz w:val="24"/>
                <w:szCs w:val="24"/>
                <w:lang w:val="ro-RO"/>
              </w:rPr>
            </w:pPr>
            <w:r w:rsidRPr="009A54A3">
              <w:rPr>
                <w:sz w:val="24"/>
                <w:szCs w:val="24"/>
                <w:lang w:val="ro-RO"/>
              </w:rPr>
              <w:t xml:space="preserve">PI Ungheni – 4,89 </w:t>
            </w:r>
            <w:r w:rsidRPr="009A54A3">
              <w:rPr>
                <w:snapToGrid w:val="0"/>
                <w:sz w:val="24"/>
                <w:szCs w:val="24"/>
                <w:lang w:val="ro-RO"/>
              </w:rPr>
              <w:t>mil. m</w:t>
            </w:r>
            <w:r w:rsidRPr="009A54A3">
              <w:rPr>
                <w:snapToGrid w:val="0"/>
                <w:sz w:val="24"/>
                <w:szCs w:val="24"/>
                <w:vertAlign w:val="superscript"/>
                <w:lang w:val="ro-RO"/>
              </w:rPr>
              <w:t>3</w:t>
            </w:r>
            <w:r w:rsidRPr="009A54A3">
              <w:rPr>
                <w:sz w:val="24"/>
                <w:szCs w:val="24"/>
                <w:lang w:val="ro-RO"/>
              </w:rPr>
              <w:t>/zi (direcția RO-MD);</w:t>
            </w:r>
          </w:p>
          <w:p w14:paraId="148A4A49" w14:textId="77777777" w:rsidR="00A05BFB" w:rsidRPr="009A54A3" w:rsidRDefault="00A05BFB" w:rsidP="00A05BFB">
            <w:pPr>
              <w:pStyle w:val="ListParagraph"/>
              <w:numPr>
                <w:ilvl w:val="0"/>
                <w:numId w:val="46"/>
              </w:numPr>
              <w:tabs>
                <w:tab w:val="left" w:pos="1089"/>
              </w:tabs>
              <w:spacing w:before="60" w:after="60"/>
              <w:ind w:hanging="56"/>
              <w:jc w:val="left"/>
              <w:rPr>
                <w:bCs/>
                <w:sz w:val="24"/>
                <w:szCs w:val="24"/>
                <w:lang w:val="ro-RO"/>
              </w:rPr>
            </w:pPr>
            <w:r w:rsidRPr="009A54A3">
              <w:rPr>
                <w:sz w:val="24"/>
                <w:szCs w:val="24"/>
                <w:lang w:val="ro-RO"/>
              </w:rPr>
              <w:t xml:space="preserve">PI </w:t>
            </w:r>
            <w:proofErr w:type="spellStart"/>
            <w:r w:rsidRPr="009A54A3">
              <w:rPr>
                <w:sz w:val="24"/>
                <w:szCs w:val="24"/>
                <w:lang w:val="ro-RO"/>
              </w:rPr>
              <w:t>Alexeevka</w:t>
            </w:r>
            <w:proofErr w:type="spellEnd"/>
            <w:r w:rsidRPr="009A54A3">
              <w:rPr>
                <w:sz w:val="24"/>
                <w:szCs w:val="24"/>
                <w:lang w:val="ro-RO"/>
              </w:rPr>
              <w:t xml:space="preserve">- 7,9 </w:t>
            </w:r>
            <w:r w:rsidRPr="009A54A3">
              <w:rPr>
                <w:snapToGrid w:val="0"/>
                <w:sz w:val="24"/>
                <w:szCs w:val="24"/>
                <w:lang w:val="ro-RO"/>
              </w:rPr>
              <w:t>mil. m</w:t>
            </w:r>
            <w:r w:rsidRPr="009A54A3">
              <w:rPr>
                <w:snapToGrid w:val="0"/>
                <w:sz w:val="24"/>
                <w:szCs w:val="24"/>
                <w:vertAlign w:val="superscript"/>
                <w:lang w:val="ro-RO"/>
              </w:rPr>
              <w:t>3</w:t>
            </w:r>
            <w:r w:rsidRPr="009A54A3">
              <w:rPr>
                <w:sz w:val="24"/>
                <w:szCs w:val="24"/>
                <w:lang w:val="ro-RO"/>
              </w:rPr>
              <w:t>/zi (direcția UKR-MD).</w:t>
            </w:r>
          </w:p>
          <w:p w14:paraId="1850A013" w14:textId="77777777" w:rsidR="00A05BFB" w:rsidRPr="009A54A3" w:rsidRDefault="00A05BFB" w:rsidP="00A05BFB">
            <w:pPr>
              <w:spacing w:before="60" w:after="60"/>
              <w:jc w:val="both"/>
              <w:rPr>
                <w:rFonts w:ascii="Times New Roman" w:hAnsi="Times New Roman" w:cs="Times New Roman"/>
                <w:lang w:val="ro-RO"/>
              </w:rPr>
            </w:pPr>
            <w:r w:rsidRPr="009A54A3">
              <w:rPr>
                <w:rFonts w:ascii="Times New Roman" w:hAnsi="Times New Roman" w:cs="Times New Roman"/>
                <w:color w:val="000000"/>
                <w:lang w:val="ro-RO"/>
              </w:rPr>
              <w:t>Capacitatea bidirecțională totală a infrastructurii de gaze naturale din Republica Moldova cu țările vecine este de 31,79</w:t>
            </w:r>
            <w:r w:rsidRPr="009A54A3">
              <w:rPr>
                <w:rFonts w:ascii="Times New Roman" w:hAnsi="Times New Roman" w:cs="Times New Roman"/>
                <w:lang w:val="ro-RO"/>
              </w:rPr>
              <w:t xml:space="preserve"> </w:t>
            </w:r>
            <w:r w:rsidRPr="009A54A3">
              <w:rPr>
                <w:rFonts w:ascii="Times New Roman" w:hAnsi="Times New Roman" w:cs="Times New Roman"/>
                <w:snapToGrid w:val="0"/>
                <w:lang w:val="ro-RO"/>
              </w:rPr>
              <w:t>mil. m</w:t>
            </w:r>
            <w:r w:rsidRPr="009A54A3">
              <w:rPr>
                <w:rFonts w:ascii="Times New Roman" w:hAnsi="Times New Roman" w:cs="Times New Roman"/>
                <w:snapToGrid w:val="0"/>
                <w:vertAlign w:val="superscript"/>
                <w:lang w:val="ro-RO"/>
              </w:rPr>
              <w:t>3</w:t>
            </w:r>
            <w:r w:rsidRPr="009A54A3">
              <w:rPr>
                <w:rFonts w:ascii="Times New Roman" w:hAnsi="Times New Roman" w:cs="Times New Roman"/>
                <w:lang w:val="ro-RO"/>
              </w:rPr>
              <w:t xml:space="preserve">/zi, inclusiv 26,9 </w:t>
            </w:r>
            <w:r w:rsidRPr="009A54A3">
              <w:rPr>
                <w:rFonts w:ascii="Times New Roman" w:hAnsi="Times New Roman" w:cs="Times New Roman"/>
                <w:snapToGrid w:val="0"/>
                <w:lang w:val="ro-RO"/>
              </w:rPr>
              <w:t>mil. m</w:t>
            </w:r>
            <w:r w:rsidRPr="009A54A3">
              <w:rPr>
                <w:rFonts w:ascii="Times New Roman" w:hAnsi="Times New Roman" w:cs="Times New Roman"/>
                <w:snapToGrid w:val="0"/>
                <w:vertAlign w:val="superscript"/>
                <w:lang w:val="ro-RO"/>
              </w:rPr>
              <w:t>3</w:t>
            </w:r>
            <w:r w:rsidRPr="009A54A3">
              <w:rPr>
                <w:rFonts w:ascii="Times New Roman" w:hAnsi="Times New Roman" w:cs="Times New Roman"/>
                <w:lang w:val="ro-RO"/>
              </w:rPr>
              <w:t xml:space="preserve">/zi cu Ucraina și 4,89 </w:t>
            </w:r>
            <w:r w:rsidRPr="009A54A3">
              <w:rPr>
                <w:rFonts w:ascii="Times New Roman" w:hAnsi="Times New Roman" w:cs="Times New Roman"/>
                <w:snapToGrid w:val="0"/>
                <w:lang w:val="ro-RO"/>
              </w:rPr>
              <w:t>mil. m</w:t>
            </w:r>
            <w:r w:rsidRPr="009A54A3">
              <w:rPr>
                <w:rFonts w:ascii="Times New Roman" w:hAnsi="Times New Roman" w:cs="Times New Roman"/>
                <w:snapToGrid w:val="0"/>
                <w:vertAlign w:val="superscript"/>
                <w:lang w:val="ro-RO"/>
              </w:rPr>
              <w:t>3</w:t>
            </w:r>
            <w:r w:rsidRPr="009A54A3">
              <w:rPr>
                <w:rFonts w:ascii="Times New Roman" w:hAnsi="Times New Roman" w:cs="Times New Roman"/>
                <w:lang w:val="ro-RO"/>
              </w:rPr>
              <w:t>/zi cu România.</w:t>
            </w:r>
          </w:p>
          <w:p w14:paraId="3D0A9B71" w14:textId="3CD5C27A" w:rsidR="00234E04" w:rsidRPr="009A54A3" w:rsidRDefault="00A05BFB" w:rsidP="00A05BFB">
            <w:pPr>
              <w:jc w:val="both"/>
              <w:rPr>
                <w:rFonts w:ascii="Times New Roman" w:hAnsi="Times New Roman" w:cs="Times New Roman"/>
                <w:lang w:val="ro-RO"/>
              </w:rPr>
            </w:pPr>
            <w:r w:rsidRPr="009A54A3">
              <w:rPr>
                <w:rFonts w:ascii="Times New Roman" w:hAnsi="Times New Roman" w:cs="Times New Roman"/>
                <w:lang w:val="ro-RO"/>
              </w:rPr>
              <w:t xml:space="preserve">În cazul afectării infrastructurii principale a sistemului de gaze naturale, infrastructura rămasă disponibilă (conducta de gaze naturale </w:t>
            </w:r>
            <w:proofErr w:type="spellStart"/>
            <w:r w:rsidRPr="009A54A3">
              <w:rPr>
                <w:rFonts w:ascii="Times New Roman" w:hAnsi="Times New Roman" w:cs="Times New Roman"/>
                <w:lang w:val="ro-RO"/>
              </w:rPr>
              <w:t>Ananiev</w:t>
            </w:r>
            <w:proofErr w:type="spellEnd"/>
            <w:r w:rsidRPr="009A54A3">
              <w:rPr>
                <w:rFonts w:ascii="Times New Roman" w:hAnsi="Times New Roman" w:cs="Times New Roman"/>
                <w:lang w:val="ro-RO"/>
              </w:rPr>
              <w:t xml:space="preserve">-Tiraspol-Ismail), dispune de capacitatea de a aproviziona consumatorii finali din țară cu gaze naturale. </w:t>
            </w:r>
            <w:proofErr w:type="spellStart"/>
            <w:r w:rsidRPr="009A54A3">
              <w:rPr>
                <w:rFonts w:ascii="Times New Roman" w:hAnsi="Times New Roman" w:cs="Times New Roman"/>
                <w:lang w:val="ro-RO"/>
              </w:rPr>
              <w:t>Totuşi</w:t>
            </w:r>
            <w:proofErr w:type="spellEnd"/>
            <w:r w:rsidRPr="009A54A3">
              <w:rPr>
                <w:rFonts w:ascii="Times New Roman" w:hAnsi="Times New Roman" w:cs="Times New Roman"/>
                <w:lang w:val="ro-RO"/>
              </w:rPr>
              <w:t>, în acest caz, criteriul N-1 este aproape de valoarea minimă necesară, ceea ce duce la riscuri considerabile pentru securitatea energetică a țării.</w:t>
            </w:r>
          </w:p>
        </w:tc>
      </w:tr>
      <w:tr w:rsidR="00A10D03" w:rsidRPr="009A54A3" w14:paraId="2BE0CFD0"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455992" w14:textId="77777777"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t xml:space="preserve">e) </w:t>
            </w:r>
            <w:r w:rsidRPr="009A54A3">
              <w:rPr>
                <w:rFonts w:ascii="Times New Roman" w:hAnsi="Times New Roman" w:cs="Times New Roman"/>
                <w:i/>
                <w:iCs/>
                <w:lang w:val="ro-RO"/>
              </w:rPr>
              <w:t xml:space="preserve">Descrieți cadrul juridic actual aplicabil raporturilor analizate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 xml:space="preserve"> identificați </w:t>
            </w:r>
            <w:proofErr w:type="spellStart"/>
            <w:r w:rsidRPr="009A54A3">
              <w:rPr>
                <w:rFonts w:ascii="Times New Roman" w:hAnsi="Times New Roman" w:cs="Times New Roman"/>
                <w:i/>
                <w:iCs/>
                <w:lang w:val="ro-RO"/>
              </w:rPr>
              <w:t>carenţele</w:t>
            </w:r>
            <w:proofErr w:type="spellEnd"/>
            <w:r w:rsidRPr="009A54A3">
              <w:rPr>
                <w:rFonts w:ascii="Times New Roman" w:hAnsi="Times New Roman" w:cs="Times New Roman"/>
                <w:i/>
                <w:iCs/>
                <w:lang w:val="ro-RO"/>
              </w:rPr>
              <w:t xml:space="preserve"> prevederilor normative în vigoare, identificați documentele de politici </w:t>
            </w:r>
            <w:proofErr w:type="spellStart"/>
            <w:r w:rsidRPr="009A54A3">
              <w:rPr>
                <w:rFonts w:ascii="Times New Roman" w:hAnsi="Times New Roman" w:cs="Times New Roman"/>
                <w:i/>
                <w:iCs/>
                <w:lang w:val="ro-RO"/>
              </w:rPr>
              <w:t>şi</w:t>
            </w:r>
            <w:proofErr w:type="spellEnd"/>
            <w:r w:rsidRPr="009A54A3">
              <w:rPr>
                <w:rFonts w:ascii="Times New Roman" w:hAnsi="Times New Roman" w:cs="Times New Roman"/>
                <w:i/>
                <w:iCs/>
                <w:lang w:val="ro-RO"/>
              </w:rPr>
              <w:t xml:space="preserve"> reglementările existente care condiționează intervenția statului</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A8A04A3" w14:textId="77777777" w:rsidR="00A10D03" w:rsidRPr="009A54A3" w:rsidRDefault="00A10D03" w:rsidP="00BF6FB8">
            <w:pPr>
              <w:rPr>
                <w:rFonts w:ascii="Times New Roman" w:hAnsi="Times New Roman" w:cs="Times New Roman"/>
                <w:lang w:val="ro-RO"/>
              </w:rPr>
            </w:pPr>
          </w:p>
        </w:tc>
      </w:tr>
      <w:tr w:rsidR="00A10D03" w:rsidRPr="009A54A3" w14:paraId="5259E512"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27EFFF" w14:textId="7DABB5A5" w:rsidR="00B04E70" w:rsidRPr="009A54A3" w:rsidRDefault="008C7F2E" w:rsidP="008C7F2E">
            <w:pPr>
              <w:pStyle w:val="ListParagraph"/>
              <w:numPr>
                <w:ilvl w:val="0"/>
                <w:numId w:val="27"/>
              </w:numPr>
              <w:spacing w:after="120"/>
              <w:contextualSpacing w:val="0"/>
              <w:rPr>
                <w:sz w:val="24"/>
                <w:szCs w:val="24"/>
                <w:lang w:val="ro-RO" w:eastAsia="en-GB"/>
              </w:rPr>
            </w:pPr>
            <w:r w:rsidRPr="009A54A3">
              <w:rPr>
                <w:sz w:val="24"/>
                <w:szCs w:val="24"/>
                <w:lang w:val="ro-RO" w:eastAsia="en-GB"/>
              </w:rPr>
              <w:t xml:space="preserve">Acordul de Asociere </w:t>
            </w:r>
            <w:r w:rsidR="002D0C70" w:rsidRPr="009A54A3">
              <w:rPr>
                <w:sz w:val="24"/>
                <w:szCs w:val="24"/>
                <w:lang w:val="ro-RO" w:eastAsia="en-GB"/>
              </w:rPr>
              <w:t>între</w:t>
            </w:r>
            <w:r w:rsidR="001963D5" w:rsidRPr="009A54A3">
              <w:rPr>
                <w:sz w:val="24"/>
                <w:szCs w:val="24"/>
                <w:lang w:val="ro-RO" w:eastAsia="en-GB"/>
              </w:rPr>
              <w:t xml:space="preserve"> Uniunea Europeană </w:t>
            </w:r>
            <w:r w:rsidR="002D0C70" w:rsidRPr="009A54A3">
              <w:rPr>
                <w:sz w:val="24"/>
                <w:szCs w:val="24"/>
                <w:lang w:val="ro-RO" w:eastAsia="en-GB"/>
              </w:rPr>
              <w:t>ș</w:t>
            </w:r>
            <w:r w:rsidR="001963D5" w:rsidRPr="009A54A3">
              <w:rPr>
                <w:sz w:val="24"/>
                <w:szCs w:val="24"/>
                <w:lang w:val="ro-RO" w:eastAsia="en-GB"/>
              </w:rPr>
              <w:t xml:space="preserve">i Comunitatea Europeană a Energiei Atomice </w:t>
            </w:r>
            <w:r w:rsidR="002D0C70" w:rsidRPr="009A54A3">
              <w:rPr>
                <w:sz w:val="24"/>
                <w:szCs w:val="24"/>
                <w:lang w:val="ro-RO" w:eastAsia="en-GB"/>
              </w:rPr>
              <w:t>ș</w:t>
            </w:r>
            <w:r w:rsidR="001963D5" w:rsidRPr="009A54A3">
              <w:rPr>
                <w:sz w:val="24"/>
                <w:szCs w:val="24"/>
                <w:lang w:val="ro-RO" w:eastAsia="en-GB"/>
              </w:rPr>
              <w:t xml:space="preserve">i statele membre ale acestora, pe de o parte, </w:t>
            </w:r>
            <w:r w:rsidR="002D0C70" w:rsidRPr="009A54A3">
              <w:rPr>
                <w:sz w:val="24"/>
                <w:szCs w:val="24"/>
                <w:lang w:val="ro-RO" w:eastAsia="en-GB"/>
              </w:rPr>
              <w:t>ș</w:t>
            </w:r>
            <w:r w:rsidR="001963D5" w:rsidRPr="009A54A3">
              <w:rPr>
                <w:sz w:val="24"/>
                <w:szCs w:val="24"/>
                <w:lang w:val="ro-RO" w:eastAsia="en-GB"/>
              </w:rPr>
              <w:t xml:space="preserve">i Republica Moldova, pe de altă parte din 27.06.2014, ratificat prin Legea nr.112/2014,  conform căruia (art.77 (b) ) Republica Moldova  are obiectivul de </w:t>
            </w:r>
            <w:r w:rsidRPr="009A54A3">
              <w:rPr>
                <w:sz w:val="24"/>
                <w:szCs w:val="24"/>
                <w:lang w:val="ro-RO" w:eastAsia="en-GB"/>
              </w:rPr>
              <w:t>„</w:t>
            </w:r>
            <w:r w:rsidR="001963D5" w:rsidRPr="009A54A3">
              <w:rPr>
                <w:sz w:val="24"/>
                <w:szCs w:val="24"/>
                <w:lang w:val="ro-RO" w:eastAsia="en-GB"/>
              </w:rPr>
              <w:t xml:space="preserve">dezvoltare a unor </w:t>
            </w:r>
            <w:r w:rsidR="002D0C70" w:rsidRPr="009A54A3">
              <w:rPr>
                <w:sz w:val="24"/>
                <w:szCs w:val="24"/>
                <w:lang w:val="ro-RO" w:eastAsia="en-GB"/>
              </w:rPr>
              <w:t>piețe</w:t>
            </w:r>
            <w:r w:rsidR="001963D5" w:rsidRPr="009A54A3">
              <w:rPr>
                <w:sz w:val="24"/>
                <w:szCs w:val="24"/>
                <w:lang w:val="ro-RO" w:eastAsia="en-GB"/>
              </w:rPr>
              <w:t xml:space="preserve"> ale energiei competitive, transparente </w:t>
            </w:r>
            <w:r w:rsidR="002D0C70" w:rsidRPr="009A54A3">
              <w:rPr>
                <w:sz w:val="24"/>
                <w:szCs w:val="24"/>
                <w:lang w:val="ro-RO" w:eastAsia="en-GB"/>
              </w:rPr>
              <w:t>ș</w:t>
            </w:r>
            <w:r w:rsidR="001963D5" w:rsidRPr="009A54A3">
              <w:rPr>
                <w:sz w:val="24"/>
                <w:szCs w:val="24"/>
                <w:lang w:val="ro-RO" w:eastAsia="en-GB"/>
              </w:rPr>
              <w:t xml:space="preserve">i nediscriminatorii </w:t>
            </w:r>
            <w:r w:rsidR="002D0C70" w:rsidRPr="009A54A3">
              <w:rPr>
                <w:sz w:val="24"/>
                <w:szCs w:val="24"/>
                <w:lang w:val="ro-RO" w:eastAsia="en-GB"/>
              </w:rPr>
              <w:t>in</w:t>
            </w:r>
            <w:r w:rsidR="001963D5" w:rsidRPr="009A54A3">
              <w:rPr>
                <w:sz w:val="24"/>
                <w:szCs w:val="24"/>
                <w:lang w:val="ro-RO" w:eastAsia="en-GB"/>
              </w:rPr>
              <w:t xml:space="preserve"> conformitate cu standardele UE, inclusiv cu </w:t>
            </w:r>
            <w:r w:rsidR="002D0C70" w:rsidRPr="009A54A3">
              <w:rPr>
                <w:sz w:val="24"/>
                <w:szCs w:val="24"/>
                <w:lang w:val="ro-RO" w:eastAsia="en-GB"/>
              </w:rPr>
              <w:t>obligațiile</w:t>
            </w:r>
            <w:r w:rsidR="001963D5" w:rsidRPr="009A54A3">
              <w:rPr>
                <w:sz w:val="24"/>
                <w:szCs w:val="24"/>
                <w:lang w:val="ro-RO" w:eastAsia="en-GB"/>
              </w:rPr>
              <w:t xml:space="preserve"> </w:t>
            </w:r>
            <w:r w:rsidR="002D0C70" w:rsidRPr="009A54A3">
              <w:rPr>
                <w:sz w:val="24"/>
                <w:szCs w:val="24"/>
                <w:lang w:val="ro-RO" w:eastAsia="en-GB"/>
              </w:rPr>
              <w:t>prevăzute</w:t>
            </w:r>
            <w:r w:rsidR="001963D5" w:rsidRPr="009A54A3">
              <w:rPr>
                <w:sz w:val="24"/>
                <w:szCs w:val="24"/>
                <w:lang w:val="ro-RO" w:eastAsia="en-GB"/>
              </w:rPr>
              <w:t xml:space="preserve"> </w:t>
            </w:r>
            <w:r w:rsidR="002D0C70" w:rsidRPr="009A54A3">
              <w:rPr>
                <w:sz w:val="24"/>
                <w:szCs w:val="24"/>
                <w:lang w:val="ro-RO" w:eastAsia="en-GB"/>
              </w:rPr>
              <w:t>î</w:t>
            </w:r>
            <w:r w:rsidR="001963D5" w:rsidRPr="009A54A3">
              <w:rPr>
                <w:sz w:val="24"/>
                <w:szCs w:val="24"/>
                <w:lang w:val="ro-RO" w:eastAsia="en-GB"/>
              </w:rPr>
              <w:t xml:space="preserve">n Tratatul de instituire a </w:t>
            </w:r>
            <w:r w:rsidR="002D0C70" w:rsidRPr="009A54A3">
              <w:rPr>
                <w:sz w:val="24"/>
                <w:szCs w:val="24"/>
                <w:lang w:val="ro-RO" w:eastAsia="en-GB"/>
              </w:rPr>
              <w:t>Comunității</w:t>
            </w:r>
            <w:r w:rsidR="001963D5" w:rsidRPr="009A54A3">
              <w:rPr>
                <w:sz w:val="24"/>
                <w:szCs w:val="24"/>
                <w:lang w:val="ro-RO" w:eastAsia="en-GB"/>
              </w:rPr>
              <w:t xml:space="preserve"> Energiei, prin reforme normative </w:t>
            </w:r>
            <w:r w:rsidR="002D0C70" w:rsidRPr="009A54A3">
              <w:rPr>
                <w:sz w:val="24"/>
                <w:szCs w:val="24"/>
                <w:lang w:val="ro-RO" w:eastAsia="en-GB"/>
              </w:rPr>
              <w:t>ș</w:t>
            </w:r>
            <w:r w:rsidR="001963D5" w:rsidRPr="009A54A3">
              <w:rPr>
                <w:sz w:val="24"/>
                <w:szCs w:val="24"/>
                <w:lang w:val="ro-RO" w:eastAsia="en-GB"/>
              </w:rPr>
              <w:t>i prin parti</w:t>
            </w:r>
            <w:r w:rsidR="001963D5" w:rsidRPr="009A54A3">
              <w:rPr>
                <w:sz w:val="24"/>
                <w:szCs w:val="24"/>
                <w:lang w:val="ro-RO" w:eastAsia="en-GB"/>
              </w:rPr>
              <w:softHyphen/>
              <w:t xml:space="preserve">ciparea la cooperarea regională </w:t>
            </w:r>
            <w:r w:rsidR="002D0C70" w:rsidRPr="009A54A3">
              <w:rPr>
                <w:sz w:val="24"/>
                <w:szCs w:val="24"/>
                <w:lang w:val="ro-RO" w:eastAsia="en-GB"/>
              </w:rPr>
              <w:t>î</w:t>
            </w:r>
            <w:r w:rsidR="001963D5" w:rsidRPr="009A54A3">
              <w:rPr>
                <w:sz w:val="24"/>
                <w:szCs w:val="24"/>
                <w:lang w:val="ro-RO" w:eastAsia="en-GB"/>
              </w:rPr>
              <w:t>n domeniul energetic</w:t>
            </w:r>
            <w:r w:rsidRPr="009A54A3">
              <w:rPr>
                <w:sz w:val="24"/>
                <w:szCs w:val="24"/>
                <w:lang w:val="ro-RO" w:eastAsia="en-GB"/>
              </w:rPr>
              <w:t>”;</w:t>
            </w:r>
          </w:p>
          <w:p w14:paraId="4FFA091E" w14:textId="6A34A4CE" w:rsidR="00B04E70" w:rsidRPr="009A54A3" w:rsidRDefault="008C7F2E" w:rsidP="008C7F2E">
            <w:pPr>
              <w:pStyle w:val="ListParagraph"/>
              <w:numPr>
                <w:ilvl w:val="0"/>
                <w:numId w:val="27"/>
              </w:numPr>
              <w:spacing w:after="120"/>
              <w:contextualSpacing w:val="0"/>
              <w:rPr>
                <w:sz w:val="24"/>
                <w:szCs w:val="24"/>
                <w:lang w:val="ro-RO" w:eastAsia="en-GB"/>
              </w:rPr>
            </w:pPr>
            <w:r w:rsidRPr="009A54A3">
              <w:rPr>
                <w:sz w:val="24"/>
                <w:szCs w:val="24"/>
                <w:lang w:val="ro-RO" w:eastAsia="en-GB"/>
              </w:rPr>
              <w:lastRenderedPageBreak/>
              <w:t xml:space="preserve">Directiva </w:t>
            </w:r>
            <w:r w:rsidR="005D5F12" w:rsidRPr="009A54A3">
              <w:rPr>
                <w:sz w:val="24"/>
                <w:szCs w:val="24"/>
                <w:lang w:val="ro-RO" w:eastAsia="en-GB"/>
              </w:rPr>
              <w:t xml:space="preserve">2009/73/CE A </w:t>
            </w:r>
            <w:r w:rsidRPr="009A54A3">
              <w:rPr>
                <w:sz w:val="24"/>
                <w:szCs w:val="24"/>
                <w:lang w:val="ro-RO" w:eastAsia="en-GB"/>
              </w:rPr>
              <w:t xml:space="preserve">Parlamentului European </w:t>
            </w:r>
            <w:proofErr w:type="spellStart"/>
            <w:r w:rsidRPr="009A54A3">
              <w:rPr>
                <w:sz w:val="24"/>
                <w:szCs w:val="24"/>
                <w:lang w:val="ro-RO" w:eastAsia="en-GB"/>
              </w:rPr>
              <w:t>și</w:t>
            </w:r>
            <w:proofErr w:type="spellEnd"/>
            <w:r w:rsidRPr="009A54A3">
              <w:rPr>
                <w:sz w:val="24"/>
                <w:szCs w:val="24"/>
                <w:lang w:val="ro-RO" w:eastAsia="en-GB"/>
              </w:rPr>
              <w:t xml:space="preserve"> a Consiliului </w:t>
            </w:r>
            <w:r w:rsidR="005D5F12" w:rsidRPr="009A54A3">
              <w:rPr>
                <w:sz w:val="24"/>
                <w:szCs w:val="24"/>
                <w:lang w:val="ro-RO" w:eastAsia="en-GB"/>
              </w:rPr>
              <w:t xml:space="preserve">din 13 iulie 2009 privind normele comune pentru </w:t>
            </w:r>
            <w:r w:rsidR="002D0C70" w:rsidRPr="009A54A3">
              <w:rPr>
                <w:sz w:val="24"/>
                <w:szCs w:val="24"/>
                <w:lang w:val="ro-RO" w:eastAsia="en-GB"/>
              </w:rPr>
              <w:t>piața</w:t>
            </w:r>
            <w:r w:rsidR="005D5F12" w:rsidRPr="009A54A3">
              <w:rPr>
                <w:sz w:val="24"/>
                <w:szCs w:val="24"/>
                <w:lang w:val="ro-RO" w:eastAsia="en-GB"/>
              </w:rPr>
              <w:t xml:space="preserve"> internă </w:t>
            </w:r>
            <w:r w:rsidR="002D0C70" w:rsidRPr="009A54A3">
              <w:rPr>
                <w:sz w:val="24"/>
                <w:szCs w:val="24"/>
                <w:lang w:val="ro-RO" w:eastAsia="en-GB"/>
              </w:rPr>
              <w:t>î</w:t>
            </w:r>
            <w:r w:rsidR="005D5F12" w:rsidRPr="009A54A3">
              <w:rPr>
                <w:sz w:val="24"/>
                <w:szCs w:val="24"/>
                <w:lang w:val="ro-RO" w:eastAsia="en-GB"/>
              </w:rPr>
              <w:t xml:space="preserve">n sectorul gazelor naturale </w:t>
            </w:r>
            <w:r w:rsidR="002D0C70" w:rsidRPr="009A54A3">
              <w:rPr>
                <w:sz w:val="24"/>
                <w:szCs w:val="24"/>
                <w:lang w:val="ro-RO" w:eastAsia="en-GB"/>
              </w:rPr>
              <w:t>ș</w:t>
            </w:r>
            <w:r w:rsidR="005D5F12" w:rsidRPr="009A54A3">
              <w:rPr>
                <w:sz w:val="24"/>
                <w:szCs w:val="24"/>
                <w:lang w:val="ro-RO" w:eastAsia="en-GB"/>
              </w:rPr>
              <w:t>i de abrogare a Directivei 2003/55/CE ;</w:t>
            </w:r>
          </w:p>
          <w:p w14:paraId="6F3A5EB3" w14:textId="77777777" w:rsidR="009756ED" w:rsidRPr="009A54A3" w:rsidRDefault="009756ED" w:rsidP="008C7F2E">
            <w:pPr>
              <w:pStyle w:val="ListParagraph"/>
              <w:numPr>
                <w:ilvl w:val="0"/>
                <w:numId w:val="27"/>
              </w:numPr>
              <w:spacing w:after="120"/>
              <w:contextualSpacing w:val="0"/>
              <w:rPr>
                <w:bCs/>
                <w:sz w:val="24"/>
                <w:szCs w:val="24"/>
                <w:lang w:val="fr-FR" w:eastAsia="en-GB"/>
              </w:rPr>
            </w:pPr>
            <w:r w:rsidRPr="009A54A3">
              <w:rPr>
                <w:bCs/>
                <w:sz w:val="24"/>
                <w:szCs w:val="24"/>
                <w:lang w:val="ro-MD"/>
              </w:rPr>
              <w:t>Regulamentul (UE) 2017/1938 al Parlamentului European și al Consiliului din 25 octombrie 2017 privind măsurile de garantare a siguranței furnizării de gaze și de abrogare a Regulamentului (UE) nr. 994/2010.</w:t>
            </w:r>
          </w:p>
          <w:p w14:paraId="2D4FE4B3" w14:textId="3F646557" w:rsidR="009756ED" w:rsidRPr="009A54A3" w:rsidRDefault="009756ED" w:rsidP="008C7F2E">
            <w:pPr>
              <w:pStyle w:val="ListParagraph"/>
              <w:spacing w:after="120"/>
              <w:ind w:firstLine="0"/>
              <w:contextualSpacing w:val="0"/>
              <w:rPr>
                <w:sz w:val="24"/>
                <w:szCs w:val="24"/>
                <w:lang w:val="ro-RO"/>
              </w:rPr>
            </w:pPr>
            <w:r w:rsidRPr="009A54A3">
              <w:rPr>
                <w:sz w:val="24"/>
                <w:szCs w:val="24"/>
                <w:lang w:val="ro-MD"/>
              </w:rPr>
              <w:t xml:space="preserve">De remarcat că Consiliul Ministerial </w:t>
            </w:r>
            <w:r w:rsidRPr="009A54A3">
              <w:rPr>
                <w:sz w:val="24"/>
                <w:szCs w:val="24"/>
                <w:lang w:val="ro-RO"/>
              </w:rPr>
              <w:t>al Comunității Energetice</w:t>
            </w:r>
            <w:r w:rsidRPr="009A54A3">
              <w:rPr>
                <w:sz w:val="24"/>
                <w:szCs w:val="24"/>
                <w:lang w:val="ro-MD"/>
              </w:rPr>
              <w:t xml:space="preserve"> prin Decizia nr.2021/15/MC-EnC din 30 noiembrie 2015 și Decizia nr.2022/01/MC-EnC din 30 septembrie 2022, </w:t>
            </w:r>
            <w:r w:rsidRPr="009A54A3">
              <w:rPr>
                <w:sz w:val="24"/>
                <w:szCs w:val="24"/>
                <w:lang w:val="ro-RO"/>
              </w:rPr>
              <w:t>a decis cu privire la includerea în acquis-</w:t>
            </w:r>
            <w:proofErr w:type="spellStart"/>
            <w:r w:rsidRPr="009A54A3">
              <w:rPr>
                <w:sz w:val="24"/>
                <w:szCs w:val="24"/>
                <w:lang w:val="ro-RO"/>
              </w:rPr>
              <w:t>ul</w:t>
            </w:r>
            <w:proofErr w:type="spellEnd"/>
            <w:r w:rsidRPr="009A54A3">
              <w:rPr>
                <w:sz w:val="24"/>
                <w:szCs w:val="24"/>
                <w:lang w:val="ro-RO"/>
              </w:rPr>
              <w:t xml:space="preserve"> Tratatului Comunității Energetice a Regulamentului UE 2017/1938.</w:t>
            </w:r>
          </w:p>
          <w:p w14:paraId="26E73C6D" w14:textId="07EA423B" w:rsidR="009756ED" w:rsidRPr="009A54A3" w:rsidRDefault="009756ED" w:rsidP="008C7F2E">
            <w:pPr>
              <w:pStyle w:val="ListParagraph"/>
              <w:spacing w:after="120"/>
              <w:ind w:firstLine="0"/>
              <w:contextualSpacing w:val="0"/>
              <w:rPr>
                <w:sz w:val="24"/>
                <w:szCs w:val="24"/>
                <w:lang w:val="ro-RO"/>
              </w:rPr>
            </w:pPr>
            <w:r w:rsidRPr="009A54A3">
              <w:rPr>
                <w:sz w:val="24"/>
                <w:szCs w:val="24"/>
                <w:lang w:val="ro-RO"/>
              </w:rPr>
              <w:t xml:space="preserve">Proiectul analizat de modificare a Legii 108/2016 cu privire la gazele naturale transpune obligația Republicii Moldova de creare a stocurilor de gaze </w:t>
            </w:r>
            <w:r w:rsidRPr="009A54A3">
              <w:rPr>
                <w:rFonts w:eastAsiaTheme="minorHAnsi"/>
                <w:sz w:val="24"/>
                <w:szCs w:val="24"/>
                <w:lang w:val="ro-RO"/>
              </w:rPr>
              <w:t>în depozitele subterane ale părților contractante ale Comunității Energiei sau UE, până la 01 noiembrie a fiecărui an calendaristic.</w:t>
            </w:r>
          </w:p>
          <w:p w14:paraId="1E77A67A" w14:textId="42AE033D" w:rsidR="009756ED" w:rsidRPr="009A54A3" w:rsidRDefault="009756ED" w:rsidP="008C7F2E">
            <w:pPr>
              <w:pStyle w:val="ListParagraph"/>
              <w:spacing w:after="120"/>
              <w:ind w:firstLine="0"/>
              <w:contextualSpacing w:val="0"/>
              <w:rPr>
                <w:bCs/>
                <w:sz w:val="24"/>
                <w:szCs w:val="24"/>
                <w:lang w:val="ro-MD" w:eastAsia="ru-RU"/>
              </w:rPr>
            </w:pPr>
            <w:r w:rsidRPr="009A54A3">
              <w:rPr>
                <w:sz w:val="24"/>
                <w:szCs w:val="24"/>
                <w:lang w:val="ro-MD"/>
              </w:rPr>
              <w:t xml:space="preserve">Totodată, prevederile Regulamentului UE 2017/1938, urmează a fi transpuse în cadrul normativ național prin act subordonat Legii 108/2016. În acest sens, în proces de definitivare este proiectul hotărârii Guvernului </w:t>
            </w:r>
            <w:r w:rsidRPr="009A54A3">
              <w:rPr>
                <w:bCs/>
                <w:sz w:val="24"/>
                <w:szCs w:val="24"/>
                <w:lang w:val="ro-MD" w:eastAsia="ru-RU"/>
              </w:rPr>
              <w:t>pentru aprobarea Regulamentului privind situațiile excepționale în sectorul gazelor naturale și a Planului de acțiuni pentru situații excepționale în sectorul  gazelor naturale.</w:t>
            </w:r>
          </w:p>
          <w:p w14:paraId="23137407" w14:textId="77777777" w:rsidR="005D5F12" w:rsidRPr="009A54A3" w:rsidRDefault="001963D5" w:rsidP="008C7F2E">
            <w:pPr>
              <w:pStyle w:val="ListParagraph"/>
              <w:numPr>
                <w:ilvl w:val="0"/>
                <w:numId w:val="27"/>
              </w:numPr>
              <w:spacing w:after="120"/>
              <w:contextualSpacing w:val="0"/>
              <w:rPr>
                <w:sz w:val="24"/>
                <w:szCs w:val="24"/>
                <w:lang w:val="fr-FR" w:eastAsia="en-GB"/>
              </w:rPr>
            </w:pPr>
            <w:r w:rsidRPr="009A54A3">
              <w:rPr>
                <w:bCs/>
                <w:sz w:val="24"/>
                <w:szCs w:val="24"/>
                <w:lang w:val="ro-MD"/>
              </w:rPr>
              <w:t>Regulamentul (CE) Nr. 715/2009 al Parlamentului European și al Consiliului din 13 iulie 2009 privind condițiile de acces la rețelele pentru transportul gazelor naturale</w:t>
            </w:r>
            <w:r w:rsidR="005D5F12" w:rsidRPr="009A54A3">
              <w:rPr>
                <w:bCs/>
                <w:sz w:val="24"/>
                <w:szCs w:val="24"/>
                <w:lang w:val="ro-MD"/>
              </w:rPr>
              <w:t xml:space="preserve"> și de abrogare a Regulamentului (CE) nr. 1775/2005</w:t>
            </w:r>
            <w:r w:rsidRPr="009A54A3">
              <w:rPr>
                <w:bCs/>
                <w:sz w:val="24"/>
                <w:szCs w:val="24"/>
                <w:lang w:val="ro-MD"/>
              </w:rPr>
              <w:t xml:space="preserve">.  </w:t>
            </w:r>
          </w:p>
          <w:p w14:paraId="6EE57E3C" w14:textId="099091C0" w:rsidR="001963D5" w:rsidRPr="009A54A3" w:rsidRDefault="001963D5" w:rsidP="008C7F2E">
            <w:pPr>
              <w:pStyle w:val="ListParagraph"/>
              <w:spacing w:after="120"/>
              <w:ind w:firstLine="0"/>
              <w:contextualSpacing w:val="0"/>
              <w:rPr>
                <w:sz w:val="24"/>
                <w:szCs w:val="24"/>
                <w:lang w:val="ro-RO"/>
              </w:rPr>
            </w:pPr>
            <w:r w:rsidRPr="009A54A3">
              <w:rPr>
                <w:bCs/>
                <w:sz w:val="24"/>
                <w:szCs w:val="24"/>
                <w:lang w:val="ro-MD"/>
              </w:rPr>
              <w:t>De remarcat că</w:t>
            </w:r>
            <w:r w:rsidRPr="009A54A3">
              <w:rPr>
                <w:b/>
                <w:sz w:val="24"/>
                <w:szCs w:val="24"/>
                <w:lang w:val="ro-MD"/>
              </w:rPr>
              <w:t xml:space="preserve"> </w:t>
            </w:r>
            <w:r w:rsidRPr="009A54A3">
              <w:rPr>
                <w:sz w:val="24"/>
                <w:szCs w:val="24"/>
                <w:lang w:val="ro-MD"/>
              </w:rPr>
              <w:t xml:space="preserve">Consiliul Ministerial </w:t>
            </w:r>
            <w:r w:rsidRPr="009A54A3">
              <w:rPr>
                <w:sz w:val="24"/>
                <w:szCs w:val="24"/>
                <w:lang w:val="ro-RO"/>
              </w:rPr>
              <w:t>al Comunității Energetice</w:t>
            </w:r>
            <w:r w:rsidRPr="009A54A3">
              <w:rPr>
                <w:sz w:val="24"/>
                <w:szCs w:val="24"/>
                <w:lang w:val="ro-MD"/>
              </w:rPr>
              <w:t xml:space="preserve"> prin Decizia nr.2011/02/MC-EnC din 6 octombrie 2011 și Decizia nr.2022/01/MC-EnC din 30 septembrie 2022, precum și Decizia Grupului Permanent de Nivel Înalt nr.2018/01/PHLG-EnC din 12 ianuarie 2018, </w:t>
            </w:r>
            <w:r w:rsidRPr="009A54A3">
              <w:rPr>
                <w:sz w:val="24"/>
                <w:szCs w:val="24"/>
                <w:lang w:val="ro-RO"/>
              </w:rPr>
              <w:t>a decis cu privire la includerea în acquis-</w:t>
            </w:r>
            <w:proofErr w:type="spellStart"/>
            <w:r w:rsidRPr="009A54A3">
              <w:rPr>
                <w:sz w:val="24"/>
                <w:szCs w:val="24"/>
                <w:lang w:val="ro-RO"/>
              </w:rPr>
              <w:t>ul</w:t>
            </w:r>
            <w:proofErr w:type="spellEnd"/>
            <w:r w:rsidRPr="009A54A3">
              <w:rPr>
                <w:sz w:val="24"/>
                <w:szCs w:val="24"/>
                <w:lang w:val="ro-RO"/>
              </w:rPr>
              <w:t xml:space="preserve"> Tratatului Comunității Energetice a Regulamentului CE 715/2009;</w:t>
            </w:r>
          </w:p>
          <w:p w14:paraId="05EF3423" w14:textId="023E3F36" w:rsidR="009756ED" w:rsidRPr="009A54A3" w:rsidRDefault="002A577B" w:rsidP="00EC1964">
            <w:pPr>
              <w:pStyle w:val="ListParagraph"/>
              <w:spacing w:after="120"/>
              <w:ind w:firstLine="0"/>
              <w:contextualSpacing w:val="0"/>
              <w:rPr>
                <w:bCs/>
                <w:sz w:val="24"/>
                <w:szCs w:val="24"/>
                <w:lang w:val="ro-MD"/>
              </w:rPr>
            </w:pPr>
            <w:r w:rsidRPr="009A54A3">
              <w:rPr>
                <w:sz w:val="24"/>
                <w:szCs w:val="24"/>
                <w:lang w:val="ro-RO"/>
              </w:rPr>
              <w:t>Totodată, relevăm că  prevederile</w:t>
            </w:r>
            <w:r w:rsidRPr="009A54A3">
              <w:rPr>
                <w:i/>
                <w:sz w:val="24"/>
                <w:szCs w:val="24"/>
                <w:lang w:val="ro-RO"/>
              </w:rPr>
              <w:t xml:space="preserve"> </w:t>
            </w:r>
            <w:r w:rsidRPr="009A54A3">
              <w:rPr>
                <w:sz w:val="24"/>
                <w:szCs w:val="24"/>
                <w:lang w:val="ro-MD"/>
              </w:rPr>
              <w:t xml:space="preserve">Regulamentului (CE) Nr. 715/2009 al Parlamentului European și al Consiliului din 13 iulie 2009 privind condițiile de acces la rețelele pentru transportul gazelor naturale, parțial sunt transpuse în cadrul normativ național prin Legea </w:t>
            </w:r>
            <w:r w:rsidRPr="009A54A3">
              <w:rPr>
                <w:bCs/>
                <w:sz w:val="24"/>
                <w:szCs w:val="24"/>
                <w:lang w:val="ro-MD"/>
              </w:rPr>
              <w:t>nr.108/2016 cu privire la gazele naturale și Hotărârea ANRE nr.421/2019 din 22.11.2019 cu privire la aprobarea Regulamentului privind accesul la rețelele de transport al gazelor naturale și gestionarea congestiilor.</w:t>
            </w:r>
          </w:p>
          <w:p w14:paraId="579EE92F" w14:textId="62799E57" w:rsidR="00093506" w:rsidRPr="009A54A3" w:rsidRDefault="00B04E70" w:rsidP="008C7F2E">
            <w:pPr>
              <w:pStyle w:val="ListParagraph"/>
              <w:numPr>
                <w:ilvl w:val="0"/>
                <w:numId w:val="27"/>
              </w:numPr>
              <w:spacing w:after="120"/>
              <w:contextualSpacing w:val="0"/>
              <w:rPr>
                <w:sz w:val="24"/>
                <w:szCs w:val="24"/>
                <w:lang w:val="ro-RO" w:eastAsia="en-GB"/>
              </w:rPr>
            </w:pPr>
            <w:r w:rsidRPr="009A54A3">
              <w:rPr>
                <w:bCs/>
                <w:sz w:val="24"/>
                <w:szCs w:val="24"/>
                <w:lang w:val="ro-MD" w:eastAsia="ru-RU"/>
              </w:rPr>
              <w:t xml:space="preserve">Legea nr. 108/2016 cu privire la gazele naturale, care </w:t>
            </w:r>
            <w:r w:rsidRPr="009A54A3">
              <w:rPr>
                <w:bCs/>
                <w:sz w:val="24"/>
                <w:szCs w:val="24"/>
                <w:lang w:val="ro-RO" w:eastAsia="ru-RU"/>
              </w:rPr>
              <w:t xml:space="preserve">urmează </w:t>
            </w:r>
            <w:r w:rsidR="002825DB" w:rsidRPr="009A54A3">
              <w:rPr>
                <w:bCs/>
                <w:sz w:val="24"/>
                <w:szCs w:val="24"/>
                <w:lang w:val="ro-RO" w:eastAsia="ru-RU"/>
              </w:rPr>
              <w:t>a fi</w:t>
            </w:r>
            <w:r w:rsidRPr="009A54A3">
              <w:rPr>
                <w:bCs/>
                <w:sz w:val="24"/>
                <w:szCs w:val="24"/>
                <w:lang w:val="ro-RO" w:eastAsia="ru-RU"/>
              </w:rPr>
              <w:t xml:space="preserve"> modificată</w:t>
            </w:r>
            <w:r w:rsidR="002825DB" w:rsidRPr="009A54A3">
              <w:rPr>
                <w:bCs/>
                <w:sz w:val="24"/>
                <w:szCs w:val="24"/>
                <w:lang w:val="ro-RO" w:eastAsia="ru-RU"/>
              </w:rPr>
              <w:t xml:space="preserve">, întru </w:t>
            </w:r>
            <w:r w:rsidR="00346DD6" w:rsidRPr="009A54A3">
              <w:rPr>
                <w:bCs/>
                <w:sz w:val="24"/>
                <w:szCs w:val="24"/>
                <w:lang w:val="ro-RO" w:eastAsia="ru-RU"/>
              </w:rPr>
              <w:t>transpunerea</w:t>
            </w:r>
            <w:r w:rsidR="002825DB" w:rsidRPr="009A54A3">
              <w:rPr>
                <w:bCs/>
                <w:sz w:val="24"/>
                <w:szCs w:val="24"/>
                <w:lang w:val="ro-RO" w:eastAsia="ru-RU"/>
              </w:rPr>
              <w:t xml:space="preserve"> prevederilor acquis-ului Tratatului Comunității Energetice a Uniunii Europene, pentru a crește flexibilitatea și reziliența pieței resurselor energetice  a Republicii Moldova</w:t>
            </w:r>
            <w:r w:rsidR="00E23320" w:rsidRPr="009A54A3">
              <w:rPr>
                <w:bCs/>
                <w:sz w:val="24"/>
                <w:szCs w:val="24"/>
                <w:lang w:val="ro-RO" w:eastAsia="ru-RU"/>
              </w:rPr>
              <w:t>, dar și a crește gradul de garanție a consumatorilor finali de a le si furniza gaze naturale în contextul obligației de serviciu public de furnizare a gazelor naturale la preț reglementat (în baza costurilor justificate și aprobat de autoritatea de reglementare).</w:t>
            </w:r>
          </w:p>
          <w:p w14:paraId="31BCB4E8" w14:textId="50903CD0" w:rsidR="00093506" w:rsidRPr="009A54A3" w:rsidRDefault="00E23320" w:rsidP="00E23320">
            <w:pPr>
              <w:pStyle w:val="ListParagraph"/>
              <w:spacing w:after="120"/>
              <w:ind w:left="1502" w:firstLine="0"/>
              <w:contextualSpacing w:val="0"/>
              <w:rPr>
                <w:bCs/>
                <w:i/>
                <w:iCs/>
                <w:sz w:val="24"/>
                <w:szCs w:val="24"/>
                <w:lang w:val="ro-RO" w:eastAsia="ru-RU"/>
              </w:rPr>
            </w:pPr>
            <w:r w:rsidRPr="009A54A3">
              <w:rPr>
                <w:bCs/>
                <w:i/>
                <w:iCs/>
                <w:sz w:val="24"/>
                <w:szCs w:val="24"/>
                <w:lang w:val="ro-RO" w:eastAsia="ru-RU"/>
              </w:rPr>
              <w:t>Carențele prevederilor normative în vigoare:</w:t>
            </w:r>
          </w:p>
          <w:p w14:paraId="4879D599" w14:textId="224E78B3" w:rsidR="0054050F" w:rsidRPr="009A54A3" w:rsidRDefault="0054050F" w:rsidP="0054050F">
            <w:pPr>
              <w:pStyle w:val="ListParagraph"/>
              <w:numPr>
                <w:ilvl w:val="0"/>
                <w:numId w:val="49"/>
              </w:numPr>
              <w:spacing w:after="120"/>
              <w:contextualSpacing w:val="0"/>
              <w:rPr>
                <w:bCs/>
                <w:i/>
                <w:iCs/>
                <w:sz w:val="24"/>
                <w:szCs w:val="24"/>
                <w:lang w:val="ro-RO" w:eastAsia="ru-RU"/>
              </w:rPr>
            </w:pPr>
            <w:r w:rsidRPr="009A54A3">
              <w:rPr>
                <w:bCs/>
                <w:i/>
                <w:iCs/>
                <w:sz w:val="24"/>
                <w:szCs w:val="24"/>
                <w:lang w:val="ro-RO" w:eastAsia="ru-RU"/>
              </w:rPr>
              <w:t xml:space="preserve">Lipsa prevederilor care ar </w:t>
            </w:r>
            <w:r w:rsidR="00B07179" w:rsidRPr="009A54A3">
              <w:rPr>
                <w:bCs/>
                <w:i/>
                <w:iCs/>
                <w:sz w:val="24"/>
                <w:szCs w:val="24"/>
                <w:lang w:val="ro-RO" w:eastAsia="ru-RU"/>
              </w:rPr>
              <w:t xml:space="preserve">institui obligația de </w:t>
            </w:r>
            <w:r w:rsidRPr="009A54A3">
              <w:rPr>
                <w:bCs/>
                <w:i/>
                <w:iCs/>
                <w:sz w:val="24"/>
                <w:szCs w:val="24"/>
                <w:lang w:val="ro-RO" w:eastAsia="ru-RU"/>
              </w:rPr>
              <w:t xml:space="preserve"> creare</w:t>
            </w:r>
            <w:r w:rsidR="00B07179" w:rsidRPr="009A54A3">
              <w:rPr>
                <w:bCs/>
                <w:i/>
                <w:iCs/>
                <w:sz w:val="24"/>
                <w:szCs w:val="24"/>
                <w:lang w:val="ro-RO" w:eastAsia="ru-RU"/>
              </w:rPr>
              <w:t xml:space="preserve"> </w:t>
            </w:r>
            <w:r w:rsidRPr="009A54A3">
              <w:rPr>
                <w:bCs/>
                <w:i/>
                <w:iCs/>
                <w:sz w:val="24"/>
                <w:szCs w:val="24"/>
                <w:lang w:val="ro-RO" w:eastAsia="ru-RU"/>
              </w:rPr>
              <w:t>a stocurilor de gaze naturale, pentru creșterea nivelului de securitate energetică a țării;</w:t>
            </w:r>
          </w:p>
          <w:p w14:paraId="253EBECB" w14:textId="4475143E" w:rsidR="0054050F" w:rsidRPr="009A54A3" w:rsidRDefault="0054050F" w:rsidP="0054050F">
            <w:pPr>
              <w:pStyle w:val="ListParagraph"/>
              <w:numPr>
                <w:ilvl w:val="0"/>
                <w:numId w:val="49"/>
              </w:numPr>
              <w:spacing w:after="120"/>
              <w:contextualSpacing w:val="0"/>
              <w:rPr>
                <w:bCs/>
                <w:i/>
                <w:iCs/>
                <w:sz w:val="24"/>
                <w:szCs w:val="24"/>
                <w:lang w:val="ro-RO" w:eastAsia="ru-RU"/>
              </w:rPr>
            </w:pPr>
            <w:r w:rsidRPr="009A54A3">
              <w:rPr>
                <w:i/>
                <w:iCs/>
                <w:sz w:val="24"/>
                <w:szCs w:val="24"/>
                <w:lang w:val="ro-RO"/>
              </w:rPr>
              <w:t xml:space="preserve">Lipsa prevederilor, care ar asigura capacitatea fizică bidirecțională permanentă pentru transportarea gazelor naturale întru creșterea  </w:t>
            </w:r>
            <w:r w:rsidRPr="009A54A3">
              <w:rPr>
                <w:i/>
                <w:iCs/>
                <w:sz w:val="24"/>
                <w:szCs w:val="24"/>
                <w:lang w:val="ro-RO"/>
              </w:rPr>
              <w:lastRenderedPageBreak/>
              <w:t>posibilităților de aprovizionare a consumatorilor din Republica Moldova cu gaze naturale;</w:t>
            </w:r>
          </w:p>
          <w:p w14:paraId="2B9370C4" w14:textId="27D4ACA8" w:rsidR="00E23320" w:rsidRPr="009A54A3" w:rsidRDefault="0054050F" w:rsidP="0054050F">
            <w:pPr>
              <w:pStyle w:val="ListParagraph"/>
              <w:numPr>
                <w:ilvl w:val="0"/>
                <w:numId w:val="49"/>
              </w:numPr>
              <w:spacing w:after="120"/>
              <w:contextualSpacing w:val="0"/>
              <w:rPr>
                <w:bCs/>
                <w:i/>
                <w:iCs/>
                <w:sz w:val="24"/>
                <w:szCs w:val="24"/>
                <w:lang w:val="ro-RO" w:eastAsia="ru-RU"/>
              </w:rPr>
            </w:pPr>
            <w:r w:rsidRPr="009A54A3">
              <w:rPr>
                <w:bCs/>
                <w:i/>
                <w:iCs/>
                <w:sz w:val="24"/>
                <w:szCs w:val="24"/>
                <w:lang w:val="ro-RO" w:eastAsia="ru-RU"/>
              </w:rPr>
              <w:t>Lipsa prevederilor care ar responsabiliza părțile (furnizorii, dar și consumatorii) în contextul exercitării obligației de serviciu public de furnizare a gazelor naturale la preț reglementat.</w:t>
            </w:r>
          </w:p>
        </w:tc>
      </w:tr>
      <w:tr w:rsidR="00A10D03" w:rsidRPr="009A54A3" w14:paraId="211AB94F"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B5C385"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lastRenderedPageBreak/>
              <w:t>2. Stabilirea obiectivelor</w:t>
            </w:r>
          </w:p>
        </w:tc>
      </w:tr>
      <w:tr w:rsidR="00A10D03" w:rsidRPr="009A54A3" w14:paraId="1F5EF223"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43C612" w14:textId="77777777"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t>a) Expuneți obiectivele (care trebuie să fie legate direct de problemă și cauzele acesteia, formulate cuantificat, măsurabil, fixat în timp și realist</w:t>
            </w:r>
            <w:r w:rsidRPr="009A54A3">
              <w:rPr>
                <w:rFonts w:ascii="Times New Roman" w:hAnsi="Times New Roman" w:cs="Times New Roman"/>
                <w:i/>
                <w:iCs/>
                <w:lang w:val="ro-RO"/>
              </w:rPr>
              <w:t>)</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812671F" w14:textId="77777777" w:rsidR="00A10D03" w:rsidRPr="009A54A3" w:rsidRDefault="00A10D03" w:rsidP="00BF6FB8">
            <w:pPr>
              <w:rPr>
                <w:rFonts w:ascii="Times New Roman" w:hAnsi="Times New Roman" w:cs="Times New Roman"/>
                <w:lang w:val="ro-RO"/>
              </w:rPr>
            </w:pPr>
          </w:p>
          <w:p w14:paraId="550AEE25" w14:textId="77777777" w:rsidR="00A10D03" w:rsidRPr="009A54A3" w:rsidRDefault="00A10D03" w:rsidP="00BF6FB8">
            <w:pPr>
              <w:rPr>
                <w:rFonts w:ascii="Times New Roman" w:hAnsi="Times New Roman" w:cs="Times New Roman"/>
                <w:lang w:val="ro-RO"/>
              </w:rPr>
            </w:pPr>
          </w:p>
        </w:tc>
      </w:tr>
      <w:tr w:rsidR="00A10D03" w:rsidRPr="009A54A3" w14:paraId="26CA3737"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4DAF94" w14:textId="01ED85A6" w:rsidR="00E23320" w:rsidRPr="009A54A3" w:rsidRDefault="00E23320" w:rsidP="00E23320">
            <w:pPr>
              <w:pStyle w:val="ListParagraph"/>
              <w:numPr>
                <w:ilvl w:val="0"/>
                <w:numId w:val="48"/>
              </w:numPr>
              <w:tabs>
                <w:tab w:val="left" w:pos="381"/>
                <w:tab w:val="left" w:pos="922"/>
              </w:tabs>
              <w:spacing w:before="120"/>
              <w:ind w:right="45"/>
              <w:rPr>
                <w:sz w:val="24"/>
                <w:szCs w:val="24"/>
                <w:lang w:val="ro-RO"/>
              </w:rPr>
            </w:pPr>
            <w:r w:rsidRPr="009A54A3">
              <w:rPr>
                <w:sz w:val="24"/>
                <w:szCs w:val="24"/>
                <w:lang w:val="ro-RO"/>
              </w:rPr>
              <w:t xml:space="preserve">   Creșterea rezilienței sistemului energetic din Republica Moldova prin crearea și menținerea stocurilor de gaze naturale, stocat în statele membre ale Comunității Energetice, care dispun de capacități de stocare subterană, în proporție de cel puțin 15% din consumul mediu anual de gaz în ultimii 5 ani. Obiectivul se prognozează a fi realizat </w:t>
            </w:r>
            <w:r w:rsidR="00CC4EBD" w:rsidRPr="009A54A3">
              <w:rPr>
                <w:sz w:val="24"/>
                <w:szCs w:val="24"/>
                <w:lang w:val="ro-RO"/>
              </w:rPr>
              <w:t>începând cu</w:t>
            </w:r>
            <w:r w:rsidRPr="009A54A3">
              <w:rPr>
                <w:sz w:val="24"/>
                <w:szCs w:val="24"/>
                <w:lang w:val="ro-RO"/>
              </w:rPr>
              <w:t xml:space="preserve"> noiembrie 2023;</w:t>
            </w:r>
          </w:p>
          <w:p w14:paraId="0EBBDA06" w14:textId="77777777" w:rsidR="00E23320" w:rsidRPr="009A54A3" w:rsidRDefault="00E23320" w:rsidP="00E23320">
            <w:pPr>
              <w:pStyle w:val="ListParagraph"/>
              <w:tabs>
                <w:tab w:val="left" w:pos="381"/>
                <w:tab w:val="left" w:pos="922"/>
              </w:tabs>
              <w:spacing w:before="120"/>
              <w:ind w:left="1080" w:right="45" w:firstLine="0"/>
              <w:rPr>
                <w:sz w:val="24"/>
                <w:szCs w:val="24"/>
                <w:lang w:val="ro-RO"/>
              </w:rPr>
            </w:pPr>
          </w:p>
          <w:p w14:paraId="1EEB98BC" w14:textId="147DAE39" w:rsidR="00E23320" w:rsidRPr="009A54A3" w:rsidRDefault="00E23320" w:rsidP="00E23320">
            <w:pPr>
              <w:pStyle w:val="NormalWeb"/>
              <w:numPr>
                <w:ilvl w:val="0"/>
                <w:numId w:val="48"/>
              </w:numPr>
              <w:rPr>
                <w:rFonts w:eastAsiaTheme="minorHAnsi"/>
                <w:lang w:val="ro-RO" w:eastAsia="en-US"/>
              </w:rPr>
            </w:pPr>
            <w:r w:rsidRPr="009A54A3">
              <w:rPr>
                <w:snapToGrid w:val="0"/>
                <w:lang w:val="ro-RO"/>
              </w:rPr>
              <w:t>Dezvoltarea și modernizarea infrastructurii existente</w:t>
            </w:r>
            <w:r w:rsidRPr="009A54A3">
              <w:rPr>
                <w:rFonts w:eastAsiaTheme="minorHAnsi"/>
                <w:lang w:val="ro-RO" w:eastAsia="en-US"/>
              </w:rPr>
              <w:t xml:space="preserve"> în scopul asigurării securității energetice a Republicii Moldova, inclusiv prin asigurarea capacității fizice permanente pentru transportarea gazelor naturale în ambele direcții.</w:t>
            </w:r>
            <w:r w:rsidR="00710C2E" w:rsidRPr="009A54A3">
              <w:rPr>
                <w:rFonts w:eastAsiaTheme="minorHAnsi"/>
                <w:lang w:val="ro-RO" w:eastAsia="en-US"/>
              </w:rPr>
              <w:t xml:space="preserve"> Prognozat a fi realizat până în toamna 2024;</w:t>
            </w:r>
          </w:p>
          <w:p w14:paraId="20DB0E02" w14:textId="3F3BAB66" w:rsidR="00E23320" w:rsidRPr="009A54A3" w:rsidRDefault="00E23320" w:rsidP="00E23320">
            <w:pPr>
              <w:pStyle w:val="ListParagraph"/>
              <w:numPr>
                <w:ilvl w:val="0"/>
                <w:numId w:val="48"/>
              </w:numPr>
              <w:tabs>
                <w:tab w:val="left" w:pos="381"/>
                <w:tab w:val="left" w:pos="922"/>
              </w:tabs>
              <w:spacing w:before="120"/>
              <w:ind w:right="45"/>
              <w:rPr>
                <w:sz w:val="24"/>
                <w:szCs w:val="24"/>
                <w:lang w:val="ro-RO"/>
              </w:rPr>
            </w:pPr>
            <w:r w:rsidRPr="009A54A3">
              <w:rPr>
                <w:sz w:val="24"/>
                <w:szCs w:val="24"/>
                <w:lang w:val="ro-RO"/>
              </w:rPr>
              <w:t xml:space="preserve">   </w:t>
            </w:r>
            <w:r w:rsidR="0099029F" w:rsidRPr="009A54A3">
              <w:rPr>
                <w:sz w:val="24"/>
                <w:szCs w:val="24"/>
                <w:lang w:val="ro-RO"/>
              </w:rPr>
              <w:t>Diminuarea prețului la gaze naturale pentru consumatorii finali, dar și e</w:t>
            </w:r>
            <w:r w:rsidRPr="009A54A3">
              <w:rPr>
                <w:sz w:val="24"/>
                <w:szCs w:val="24"/>
                <w:lang w:val="ro-RO"/>
              </w:rPr>
              <w:t xml:space="preserve">xcluderea necesității </w:t>
            </w:r>
            <w:r w:rsidR="00CC4EBD" w:rsidRPr="009A54A3">
              <w:rPr>
                <w:sz w:val="24"/>
                <w:szCs w:val="24"/>
                <w:lang w:val="ro-RO"/>
              </w:rPr>
              <w:t>declarării/constatării</w:t>
            </w:r>
            <w:r w:rsidRPr="009A54A3">
              <w:rPr>
                <w:sz w:val="24"/>
                <w:szCs w:val="24"/>
                <w:lang w:val="ro-RO"/>
              </w:rPr>
              <w:t xml:space="preserve"> situațiilor excepționale în sectorul gazelor naturale, prin crearea condițiilor de intervenție a autorității de reglementare în proces de asigurare a procesului de furnizare a gazelor în contextul obligației de serviciu public de furnizare a gazelor la preț reglementat, care să fie format în baza costurilor justificate, dar și în condițiile formării acestuia sub influența cererii și ofertei pe piața liberă a gazelor naturale.</w:t>
            </w:r>
            <w:r w:rsidR="00710C2E" w:rsidRPr="009A54A3">
              <w:rPr>
                <w:sz w:val="24"/>
                <w:szCs w:val="24"/>
                <w:lang w:val="ro-RO"/>
              </w:rPr>
              <w:t xml:space="preserve"> Prognozat a fi realizat până în primăvara 2024.</w:t>
            </w:r>
          </w:p>
          <w:p w14:paraId="6E72022C" w14:textId="00657099" w:rsidR="001E2417" w:rsidRPr="009A54A3" w:rsidRDefault="001E2417" w:rsidP="00E23320">
            <w:pPr>
              <w:pStyle w:val="HTMLPreformatted"/>
              <w:jc w:val="both"/>
              <w:rPr>
                <w:rFonts w:eastAsiaTheme="minorHAnsi"/>
                <w:lang w:val="fr-FR" w:eastAsia="en-US"/>
              </w:rPr>
            </w:pPr>
          </w:p>
        </w:tc>
      </w:tr>
      <w:tr w:rsidR="00A10D03" w:rsidRPr="009A54A3" w14:paraId="582A7BCB"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B4FBBE"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 xml:space="preserve">3. Identificarea </w:t>
            </w:r>
            <w:proofErr w:type="spellStart"/>
            <w:r w:rsidRPr="009A54A3">
              <w:rPr>
                <w:rFonts w:ascii="Times New Roman" w:hAnsi="Times New Roman" w:cs="Times New Roman"/>
                <w:b/>
                <w:bCs/>
                <w:lang w:val="ro-RO"/>
              </w:rPr>
              <w:t>opţiunilor</w:t>
            </w:r>
            <w:proofErr w:type="spellEnd"/>
          </w:p>
        </w:tc>
      </w:tr>
      <w:tr w:rsidR="00A10D03" w:rsidRPr="009A54A3" w14:paraId="1E780C7F"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DBF76E" w14:textId="77777777" w:rsidR="00A10D03" w:rsidRPr="009A54A3" w:rsidRDefault="00A10D03" w:rsidP="00BF6FB8">
            <w:pPr>
              <w:rPr>
                <w:rFonts w:ascii="Times New Roman" w:hAnsi="Times New Roman" w:cs="Times New Roman"/>
                <w:i/>
                <w:iCs/>
                <w:lang w:val="ro-RO"/>
              </w:rPr>
            </w:pPr>
            <w:r w:rsidRPr="009A54A3">
              <w:rPr>
                <w:rFonts w:ascii="Times New Roman" w:hAnsi="Times New Roman" w:cs="Times New Roman"/>
                <w:bCs/>
                <w:i/>
                <w:iCs/>
                <w:lang w:val="ro-RO"/>
              </w:rPr>
              <w:t>a) Expuneți succint opțiunea „a nu face nimic”, care presupune lipsa de intervenție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1B02B40" w14:textId="77777777" w:rsidR="00A10D03" w:rsidRPr="009A54A3" w:rsidRDefault="00A10D03" w:rsidP="00BF6FB8">
            <w:pPr>
              <w:rPr>
                <w:rFonts w:ascii="Times New Roman" w:hAnsi="Times New Roman" w:cs="Times New Roman"/>
                <w:lang w:val="ro-RO"/>
              </w:rPr>
            </w:pPr>
          </w:p>
        </w:tc>
      </w:tr>
      <w:tr w:rsidR="00A10D03" w:rsidRPr="009A54A3" w14:paraId="7D1A777F"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DAE5D8" w14:textId="77777777" w:rsidR="00497793" w:rsidRPr="009A54A3" w:rsidRDefault="008005EF" w:rsidP="00497793">
            <w:pPr>
              <w:pStyle w:val="NormalWeb"/>
              <w:ind w:firstLine="0"/>
              <w:rPr>
                <w:rFonts w:eastAsiaTheme="minorHAnsi"/>
                <w:lang w:val="ro-RO" w:eastAsia="en-US"/>
              </w:rPr>
            </w:pPr>
            <w:r w:rsidRPr="009A54A3">
              <w:rPr>
                <w:rFonts w:eastAsiaTheme="minorHAnsi"/>
                <w:lang w:val="pt-BR" w:eastAsia="en-US"/>
              </w:rPr>
              <w:t xml:space="preserve">Opțiunea </w:t>
            </w:r>
            <w:r w:rsidR="00D6526A" w:rsidRPr="009A54A3">
              <w:rPr>
                <w:rFonts w:eastAsiaTheme="minorHAnsi"/>
                <w:lang w:val="ro-RO" w:eastAsia="en-US"/>
              </w:rPr>
              <w:t>„</w:t>
            </w:r>
            <w:r w:rsidRPr="009A54A3">
              <w:rPr>
                <w:rFonts w:eastAsiaTheme="minorHAnsi"/>
                <w:lang w:val="ro-RO" w:eastAsia="en-US"/>
              </w:rPr>
              <w:t>a nu face nimic</w:t>
            </w:r>
            <w:r w:rsidR="00D6526A" w:rsidRPr="009A54A3">
              <w:rPr>
                <w:rFonts w:eastAsiaTheme="minorHAnsi"/>
                <w:lang w:val="ro-RO" w:eastAsia="en-US"/>
              </w:rPr>
              <w:t xml:space="preserve">” </w:t>
            </w:r>
            <w:r w:rsidRPr="009A54A3">
              <w:rPr>
                <w:rFonts w:eastAsiaTheme="minorHAnsi"/>
                <w:lang w:val="ro-RO" w:eastAsia="en-US"/>
              </w:rPr>
              <w:t xml:space="preserve">presupune </w:t>
            </w:r>
            <w:r w:rsidR="00497793" w:rsidRPr="009A54A3">
              <w:rPr>
                <w:lang w:val="ro-RO"/>
              </w:rPr>
              <w:t>păstrarea situației existente prin netranspunerea în legislația națională a Regulamentului UE nr. 2017/1938 privind măsurile de garantare a siguranței furnizării de gaze și a Regulamentului (UE) 2022/1032 de modificare al acestuia cu privire la stocurile de gaze naturale.</w:t>
            </w:r>
          </w:p>
          <w:p w14:paraId="51FA9348" w14:textId="16083E0F" w:rsidR="00A10D03" w:rsidRPr="009A54A3" w:rsidRDefault="00497793" w:rsidP="00497793">
            <w:pPr>
              <w:pStyle w:val="NormalWeb"/>
              <w:ind w:firstLine="0"/>
              <w:rPr>
                <w:rFonts w:eastAsiaTheme="minorHAnsi"/>
                <w:lang w:val="ro-RO" w:eastAsia="en-US"/>
              </w:rPr>
            </w:pPr>
            <w:r w:rsidRPr="009A54A3">
              <w:rPr>
                <w:rFonts w:eastAsiaTheme="minorHAnsi"/>
                <w:lang w:val="ro-RO" w:eastAsia="en-US"/>
              </w:rPr>
              <w:t xml:space="preserve">De asemenea, fără o intervenție va fi </w:t>
            </w:r>
            <w:r w:rsidR="008005EF" w:rsidRPr="009A54A3">
              <w:rPr>
                <w:rFonts w:eastAsiaTheme="minorHAnsi"/>
                <w:lang w:val="ro-RO" w:eastAsia="en-US"/>
              </w:rPr>
              <w:t>mențin</w:t>
            </w:r>
            <w:r w:rsidRPr="009A54A3">
              <w:rPr>
                <w:rFonts w:eastAsiaTheme="minorHAnsi"/>
                <w:lang w:val="ro-RO" w:eastAsia="en-US"/>
              </w:rPr>
              <w:t>ut</w:t>
            </w:r>
            <w:r w:rsidR="008005EF" w:rsidRPr="009A54A3">
              <w:rPr>
                <w:rFonts w:eastAsiaTheme="minorHAnsi"/>
                <w:lang w:val="ro-RO" w:eastAsia="en-US"/>
              </w:rPr>
              <w:t xml:space="preserve"> în continuare a gradul scăzut de flexibilitate și reziliență a pieței resurselor energetice a Republicii Moldova, </w:t>
            </w:r>
            <w:r w:rsidR="002C664F" w:rsidRPr="009A54A3">
              <w:rPr>
                <w:rFonts w:eastAsiaTheme="minorHAnsi"/>
                <w:lang w:val="ro-RO" w:eastAsia="en-US"/>
              </w:rPr>
              <w:t xml:space="preserve">fapt care </w:t>
            </w:r>
            <w:r w:rsidR="000A1D44" w:rsidRPr="009A54A3">
              <w:rPr>
                <w:rFonts w:eastAsiaTheme="minorHAnsi"/>
                <w:lang w:val="ro-RO" w:eastAsia="en-US"/>
              </w:rPr>
              <w:t>poate f</w:t>
            </w:r>
            <w:r w:rsidR="000A1D44" w:rsidRPr="009A54A3">
              <w:rPr>
                <w:rFonts w:eastAsiaTheme="minorHAnsi"/>
                <w:lang w:val="ro-RO"/>
              </w:rPr>
              <w:t>i soldat inclusiv</w:t>
            </w:r>
            <w:r w:rsidR="002C664F" w:rsidRPr="009A54A3">
              <w:rPr>
                <w:rFonts w:eastAsiaTheme="minorHAnsi"/>
                <w:lang w:val="ro-RO" w:eastAsia="en-US"/>
              </w:rPr>
              <w:t xml:space="preserve"> cu </w:t>
            </w:r>
            <w:r w:rsidR="00713E84" w:rsidRPr="009A54A3">
              <w:rPr>
                <w:rFonts w:eastAsiaTheme="minorHAnsi"/>
                <w:lang w:val="ro-RO" w:eastAsia="en-US"/>
              </w:rPr>
              <w:t>prețuri</w:t>
            </w:r>
            <w:r w:rsidR="002C664F" w:rsidRPr="009A54A3">
              <w:rPr>
                <w:rFonts w:eastAsiaTheme="minorHAnsi"/>
                <w:lang w:val="ro-RO" w:eastAsia="en-US"/>
              </w:rPr>
              <w:t xml:space="preserve"> înalte pentru consumatorii finali, și se reflectă în reducerea veniturilor populației, creșterea nivelului de inflație și deteriorarea continuă a climatului de afaceri în Republica Moldova.</w:t>
            </w:r>
          </w:p>
          <w:p w14:paraId="3A186042" w14:textId="7572C93C" w:rsidR="00497793" w:rsidRPr="009A54A3" w:rsidRDefault="00497793" w:rsidP="00497793">
            <w:pPr>
              <w:tabs>
                <w:tab w:val="left" w:pos="426"/>
              </w:tabs>
              <w:spacing w:before="120"/>
              <w:ind w:right="45"/>
              <w:jc w:val="both"/>
              <w:rPr>
                <w:rFonts w:ascii="Times New Roman" w:hAnsi="Times New Roman" w:cs="Times New Roman"/>
                <w:lang w:val="ro-RO"/>
              </w:rPr>
            </w:pPr>
            <w:r w:rsidRPr="009A54A3">
              <w:rPr>
                <w:rFonts w:ascii="Times New Roman" w:hAnsi="Times New Roman" w:cs="Times New Roman"/>
                <w:lang w:val="ro-RO"/>
              </w:rPr>
              <w:t>Totodată, posibilele consecințe juridice pot apărea sub forma deschiderii unui caz de procedură de încălcare a dreptului comunitar (</w:t>
            </w:r>
            <w:proofErr w:type="spellStart"/>
            <w:r w:rsidRPr="009A54A3">
              <w:rPr>
                <w:rFonts w:ascii="Times New Roman" w:hAnsi="Times New Roman" w:cs="Times New Roman"/>
                <w:lang w:val="ro-RO"/>
              </w:rPr>
              <w:t>infringement</w:t>
            </w:r>
            <w:proofErr w:type="spellEnd"/>
            <w:r w:rsidRPr="009A54A3">
              <w:rPr>
                <w:rFonts w:ascii="Times New Roman" w:hAnsi="Times New Roman" w:cs="Times New Roman"/>
                <w:lang w:val="ro-RO"/>
              </w:rPr>
              <w:t>) împotriva Republicii Moldova având în vedere monitorizarea termenelor de transpunere a regulamentelor în cauză de către Secretariatul Comunității Energetice.</w:t>
            </w:r>
          </w:p>
          <w:p w14:paraId="14F1035B" w14:textId="77777777" w:rsidR="00A10D03" w:rsidRPr="009A54A3" w:rsidRDefault="00A10D03" w:rsidP="00BF6FB8">
            <w:pPr>
              <w:rPr>
                <w:rFonts w:ascii="Times New Roman" w:hAnsi="Times New Roman" w:cs="Times New Roman"/>
                <w:lang w:val="ro-RO"/>
              </w:rPr>
            </w:pPr>
          </w:p>
        </w:tc>
      </w:tr>
      <w:tr w:rsidR="00A10D03" w:rsidRPr="009A54A3" w14:paraId="57D7F230"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B67413D" w14:textId="6F3688FC" w:rsidR="00A10D03" w:rsidRPr="009A54A3" w:rsidRDefault="00A10D03" w:rsidP="0074511B">
            <w:pPr>
              <w:jc w:val="both"/>
              <w:rPr>
                <w:rFonts w:ascii="Times New Roman" w:hAnsi="Times New Roman" w:cs="Times New Roman"/>
                <w:bCs/>
                <w:i/>
                <w:iCs/>
                <w:lang w:val="ro-RO"/>
              </w:rPr>
            </w:pPr>
            <w:r w:rsidRPr="009A54A3">
              <w:rPr>
                <w:rFonts w:ascii="Times New Roman" w:hAnsi="Times New Roman" w:cs="Times New Roman"/>
                <w:bCs/>
                <w:i/>
                <w:iCs/>
                <w:lang w:val="ro-RO"/>
              </w:rPr>
              <w:t>b) Expuneți</w:t>
            </w:r>
            <w:r w:rsidRPr="009A54A3">
              <w:rPr>
                <w:rFonts w:ascii="Times New Roman" w:hAnsi="Times New Roman" w:cs="Times New Roman"/>
                <w:i/>
                <w:iCs/>
                <w:lang w:val="ro-RO"/>
              </w:rPr>
              <w:t xml:space="preserve"> principalele prevederi ale proiectului, cu impact, explicând cum acestea țintesc cauzele problemei, cu indicarea </w:t>
            </w:r>
            <w:r w:rsidR="004F6EB9" w:rsidRPr="009A54A3">
              <w:rPr>
                <w:rFonts w:ascii="Times New Roman" w:hAnsi="Times New Roman" w:cs="Times New Roman"/>
                <w:i/>
                <w:iCs/>
                <w:lang w:val="ro-RO"/>
              </w:rPr>
              <w:t>i</w:t>
            </w:r>
            <w:r w:rsidRPr="009A54A3">
              <w:rPr>
                <w:rFonts w:ascii="Times New Roman" w:hAnsi="Times New Roman" w:cs="Times New Roman"/>
                <w:i/>
                <w:iCs/>
                <w:lang w:val="ro-RO"/>
              </w:rPr>
              <w:t>novațiilor și întregului spectru de soluții/drepturi/obligații ce se doresc să fie aprobate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33EB5F9" w14:textId="77777777" w:rsidR="00A10D03" w:rsidRPr="009A54A3" w:rsidRDefault="00A10D03" w:rsidP="00BF6FB8">
            <w:pPr>
              <w:rPr>
                <w:rFonts w:ascii="Times New Roman" w:hAnsi="Times New Roman" w:cs="Times New Roman"/>
                <w:lang w:val="ro-RO"/>
              </w:rPr>
            </w:pPr>
          </w:p>
        </w:tc>
      </w:tr>
      <w:tr w:rsidR="00A10D03" w:rsidRPr="009A54A3" w14:paraId="406AFB66"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278C85" w14:textId="0C46A967" w:rsidR="00542DA2" w:rsidRPr="009A54A3" w:rsidRDefault="00542DA2" w:rsidP="00542DA2">
            <w:pPr>
              <w:pStyle w:val="HTMLPreformatted"/>
              <w:ind w:left="720"/>
              <w:jc w:val="both"/>
              <w:rPr>
                <w:rFonts w:ascii="Times New Roman" w:eastAsiaTheme="minorHAnsi" w:hAnsi="Times New Roman" w:cs="Times New Roman"/>
                <w:sz w:val="24"/>
                <w:szCs w:val="24"/>
                <w:lang w:val="ro-RO" w:eastAsia="en-US"/>
              </w:rPr>
            </w:pPr>
          </w:p>
          <w:p w14:paraId="0D97846B" w14:textId="5756D38F" w:rsidR="004D3FF0" w:rsidRPr="009A54A3" w:rsidRDefault="00D07C10" w:rsidP="00E33CDE">
            <w:pPr>
              <w:pStyle w:val="HTMLPreformatted"/>
              <w:ind w:left="36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Proiectul presupune următoarele prevederi esențiale</w:t>
            </w:r>
            <w:r w:rsidR="00542DA2" w:rsidRPr="009A54A3">
              <w:rPr>
                <w:rFonts w:ascii="Times New Roman" w:eastAsiaTheme="minorHAnsi" w:hAnsi="Times New Roman" w:cs="Times New Roman"/>
                <w:sz w:val="24"/>
                <w:szCs w:val="24"/>
                <w:lang w:val="ro-RO" w:eastAsia="en-US"/>
              </w:rPr>
              <w:t>, care stabilesc soluții, drepturi și responsabilități</w:t>
            </w:r>
            <w:r w:rsidR="000D3985" w:rsidRPr="009A54A3">
              <w:rPr>
                <w:rFonts w:ascii="Times New Roman" w:eastAsiaTheme="minorHAnsi" w:hAnsi="Times New Roman" w:cs="Times New Roman"/>
                <w:sz w:val="24"/>
                <w:szCs w:val="24"/>
                <w:lang w:val="ro-RO" w:eastAsia="en-US"/>
              </w:rPr>
              <w:t xml:space="preserve"> a </w:t>
            </w:r>
            <w:r w:rsidR="00474B98" w:rsidRPr="009A54A3">
              <w:rPr>
                <w:rFonts w:ascii="Times New Roman" w:eastAsiaTheme="minorHAnsi" w:hAnsi="Times New Roman" w:cs="Times New Roman"/>
                <w:sz w:val="24"/>
                <w:szCs w:val="24"/>
                <w:lang w:val="ro-RO" w:eastAsia="en-US"/>
              </w:rPr>
              <w:t>u</w:t>
            </w:r>
            <w:r w:rsidR="00474B98" w:rsidRPr="009A54A3">
              <w:rPr>
                <w:rFonts w:ascii="Times New Roman" w:eastAsiaTheme="minorHAnsi" w:hAnsi="Times New Roman" w:cs="Times New Roman"/>
                <w:sz w:val="24"/>
                <w:szCs w:val="24"/>
                <w:lang w:val="pt-BR"/>
              </w:rPr>
              <w:t>nor</w:t>
            </w:r>
            <w:r w:rsidR="00474B98" w:rsidRPr="009A54A3">
              <w:rPr>
                <w:rFonts w:ascii="Times New Roman" w:eastAsiaTheme="minorHAnsi" w:hAnsi="Times New Roman" w:cs="Times New Roman"/>
                <w:lang w:val="pt-BR"/>
              </w:rPr>
              <w:t xml:space="preserve"> </w:t>
            </w:r>
            <w:r w:rsidR="000D3985" w:rsidRPr="009A54A3">
              <w:rPr>
                <w:rFonts w:ascii="Times New Roman" w:eastAsiaTheme="minorHAnsi" w:hAnsi="Times New Roman" w:cs="Times New Roman"/>
                <w:sz w:val="24"/>
                <w:szCs w:val="24"/>
                <w:lang w:val="ro-RO" w:eastAsia="en-US"/>
              </w:rPr>
              <w:t>participanți la piața gazelor naturale</w:t>
            </w:r>
            <w:r w:rsidRPr="009A54A3">
              <w:rPr>
                <w:rFonts w:ascii="Times New Roman" w:eastAsiaTheme="minorHAnsi" w:hAnsi="Times New Roman" w:cs="Times New Roman"/>
                <w:sz w:val="24"/>
                <w:szCs w:val="24"/>
                <w:lang w:val="ro-RO" w:eastAsia="en-US"/>
              </w:rPr>
              <w:t>:</w:t>
            </w:r>
          </w:p>
          <w:p w14:paraId="225C858A" w14:textId="64BC2DAB" w:rsidR="000D3985" w:rsidRPr="009A54A3" w:rsidRDefault="000D3985" w:rsidP="00BC39A2">
            <w:pPr>
              <w:pStyle w:val="HTMLPreformatted"/>
              <w:numPr>
                <w:ilvl w:val="0"/>
                <w:numId w:val="27"/>
              </w:numPr>
              <w:jc w:val="both"/>
              <w:rPr>
                <w:rFonts w:ascii="Times New Roman" w:eastAsiaTheme="minorHAnsi" w:hAnsi="Times New Roman" w:cs="Times New Roman"/>
                <w:b/>
                <w:bCs/>
                <w:i/>
                <w:iCs/>
                <w:sz w:val="24"/>
                <w:szCs w:val="24"/>
                <w:lang w:val="ro-RO" w:eastAsia="en-US"/>
              </w:rPr>
            </w:pPr>
            <w:r w:rsidRPr="009A54A3">
              <w:rPr>
                <w:rFonts w:ascii="Times New Roman" w:eastAsiaTheme="minorHAnsi" w:hAnsi="Times New Roman" w:cs="Times New Roman"/>
                <w:i/>
                <w:iCs/>
                <w:sz w:val="24"/>
                <w:szCs w:val="24"/>
                <w:lang w:val="ro-RO" w:eastAsia="en-US"/>
              </w:rPr>
              <w:lastRenderedPageBreak/>
              <w:t>Aferent</w:t>
            </w:r>
            <w:r w:rsidR="003429F4" w:rsidRPr="009A54A3">
              <w:rPr>
                <w:rFonts w:ascii="Times New Roman" w:eastAsiaTheme="minorHAnsi" w:hAnsi="Times New Roman" w:cs="Times New Roman"/>
                <w:i/>
                <w:iCs/>
                <w:sz w:val="24"/>
                <w:szCs w:val="24"/>
                <w:lang w:val="ro-RO" w:eastAsia="en-US"/>
              </w:rPr>
              <w:t>e</w:t>
            </w:r>
            <w:r w:rsidRPr="009A54A3">
              <w:rPr>
                <w:rFonts w:ascii="Times New Roman" w:eastAsiaTheme="minorHAnsi" w:hAnsi="Times New Roman" w:cs="Times New Roman"/>
                <w:i/>
                <w:iCs/>
                <w:sz w:val="24"/>
                <w:szCs w:val="24"/>
                <w:lang w:val="ro-RO" w:eastAsia="en-US"/>
              </w:rPr>
              <w:t xml:space="preserve"> obligației de stocare a gazelor naturale</w:t>
            </w:r>
            <w:r w:rsidR="00621501" w:rsidRPr="009A54A3">
              <w:rPr>
                <w:rFonts w:ascii="Times New Roman" w:eastAsiaTheme="minorHAnsi" w:hAnsi="Times New Roman" w:cs="Times New Roman"/>
                <w:i/>
                <w:iCs/>
                <w:sz w:val="24"/>
                <w:szCs w:val="24"/>
                <w:lang w:val="ro-RO" w:eastAsia="en-US"/>
              </w:rPr>
              <w:t xml:space="preserve"> de către furnizorul desemnat (</w:t>
            </w:r>
            <w:r w:rsidR="00621501" w:rsidRPr="009A54A3">
              <w:rPr>
                <w:rFonts w:ascii="Times New Roman" w:eastAsiaTheme="minorHAnsi" w:hAnsi="Times New Roman" w:cs="Times New Roman"/>
                <w:b/>
                <w:bCs/>
                <w:i/>
                <w:iCs/>
                <w:sz w:val="24"/>
                <w:szCs w:val="24"/>
                <w:lang w:val="ro-RO" w:eastAsia="en-US"/>
              </w:rPr>
              <w:t>titularul obligației de stocare)</w:t>
            </w:r>
          </w:p>
          <w:p w14:paraId="752BE7B3" w14:textId="7E136685" w:rsidR="00B5695D" w:rsidRPr="009A54A3" w:rsidRDefault="00776404" w:rsidP="00BC39A2">
            <w:pPr>
              <w:pStyle w:val="HTMLPreformatted"/>
              <w:numPr>
                <w:ilvl w:val="0"/>
                <w:numId w:val="27"/>
              </w:numPr>
              <w:jc w:val="both"/>
              <w:rPr>
                <w:rFonts w:ascii="Times New Roman" w:hAnsi="Times New Roman" w:cs="Times New Roman"/>
                <w:sz w:val="24"/>
                <w:szCs w:val="24"/>
                <w:lang w:val="ro-RO"/>
              </w:rPr>
            </w:pPr>
            <w:r w:rsidRPr="009A54A3">
              <w:rPr>
                <w:rFonts w:ascii="Times New Roman" w:eastAsiaTheme="minorHAnsi" w:hAnsi="Times New Roman" w:cs="Times New Roman"/>
                <w:sz w:val="24"/>
                <w:szCs w:val="24"/>
                <w:lang w:val="ro-RO" w:eastAsia="en-US"/>
              </w:rPr>
              <w:t xml:space="preserve">Guvernul va </w:t>
            </w:r>
            <w:r w:rsidR="006F3991" w:rsidRPr="009A54A3">
              <w:rPr>
                <w:rFonts w:ascii="Times New Roman" w:eastAsiaTheme="minorHAnsi" w:hAnsi="Times New Roman" w:cs="Times New Roman"/>
                <w:sz w:val="24"/>
                <w:szCs w:val="24"/>
                <w:lang w:val="ro-RO" w:eastAsia="en-US"/>
              </w:rPr>
              <w:t>impune prin</w:t>
            </w:r>
            <w:r w:rsidRPr="009A54A3">
              <w:rPr>
                <w:rFonts w:ascii="Times New Roman" w:eastAsiaTheme="minorHAnsi" w:hAnsi="Times New Roman" w:cs="Times New Roman"/>
                <w:sz w:val="24"/>
                <w:szCs w:val="24"/>
                <w:lang w:val="ro-RO" w:eastAsia="en-US"/>
              </w:rPr>
              <w:t xml:space="preserve"> hotărâre </w:t>
            </w:r>
            <w:r w:rsidR="006F3991" w:rsidRPr="009A54A3">
              <w:rPr>
                <w:rFonts w:ascii="Times New Roman" w:eastAsiaTheme="minorHAnsi" w:hAnsi="Times New Roman" w:cs="Times New Roman"/>
                <w:sz w:val="24"/>
                <w:szCs w:val="24"/>
                <w:lang w:val="ro-RO" w:eastAsia="en-US"/>
              </w:rPr>
              <w:t>unui</w:t>
            </w:r>
            <w:r w:rsidRPr="009A54A3">
              <w:rPr>
                <w:rFonts w:ascii="Times New Roman" w:eastAsiaTheme="minorHAnsi" w:hAnsi="Times New Roman" w:cs="Times New Roman"/>
                <w:sz w:val="24"/>
                <w:szCs w:val="24"/>
                <w:lang w:val="ro-RO" w:eastAsia="en-US"/>
              </w:rPr>
              <w:t xml:space="preserve"> furnizor</w:t>
            </w:r>
            <w:r w:rsidR="003C1F3F" w:rsidRPr="009A54A3">
              <w:rPr>
                <w:rFonts w:ascii="Times New Roman" w:eastAsiaTheme="minorHAnsi" w:hAnsi="Times New Roman" w:cs="Times New Roman"/>
                <w:sz w:val="24"/>
                <w:szCs w:val="24"/>
                <w:lang w:val="ro-RO" w:eastAsia="en-US"/>
              </w:rPr>
              <w:t>/</w:t>
            </w:r>
            <w:r w:rsidR="006F3991" w:rsidRPr="009A54A3">
              <w:rPr>
                <w:rFonts w:ascii="Times New Roman" w:eastAsiaTheme="minorHAnsi" w:hAnsi="Times New Roman" w:cs="Times New Roman"/>
                <w:sz w:val="24"/>
                <w:szCs w:val="24"/>
                <w:lang w:val="ro-RO" w:eastAsia="en-US"/>
              </w:rPr>
              <w:t xml:space="preserve"> </w:t>
            </w:r>
            <w:proofErr w:type="spellStart"/>
            <w:r w:rsidR="006F3991" w:rsidRPr="009A54A3">
              <w:rPr>
                <w:rFonts w:ascii="Times New Roman" w:eastAsiaTheme="minorHAnsi" w:hAnsi="Times New Roman" w:cs="Times New Roman"/>
                <w:sz w:val="24"/>
                <w:szCs w:val="24"/>
                <w:lang w:val="ro-RO" w:eastAsia="en-US"/>
              </w:rPr>
              <w:t>trader</w:t>
            </w:r>
            <w:proofErr w:type="spellEnd"/>
            <w:r w:rsidR="006F3991" w:rsidRPr="009A54A3">
              <w:rPr>
                <w:rFonts w:ascii="Times New Roman" w:eastAsiaTheme="minorHAnsi" w:hAnsi="Times New Roman" w:cs="Times New Roman"/>
                <w:sz w:val="24"/>
                <w:szCs w:val="24"/>
                <w:lang w:val="ro-RO" w:eastAsia="en-US"/>
              </w:rPr>
              <w:t xml:space="preserve"> </w:t>
            </w:r>
            <w:r w:rsidR="00B5695D" w:rsidRPr="009A54A3">
              <w:rPr>
                <w:rFonts w:ascii="Times New Roman" w:hAnsi="Times New Roman" w:cs="Times New Roman"/>
                <w:sz w:val="24"/>
                <w:szCs w:val="24"/>
                <w:lang w:val="ro-RO"/>
              </w:rPr>
              <w:t xml:space="preserve">  obligația de a crea stocuri în instalațiile de stocare din țări părți ale Comunității Energetice  </w:t>
            </w:r>
            <w:r w:rsidR="00306FE9" w:rsidRPr="009A54A3">
              <w:rPr>
                <w:rFonts w:ascii="Times New Roman" w:hAnsi="Times New Roman" w:cs="Times New Roman"/>
                <w:sz w:val="24"/>
                <w:szCs w:val="24"/>
                <w:lang w:val="ro-RO"/>
              </w:rPr>
              <w:t xml:space="preserve">și/sau din Statele Membre ale Uniunii Europene </w:t>
            </w:r>
            <w:r w:rsidR="00B5695D" w:rsidRPr="009A54A3">
              <w:rPr>
                <w:rFonts w:ascii="Times New Roman" w:hAnsi="Times New Roman" w:cs="Times New Roman"/>
                <w:sz w:val="24"/>
                <w:szCs w:val="24"/>
                <w:lang w:val="ro-RO"/>
              </w:rPr>
              <w:t xml:space="preserve">(în continuare – </w:t>
            </w:r>
            <w:r w:rsidR="00B5695D" w:rsidRPr="009A54A3">
              <w:rPr>
                <w:rFonts w:ascii="Times New Roman" w:hAnsi="Times New Roman" w:cs="Times New Roman"/>
                <w:i/>
                <w:iCs/>
                <w:sz w:val="24"/>
                <w:szCs w:val="24"/>
                <w:lang w:val="ro-RO"/>
              </w:rPr>
              <w:t>obligația de stocare</w:t>
            </w:r>
            <w:r w:rsidR="00B5695D" w:rsidRPr="009A54A3">
              <w:rPr>
                <w:rFonts w:ascii="Times New Roman" w:hAnsi="Times New Roman" w:cs="Times New Roman"/>
                <w:sz w:val="24"/>
                <w:szCs w:val="24"/>
                <w:lang w:val="ro-RO"/>
              </w:rPr>
              <w:t xml:space="preserve">) până la 1 octombrie, cu posibilitatea utilizării acestuia din 1 noiembrie, </w:t>
            </w:r>
            <w:r w:rsidR="003778B4" w:rsidRPr="009A54A3">
              <w:rPr>
                <w:rFonts w:ascii="Times New Roman" w:hAnsi="Times New Roman" w:cs="Times New Roman"/>
                <w:sz w:val="24"/>
                <w:szCs w:val="24"/>
                <w:lang w:val="ro-RO"/>
              </w:rPr>
              <w:t xml:space="preserve">cu indicarea </w:t>
            </w:r>
            <w:r w:rsidRPr="009A54A3">
              <w:rPr>
                <w:rFonts w:ascii="Times New Roman" w:hAnsi="Times New Roman" w:cs="Times New Roman"/>
                <w:sz w:val="24"/>
                <w:szCs w:val="24"/>
                <w:lang w:val="ro-RO"/>
              </w:rPr>
              <w:t>cantit</w:t>
            </w:r>
            <w:r w:rsidR="003778B4" w:rsidRPr="009A54A3">
              <w:rPr>
                <w:rFonts w:ascii="Times New Roman" w:hAnsi="Times New Roman" w:cs="Times New Roman"/>
                <w:sz w:val="24"/>
                <w:szCs w:val="24"/>
                <w:lang w:val="ro-RO"/>
              </w:rPr>
              <w:t>ății</w:t>
            </w:r>
            <w:r w:rsidRPr="009A54A3">
              <w:rPr>
                <w:rFonts w:ascii="Times New Roman" w:hAnsi="Times New Roman" w:cs="Times New Roman"/>
                <w:sz w:val="24"/>
                <w:szCs w:val="24"/>
                <w:lang w:val="ro-RO"/>
              </w:rPr>
              <w:t xml:space="preserve"> de gaze naturale care urmează să fie stocată</w:t>
            </w:r>
            <w:r w:rsidR="00215C83" w:rsidRPr="009A54A3">
              <w:rPr>
                <w:rFonts w:ascii="Times New Roman" w:hAnsi="Times New Roman" w:cs="Times New Roman"/>
                <w:sz w:val="24"/>
                <w:szCs w:val="24"/>
                <w:lang w:val="ro-RO"/>
              </w:rPr>
              <w:t>. C</w:t>
            </w:r>
            <w:r w:rsidR="003C1F3F" w:rsidRPr="009A54A3">
              <w:rPr>
                <w:rFonts w:ascii="Times New Roman" w:hAnsi="Times New Roman" w:cs="Times New Roman"/>
                <w:sz w:val="24"/>
                <w:szCs w:val="24"/>
                <w:lang w:val="ro-RO"/>
              </w:rPr>
              <w:t xml:space="preserve">antitățile </w:t>
            </w:r>
            <w:r w:rsidR="00215C83" w:rsidRPr="009A54A3">
              <w:rPr>
                <w:rFonts w:ascii="Times New Roman" w:hAnsi="Times New Roman" w:cs="Times New Roman"/>
                <w:sz w:val="24"/>
                <w:szCs w:val="24"/>
                <w:lang w:val="ro-RO"/>
              </w:rPr>
              <w:t xml:space="preserve">necesare a fi stocate sunt </w:t>
            </w:r>
            <w:r w:rsidR="003C1F3F" w:rsidRPr="009A54A3">
              <w:rPr>
                <w:rFonts w:ascii="Times New Roman" w:hAnsi="Times New Roman" w:cs="Times New Roman"/>
                <w:sz w:val="24"/>
                <w:szCs w:val="24"/>
                <w:lang w:val="ro-RO"/>
              </w:rPr>
              <w:t xml:space="preserve">stabilite </w:t>
            </w:r>
            <w:r w:rsidR="00215C83" w:rsidRPr="009A54A3">
              <w:rPr>
                <w:rFonts w:ascii="Times New Roman" w:hAnsi="Times New Roman" w:cs="Times New Roman"/>
                <w:sz w:val="24"/>
                <w:szCs w:val="24"/>
                <w:lang w:val="ro-RO"/>
              </w:rPr>
              <w:t>reieșind din prevederile art. 4 al. 2</w:t>
            </w:r>
            <w:r w:rsidR="00215C83" w:rsidRPr="009A54A3">
              <w:rPr>
                <w:rFonts w:ascii="Times New Roman" w:hAnsi="Times New Roman" w:cs="Times New Roman"/>
                <w:sz w:val="24"/>
                <w:szCs w:val="24"/>
                <w:vertAlign w:val="superscript"/>
                <w:lang w:val="ro-RO"/>
              </w:rPr>
              <w:t>1</w:t>
            </w:r>
            <w:r w:rsidR="00215C83" w:rsidRPr="009A54A3">
              <w:rPr>
                <w:rFonts w:ascii="Times New Roman" w:hAnsi="Times New Roman" w:cs="Times New Roman"/>
                <w:sz w:val="24"/>
                <w:szCs w:val="24"/>
                <w:lang w:val="ro-RO"/>
              </w:rPr>
              <w:t xml:space="preserve">: să </w:t>
            </w:r>
            <w:r w:rsidR="00B5695D" w:rsidRPr="009A54A3">
              <w:rPr>
                <w:rFonts w:ascii="Times New Roman" w:hAnsi="Times New Roman" w:cs="Times New Roman"/>
                <w:sz w:val="24"/>
                <w:szCs w:val="24"/>
                <w:lang w:val="ro-RO"/>
              </w:rPr>
              <w:t>corespundă unui nivel de cel puțin 15% din consumul mediu anual de gaze naturale al consumatorilor finali din Republica Moldova, racordați la rețelele de gaze naturale ale operatorilor de sistem licențiați, determinat pentru ultimii 5 ani calendaristici</w:t>
            </w:r>
            <w:r w:rsidR="00215C83" w:rsidRPr="009A54A3">
              <w:rPr>
                <w:rFonts w:ascii="Times New Roman" w:hAnsi="Times New Roman" w:cs="Times New Roman"/>
                <w:sz w:val="24"/>
                <w:szCs w:val="24"/>
                <w:lang w:val="ro-RO"/>
              </w:rPr>
              <w:t xml:space="preserve">. Aceste cantități includ și stocurile de securitate, create în conformitate cu </w:t>
            </w:r>
            <w:r w:rsidR="00215C83" w:rsidRPr="009A54A3">
              <w:rPr>
                <w:rFonts w:ascii="Times New Roman" w:eastAsiaTheme="minorHAnsi" w:hAnsi="Times New Roman" w:cs="Times New Roman"/>
                <w:sz w:val="24"/>
                <w:szCs w:val="24"/>
                <w:lang w:val="ro-RO" w:eastAsia="en-US"/>
              </w:rPr>
              <w:t>art. 108</w:t>
            </w:r>
            <w:r w:rsidR="00215C83" w:rsidRPr="009A54A3">
              <w:rPr>
                <w:rFonts w:ascii="Times New Roman" w:eastAsiaTheme="minorHAnsi" w:hAnsi="Times New Roman" w:cs="Times New Roman"/>
                <w:sz w:val="24"/>
                <w:szCs w:val="24"/>
                <w:vertAlign w:val="superscript"/>
                <w:lang w:val="ro-RO" w:eastAsia="en-US"/>
              </w:rPr>
              <w:t>1 .</w:t>
            </w:r>
          </w:p>
          <w:p w14:paraId="2F68D913" w14:textId="7863689A" w:rsidR="00215C83" w:rsidRPr="009A54A3" w:rsidRDefault="00215C83" w:rsidP="00BC39A2">
            <w:pPr>
              <w:pStyle w:val="HTMLPreformatted"/>
              <w:numPr>
                <w:ilvl w:val="0"/>
                <w:numId w:val="27"/>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Această obligație poate fi impusă entității pentru crearea și menținerea stocurilor de securitate (art. 108</w:t>
            </w:r>
            <w:r w:rsidRPr="009A54A3">
              <w:rPr>
                <w:rFonts w:ascii="Times New Roman" w:eastAsiaTheme="minorHAnsi" w:hAnsi="Times New Roman" w:cs="Times New Roman"/>
                <w:sz w:val="24"/>
                <w:szCs w:val="24"/>
                <w:vertAlign w:val="superscript"/>
                <w:lang w:val="ro-RO" w:eastAsia="en-US"/>
              </w:rPr>
              <w:t>1</w:t>
            </w:r>
            <w:r w:rsidRPr="009A54A3">
              <w:rPr>
                <w:rFonts w:ascii="Times New Roman" w:eastAsiaTheme="minorHAnsi" w:hAnsi="Times New Roman" w:cs="Times New Roman"/>
                <w:sz w:val="24"/>
                <w:szCs w:val="24"/>
                <w:lang w:val="ro-RO" w:eastAsia="en-US"/>
              </w:rPr>
              <w:t>), cu condiția de a ține o contabilitate separată pentru stocurile de securitate și pentru îndeplinirea obligației de stocare atribuită.</w:t>
            </w:r>
          </w:p>
          <w:p w14:paraId="07C476D0" w14:textId="3BA11F1E" w:rsidR="00215C83" w:rsidRPr="009A54A3" w:rsidRDefault="00215C83" w:rsidP="00BC39A2">
            <w:pPr>
              <w:pStyle w:val="HTMLPreformatted"/>
              <w:numPr>
                <w:ilvl w:val="0"/>
                <w:numId w:val="27"/>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În cazul în care capacitatea de transport a interconexiunilor existente sau alte limitări de ordin tehnic nu permit utilizarea integrală, în perioada </w:t>
            </w:r>
            <w:bookmarkStart w:id="2" w:name="_Hlk139459189"/>
            <w:r w:rsidRPr="009A54A3">
              <w:rPr>
                <w:rFonts w:ascii="Times New Roman" w:eastAsiaTheme="minorHAnsi" w:hAnsi="Times New Roman" w:cs="Times New Roman"/>
                <w:sz w:val="24"/>
                <w:szCs w:val="24"/>
                <w:lang w:val="ro-RO" w:eastAsia="en-US"/>
              </w:rPr>
              <w:t>1 noiembrie – 31 martie</w:t>
            </w:r>
            <w:bookmarkEnd w:id="2"/>
            <w:r w:rsidRPr="009A54A3">
              <w:rPr>
                <w:rFonts w:ascii="Times New Roman" w:eastAsiaTheme="minorHAnsi" w:hAnsi="Times New Roman" w:cs="Times New Roman"/>
                <w:sz w:val="24"/>
                <w:szCs w:val="24"/>
                <w:lang w:val="ro-RO" w:eastAsia="en-US"/>
              </w:rPr>
              <w:t>, a stocurilor de gaze naturale ce urmează a fi create în cadrul obligației de stocare, se va asigura doar stocarea cantităților de gaze naturale posibil a fi utilizate din punct de vedere tehnic.</w:t>
            </w:r>
          </w:p>
          <w:p w14:paraId="170EB4F3" w14:textId="22BF9092" w:rsidR="00215C83" w:rsidRPr="009A54A3" w:rsidRDefault="00215C83" w:rsidP="00BC39A2">
            <w:pPr>
              <w:pStyle w:val="HTMLPreformatted"/>
              <w:numPr>
                <w:ilvl w:val="0"/>
                <w:numId w:val="27"/>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La realizarea obligației de stocare, inclusiv la alegerea instalațiilor de stocare care urmează a fi utilizate pentru crearea stocurilor de gaze naturale, titularul obligației de stocare tine cont de limitările de ordin tehnic care pot afecta livrarea gazelor naturale stocate, inclusiv de capacitatea de stocare disponibilă a instalațiilor de stocare, capacitatea tehnică a interconexiunilor cu țara pe teritoriul căreia sunt amplasate instalațiile de stocare respective, precum  și de capacitățile de extracție, raportate la consumul zilnic mediu pentru perioada 1 noiembrie – 31 martie din ultimii 5 ani calendaristici. </w:t>
            </w:r>
          </w:p>
          <w:p w14:paraId="6C335157" w14:textId="2A408846" w:rsidR="00215C83" w:rsidRPr="009A54A3" w:rsidRDefault="00215C83" w:rsidP="00BC39A2">
            <w:pPr>
              <w:pStyle w:val="HTMLPreformatted"/>
              <w:numPr>
                <w:ilvl w:val="0"/>
                <w:numId w:val="27"/>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În cazul în care Guvernul decide crearea de stocuri de combustibil alternativ de către anumiți participanți la piața gazelor naturale sau autorități publice, care pot fi utilizate pentru a înlocui consumul de gaze naturale, obligația de stocare poate fi redusă în mod echivalent și se consideră a fi îndeplinită parțial de obligația echivalentă de a stoca alți combustibili decât gazele naturale. Reducerea obligației de stocare se aplică în măsura în care obligația respectivă nu poate fi executată din motive ce țin de existența unor limitări de ordin tehnic sau din motive ce țin de existența unor riscuri majore în ceea ce privește asigurarea continuității livrării gazelor naturale prin interconexiuni în cantitățile necesare sau la parametrii de calitate stabiliți.</w:t>
            </w:r>
          </w:p>
          <w:p w14:paraId="4EE56EB3" w14:textId="597A5A81" w:rsidR="00776404" w:rsidRPr="009A54A3" w:rsidRDefault="00A1133E" w:rsidP="00BC39A2">
            <w:pPr>
              <w:pStyle w:val="HTMLPreformatted"/>
              <w:numPr>
                <w:ilvl w:val="0"/>
                <w:numId w:val="27"/>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Titularul obligației de stocare </w:t>
            </w:r>
            <w:r w:rsidR="00776404" w:rsidRPr="009A54A3">
              <w:rPr>
                <w:rFonts w:ascii="Times New Roman" w:eastAsiaTheme="minorHAnsi" w:hAnsi="Times New Roman" w:cs="Times New Roman"/>
                <w:sz w:val="24"/>
                <w:szCs w:val="24"/>
                <w:lang w:val="ro-RO" w:eastAsia="en-US"/>
              </w:rPr>
              <w:t>va procura gaz</w:t>
            </w:r>
            <w:r w:rsidRPr="009A54A3">
              <w:rPr>
                <w:rFonts w:ascii="Times New Roman" w:eastAsiaTheme="minorHAnsi" w:hAnsi="Times New Roman" w:cs="Times New Roman"/>
                <w:sz w:val="24"/>
                <w:szCs w:val="24"/>
                <w:lang w:val="ro-RO" w:eastAsia="en-US"/>
              </w:rPr>
              <w:t>e naturale</w:t>
            </w:r>
            <w:r w:rsidR="00776404" w:rsidRPr="009A54A3">
              <w:rPr>
                <w:rFonts w:ascii="Times New Roman" w:eastAsiaTheme="minorHAnsi" w:hAnsi="Times New Roman" w:cs="Times New Roman"/>
                <w:sz w:val="24"/>
                <w:szCs w:val="24"/>
                <w:lang w:val="ro-RO" w:eastAsia="en-US"/>
              </w:rPr>
              <w:t xml:space="preserve"> prin procedură de </w:t>
            </w:r>
            <w:r w:rsidR="00E178F0" w:rsidRPr="009A54A3">
              <w:rPr>
                <w:rFonts w:ascii="Times New Roman" w:eastAsiaTheme="minorHAnsi" w:hAnsi="Times New Roman" w:cs="Times New Roman"/>
                <w:sz w:val="24"/>
                <w:szCs w:val="24"/>
                <w:lang w:val="ro-RO" w:eastAsia="en-US"/>
              </w:rPr>
              <w:t>achiziție</w:t>
            </w:r>
            <w:r w:rsidR="00776404" w:rsidRPr="009A54A3">
              <w:rPr>
                <w:rFonts w:ascii="Times New Roman" w:eastAsiaTheme="minorHAnsi" w:hAnsi="Times New Roman" w:cs="Times New Roman"/>
                <w:sz w:val="24"/>
                <w:szCs w:val="24"/>
                <w:lang w:val="ro-RO" w:eastAsia="en-US"/>
              </w:rPr>
              <w:t xml:space="preserve"> competitivă</w:t>
            </w:r>
            <w:r w:rsidRPr="009A54A3">
              <w:rPr>
                <w:rFonts w:ascii="Times New Roman" w:eastAsiaTheme="minorHAnsi" w:hAnsi="Times New Roman" w:cs="Times New Roman"/>
                <w:sz w:val="24"/>
                <w:szCs w:val="24"/>
                <w:lang w:val="ro-RO" w:eastAsia="en-US"/>
              </w:rPr>
              <w:t xml:space="preserve"> sau cu respectarea regulilor utilizate pe piețele de gaze naturale externe, pe platformele de tranzacționare europene, pe care achiziționează gazele naturale</w:t>
            </w:r>
            <w:r w:rsidR="00776404" w:rsidRPr="009A54A3">
              <w:rPr>
                <w:rFonts w:ascii="Times New Roman" w:eastAsiaTheme="minorHAnsi" w:hAnsi="Times New Roman" w:cs="Times New Roman"/>
                <w:sz w:val="24"/>
                <w:szCs w:val="24"/>
                <w:lang w:val="ro-RO" w:eastAsia="en-US"/>
              </w:rPr>
              <w:t xml:space="preserve">. </w:t>
            </w:r>
            <w:r w:rsidR="002F659B" w:rsidRPr="009A54A3">
              <w:rPr>
                <w:rFonts w:ascii="Times New Roman" w:eastAsiaTheme="minorHAnsi" w:hAnsi="Times New Roman" w:cs="Times New Roman"/>
                <w:sz w:val="24"/>
                <w:szCs w:val="24"/>
                <w:lang w:val="ro-RO" w:eastAsia="en-US"/>
              </w:rPr>
              <w:t>În mod excepțional, titularul obligației de stocare poate achiziționa gaze naturale prin intermediul unor contracte negociate direct, cu condiția demonstrării către Agenție a competitivității prețului de achiziție în baza unor contracte negociate direct față de procedura competitivă de achiziție.</w:t>
            </w:r>
          </w:p>
          <w:p w14:paraId="78B3C279" w14:textId="2D1BD65B" w:rsidR="003A5D84" w:rsidRPr="009A54A3" w:rsidRDefault="00EF70DF" w:rsidP="00BC39A2">
            <w:pPr>
              <w:pStyle w:val="ListParagraph"/>
              <w:numPr>
                <w:ilvl w:val="0"/>
                <w:numId w:val="27"/>
              </w:numPr>
              <w:tabs>
                <w:tab w:val="left" w:pos="720"/>
                <w:tab w:val="left" w:pos="1170"/>
              </w:tabs>
              <w:contextualSpacing w:val="0"/>
              <w:rPr>
                <w:sz w:val="24"/>
                <w:szCs w:val="24"/>
                <w:lang w:val="ro-RO" w:eastAsia="en-GB"/>
              </w:rPr>
            </w:pPr>
            <w:r w:rsidRPr="009A54A3">
              <w:rPr>
                <w:sz w:val="24"/>
                <w:szCs w:val="24"/>
                <w:lang w:val="ro-RO" w:eastAsia="en-GB"/>
              </w:rPr>
              <w:t>În vederea executării obligației prevăzute de prezentul articol, titularul obligației de stocare  întreprinde acțiunile necesare pentru a rezerva capacitatea în instalațiile de stocare și capacitatea de transport la punctele de interconectare transfrontaliere, precum și încheie acordurile relevante cu operatorii instalațiilor de stocare sau cu alți participanți la piața gazelor naturale din țările părți ale Comunității Energetice</w:t>
            </w:r>
            <w:r w:rsidR="003A5D84" w:rsidRPr="009A54A3">
              <w:rPr>
                <w:sz w:val="24"/>
                <w:szCs w:val="24"/>
                <w:lang w:val="ro-RO" w:eastAsia="en-GB"/>
              </w:rPr>
              <w:t xml:space="preserve"> și/sau din Statele membre ale Uniunii Europene</w:t>
            </w:r>
            <w:r w:rsidRPr="009A54A3">
              <w:rPr>
                <w:sz w:val="24"/>
                <w:szCs w:val="24"/>
                <w:lang w:val="ro-RO" w:eastAsia="en-GB"/>
              </w:rPr>
              <w:t xml:space="preserve"> în care există astfel de instalații de stocare.</w:t>
            </w:r>
          </w:p>
          <w:p w14:paraId="5C8B9477" w14:textId="21529891" w:rsidR="00EF70DF" w:rsidRPr="009A54A3" w:rsidRDefault="00EF70DF" w:rsidP="00BC39A2">
            <w:pPr>
              <w:pStyle w:val="ListParagraph"/>
              <w:numPr>
                <w:ilvl w:val="0"/>
                <w:numId w:val="27"/>
              </w:numPr>
              <w:tabs>
                <w:tab w:val="left" w:pos="720"/>
                <w:tab w:val="left" w:pos="1170"/>
              </w:tabs>
              <w:contextualSpacing w:val="0"/>
              <w:rPr>
                <w:sz w:val="24"/>
                <w:szCs w:val="24"/>
                <w:lang w:val="ro-RO" w:eastAsia="en-GB"/>
              </w:rPr>
            </w:pPr>
            <w:r w:rsidRPr="009A54A3">
              <w:rPr>
                <w:sz w:val="24"/>
                <w:szCs w:val="24"/>
                <w:lang w:val="ro-RO" w:eastAsia="en-GB"/>
              </w:rPr>
              <w:t xml:space="preserve">Titularul obligației de stocare este obligat să țină evidența separată a tranzacțiilor încheiate în legătură cu executarea obligației de stocare și să informeze Guvernul și Agenția în legătură cu fiecare tranzacție încheiată, cu prezentarea documentelor aferente, la cererea acestora. </w:t>
            </w:r>
          </w:p>
          <w:p w14:paraId="71CB7731" w14:textId="0DF6D114" w:rsidR="00EF70DF" w:rsidRPr="009A54A3" w:rsidRDefault="00EF70DF" w:rsidP="00BC39A2">
            <w:pPr>
              <w:pStyle w:val="ListParagraph"/>
              <w:numPr>
                <w:ilvl w:val="0"/>
                <w:numId w:val="27"/>
              </w:numPr>
              <w:tabs>
                <w:tab w:val="left" w:pos="1080"/>
              </w:tabs>
              <w:spacing w:line="259" w:lineRule="auto"/>
              <w:rPr>
                <w:sz w:val="24"/>
                <w:szCs w:val="24"/>
                <w:lang w:val="ro-RO" w:eastAsia="en-GB"/>
              </w:rPr>
            </w:pPr>
            <w:r w:rsidRPr="009A54A3">
              <w:rPr>
                <w:sz w:val="24"/>
                <w:szCs w:val="24"/>
                <w:lang w:val="ro-RO" w:eastAsia="en-GB"/>
              </w:rPr>
              <w:lastRenderedPageBreak/>
              <w:t xml:space="preserve"> Pentru realizarea obligației stabilite în prezentul articol, titularul obligației de stocare poate utiliza resurse proprii sau poate beneficia de împrumuturi externe contractate direct de către acesta – surse financiare </w:t>
            </w:r>
            <w:proofErr w:type="spellStart"/>
            <w:r w:rsidRPr="009A54A3">
              <w:rPr>
                <w:sz w:val="24"/>
                <w:szCs w:val="24"/>
                <w:lang w:val="ro-RO" w:eastAsia="en-GB"/>
              </w:rPr>
              <w:t>recreditate</w:t>
            </w:r>
            <w:proofErr w:type="spellEnd"/>
            <w:r w:rsidRPr="009A54A3">
              <w:rPr>
                <w:sz w:val="24"/>
                <w:szCs w:val="24"/>
                <w:lang w:val="ro-RO" w:eastAsia="en-GB"/>
              </w:rPr>
              <w:t xml:space="preserve"> din contul împrumuturilor de stat externe contractate de Guvern în numele Republicii Moldova, </w:t>
            </w:r>
            <w:proofErr w:type="spellStart"/>
            <w:r w:rsidRPr="009A54A3">
              <w:rPr>
                <w:sz w:val="24"/>
                <w:szCs w:val="24"/>
                <w:lang w:val="ro-RO" w:eastAsia="en-GB"/>
              </w:rPr>
              <w:t>şi</w:t>
            </w:r>
            <w:proofErr w:type="spellEnd"/>
            <w:r w:rsidRPr="009A54A3">
              <w:rPr>
                <w:sz w:val="24"/>
                <w:szCs w:val="24"/>
                <w:lang w:val="ro-RO" w:eastAsia="en-GB"/>
              </w:rPr>
              <w:t>/sau de resurse financiare alocate din bugetul de stat, cu recuperarea acestora după punerea în circulație a gazelor naturale. Pentru realizarea obligației de stocare, titularul obligației de stocare poate beneficia de granturi ori de alte surse nerambursabile, care nu se iau în considerație la stabilirea de către Agenție a prețului reglementat.</w:t>
            </w:r>
          </w:p>
          <w:p w14:paraId="377B942F" w14:textId="2EF6E5B1" w:rsidR="00BC39A2" w:rsidRPr="009A54A3" w:rsidRDefault="00BC39A2" w:rsidP="00BC39A2">
            <w:pPr>
              <w:pStyle w:val="ListParagraph"/>
              <w:numPr>
                <w:ilvl w:val="0"/>
                <w:numId w:val="27"/>
              </w:numPr>
              <w:tabs>
                <w:tab w:val="left" w:pos="1170"/>
              </w:tabs>
              <w:ind w:left="714" w:hanging="357"/>
              <w:contextualSpacing w:val="0"/>
              <w:rPr>
                <w:sz w:val="24"/>
                <w:szCs w:val="24"/>
                <w:lang w:val="ro-RO" w:eastAsia="en-GB"/>
              </w:rPr>
            </w:pPr>
            <w:r w:rsidRPr="009A54A3">
              <w:rPr>
                <w:sz w:val="24"/>
                <w:szCs w:val="24"/>
                <w:lang w:val="ro-RO" w:eastAsia="en-GB"/>
              </w:rPr>
              <w:t xml:space="preserve">Gazele naturale stocate în contextul executării obligației de stocare pot fi puse în circulație pe piața gazelor naturale de către titularul obligației de stocare în perioada 1 noiembrie – 31 martie. Cantitatea exactă de gaze naturale care poate fi vândută lunar în perioada respectivă corespunde cu cantitatea de gaze naturale stocată în contextul executării obligației de stocare disponibilă în prima zi a fiecărei luni, împărțită la numărul de luni rămase până la data de 1 aprilie. </w:t>
            </w:r>
          </w:p>
          <w:p w14:paraId="4B87684A" w14:textId="733AF2A5" w:rsidR="00EF70DF" w:rsidRPr="009A54A3" w:rsidRDefault="00EF70DF" w:rsidP="00BC39A2">
            <w:pPr>
              <w:pStyle w:val="ListParagraph"/>
              <w:numPr>
                <w:ilvl w:val="0"/>
                <w:numId w:val="27"/>
              </w:numPr>
              <w:tabs>
                <w:tab w:val="left" w:pos="720"/>
                <w:tab w:val="left" w:pos="1170"/>
              </w:tabs>
              <w:ind w:left="714" w:hanging="357"/>
              <w:contextualSpacing w:val="0"/>
              <w:rPr>
                <w:color w:val="000000"/>
                <w:sz w:val="24"/>
                <w:szCs w:val="24"/>
                <w:lang w:val="ro-RO"/>
              </w:rPr>
            </w:pPr>
            <w:r w:rsidRPr="009A54A3">
              <w:rPr>
                <w:sz w:val="24"/>
                <w:szCs w:val="24"/>
                <w:lang w:val="ro-RO" w:eastAsia="en-GB"/>
              </w:rPr>
              <w:t xml:space="preserve">Cel târziu până la 10 octombrie a fiecărui an, titularul obligației de stocare expediază tuturor furnizorilor de pe piața cu amănuntul un contract-cadru elaborat după modelul EFET. Furnizorii care furnizează gaze naturale în contextul obligației de serviciu public semnează contractele-cadru respective până la 20 octombrie. Cantitățile exacte care urmează a fi vândute către fiecare furnizor de pe piața cu amănuntul se comunică ulterior de către titularul obligației de stocare. </w:t>
            </w:r>
            <w:bookmarkStart w:id="3" w:name="_Hlk140184566"/>
            <w:r w:rsidRPr="009A54A3">
              <w:rPr>
                <w:sz w:val="24"/>
                <w:szCs w:val="24"/>
                <w:lang w:val="ro-RO" w:eastAsia="en-GB"/>
              </w:rPr>
              <w:t xml:space="preserve"> </w:t>
            </w:r>
            <w:bookmarkEnd w:id="3"/>
          </w:p>
          <w:p w14:paraId="24B8C28A" w14:textId="5A1DCA73" w:rsidR="00EF70DF" w:rsidRPr="009A54A3" w:rsidRDefault="00EF70DF" w:rsidP="00BC39A2">
            <w:pPr>
              <w:pStyle w:val="ListParagraph"/>
              <w:numPr>
                <w:ilvl w:val="0"/>
                <w:numId w:val="27"/>
              </w:numPr>
              <w:tabs>
                <w:tab w:val="left" w:pos="1080"/>
                <w:tab w:val="left" w:pos="1170"/>
              </w:tabs>
              <w:contextualSpacing w:val="0"/>
              <w:rPr>
                <w:color w:val="000000"/>
                <w:sz w:val="24"/>
                <w:szCs w:val="24"/>
                <w:lang w:val="pt-BR"/>
              </w:rPr>
            </w:pPr>
            <w:r w:rsidRPr="009A54A3">
              <w:rPr>
                <w:sz w:val="24"/>
                <w:szCs w:val="24"/>
                <w:lang w:val="ro-RO" w:eastAsia="en-GB"/>
              </w:rPr>
              <w:t xml:space="preserve">Agenția aprobă până la 10 octombrie al fiecărui an prețul reglementat la care urmează a fi vândute gazele naturale care fac obiectul obligației de stocare (în continuare – prețul reglementat al stocurilor de gaze naturale). În acest scop, titularul obligației de stocare este obligat să prezinte Agenției până la 3 octombrie a fiecărui an, documentele care confirmă costurile justificate legate de crearea și menținerea stocurilor de gaze naturale care fac obiectul obligației de stocare. Agenția aprobă până la 10 octombrie cota de piață care revine fiecărui furnizor de pe piața cu amănuntul. </w:t>
            </w:r>
          </w:p>
          <w:p w14:paraId="5F0BF1F0" w14:textId="19077498" w:rsidR="00EF70DF" w:rsidRPr="009A54A3" w:rsidRDefault="00EF70DF" w:rsidP="00BC39A2">
            <w:pPr>
              <w:pStyle w:val="ListParagraph"/>
              <w:numPr>
                <w:ilvl w:val="0"/>
                <w:numId w:val="27"/>
              </w:numPr>
              <w:tabs>
                <w:tab w:val="left" w:pos="1080"/>
                <w:tab w:val="left" w:pos="1170"/>
              </w:tabs>
              <w:contextualSpacing w:val="0"/>
              <w:rPr>
                <w:sz w:val="24"/>
                <w:szCs w:val="24"/>
                <w:lang w:val="ro-RO" w:eastAsia="en-GB"/>
              </w:rPr>
            </w:pPr>
            <w:bookmarkStart w:id="4" w:name="_Hlk140184304"/>
            <w:r w:rsidRPr="009A54A3">
              <w:rPr>
                <w:sz w:val="24"/>
                <w:szCs w:val="24"/>
                <w:lang w:val="ro-RO" w:eastAsia="en-GB"/>
              </w:rPr>
              <w:t xml:space="preserve">În termen de 3 zile lucrătoare de la aprobarea de către Agenție a </w:t>
            </w:r>
            <w:r w:rsidR="00A012E3" w:rsidRPr="009A54A3">
              <w:rPr>
                <w:sz w:val="24"/>
                <w:szCs w:val="24"/>
                <w:lang w:val="ro-RO" w:eastAsia="en-GB"/>
              </w:rPr>
              <w:t xml:space="preserve">cotelor de piață pentru fiecare furnizor de pe piața cu amănuntul </w:t>
            </w:r>
            <w:r w:rsidRPr="009A54A3">
              <w:rPr>
                <w:sz w:val="24"/>
                <w:szCs w:val="24"/>
                <w:lang w:val="ro-RO" w:eastAsia="en-GB"/>
              </w:rPr>
              <w:t>și ulterior până la data de 15 a lunii noiembrie și decembrie, titularul obligației de stocare expediază în adresa fiecărui furnizor de pe piața cu amănuntul oferta în care indică prețul reglementat al stocurilor de gaze naturale și cantitățile de gaze naturale propuse pentru achiziționare, distribuite după cum urmează: cantități lunare - pentru perioada noiembrie-decembrie și o cantitate trimestrială pentru perioada ianuarie-martie. La determinarea cantităților ce urmează a fi vândute fiecărui furnizor de pe piața cu amănuntul, titularul obligației de stocare ține cont de cota de piață pe care o deține furnizorul respectiv pe piața gazelor naturale, stabilită de Agenție.</w:t>
            </w:r>
          </w:p>
          <w:bookmarkEnd w:id="4"/>
          <w:p w14:paraId="684D5ACD" w14:textId="042A5A06" w:rsidR="00EF70DF" w:rsidRPr="009A54A3" w:rsidRDefault="00EF70DF" w:rsidP="00BC39A2">
            <w:pPr>
              <w:pStyle w:val="ListParagraph"/>
              <w:numPr>
                <w:ilvl w:val="0"/>
                <w:numId w:val="27"/>
              </w:numPr>
              <w:tabs>
                <w:tab w:val="left" w:pos="1080"/>
                <w:tab w:val="left" w:pos="1170"/>
              </w:tabs>
              <w:contextualSpacing w:val="0"/>
              <w:rPr>
                <w:sz w:val="24"/>
                <w:szCs w:val="24"/>
                <w:lang w:val="ro-RO" w:eastAsia="en-GB"/>
              </w:rPr>
            </w:pPr>
            <w:r w:rsidRPr="009A54A3">
              <w:rPr>
                <w:sz w:val="24"/>
                <w:szCs w:val="24"/>
                <w:lang w:val="ro-RO" w:eastAsia="en-GB"/>
              </w:rPr>
              <w:t xml:space="preserve">În cazul în care </w:t>
            </w:r>
            <w:r w:rsidR="00B20B0C" w:rsidRPr="009A54A3">
              <w:rPr>
                <w:sz w:val="24"/>
                <w:szCs w:val="24"/>
                <w:lang w:val="ro-RO" w:eastAsia="en-GB"/>
              </w:rPr>
              <w:t xml:space="preserve">furnizorii </w:t>
            </w:r>
            <w:r w:rsidRPr="009A54A3">
              <w:rPr>
                <w:sz w:val="24"/>
                <w:szCs w:val="24"/>
                <w:lang w:val="ro-RO" w:eastAsia="en-GB"/>
              </w:rPr>
              <w:t xml:space="preserve">decid sa achiziționeze gaze naturale de la titularul obligației de stocare, în termen de până la a 20-a zi a lunii octombrie, noiembrie și decembrie furnizorii de pe piața cu amănuntul a gazelor naturale îl notifică pe acesta, cu privire la intenția de a achiziționa gaze naturale în perioada următoare și încheie, după caz, contracte individuale la contractele-cadru semnate. </w:t>
            </w:r>
          </w:p>
          <w:p w14:paraId="7AA169C6" w14:textId="2EEB8948" w:rsidR="00EF70DF" w:rsidRPr="009A54A3" w:rsidRDefault="00EF70DF" w:rsidP="00BC39A2">
            <w:pPr>
              <w:pStyle w:val="ListParagraph"/>
              <w:numPr>
                <w:ilvl w:val="0"/>
                <w:numId w:val="27"/>
              </w:numPr>
              <w:tabs>
                <w:tab w:val="left" w:pos="1080"/>
                <w:tab w:val="left" w:pos="1170"/>
              </w:tabs>
              <w:contextualSpacing w:val="0"/>
              <w:rPr>
                <w:sz w:val="24"/>
                <w:szCs w:val="24"/>
                <w:lang w:val="ro-RO" w:eastAsia="en-GB"/>
              </w:rPr>
            </w:pPr>
            <w:r w:rsidRPr="009A54A3">
              <w:rPr>
                <w:sz w:val="24"/>
                <w:szCs w:val="24"/>
                <w:lang w:val="ro-RO" w:eastAsia="en-GB"/>
              </w:rPr>
              <w:t xml:space="preserve">În cazul în care un furnizor sau mai mulți furnizori de pe piața cu amănuntul a gazelor naturale nu expediază în adresa titularului obligației de stocare notificarea sau dacă indică în notificarea expediată o cantitate de gaze naturale mai mică decât cea propusă în ofertă, titularul obligației de stocare include cantitatea rămasă disponibilă în ofertele expediate furnizorilor de pe piața cu amănuntul pentru perioadele următoare </w:t>
            </w:r>
            <w:r w:rsidR="00B20B0C" w:rsidRPr="009A54A3">
              <w:rPr>
                <w:sz w:val="24"/>
                <w:szCs w:val="24"/>
                <w:lang w:val="ro-RO" w:eastAsia="en-GB"/>
              </w:rPr>
              <w:t>.</w:t>
            </w:r>
          </w:p>
          <w:p w14:paraId="1D63C213" w14:textId="7AE5D2AC" w:rsidR="00EF70DF" w:rsidRPr="009A54A3" w:rsidRDefault="00EF70DF" w:rsidP="00537F1A">
            <w:pPr>
              <w:pStyle w:val="ListParagraph"/>
              <w:numPr>
                <w:ilvl w:val="0"/>
                <w:numId w:val="27"/>
              </w:numPr>
              <w:tabs>
                <w:tab w:val="left" w:pos="1080"/>
                <w:tab w:val="left" w:pos="1170"/>
              </w:tabs>
              <w:ind w:left="714" w:hanging="357"/>
              <w:contextualSpacing w:val="0"/>
              <w:rPr>
                <w:sz w:val="24"/>
                <w:szCs w:val="24"/>
                <w:lang w:val="ro-RO" w:eastAsia="en-GB"/>
              </w:rPr>
            </w:pPr>
            <w:r w:rsidRPr="009A54A3">
              <w:rPr>
                <w:sz w:val="24"/>
                <w:szCs w:val="24"/>
                <w:lang w:val="ro-RO" w:eastAsia="en-GB"/>
              </w:rPr>
              <w:t xml:space="preserve">În cazul în care, la situația de după 20 decembrie, în urma notificărilor depuse de furnizorii de pe piața cu amănuntul, rămân cantități de gaze naturale disponibile, titularul obligației de stocare poate să le vândă, prioritar pe piața de gaze naturale din Republica Moldova, sau pe alte piețe de gaze naturale la care are acces, în condiții transparente și </w:t>
            </w:r>
            <w:r w:rsidRPr="009A54A3">
              <w:rPr>
                <w:sz w:val="24"/>
                <w:szCs w:val="24"/>
                <w:lang w:val="ro-RO" w:eastAsia="en-GB"/>
              </w:rPr>
              <w:lastRenderedPageBreak/>
              <w:t>nediscriminatorii și la un preț nu mai mic decât prețul reglementat al stocurilor de gaze naturale.</w:t>
            </w:r>
          </w:p>
          <w:p w14:paraId="1719112C" w14:textId="3F3BAED9" w:rsidR="00EF70DF" w:rsidRPr="009A54A3" w:rsidRDefault="00EF70DF" w:rsidP="00537F1A">
            <w:pPr>
              <w:pStyle w:val="ListParagraph"/>
              <w:numPr>
                <w:ilvl w:val="0"/>
                <w:numId w:val="27"/>
              </w:numPr>
              <w:tabs>
                <w:tab w:val="left" w:pos="1080"/>
                <w:tab w:val="left" w:pos="1170"/>
              </w:tabs>
              <w:ind w:left="714" w:hanging="357"/>
              <w:contextualSpacing w:val="0"/>
              <w:rPr>
                <w:sz w:val="24"/>
                <w:szCs w:val="24"/>
                <w:lang w:val="ro-RO" w:eastAsia="en-GB"/>
              </w:rPr>
            </w:pPr>
            <w:r w:rsidRPr="009A54A3">
              <w:rPr>
                <w:sz w:val="24"/>
                <w:szCs w:val="24"/>
                <w:lang w:val="ro-RO" w:eastAsia="en-GB"/>
              </w:rPr>
              <w:t xml:space="preserve">Cantitatea de gaze naturale stocată în contextul executării obligației de stocare, rămasă disponibilă la 1 aprilie urmează a fi menținută în contul stocurilor de gaze naturale care fac obiectul obligației de stocare în următoarea perioadă calendaristică. Cantitatea de gaze naturale rămasă disponibilă la expirarea </w:t>
            </w:r>
            <w:r w:rsidR="00B20B0C" w:rsidRPr="009A54A3">
              <w:rPr>
                <w:sz w:val="24"/>
                <w:szCs w:val="24"/>
                <w:lang w:val="ro-RO" w:eastAsia="en-GB"/>
              </w:rPr>
              <w:t xml:space="preserve">datei de 1 aprilie 2025 </w:t>
            </w:r>
            <w:r w:rsidRPr="009A54A3">
              <w:rPr>
                <w:sz w:val="24"/>
                <w:szCs w:val="24"/>
                <w:lang w:val="ro-RO" w:eastAsia="en-GB"/>
              </w:rPr>
              <w:t>se pune în circulație în condițiile stabilite de Guvern, iar titularul obligației de stocare poate primi compensație financiară</w:t>
            </w:r>
            <w:r w:rsidR="00B20B0C" w:rsidRPr="009A54A3">
              <w:rPr>
                <w:sz w:val="24"/>
                <w:szCs w:val="24"/>
                <w:lang w:val="ro-RO" w:eastAsia="en-GB"/>
              </w:rPr>
              <w:t xml:space="preserve"> în procedură prestabilită</w:t>
            </w:r>
            <w:r w:rsidRPr="009A54A3">
              <w:rPr>
                <w:sz w:val="24"/>
                <w:szCs w:val="24"/>
                <w:lang w:val="ro-RO" w:eastAsia="en-GB"/>
              </w:rPr>
              <w:t>.</w:t>
            </w:r>
          </w:p>
          <w:p w14:paraId="212ABC4B" w14:textId="6FAF88E8" w:rsidR="00EF70DF" w:rsidRPr="009A54A3" w:rsidRDefault="00EF70DF" w:rsidP="00537F1A">
            <w:pPr>
              <w:pStyle w:val="ListParagraph"/>
              <w:numPr>
                <w:ilvl w:val="0"/>
                <w:numId w:val="27"/>
              </w:numPr>
              <w:tabs>
                <w:tab w:val="left" w:pos="1080"/>
                <w:tab w:val="left" w:pos="1170"/>
              </w:tabs>
              <w:ind w:left="714" w:hanging="357"/>
              <w:contextualSpacing w:val="0"/>
              <w:rPr>
                <w:sz w:val="24"/>
                <w:szCs w:val="24"/>
                <w:lang w:val="ro-RO" w:eastAsia="en-GB"/>
              </w:rPr>
            </w:pPr>
            <w:r w:rsidRPr="009A54A3">
              <w:rPr>
                <w:sz w:val="24"/>
                <w:szCs w:val="24"/>
                <w:lang w:val="ro-RO" w:eastAsia="en-GB"/>
              </w:rPr>
              <w:t>În cazul constatării situației de alertă sau de urgență în conformitate cu Regulamentul privind situațiile excepționale în sectorul gazelor naturale, sau în cazul declarării de către Parlament a stării de urgență în conformitate cu art. 12 din Legea nr. 212/2004 privind regimul stării de urgență, de asediu și de război, conform deciziei Comisiei pentru Situații Excepționale a Republicii Moldova, titularul obligației de stocare pune în circulație pe piața gazelor naturale pe parcursul anului, parțial sau total, cantitatea disponibilă de gaze naturale care fac obiectul obligației de stocare.</w:t>
            </w:r>
          </w:p>
          <w:p w14:paraId="7F8640B1" w14:textId="77777777" w:rsidR="00EF70DF" w:rsidRPr="009A54A3" w:rsidRDefault="00EF70DF" w:rsidP="00537F1A">
            <w:pPr>
              <w:pStyle w:val="ListParagraph"/>
              <w:numPr>
                <w:ilvl w:val="0"/>
                <w:numId w:val="27"/>
              </w:numPr>
              <w:tabs>
                <w:tab w:val="left" w:pos="1080"/>
                <w:tab w:val="left" w:pos="1170"/>
              </w:tabs>
              <w:ind w:left="714" w:hanging="357"/>
              <w:contextualSpacing w:val="0"/>
              <w:rPr>
                <w:sz w:val="24"/>
                <w:szCs w:val="24"/>
                <w:lang w:val="ro-RO" w:eastAsia="en-GB"/>
              </w:rPr>
            </w:pPr>
            <w:r w:rsidRPr="009A54A3">
              <w:rPr>
                <w:sz w:val="24"/>
                <w:szCs w:val="24"/>
                <w:lang w:val="ro-RO" w:eastAsia="en-GB"/>
              </w:rPr>
              <w:t>Titularul obligației de stocare căruia i-a fost impusă obligația de stocare poate primi stimulente sau compensații financiare pentru deficitul de venituri sau pentru costurile suportate de acesta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Agenției. În cazul în care stimulentele sau compensația financiară este finanțată printr-o plată inclusă în tariful pentru serviciul de transport sau în facturile emise de operatorii sistemelor de transport pentru prestarea serviciului de transport al gazelor naturale, plata respectivă nu se aplică punctelor de interconectare transfrontaliere.</w:t>
            </w:r>
          </w:p>
          <w:p w14:paraId="15074C2A" w14:textId="6F2027EF" w:rsidR="00B20B0C" w:rsidRPr="009A54A3" w:rsidRDefault="00B20B0C" w:rsidP="00B20B0C">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Este necesar de menționat că mecanismul aferent realizării obligației de stocare va avea aplicabilitate temporară, până la 1 aprilie 2025.</w:t>
            </w:r>
          </w:p>
          <w:p w14:paraId="3FA8EDB7" w14:textId="77777777" w:rsidR="000D3985" w:rsidRPr="009A54A3" w:rsidRDefault="000D3985" w:rsidP="00B20B0C">
            <w:pPr>
              <w:pStyle w:val="HTMLPreformatted"/>
              <w:jc w:val="both"/>
              <w:rPr>
                <w:rFonts w:ascii="Times New Roman" w:eastAsiaTheme="minorHAnsi" w:hAnsi="Times New Roman" w:cs="Times New Roman"/>
                <w:sz w:val="24"/>
                <w:szCs w:val="24"/>
                <w:lang w:val="ro-RO" w:eastAsia="en-US"/>
              </w:rPr>
            </w:pPr>
          </w:p>
          <w:p w14:paraId="280B3ECC" w14:textId="731A70D1" w:rsidR="000D3985" w:rsidRPr="009A54A3" w:rsidRDefault="000D3985" w:rsidP="00621501">
            <w:pPr>
              <w:pStyle w:val="HTMLPreformatted"/>
              <w:ind w:left="720"/>
              <w:jc w:val="both"/>
              <w:rPr>
                <w:rFonts w:ascii="Times New Roman" w:hAnsi="Times New Roman" w:cs="Times New Roman"/>
                <w:i/>
                <w:iCs/>
                <w:sz w:val="24"/>
                <w:szCs w:val="24"/>
                <w:lang w:val="ro-RO"/>
              </w:rPr>
            </w:pPr>
            <w:r w:rsidRPr="009A54A3">
              <w:rPr>
                <w:rFonts w:ascii="Times New Roman" w:eastAsiaTheme="minorHAnsi" w:hAnsi="Times New Roman" w:cs="Times New Roman"/>
                <w:i/>
                <w:iCs/>
                <w:sz w:val="24"/>
                <w:szCs w:val="24"/>
                <w:lang w:val="ro-RO" w:eastAsia="en-US"/>
              </w:rPr>
              <w:t xml:space="preserve">Aferent </w:t>
            </w:r>
            <w:r w:rsidRPr="009A54A3">
              <w:rPr>
                <w:rFonts w:ascii="Times New Roman" w:hAnsi="Times New Roman" w:cs="Times New Roman"/>
                <w:i/>
                <w:iCs/>
                <w:sz w:val="24"/>
                <w:szCs w:val="24"/>
                <w:lang w:val="ro-RO"/>
              </w:rPr>
              <w:t xml:space="preserve">obligației </w:t>
            </w:r>
            <w:r w:rsidRPr="009A54A3">
              <w:rPr>
                <w:rFonts w:ascii="Times New Roman" w:hAnsi="Times New Roman" w:cs="Times New Roman"/>
                <w:b/>
                <w:bCs/>
                <w:i/>
                <w:iCs/>
                <w:sz w:val="24"/>
                <w:szCs w:val="24"/>
                <w:lang w:val="ro-RO"/>
              </w:rPr>
              <w:t>operatorilor sistemelor de transpor</w:t>
            </w:r>
            <w:r w:rsidRPr="009A54A3">
              <w:rPr>
                <w:rFonts w:ascii="Times New Roman" w:hAnsi="Times New Roman" w:cs="Times New Roman"/>
                <w:i/>
                <w:iCs/>
                <w:sz w:val="24"/>
                <w:szCs w:val="24"/>
                <w:lang w:val="ro-RO"/>
              </w:rPr>
              <w:t>t de a asigura capacitatea fizică bidirecțională permanentă pentru transportarea gazelor naturale</w:t>
            </w:r>
            <w:r w:rsidR="00621501" w:rsidRPr="009A54A3">
              <w:rPr>
                <w:rFonts w:ascii="Times New Roman" w:hAnsi="Times New Roman" w:cs="Times New Roman"/>
                <w:i/>
                <w:iCs/>
                <w:sz w:val="24"/>
                <w:szCs w:val="24"/>
                <w:lang w:val="ro-RO"/>
              </w:rPr>
              <w:t>:</w:t>
            </w:r>
          </w:p>
          <w:p w14:paraId="225F7212" w14:textId="42A7DD5A" w:rsidR="000D3985" w:rsidRPr="009A54A3" w:rsidRDefault="000D3985" w:rsidP="00B20B0C">
            <w:pPr>
              <w:pStyle w:val="HTMLPreformatted"/>
              <w:jc w:val="both"/>
              <w:rPr>
                <w:rFonts w:ascii="Times New Roman" w:eastAsiaTheme="minorHAnsi" w:hAnsi="Times New Roman" w:cs="Times New Roman"/>
                <w:sz w:val="24"/>
                <w:szCs w:val="24"/>
                <w:lang w:val="ro-RO" w:eastAsia="en-US"/>
              </w:rPr>
            </w:pPr>
          </w:p>
          <w:p w14:paraId="0D4CFE0F" w14:textId="6A1A5086" w:rsidR="000D3985" w:rsidRPr="009A54A3" w:rsidRDefault="000D3985" w:rsidP="00A64A6E">
            <w:pPr>
              <w:pStyle w:val="ListParagraph"/>
              <w:numPr>
                <w:ilvl w:val="0"/>
                <w:numId w:val="27"/>
              </w:numPr>
              <w:tabs>
                <w:tab w:val="left" w:pos="810"/>
              </w:tabs>
              <w:ind w:left="714" w:hanging="357"/>
              <w:contextualSpacing w:val="0"/>
              <w:rPr>
                <w:b/>
                <w:bCs/>
                <w:sz w:val="24"/>
                <w:szCs w:val="24"/>
                <w:lang w:val="ro-RO"/>
              </w:rPr>
            </w:pPr>
            <w:bookmarkStart w:id="5" w:name="_Ref137650391"/>
            <w:r w:rsidRPr="009A54A3">
              <w:rPr>
                <w:sz w:val="24"/>
                <w:szCs w:val="24"/>
                <w:lang w:val="ro-RO"/>
              </w:rPr>
              <w:t>Operatorii sistemelor de transport sunt obligați să asigure capacitate fizică permanentă pentru transportul gazelor naturale în ambele direcții  la toate interconexiunile cu țările vecine, cu unele excepții, conform cerințelor prestabilite</w:t>
            </w:r>
            <w:bookmarkEnd w:id="5"/>
            <w:r w:rsidRPr="009A54A3">
              <w:rPr>
                <w:sz w:val="24"/>
                <w:szCs w:val="24"/>
                <w:lang w:val="ro-RO"/>
              </w:rPr>
              <w:t>.</w:t>
            </w:r>
          </w:p>
          <w:p w14:paraId="68AA3A63" w14:textId="4DBC6522" w:rsidR="00E33CDE" w:rsidRPr="009A54A3" w:rsidRDefault="00715FE8" w:rsidP="00A64A6E">
            <w:pPr>
              <w:pStyle w:val="ListParagraph"/>
              <w:numPr>
                <w:ilvl w:val="0"/>
                <w:numId w:val="27"/>
              </w:numPr>
              <w:ind w:left="714" w:hanging="357"/>
              <w:rPr>
                <w:sz w:val="24"/>
                <w:szCs w:val="24"/>
                <w:lang w:val="ro-RO" w:eastAsia="en-GB"/>
              </w:rPr>
            </w:pPr>
            <w:r w:rsidRPr="009A54A3">
              <w:rPr>
                <w:sz w:val="24"/>
                <w:szCs w:val="24"/>
                <w:lang w:val="ro-RO" w:eastAsia="en-GB"/>
              </w:rPr>
              <w:t>C</w:t>
            </w:r>
            <w:r w:rsidR="00E33CDE" w:rsidRPr="009A54A3">
              <w:rPr>
                <w:sz w:val="24"/>
                <w:szCs w:val="24"/>
                <w:lang w:val="ro-RO" w:eastAsia="en-GB"/>
              </w:rPr>
              <w:t xml:space="preserve">osturile acestui serviciu </w:t>
            </w:r>
            <w:r w:rsidR="00BE0848" w:rsidRPr="009A54A3">
              <w:rPr>
                <w:sz w:val="24"/>
                <w:szCs w:val="24"/>
                <w:lang w:val="ro-RO" w:eastAsia="en-GB"/>
              </w:rPr>
              <w:t>urm</w:t>
            </w:r>
            <w:r w:rsidRPr="009A54A3">
              <w:rPr>
                <w:sz w:val="24"/>
                <w:szCs w:val="24"/>
                <w:lang w:val="ro-RO" w:eastAsia="en-GB"/>
              </w:rPr>
              <w:t>ează</w:t>
            </w:r>
            <w:r w:rsidR="00BE0848" w:rsidRPr="009A54A3">
              <w:rPr>
                <w:sz w:val="24"/>
                <w:szCs w:val="24"/>
                <w:lang w:val="ro-RO" w:eastAsia="en-GB"/>
              </w:rPr>
              <w:t xml:space="preserve"> a fi </w:t>
            </w:r>
            <w:r w:rsidR="00E33CDE" w:rsidRPr="009A54A3">
              <w:rPr>
                <w:sz w:val="24"/>
                <w:szCs w:val="24"/>
                <w:lang w:val="ro-RO" w:eastAsia="en-GB"/>
              </w:rPr>
              <w:t xml:space="preserve">incluse în tariful pentru serviciile de transport a gazelor naturale. Iar, </w:t>
            </w:r>
            <w:r w:rsidR="003A61AF" w:rsidRPr="009A54A3">
              <w:rPr>
                <w:sz w:val="24"/>
                <w:szCs w:val="24"/>
                <w:lang w:val="ro-RO" w:eastAsia="en-GB"/>
              </w:rPr>
              <w:t>î</w:t>
            </w:r>
            <w:r w:rsidR="00E33CDE" w:rsidRPr="009A54A3">
              <w:rPr>
                <w:sz w:val="24"/>
                <w:szCs w:val="24"/>
                <w:lang w:val="ro-RO" w:eastAsia="en-GB"/>
              </w:rPr>
              <w:t xml:space="preserve">n cazul în care o investiție pentru asigurarea sau consolidarea capacității bidirecționale va genera costuri în </w:t>
            </w:r>
            <w:r w:rsidR="00FC3B18" w:rsidRPr="009A54A3">
              <w:rPr>
                <w:sz w:val="24"/>
                <w:szCs w:val="24"/>
                <w:lang w:val="ro-RO" w:eastAsia="en-GB"/>
              </w:rPr>
              <w:t>Republica Moldova și o țară terță a Comunității Energetice sau un Stat Membru al Uniunii Europene</w:t>
            </w:r>
            <w:r w:rsidR="00E33CDE" w:rsidRPr="009A54A3">
              <w:rPr>
                <w:sz w:val="24"/>
                <w:szCs w:val="24"/>
                <w:lang w:val="ro-RO" w:eastAsia="en-GB"/>
              </w:rPr>
              <w:t xml:space="preserve"> </w:t>
            </w:r>
            <w:r w:rsidR="00FC3B18" w:rsidRPr="009A54A3">
              <w:rPr>
                <w:sz w:val="24"/>
                <w:szCs w:val="24"/>
                <w:lang w:val="ro-RO" w:eastAsia="en-GB"/>
              </w:rPr>
              <w:t>ori</w:t>
            </w:r>
            <w:r w:rsidR="00E33CDE" w:rsidRPr="009A54A3">
              <w:rPr>
                <w:sz w:val="24"/>
                <w:szCs w:val="24"/>
                <w:lang w:val="ro-RO" w:eastAsia="en-GB"/>
              </w:rPr>
              <w:t xml:space="preserve"> într-o țară parte a Comunității Energetice</w:t>
            </w:r>
            <w:r w:rsidR="00FC3B18" w:rsidRPr="009A54A3">
              <w:rPr>
                <w:sz w:val="24"/>
                <w:szCs w:val="24"/>
                <w:lang w:val="ro-RO" w:eastAsia="en-GB"/>
              </w:rPr>
              <w:t>, Stat Membru al Uniunii Europene</w:t>
            </w:r>
            <w:r w:rsidR="00E33CDE" w:rsidRPr="009A54A3">
              <w:rPr>
                <w:sz w:val="24"/>
                <w:szCs w:val="24"/>
                <w:lang w:val="ro-RO" w:eastAsia="en-GB"/>
              </w:rPr>
              <w:t xml:space="preserve"> în beneficiul unei alte țări părți a Comunității Energetice, </w:t>
            </w:r>
            <w:r w:rsidR="00FC3B18" w:rsidRPr="009A54A3">
              <w:rPr>
                <w:sz w:val="24"/>
                <w:szCs w:val="24"/>
                <w:lang w:val="ro-RO" w:eastAsia="en-GB"/>
              </w:rPr>
              <w:t xml:space="preserve">Stat Membru al Uniunii Europene </w:t>
            </w:r>
            <w:r w:rsidR="00E33CDE" w:rsidRPr="009A54A3">
              <w:rPr>
                <w:sz w:val="24"/>
                <w:szCs w:val="24"/>
                <w:lang w:val="ro-RO" w:eastAsia="en-GB"/>
              </w:rPr>
              <w:t>va fi instituită competența ANRE de a lua o decizie coordonată cu privire la modalitatea de alocare a costurilor împreună cu autoritățile competente de ambele părți ale punctelor de interconectare.</w:t>
            </w:r>
          </w:p>
          <w:p w14:paraId="40E0DF2F" w14:textId="77777777" w:rsidR="00BE0848" w:rsidRPr="009A54A3" w:rsidRDefault="00BE0848" w:rsidP="00DF4549">
            <w:pPr>
              <w:pStyle w:val="HTMLPreformatted"/>
              <w:jc w:val="both"/>
              <w:rPr>
                <w:rFonts w:ascii="Times New Roman" w:hAnsi="Times New Roman" w:cs="Times New Roman"/>
                <w:sz w:val="24"/>
                <w:szCs w:val="24"/>
                <w:lang w:val="ro-RO"/>
              </w:rPr>
            </w:pPr>
          </w:p>
          <w:p w14:paraId="0A08BFBF" w14:textId="7552D2DA" w:rsidR="001D4430" w:rsidRPr="009A54A3" w:rsidRDefault="00B20B0C" w:rsidP="00DF4549">
            <w:pPr>
              <w:jc w:val="both"/>
              <w:rPr>
                <w:rFonts w:ascii="Times New Roman" w:eastAsia="Times New Roman" w:hAnsi="Times New Roman" w:cs="Times New Roman"/>
                <w:lang w:val="ro-RO" w:eastAsia="en-GB"/>
              </w:rPr>
            </w:pPr>
            <w:r w:rsidRPr="009A54A3">
              <w:rPr>
                <w:rFonts w:ascii="Times New Roman" w:eastAsia="Times New Roman" w:hAnsi="Times New Roman" w:cs="Times New Roman"/>
                <w:lang w:val="ro-RO" w:eastAsia="en-GB"/>
              </w:rPr>
              <w:t xml:space="preserve">De menționat, că </w:t>
            </w:r>
            <w:r w:rsidR="00DF4549" w:rsidRPr="009A54A3">
              <w:rPr>
                <w:rFonts w:ascii="Times New Roman" w:eastAsia="Times New Roman" w:hAnsi="Times New Roman" w:cs="Times New Roman"/>
                <w:lang w:val="ro-RO" w:eastAsia="en-GB"/>
              </w:rPr>
              <w:t xml:space="preserve"> propunerile de dezvoltare a capacității bidirecționale, inclusiv propunerile argumentate privind alocarea transfrontalieră a costurilor de investiție, precum și cererile de derogare se prezintă de către operatorii sistemelor de transport ce</w:t>
            </w:r>
            <w:r w:rsidR="003937F4" w:rsidRPr="009A54A3">
              <w:rPr>
                <w:rFonts w:ascii="Times New Roman" w:eastAsia="Times New Roman" w:hAnsi="Times New Roman" w:cs="Times New Roman"/>
                <w:lang w:val="ro-RO" w:eastAsia="en-GB"/>
              </w:rPr>
              <w:t>l</w:t>
            </w:r>
            <w:r w:rsidR="00DF4549" w:rsidRPr="009A54A3">
              <w:rPr>
                <w:rFonts w:ascii="Times New Roman" w:eastAsia="Times New Roman" w:hAnsi="Times New Roman" w:cs="Times New Roman"/>
                <w:lang w:val="ro-RO" w:eastAsia="en-GB"/>
              </w:rPr>
              <w:t xml:space="preserve"> târziu la 1 Februarie 2024 și doar pentru interconexiunile existente la 1 noiembrie 2021, iar pentru interconexiunile noi - după finalizarea studiului de fezabilitate, însă înainte de începerea etapei de proiectare tehnică detaliată a infrastructurii respective.</w:t>
            </w:r>
          </w:p>
          <w:p w14:paraId="01B87856" w14:textId="1CED3158" w:rsidR="00621501" w:rsidRPr="009A54A3" w:rsidRDefault="00621501" w:rsidP="00DF4549">
            <w:pPr>
              <w:jc w:val="both"/>
              <w:rPr>
                <w:rFonts w:ascii="Times New Roman" w:eastAsia="Times New Roman" w:hAnsi="Times New Roman" w:cs="Times New Roman"/>
                <w:lang w:val="ro-RO" w:eastAsia="en-GB"/>
              </w:rPr>
            </w:pPr>
          </w:p>
          <w:p w14:paraId="528AB5FE" w14:textId="656B7668" w:rsidR="00621501" w:rsidRPr="009A54A3" w:rsidRDefault="00621501" w:rsidP="001D4430">
            <w:pPr>
              <w:pStyle w:val="ListParagraph"/>
              <w:ind w:firstLine="0"/>
              <w:rPr>
                <w:i/>
                <w:iCs/>
                <w:sz w:val="24"/>
                <w:szCs w:val="24"/>
                <w:lang w:val="ro-RO" w:eastAsia="en-GB"/>
              </w:rPr>
            </w:pPr>
            <w:r w:rsidRPr="009A54A3">
              <w:rPr>
                <w:i/>
                <w:iCs/>
                <w:sz w:val="24"/>
                <w:szCs w:val="24"/>
                <w:lang w:val="ro-RO" w:eastAsia="en-GB"/>
              </w:rPr>
              <w:lastRenderedPageBreak/>
              <w:t xml:space="preserve">Aferent drepturilor și obligațiilor </w:t>
            </w:r>
            <w:r w:rsidR="00EC1964" w:rsidRPr="009A54A3">
              <w:rPr>
                <w:i/>
                <w:iCs/>
                <w:sz w:val="24"/>
                <w:szCs w:val="24"/>
                <w:lang w:val="ro-RO" w:eastAsia="en-GB"/>
              </w:rPr>
              <w:t>furnizorilor care își desfășoară activitatea în contextul obligației de serviciu public stabilite la art. 89 și 90</w:t>
            </w:r>
            <w:r w:rsidRPr="009A54A3">
              <w:rPr>
                <w:i/>
                <w:iCs/>
                <w:sz w:val="24"/>
                <w:szCs w:val="24"/>
                <w:lang w:val="ro-RO" w:eastAsia="en-GB"/>
              </w:rPr>
              <w:t xml:space="preserve"> a gazelor naturale la preț reglementat:</w:t>
            </w:r>
          </w:p>
          <w:p w14:paraId="1C4E98BB" w14:textId="002521B5" w:rsidR="001D4430" w:rsidRPr="009A54A3" w:rsidRDefault="001D4430" w:rsidP="001D4430">
            <w:pPr>
              <w:pStyle w:val="NoSpacing"/>
              <w:numPr>
                <w:ilvl w:val="0"/>
                <w:numId w:val="47"/>
              </w:numPr>
              <w:jc w:val="both"/>
              <w:rPr>
                <w:rFonts w:ascii="Times New Roman" w:hAnsi="Times New Roman" w:cs="Times New Roman"/>
                <w:sz w:val="24"/>
                <w:szCs w:val="24"/>
                <w:lang w:val="ro-RO"/>
              </w:rPr>
            </w:pPr>
            <w:r w:rsidRPr="009A54A3">
              <w:rPr>
                <w:rFonts w:ascii="Times New Roman" w:hAnsi="Times New Roman" w:cs="Times New Roman"/>
                <w:sz w:val="24"/>
                <w:szCs w:val="24"/>
                <w:lang w:val="ro-RO"/>
              </w:rPr>
              <w:t>Stipularea clară a condițiilor și cerințelor specifice pentru exercitarea obligației de serviciu public de furnizare a gazelor naturale</w:t>
            </w:r>
            <w:r w:rsidR="00CC4EBD" w:rsidRPr="009A54A3">
              <w:rPr>
                <w:rFonts w:ascii="Times New Roman" w:hAnsi="Times New Roman" w:cs="Times New Roman"/>
                <w:sz w:val="24"/>
                <w:szCs w:val="24"/>
                <w:lang w:val="ro-RO"/>
              </w:rPr>
              <w:t xml:space="preserve"> la prețuri reglementate</w:t>
            </w:r>
            <w:r w:rsidRPr="009A54A3">
              <w:rPr>
                <w:rFonts w:ascii="Times New Roman" w:hAnsi="Times New Roman" w:cs="Times New Roman"/>
                <w:sz w:val="24"/>
                <w:szCs w:val="24"/>
                <w:lang w:val="ro-RO"/>
              </w:rPr>
              <w:t>, precum și pentru suspendarea și retragerea obligației de serviciu public de furnizare a gazelor naturale;</w:t>
            </w:r>
          </w:p>
          <w:p w14:paraId="0E460DA9" w14:textId="41D76F98" w:rsidR="001D4430" w:rsidRPr="009A54A3" w:rsidRDefault="001D4430" w:rsidP="001D4430">
            <w:pPr>
              <w:pStyle w:val="NoSpacing"/>
              <w:numPr>
                <w:ilvl w:val="0"/>
                <w:numId w:val="47"/>
              </w:numPr>
              <w:jc w:val="both"/>
              <w:rPr>
                <w:rFonts w:ascii="Times New Roman" w:hAnsi="Times New Roman" w:cs="Times New Roman"/>
                <w:sz w:val="24"/>
                <w:szCs w:val="24"/>
                <w:lang w:val="ro-RO"/>
              </w:rPr>
            </w:pPr>
            <w:r w:rsidRPr="009A54A3">
              <w:rPr>
                <w:rFonts w:ascii="Times New Roman" w:hAnsi="Times New Roman" w:cs="Times New Roman"/>
                <w:sz w:val="24"/>
                <w:szCs w:val="24"/>
                <w:lang w:val="ro-MD"/>
              </w:rPr>
              <w:t>Instituirea obligației participanților de a raporta anumite tipuri de tranzacții autorității de reglementare în contextul exercitării de către aceasta a funcției de monitorizare a pieței de gaze naturale</w:t>
            </w:r>
            <w:r w:rsidRPr="009A54A3">
              <w:rPr>
                <w:rFonts w:ascii="Times New Roman" w:hAnsi="Times New Roman" w:cs="Times New Roman"/>
                <w:sz w:val="24"/>
                <w:szCs w:val="24"/>
                <w:lang w:val="ro-RO"/>
              </w:rPr>
              <w:t>;</w:t>
            </w:r>
          </w:p>
          <w:p w14:paraId="6A5455C3" w14:textId="77192E7B" w:rsidR="00D9235E" w:rsidRPr="009A54A3" w:rsidRDefault="001D4430" w:rsidP="00EC1964">
            <w:pPr>
              <w:pStyle w:val="NoSpacing"/>
              <w:numPr>
                <w:ilvl w:val="0"/>
                <w:numId w:val="47"/>
              </w:numPr>
              <w:jc w:val="both"/>
              <w:rPr>
                <w:lang w:val="ro-RO" w:eastAsia="en-GB"/>
              </w:rPr>
            </w:pPr>
            <w:r w:rsidRPr="009A54A3">
              <w:rPr>
                <w:rFonts w:ascii="Times New Roman" w:hAnsi="Times New Roman" w:cs="Times New Roman"/>
                <w:sz w:val="24"/>
                <w:szCs w:val="24"/>
                <w:lang w:val="ro-RO"/>
              </w:rPr>
              <w:t>Eliminarea impedimentelor în proces de  achiziționare a gazelor naturale pe piața liberă, de către furnizorii care își desfășoară activitatea în contextul obligației de serviciu public stabilite la art. 89 și 90, prin considerarea acestora drept achiziții curente, care pot fi efectuate de către conducerea executivă a furnizorilor fără a fi necesare aprobările pentru tranzacții de proporții prevăzute de Legea nr.1134/1997 privind societățile pe acțiuni</w:t>
            </w:r>
            <w:r w:rsidR="00EC1964" w:rsidRPr="009A54A3">
              <w:rPr>
                <w:rFonts w:ascii="Times New Roman" w:hAnsi="Times New Roman" w:cs="Times New Roman"/>
                <w:sz w:val="24"/>
                <w:szCs w:val="24"/>
                <w:lang w:val="ro-RO"/>
              </w:rPr>
              <w:t>.</w:t>
            </w:r>
          </w:p>
        </w:tc>
      </w:tr>
      <w:tr w:rsidR="00A10D03" w:rsidRPr="009A54A3" w14:paraId="7AC232E1"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3B3E8F" w14:textId="77777777" w:rsidR="00A10D03" w:rsidRPr="009A54A3" w:rsidRDefault="00A10D03" w:rsidP="00BF6FB8">
            <w:pPr>
              <w:rPr>
                <w:rFonts w:ascii="Times New Roman" w:hAnsi="Times New Roman" w:cs="Times New Roman"/>
                <w:bCs/>
                <w:lang w:val="ro-RO"/>
              </w:rPr>
            </w:pPr>
            <w:r w:rsidRPr="009A54A3">
              <w:rPr>
                <w:rFonts w:ascii="Times New Roman" w:hAnsi="Times New Roman" w:cs="Times New Roman"/>
                <w:bCs/>
                <w:lang w:val="ro-RO"/>
              </w:rPr>
              <w:lastRenderedPageBreak/>
              <w:t>c</w:t>
            </w:r>
            <w:r w:rsidRPr="009A54A3">
              <w:rPr>
                <w:rFonts w:ascii="Times New Roman" w:hAnsi="Times New Roman" w:cs="Times New Roman"/>
                <w:bCs/>
                <w:i/>
                <w:iCs/>
                <w:lang w:val="ro-RO"/>
              </w:rPr>
              <w:t>) Expuneți opțiunile alternative analizate sau explicați motivul de ce acestea nu au fost luate în considerare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2DBF13A" w14:textId="77777777" w:rsidR="00A10D03" w:rsidRPr="009A54A3" w:rsidRDefault="00A10D03" w:rsidP="00BF6FB8">
            <w:pPr>
              <w:rPr>
                <w:rFonts w:ascii="Times New Roman" w:hAnsi="Times New Roman" w:cs="Times New Roman"/>
                <w:lang w:val="ro-RO"/>
              </w:rPr>
            </w:pPr>
          </w:p>
        </w:tc>
      </w:tr>
      <w:tr w:rsidR="00A10D03" w:rsidRPr="009A54A3" w14:paraId="114ACDE9"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324C81" w14:textId="77777777" w:rsidR="00292FA8" w:rsidRPr="009A54A3" w:rsidRDefault="00292FA8" w:rsidP="00BB17C8">
            <w:pPr>
              <w:pStyle w:val="HTMLPreformatted"/>
              <w:jc w:val="both"/>
              <w:rPr>
                <w:rFonts w:ascii="Times New Roman" w:eastAsiaTheme="minorHAnsi" w:hAnsi="Times New Roman" w:cs="Times New Roman"/>
                <w:b/>
                <w:bCs/>
                <w:i/>
                <w:iCs/>
                <w:sz w:val="24"/>
                <w:szCs w:val="24"/>
                <w:lang w:val="ro-RO" w:eastAsia="en-US"/>
              </w:rPr>
            </w:pPr>
            <w:r w:rsidRPr="009A54A3">
              <w:rPr>
                <w:rFonts w:ascii="Times New Roman" w:eastAsiaTheme="minorHAnsi" w:hAnsi="Times New Roman" w:cs="Times New Roman"/>
                <w:b/>
                <w:bCs/>
                <w:i/>
                <w:iCs/>
                <w:sz w:val="24"/>
                <w:szCs w:val="24"/>
                <w:lang w:val="ro-RO" w:eastAsia="en-US"/>
              </w:rPr>
              <w:t>Opțiunea alternativă 1.</w:t>
            </w:r>
          </w:p>
          <w:p w14:paraId="62FDFB10" w14:textId="1CE1E19E" w:rsidR="00F86D91" w:rsidRPr="009A54A3" w:rsidRDefault="00D07C10" w:rsidP="00BB17C8">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Furnizorii cu cote </w:t>
            </w:r>
            <w:r w:rsidR="00900343" w:rsidRPr="009A54A3">
              <w:rPr>
                <w:rFonts w:ascii="Times New Roman" w:eastAsiaTheme="minorHAnsi" w:hAnsi="Times New Roman" w:cs="Times New Roman"/>
                <w:sz w:val="24"/>
                <w:szCs w:val="24"/>
                <w:lang w:val="ro-RO" w:eastAsia="en-US"/>
              </w:rPr>
              <w:t>p</w:t>
            </w:r>
            <w:r w:rsidRPr="009A54A3">
              <w:rPr>
                <w:rFonts w:ascii="Times New Roman" w:eastAsiaTheme="minorHAnsi" w:hAnsi="Times New Roman" w:cs="Times New Roman"/>
                <w:sz w:val="24"/>
                <w:szCs w:val="24"/>
                <w:lang w:val="ro-RO" w:eastAsia="en-US"/>
              </w:rPr>
              <w:t xml:space="preserve">e piață cu amănuntul peste un anumit prag </w:t>
            </w:r>
            <w:r w:rsidR="00E048B3" w:rsidRPr="009A54A3">
              <w:rPr>
                <w:rFonts w:ascii="Times New Roman" w:eastAsiaTheme="minorHAnsi" w:hAnsi="Times New Roman" w:cs="Times New Roman"/>
                <w:sz w:val="24"/>
                <w:szCs w:val="24"/>
                <w:lang w:val="ro-RO" w:eastAsia="en-US"/>
              </w:rPr>
              <w:t>d</w:t>
            </w:r>
            <w:r w:rsidRPr="009A54A3">
              <w:rPr>
                <w:rFonts w:ascii="Times New Roman" w:eastAsiaTheme="minorHAnsi" w:hAnsi="Times New Roman" w:cs="Times New Roman"/>
                <w:sz w:val="24"/>
                <w:szCs w:val="24"/>
                <w:lang w:val="ro-RO" w:eastAsia="en-US"/>
              </w:rPr>
              <w:t xml:space="preserve">e piață (în cazul Greciei, această obligație este impusă importatorilor – care acționează și ca furnizori angro – care au importat mai mult de 1% din gazele naturale furnizate în ultimii 5 ani) să fie obligați prin lege să creeze stocuri de gaze în țările </w:t>
            </w:r>
            <w:r w:rsidR="007861AE" w:rsidRPr="009A54A3">
              <w:rPr>
                <w:rFonts w:ascii="Times New Roman" w:eastAsiaTheme="minorHAnsi" w:hAnsi="Times New Roman" w:cs="Times New Roman"/>
                <w:sz w:val="24"/>
                <w:szCs w:val="24"/>
                <w:lang w:val="ro-RO" w:eastAsia="en-US"/>
              </w:rPr>
              <w:t>vecine</w:t>
            </w:r>
            <w:r w:rsidRPr="009A54A3">
              <w:rPr>
                <w:rFonts w:ascii="Times New Roman" w:eastAsiaTheme="minorHAnsi" w:hAnsi="Times New Roman" w:cs="Times New Roman"/>
                <w:sz w:val="24"/>
                <w:szCs w:val="24"/>
                <w:lang w:val="ro-RO" w:eastAsia="en-US"/>
              </w:rPr>
              <w:t>, conform cantităților stabilite de ANRE pe baza cotei lor de piață cu amănuntul</w:t>
            </w:r>
            <w:r w:rsidR="00F86D91" w:rsidRPr="009A54A3">
              <w:rPr>
                <w:rFonts w:ascii="Times New Roman" w:eastAsiaTheme="minorHAnsi" w:hAnsi="Times New Roman" w:cs="Times New Roman"/>
                <w:sz w:val="24"/>
                <w:szCs w:val="24"/>
                <w:lang w:val="ro-RO" w:eastAsia="en-US"/>
              </w:rPr>
              <w:t>:</w:t>
            </w:r>
          </w:p>
          <w:p w14:paraId="23838F55" w14:textId="232C3C3C"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Lista furnizorilor </w:t>
            </w:r>
            <w:r w:rsidR="00040F35" w:rsidRPr="009A54A3">
              <w:rPr>
                <w:rFonts w:ascii="Times New Roman" w:eastAsiaTheme="minorHAnsi" w:hAnsi="Times New Roman" w:cs="Times New Roman"/>
                <w:sz w:val="24"/>
                <w:szCs w:val="24"/>
                <w:lang w:val="ro-RO" w:eastAsia="en-US"/>
              </w:rPr>
              <w:t xml:space="preserve">obligați </w:t>
            </w:r>
            <w:r w:rsidR="00FC1EA1" w:rsidRPr="009A54A3">
              <w:rPr>
                <w:rFonts w:ascii="Times New Roman" w:eastAsiaTheme="minorHAnsi" w:hAnsi="Times New Roman" w:cs="Times New Roman"/>
                <w:sz w:val="24"/>
                <w:szCs w:val="24"/>
                <w:lang w:val="ro-RO" w:eastAsia="en-US"/>
              </w:rPr>
              <w:t>este stabilită</w:t>
            </w:r>
            <w:r w:rsidRPr="009A54A3">
              <w:rPr>
                <w:rFonts w:ascii="Times New Roman" w:eastAsiaTheme="minorHAnsi" w:hAnsi="Times New Roman" w:cs="Times New Roman"/>
                <w:sz w:val="24"/>
                <w:szCs w:val="24"/>
                <w:lang w:val="ro-RO" w:eastAsia="en-US"/>
              </w:rPr>
              <w:t xml:space="preserve"> de Guvern pe baza recomandărilor oferite de ANRE.</w:t>
            </w:r>
          </w:p>
          <w:p w14:paraId="091E70D8" w14:textId="2091FF6C"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Furnizorii </w:t>
            </w:r>
            <w:r w:rsidR="007861AE" w:rsidRPr="009A54A3">
              <w:rPr>
                <w:rFonts w:ascii="Times New Roman" w:eastAsiaTheme="minorHAnsi" w:hAnsi="Times New Roman" w:cs="Times New Roman"/>
                <w:sz w:val="24"/>
                <w:szCs w:val="24"/>
                <w:lang w:val="ro-RO" w:eastAsia="en-US"/>
              </w:rPr>
              <w:t>obligați</w:t>
            </w:r>
            <w:r w:rsidRPr="009A54A3">
              <w:rPr>
                <w:rFonts w:ascii="Times New Roman" w:eastAsiaTheme="minorHAnsi" w:hAnsi="Times New Roman" w:cs="Times New Roman"/>
                <w:sz w:val="24"/>
                <w:szCs w:val="24"/>
                <w:lang w:val="ro-RO" w:eastAsia="en-US"/>
              </w:rPr>
              <w:t xml:space="preserve"> vor avea dreptul de a-și delega obligația de stocare altor furnizori sau </w:t>
            </w:r>
            <w:proofErr w:type="spellStart"/>
            <w:r w:rsidR="00A90421" w:rsidRPr="009A54A3">
              <w:rPr>
                <w:rFonts w:ascii="Times New Roman" w:eastAsiaTheme="minorHAnsi" w:hAnsi="Times New Roman" w:cs="Times New Roman"/>
                <w:sz w:val="24"/>
                <w:szCs w:val="24"/>
                <w:lang w:val="ro-RO" w:eastAsia="en-US"/>
              </w:rPr>
              <w:t>traderi</w:t>
            </w:r>
            <w:proofErr w:type="spellEnd"/>
            <w:r w:rsidRPr="009A54A3">
              <w:rPr>
                <w:rFonts w:ascii="Times New Roman" w:eastAsiaTheme="minorHAnsi" w:hAnsi="Times New Roman" w:cs="Times New Roman"/>
                <w:sz w:val="24"/>
                <w:szCs w:val="24"/>
                <w:lang w:val="ro-RO" w:eastAsia="en-US"/>
              </w:rPr>
              <w:t xml:space="preserve"> licențiați în Moldova care sunt dispuși să presteze astfel de servicii.</w:t>
            </w:r>
          </w:p>
          <w:p w14:paraId="6FDBD473" w14:textId="31299D5D"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Furnizorii </w:t>
            </w:r>
            <w:r w:rsidR="007861AE" w:rsidRPr="009A54A3">
              <w:rPr>
                <w:rFonts w:ascii="Times New Roman" w:eastAsiaTheme="minorHAnsi" w:hAnsi="Times New Roman" w:cs="Times New Roman"/>
                <w:sz w:val="24"/>
                <w:szCs w:val="24"/>
                <w:lang w:val="ro-RO" w:eastAsia="en-US"/>
              </w:rPr>
              <w:t>obligați</w:t>
            </w:r>
            <w:r w:rsidRPr="009A54A3">
              <w:rPr>
                <w:rFonts w:ascii="Times New Roman" w:eastAsiaTheme="minorHAnsi" w:hAnsi="Times New Roman" w:cs="Times New Roman"/>
                <w:sz w:val="24"/>
                <w:szCs w:val="24"/>
                <w:lang w:val="ro-RO" w:eastAsia="en-US"/>
              </w:rPr>
              <w:t xml:space="preserve"> vor raporta la ANRE cu două săptămâni (sau altă perioadă) înainte de 1 noiembrie (data scadentă până la crearea stocurilor de gaze) despre îndeplinirea obligației de stocare (cantități stocate, locul de depozitare, dacă stocurile au fost create direct de către </w:t>
            </w:r>
            <w:r w:rsidR="00E048B3" w:rsidRPr="009A54A3">
              <w:rPr>
                <w:rFonts w:ascii="Times New Roman" w:eastAsiaTheme="minorHAnsi" w:hAnsi="Times New Roman" w:cs="Times New Roman"/>
                <w:sz w:val="24"/>
                <w:szCs w:val="24"/>
                <w:lang w:val="ro-RO" w:eastAsia="en-US"/>
              </w:rPr>
              <w:t xml:space="preserve">partea </w:t>
            </w:r>
            <w:r w:rsidRPr="009A54A3">
              <w:rPr>
                <w:rFonts w:ascii="Times New Roman" w:eastAsiaTheme="minorHAnsi" w:hAnsi="Times New Roman" w:cs="Times New Roman"/>
                <w:sz w:val="24"/>
                <w:szCs w:val="24"/>
                <w:lang w:val="ro-RO" w:eastAsia="en-US"/>
              </w:rPr>
              <w:t>obligată sau prin delegare către o terță parte etc.) și să depună contractele, documentele relevante.</w:t>
            </w:r>
          </w:p>
          <w:p w14:paraId="5F7232A4" w14:textId="5EBEEA2C"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În cazul în care furnizorii </w:t>
            </w:r>
            <w:r w:rsidR="00040F35" w:rsidRPr="009A54A3">
              <w:rPr>
                <w:rFonts w:ascii="Times New Roman" w:eastAsiaTheme="minorHAnsi" w:hAnsi="Times New Roman" w:cs="Times New Roman"/>
                <w:sz w:val="24"/>
                <w:szCs w:val="24"/>
                <w:lang w:val="ro-RO" w:eastAsia="en-US"/>
              </w:rPr>
              <w:t>obligați</w:t>
            </w:r>
            <w:r w:rsidRPr="009A54A3">
              <w:rPr>
                <w:rFonts w:ascii="Times New Roman" w:eastAsiaTheme="minorHAnsi" w:hAnsi="Times New Roman" w:cs="Times New Roman"/>
                <w:sz w:val="24"/>
                <w:szCs w:val="24"/>
                <w:lang w:val="ro-RO" w:eastAsia="en-US"/>
              </w:rPr>
              <w:t xml:space="preserve"> nu </w:t>
            </w:r>
            <w:r w:rsidR="007861AE" w:rsidRPr="009A54A3">
              <w:rPr>
                <w:rFonts w:ascii="Times New Roman" w:eastAsiaTheme="minorHAnsi" w:hAnsi="Times New Roman" w:cs="Times New Roman"/>
                <w:sz w:val="24"/>
                <w:szCs w:val="24"/>
                <w:lang w:val="ro-RO" w:eastAsia="en-US"/>
              </w:rPr>
              <w:t>reușesc</w:t>
            </w:r>
            <w:r w:rsidRPr="009A54A3">
              <w:rPr>
                <w:rFonts w:ascii="Times New Roman" w:eastAsiaTheme="minorHAnsi" w:hAnsi="Times New Roman" w:cs="Times New Roman"/>
                <w:sz w:val="24"/>
                <w:szCs w:val="24"/>
                <w:lang w:val="ro-RO" w:eastAsia="en-US"/>
              </w:rPr>
              <w:t xml:space="preserve"> să creeze stocuri până la 1 noiembrie, ANRE va avea dreptul să aplice </w:t>
            </w:r>
            <w:r w:rsidR="007861AE" w:rsidRPr="009A54A3">
              <w:rPr>
                <w:rFonts w:ascii="Times New Roman" w:eastAsiaTheme="minorHAnsi" w:hAnsi="Times New Roman" w:cs="Times New Roman"/>
                <w:sz w:val="24"/>
                <w:szCs w:val="24"/>
                <w:lang w:val="ro-RO" w:eastAsia="en-US"/>
              </w:rPr>
              <w:t>sancțiuni</w:t>
            </w:r>
            <w:r w:rsidRPr="009A54A3">
              <w:rPr>
                <w:rFonts w:ascii="Times New Roman" w:eastAsiaTheme="minorHAnsi" w:hAnsi="Times New Roman" w:cs="Times New Roman"/>
                <w:sz w:val="24"/>
                <w:szCs w:val="24"/>
                <w:lang w:val="ro-RO" w:eastAsia="en-US"/>
              </w:rPr>
              <w:t xml:space="preserve"> financiare furnizorului respectiv </w:t>
            </w:r>
            <w:proofErr w:type="spellStart"/>
            <w:r w:rsidRPr="009A54A3">
              <w:rPr>
                <w:rFonts w:ascii="Times New Roman" w:eastAsiaTheme="minorHAnsi" w:hAnsi="Times New Roman" w:cs="Times New Roman"/>
                <w:sz w:val="24"/>
                <w:szCs w:val="24"/>
                <w:lang w:val="ro-RO" w:eastAsia="en-US"/>
              </w:rPr>
              <w:t>şi</w:t>
            </w:r>
            <w:proofErr w:type="spellEnd"/>
            <w:r w:rsidRPr="009A54A3">
              <w:rPr>
                <w:rFonts w:ascii="Times New Roman" w:eastAsiaTheme="minorHAnsi" w:hAnsi="Times New Roman" w:cs="Times New Roman"/>
                <w:sz w:val="24"/>
                <w:szCs w:val="24"/>
                <w:lang w:val="ro-RO" w:eastAsia="en-US"/>
              </w:rPr>
              <w:t xml:space="preserve"> să informeze Guvernul.</w:t>
            </w:r>
          </w:p>
          <w:p w14:paraId="3B0DA8F3" w14:textId="24694422"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Costurile legate de crearea și întreținerea stocurilor de gaze, precum și taxele de acces la rețea, vor fi recuperate prin prețurile practicate de furnizorii </w:t>
            </w:r>
            <w:r w:rsidR="00040F35" w:rsidRPr="009A54A3">
              <w:rPr>
                <w:rFonts w:ascii="Times New Roman" w:eastAsiaTheme="minorHAnsi" w:hAnsi="Times New Roman" w:cs="Times New Roman"/>
                <w:sz w:val="24"/>
                <w:szCs w:val="24"/>
                <w:lang w:val="ro-RO" w:eastAsia="en-US"/>
              </w:rPr>
              <w:t>obligați</w:t>
            </w:r>
            <w:r w:rsidRPr="009A54A3">
              <w:rPr>
                <w:rFonts w:ascii="Times New Roman" w:eastAsiaTheme="minorHAnsi" w:hAnsi="Times New Roman" w:cs="Times New Roman"/>
                <w:sz w:val="24"/>
                <w:szCs w:val="24"/>
                <w:lang w:val="ro-RO" w:eastAsia="en-US"/>
              </w:rPr>
              <w:t xml:space="preserve"> </w:t>
            </w:r>
            <w:r w:rsidR="003937F4" w:rsidRPr="009A54A3">
              <w:rPr>
                <w:rFonts w:ascii="Times New Roman" w:eastAsiaTheme="minorHAnsi" w:hAnsi="Times New Roman" w:cs="Times New Roman"/>
                <w:sz w:val="24"/>
                <w:szCs w:val="24"/>
                <w:lang w:val="ro-RO" w:eastAsia="en-US"/>
              </w:rPr>
              <w:t>consumatorilor</w:t>
            </w:r>
            <w:r w:rsidRPr="009A54A3">
              <w:rPr>
                <w:rFonts w:ascii="Times New Roman" w:eastAsiaTheme="minorHAnsi" w:hAnsi="Times New Roman" w:cs="Times New Roman"/>
                <w:sz w:val="24"/>
                <w:szCs w:val="24"/>
                <w:lang w:val="ro-RO" w:eastAsia="en-US"/>
              </w:rPr>
              <w:t xml:space="preserve"> finali pentru gazele naturale furnizate. În cazul furnizorilor cu amănuntul care furnizează la prețuri reglementate, ANRE va recunoaște costurile asociate în prețurile reglementate.</w:t>
            </w:r>
          </w:p>
          <w:p w14:paraId="16175749" w14:textId="62E31A80" w:rsidR="00292FA8" w:rsidRPr="009A54A3" w:rsidRDefault="00292FA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Pentru a asigura o monitorizare adecvată a îndeplinirii obligației de stocare de către furnizorul obligat, ar trebui încheiate acorduri de cooperare între ANRE și autoritățile relevante din Părțile Contractante din Comunitatea Energetică și/sau statele membre UE cu instalații </w:t>
            </w:r>
            <w:r w:rsidR="003937F4" w:rsidRPr="009A54A3">
              <w:rPr>
                <w:rFonts w:ascii="Times New Roman" w:eastAsiaTheme="minorHAnsi" w:hAnsi="Times New Roman" w:cs="Times New Roman"/>
                <w:sz w:val="24"/>
                <w:szCs w:val="24"/>
                <w:lang w:val="ro-RO" w:eastAsia="en-US"/>
              </w:rPr>
              <w:t>de stocare subterane</w:t>
            </w:r>
            <w:r w:rsidRPr="009A54A3">
              <w:rPr>
                <w:rFonts w:ascii="Times New Roman" w:eastAsiaTheme="minorHAnsi" w:hAnsi="Times New Roman" w:cs="Times New Roman"/>
                <w:sz w:val="24"/>
                <w:szCs w:val="24"/>
                <w:lang w:val="ro-RO" w:eastAsia="en-US"/>
              </w:rPr>
              <w:t>.</w:t>
            </w:r>
          </w:p>
          <w:p w14:paraId="7707C113" w14:textId="19916D5B" w:rsidR="00560C9B" w:rsidRPr="009A54A3" w:rsidRDefault="0056177F" w:rsidP="0056177F">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Deși</w:t>
            </w:r>
            <w:r w:rsidR="007861AE" w:rsidRPr="009A54A3">
              <w:rPr>
                <w:rFonts w:ascii="Times New Roman" w:eastAsiaTheme="minorHAnsi" w:hAnsi="Times New Roman" w:cs="Times New Roman"/>
                <w:sz w:val="24"/>
                <w:szCs w:val="24"/>
                <w:lang w:val="ro-RO" w:eastAsia="en-US"/>
              </w:rPr>
              <w:t xml:space="preserve"> opțiunea în cauză</w:t>
            </w:r>
            <w:r w:rsidRPr="009A54A3">
              <w:rPr>
                <w:rFonts w:ascii="Times New Roman" w:eastAsiaTheme="minorHAnsi" w:hAnsi="Times New Roman" w:cs="Times New Roman"/>
                <w:sz w:val="24"/>
                <w:szCs w:val="24"/>
                <w:lang w:val="ro-RO" w:eastAsia="en-US"/>
              </w:rPr>
              <w:t xml:space="preserve"> descrie un mecanism </w:t>
            </w:r>
            <w:r w:rsidR="007861AE" w:rsidRPr="009A54A3">
              <w:rPr>
                <w:rFonts w:ascii="Times New Roman" w:eastAsiaTheme="minorHAnsi" w:hAnsi="Times New Roman" w:cs="Times New Roman"/>
                <w:sz w:val="24"/>
                <w:szCs w:val="24"/>
                <w:lang w:val="ro-RO" w:eastAsia="en-US"/>
              </w:rPr>
              <w:t>cu elemente aparent bazate pe condiții de</w:t>
            </w:r>
            <w:r w:rsidRPr="009A54A3">
              <w:rPr>
                <w:rFonts w:ascii="Times New Roman" w:eastAsiaTheme="minorHAnsi" w:hAnsi="Times New Roman" w:cs="Times New Roman"/>
                <w:sz w:val="24"/>
                <w:szCs w:val="24"/>
                <w:lang w:val="ro-RO" w:eastAsia="en-US"/>
              </w:rPr>
              <w:t xml:space="preserve"> </w:t>
            </w:r>
            <w:r w:rsidR="007861AE" w:rsidRPr="009A54A3">
              <w:rPr>
                <w:rFonts w:ascii="Times New Roman" w:eastAsiaTheme="minorHAnsi" w:hAnsi="Times New Roman" w:cs="Times New Roman"/>
                <w:sz w:val="24"/>
                <w:szCs w:val="24"/>
                <w:lang w:val="ro-RO" w:eastAsia="en-US"/>
              </w:rPr>
              <w:t xml:space="preserve">piață, </w:t>
            </w:r>
            <w:r w:rsidRPr="009A54A3">
              <w:rPr>
                <w:rFonts w:ascii="Times New Roman" w:eastAsiaTheme="minorHAnsi" w:hAnsi="Times New Roman" w:cs="Times New Roman"/>
                <w:sz w:val="24"/>
                <w:szCs w:val="24"/>
                <w:lang w:val="ro-RO" w:eastAsia="en-US"/>
              </w:rPr>
              <w:t xml:space="preserve"> </w:t>
            </w:r>
            <w:r w:rsidR="007861AE" w:rsidRPr="009A54A3">
              <w:rPr>
                <w:rFonts w:ascii="Times New Roman" w:eastAsiaTheme="minorHAnsi" w:hAnsi="Times New Roman" w:cs="Times New Roman"/>
                <w:sz w:val="24"/>
                <w:szCs w:val="24"/>
                <w:lang w:val="ro-RO" w:eastAsia="en-US"/>
              </w:rPr>
              <w:t xml:space="preserve">aceasta </w:t>
            </w:r>
            <w:r w:rsidRPr="009A54A3">
              <w:rPr>
                <w:rFonts w:ascii="Times New Roman" w:eastAsiaTheme="minorHAnsi" w:hAnsi="Times New Roman" w:cs="Times New Roman"/>
                <w:sz w:val="24"/>
                <w:szCs w:val="24"/>
                <w:lang w:val="ro-RO" w:eastAsia="en-US"/>
              </w:rPr>
              <w:t xml:space="preserve">a fost examinată minuțios </w:t>
            </w:r>
            <w:r w:rsidR="00AB3F07" w:rsidRPr="009A54A3">
              <w:rPr>
                <w:rFonts w:ascii="Times New Roman" w:eastAsiaTheme="minorHAnsi" w:hAnsi="Times New Roman" w:cs="Times New Roman"/>
                <w:sz w:val="24"/>
                <w:szCs w:val="24"/>
                <w:lang w:val="ro-RO" w:eastAsia="en-US"/>
              </w:rPr>
              <w:t xml:space="preserve">și în opinia </w:t>
            </w:r>
            <w:r w:rsidRPr="009A54A3">
              <w:rPr>
                <w:rFonts w:ascii="Times New Roman" w:eastAsiaTheme="minorHAnsi" w:hAnsi="Times New Roman" w:cs="Times New Roman"/>
                <w:sz w:val="24"/>
                <w:szCs w:val="24"/>
                <w:lang w:val="ro-RO" w:eastAsia="en-US"/>
              </w:rPr>
              <w:t>autori</w:t>
            </w:r>
            <w:r w:rsidR="00AB3F07" w:rsidRPr="009A54A3">
              <w:rPr>
                <w:rFonts w:ascii="Times New Roman" w:eastAsiaTheme="minorHAnsi" w:hAnsi="Times New Roman" w:cs="Times New Roman"/>
                <w:sz w:val="24"/>
                <w:szCs w:val="24"/>
                <w:lang w:val="ro-RO" w:eastAsia="en-US"/>
              </w:rPr>
              <w:t>lor</w:t>
            </w:r>
            <w:r w:rsidRPr="009A54A3">
              <w:rPr>
                <w:rFonts w:ascii="Times New Roman" w:eastAsiaTheme="minorHAnsi" w:hAnsi="Times New Roman" w:cs="Times New Roman"/>
                <w:sz w:val="24"/>
                <w:szCs w:val="24"/>
                <w:lang w:val="ro-RO" w:eastAsia="en-US"/>
              </w:rPr>
              <w:t xml:space="preserve"> prezentei AIR</w:t>
            </w:r>
            <w:r w:rsidR="007861AE" w:rsidRPr="009A54A3">
              <w:rPr>
                <w:rFonts w:ascii="Times New Roman" w:eastAsiaTheme="minorHAnsi" w:hAnsi="Times New Roman" w:cs="Times New Roman"/>
                <w:sz w:val="24"/>
                <w:szCs w:val="24"/>
                <w:lang w:val="ro-RO" w:eastAsia="en-US"/>
              </w:rPr>
              <w:t xml:space="preserve"> </w:t>
            </w:r>
            <w:r w:rsidR="00040F35" w:rsidRPr="009A54A3">
              <w:rPr>
                <w:rFonts w:ascii="Times New Roman" w:eastAsiaTheme="minorHAnsi" w:hAnsi="Times New Roman" w:cs="Times New Roman"/>
                <w:sz w:val="24"/>
                <w:szCs w:val="24"/>
                <w:lang w:val="ro-RO" w:eastAsia="en-US"/>
              </w:rPr>
              <w:t xml:space="preserve">opțiunea respectivă </w:t>
            </w:r>
            <w:r w:rsidR="00EA22A1" w:rsidRPr="009A54A3">
              <w:rPr>
                <w:rFonts w:ascii="Times New Roman" w:eastAsiaTheme="minorHAnsi" w:hAnsi="Times New Roman" w:cs="Times New Roman"/>
                <w:sz w:val="24"/>
                <w:szCs w:val="24"/>
                <w:lang w:val="ro-RO" w:eastAsia="en-US"/>
              </w:rPr>
              <w:t xml:space="preserve">nu este relevantă pentru </w:t>
            </w:r>
            <w:r w:rsidR="00AB3F07" w:rsidRPr="009A54A3">
              <w:rPr>
                <w:rFonts w:ascii="Times New Roman" w:eastAsiaTheme="minorHAnsi" w:hAnsi="Times New Roman" w:cs="Times New Roman"/>
                <w:sz w:val="24"/>
                <w:szCs w:val="24"/>
                <w:lang w:val="ro-RO" w:eastAsia="en-US"/>
              </w:rPr>
              <w:t xml:space="preserve">o </w:t>
            </w:r>
            <w:r w:rsidR="00EA22A1" w:rsidRPr="009A54A3">
              <w:rPr>
                <w:rFonts w:ascii="Times New Roman" w:eastAsiaTheme="minorHAnsi" w:hAnsi="Times New Roman" w:cs="Times New Roman"/>
                <w:sz w:val="24"/>
                <w:szCs w:val="24"/>
                <w:lang w:val="ro-RO" w:eastAsia="en-US"/>
              </w:rPr>
              <w:t xml:space="preserve">piață </w:t>
            </w:r>
            <w:r w:rsidR="00AB3F07" w:rsidRPr="009A54A3">
              <w:rPr>
                <w:rFonts w:ascii="Times New Roman" w:eastAsiaTheme="minorHAnsi" w:hAnsi="Times New Roman" w:cs="Times New Roman"/>
                <w:sz w:val="24"/>
                <w:szCs w:val="24"/>
                <w:lang w:val="ro-RO" w:eastAsia="en-US"/>
              </w:rPr>
              <w:t xml:space="preserve">subdezvoltată </w:t>
            </w:r>
            <w:r w:rsidR="00EA22A1" w:rsidRPr="009A54A3">
              <w:rPr>
                <w:rFonts w:ascii="Times New Roman" w:eastAsiaTheme="minorHAnsi" w:hAnsi="Times New Roman" w:cs="Times New Roman"/>
                <w:sz w:val="24"/>
                <w:szCs w:val="24"/>
                <w:lang w:val="ro-RO" w:eastAsia="en-US"/>
              </w:rPr>
              <w:t>și imatură</w:t>
            </w:r>
            <w:r w:rsidR="00AB3F07" w:rsidRPr="009A54A3">
              <w:rPr>
                <w:rFonts w:ascii="Times New Roman" w:eastAsiaTheme="minorHAnsi" w:hAnsi="Times New Roman" w:cs="Times New Roman"/>
                <w:sz w:val="24"/>
                <w:szCs w:val="24"/>
                <w:lang w:val="ro-RO" w:eastAsia="en-US"/>
              </w:rPr>
              <w:t>, precum piața gazelor naturale din Republica Moldova</w:t>
            </w:r>
            <w:r w:rsidR="00CC2D08" w:rsidRPr="009A54A3">
              <w:rPr>
                <w:rFonts w:ascii="Times New Roman" w:eastAsiaTheme="minorHAnsi" w:hAnsi="Times New Roman" w:cs="Times New Roman"/>
                <w:sz w:val="24"/>
                <w:szCs w:val="24"/>
                <w:lang w:val="ro-RO" w:eastAsia="en-US"/>
              </w:rPr>
              <w:t xml:space="preserve">. </w:t>
            </w:r>
            <w:r w:rsidR="00EA22A1" w:rsidRPr="009A54A3">
              <w:rPr>
                <w:rFonts w:ascii="Times New Roman" w:eastAsiaTheme="minorHAnsi" w:hAnsi="Times New Roman" w:cs="Times New Roman"/>
                <w:sz w:val="24"/>
                <w:szCs w:val="24"/>
                <w:lang w:val="ro-RO" w:eastAsia="en-US"/>
              </w:rPr>
              <w:t>Astfel,</w:t>
            </w:r>
            <w:r w:rsidR="00460172" w:rsidRPr="009A54A3">
              <w:rPr>
                <w:rFonts w:ascii="Times New Roman" w:eastAsiaTheme="minorHAnsi" w:hAnsi="Times New Roman" w:cs="Times New Roman"/>
                <w:sz w:val="24"/>
                <w:szCs w:val="24"/>
                <w:lang w:val="ro-RO" w:eastAsia="en-US"/>
              </w:rPr>
              <w:t xml:space="preserve"> în cazul implementării acestei opțiuni,</w:t>
            </w:r>
            <w:r w:rsidR="00EA22A1" w:rsidRPr="009A54A3">
              <w:rPr>
                <w:rFonts w:ascii="Times New Roman" w:eastAsiaTheme="minorHAnsi" w:hAnsi="Times New Roman" w:cs="Times New Roman"/>
                <w:sz w:val="24"/>
                <w:szCs w:val="24"/>
                <w:lang w:val="ro-RO" w:eastAsia="en-US"/>
              </w:rPr>
              <w:t xml:space="preserve"> există riscul </w:t>
            </w:r>
            <w:r w:rsidR="0026096B" w:rsidRPr="009A54A3">
              <w:rPr>
                <w:rFonts w:ascii="Times New Roman" w:eastAsiaTheme="minorHAnsi" w:hAnsi="Times New Roman" w:cs="Times New Roman"/>
                <w:sz w:val="24"/>
                <w:szCs w:val="24"/>
                <w:lang w:val="ro-RO" w:eastAsia="en-US"/>
              </w:rPr>
              <w:t>semnificativ ca anumiți furnizori obligați să nu</w:t>
            </w:r>
            <w:r w:rsidR="00BB6733" w:rsidRPr="009A54A3">
              <w:rPr>
                <w:rFonts w:ascii="Times New Roman" w:eastAsiaTheme="minorHAnsi" w:hAnsi="Times New Roman" w:cs="Times New Roman"/>
                <w:sz w:val="24"/>
                <w:szCs w:val="24"/>
                <w:lang w:val="ro-RO" w:eastAsia="en-US"/>
              </w:rPr>
              <w:t xml:space="preserve"> fie în măsură să î</w:t>
            </w:r>
            <w:r w:rsidR="0026096B" w:rsidRPr="009A54A3">
              <w:rPr>
                <w:rFonts w:ascii="Times New Roman" w:eastAsiaTheme="minorHAnsi" w:hAnsi="Times New Roman" w:cs="Times New Roman"/>
                <w:sz w:val="24"/>
                <w:szCs w:val="24"/>
                <w:lang w:val="ro-RO" w:eastAsia="en-US"/>
              </w:rPr>
              <w:t xml:space="preserve">și îndeplinească obligația de stocare până la 1 noiembrie, chiar </w:t>
            </w:r>
            <w:r w:rsidR="00BB6733" w:rsidRPr="009A54A3">
              <w:rPr>
                <w:rFonts w:ascii="Times New Roman" w:eastAsiaTheme="minorHAnsi" w:hAnsi="Times New Roman" w:cs="Times New Roman"/>
                <w:sz w:val="24"/>
                <w:szCs w:val="24"/>
                <w:lang w:val="ro-RO" w:eastAsia="en-US"/>
              </w:rPr>
              <w:t>dacă</w:t>
            </w:r>
            <w:r w:rsidR="0026096B" w:rsidRPr="009A54A3">
              <w:rPr>
                <w:rFonts w:ascii="Times New Roman" w:eastAsiaTheme="minorHAnsi" w:hAnsi="Times New Roman" w:cs="Times New Roman"/>
                <w:sz w:val="24"/>
                <w:szCs w:val="24"/>
                <w:lang w:val="ro-RO" w:eastAsia="en-US"/>
              </w:rPr>
              <w:t xml:space="preserve"> ANRE </w:t>
            </w:r>
            <w:r w:rsidR="00BB6733" w:rsidRPr="009A54A3">
              <w:rPr>
                <w:rFonts w:ascii="Times New Roman" w:eastAsiaTheme="minorHAnsi" w:hAnsi="Times New Roman" w:cs="Times New Roman"/>
                <w:sz w:val="24"/>
                <w:szCs w:val="24"/>
                <w:lang w:val="ro-RO" w:eastAsia="en-US"/>
              </w:rPr>
              <w:t>le-ar aplica</w:t>
            </w:r>
            <w:r w:rsidR="0026096B" w:rsidRPr="009A54A3">
              <w:rPr>
                <w:rFonts w:ascii="Times New Roman" w:eastAsiaTheme="minorHAnsi" w:hAnsi="Times New Roman" w:cs="Times New Roman"/>
                <w:sz w:val="24"/>
                <w:szCs w:val="24"/>
                <w:lang w:val="ro-RO" w:eastAsia="en-US"/>
              </w:rPr>
              <w:t xml:space="preserve"> sancțiuni financiare</w:t>
            </w:r>
            <w:r w:rsidR="00BB6733" w:rsidRPr="009A54A3">
              <w:rPr>
                <w:rFonts w:ascii="Times New Roman" w:eastAsiaTheme="minorHAnsi" w:hAnsi="Times New Roman" w:cs="Times New Roman"/>
                <w:sz w:val="24"/>
                <w:szCs w:val="24"/>
                <w:lang w:val="ro-RO" w:eastAsia="en-US"/>
              </w:rPr>
              <w:t xml:space="preserve">, pentru mai multe motive: lipsa de cunoștințe și experiență cu privire la importul gazelor naturale sau constituirea de stocuri, lipsa de resurse financiare pentru </w:t>
            </w:r>
            <w:r w:rsidR="003937F4" w:rsidRPr="009A54A3">
              <w:rPr>
                <w:rFonts w:ascii="Times New Roman" w:eastAsiaTheme="minorHAnsi" w:hAnsi="Times New Roman" w:cs="Times New Roman"/>
                <w:sz w:val="24"/>
                <w:szCs w:val="24"/>
                <w:lang w:val="ro-RO" w:eastAsia="en-US"/>
              </w:rPr>
              <w:t xml:space="preserve">a </w:t>
            </w:r>
            <w:r w:rsidR="00BB6733" w:rsidRPr="009A54A3">
              <w:rPr>
                <w:rFonts w:ascii="Times New Roman" w:eastAsiaTheme="minorHAnsi" w:hAnsi="Times New Roman" w:cs="Times New Roman"/>
                <w:sz w:val="24"/>
                <w:szCs w:val="24"/>
                <w:lang w:val="ro-RO" w:eastAsia="en-US"/>
              </w:rPr>
              <w:t xml:space="preserve">finanța în avans crearea și menținerea stocurilor (cheltuieli aferente achiziției gazelor naturale, înregistrării și participării pe piețele regionale, cheltuieli legate de stocarea </w:t>
            </w:r>
            <w:r w:rsidR="00BB6733" w:rsidRPr="009A54A3">
              <w:rPr>
                <w:rFonts w:ascii="Times New Roman" w:eastAsiaTheme="minorHAnsi" w:hAnsi="Times New Roman" w:cs="Times New Roman"/>
                <w:sz w:val="24"/>
                <w:szCs w:val="24"/>
                <w:lang w:val="ro-RO" w:eastAsia="en-US"/>
              </w:rPr>
              <w:lastRenderedPageBreak/>
              <w:t>gazelor naturale)</w:t>
            </w:r>
            <w:r w:rsidR="0026096B" w:rsidRPr="009A54A3">
              <w:rPr>
                <w:rFonts w:ascii="Times New Roman" w:eastAsiaTheme="minorHAnsi" w:hAnsi="Times New Roman" w:cs="Times New Roman"/>
                <w:sz w:val="24"/>
                <w:szCs w:val="24"/>
                <w:lang w:val="ro-RO" w:eastAsia="en-US"/>
              </w:rPr>
              <w:t>.</w:t>
            </w:r>
            <w:r w:rsidR="00460172" w:rsidRPr="009A54A3">
              <w:rPr>
                <w:rFonts w:ascii="Times New Roman" w:eastAsiaTheme="minorHAnsi" w:hAnsi="Times New Roman" w:cs="Times New Roman"/>
                <w:sz w:val="24"/>
                <w:szCs w:val="24"/>
                <w:lang w:val="ro-RO" w:eastAsia="en-US"/>
              </w:rPr>
              <w:t xml:space="preserve"> </w:t>
            </w:r>
            <w:r w:rsidR="0026096B" w:rsidRPr="009A54A3">
              <w:rPr>
                <w:rFonts w:ascii="Times New Roman" w:eastAsiaTheme="minorHAnsi" w:hAnsi="Times New Roman" w:cs="Times New Roman"/>
                <w:sz w:val="24"/>
                <w:szCs w:val="24"/>
                <w:lang w:val="ro-RO" w:eastAsia="en-US"/>
              </w:rPr>
              <w:t xml:space="preserve">Prin urmare, </w:t>
            </w:r>
            <w:r w:rsidR="00D47B1A" w:rsidRPr="009A54A3">
              <w:rPr>
                <w:rFonts w:ascii="Times New Roman" w:eastAsiaTheme="minorHAnsi" w:hAnsi="Times New Roman" w:cs="Times New Roman"/>
                <w:sz w:val="24"/>
                <w:szCs w:val="24"/>
                <w:lang w:val="ro-RO" w:eastAsia="en-US"/>
              </w:rPr>
              <w:t xml:space="preserve">unii furnizori </w:t>
            </w:r>
            <w:r w:rsidR="00F36CD8" w:rsidRPr="009A54A3">
              <w:rPr>
                <w:rFonts w:ascii="Times New Roman" w:eastAsiaTheme="minorHAnsi" w:hAnsi="Times New Roman" w:cs="Times New Roman"/>
                <w:sz w:val="24"/>
                <w:szCs w:val="24"/>
                <w:lang w:val="ro-RO" w:eastAsia="en-US"/>
              </w:rPr>
              <w:t xml:space="preserve">obligați </w:t>
            </w:r>
            <w:r w:rsidR="00D47B1A" w:rsidRPr="009A54A3">
              <w:rPr>
                <w:rFonts w:ascii="Times New Roman" w:eastAsiaTheme="minorHAnsi" w:hAnsi="Times New Roman" w:cs="Times New Roman"/>
                <w:sz w:val="24"/>
                <w:szCs w:val="24"/>
                <w:lang w:val="ro-RO" w:eastAsia="en-US"/>
              </w:rPr>
              <w:t>riscă să devină insolvabili, iar alții pot renunța la îndeplinirea obligației de stocare</w:t>
            </w:r>
            <w:r w:rsidR="0026096B" w:rsidRPr="009A54A3">
              <w:rPr>
                <w:rFonts w:ascii="Times New Roman" w:eastAsiaTheme="minorHAnsi" w:hAnsi="Times New Roman" w:cs="Times New Roman"/>
                <w:sz w:val="24"/>
                <w:szCs w:val="24"/>
                <w:lang w:val="ro-RO" w:eastAsia="en-US"/>
              </w:rPr>
              <w:t xml:space="preserve">, fapt ce </w:t>
            </w:r>
            <w:r w:rsidR="00CC2D08" w:rsidRPr="009A54A3">
              <w:rPr>
                <w:rFonts w:ascii="Times New Roman" w:eastAsiaTheme="minorHAnsi" w:hAnsi="Times New Roman" w:cs="Times New Roman"/>
                <w:sz w:val="24"/>
                <w:szCs w:val="24"/>
                <w:lang w:val="ro-RO" w:eastAsia="en-US"/>
              </w:rPr>
              <w:t>este de natură să afecteze</w:t>
            </w:r>
            <w:r w:rsidR="0026096B" w:rsidRPr="009A54A3">
              <w:rPr>
                <w:rFonts w:ascii="Times New Roman" w:eastAsiaTheme="minorHAnsi" w:hAnsi="Times New Roman" w:cs="Times New Roman"/>
                <w:sz w:val="24"/>
                <w:szCs w:val="24"/>
                <w:lang w:val="ro-RO" w:eastAsia="en-US"/>
              </w:rPr>
              <w:t xml:space="preserve"> securitatea aprovizionării cu gaze a </w:t>
            </w:r>
            <w:r w:rsidR="00460172" w:rsidRPr="009A54A3">
              <w:rPr>
                <w:rFonts w:ascii="Times New Roman" w:eastAsiaTheme="minorHAnsi" w:hAnsi="Times New Roman" w:cs="Times New Roman"/>
                <w:sz w:val="24"/>
                <w:szCs w:val="24"/>
                <w:lang w:val="ro-RO" w:eastAsia="en-US"/>
              </w:rPr>
              <w:t xml:space="preserve">consumatorilor </w:t>
            </w:r>
            <w:r w:rsidR="00D47B1A" w:rsidRPr="009A54A3">
              <w:rPr>
                <w:rFonts w:ascii="Times New Roman" w:eastAsiaTheme="minorHAnsi" w:hAnsi="Times New Roman" w:cs="Times New Roman"/>
                <w:sz w:val="24"/>
                <w:szCs w:val="24"/>
                <w:lang w:val="ro-RO" w:eastAsia="en-US"/>
              </w:rPr>
              <w:t xml:space="preserve">din </w:t>
            </w:r>
            <w:r w:rsidR="0026096B" w:rsidRPr="009A54A3">
              <w:rPr>
                <w:rFonts w:ascii="Times New Roman" w:eastAsiaTheme="minorHAnsi" w:hAnsi="Times New Roman" w:cs="Times New Roman"/>
                <w:sz w:val="24"/>
                <w:szCs w:val="24"/>
                <w:lang w:val="ro-RO" w:eastAsia="en-US"/>
              </w:rPr>
              <w:t>Republic</w:t>
            </w:r>
            <w:r w:rsidR="00D47B1A" w:rsidRPr="009A54A3">
              <w:rPr>
                <w:rFonts w:ascii="Times New Roman" w:eastAsiaTheme="minorHAnsi" w:hAnsi="Times New Roman" w:cs="Times New Roman"/>
                <w:sz w:val="24"/>
                <w:szCs w:val="24"/>
                <w:lang w:val="ro-RO" w:eastAsia="en-US"/>
              </w:rPr>
              <w:t>a</w:t>
            </w:r>
            <w:r w:rsidR="0026096B" w:rsidRPr="009A54A3">
              <w:rPr>
                <w:rFonts w:ascii="Times New Roman" w:eastAsiaTheme="minorHAnsi" w:hAnsi="Times New Roman" w:cs="Times New Roman"/>
                <w:sz w:val="24"/>
                <w:szCs w:val="24"/>
                <w:lang w:val="ro-RO" w:eastAsia="en-US"/>
              </w:rPr>
              <w:t xml:space="preserve"> Moldova</w:t>
            </w:r>
            <w:r w:rsidR="00CC2D08" w:rsidRPr="009A54A3">
              <w:rPr>
                <w:rFonts w:ascii="Times New Roman" w:eastAsiaTheme="minorHAnsi" w:hAnsi="Times New Roman" w:cs="Times New Roman"/>
                <w:sz w:val="24"/>
                <w:szCs w:val="24"/>
                <w:lang w:val="ro-RO" w:eastAsia="en-US"/>
              </w:rPr>
              <w:t xml:space="preserve"> și/sau să ducă la majorări exagerate de preț</w:t>
            </w:r>
            <w:r w:rsidR="00CA2AAA" w:rsidRPr="009A54A3">
              <w:rPr>
                <w:rFonts w:ascii="Times New Roman" w:eastAsiaTheme="minorHAnsi" w:hAnsi="Times New Roman" w:cs="Times New Roman"/>
                <w:sz w:val="24"/>
                <w:szCs w:val="24"/>
                <w:lang w:val="ro-RO" w:eastAsia="en-US"/>
              </w:rPr>
              <w:t xml:space="preserve"> în anumite intervale de timp</w:t>
            </w:r>
            <w:r w:rsidR="0026096B" w:rsidRPr="009A54A3">
              <w:rPr>
                <w:rFonts w:ascii="Times New Roman" w:eastAsiaTheme="minorHAnsi" w:hAnsi="Times New Roman" w:cs="Times New Roman"/>
                <w:sz w:val="24"/>
                <w:szCs w:val="24"/>
                <w:lang w:val="ro-RO" w:eastAsia="en-US"/>
              </w:rPr>
              <w:t xml:space="preserve">. </w:t>
            </w:r>
            <w:r w:rsidR="00CC2D08" w:rsidRPr="009A54A3">
              <w:rPr>
                <w:rFonts w:ascii="Times New Roman" w:eastAsiaTheme="minorHAnsi" w:hAnsi="Times New Roman" w:cs="Times New Roman"/>
                <w:sz w:val="24"/>
                <w:szCs w:val="24"/>
                <w:lang w:val="ro-RO" w:eastAsia="en-US"/>
              </w:rPr>
              <w:t>L</w:t>
            </w:r>
            <w:r w:rsidR="0026096B" w:rsidRPr="009A54A3">
              <w:rPr>
                <w:rFonts w:ascii="Times New Roman" w:eastAsiaTheme="minorHAnsi" w:hAnsi="Times New Roman" w:cs="Times New Roman"/>
                <w:sz w:val="24"/>
                <w:szCs w:val="24"/>
                <w:lang w:val="ro-RO" w:eastAsia="en-US"/>
              </w:rPr>
              <w:t>ista integrală de dezavantaje ale opțiunii alternative 1 poate fi găsită la</w:t>
            </w:r>
            <w:r w:rsidR="00CC2D08" w:rsidRPr="009A54A3">
              <w:rPr>
                <w:rFonts w:ascii="Times New Roman" w:eastAsiaTheme="minorHAnsi" w:hAnsi="Times New Roman" w:cs="Times New Roman"/>
                <w:sz w:val="24"/>
                <w:szCs w:val="24"/>
                <w:lang w:val="ro-RO" w:eastAsia="en-US"/>
              </w:rPr>
              <w:t xml:space="preserve"> pct. 4(b</w:t>
            </w:r>
            <w:r w:rsidR="00CC2D08" w:rsidRPr="009A54A3">
              <w:rPr>
                <w:rFonts w:ascii="Times New Roman" w:eastAsiaTheme="minorHAnsi" w:hAnsi="Times New Roman" w:cs="Times New Roman"/>
                <w:sz w:val="24"/>
                <w:szCs w:val="24"/>
                <w:vertAlign w:val="superscript"/>
                <w:lang w:val="ro-RO" w:eastAsia="en-US"/>
              </w:rPr>
              <w:t>2</w:t>
            </w:r>
            <w:r w:rsidR="00CC2D08" w:rsidRPr="009A54A3">
              <w:rPr>
                <w:rFonts w:ascii="Times New Roman" w:eastAsiaTheme="minorHAnsi" w:hAnsi="Times New Roman" w:cs="Times New Roman"/>
                <w:sz w:val="24"/>
                <w:szCs w:val="24"/>
                <w:lang w:val="ro-RO" w:eastAsia="en-US"/>
              </w:rPr>
              <w:t xml:space="preserve">). </w:t>
            </w:r>
          </w:p>
          <w:p w14:paraId="2B207BBC" w14:textId="77777777" w:rsidR="0056177F" w:rsidRPr="009A54A3" w:rsidRDefault="0056177F" w:rsidP="0056177F">
            <w:pPr>
              <w:pStyle w:val="HTMLPreformatted"/>
              <w:jc w:val="both"/>
              <w:rPr>
                <w:rFonts w:ascii="Times New Roman" w:eastAsiaTheme="minorHAnsi" w:hAnsi="Times New Roman" w:cs="Times New Roman"/>
                <w:sz w:val="24"/>
                <w:szCs w:val="24"/>
                <w:lang w:val="ro-RO" w:eastAsia="en-US"/>
              </w:rPr>
            </w:pPr>
          </w:p>
          <w:p w14:paraId="1BBA1923" w14:textId="22CFAC60" w:rsidR="00F86D91" w:rsidRPr="009A54A3" w:rsidRDefault="00F86D91" w:rsidP="00BB17C8">
            <w:pPr>
              <w:pStyle w:val="HTMLPreformatted"/>
              <w:jc w:val="both"/>
              <w:rPr>
                <w:rFonts w:ascii="Times New Roman" w:eastAsiaTheme="minorHAnsi" w:hAnsi="Times New Roman" w:cs="Times New Roman"/>
                <w:b/>
                <w:bCs/>
                <w:i/>
                <w:iCs/>
                <w:sz w:val="24"/>
                <w:szCs w:val="24"/>
                <w:lang w:val="ro-RO" w:eastAsia="en-US"/>
              </w:rPr>
            </w:pPr>
            <w:r w:rsidRPr="009A54A3">
              <w:rPr>
                <w:rFonts w:ascii="Times New Roman" w:eastAsiaTheme="minorHAnsi" w:hAnsi="Times New Roman" w:cs="Times New Roman"/>
                <w:b/>
                <w:bCs/>
                <w:i/>
                <w:iCs/>
                <w:sz w:val="24"/>
                <w:szCs w:val="24"/>
                <w:lang w:val="ro-RO" w:eastAsia="en-US"/>
              </w:rPr>
              <w:t>Opțiunea alternativă 2.</w:t>
            </w:r>
          </w:p>
          <w:p w14:paraId="26DA4B09" w14:textId="12B45714" w:rsidR="00D25758" w:rsidRPr="009A54A3" w:rsidRDefault="00D25758" w:rsidP="00BB17C8">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Un furnizor desemnat trebuie să creeze și să mențină gaze </w:t>
            </w:r>
            <w:r w:rsidR="00925F86" w:rsidRPr="009A54A3">
              <w:rPr>
                <w:rFonts w:ascii="Times New Roman" w:eastAsiaTheme="minorHAnsi" w:hAnsi="Times New Roman" w:cs="Times New Roman"/>
                <w:sz w:val="24"/>
                <w:szCs w:val="24"/>
                <w:lang w:val="ro-RO" w:eastAsia="en-US"/>
              </w:rPr>
              <w:t xml:space="preserve">naturale </w:t>
            </w:r>
            <w:r w:rsidRPr="009A54A3">
              <w:rPr>
                <w:rFonts w:ascii="Times New Roman" w:eastAsiaTheme="minorHAnsi" w:hAnsi="Times New Roman" w:cs="Times New Roman"/>
                <w:sz w:val="24"/>
                <w:szCs w:val="24"/>
                <w:lang w:val="ro-RO" w:eastAsia="en-US"/>
              </w:rPr>
              <w:t>conform obligației de stocare în țările vecine și să îl aloce furnizorilor cu amănuntul fără costuri:</w:t>
            </w:r>
          </w:p>
          <w:p w14:paraId="47747186" w14:textId="6A394D87"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Guvernul va desemna printr-o hotărâre dedicată furnizorul care va crea stocuri.</w:t>
            </w:r>
          </w:p>
          <w:p w14:paraId="5933F54C" w14:textId="0806FD02"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Această funcție este impusă entității pentru crearea și menținerea stocurilor de securitate, cu condiția de a ține o contabilitate separată pentru stocurile de securitate și pentru îndeplinirea obligației de stocare atribuită.</w:t>
            </w:r>
          </w:p>
          <w:p w14:paraId="395659B9" w14:textId="55573591"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Costurile legate de crearea și întreținerea stocurilor și livrarea gazului stocat vor fi acoperite de stat (</w:t>
            </w:r>
            <w:r w:rsidR="00FC1EA1" w:rsidRPr="009A54A3">
              <w:rPr>
                <w:rFonts w:ascii="Times New Roman" w:eastAsiaTheme="minorHAnsi" w:hAnsi="Times New Roman" w:cs="Times New Roman"/>
                <w:sz w:val="24"/>
                <w:szCs w:val="24"/>
                <w:lang w:val="ro-RO" w:eastAsia="en-US"/>
              </w:rPr>
              <w:t>buget,</w:t>
            </w:r>
            <w:r w:rsidR="00933DF6" w:rsidRPr="009A54A3">
              <w:rPr>
                <w:rFonts w:ascii="Times New Roman" w:eastAsiaTheme="minorHAnsi" w:hAnsi="Times New Roman" w:cs="Times New Roman"/>
                <w:sz w:val="24"/>
                <w:szCs w:val="24"/>
                <w:lang w:val="ro-RO" w:eastAsia="en-US"/>
              </w:rPr>
              <w:t xml:space="preserve"> </w:t>
            </w:r>
            <w:r w:rsidRPr="009A54A3">
              <w:rPr>
                <w:rFonts w:ascii="Times New Roman" w:eastAsiaTheme="minorHAnsi" w:hAnsi="Times New Roman" w:cs="Times New Roman"/>
                <w:sz w:val="24"/>
                <w:szCs w:val="24"/>
                <w:lang w:val="ro-RO" w:eastAsia="en-US"/>
              </w:rPr>
              <w:t>resurse financiare din granturi, donații etc.).</w:t>
            </w:r>
          </w:p>
          <w:p w14:paraId="40BCE460" w14:textId="15F7318C"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Furnizorul desemnat va procura gaz</w:t>
            </w:r>
            <w:r w:rsidR="00357EC7" w:rsidRPr="009A54A3">
              <w:rPr>
                <w:rFonts w:ascii="Times New Roman" w:eastAsiaTheme="minorHAnsi" w:hAnsi="Times New Roman" w:cs="Times New Roman"/>
                <w:sz w:val="24"/>
                <w:szCs w:val="24"/>
                <w:lang w:val="ro-RO" w:eastAsia="en-US"/>
              </w:rPr>
              <w:t>e naturale</w:t>
            </w:r>
            <w:r w:rsidRPr="009A54A3">
              <w:rPr>
                <w:rFonts w:ascii="Times New Roman" w:eastAsiaTheme="minorHAnsi" w:hAnsi="Times New Roman" w:cs="Times New Roman"/>
                <w:sz w:val="24"/>
                <w:szCs w:val="24"/>
                <w:lang w:val="ro-RO" w:eastAsia="en-US"/>
              </w:rPr>
              <w:t xml:space="preserve"> prin procedură de achiziție competitivă. În circumstanțe excepționale, furnizorul desemnat poate achiziționa gaze prin intermediul unor contracte negociate direct cu condiția ca prețul să fie mai mic decât un preț de referință predefinit (de exemplu, TTF) și o notificare corespunzătoare să fie transmisă în prealabil Ministerului și ANRE.</w:t>
            </w:r>
          </w:p>
          <w:p w14:paraId="29920C5F" w14:textId="06AF66D2"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Furnizorul desemnat va informa ANRE și Ministerul Energiei despre orice tranzacții încheiate în legătură cu crearea stocurilor de gaze și va furniza informații relevante (cantitatea de gaz achiziționat, prețul, </w:t>
            </w:r>
            <w:proofErr w:type="spellStart"/>
            <w:r w:rsidRPr="009A54A3">
              <w:rPr>
                <w:rFonts w:ascii="Times New Roman" w:eastAsiaTheme="minorHAnsi" w:hAnsi="Times New Roman" w:cs="Times New Roman"/>
                <w:sz w:val="24"/>
                <w:szCs w:val="24"/>
                <w:lang w:val="ro-RO" w:eastAsia="en-US"/>
              </w:rPr>
              <w:t>contrapartea</w:t>
            </w:r>
            <w:proofErr w:type="spellEnd"/>
            <w:r w:rsidRPr="009A54A3">
              <w:rPr>
                <w:rFonts w:ascii="Times New Roman" w:eastAsiaTheme="minorHAnsi" w:hAnsi="Times New Roman" w:cs="Times New Roman"/>
                <w:sz w:val="24"/>
                <w:szCs w:val="24"/>
                <w:lang w:val="ro-RO" w:eastAsia="en-US"/>
              </w:rPr>
              <w:t>, modalitățile de transport și stocare).</w:t>
            </w:r>
          </w:p>
          <w:p w14:paraId="62F155A7" w14:textId="62E74B7E"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Se va încheia un acord-cadru între furnizorul desemnat și furnizorii cu amănuntul.</w:t>
            </w:r>
          </w:p>
          <w:p w14:paraId="5F6FC9E6" w14:textId="7543351A"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Guvernul </w:t>
            </w:r>
            <w:r w:rsidR="002D0C70" w:rsidRPr="009A54A3">
              <w:rPr>
                <w:rFonts w:ascii="Times New Roman" w:eastAsiaTheme="minorHAnsi" w:hAnsi="Times New Roman" w:cs="Times New Roman"/>
                <w:sz w:val="24"/>
                <w:szCs w:val="24"/>
                <w:lang w:val="ro-RO" w:eastAsia="en-US"/>
              </w:rPr>
              <w:t>va</w:t>
            </w:r>
            <w:r w:rsidRPr="009A54A3">
              <w:rPr>
                <w:rFonts w:ascii="Times New Roman" w:eastAsiaTheme="minorHAnsi" w:hAnsi="Times New Roman" w:cs="Times New Roman"/>
                <w:sz w:val="24"/>
                <w:szCs w:val="24"/>
                <w:lang w:val="ro-RO" w:eastAsia="en-US"/>
              </w:rPr>
              <w:t xml:space="preserve"> decid</w:t>
            </w:r>
            <w:r w:rsidR="002D0C70" w:rsidRPr="009A54A3">
              <w:rPr>
                <w:rFonts w:ascii="Times New Roman" w:eastAsiaTheme="minorHAnsi" w:hAnsi="Times New Roman" w:cs="Times New Roman"/>
                <w:sz w:val="24"/>
                <w:szCs w:val="24"/>
                <w:lang w:val="ro-RO" w:eastAsia="en-US"/>
              </w:rPr>
              <w:t>e</w:t>
            </w:r>
            <w:r w:rsidRPr="009A54A3">
              <w:rPr>
                <w:rFonts w:ascii="Times New Roman" w:eastAsiaTheme="minorHAnsi" w:hAnsi="Times New Roman" w:cs="Times New Roman"/>
                <w:sz w:val="24"/>
                <w:szCs w:val="24"/>
                <w:lang w:val="ro-RO" w:eastAsia="en-US"/>
              </w:rPr>
              <w:t xml:space="preserve"> asupra cantității exacte de gaze naturale care urmează să fie alocată lunar după 1 noiembrie. Cantitățile lunare vor fi alocate furnizorilor cu amănuntul în conformitate cu cotele lor de piață cu amănuntul.</w:t>
            </w:r>
          </w:p>
          <w:p w14:paraId="5EA15B6A" w14:textId="7D60A5EA" w:rsidR="00D25758" w:rsidRPr="009A54A3" w:rsidRDefault="00D25758" w:rsidP="00BB17C8">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În funcție de fondurile disponibile, poate fi rezonabil ca Guvernul să decidă să păstreze rezervele pentru o perioadă mai lungă de timp, pentru a fi utilizate în cazul întreruperilor </w:t>
            </w:r>
            <w:r w:rsidR="00E048B3" w:rsidRPr="009A54A3">
              <w:rPr>
                <w:rFonts w:ascii="Times New Roman" w:eastAsiaTheme="minorHAnsi" w:hAnsi="Times New Roman" w:cs="Times New Roman"/>
                <w:sz w:val="24"/>
                <w:szCs w:val="24"/>
                <w:lang w:val="ro-RO" w:eastAsia="en-US"/>
              </w:rPr>
              <w:t xml:space="preserve">în </w:t>
            </w:r>
            <w:r w:rsidRPr="009A54A3">
              <w:rPr>
                <w:rFonts w:ascii="Times New Roman" w:eastAsiaTheme="minorHAnsi" w:hAnsi="Times New Roman" w:cs="Times New Roman"/>
                <w:sz w:val="24"/>
                <w:szCs w:val="24"/>
                <w:lang w:val="ro-RO" w:eastAsia="en-US"/>
              </w:rPr>
              <w:t>aprovizion</w:t>
            </w:r>
            <w:r w:rsidR="00E048B3" w:rsidRPr="009A54A3">
              <w:rPr>
                <w:rFonts w:ascii="Times New Roman" w:eastAsiaTheme="minorHAnsi" w:hAnsi="Times New Roman" w:cs="Times New Roman"/>
                <w:sz w:val="24"/>
                <w:szCs w:val="24"/>
                <w:lang w:val="ro-RO" w:eastAsia="en-US"/>
              </w:rPr>
              <w:t>are cu gaze naturale</w:t>
            </w:r>
            <w:r w:rsidRPr="009A54A3">
              <w:rPr>
                <w:rFonts w:ascii="Times New Roman" w:eastAsiaTheme="minorHAnsi" w:hAnsi="Times New Roman" w:cs="Times New Roman"/>
                <w:sz w:val="24"/>
                <w:szCs w:val="24"/>
                <w:lang w:val="ro-RO" w:eastAsia="en-US"/>
              </w:rPr>
              <w:t>,</w:t>
            </w:r>
            <w:r w:rsidR="00E048B3" w:rsidRPr="009A54A3">
              <w:rPr>
                <w:rFonts w:ascii="Times New Roman" w:eastAsiaTheme="minorHAnsi" w:hAnsi="Times New Roman" w:cs="Times New Roman"/>
                <w:sz w:val="24"/>
                <w:szCs w:val="24"/>
                <w:lang w:val="ro-RO" w:eastAsia="en-US"/>
              </w:rPr>
              <w:t xml:space="preserve"> a</w:t>
            </w:r>
            <w:r w:rsidRPr="009A54A3">
              <w:rPr>
                <w:rFonts w:ascii="Times New Roman" w:eastAsiaTheme="minorHAnsi" w:hAnsi="Times New Roman" w:cs="Times New Roman"/>
                <w:sz w:val="24"/>
                <w:szCs w:val="24"/>
                <w:lang w:val="ro-RO" w:eastAsia="en-US"/>
              </w:rPr>
              <w:t xml:space="preserve"> limitărilor </w:t>
            </w:r>
            <w:r w:rsidR="00E048B3" w:rsidRPr="009A54A3">
              <w:rPr>
                <w:rFonts w:ascii="Times New Roman" w:eastAsiaTheme="minorHAnsi" w:hAnsi="Times New Roman" w:cs="Times New Roman"/>
                <w:sz w:val="24"/>
                <w:szCs w:val="24"/>
                <w:lang w:val="ro-RO" w:eastAsia="en-US"/>
              </w:rPr>
              <w:t>în aprovizionare sau a</w:t>
            </w:r>
            <w:r w:rsidRPr="009A54A3">
              <w:rPr>
                <w:rFonts w:ascii="Times New Roman" w:eastAsiaTheme="minorHAnsi" w:hAnsi="Times New Roman" w:cs="Times New Roman"/>
                <w:sz w:val="24"/>
                <w:szCs w:val="24"/>
                <w:lang w:val="ro-RO" w:eastAsia="en-US"/>
              </w:rPr>
              <w:t xml:space="preserve"> creșterilor foarte mari de prețuri.</w:t>
            </w:r>
          </w:p>
          <w:p w14:paraId="06CC1FEE" w14:textId="1C8B1614" w:rsidR="00933DF6" w:rsidRPr="009A54A3" w:rsidRDefault="00D25758" w:rsidP="00EC1964">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Pentru a asigura o monitorizare adecvată a îndeplinirii obligației de stocare de către furnizorul desemnat, ar trebui încheiate acorduri de cooperare între ANRE și autoritățile relevante din părțile contractante din Comunitatea Energetică și/sau state membre ale UE cu instalații </w:t>
            </w:r>
            <w:r w:rsidR="00EC1964" w:rsidRPr="009A54A3">
              <w:rPr>
                <w:rFonts w:ascii="Times New Roman" w:eastAsiaTheme="minorHAnsi" w:hAnsi="Times New Roman" w:cs="Times New Roman"/>
                <w:sz w:val="24"/>
                <w:szCs w:val="24"/>
                <w:lang w:val="ro-RO" w:eastAsia="en-US"/>
              </w:rPr>
              <w:t>de stocare</w:t>
            </w:r>
            <w:r w:rsidRPr="009A54A3">
              <w:rPr>
                <w:rFonts w:ascii="Times New Roman" w:eastAsiaTheme="minorHAnsi" w:hAnsi="Times New Roman" w:cs="Times New Roman"/>
                <w:sz w:val="24"/>
                <w:szCs w:val="24"/>
                <w:lang w:val="ro-RO" w:eastAsia="en-US"/>
              </w:rPr>
              <w:t>.</w:t>
            </w:r>
          </w:p>
          <w:p w14:paraId="4E246575" w14:textId="0E23B56F" w:rsidR="00BB17C8" w:rsidRPr="009A54A3" w:rsidRDefault="00040F35" w:rsidP="00BE5990">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Opțiunea alternativă 2 nu a fost selectată deoarece</w:t>
            </w:r>
            <w:r w:rsidR="00933DF6" w:rsidRPr="009A54A3">
              <w:rPr>
                <w:rFonts w:ascii="Times New Roman" w:eastAsiaTheme="minorHAnsi" w:hAnsi="Times New Roman" w:cs="Times New Roman"/>
                <w:sz w:val="24"/>
                <w:szCs w:val="24"/>
                <w:lang w:val="ro-RO" w:eastAsia="en-US"/>
              </w:rPr>
              <w:t xml:space="preserve"> există riscul ca </w:t>
            </w:r>
            <w:r w:rsidR="00091E90" w:rsidRPr="009A54A3">
              <w:rPr>
                <w:rFonts w:ascii="Times New Roman" w:eastAsiaTheme="minorHAnsi" w:hAnsi="Times New Roman" w:cs="Times New Roman"/>
                <w:sz w:val="24"/>
                <w:szCs w:val="24"/>
                <w:lang w:val="ro-RO" w:eastAsia="en-US"/>
              </w:rPr>
              <w:t>la un moment dat să nu existe surse suficiente</w:t>
            </w:r>
            <w:r w:rsidR="001724F9" w:rsidRPr="009A54A3">
              <w:rPr>
                <w:rFonts w:ascii="Times New Roman" w:eastAsiaTheme="minorHAnsi" w:hAnsi="Times New Roman" w:cs="Times New Roman"/>
                <w:sz w:val="24"/>
                <w:szCs w:val="24"/>
                <w:lang w:val="ro-RO" w:eastAsia="en-US"/>
              </w:rPr>
              <w:t xml:space="preserve"> în bugetul de stat pentru a finanța integral </w:t>
            </w:r>
            <w:r w:rsidR="00CE50B3" w:rsidRPr="009A54A3">
              <w:rPr>
                <w:rFonts w:ascii="Times New Roman" w:eastAsiaTheme="minorHAnsi" w:hAnsi="Times New Roman" w:cs="Times New Roman"/>
                <w:sz w:val="24"/>
                <w:szCs w:val="24"/>
                <w:lang w:val="ro-RO" w:eastAsia="en-US"/>
              </w:rPr>
              <w:t>realizarea obligației de stocare</w:t>
            </w:r>
            <w:r w:rsidR="001724F9" w:rsidRPr="009A54A3">
              <w:rPr>
                <w:rFonts w:ascii="Times New Roman" w:eastAsiaTheme="minorHAnsi" w:hAnsi="Times New Roman" w:cs="Times New Roman"/>
                <w:sz w:val="24"/>
                <w:szCs w:val="24"/>
                <w:lang w:val="ro-RO" w:eastAsia="en-US"/>
              </w:rPr>
              <w:t>. Totodată, deși</w:t>
            </w:r>
            <w:r w:rsidR="00933DF6" w:rsidRPr="009A54A3">
              <w:rPr>
                <w:rFonts w:ascii="Times New Roman" w:eastAsiaTheme="minorHAnsi" w:hAnsi="Times New Roman" w:cs="Times New Roman"/>
                <w:sz w:val="24"/>
                <w:szCs w:val="24"/>
                <w:lang w:val="ro-RO" w:eastAsia="en-US"/>
              </w:rPr>
              <w:t xml:space="preserve"> </w:t>
            </w:r>
            <w:r w:rsidR="00751538" w:rsidRPr="009A54A3">
              <w:rPr>
                <w:rFonts w:ascii="Times New Roman" w:eastAsiaTheme="minorHAnsi" w:hAnsi="Times New Roman" w:cs="Times New Roman"/>
                <w:sz w:val="24"/>
                <w:szCs w:val="24"/>
                <w:lang w:val="ro-RO" w:eastAsia="en-US"/>
              </w:rPr>
              <w:t xml:space="preserve">implementarea acestei opțiuni </w:t>
            </w:r>
            <w:r w:rsidR="00933DF6" w:rsidRPr="009A54A3">
              <w:rPr>
                <w:rFonts w:ascii="Times New Roman" w:eastAsiaTheme="minorHAnsi" w:hAnsi="Times New Roman" w:cs="Times New Roman"/>
                <w:sz w:val="24"/>
                <w:szCs w:val="24"/>
                <w:lang w:val="ro-RO" w:eastAsia="en-US"/>
              </w:rPr>
              <w:t xml:space="preserve">va rezulta </w:t>
            </w:r>
            <w:r w:rsidR="00CE50B3" w:rsidRPr="009A54A3">
              <w:rPr>
                <w:rFonts w:ascii="Times New Roman" w:eastAsiaTheme="minorHAnsi" w:hAnsi="Times New Roman" w:cs="Times New Roman"/>
                <w:sz w:val="24"/>
                <w:szCs w:val="24"/>
                <w:lang w:val="ro-RO" w:eastAsia="en-US"/>
              </w:rPr>
              <w:t>î</w:t>
            </w:r>
            <w:r w:rsidR="00933DF6" w:rsidRPr="009A54A3">
              <w:rPr>
                <w:rFonts w:ascii="Times New Roman" w:eastAsiaTheme="minorHAnsi" w:hAnsi="Times New Roman" w:cs="Times New Roman"/>
                <w:sz w:val="24"/>
                <w:szCs w:val="24"/>
                <w:lang w:val="ro-RO" w:eastAsia="en-US"/>
              </w:rPr>
              <w:t>n reducerea pre</w:t>
            </w:r>
            <w:r w:rsidR="00751538" w:rsidRPr="009A54A3">
              <w:rPr>
                <w:rFonts w:ascii="Times New Roman" w:eastAsiaTheme="minorHAnsi" w:hAnsi="Times New Roman" w:cs="Times New Roman"/>
                <w:sz w:val="24"/>
                <w:szCs w:val="24"/>
                <w:lang w:val="ro-RO" w:eastAsia="en-US"/>
              </w:rPr>
              <w:t>ț</w:t>
            </w:r>
            <w:r w:rsidR="00933DF6" w:rsidRPr="009A54A3">
              <w:rPr>
                <w:rFonts w:ascii="Times New Roman" w:eastAsiaTheme="minorHAnsi" w:hAnsi="Times New Roman" w:cs="Times New Roman"/>
                <w:sz w:val="24"/>
                <w:szCs w:val="24"/>
                <w:lang w:val="ro-RO" w:eastAsia="en-US"/>
              </w:rPr>
              <w:t xml:space="preserve">urilor reglementate, subvenționarea din contul bugetului de stat a costurilor aferente </w:t>
            </w:r>
            <w:r w:rsidR="001724F9" w:rsidRPr="009A54A3">
              <w:rPr>
                <w:rFonts w:ascii="Times New Roman" w:eastAsiaTheme="minorHAnsi" w:hAnsi="Times New Roman" w:cs="Times New Roman"/>
                <w:sz w:val="24"/>
                <w:szCs w:val="24"/>
                <w:lang w:val="ro-RO" w:eastAsia="en-US"/>
              </w:rPr>
              <w:t>creării</w:t>
            </w:r>
            <w:r w:rsidR="00933DF6" w:rsidRPr="009A54A3">
              <w:rPr>
                <w:rFonts w:ascii="Times New Roman" w:eastAsiaTheme="minorHAnsi" w:hAnsi="Times New Roman" w:cs="Times New Roman"/>
                <w:sz w:val="24"/>
                <w:szCs w:val="24"/>
                <w:lang w:val="ro-RO" w:eastAsia="en-US"/>
              </w:rPr>
              <w:t xml:space="preserve"> </w:t>
            </w:r>
            <w:r w:rsidR="001724F9" w:rsidRPr="009A54A3">
              <w:rPr>
                <w:rFonts w:ascii="Times New Roman" w:eastAsiaTheme="minorHAnsi" w:hAnsi="Times New Roman" w:cs="Times New Roman"/>
                <w:sz w:val="24"/>
                <w:szCs w:val="24"/>
                <w:lang w:val="ro-RO" w:eastAsia="en-US"/>
              </w:rPr>
              <w:t>ș</w:t>
            </w:r>
            <w:r w:rsidR="00933DF6" w:rsidRPr="009A54A3">
              <w:rPr>
                <w:rFonts w:ascii="Times New Roman" w:eastAsiaTheme="minorHAnsi" w:hAnsi="Times New Roman" w:cs="Times New Roman"/>
                <w:sz w:val="24"/>
                <w:szCs w:val="24"/>
                <w:lang w:val="ro-RO" w:eastAsia="en-US"/>
              </w:rPr>
              <w:t xml:space="preserve">i </w:t>
            </w:r>
            <w:r w:rsidR="001724F9" w:rsidRPr="009A54A3">
              <w:rPr>
                <w:rFonts w:ascii="Times New Roman" w:eastAsiaTheme="minorHAnsi" w:hAnsi="Times New Roman" w:cs="Times New Roman"/>
                <w:sz w:val="24"/>
                <w:szCs w:val="24"/>
                <w:lang w:val="ro-RO" w:eastAsia="en-US"/>
              </w:rPr>
              <w:t>menținerii</w:t>
            </w:r>
            <w:r w:rsidR="00933DF6" w:rsidRPr="009A54A3">
              <w:rPr>
                <w:rFonts w:ascii="Times New Roman" w:eastAsiaTheme="minorHAnsi" w:hAnsi="Times New Roman" w:cs="Times New Roman"/>
                <w:sz w:val="24"/>
                <w:szCs w:val="24"/>
                <w:lang w:val="ro-RO" w:eastAsia="en-US"/>
              </w:rPr>
              <w:t xml:space="preserve"> stocurilor de gaze naturale va </w:t>
            </w:r>
            <w:r w:rsidR="00751538" w:rsidRPr="009A54A3">
              <w:rPr>
                <w:rFonts w:ascii="Times New Roman" w:eastAsiaTheme="minorHAnsi" w:hAnsi="Times New Roman" w:cs="Times New Roman"/>
                <w:sz w:val="24"/>
                <w:szCs w:val="24"/>
                <w:lang w:val="ro-RO" w:eastAsia="en-US"/>
              </w:rPr>
              <w:t xml:space="preserve">oferi </w:t>
            </w:r>
            <w:r w:rsidR="00933DF6" w:rsidRPr="009A54A3">
              <w:rPr>
                <w:rFonts w:ascii="Times New Roman" w:eastAsiaTheme="minorHAnsi" w:hAnsi="Times New Roman" w:cs="Times New Roman"/>
                <w:sz w:val="24"/>
                <w:szCs w:val="24"/>
                <w:lang w:val="ro-RO" w:eastAsia="en-US"/>
              </w:rPr>
              <w:t xml:space="preserve">semnale </w:t>
            </w:r>
            <w:r w:rsidR="001724F9" w:rsidRPr="009A54A3">
              <w:rPr>
                <w:rFonts w:ascii="Times New Roman" w:eastAsiaTheme="minorHAnsi" w:hAnsi="Times New Roman" w:cs="Times New Roman"/>
                <w:sz w:val="24"/>
                <w:szCs w:val="24"/>
                <w:lang w:val="ro-RO" w:eastAsia="en-US"/>
              </w:rPr>
              <w:t>greșite</w:t>
            </w:r>
            <w:r w:rsidR="00933DF6" w:rsidRPr="009A54A3">
              <w:rPr>
                <w:rFonts w:ascii="Times New Roman" w:eastAsiaTheme="minorHAnsi" w:hAnsi="Times New Roman" w:cs="Times New Roman"/>
                <w:sz w:val="24"/>
                <w:szCs w:val="24"/>
                <w:lang w:val="ro-RO" w:eastAsia="en-US"/>
              </w:rPr>
              <w:t xml:space="preserve"> consumatorilor finali referitor la costul real al gazelor naturale. Astfel, din contul bugetului vor fi alocate </w:t>
            </w:r>
            <w:r w:rsidR="00164B83" w:rsidRPr="009A54A3">
              <w:rPr>
                <w:rFonts w:ascii="Times New Roman" w:eastAsiaTheme="minorHAnsi" w:hAnsi="Times New Roman" w:cs="Times New Roman"/>
                <w:sz w:val="24"/>
                <w:szCs w:val="24"/>
                <w:lang w:val="ro-RO" w:eastAsia="en-US"/>
              </w:rPr>
              <w:t xml:space="preserve">și utilizate </w:t>
            </w:r>
            <w:r w:rsidR="00751538" w:rsidRPr="009A54A3">
              <w:rPr>
                <w:rFonts w:ascii="Times New Roman" w:eastAsiaTheme="minorHAnsi" w:hAnsi="Times New Roman" w:cs="Times New Roman"/>
                <w:sz w:val="24"/>
                <w:szCs w:val="24"/>
                <w:lang w:val="ro-RO" w:eastAsia="en-US"/>
              </w:rPr>
              <w:t>re</w:t>
            </w:r>
            <w:r w:rsidR="00933DF6" w:rsidRPr="009A54A3">
              <w:rPr>
                <w:rFonts w:ascii="Times New Roman" w:eastAsiaTheme="minorHAnsi" w:hAnsi="Times New Roman" w:cs="Times New Roman"/>
                <w:sz w:val="24"/>
                <w:szCs w:val="24"/>
                <w:lang w:val="ro-RO" w:eastAsia="en-US"/>
              </w:rPr>
              <w:t>surse</w:t>
            </w:r>
            <w:r w:rsidR="00751538" w:rsidRPr="009A54A3">
              <w:rPr>
                <w:rFonts w:ascii="Times New Roman" w:eastAsiaTheme="minorHAnsi" w:hAnsi="Times New Roman" w:cs="Times New Roman"/>
                <w:sz w:val="24"/>
                <w:szCs w:val="24"/>
                <w:lang w:val="ro-RO" w:eastAsia="en-US"/>
              </w:rPr>
              <w:t xml:space="preserve"> financiare</w:t>
            </w:r>
            <w:r w:rsidR="00933DF6" w:rsidRPr="009A54A3">
              <w:rPr>
                <w:rFonts w:ascii="Times New Roman" w:eastAsiaTheme="minorHAnsi" w:hAnsi="Times New Roman" w:cs="Times New Roman"/>
                <w:sz w:val="24"/>
                <w:szCs w:val="24"/>
                <w:lang w:val="ro-RO" w:eastAsia="en-US"/>
              </w:rPr>
              <w:t xml:space="preserve"> </w:t>
            </w:r>
            <w:r w:rsidR="00751538" w:rsidRPr="009A54A3">
              <w:rPr>
                <w:rFonts w:ascii="Times New Roman" w:eastAsiaTheme="minorHAnsi" w:hAnsi="Times New Roman" w:cs="Times New Roman"/>
                <w:sz w:val="24"/>
                <w:szCs w:val="24"/>
                <w:lang w:val="ro-RO" w:eastAsia="en-US"/>
              </w:rPr>
              <w:t>semnificative</w:t>
            </w:r>
            <w:r w:rsidR="00933DF6" w:rsidRPr="009A54A3">
              <w:rPr>
                <w:rFonts w:ascii="Times New Roman" w:eastAsiaTheme="minorHAnsi" w:hAnsi="Times New Roman" w:cs="Times New Roman"/>
                <w:sz w:val="24"/>
                <w:szCs w:val="24"/>
                <w:lang w:val="ro-RO" w:eastAsia="en-US"/>
              </w:rPr>
              <w:t xml:space="preserve">, </w:t>
            </w:r>
            <w:r w:rsidR="00164B83" w:rsidRPr="009A54A3">
              <w:rPr>
                <w:rFonts w:ascii="Times New Roman" w:eastAsiaTheme="minorHAnsi" w:hAnsi="Times New Roman" w:cs="Times New Roman"/>
                <w:sz w:val="24"/>
                <w:szCs w:val="24"/>
                <w:lang w:val="ro-RO" w:eastAsia="en-US"/>
              </w:rPr>
              <w:t xml:space="preserve">în condițiile în care nu se va recurge la acțiuni de optimizare a consumului de gaze naturale </w:t>
            </w:r>
            <w:r w:rsidR="00933DF6" w:rsidRPr="009A54A3">
              <w:rPr>
                <w:rFonts w:ascii="Times New Roman" w:eastAsiaTheme="minorHAnsi" w:hAnsi="Times New Roman" w:cs="Times New Roman"/>
                <w:sz w:val="24"/>
                <w:szCs w:val="24"/>
                <w:lang w:val="ro-RO" w:eastAsia="en-US"/>
              </w:rPr>
              <w:t xml:space="preserve">din cauza </w:t>
            </w:r>
            <w:r w:rsidR="001724F9" w:rsidRPr="009A54A3">
              <w:rPr>
                <w:rFonts w:ascii="Times New Roman" w:eastAsiaTheme="minorHAnsi" w:hAnsi="Times New Roman" w:cs="Times New Roman"/>
                <w:sz w:val="24"/>
                <w:szCs w:val="24"/>
                <w:lang w:val="ro-RO" w:eastAsia="en-US"/>
              </w:rPr>
              <w:t>prețului</w:t>
            </w:r>
            <w:r w:rsidR="00933DF6" w:rsidRPr="009A54A3">
              <w:rPr>
                <w:rFonts w:ascii="Times New Roman" w:eastAsiaTheme="minorHAnsi" w:hAnsi="Times New Roman" w:cs="Times New Roman"/>
                <w:sz w:val="24"/>
                <w:szCs w:val="24"/>
                <w:lang w:val="ro-RO" w:eastAsia="en-US"/>
              </w:rPr>
              <w:t xml:space="preserve"> mic la gaz</w:t>
            </w:r>
            <w:r w:rsidR="001724F9" w:rsidRPr="009A54A3">
              <w:rPr>
                <w:rFonts w:ascii="Times New Roman" w:eastAsiaTheme="minorHAnsi" w:hAnsi="Times New Roman" w:cs="Times New Roman"/>
                <w:sz w:val="24"/>
                <w:szCs w:val="24"/>
                <w:lang w:val="ro-RO" w:eastAsia="en-US"/>
              </w:rPr>
              <w:t>e naturale, dar care nu</w:t>
            </w:r>
            <w:r w:rsidR="00164B83" w:rsidRPr="009A54A3">
              <w:rPr>
                <w:rFonts w:ascii="Times New Roman" w:eastAsiaTheme="minorHAnsi" w:hAnsi="Times New Roman" w:cs="Times New Roman"/>
                <w:sz w:val="24"/>
                <w:szCs w:val="24"/>
                <w:lang w:val="ro-RO" w:eastAsia="en-US"/>
              </w:rPr>
              <w:t xml:space="preserve"> va</w:t>
            </w:r>
            <w:r w:rsidR="001724F9" w:rsidRPr="009A54A3">
              <w:rPr>
                <w:rFonts w:ascii="Times New Roman" w:eastAsiaTheme="minorHAnsi" w:hAnsi="Times New Roman" w:cs="Times New Roman"/>
                <w:sz w:val="24"/>
                <w:szCs w:val="24"/>
                <w:lang w:val="ro-RO" w:eastAsia="en-US"/>
              </w:rPr>
              <w:t xml:space="preserve"> </w:t>
            </w:r>
            <w:r w:rsidR="00164B83" w:rsidRPr="009A54A3">
              <w:rPr>
                <w:rFonts w:ascii="Times New Roman" w:eastAsiaTheme="minorHAnsi" w:hAnsi="Times New Roman" w:cs="Times New Roman"/>
                <w:sz w:val="24"/>
                <w:szCs w:val="24"/>
                <w:lang w:val="ro-RO" w:eastAsia="en-US"/>
              </w:rPr>
              <w:t xml:space="preserve">reflecta </w:t>
            </w:r>
            <w:r w:rsidR="001724F9" w:rsidRPr="009A54A3">
              <w:rPr>
                <w:rFonts w:ascii="Times New Roman" w:eastAsiaTheme="minorHAnsi" w:hAnsi="Times New Roman" w:cs="Times New Roman"/>
                <w:sz w:val="24"/>
                <w:szCs w:val="24"/>
                <w:lang w:val="ro-RO" w:eastAsia="en-US"/>
              </w:rPr>
              <w:t>costul real al gazelor naturale consumate</w:t>
            </w:r>
            <w:r w:rsidR="00933DF6" w:rsidRPr="009A54A3">
              <w:rPr>
                <w:rFonts w:ascii="Times New Roman" w:eastAsiaTheme="minorHAnsi" w:hAnsi="Times New Roman" w:cs="Times New Roman"/>
                <w:sz w:val="24"/>
                <w:szCs w:val="24"/>
                <w:lang w:val="ro-RO" w:eastAsia="en-US"/>
              </w:rPr>
              <w:t>.</w:t>
            </w:r>
            <w:r w:rsidR="001724F9" w:rsidRPr="009A54A3">
              <w:rPr>
                <w:rFonts w:ascii="Times New Roman" w:eastAsiaTheme="minorHAnsi" w:hAnsi="Times New Roman" w:cs="Times New Roman"/>
                <w:sz w:val="24"/>
                <w:szCs w:val="24"/>
                <w:lang w:val="ro-RO" w:eastAsia="en-US"/>
              </w:rPr>
              <w:t xml:space="preserve"> </w:t>
            </w:r>
          </w:p>
          <w:p w14:paraId="7ABF2065" w14:textId="169A2898" w:rsidR="003E0ECF" w:rsidRPr="009A54A3" w:rsidRDefault="003E0ECF" w:rsidP="00BE5990">
            <w:pPr>
              <w:pStyle w:val="HTMLPreformatted"/>
              <w:jc w:val="both"/>
              <w:rPr>
                <w:rFonts w:ascii="Times New Roman" w:eastAsiaTheme="minorHAnsi" w:hAnsi="Times New Roman" w:cs="Times New Roman"/>
                <w:sz w:val="24"/>
                <w:szCs w:val="24"/>
                <w:lang w:val="ro-RO" w:eastAsia="en-US"/>
              </w:rPr>
            </w:pPr>
          </w:p>
        </w:tc>
      </w:tr>
      <w:tr w:rsidR="00A10D03" w:rsidRPr="009A54A3" w14:paraId="4FBA3158"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CA2A00" w14:textId="0DF74EAD"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lastRenderedPageBreak/>
              <w:t xml:space="preserve">4. Analiza impacturilor </w:t>
            </w:r>
            <w:r w:rsidR="00FC1EA1" w:rsidRPr="009A54A3">
              <w:rPr>
                <w:rFonts w:ascii="Times New Roman" w:hAnsi="Times New Roman" w:cs="Times New Roman"/>
                <w:b/>
                <w:bCs/>
                <w:lang w:val="ro-RO"/>
              </w:rPr>
              <w:t>opțiunilor</w:t>
            </w:r>
          </w:p>
        </w:tc>
      </w:tr>
      <w:tr w:rsidR="00A10D03" w:rsidRPr="009A54A3" w14:paraId="5FDF7CC6"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03D3D0" w14:textId="1EB2A318" w:rsidR="00A10D03" w:rsidRPr="009A54A3" w:rsidRDefault="00A10D03" w:rsidP="0074511B">
            <w:pPr>
              <w:jc w:val="both"/>
              <w:rPr>
                <w:rFonts w:ascii="Times New Roman" w:hAnsi="Times New Roman" w:cs="Times New Roman"/>
                <w:bCs/>
                <w:lang w:val="ro-RO"/>
              </w:rPr>
            </w:pPr>
            <w:r w:rsidRPr="009A54A3">
              <w:rPr>
                <w:rFonts w:ascii="Times New Roman" w:hAnsi="Times New Roman" w:cs="Times New Roman"/>
                <w:bCs/>
                <w:lang w:val="ro-RO"/>
              </w:rPr>
              <w:t>a</w:t>
            </w:r>
            <w:r w:rsidRPr="009A54A3">
              <w:rPr>
                <w:rFonts w:ascii="Times New Roman" w:hAnsi="Times New Roman" w:cs="Times New Roman"/>
                <w:bCs/>
                <w:i/>
                <w:iCs/>
                <w:lang w:val="ro-RO"/>
              </w:rPr>
              <w:t xml:space="preserve">) Expuneți efectele negative </w:t>
            </w:r>
            <w:r w:rsidR="00FC1EA1" w:rsidRPr="009A54A3">
              <w:rPr>
                <w:rFonts w:ascii="Times New Roman" w:hAnsi="Times New Roman" w:cs="Times New Roman"/>
                <w:bCs/>
                <w:i/>
                <w:iCs/>
                <w:lang w:val="ro-RO"/>
              </w:rPr>
              <w:t>și</w:t>
            </w:r>
            <w:r w:rsidRPr="009A54A3">
              <w:rPr>
                <w:rFonts w:ascii="Times New Roman" w:hAnsi="Times New Roman" w:cs="Times New Roman"/>
                <w:bCs/>
                <w:i/>
                <w:iCs/>
                <w:lang w:val="ro-RO"/>
              </w:rPr>
              <w:t xml:space="preserve"> pozitive ale stării actuale și evoluția acestora în viitor, care vor sta la baza calculării impacturilor opțiunii recomandate</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EE19A0B" w14:textId="77777777" w:rsidR="00A10D03" w:rsidRPr="009A54A3" w:rsidRDefault="00A10D03" w:rsidP="00BF6FB8">
            <w:pPr>
              <w:rPr>
                <w:rFonts w:ascii="Times New Roman" w:hAnsi="Times New Roman" w:cs="Times New Roman"/>
                <w:lang w:val="ro-RO"/>
              </w:rPr>
            </w:pPr>
          </w:p>
        </w:tc>
      </w:tr>
      <w:tr w:rsidR="00A10D03" w:rsidRPr="009A54A3" w14:paraId="75A747D2"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F7FE1D" w14:textId="73FD36A8" w:rsidR="00D94FC7" w:rsidRPr="009A54A3" w:rsidRDefault="00D94FC7" w:rsidP="00D94FC7">
            <w:pPr>
              <w:pStyle w:val="NormalWeb"/>
              <w:ind w:firstLine="0"/>
              <w:rPr>
                <w:rFonts w:eastAsiaTheme="minorHAnsi"/>
                <w:lang w:val="ro-RO" w:eastAsia="en-US"/>
              </w:rPr>
            </w:pPr>
            <w:r w:rsidRPr="009A54A3">
              <w:rPr>
                <w:lang w:val="ro-RO"/>
              </w:rPr>
              <w:t xml:space="preserve">Efectele negative ale stării actuale sunt generate de </w:t>
            </w:r>
            <w:r w:rsidRPr="009A54A3">
              <w:rPr>
                <w:rFonts w:eastAsiaTheme="minorHAnsi"/>
                <w:lang w:val="ro-RO" w:eastAsia="en-US"/>
              </w:rPr>
              <w:t>gradul scăzut de flexibilitate și reziliență a pieț</w:t>
            </w:r>
            <w:r w:rsidR="00681FEE" w:rsidRPr="009A54A3">
              <w:rPr>
                <w:rFonts w:eastAsiaTheme="minorHAnsi"/>
                <w:lang w:val="ro-RO" w:eastAsia="en-US"/>
              </w:rPr>
              <w:t xml:space="preserve">elor de energie din </w:t>
            </w:r>
            <w:r w:rsidRPr="009A54A3">
              <w:rPr>
                <w:rFonts w:eastAsiaTheme="minorHAnsi"/>
                <w:lang w:val="ro-RO" w:eastAsia="en-US"/>
              </w:rPr>
              <w:t>Republic</w:t>
            </w:r>
            <w:r w:rsidR="00681FEE" w:rsidRPr="009A54A3">
              <w:rPr>
                <w:rFonts w:eastAsiaTheme="minorHAnsi"/>
                <w:lang w:val="ro-RO" w:eastAsia="en-US"/>
              </w:rPr>
              <w:t>a</w:t>
            </w:r>
            <w:r w:rsidRPr="009A54A3">
              <w:rPr>
                <w:rFonts w:eastAsiaTheme="minorHAnsi"/>
                <w:lang w:val="ro-RO" w:eastAsia="en-US"/>
              </w:rPr>
              <w:t xml:space="preserve"> Moldova, fapt care se soldează cu tarife înalte pentru consumatorii finali, și se reflectă în reducerea veniturilor populației, creșterea nivelului de inflație </w:t>
            </w:r>
            <w:r w:rsidRPr="009A54A3">
              <w:rPr>
                <w:rFonts w:eastAsiaTheme="minorHAnsi"/>
                <w:lang w:val="ro-RO" w:eastAsia="en-US"/>
              </w:rPr>
              <w:lastRenderedPageBreak/>
              <w:t>și deteriorarea continuă a climatului de afaceri în Republica Moldova.</w:t>
            </w:r>
            <w:r w:rsidR="001F03DC" w:rsidRPr="009A54A3">
              <w:rPr>
                <w:rFonts w:eastAsiaTheme="minorHAnsi"/>
                <w:lang w:val="ro-RO" w:eastAsia="en-US"/>
              </w:rPr>
              <w:t xml:space="preserve"> Mai mult, există riscul întreruperilor sau limitărilor în aprovizionarea cu gaze naturale. </w:t>
            </w:r>
          </w:p>
          <w:p w14:paraId="0171E935" w14:textId="77777777" w:rsidR="005A3C88" w:rsidRPr="009A54A3" w:rsidRDefault="005A3C88" w:rsidP="00D94FC7">
            <w:pPr>
              <w:pStyle w:val="NormalWeb"/>
              <w:ind w:firstLine="0"/>
              <w:rPr>
                <w:rFonts w:eastAsiaTheme="minorHAnsi"/>
                <w:lang w:val="ro-RO" w:eastAsia="en-US"/>
              </w:rPr>
            </w:pPr>
          </w:p>
          <w:p w14:paraId="59C3CF53" w14:textId="4F161F6C" w:rsidR="004159C1" w:rsidRPr="009A54A3" w:rsidRDefault="004159C1" w:rsidP="004159C1">
            <w:pPr>
              <w:pStyle w:val="NormalWeb"/>
              <w:shd w:val="clear" w:color="auto" w:fill="FFFFFF"/>
              <w:ind w:firstLine="0"/>
              <w:rPr>
                <w:lang w:val="ro-RO"/>
              </w:rPr>
            </w:pPr>
            <w:r w:rsidRPr="009A54A3">
              <w:rPr>
                <w:lang w:val="ro-RO"/>
              </w:rPr>
              <w:t xml:space="preserve">Contextul geopolitic actual </w:t>
            </w:r>
            <w:r w:rsidR="00FC1EA1" w:rsidRPr="009A54A3">
              <w:rPr>
                <w:lang w:val="ro-RO"/>
              </w:rPr>
              <w:t>ș</w:t>
            </w:r>
            <w:r w:rsidRPr="009A54A3">
              <w:rPr>
                <w:lang w:val="ro-RO"/>
              </w:rPr>
              <w:t xml:space="preserve">i politizarea </w:t>
            </w:r>
            <w:r w:rsidR="00FC1EA1" w:rsidRPr="009A54A3">
              <w:rPr>
                <w:lang w:val="ro-RO"/>
              </w:rPr>
              <w:t>comerțului</w:t>
            </w:r>
            <w:r w:rsidRPr="009A54A3">
              <w:rPr>
                <w:lang w:val="ro-RO"/>
              </w:rPr>
              <w:t xml:space="preserve"> cu resurse energetice de </w:t>
            </w:r>
            <w:r w:rsidR="00FC1EA1" w:rsidRPr="009A54A3">
              <w:rPr>
                <w:lang w:val="ro-RO"/>
              </w:rPr>
              <w:t>către</w:t>
            </w:r>
            <w:r w:rsidRPr="009A54A3">
              <w:rPr>
                <w:lang w:val="ro-RO"/>
              </w:rPr>
              <w:t xml:space="preserve"> </w:t>
            </w:r>
            <w:r w:rsidR="00FC1EA1" w:rsidRPr="009A54A3">
              <w:rPr>
                <w:lang w:val="ro-RO"/>
              </w:rPr>
              <w:t>Federația</w:t>
            </w:r>
            <w:r w:rsidRPr="009A54A3">
              <w:rPr>
                <w:lang w:val="ro-RO"/>
              </w:rPr>
              <w:t xml:space="preserve"> Rusă, a crescut </w:t>
            </w:r>
            <w:r w:rsidR="00FC1EA1" w:rsidRPr="009A54A3">
              <w:rPr>
                <w:lang w:val="ro-RO"/>
              </w:rPr>
              <w:t>exponențial</w:t>
            </w:r>
            <w:r w:rsidRPr="009A54A3">
              <w:rPr>
                <w:lang w:val="ro-RO"/>
              </w:rPr>
              <w:t xml:space="preserve"> riscurile de aprovizionare cu energie, toate economiile majore din UE </w:t>
            </w:r>
            <w:r w:rsidR="00FC1EA1" w:rsidRPr="009A54A3">
              <w:rPr>
                <w:lang w:val="ro-RO"/>
              </w:rPr>
              <w:t>confruntându-</w:t>
            </w:r>
            <w:r w:rsidRPr="009A54A3">
              <w:rPr>
                <w:lang w:val="ro-RO"/>
              </w:rPr>
              <w:t xml:space="preserve">se cu o </w:t>
            </w:r>
            <w:r w:rsidR="00FC1EA1" w:rsidRPr="009A54A3">
              <w:rPr>
                <w:lang w:val="ro-RO"/>
              </w:rPr>
              <w:t>creștere</w:t>
            </w:r>
            <w:r w:rsidR="00F43D01" w:rsidRPr="009A54A3">
              <w:rPr>
                <w:lang w:val="ro-RO"/>
              </w:rPr>
              <w:t xml:space="preserve"> semnificativă</w:t>
            </w:r>
            <w:r w:rsidRPr="009A54A3">
              <w:rPr>
                <w:lang w:val="ro-RO"/>
              </w:rPr>
              <w:t xml:space="preserve"> a </w:t>
            </w:r>
            <w:r w:rsidR="00FC1EA1" w:rsidRPr="009A54A3">
              <w:rPr>
                <w:lang w:val="ro-RO"/>
              </w:rPr>
              <w:t>preturilor</w:t>
            </w:r>
            <w:r w:rsidRPr="009A54A3">
              <w:rPr>
                <w:lang w:val="ro-RO"/>
              </w:rPr>
              <w:t xml:space="preserve"> pentru energi</w:t>
            </w:r>
            <w:r w:rsidR="003E0ECF" w:rsidRPr="009A54A3">
              <w:rPr>
                <w:lang w:val="ro-RO"/>
              </w:rPr>
              <w:t>e</w:t>
            </w:r>
            <w:r w:rsidRPr="009A54A3">
              <w:rPr>
                <w:lang w:val="ro-RO"/>
              </w:rPr>
              <w:t xml:space="preserve"> electrică </w:t>
            </w:r>
            <w:r w:rsidR="00FC1EA1" w:rsidRPr="009A54A3">
              <w:rPr>
                <w:lang w:val="ro-RO"/>
              </w:rPr>
              <w:t>ș</w:t>
            </w:r>
            <w:r w:rsidRPr="009A54A3">
              <w:rPr>
                <w:lang w:val="ro-RO"/>
              </w:rPr>
              <w:t xml:space="preserve">i gaze naturale, iar nivelul de expunere a Republicii Moldova la </w:t>
            </w:r>
            <w:r w:rsidR="00FC1EA1" w:rsidRPr="009A54A3">
              <w:rPr>
                <w:lang w:val="ro-RO"/>
              </w:rPr>
              <w:t>șocu</w:t>
            </w:r>
            <w:r w:rsidRPr="009A54A3">
              <w:rPr>
                <w:lang w:val="ro-RO"/>
              </w:rPr>
              <w:t xml:space="preserve">ri externe este </w:t>
            </w:r>
            <w:r w:rsidR="00FC1EA1" w:rsidRPr="009A54A3">
              <w:rPr>
                <w:lang w:val="ro-RO"/>
              </w:rPr>
              <w:t>ș</w:t>
            </w:r>
            <w:r w:rsidRPr="009A54A3">
              <w:rPr>
                <w:lang w:val="ro-RO"/>
              </w:rPr>
              <w:t xml:space="preserve">i mai mare </w:t>
            </w:r>
            <w:r w:rsidR="00FC1EA1" w:rsidRPr="009A54A3">
              <w:rPr>
                <w:lang w:val="ro-RO"/>
              </w:rPr>
              <w:t>ș</w:t>
            </w:r>
            <w:r w:rsidRPr="009A54A3">
              <w:rPr>
                <w:lang w:val="ro-RO"/>
              </w:rPr>
              <w:t>i</w:t>
            </w:r>
            <w:r w:rsidR="003A0A65" w:rsidRPr="009A54A3">
              <w:rPr>
                <w:lang w:val="ro-RO"/>
              </w:rPr>
              <w:t>,</w:t>
            </w:r>
            <w:r w:rsidRPr="009A54A3">
              <w:rPr>
                <w:lang w:val="ro-RO"/>
              </w:rPr>
              <w:t xml:space="preserve"> conform estimărilor</w:t>
            </w:r>
            <w:r w:rsidR="003A0A65" w:rsidRPr="009A54A3">
              <w:rPr>
                <w:lang w:val="ro-RO"/>
              </w:rPr>
              <w:t>,</w:t>
            </w:r>
            <w:r w:rsidRPr="009A54A3">
              <w:rPr>
                <w:lang w:val="ro-RO"/>
              </w:rPr>
              <w:t xml:space="preserve"> poate persista pe termen lung. </w:t>
            </w:r>
          </w:p>
          <w:p w14:paraId="13198C42" w14:textId="77777777" w:rsidR="005A3C88" w:rsidRPr="009A54A3" w:rsidRDefault="005A3C88" w:rsidP="004159C1">
            <w:pPr>
              <w:pStyle w:val="NormalWeb"/>
              <w:shd w:val="clear" w:color="auto" w:fill="FFFFFF"/>
              <w:ind w:firstLine="0"/>
              <w:rPr>
                <w:lang w:val="ro-RO"/>
              </w:rPr>
            </w:pPr>
          </w:p>
          <w:p w14:paraId="307EBDBF" w14:textId="15CFF8A5" w:rsidR="004159C1" w:rsidRPr="009A54A3" w:rsidRDefault="00FC1EA1" w:rsidP="004159C1">
            <w:pPr>
              <w:pStyle w:val="NormalWeb"/>
              <w:shd w:val="clear" w:color="auto" w:fill="FFFFFF"/>
              <w:ind w:firstLine="0"/>
              <w:rPr>
                <w:lang w:val="ro-RO"/>
              </w:rPr>
            </w:pPr>
            <w:r w:rsidRPr="009A54A3">
              <w:rPr>
                <w:lang w:val="ro-RO"/>
              </w:rPr>
              <w:t>Î</w:t>
            </w:r>
            <w:r w:rsidR="004159C1" w:rsidRPr="009A54A3">
              <w:rPr>
                <w:lang w:val="ro-RO"/>
              </w:rPr>
              <w:t xml:space="preserve">n contextul </w:t>
            </w:r>
            <w:r w:rsidRPr="009A54A3">
              <w:rPr>
                <w:lang w:val="ro-RO"/>
              </w:rPr>
              <w:t>globalizării</w:t>
            </w:r>
            <w:r w:rsidR="004159C1" w:rsidRPr="009A54A3">
              <w:rPr>
                <w:lang w:val="ro-RO"/>
              </w:rPr>
              <w:t xml:space="preserve"> </w:t>
            </w:r>
            <w:r w:rsidRPr="009A54A3">
              <w:rPr>
                <w:lang w:val="ro-RO"/>
              </w:rPr>
              <w:t>pieței</w:t>
            </w:r>
            <w:r w:rsidR="004159C1" w:rsidRPr="009A54A3">
              <w:rPr>
                <w:lang w:val="ro-RO"/>
              </w:rPr>
              <w:t xml:space="preserve"> de gaze</w:t>
            </w:r>
            <w:r w:rsidR="003E0ECF" w:rsidRPr="009A54A3">
              <w:rPr>
                <w:lang w:val="ro-RO"/>
              </w:rPr>
              <w:t xml:space="preserve"> naturale</w:t>
            </w:r>
            <w:r w:rsidR="004159C1" w:rsidRPr="009A54A3">
              <w:rPr>
                <w:lang w:val="ro-RO"/>
              </w:rPr>
              <w:t xml:space="preserve">, cererea crescută de gaze </w:t>
            </w:r>
            <w:r w:rsidR="0062533D" w:rsidRPr="009A54A3">
              <w:rPr>
                <w:lang w:val="ro-RO"/>
              </w:rPr>
              <w:t>î</w:t>
            </w:r>
            <w:r w:rsidR="004159C1" w:rsidRPr="009A54A3">
              <w:rPr>
                <w:lang w:val="ro-RO"/>
              </w:rPr>
              <w:t xml:space="preserve">n UE sau </w:t>
            </w:r>
            <w:r w:rsidR="0062533D" w:rsidRPr="009A54A3">
              <w:rPr>
                <w:lang w:val="ro-RO"/>
              </w:rPr>
              <w:t>î</w:t>
            </w:r>
            <w:r w:rsidR="004159C1" w:rsidRPr="009A54A3">
              <w:rPr>
                <w:lang w:val="ro-RO"/>
              </w:rPr>
              <w:t xml:space="preserve">n alte regiuni ale lumii ar putea submina securitatea </w:t>
            </w:r>
            <w:r w:rsidRPr="009A54A3">
              <w:rPr>
                <w:lang w:val="ro-RO"/>
              </w:rPr>
              <w:t>aprovizionării</w:t>
            </w:r>
            <w:r w:rsidR="004159C1" w:rsidRPr="009A54A3">
              <w:rPr>
                <w:lang w:val="ro-RO"/>
              </w:rPr>
              <w:t xml:space="preserve"> cu gaze</w:t>
            </w:r>
            <w:r w:rsidR="008E3A05" w:rsidRPr="009A54A3">
              <w:rPr>
                <w:lang w:val="ro-RO"/>
              </w:rPr>
              <w:t xml:space="preserve"> naturale</w:t>
            </w:r>
            <w:r w:rsidR="004159C1" w:rsidRPr="009A54A3">
              <w:rPr>
                <w:lang w:val="ro-RO"/>
              </w:rPr>
              <w:t xml:space="preserve"> </w:t>
            </w:r>
            <w:r w:rsidR="0062533D" w:rsidRPr="009A54A3">
              <w:rPr>
                <w:lang w:val="ro-RO"/>
              </w:rPr>
              <w:t>ș</w:t>
            </w:r>
            <w:r w:rsidR="004159C1" w:rsidRPr="009A54A3">
              <w:rPr>
                <w:lang w:val="ro-RO"/>
              </w:rPr>
              <w:t xml:space="preserve">i </w:t>
            </w:r>
            <w:r w:rsidR="008E3A05" w:rsidRPr="009A54A3">
              <w:rPr>
                <w:lang w:val="ro-RO"/>
              </w:rPr>
              <w:t xml:space="preserve">cu </w:t>
            </w:r>
            <w:r w:rsidR="004159C1" w:rsidRPr="009A54A3">
              <w:rPr>
                <w:lang w:val="ro-RO"/>
              </w:rPr>
              <w:t xml:space="preserve">energie electrică pe alte </w:t>
            </w:r>
            <w:r w:rsidRPr="009A54A3">
              <w:rPr>
                <w:lang w:val="ro-RO"/>
              </w:rPr>
              <w:t>piețe</w:t>
            </w:r>
            <w:r w:rsidR="009F24AD" w:rsidRPr="009A54A3">
              <w:rPr>
                <w:lang w:val="ro-RO"/>
              </w:rPr>
              <w:t xml:space="preserve"> corelate</w:t>
            </w:r>
            <w:r w:rsidR="004159C1" w:rsidRPr="009A54A3">
              <w:rPr>
                <w:lang w:val="ro-RO"/>
              </w:rPr>
              <w:t xml:space="preserve">. </w:t>
            </w:r>
          </w:p>
          <w:p w14:paraId="1DCD17DE" w14:textId="77777777" w:rsidR="005A3C88" w:rsidRPr="009A54A3" w:rsidRDefault="005A3C88" w:rsidP="004159C1">
            <w:pPr>
              <w:pStyle w:val="NormalWeb"/>
              <w:shd w:val="clear" w:color="auto" w:fill="FFFFFF"/>
              <w:ind w:firstLine="0"/>
              <w:rPr>
                <w:lang w:val="ro-RO"/>
              </w:rPr>
            </w:pPr>
          </w:p>
          <w:p w14:paraId="623B16CA" w14:textId="3A19B677" w:rsidR="008005EF" w:rsidRPr="009A54A3" w:rsidRDefault="004159C1" w:rsidP="008005EF">
            <w:pPr>
              <w:pStyle w:val="NormalWeb"/>
              <w:shd w:val="clear" w:color="auto" w:fill="FFFFFF"/>
              <w:ind w:firstLine="0"/>
              <w:rPr>
                <w:lang w:val="ro-RO"/>
              </w:rPr>
            </w:pPr>
            <w:r w:rsidRPr="009A54A3">
              <w:rPr>
                <w:lang w:val="ro-RO"/>
              </w:rPr>
              <w:t xml:space="preserve">Chiar </w:t>
            </w:r>
            <w:r w:rsidR="0062533D" w:rsidRPr="009A54A3">
              <w:rPr>
                <w:lang w:val="ro-RO"/>
              </w:rPr>
              <w:t>ș</w:t>
            </w:r>
            <w:r w:rsidRPr="009A54A3">
              <w:rPr>
                <w:lang w:val="ro-RO"/>
              </w:rPr>
              <w:t xml:space="preserve">i </w:t>
            </w:r>
            <w:r w:rsidR="0062533D" w:rsidRPr="009A54A3">
              <w:rPr>
                <w:lang w:val="ro-RO"/>
              </w:rPr>
              <w:t>î</w:t>
            </w:r>
            <w:r w:rsidRPr="009A54A3">
              <w:rPr>
                <w:lang w:val="ro-RO"/>
              </w:rPr>
              <w:t xml:space="preserve">n cazul reducerii cererii </w:t>
            </w:r>
            <w:r w:rsidR="0062533D" w:rsidRPr="009A54A3">
              <w:rPr>
                <w:lang w:val="ro-RO"/>
              </w:rPr>
              <w:t>ș</w:t>
            </w:r>
            <w:r w:rsidRPr="009A54A3">
              <w:rPr>
                <w:lang w:val="ro-RO"/>
              </w:rPr>
              <w:t xml:space="preserve">i a </w:t>
            </w:r>
            <w:r w:rsidR="00FC1EA1" w:rsidRPr="009A54A3">
              <w:rPr>
                <w:lang w:val="ro-RO"/>
              </w:rPr>
              <w:t>diversificării</w:t>
            </w:r>
            <w:r w:rsidRPr="009A54A3">
              <w:rPr>
                <w:lang w:val="ro-RO"/>
              </w:rPr>
              <w:t xml:space="preserve"> ofertei, persistă </w:t>
            </w:r>
            <w:r w:rsidR="00FC1EA1" w:rsidRPr="009A54A3">
              <w:rPr>
                <w:lang w:val="ro-RO"/>
              </w:rPr>
              <w:t>dificultăți</w:t>
            </w:r>
            <w:r w:rsidRPr="009A54A3">
              <w:rPr>
                <w:lang w:val="ro-RO"/>
              </w:rPr>
              <w:t xml:space="preserve"> severe </w:t>
            </w:r>
            <w:r w:rsidR="0062533D" w:rsidRPr="009A54A3">
              <w:rPr>
                <w:lang w:val="ro-RO"/>
              </w:rPr>
              <w:t>î</w:t>
            </w:r>
            <w:r w:rsidRPr="009A54A3">
              <w:rPr>
                <w:lang w:val="ro-RO"/>
              </w:rPr>
              <w:t xml:space="preserve">n aprovizionarea cu gaze naturale, care pot afecta competitivitatea </w:t>
            </w:r>
            <w:r w:rsidR="0062533D" w:rsidRPr="009A54A3">
              <w:rPr>
                <w:lang w:val="ro-RO"/>
              </w:rPr>
              <w:t>ș</w:t>
            </w:r>
            <w:r w:rsidRPr="009A54A3">
              <w:rPr>
                <w:lang w:val="ro-RO"/>
              </w:rPr>
              <w:t xml:space="preserve">i </w:t>
            </w:r>
            <w:r w:rsidR="00FC1EA1" w:rsidRPr="009A54A3">
              <w:rPr>
                <w:lang w:val="ro-RO"/>
              </w:rPr>
              <w:t>situația</w:t>
            </w:r>
            <w:r w:rsidRPr="009A54A3">
              <w:rPr>
                <w:lang w:val="ro-RO"/>
              </w:rPr>
              <w:t xml:space="preserve"> economică generală</w:t>
            </w:r>
            <w:r w:rsidR="0043010F" w:rsidRPr="009A54A3">
              <w:rPr>
                <w:lang w:val="ro-RO"/>
              </w:rPr>
              <w:t xml:space="preserve"> în UE</w:t>
            </w:r>
            <w:r w:rsidRPr="009A54A3">
              <w:rPr>
                <w:lang w:val="ro-RO"/>
              </w:rPr>
              <w:t xml:space="preserve">. Pe </w:t>
            </w:r>
            <w:r w:rsidR="0062533D" w:rsidRPr="009A54A3">
              <w:rPr>
                <w:lang w:val="ro-RO"/>
              </w:rPr>
              <w:t>lângă</w:t>
            </w:r>
            <w:r w:rsidRPr="009A54A3">
              <w:rPr>
                <w:lang w:val="ro-RO"/>
              </w:rPr>
              <w:t xml:space="preserve">̆ asigurarea </w:t>
            </w:r>
            <w:r w:rsidR="00FC1EA1" w:rsidRPr="009A54A3">
              <w:rPr>
                <w:lang w:val="ro-RO"/>
              </w:rPr>
              <w:t>securității</w:t>
            </w:r>
            <w:r w:rsidRPr="009A54A3">
              <w:rPr>
                <w:lang w:val="ro-RO"/>
              </w:rPr>
              <w:t xml:space="preserve"> </w:t>
            </w:r>
            <w:r w:rsidR="00FC1EA1" w:rsidRPr="009A54A3">
              <w:rPr>
                <w:lang w:val="ro-RO"/>
              </w:rPr>
              <w:t>aprovizionării</w:t>
            </w:r>
            <w:r w:rsidR="00883F87" w:rsidRPr="009A54A3">
              <w:rPr>
                <w:lang w:val="ro-RO"/>
              </w:rPr>
              <w:t xml:space="preserve"> cu gaze naturale</w:t>
            </w:r>
            <w:r w:rsidRPr="009A54A3">
              <w:rPr>
                <w:lang w:val="ro-RO"/>
              </w:rPr>
              <w:t xml:space="preserve">, reducerea cererii ar atenua </w:t>
            </w:r>
            <w:r w:rsidR="00FC1EA1" w:rsidRPr="009A54A3">
              <w:rPr>
                <w:lang w:val="ro-RO"/>
              </w:rPr>
              <w:t>dificultățile</w:t>
            </w:r>
            <w:r w:rsidRPr="009A54A3">
              <w:rPr>
                <w:lang w:val="ro-RO"/>
              </w:rPr>
              <w:t xml:space="preserve"> economice prin reducerea </w:t>
            </w:r>
            <w:r w:rsidR="00FC1EA1" w:rsidRPr="009A54A3">
              <w:rPr>
                <w:lang w:val="ro-RO"/>
              </w:rPr>
              <w:t>volatilității</w:t>
            </w:r>
            <w:r w:rsidRPr="009A54A3">
              <w:rPr>
                <w:lang w:val="ro-RO"/>
              </w:rPr>
              <w:t xml:space="preserve"> </w:t>
            </w:r>
            <w:r w:rsidR="00FC1EA1" w:rsidRPr="009A54A3">
              <w:rPr>
                <w:lang w:val="ro-RO"/>
              </w:rPr>
              <w:t>prețurilor</w:t>
            </w:r>
            <w:r w:rsidRPr="009A54A3">
              <w:rPr>
                <w:lang w:val="ro-RO"/>
              </w:rPr>
              <w:t xml:space="preserve"> </w:t>
            </w:r>
            <w:r w:rsidR="0062533D" w:rsidRPr="009A54A3">
              <w:rPr>
                <w:lang w:val="ro-RO"/>
              </w:rPr>
              <w:t>ș</w:t>
            </w:r>
            <w:r w:rsidRPr="009A54A3">
              <w:rPr>
                <w:lang w:val="ro-RO"/>
              </w:rPr>
              <w:t xml:space="preserve">i ar </w:t>
            </w:r>
            <w:r w:rsidR="00FC1EA1" w:rsidRPr="009A54A3">
              <w:rPr>
                <w:lang w:val="ro-RO"/>
              </w:rPr>
              <w:t>micșora</w:t>
            </w:r>
            <w:r w:rsidRPr="009A54A3">
              <w:rPr>
                <w:lang w:val="ro-RO"/>
              </w:rPr>
              <w:t xml:space="preserve"> presiunea pe o </w:t>
            </w:r>
            <w:r w:rsidR="0062533D" w:rsidRPr="009A54A3">
              <w:rPr>
                <w:lang w:val="ro-RO"/>
              </w:rPr>
              <w:t>piață</w:t>
            </w:r>
            <w:r w:rsidRPr="009A54A3">
              <w:rPr>
                <w:lang w:val="ro-RO"/>
              </w:rPr>
              <w:t xml:space="preserve">̆ de gaze naturale limitată. </w:t>
            </w:r>
          </w:p>
          <w:p w14:paraId="4AE97282" w14:textId="77777777" w:rsidR="005A3C88" w:rsidRPr="009A54A3" w:rsidRDefault="005A3C88" w:rsidP="008005EF">
            <w:pPr>
              <w:pStyle w:val="NormalWeb"/>
              <w:shd w:val="clear" w:color="auto" w:fill="FFFFFF"/>
              <w:ind w:firstLine="0"/>
              <w:rPr>
                <w:lang w:val="ro-RO"/>
              </w:rPr>
            </w:pPr>
          </w:p>
          <w:p w14:paraId="05FCDD58" w14:textId="33F9CA2A" w:rsidR="004159C1" w:rsidRPr="009A54A3" w:rsidRDefault="0062533D" w:rsidP="008005EF">
            <w:pPr>
              <w:pStyle w:val="NormalWeb"/>
              <w:shd w:val="clear" w:color="auto" w:fill="FFFFFF"/>
              <w:ind w:firstLine="0"/>
              <w:rPr>
                <w:lang w:val="ro-RO"/>
              </w:rPr>
            </w:pPr>
            <w:r w:rsidRPr="009A54A3">
              <w:rPr>
                <w:lang w:val="ro-RO"/>
              </w:rPr>
              <w:t>Î</w:t>
            </w:r>
            <w:r w:rsidR="004159C1" w:rsidRPr="009A54A3">
              <w:rPr>
                <w:lang w:val="ro-RO"/>
              </w:rPr>
              <w:t>n timp ce</w:t>
            </w:r>
            <w:r w:rsidR="0085382D" w:rsidRPr="009A54A3">
              <w:rPr>
                <w:lang w:val="ro-RO"/>
              </w:rPr>
              <w:t>, aparent,</w:t>
            </w:r>
            <w:r w:rsidR="004159C1" w:rsidRPr="009A54A3">
              <w:rPr>
                <w:lang w:val="ro-RO"/>
              </w:rPr>
              <w:t xml:space="preserve"> cele mai grave impacturi economice</w:t>
            </w:r>
            <w:r w:rsidR="0085382D" w:rsidRPr="009A54A3">
              <w:rPr>
                <w:lang w:val="ro-RO"/>
              </w:rPr>
              <w:t xml:space="preserve"> generate de criza de pe piețele regionale de gaze naturale</w:t>
            </w:r>
            <w:r w:rsidR="004159C1" w:rsidRPr="009A54A3">
              <w:rPr>
                <w:lang w:val="ro-RO"/>
              </w:rPr>
              <w:t xml:space="preserve"> au fost evitate</w:t>
            </w:r>
            <w:r w:rsidR="0085382D" w:rsidRPr="009A54A3">
              <w:rPr>
                <w:lang w:val="ro-RO"/>
              </w:rPr>
              <w:t>/depășite</w:t>
            </w:r>
            <w:r w:rsidR="004159C1" w:rsidRPr="009A54A3">
              <w:rPr>
                <w:lang w:val="ro-RO"/>
              </w:rPr>
              <w:t xml:space="preserve">, </w:t>
            </w:r>
            <w:r w:rsidR="0085382D" w:rsidRPr="009A54A3">
              <w:rPr>
                <w:lang w:val="ro-RO"/>
              </w:rPr>
              <w:t>aceste piețe</w:t>
            </w:r>
            <w:r w:rsidR="004159C1" w:rsidRPr="009A54A3">
              <w:rPr>
                <w:lang w:val="ro-RO"/>
              </w:rPr>
              <w:t xml:space="preserve"> </w:t>
            </w:r>
            <w:r w:rsidR="00FC1EA1" w:rsidRPr="009A54A3">
              <w:rPr>
                <w:lang w:val="ro-RO"/>
              </w:rPr>
              <w:t>rămân</w:t>
            </w:r>
            <w:r w:rsidR="0085382D" w:rsidRPr="009A54A3">
              <w:rPr>
                <w:lang w:val="ro-RO"/>
              </w:rPr>
              <w:t xml:space="preserve"> în continuare</w:t>
            </w:r>
            <w:r w:rsidR="004159C1" w:rsidRPr="009A54A3">
              <w:rPr>
                <w:lang w:val="ro-RO"/>
              </w:rPr>
              <w:t xml:space="preserve"> foarte </w:t>
            </w:r>
            <w:r w:rsidR="00FC1EA1" w:rsidRPr="009A54A3">
              <w:rPr>
                <w:lang w:val="ro-RO"/>
              </w:rPr>
              <w:t>constrânse</w:t>
            </w:r>
            <w:r w:rsidR="004159C1" w:rsidRPr="009A54A3">
              <w:rPr>
                <w:lang w:val="ro-RO"/>
              </w:rPr>
              <w:t xml:space="preserve">. </w:t>
            </w:r>
          </w:p>
          <w:p w14:paraId="02F7C0AC" w14:textId="19CFB9DB" w:rsidR="002D39F6" w:rsidRPr="009A54A3" w:rsidRDefault="002D39F6" w:rsidP="002D39F6">
            <w:pPr>
              <w:rPr>
                <w:rFonts w:ascii="Times New Roman" w:hAnsi="Times New Roman" w:cs="Times New Roman"/>
                <w:lang w:val="ro-RO"/>
              </w:rPr>
            </w:pPr>
          </w:p>
        </w:tc>
      </w:tr>
      <w:tr w:rsidR="00A10D03" w:rsidRPr="009A54A3" w14:paraId="7B13FB36"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7B2C1E" w14:textId="77777777"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pt-BR"/>
              </w:rPr>
              <w:lastRenderedPageBreak/>
              <w:t>b</w:t>
            </w:r>
            <w:r w:rsidRPr="009A54A3">
              <w:rPr>
                <w:rFonts w:ascii="Times New Roman" w:hAnsi="Times New Roman" w:cs="Times New Roman"/>
                <w:bCs/>
                <w:i/>
                <w:iCs/>
                <w:vertAlign w:val="superscript"/>
                <w:lang w:val="ro-RO"/>
              </w:rPr>
              <w:t>1</w:t>
            </w:r>
            <w:r w:rsidRPr="009A54A3">
              <w:rPr>
                <w:rFonts w:ascii="Times New Roman" w:hAnsi="Times New Roman" w:cs="Times New Roman"/>
                <w:bCs/>
                <w:i/>
                <w:iCs/>
                <w:lang w:val="ro-RO"/>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95849CC" w14:textId="77777777" w:rsidR="00A10D03" w:rsidRPr="009A54A3" w:rsidRDefault="00A10D03" w:rsidP="00BF6FB8">
            <w:pPr>
              <w:rPr>
                <w:rFonts w:ascii="Times New Roman" w:hAnsi="Times New Roman" w:cs="Times New Roman"/>
                <w:lang w:val="ro-RO"/>
              </w:rPr>
            </w:pPr>
          </w:p>
        </w:tc>
      </w:tr>
      <w:tr w:rsidR="00A10D03" w:rsidRPr="009A54A3" w14:paraId="454C5D75"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B81873" w14:textId="1C00882F" w:rsidR="0062533D" w:rsidRPr="009A54A3" w:rsidRDefault="008E3A05" w:rsidP="0062533D">
            <w:pPr>
              <w:pStyle w:val="HTMLPreformatted"/>
              <w:jc w:val="both"/>
              <w:rPr>
                <w:rStyle w:val="y2iqfc"/>
                <w:rFonts w:ascii="Times New Roman" w:hAnsi="Times New Roman" w:cs="Times New Roman"/>
                <w:b/>
                <w:bCs/>
                <w:i/>
                <w:iCs/>
                <w:color w:val="202124"/>
                <w:sz w:val="24"/>
                <w:szCs w:val="24"/>
                <w:lang w:val="ro-RO"/>
              </w:rPr>
            </w:pPr>
            <w:r w:rsidRPr="009A54A3">
              <w:rPr>
                <w:rStyle w:val="y2iqfc"/>
                <w:rFonts w:ascii="Times New Roman" w:hAnsi="Times New Roman" w:cs="Times New Roman"/>
                <w:color w:val="202124"/>
                <w:sz w:val="24"/>
                <w:szCs w:val="24"/>
                <w:lang w:val="ro-RO"/>
              </w:rPr>
              <w:t>Instituirea obligației de creare și menținerea stocurilor</w:t>
            </w:r>
            <w:r w:rsidR="0062533D" w:rsidRPr="009A54A3">
              <w:rPr>
                <w:rStyle w:val="y2iqfc"/>
                <w:rFonts w:ascii="Times New Roman" w:hAnsi="Times New Roman" w:cs="Times New Roman"/>
                <w:color w:val="202124"/>
                <w:sz w:val="24"/>
                <w:szCs w:val="24"/>
                <w:lang w:val="ro-RO"/>
              </w:rPr>
              <w:t xml:space="preserve"> față de un </w:t>
            </w:r>
            <w:r w:rsidRPr="009A54A3">
              <w:rPr>
                <w:rStyle w:val="y2iqfc"/>
                <w:rFonts w:ascii="Times New Roman" w:hAnsi="Times New Roman" w:cs="Times New Roman"/>
                <w:color w:val="202124"/>
                <w:sz w:val="24"/>
                <w:szCs w:val="24"/>
                <w:lang w:val="ro-RO"/>
              </w:rPr>
              <w:t xml:space="preserve">anumit </w:t>
            </w:r>
            <w:r w:rsidR="0062533D" w:rsidRPr="009A54A3">
              <w:rPr>
                <w:rStyle w:val="y2iqfc"/>
                <w:rFonts w:ascii="Times New Roman" w:hAnsi="Times New Roman" w:cs="Times New Roman"/>
                <w:color w:val="202124"/>
                <w:sz w:val="24"/>
                <w:szCs w:val="24"/>
                <w:lang w:val="ro-RO"/>
              </w:rPr>
              <w:t xml:space="preserve">furnizor </w:t>
            </w:r>
            <w:r w:rsidRPr="009A54A3">
              <w:rPr>
                <w:rStyle w:val="y2iqfc"/>
                <w:rFonts w:ascii="Times New Roman" w:hAnsi="Times New Roman" w:cs="Times New Roman"/>
                <w:color w:val="202124"/>
                <w:sz w:val="24"/>
                <w:szCs w:val="24"/>
                <w:lang w:val="ro-RO"/>
              </w:rPr>
              <w:t xml:space="preserve">sau </w:t>
            </w:r>
            <w:proofErr w:type="spellStart"/>
            <w:r w:rsidRPr="009A54A3">
              <w:rPr>
                <w:rStyle w:val="y2iqfc"/>
                <w:rFonts w:ascii="Times New Roman" w:hAnsi="Times New Roman" w:cs="Times New Roman"/>
                <w:color w:val="202124"/>
                <w:sz w:val="24"/>
                <w:szCs w:val="24"/>
                <w:lang w:val="ro-RO"/>
              </w:rPr>
              <w:t>trader</w:t>
            </w:r>
            <w:proofErr w:type="spellEnd"/>
            <w:r w:rsidRPr="009A54A3">
              <w:rPr>
                <w:rStyle w:val="y2iqfc"/>
                <w:rFonts w:ascii="Times New Roman" w:hAnsi="Times New Roman" w:cs="Times New Roman"/>
                <w:color w:val="202124"/>
                <w:sz w:val="24"/>
                <w:szCs w:val="24"/>
                <w:lang w:val="ro-RO"/>
              </w:rPr>
              <w:t xml:space="preserve"> </w:t>
            </w:r>
            <w:r w:rsidR="0062533D" w:rsidRPr="009A54A3">
              <w:rPr>
                <w:rStyle w:val="y2iqfc"/>
                <w:rFonts w:ascii="Times New Roman" w:hAnsi="Times New Roman" w:cs="Times New Roman"/>
                <w:color w:val="202124"/>
                <w:sz w:val="24"/>
                <w:szCs w:val="24"/>
                <w:lang w:val="ro-RO"/>
              </w:rPr>
              <w:t>de gaze naturale, care va procura gaz</w:t>
            </w:r>
            <w:r w:rsidR="00C922FB" w:rsidRPr="009A54A3">
              <w:rPr>
                <w:rStyle w:val="y2iqfc"/>
                <w:rFonts w:ascii="Times New Roman" w:hAnsi="Times New Roman" w:cs="Times New Roman"/>
                <w:color w:val="202124"/>
                <w:sz w:val="24"/>
                <w:szCs w:val="24"/>
                <w:lang w:val="ro-RO"/>
              </w:rPr>
              <w:t>e naturale</w:t>
            </w:r>
            <w:r w:rsidR="0062533D" w:rsidRPr="009A54A3">
              <w:rPr>
                <w:rStyle w:val="y2iqfc"/>
                <w:rFonts w:ascii="Times New Roman" w:hAnsi="Times New Roman" w:cs="Times New Roman"/>
                <w:color w:val="202124"/>
                <w:sz w:val="24"/>
                <w:szCs w:val="24"/>
                <w:lang w:val="ro-RO"/>
              </w:rPr>
              <w:t xml:space="preserve"> înainte de perioada de iarnă, </w:t>
            </w:r>
            <w:r w:rsidRPr="009A54A3">
              <w:rPr>
                <w:rStyle w:val="y2iqfc"/>
                <w:rFonts w:ascii="Times New Roman" w:hAnsi="Times New Roman" w:cs="Times New Roman"/>
                <w:color w:val="202124"/>
                <w:sz w:val="24"/>
                <w:szCs w:val="24"/>
                <w:lang w:val="ro-RO"/>
              </w:rPr>
              <w:t xml:space="preserve">le </w:t>
            </w:r>
            <w:r w:rsidR="0062533D" w:rsidRPr="009A54A3">
              <w:rPr>
                <w:rStyle w:val="y2iqfc"/>
                <w:rFonts w:ascii="Times New Roman" w:hAnsi="Times New Roman" w:cs="Times New Roman"/>
                <w:color w:val="202124"/>
                <w:sz w:val="24"/>
                <w:szCs w:val="24"/>
                <w:lang w:val="ro-RO"/>
              </w:rPr>
              <w:t xml:space="preserve">va stoca și apoi </w:t>
            </w:r>
            <w:r w:rsidRPr="009A54A3">
              <w:rPr>
                <w:rStyle w:val="y2iqfc"/>
                <w:rFonts w:ascii="Times New Roman" w:hAnsi="Times New Roman" w:cs="Times New Roman"/>
                <w:color w:val="202124"/>
                <w:sz w:val="24"/>
                <w:szCs w:val="24"/>
                <w:lang w:val="ro-RO"/>
              </w:rPr>
              <w:t>le</w:t>
            </w:r>
            <w:r w:rsidR="0062533D" w:rsidRPr="009A54A3">
              <w:rPr>
                <w:rStyle w:val="y2iqfc"/>
                <w:rFonts w:ascii="Times New Roman" w:hAnsi="Times New Roman" w:cs="Times New Roman"/>
                <w:color w:val="202124"/>
                <w:sz w:val="24"/>
                <w:szCs w:val="24"/>
                <w:lang w:val="ro-RO"/>
              </w:rPr>
              <w:t xml:space="preserve"> va revinde furnizorilor cu amănuntul</w:t>
            </w:r>
            <w:r w:rsidR="00A90421" w:rsidRPr="009A54A3">
              <w:rPr>
                <w:rStyle w:val="y2iqfc"/>
                <w:rFonts w:ascii="Times New Roman" w:hAnsi="Times New Roman" w:cs="Times New Roman"/>
                <w:color w:val="202124"/>
                <w:sz w:val="24"/>
                <w:szCs w:val="24"/>
                <w:lang w:val="ro-RO"/>
              </w:rPr>
              <w:t>,</w:t>
            </w:r>
            <w:r w:rsidR="0062533D" w:rsidRPr="009A54A3">
              <w:rPr>
                <w:rStyle w:val="y2iqfc"/>
                <w:rFonts w:ascii="Times New Roman" w:hAnsi="Times New Roman" w:cs="Times New Roman"/>
                <w:color w:val="202124"/>
                <w:sz w:val="24"/>
                <w:szCs w:val="24"/>
                <w:lang w:val="ro-RO"/>
              </w:rPr>
              <w:t xml:space="preserve"> conform cantităților și prețurilor prestabilite, se vor solda cu următoarele </w:t>
            </w:r>
            <w:r w:rsidR="0062533D" w:rsidRPr="009A54A3">
              <w:rPr>
                <w:rStyle w:val="y2iqfc"/>
                <w:rFonts w:ascii="Times New Roman" w:hAnsi="Times New Roman" w:cs="Times New Roman"/>
                <w:b/>
                <w:bCs/>
                <w:i/>
                <w:iCs/>
                <w:color w:val="202124"/>
                <w:sz w:val="24"/>
                <w:szCs w:val="24"/>
                <w:lang w:val="ro-RO"/>
              </w:rPr>
              <w:t xml:space="preserve">beneficii pentru consumatorii </w:t>
            </w:r>
            <w:r w:rsidR="00441A01" w:rsidRPr="009A54A3">
              <w:rPr>
                <w:rStyle w:val="y2iqfc"/>
                <w:rFonts w:ascii="Times New Roman" w:hAnsi="Times New Roman" w:cs="Times New Roman"/>
                <w:b/>
                <w:bCs/>
                <w:i/>
                <w:iCs/>
                <w:color w:val="202124"/>
                <w:sz w:val="24"/>
                <w:szCs w:val="24"/>
                <w:lang w:val="ro-RO"/>
              </w:rPr>
              <w:t>finali</w:t>
            </w:r>
            <w:r w:rsidR="0062533D" w:rsidRPr="009A54A3">
              <w:rPr>
                <w:rStyle w:val="y2iqfc"/>
                <w:rFonts w:ascii="Times New Roman" w:hAnsi="Times New Roman" w:cs="Times New Roman"/>
                <w:b/>
                <w:bCs/>
                <w:i/>
                <w:iCs/>
                <w:color w:val="202124"/>
                <w:sz w:val="24"/>
                <w:szCs w:val="24"/>
                <w:lang w:val="ro-RO"/>
              </w:rPr>
              <w:t xml:space="preserve"> din Republica Moldova:</w:t>
            </w:r>
          </w:p>
          <w:p w14:paraId="018E9FD7" w14:textId="10CD8D3F" w:rsidR="0062533D" w:rsidRPr="009A54A3" w:rsidRDefault="0062533D"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Reducerea impactului creșterilor abrupte ale prețurilor gazelor </w:t>
            </w:r>
            <w:r w:rsidR="006C26B4" w:rsidRPr="009A54A3">
              <w:rPr>
                <w:rStyle w:val="y2iqfc"/>
                <w:rFonts w:ascii="Times New Roman" w:hAnsi="Times New Roman" w:cs="Times New Roman"/>
                <w:color w:val="202124"/>
                <w:sz w:val="24"/>
                <w:szCs w:val="24"/>
                <w:lang w:val="ro-RO"/>
              </w:rPr>
              <w:t xml:space="preserve">naturale </w:t>
            </w:r>
            <w:r w:rsidRPr="009A54A3">
              <w:rPr>
                <w:rStyle w:val="y2iqfc"/>
                <w:rFonts w:ascii="Times New Roman" w:hAnsi="Times New Roman" w:cs="Times New Roman"/>
                <w:color w:val="202124"/>
                <w:sz w:val="24"/>
                <w:szCs w:val="24"/>
                <w:lang w:val="ro-RO"/>
              </w:rPr>
              <w:t>pe piețele europene în perioada de iarnă și</w:t>
            </w:r>
          </w:p>
          <w:p w14:paraId="5796A716" w14:textId="5F25FF89" w:rsidR="0062533D" w:rsidRPr="009A54A3" w:rsidRDefault="006C26B4" w:rsidP="00B926ED">
            <w:pPr>
              <w:pStyle w:val="HTMLPreformatted"/>
              <w:numPr>
                <w:ilvl w:val="0"/>
                <w:numId w:val="3"/>
              </w:numPr>
              <w:jc w:val="both"/>
              <w:rPr>
                <w:rStyle w:val="y2iqfc"/>
                <w:rFonts w:ascii="Times New Roman" w:hAnsi="Times New Roman" w:cs="Times New Roman"/>
                <w:sz w:val="24"/>
                <w:szCs w:val="24"/>
                <w:lang w:val="ro-RO"/>
              </w:rPr>
            </w:pPr>
            <w:r w:rsidRPr="009A54A3">
              <w:rPr>
                <w:rStyle w:val="y2iqfc"/>
                <w:rFonts w:ascii="Times New Roman" w:hAnsi="Times New Roman" w:cs="Times New Roman"/>
                <w:color w:val="202124"/>
                <w:sz w:val="24"/>
                <w:szCs w:val="24"/>
                <w:lang w:val="ro-RO"/>
              </w:rPr>
              <w:t>Securizarea</w:t>
            </w:r>
            <w:r w:rsidR="0062533D" w:rsidRPr="009A54A3">
              <w:rPr>
                <w:rStyle w:val="y2iqfc"/>
                <w:rFonts w:ascii="Times New Roman" w:hAnsi="Times New Roman" w:cs="Times New Roman"/>
                <w:color w:val="202124"/>
                <w:sz w:val="24"/>
                <w:szCs w:val="24"/>
                <w:lang w:val="ro-RO"/>
              </w:rPr>
              <w:t xml:space="preserve"> unor volume suplimentare de gaz</w:t>
            </w:r>
            <w:r w:rsidR="00441A01" w:rsidRPr="009A54A3">
              <w:rPr>
                <w:rStyle w:val="y2iqfc"/>
                <w:rFonts w:ascii="Times New Roman" w:hAnsi="Times New Roman" w:cs="Times New Roman"/>
                <w:color w:val="202124"/>
                <w:sz w:val="24"/>
                <w:szCs w:val="24"/>
                <w:lang w:val="ro-RO"/>
              </w:rPr>
              <w:t>e naturale</w:t>
            </w:r>
            <w:r w:rsidR="0062533D" w:rsidRPr="009A54A3">
              <w:rPr>
                <w:rStyle w:val="y2iqfc"/>
                <w:rFonts w:ascii="Times New Roman" w:hAnsi="Times New Roman" w:cs="Times New Roman"/>
                <w:color w:val="202124"/>
                <w:sz w:val="24"/>
                <w:szCs w:val="24"/>
                <w:lang w:val="ro-RO"/>
              </w:rPr>
              <w:t xml:space="preserve"> pentru a acoperi cererea în perioada de iarnă, în cazul în care alimentarea cu gaz este distorsionată.</w:t>
            </w:r>
          </w:p>
          <w:p w14:paraId="0B01ED53" w14:textId="63FA4252" w:rsidR="00054E86" w:rsidRPr="009A54A3" w:rsidRDefault="00054E86" w:rsidP="00746420">
            <w:pPr>
              <w:pStyle w:val="HTMLPreformatted"/>
              <w:rPr>
                <w:rStyle w:val="y2iqfc"/>
                <w:rFonts w:ascii="Times New Roman" w:hAnsi="Times New Roman" w:cs="Times New Roman"/>
                <w:color w:val="202124"/>
                <w:sz w:val="24"/>
                <w:szCs w:val="24"/>
                <w:lang w:val="ro-RO"/>
              </w:rPr>
            </w:pPr>
          </w:p>
          <w:p w14:paraId="07C0018C" w14:textId="7F97F239" w:rsidR="00054E86" w:rsidRPr="009A54A3" w:rsidRDefault="00054E86" w:rsidP="00746420">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În mod obișnuit, instalațiile de depozitare a gazelor subterane sunt folosite ca instrument pentru </w:t>
            </w:r>
            <w:r w:rsidR="006C26B4" w:rsidRPr="009A54A3">
              <w:rPr>
                <w:rStyle w:val="y2iqfc"/>
                <w:rFonts w:ascii="Times New Roman" w:hAnsi="Times New Roman" w:cs="Times New Roman"/>
                <w:color w:val="202124"/>
                <w:sz w:val="24"/>
                <w:szCs w:val="24"/>
                <w:lang w:val="ro-RO"/>
              </w:rPr>
              <w:t xml:space="preserve">aplanarea </w:t>
            </w:r>
            <w:r w:rsidRPr="009A54A3">
              <w:rPr>
                <w:rStyle w:val="y2iqfc"/>
                <w:rFonts w:ascii="Times New Roman" w:hAnsi="Times New Roman" w:cs="Times New Roman"/>
                <w:color w:val="202124"/>
                <w:sz w:val="24"/>
                <w:szCs w:val="24"/>
                <w:lang w:val="ro-RO"/>
              </w:rPr>
              <w:t>fluctuațiil</w:t>
            </w:r>
            <w:r w:rsidR="006C26B4" w:rsidRPr="009A54A3">
              <w:rPr>
                <w:rStyle w:val="y2iqfc"/>
                <w:rFonts w:ascii="Times New Roman" w:hAnsi="Times New Roman" w:cs="Times New Roman"/>
                <w:color w:val="202124"/>
                <w:sz w:val="24"/>
                <w:szCs w:val="24"/>
                <w:lang w:val="ro-RO"/>
              </w:rPr>
              <w:t>or</w:t>
            </w:r>
            <w:r w:rsidRPr="009A54A3">
              <w:rPr>
                <w:rStyle w:val="y2iqfc"/>
                <w:rFonts w:ascii="Times New Roman" w:hAnsi="Times New Roman" w:cs="Times New Roman"/>
                <w:color w:val="202124"/>
                <w:sz w:val="24"/>
                <w:szCs w:val="24"/>
                <w:lang w:val="ro-RO"/>
              </w:rPr>
              <w:t xml:space="preserve"> </w:t>
            </w:r>
            <w:r w:rsidR="006C26B4" w:rsidRPr="009A54A3">
              <w:rPr>
                <w:rStyle w:val="y2iqfc"/>
                <w:rFonts w:ascii="Times New Roman" w:hAnsi="Times New Roman" w:cs="Times New Roman"/>
                <w:color w:val="202124"/>
                <w:sz w:val="24"/>
                <w:szCs w:val="24"/>
                <w:lang w:val="ro-RO"/>
              </w:rPr>
              <w:t xml:space="preserve">prețurilor pentru </w:t>
            </w:r>
            <w:r w:rsidRPr="009A54A3">
              <w:rPr>
                <w:rStyle w:val="y2iqfc"/>
                <w:rFonts w:ascii="Times New Roman" w:hAnsi="Times New Roman" w:cs="Times New Roman"/>
                <w:color w:val="202124"/>
                <w:sz w:val="24"/>
                <w:szCs w:val="24"/>
                <w:lang w:val="ro-RO"/>
              </w:rPr>
              <w:t>gaze</w:t>
            </w:r>
            <w:r w:rsidR="006C26B4" w:rsidRPr="009A54A3">
              <w:rPr>
                <w:rStyle w:val="y2iqfc"/>
                <w:rFonts w:ascii="Times New Roman" w:hAnsi="Times New Roman" w:cs="Times New Roman"/>
                <w:color w:val="202124"/>
                <w:sz w:val="24"/>
                <w:szCs w:val="24"/>
                <w:lang w:val="ro-RO"/>
              </w:rPr>
              <w:t>le</w:t>
            </w:r>
            <w:r w:rsidR="00931320" w:rsidRPr="009A54A3">
              <w:rPr>
                <w:rStyle w:val="y2iqfc"/>
                <w:rFonts w:ascii="Times New Roman" w:hAnsi="Times New Roman" w:cs="Times New Roman"/>
                <w:color w:val="202124"/>
                <w:sz w:val="24"/>
                <w:szCs w:val="24"/>
                <w:lang w:val="ro-RO"/>
              </w:rPr>
              <w:t xml:space="preserve"> naturale</w:t>
            </w:r>
            <w:r w:rsidR="006C26B4" w:rsidRPr="009A54A3">
              <w:rPr>
                <w:rStyle w:val="y2iqfc"/>
                <w:rFonts w:ascii="Times New Roman" w:hAnsi="Times New Roman" w:cs="Times New Roman"/>
                <w:color w:val="202124"/>
                <w:sz w:val="24"/>
                <w:szCs w:val="24"/>
                <w:lang w:val="ro-RO"/>
              </w:rPr>
              <w:t xml:space="preserve"> livrate în perioada </w:t>
            </w:r>
            <w:r w:rsidR="004C01C0" w:rsidRPr="009A54A3">
              <w:rPr>
                <w:rStyle w:val="y2iqfc"/>
                <w:rFonts w:ascii="Times New Roman" w:hAnsi="Times New Roman" w:cs="Times New Roman"/>
                <w:color w:val="202124"/>
                <w:sz w:val="24"/>
                <w:szCs w:val="24"/>
                <w:lang w:val="ro-RO"/>
              </w:rPr>
              <w:t>de</w:t>
            </w:r>
            <w:r w:rsidRPr="009A54A3">
              <w:rPr>
                <w:rStyle w:val="y2iqfc"/>
                <w:rFonts w:ascii="Times New Roman" w:hAnsi="Times New Roman" w:cs="Times New Roman"/>
                <w:color w:val="202124"/>
                <w:sz w:val="24"/>
                <w:szCs w:val="24"/>
                <w:lang w:val="ro-RO"/>
              </w:rPr>
              <w:t xml:space="preserve"> vară (când importurile de gaze sunt ieftine) și iarnă (când cererea de gaz</w:t>
            </w:r>
            <w:r w:rsidR="006C26B4" w:rsidRPr="009A54A3">
              <w:rPr>
                <w:rStyle w:val="y2iqfc"/>
                <w:rFonts w:ascii="Times New Roman" w:hAnsi="Times New Roman" w:cs="Times New Roman"/>
                <w:color w:val="202124"/>
                <w:sz w:val="24"/>
                <w:szCs w:val="24"/>
                <w:lang w:val="ro-RO"/>
              </w:rPr>
              <w:t>e naturale</w:t>
            </w:r>
            <w:r w:rsidRPr="009A54A3">
              <w:rPr>
                <w:rStyle w:val="y2iqfc"/>
                <w:rFonts w:ascii="Times New Roman" w:hAnsi="Times New Roman" w:cs="Times New Roman"/>
                <w:color w:val="202124"/>
                <w:sz w:val="24"/>
                <w:szCs w:val="24"/>
                <w:lang w:val="ro-RO"/>
              </w:rPr>
              <w:t xml:space="preserve"> crește la nivel mondial, </w:t>
            </w:r>
            <w:r w:rsidR="00931320" w:rsidRPr="009A54A3">
              <w:rPr>
                <w:rStyle w:val="y2iqfc"/>
                <w:rFonts w:ascii="Times New Roman" w:hAnsi="Times New Roman" w:cs="Times New Roman"/>
                <w:color w:val="202124"/>
                <w:sz w:val="24"/>
                <w:szCs w:val="24"/>
                <w:lang w:val="ro-RO"/>
              </w:rPr>
              <w:t xml:space="preserve">iar </w:t>
            </w:r>
            <w:r w:rsidRPr="009A54A3">
              <w:rPr>
                <w:rStyle w:val="y2iqfc"/>
                <w:rFonts w:ascii="Times New Roman" w:hAnsi="Times New Roman" w:cs="Times New Roman"/>
                <w:color w:val="202124"/>
                <w:sz w:val="24"/>
                <w:szCs w:val="24"/>
                <w:lang w:val="ro-RO"/>
              </w:rPr>
              <w:t xml:space="preserve">importurile de gaze sunt </w:t>
            </w:r>
            <w:r w:rsidR="006C26B4" w:rsidRPr="009A54A3">
              <w:rPr>
                <w:rStyle w:val="y2iqfc"/>
                <w:rFonts w:ascii="Times New Roman" w:hAnsi="Times New Roman" w:cs="Times New Roman"/>
                <w:color w:val="202124"/>
                <w:sz w:val="24"/>
                <w:szCs w:val="24"/>
                <w:lang w:val="ro-RO"/>
              </w:rPr>
              <w:t xml:space="preserve">de regulă </w:t>
            </w:r>
            <w:r w:rsidRPr="009A54A3">
              <w:rPr>
                <w:rStyle w:val="y2iqfc"/>
                <w:rFonts w:ascii="Times New Roman" w:hAnsi="Times New Roman" w:cs="Times New Roman"/>
                <w:color w:val="202124"/>
                <w:sz w:val="24"/>
                <w:szCs w:val="24"/>
                <w:lang w:val="ro-RO"/>
              </w:rPr>
              <w:t xml:space="preserve">mai scumpe). </w:t>
            </w:r>
            <w:r w:rsidR="001F4581" w:rsidRPr="009A54A3">
              <w:rPr>
                <w:rStyle w:val="y2iqfc"/>
                <w:rFonts w:ascii="Times New Roman" w:hAnsi="Times New Roman" w:cs="Times New Roman"/>
                <w:color w:val="202124"/>
                <w:sz w:val="24"/>
                <w:szCs w:val="24"/>
                <w:lang w:val="ro-RO"/>
              </w:rPr>
              <w:t xml:space="preserve">După cum </w:t>
            </w:r>
            <w:r w:rsidR="00F8684C" w:rsidRPr="009A54A3">
              <w:rPr>
                <w:rStyle w:val="y2iqfc"/>
                <w:rFonts w:ascii="Times New Roman" w:hAnsi="Times New Roman" w:cs="Times New Roman"/>
                <w:color w:val="202124"/>
                <w:sz w:val="24"/>
                <w:szCs w:val="24"/>
                <w:lang w:val="ro-RO"/>
              </w:rPr>
              <w:t>s-a</w:t>
            </w:r>
            <w:r w:rsidR="001F4581" w:rsidRPr="009A54A3">
              <w:rPr>
                <w:rStyle w:val="y2iqfc"/>
                <w:rFonts w:ascii="Times New Roman" w:hAnsi="Times New Roman" w:cs="Times New Roman"/>
                <w:color w:val="202124"/>
                <w:sz w:val="24"/>
                <w:szCs w:val="24"/>
                <w:lang w:val="ro-RO"/>
              </w:rPr>
              <w:t xml:space="preserve"> menționat mai sus, p</w:t>
            </w:r>
            <w:r w:rsidRPr="009A54A3">
              <w:rPr>
                <w:rStyle w:val="y2iqfc"/>
                <w:rFonts w:ascii="Times New Roman" w:hAnsi="Times New Roman" w:cs="Times New Roman"/>
                <w:color w:val="202124"/>
                <w:sz w:val="24"/>
                <w:szCs w:val="24"/>
                <w:lang w:val="ro-RO"/>
              </w:rPr>
              <w:t>erioada 2021</w:t>
            </w:r>
            <w:r w:rsidR="004C01C0" w:rsidRPr="009A54A3">
              <w:rPr>
                <w:rStyle w:val="y2iqfc"/>
                <w:rFonts w:ascii="Times New Roman" w:hAnsi="Times New Roman" w:cs="Times New Roman"/>
                <w:color w:val="202124"/>
                <w:sz w:val="24"/>
                <w:szCs w:val="24"/>
                <w:lang w:val="ro-RO"/>
              </w:rPr>
              <w:t>-</w:t>
            </w:r>
            <w:r w:rsidRPr="009A54A3">
              <w:rPr>
                <w:rStyle w:val="y2iqfc"/>
                <w:rFonts w:ascii="Times New Roman" w:hAnsi="Times New Roman" w:cs="Times New Roman"/>
                <w:color w:val="202124"/>
                <w:sz w:val="24"/>
                <w:szCs w:val="24"/>
                <w:lang w:val="ro-RO"/>
              </w:rPr>
              <w:t>2022 a fost</w:t>
            </w:r>
            <w:r w:rsidR="004C01C0" w:rsidRPr="009A54A3">
              <w:rPr>
                <w:rStyle w:val="y2iqfc"/>
                <w:rFonts w:ascii="Times New Roman" w:hAnsi="Times New Roman" w:cs="Times New Roman"/>
                <w:color w:val="202124"/>
                <w:sz w:val="24"/>
                <w:szCs w:val="24"/>
                <w:lang w:val="ro-RO"/>
              </w:rPr>
              <w:t xml:space="preserve"> una</w:t>
            </w:r>
            <w:r w:rsidR="00AC6AC9" w:rsidRPr="009A54A3">
              <w:rPr>
                <w:rStyle w:val="y2iqfc"/>
                <w:rFonts w:ascii="Times New Roman" w:hAnsi="Times New Roman" w:cs="Times New Roman"/>
                <w:color w:val="202124"/>
                <w:sz w:val="24"/>
                <w:szCs w:val="24"/>
                <w:lang w:val="ro-RO"/>
              </w:rPr>
              <w:t xml:space="preserve"> atipică,</w:t>
            </w:r>
            <w:r w:rsidRPr="009A54A3">
              <w:rPr>
                <w:rStyle w:val="y2iqfc"/>
                <w:rFonts w:ascii="Times New Roman" w:hAnsi="Times New Roman" w:cs="Times New Roman"/>
                <w:color w:val="202124"/>
                <w:sz w:val="24"/>
                <w:szCs w:val="24"/>
                <w:lang w:val="ro-RO"/>
              </w:rPr>
              <w:t xml:space="preserve"> fără precedent, deoarece, din cauza crizei energetice și a invaziei ruse în Ucraina, prețurile gazelor</w:t>
            </w:r>
            <w:r w:rsidR="00AC6AC9"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în timpul verii anului 2022 au crescut la maxime istorice (</w:t>
            </w:r>
            <w:r w:rsidR="00AC6AC9" w:rsidRPr="009A54A3">
              <w:rPr>
                <w:rStyle w:val="y2iqfc"/>
                <w:rFonts w:ascii="Times New Roman" w:hAnsi="Times New Roman" w:cs="Times New Roman"/>
                <w:color w:val="202124"/>
                <w:sz w:val="24"/>
                <w:szCs w:val="24"/>
                <w:lang w:val="ro-RO"/>
              </w:rPr>
              <w:t xml:space="preserve">prețurile </w:t>
            </w:r>
            <w:r w:rsidRPr="009A54A3">
              <w:rPr>
                <w:rStyle w:val="y2iqfc"/>
                <w:rFonts w:ascii="Times New Roman" w:hAnsi="Times New Roman" w:cs="Times New Roman"/>
                <w:color w:val="202124"/>
                <w:sz w:val="24"/>
                <w:szCs w:val="24"/>
                <w:lang w:val="ro-RO"/>
              </w:rPr>
              <w:t>TTF spot a</w:t>
            </w:r>
            <w:r w:rsidR="00AC6AC9" w:rsidRPr="009A54A3">
              <w:rPr>
                <w:rStyle w:val="y2iqfc"/>
                <w:rFonts w:ascii="Times New Roman" w:hAnsi="Times New Roman" w:cs="Times New Roman"/>
                <w:color w:val="202124"/>
                <w:sz w:val="24"/>
                <w:szCs w:val="24"/>
                <w:lang w:val="ro-RO"/>
              </w:rPr>
              <w:t>u</w:t>
            </w:r>
            <w:r w:rsidRPr="009A54A3">
              <w:rPr>
                <w:rStyle w:val="y2iqfc"/>
                <w:rFonts w:ascii="Times New Roman" w:hAnsi="Times New Roman" w:cs="Times New Roman"/>
                <w:color w:val="202124"/>
                <w:sz w:val="24"/>
                <w:szCs w:val="24"/>
                <w:lang w:val="ro-RO"/>
              </w:rPr>
              <w:t xml:space="preserve"> atins 320 EUR/MWh pe 26 august), </w:t>
            </w:r>
            <w:r w:rsidR="007612DE" w:rsidRPr="009A54A3">
              <w:rPr>
                <w:rStyle w:val="y2iqfc"/>
                <w:rFonts w:ascii="Times New Roman" w:hAnsi="Times New Roman" w:cs="Times New Roman"/>
                <w:color w:val="202124"/>
                <w:sz w:val="24"/>
                <w:szCs w:val="24"/>
                <w:lang w:val="ro-RO"/>
              </w:rPr>
              <w:t>ca apoi să scadă</w:t>
            </w:r>
            <w:r w:rsidRPr="009A54A3">
              <w:rPr>
                <w:rStyle w:val="y2iqfc"/>
                <w:rFonts w:ascii="Times New Roman" w:hAnsi="Times New Roman" w:cs="Times New Roman"/>
                <w:color w:val="202124"/>
                <w:sz w:val="24"/>
                <w:szCs w:val="24"/>
                <w:lang w:val="ro-RO"/>
              </w:rPr>
              <w:t xml:space="preserve"> la </w:t>
            </w:r>
            <w:r w:rsidR="007612DE" w:rsidRPr="009A54A3">
              <w:rPr>
                <w:rStyle w:val="y2iqfc"/>
                <w:rFonts w:ascii="Times New Roman" w:hAnsi="Times New Roman" w:cs="Times New Roman"/>
                <w:color w:val="202124"/>
                <w:sz w:val="24"/>
                <w:szCs w:val="24"/>
                <w:lang w:val="ro-RO"/>
              </w:rPr>
              <w:t xml:space="preserve">valori </w:t>
            </w:r>
            <w:r w:rsidRPr="009A54A3">
              <w:rPr>
                <w:rStyle w:val="y2iqfc"/>
                <w:rFonts w:ascii="Times New Roman" w:hAnsi="Times New Roman" w:cs="Times New Roman"/>
                <w:color w:val="202124"/>
                <w:sz w:val="24"/>
                <w:szCs w:val="24"/>
                <w:lang w:val="ro-RO"/>
              </w:rPr>
              <w:t xml:space="preserve">mai </w:t>
            </w:r>
            <w:r w:rsidR="007612DE" w:rsidRPr="009A54A3">
              <w:rPr>
                <w:rStyle w:val="y2iqfc"/>
                <w:rFonts w:ascii="Times New Roman" w:hAnsi="Times New Roman" w:cs="Times New Roman"/>
                <w:color w:val="202124"/>
                <w:sz w:val="24"/>
                <w:szCs w:val="24"/>
                <w:lang w:val="ro-RO"/>
              </w:rPr>
              <w:t xml:space="preserve">reduse </w:t>
            </w:r>
            <w:r w:rsidRPr="009A54A3">
              <w:rPr>
                <w:rStyle w:val="y2iqfc"/>
                <w:rFonts w:ascii="Times New Roman" w:hAnsi="Times New Roman" w:cs="Times New Roman"/>
                <w:color w:val="202124"/>
                <w:sz w:val="24"/>
                <w:szCs w:val="24"/>
                <w:lang w:val="ro-RO"/>
              </w:rPr>
              <w:t xml:space="preserve">în timpul iernii (scăzând temporar la 30 EUR/MWh la începutul lunii noiembrie, apoi </w:t>
            </w:r>
            <w:r w:rsidR="007612DE" w:rsidRPr="009A54A3">
              <w:rPr>
                <w:rStyle w:val="y2iqfc"/>
                <w:rFonts w:ascii="Times New Roman" w:hAnsi="Times New Roman" w:cs="Times New Roman"/>
                <w:color w:val="202124"/>
                <w:sz w:val="24"/>
                <w:szCs w:val="24"/>
                <w:lang w:val="ro-RO"/>
              </w:rPr>
              <w:t>ridicându-se până</w:t>
            </w:r>
            <w:r w:rsidRPr="009A54A3">
              <w:rPr>
                <w:rStyle w:val="y2iqfc"/>
                <w:rFonts w:ascii="Times New Roman" w:hAnsi="Times New Roman" w:cs="Times New Roman"/>
                <w:color w:val="202124"/>
                <w:sz w:val="24"/>
                <w:szCs w:val="24"/>
                <w:lang w:val="ro-RO"/>
              </w:rPr>
              <w:t xml:space="preserve"> la 150 EUR/MWh, pentru a scădea în final la 70 EUR/MWh la sfârșitul lunii decembrie). În 2023 însă, prețurile gazelor </w:t>
            </w:r>
            <w:r w:rsidR="001F4581" w:rsidRPr="009A54A3">
              <w:rPr>
                <w:rStyle w:val="y2iqfc"/>
                <w:rFonts w:ascii="Times New Roman" w:hAnsi="Times New Roman" w:cs="Times New Roman"/>
                <w:color w:val="202124"/>
                <w:sz w:val="24"/>
                <w:szCs w:val="24"/>
                <w:lang w:val="ro-RO"/>
              </w:rPr>
              <w:t xml:space="preserve">naturale </w:t>
            </w:r>
            <w:r w:rsidRPr="009A54A3">
              <w:rPr>
                <w:rStyle w:val="y2iqfc"/>
                <w:rFonts w:ascii="Times New Roman" w:hAnsi="Times New Roman" w:cs="Times New Roman"/>
                <w:color w:val="202124"/>
                <w:sz w:val="24"/>
                <w:szCs w:val="24"/>
                <w:lang w:val="ro-RO"/>
              </w:rPr>
              <w:t xml:space="preserve">au început să se stabilizeze și </w:t>
            </w:r>
            <w:r w:rsidR="001F4581" w:rsidRPr="009A54A3">
              <w:rPr>
                <w:rStyle w:val="y2iqfc"/>
                <w:rFonts w:ascii="Times New Roman" w:hAnsi="Times New Roman" w:cs="Times New Roman"/>
                <w:color w:val="202124"/>
                <w:sz w:val="24"/>
                <w:szCs w:val="24"/>
                <w:lang w:val="ro-RO"/>
              </w:rPr>
              <w:t>au revenit</w:t>
            </w:r>
            <w:r w:rsidRPr="009A54A3">
              <w:rPr>
                <w:rStyle w:val="y2iqfc"/>
                <w:rFonts w:ascii="Times New Roman" w:hAnsi="Times New Roman" w:cs="Times New Roman"/>
                <w:color w:val="202124"/>
                <w:sz w:val="24"/>
                <w:szCs w:val="24"/>
                <w:lang w:val="ro-RO"/>
              </w:rPr>
              <w:t xml:space="preserve"> la niveluri mai apropiate de situația anterioară crizei. Contractele </w:t>
            </w:r>
            <w:proofErr w:type="spellStart"/>
            <w:r w:rsidRPr="009A54A3">
              <w:rPr>
                <w:rStyle w:val="y2iqfc"/>
                <w:rFonts w:ascii="Times New Roman" w:hAnsi="Times New Roman" w:cs="Times New Roman"/>
                <w:color w:val="202124"/>
                <w:sz w:val="24"/>
                <w:szCs w:val="24"/>
                <w:lang w:val="ro-RO"/>
              </w:rPr>
              <w:t>futures</w:t>
            </w:r>
            <w:proofErr w:type="spellEnd"/>
            <w:r w:rsidRPr="009A54A3">
              <w:rPr>
                <w:rStyle w:val="y2iqfc"/>
                <w:rFonts w:ascii="Times New Roman" w:hAnsi="Times New Roman" w:cs="Times New Roman"/>
                <w:color w:val="202124"/>
                <w:sz w:val="24"/>
                <w:szCs w:val="24"/>
                <w:lang w:val="ro-RO"/>
              </w:rPr>
              <w:t xml:space="preserve"> </w:t>
            </w:r>
            <w:r w:rsidR="007612DE" w:rsidRPr="009A54A3">
              <w:rPr>
                <w:rStyle w:val="y2iqfc"/>
                <w:rFonts w:ascii="Times New Roman" w:hAnsi="Times New Roman" w:cs="Times New Roman"/>
                <w:color w:val="202124"/>
                <w:sz w:val="24"/>
                <w:szCs w:val="24"/>
                <w:lang w:val="ro-RO"/>
              </w:rPr>
              <w:t xml:space="preserve">pentru </w:t>
            </w:r>
            <w:r w:rsidRPr="009A54A3">
              <w:rPr>
                <w:rStyle w:val="y2iqfc"/>
                <w:rFonts w:ascii="Times New Roman" w:hAnsi="Times New Roman" w:cs="Times New Roman"/>
                <w:color w:val="202124"/>
                <w:sz w:val="24"/>
                <w:szCs w:val="24"/>
                <w:lang w:val="ro-RO"/>
              </w:rPr>
              <w:t>gaz</w:t>
            </w:r>
            <w:r w:rsidR="007612DE" w:rsidRPr="009A54A3">
              <w:rPr>
                <w:rStyle w:val="y2iqfc"/>
                <w:rFonts w:ascii="Times New Roman" w:hAnsi="Times New Roman" w:cs="Times New Roman"/>
                <w:color w:val="202124"/>
                <w:sz w:val="24"/>
                <w:szCs w:val="24"/>
                <w:lang w:val="ro-RO"/>
              </w:rPr>
              <w:t>e naturale</w:t>
            </w:r>
            <w:r w:rsidRPr="009A54A3">
              <w:rPr>
                <w:rStyle w:val="y2iqfc"/>
                <w:rFonts w:ascii="Times New Roman" w:hAnsi="Times New Roman" w:cs="Times New Roman"/>
                <w:color w:val="202124"/>
                <w:sz w:val="24"/>
                <w:szCs w:val="24"/>
                <w:lang w:val="ro-RO"/>
              </w:rPr>
              <w:t xml:space="preserve"> la TTF indică faptul că prețurile vor fi </w:t>
            </w:r>
            <w:r w:rsidR="007612DE" w:rsidRPr="009A54A3">
              <w:rPr>
                <w:rStyle w:val="y2iqfc"/>
                <w:rFonts w:ascii="Times New Roman" w:hAnsi="Times New Roman" w:cs="Times New Roman"/>
                <w:color w:val="202124"/>
                <w:sz w:val="24"/>
                <w:szCs w:val="24"/>
                <w:lang w:val="ro-RO"/>
              </w:rPr>
              <w:t>mai scăzute</w:t>
            </w:r>
            <w:r w:rsidRPr="009A54A3">
              <w:rPr>
                <w:rStyle w:val="y2iqfc"/>
                <w:rFonts w:ascii="Times New Roman" w:hAnsi="Times New Roman" w:cs="Times New Roman"/>
                <w:color w:val="202124"/>
                <w:sz w:val="24"/>
                <w:szCs w:val="24"/>
                <w:lang w:val="ro-RO"/>
              </w:rPr>
              <w:t xml:space="preserve"> în timpul perioadei de vară și vor crește </w:t>
            </w:r>
            <w:r w:rsidR="007612DE" w:rsidRPr="009A54A3">
              <w:rPr>
                <w:rStyle w:val="y2iqfc"/>
                <w:rFonts w:ascii="Times New Roman" w:hAnsi="Times New Roman" w:cs="Times New Roman"/>
                <w:color w:val="202124"/>
                <w:sz w:val="24"/>
                <w:szCs w:val="24"/>
                <w:lang w:val="ro-RO"/>
              </w:rPr>
              <w:t xml:space="preserve">pe perioada de </w:t>
            </w:r>
            <w:r w:rsidRPr="009A54A3">
              <w:rPr>
                <w:rStyle w:val="y2iqfc"/>
                <w:rFonts w:ascii="Times New Roman" w:hAnsi="Times New Roman" w:cs="Times New Roman"/>
                <w:color w:val="202124"/>
                <w:sz w:val="24"/>
                <w:szCs w:val="24"/>
                <w:lang w:val="ro-RO"/>
              </w:rPr>
              <w:t>iarn</w:t>
            </w:r>
            <w:r w:rsidR="007612DE" w:rsidRPr="009A54A3">
              <w:rPr>
                <w:rStyle w:val="y2iqfc"/>
                <w:rFonts w:ascii="Times New Roman" w:hAnsi="Times New Roman" w:cs="Times New Roman"/>
                <w:color w:val="202124"/>
                <w:sz w:val="24"/>
                <w:szCs w:val="24"/>
                <w:lang w:val="ro-RO"/>
              </w:rPr>
              <w:t>ă</w:t>
            </w:r>
            <w:r w:rsidRPr="009A54A3">
              <w:rPr>
                <w:rStyle w:val="y2iqfc"/>
                <w:rFonts w:ascii="Times New Roman" w:hAnsi="Times New Roman" w:cs="Times New Roman"/>
                <w:color w:val="202124"/>
                <w:sz w:val="24"/>
                <w:szCs w:val="24"/>
                <w:lang w:val="ro-RO"/>
              </w:rPr>
              <w:t xml:space="preserve">, </w:t>
            </w:r>
            <w:r w:rsidR="007612DE" w:rsidRPr="009A54A3">
              <w:rPr>
                <w:rStyle w:val="y2iqfc"/>
                <w:rFonts w:ascii="Times New Roman" w:hAnsi="Times New Roman" w:cs="Times New Roman"/>
                <w:color w:val="202124"/>
                <w:sz w:val="24"/>
                <w:szCs w:val="24"/>
                <w:lang w:val="ro-RO"/>
              </w:rPr>
              <w:t>după cum este prezentat</w:t>
            </w:r>
            <w:r w:rsidRPr="009A54A3">
              <w:rPr>
                <w:rStyle w:val="y2iqfc"/>
                <w:rFonts w:ascii="Times New Roman" w:hAnsi="Times New Roman" w:cs="Times New Roman"/>
                <w:color w:val="202124"/>
                <w:sz w:val="24"/>
                <w:szCs w:val="24"/>
                <w:lang w:val="ro-RO"/>
              </w:rPr>
              <w:t xml:space="preserve"> în figura de mai jos.</w:t>
            </w:r>
          </w:p>
          <w:p w14:paraId="29D79095" w14:textId="77777777" w:rsidR="007612DE" w:rsidRPr="009A54A3" w:rsidRDefault="007612DE" w:rsidP="00746420">
            <w:pPr>
              <w:pStyle w:val="HTMLPreformatted"/>
              <w:jc w:val="both"/>
              <w:rPr>
                <w:rStyle w:val="y2iqfc"/>
                <w:rFonts w:ascii="Times New Roman" w:hAnsi="Times New Roman" w:cs="Times New Roman"/>
                <w:sz w:val="24"/>
                <w:szCs w:val="24"/>
                <w:lang w:val="ro-RO"/>
              </w:rPr>
            </w:pPr>
          </w:p>
          <w:p w14:paraId="04B27F2F" w14:textId="1F4A4E12" w:rsidR="00C53692" w:rsidRPr="009A54A3" w:rsidRDefault="00C53692" w:rsidP="00746420">
            <w:pPr>
              <w:pStyle w:val="Caption"/>
              <w:keepNext/>
              <w:jc w:val="both"/>
              <w:rPr>
                <w:rStyle w:val="y2iqfc"/>
                <w:rFonts w:ascii="Times New Roman" w:eastAsia="Times New Roman" w:hAnsi="Times New Roman" w:cs="Times New Roman"/>
                <w:color w:val="202124"/>
                <w:sz w:val="24"/>
                <w:szCs w:val="24"/>
                <w:lang w:val="ro-RO" w:eastAsia="en-GB"/>
              </w:rPr>
            </w:pPr>
            <w:r w:rsidRPr="009A54A3">
              <w:rPr>
                <w:rStyle w:val="y2iqfc"/>
                <w:rFonts w:ascii="Times New Roman" w:eastAsia="Times New Roman" w:hAnsi="Times New Roman" w:cs="Times New Roman"/>
                <w:color w:val="202124"/>
                <w:sz w:val="24"/>
                <w:szCs w:val="24"/>
                <w:lang w:val="ro-RO" w:eastAsia="en-GB"/>
              </w:rPr>
              <w:lastRenderedPageBreak/>
              <w:t xml:space="preserve">Figura </w:t>
            </w:r>
            <w:r w:rsidRPr="009A54A3">
              <w:rPr>
                <w:rStyle w:val="y2iqfc"/>
                <w:rFonts w:ascii="Times New Roman" w:eastAsia="Times New Roman" w:hAnsi="Times New Roman" w:cs="Times New Roman"/>
                <w:color w:val="202124"/>
                <w:sz w:val="24"/>
                <w:szCs w:val="24"/>
                <w:lang w:val="ro-RO" w:eastAsia="en-GB"/>
              </w:rPr>
              <w:fldChar w:fldCharType="begin"/>
            </w:r>
            <w:r w:rsidRPr="009A54A3">
              <w:rPr>
                <w:rStyle w:val="y2iqfc"/>
                <w:rFonts w:ascii="Times New Roman" w:eastAsia="Times New Roman" w:hAnsi="Times New Roman" w:cs="Times New Roman"/>
                <w:color w:val="202124"/>
                <w:sz w:val="24"/>
                <w:szCs w:val="24"/>
                <w:lang w:val="ro-RO" w:eastAsia="en-GB"/>
              </w:rPr>
              <w:instrText xml:space="preserve"> SEQ Figure \* ARABIC </w:instrText>
            </w:r>
            <w:r w:rsidRPr="009A54A3">
              <w:rPr>
                <w:rStyle w:val="y2iqfc"/>
                <w:rFonts w:ascii="Times New Roman" w:eastAsia="Times New Roman" w:hAnsi="Times New Roman" w:cs="Times New Roman"/>
                <w:color w:val="202124"/>
                <w:sz w:val="24"/>
                <w:szCs w:val="24"/>
                <w:lang w:val="ro-RO" w:eastAsia="en-GB"/>
              </w:rPr>
              <w:fldChar w:fldCharType="separate"/>
            </w:r>
            <w:r w:rsidRPr="009A54A3">
              <w:rPr>
                <w:rStyle w:val="y2iqfc"/>
                <w:rFonts w:ascii="Times New Roman" w:eastAsia="Times New Roman" w:hAnsi="Times New Roman" w:cs="Times New Roman"/>
                <w:color w:val="202124"/>
                <w:sz w:val="24"/>
                <w:szCs w:val="24"/>
                <w:lang w:val="ro-RO" w:eastAsia="en-GB"/>
              </w:rPr>
              <w:t>3</w:t>
            </w:r>
            <w:r w:rsidRPr="009A54A3">
              <w:rPr>
                <w:rStyle w:val="y2iqfc"/>
                <w:rFonts w:ascii="Times New Roman" w:eastAsia="Times New Roman" w:hAnsi="Times New Roman" w:cs="Times New Roman"/>
                <w:color w:val="202124"/>
                <w:sz w:val="24"/>
                <w:szCs w:val="24"/>
                <w:lang w:val="ro-RO" w:eastAsia="en-GB"/>
              </w:rPr>
              <w:fldChar w:fldCharType="end"/>
            </w:r>
            <w:r w:rsidRPr="009A54A3">
              <w:rPr>
                <w:rStyle w:val="y2iqfc"/>
                <w:rFonts w:ascii="Times New Roman" w:eastAsia="Times New Roman" w:hAnsi="Times New Roman" w:cs="Times New Roman"/>
                <w:color w:val="202124"/>
                <w:sz w:val="24"/>
                <w:szCs w:val="24"/>
                <w:lang w:val="ro-RO" w:eastAsia="en-GB"/>
              </w:rPr>
              <w:t xml:space="preserve">: Prețurile </w:t>
            </w:r>
            <w:r w:rsidR="007612DE" w:rsidRPr="009A54A3">
              <w:rPr>
                <w:rStyle w:val="y2iqfc"/>
                <w:rFonts w:ascii="Times New Roman" w:eastAsia="Times New Roman" w:hAnsi="Times New Roman" w:cs="Times New Roman"/>
                <w:color w:val="202124"/>
                <w:sz w:val="24"/>
                <w:szCs w:val="24"/>
                <w:lang w:val="ro-RO" w:eastAsia="en-GB"/>
              </w:rPr>
              <w:t xml:space="preserve">TTF </w:t>
            </w:r>
            <w:proofErr w:type="spellStart"/>
            <w:r w:rsidRPr="009A54A3">
              <w:rPr>
                <w:rStyle w:val="y2iqfc"/>
                <w:rFonts w:ascii="Times New Roman" w:eastAsia="Times New Roman" w:hAnsi="Times New Roman" w:cs="Times New Roman"/>
                <w:color w:val="202124"/>
                <w:sz w:val="24"/>
                <w:szCs w:val="24"/>
                <w:lang w:val="ro-RO" w:eastAsia="en-GB"/>
              </w:rPr>
              <w:t>futures</w:t>
            </w:r>
            <w:proofErr w:type="spellEnd"/>
            <w:r w:rsidRPr="009A54A3">
              <w:rPr>
                <w:rStyle w:val="y2iqfc"/>
                <w:rFonts w:ascii="Times New Roman" w:eastAsia="Times New Roman" w:hAnsi="Times New Roman" w:cs="Times New Roman"/>
                <w:color w:val="202124"/>
                <w:sz w:val="24"/>
                <w:szCs w:val="24"/>
                <w:lang w:val="ro-RO" w:eastAsia="en-GB"/>
              </w:rPr>
              <w:t xml:space="preserve"> pentru gaze</w:t>
            </w:r>
            <w:r w:rsidR="007612DE" w:rsidRPr="009A54A3">
              <w:rPr>
                <w:rStyle w:val="y2iqfc"/>
                <w:rFonts w:ascii="Times New Roman" w:eastAsia="Times New Roman" w:hAnsi="Times New Roman" w:cs="Times New Roman"/>
                <w:color w:val="202124"/>
                <w:sz w:val="24"/>
                <w:szCs w:val="24"/>
                <w:lang w:val="ro-RO" w:eastAsia="en-GB"/>
              </w:rPr>
              <w:t>le naturale</w:t>
            </w:r>
            <w:r w:rsidRPr="009A54A3">
              <w:rPr>
                <w:rStyle w:val="y2iqfc"/>
                <w:rFonts w:ascii="Times New Roman" w:eastAsia="Times New Roman" w:hAnsi="Times New Roman" w:cs="Times New Roman"/>
                <w:color w:val="202124"/>
                <w:sz w:val="24"/>
                <w:szCs w:val="24"/>
                <w:lang w:val="ro-RO" w:eastAsia="en-GB"/>
              </w:rPr>
              <w:t xml:space="preserve"> </w:t>
            </w:r>
            <w:r w:rsidR="007A2B23" w:rsidRPr="009A54A3">
              <w:rPr>
                <w:rStyle w:val="y2iqfc"/>
                <w:rFonts w:ascii="Times New Roman" w:eastAsia="Times New Roman" w:hAnsi="Times New Roman" w:cs="Times New Roman"/>
                <w:color w:val="202124"/>
                <w:sz w:val="24"/>
                <w:szCs w:val="24"/>
                <w:lang w:val="ro-RO" w:eastAsia="en-GB"/>
              </w:rPr>
              <w:t>din</w:t>
            </w:r>
            <w:r w:rsidRPr="009A54A3">
              <w:rPr>
                <w:rStyle w:val="y2iqfc"/>
                <w:rFonts w:ascii="Times New Roman" w:eastAsia="Times New Roman" w:hAnsi="Times New Roman" w:cs="Times New Roman"/>
                <w:color w:val="202124"/>
                <w:sz w:val="24"/>
                <w:szCs w:val="24"/>
                <w:lang w:val="ro-RO" w:eastAsia="en-GB"/>
              </w:rPr>
              <w:t xml:space="preserve"> </w:t>
            </w:r>
            <w:r w:rsidR="007A2B23" w:rsidRPr="009A54A3">
              <w:rPr>
                <w:rStyle w:val="y2iqfc"/>
                <w:rFonts w:ascii="Times New Roman" w:eastAsia="Times New Roman" w:hAnsi="Times New Roman" w:cs="Times New Roman"/>
                <w:color w:val="202124"/>
                <w:sz w:val="24"/>
                <w:szCs w:val="24"/>
                <w:lang w:val="ro-RO" w:eastAsia="en-GB"/>
              </w:rPr>
              <w:t>Iunie</w:t>
            </w:r>
            <w:r w:rsidRPr="009A54A3">
              <w:rPr>
                <w:rStyle w:val="y2iqfc"/>
                <w:rFonts w:ascii="Times New Roman" w:eastAsia="Times New Roman" w:hAnsi="Times New Roman" w:cs="Times New Roman"/>
                <w:color w:val="202124"/>
                <w:sz w:val="24"/>
                <w:szCs w:val="24"/>
                <w:lang w:val="ro-RO" w:eastAsia="en-GB"/>
              </w:rPr>
              <w:t xml:space="preserve"> 2023 </w:t>
            </w:r>
            <w:r w:rsidR="007A2B23" w:rsidRPr="009A54A3">
              <w:rPr>
                <w:rStyle w:val="y2iqfc"/>
                <w:rFonts w:ascii="Times New Roman" w:eastAsia="Times New Roman" w:hAnsi="Times New Roman" w:cs="Times New Roman"/>
                <w:color w:val="202124"/>
                <w:sz w:val="24"/>
                <w:szCs w:val="24"/>
                <w:lang w:val="ro-RO" w:eastAsia="en-GB"/>
              </w:rPr>
              <w:t>până</w:t>
            </w:r>
            <w:r w:rsidRPr="009A54A3">
              <w:rPr>
                <w:rStyle w:val="y2iqfc"/>
                <w:rFonts w:ascii="Times New Roman" w:eastAsia="Times New Roman" w:hAnsi="Times New Roman" w:cs="Times New Roman"/>
                <w:color w:val="202124"/>
                <w:sz w:val="24"/>
                <w:szCs w:val="24"/>
                <w:lang w:val="ro-RO" w:eastAsia="en-GB"/>
              </w:rPr>
              <w:t xml:space="preserve"> </w:t>
            </w:r>
            <w:r w:rsidR="007A2B23" w:rsidRPr="009A54A3">
              <w:rPr>
                <w:rStyle w:val="y2iqfc"/>
                <w:rFonts w:ascii="Times New Roman" w:eastAsia="Times New Roman" w:hAnsi="Times New Roman" w:cs="Times New Roman"/>
                <w:color w:val="202124"/>
                <w:sz w:val="24"/>
                <w:szCs w:val="24"/>
                <w:lang w:val="ro-RO" w:eastAsia="en-GB"/>
              </w:rPr>
              <w:t>în Ianuarie</w:t>
            </w:r>
            <w:r w:rsidRPr="009A54A3">
              <w:rPr>
                <w:rStyle w:val="y2iqfc"/>
                <w:rFonts w:ascii="Times New Roman" w:eastAsia="Times New Roman" w:hAnsi="Times New Roman" w:cs="Times New Roman"/>
                <w:color w:val="202124"/>
                <w:sz w:val="24"/>
                <w:szCs w:val="24"/>
                <w:lang w:val="ro-RO" w:eastAsia="en-GB"/>
              </w:rPr>
              <w:t xml:space="preserve"> 2024 (sursa: EEX</w:t>
            </w:r>
            <w:r w:rsidRPr="009A54A3">
              <w:rPr>
                <w:rStyle w:val="y2iqfc"/>
                <w:rFonts w:ascii="Times New Roman" w:eastAsia="Times New Roman" w:hAnsi="Times New Roman" w:cs="Times New Roman"/>
                <w:color w:val="202124"/>
                <w:sz w:val="24"/>
                <w:szCs w:val="24"/>
                <w:vertAlign w:val="superscript"/>
                <w:lang w:val="ro-RO" w:eastAsia="en-GB"/>
              </w:rPr>
              <w:footnoteReference w:id="3"/>
            </w:r>
            <w:r w:rsidRPr="009A54A3">
              <w:rPr>
                <w:rStyle w:val="y2iqfc"/>
                <w:rFonts w:ascii="Times New Roman" w:eastAsia="Times New Roman" w:hAnsi="Times New Roman" w:cs="Times New Roman"/>
                <w:color w:val="202124"/>
                <w:sz w:val="24"/>
                <w:szCs w:val="24"/>
                <w:lang w:val="ro-RO" w:eastAsia="en-GB"/>
              </w:rPr>
              <w:t>)</w:t>
            </w:r>
          </w:p>
          <w:p w14:paraId="4EC5E452" w14:textId="30195C6D" w:rsidR="00C53692" w:rsidRPr="009A54A3" w:rsidRDefault="007612DE" w:rsidP="00746420">
            <w:pPr>
              <w:jc w:val="both"/>
              <w:rPr>
                <w:rStyle w:val="y2iqfc"/>
                <w:rFonts w:ascii="Times New Roman" w:eastAsia="Times New Roman" w:hAnsi="Times New Roman" w:cs="Times New Roman"/>
                <w:color w:val="202124"/>
                <w:lang w:val="ro-RO" w:eastAsia="en-GB"/>
              </w:rPr>
            </w:pPr>
            <w:r w:rsidRPr="009A54A3">
              <w:rPr>
                <w:rFonts w:ascii="Times New Roman" w:hAnsi="Times New Roman" w:cs="Times New Roman"/>
                <w:noProof/>
              </w:rPr>
              <w:drawing>
                <wp:inline distT="0" distB="0" distL="0" distR="0" wp14:anchorId="1ABC0517" wp14:editId="43309E17">
                  <wp:extent cx="5695950" cy="2771775"/>
                  <wp:effectExtent l="0" t="0" r="0" b="0"/>
                  <wp:docPr id="866915679" name="Chart 866915679">
                    <a:extLst xmlns:a="http://schemas.openxmlformats.org/drawingml/2006/main">
                      <a:ext uri="{FF2B5EF4-FFF2-40B4-BE49-F238E27FC236}">
                        <a16:creationId xmlns:a16="http://schemas.microsoft.com/office/drawing/2014/main" id="{64641B97-AC8A-3749-BF2A-FF0A55CDE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9775C0" w14:textId="487046BE" w:rsidR="00C53692" w:rsidRPr="009A54A3" w:rsidRDefault="00C53692" w:rsidP="00746420">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Odată cu această evoluție așteptată a prețurilor la gaze</w:t>
            </w:r>
            <w:r w:rsidR="00395D08"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există un avantaj </w:t>
            </w:r>
            <w:r w:rsidR="001F4581" w:rsidRPr="009A54A3">
              <w:rPr>
                <w:rStyle w:val="y2iqfc"/>
                <w:rFonts w:ascii="Times New Roman" w:hAnsi="Times New Roman" w:cs="Times New Roman"/>
                <w:color w:val="202124"/>
                <w:sz w:val="24"/>
                <w:szCs w:val="24"/>
                <w:lang w:val="ro-RO"/>
              </w:rPr>
              <w:t xml:space="preserve">clar </w:t>
            </w:r>
            <w:r w:rsidRPr="009A54A3">
              <w:rPr>
                <w:rStyle w:val="y2iqfc"/>
                <w:rFonts w:ascii="Times New Roman" w:hAnsi="Times New Roman" w:cs="Times New Roman"/>
                <w:color w:val="202124"/>
                <w:sz w:val="24"/>
                <w:szCs w:val="24"/>
                <w:lang w:val="ro-RO"/>
              </w:rPr>
              <w:t xml:space="preserve">de a stoca </w:t>
            </w:r>
            <w:r w:rsidR="001F4581" w:rsidRPr="009A54A3">
              <w:rPr>
                <w:rStyle w:val="y2iqfc"/>
                <w:rFonts w:ascii="Times New Roman" w:hAnsi="Times New Roman" w:cs="Times New Roman"/>
                <w:color w:val="202124"/>
                <w:sz w:val="24"/>
                <w:szCs w:val="24"/>
                <w:lang w:val="ro-RO"/>
              </w:rPr>
              <w:t>gazele naturale</w:t>
            </w:r>
            <w:r w:rsidRPr="009A54A3">
              <w:rPr>
                <w:rStyle w:val="y2iqfc"/>
                <w:rFonts w:ascii="Times New Roman" w:hAnsi="Times New Roman" w:cs="Times New Roman"/>
                <w:color w:val="202124"/>
                <w:sz w:val="24"/>
                <w:szCs w:val="24"/>
                <w:lang w:val="ro-RO"/>
              </w:rPr>
              <w:t xml:space="preserve"> în lunile de vară și de a</w:t>
            </w:r>
            <w:r w:rsidR="001F4581" w:rsidRPr="009A54A3">
              <w:rPr>
                <w:rStyle w:val="y2iqfc"/>
                <w:rFonts w:ascii="Times New Roman" w:hAnsi="Times New Roman" w:cs="Times New Roman"/>
                <w:color w:val="202124"/>
                <w:sz w:val="24"/>
                <w:szCs w:val="24"/>
                <w:lang w:val="ro-RO"/>
              </w:rPr>
              <w:t xml:space="preserve"> le</w:t>
            </w:r>
            <w:r w:rsidRPr="009A54A3">
              <w:rPr>
                <w:rStyle w:val="y2iqfc"/>
                <w:rFonts w:ascii="Times New Roman" w:hAnsi="Times New Roman" w:cs="Times New Roman"/>
                <w:color w:val="202124"/>
                <w:sz w:val="24"/>
                <w:szCs w:val="24"/>
                <w:lang w:val="ro-RO"/>
              </w:rPr>
              <w:t xml:space="preserve"> folosi în timpul iernii, în loc de a procura toate volumele de gaze necesare direct iarna. </w:t>
            </w:r>
            <w:r w:rsidR="001F4581" w:rsidRPr="009A54A3">
              <w:rPr>
                <w:rStyle w:val="y2iqfc"/>
                <w:rFonts w:ascii="Times New Roman" w:hAnsi="Times New Roman" w:cs="Times New Roman"/>
                <w:color w:val="202124"/>
                <w:sz w:val="24"/>
                <w:szCs w:val="24"/>
                <w:lang w:val="ro-RO"/>
              </w:rPr>
              <w:t xml:space="preserve">Deși pentru stocarea gazelor naturale </w:t>
            </w:r>
            <w:r w:rsidRPr="009A54A3">
              <w:rPr>
                <w:rStyle w:val="y2iqfc"/>
                <w:rFonts w:ascii="Times New Roman" w:hAnsi="Times New Roman" w:cs="Times New Roman"/>
                <w:color w:val="202124"/>
                <w:sz w:val="24"/>
                <w:szCs w:val="24"/>
                <w:lang w:val="ro-RO"/>
              </w:rPr>
              <w:t>trebuie suportat</w:t>
            </w:r>
            <w:r w:rsidR="001F4581" w:rsidRPr="009A54A3">
              <w:rPr>
                <w:rStyle w:val="y2iqfc"/>
                <w:rFonts w:ascii="Times New Roman" w:hAnsi="Times New Roman" w:cs="Times New Roman"/>
                <w:color w:val="202124"/>
                <w:sz w:val="24"/>
                <w:szCs w:val="24"/>
                <w:lang w:val="ro-RO"/>
              </w:rPr>
              <w:t>e</w:t>
            </w:r>
            <w:r w:rsidRPr="009A54A3">
              <w:rPr>
                <w:rStyle w:val="y2iqfc"/>
                <w:rFonts w:ascii="Times New Roman" w:hAnsi="Times New Roman" w:cs="Times New Roman"/>
                <w:color w:val="202124"/>
                <w:sz w:val="24"/>
                <w:szCs w:val="24"/>
                <w:lang w:val="ro-RO"/>
              </w:rPr>
              <w:t xml:space="preserve"> cost</w:t>
            </w:r>
            <w:r w:rsidR="001F4581" w:rsidRPr="009A54A3">
              <w:rPr>
                <w:rStyle w:val="y2iqfc"/>
                <w:rFonts w:ascii="Times New Roman" w:hAnsi="Times New Roman" w:cs="Times New Roman"/>
                <w:color w:val="202124"/>
                <w:sz w:val="24"/>
                <w:szCs w:val="24"/>
                <w:lang w:val="ro-RO"/>
              </w:rPr>
              <w:t>uri</w:t>
            </w:r>
            <w:r w:rsidRPr="009A54A3">
              <w:rPr>
                <w:rStyle w:val="y2iqfc"/>
                <w:rFonts w:ascii="Times New Roman" w:hAnsi="Times New Roman" w:cs="Times New Roman"/>
                <w:color w:val="202124"/>
                <w:sz w:val="24"/>
                <w:szCs w:val="24"/>
                <w:lang w:val="ro-RO"/>
              </w:rPr>
              <w:t xml:space="preserve"> suplimentar</w:t>
            </w:r>
            <w:r w:rsidR="001F4581" w:rsidRPr="009A54A3">
              <w:rPr>
                <w:rStyle w:val="y2iqfc"/>
                <w:rFonts w:ascii="Times New Roman" w:hAnsi="Times New Roman" w:cs="Times New Roman"/>
                <w:color w:val="202124"/>
                <w:sz w:val="24"/>
                <w:szCs w:val="24"/>
                <w:lang w:val="ro-RO"/>
              </w:rPr>
              <w:t>e</w:t>
            </w:r>
            <w:r w:rsidRPr="009A54A3">
              <w:rPr>
                <w:rStyle w:val="y2iqfc"/>
                <w:rFonts w:ascii="Times New Roman" w:hAnsi="Times New Roman" w:cs="Times New Roman"/>
                <w:color w:val="202124"/>
                <w:sz w:val="24"/>
                <w:szCs w:val="24"/>
                <w:lang w:val="ro-RO"/>
              </w:rPr>
              <w:t xml:space="preserve"> </w:t>
            </w:r>
            <w:r w:rsidR="001F4581" w:rsidRPr="009A54A3">
              <w:rPr>
                <w:rStyle w:val="y2iqfc"/>
                <w:rFonts w:ascii="Times New Roman" w:hAnsi="Times New Roman" w:cs="Times New Roman"/>
                <w:color w:val="202124"/>
                <w:sz w:val="24"/>
                <w:szCs w:val="24"/>
                <w:lang w:val="ro-RO"/>
              </w:rPr>
              <w:t>aferente</w:t>
            </w:r>
            <w:r w:rsidRPr="009A54A3">
              <w:rPr>
                <w:rStyle w:val="y2iqfc"/>
                <w:rFonts w:ascii="Times New Roman" w:hAnsi="Times New Roman" w:cs="Times New Roman"/>
                <w:color w:val="202124"/>
                <w:sz w:val="24"/>
                <w:szCs w:val="24"/>
                <w:lang w:val="ro-RO"/>
              </w:rPr>
              <w:t xml:space="preserve"> utiliz</w:t>
            </w:r>
            <w:r w:rsidR="001F4581" w:rsidRPr="009A54A3">
              <w:rPr>
                <w:rStyle w:val="y2iqfc"/>
                <w:rFonts w:ascii="Times New Roman" w:hAnsi="Times New Roman" w:cs="Times New Roman"/>
                <w:color w:val="202124"/>
                <w:sz w:val="24"/>
                <w:szCs w:val="24"/>
                <w:lang w:val="ro-RO"/>
              </w:rPr>
              <w:t>ării</w:t>
            </w:r>
            <w:r w:rsidRPr="009A54A3">
              <w:rPr>
                <w:rStyle w:val="y2iqfc"/>
                <w:rFonts w:ascii="Times New Roman" w:hAnsi="Times New Roman" w:cs="Times New Roman"/>
                <w:color w:val="202124"/>
                <w:sz w:val="24"/>
                <w:szCs w:val="24"/>
                <w:lang w:val="ro-RO"/>
              </w:rPr>
              <w:t xml:space="preserve"> capacității de stocare</w:t>
            </w:r>
            <w:r w:rsidR="001F4581" w:rsidRPr="009A54A3">
              <w:rPr>
                <w:rStyle w:val="y2iqfc"/>
                <w:rFonts w:ascii="Times New Roman" w:hAnsi="Times New Roman" w:cs="Times New Roman"/>
                <w:color w:val="202124"/>
                <w:sz w:val="24"/>
                <w:szCs w:val="24"/>
                <w:lang w:val="ro-RO"/>
              </w:rPr>
              <w:t>, prețul gazelor naturale pe piața spot pe timp de iarnă depășește semnificativ totalul cheltuielilor aferente procurării gazelor naturale pe timp de vară și stocării acestora în instalațiile de stocare subterane</w:t>
            </w:r>
            <w:r w:rsidRPr="009A54A3">
              <w:rPr>
                <w:rStyle w:val="y2iqfc"/>
                <w:rFonts w:ascii="Times New Roman" w:hAnsi="Times New Roman" w:cs="Times New Roman"/>
                <w:color w:val="202124"/>
                <w:sz w:val="24"/>
                <w:szCs w:val="24"/>
                <w:lang w:val="ro-RO"/>
              </w:rPr>
              <w:t>. Tabelul de mai jos prezintă o comparație a cazurilor de stocare a gaz</w:t>
            </w:r>
            <w:r w:rsidR="001F4581" w:rsidRPr="009A54A3">
              <w:rPr>
                <w:rStyle w:val="y2iqfc"/>
                <w:rFonts w:ascii="Times New Roman" w:hAnsi="Times New Roman" w:cs="Times New Roman"/>
                <w:color w:val="202124"/>
                <w:sz w:val="24"/>
                <w:szCs w:val="24"/>
                <w:lang w:val="ro-RO"/>
              </w:rPr>
              <w:t>elor naturale</w:t>
            </w:r>
            <w:r w:rsidRPr="009A54A3">
              <w:rPr>
                <w:rStyle w:val="y2iqfc"/>
                <w:rFonts w:ascii="Times New Roman" w:hAnsi="Times New Roman" w:cs="Times New Roman"/>
                <w:color w:val="202124"/>
                <w:sz w:val="24"/>
                <w:szCs w:val="24"/>
                <w:lang w:val="ro-RO"/>
              </w:rPr>
              <w:t xml:space="preserve"> față de achiziționarea de gaze de pe piețele europene de gaze pe timpul iernii, presupunând că furnizorul desemnat va procura gaze în perioada august – septembrie – octombrie (cu ponderea volumelor totale procurate</w:t>
            </w:r>
            <w:r w:rsidR="00E573F1" w:rsidRPr="009A54A3">
              <w:rPr>
                <w:rStyle w:val="y2iqfc"/>
                <w:rFonts w:ascii="Times New Roman" w:hAnsi="Times New Roman" w:cs="Times New Roman"/>
                <w:color w:val="202124"/>
                <w:sz w:val="24"/>
                <w:szCs w:val="24"/>
                <w:lang w:val="ro-RO"/>
              </w:rPr>
              <w:t xml:space="preserve"> în</w:t>
            </w:r>
            <w:r w:rsidRPr="009A54A3">
              <w:rPr>
                <w:rStyle w:val="y2iqfc"/>
                <w:rFonts w:ascii="Times New Roman" w:hAnsi="Times New Roman" w:cs="Times New Roman"/>
                <w:color w:val="202124"/>
                <w:sz w:val="24"/>
                <w:szCs w:val="24"/>
                <w:lang w:val="ro-RO"/>
              </w:rPr>
              <w:t xml:space="preserve"> fiecare lună fiind de 40% - 40% - 20%), față de </w:t>
            </w:r>
            <w:r w:rsidR="00EC4296" w:rsidRPr="009A54A3">
              <w:rPr>
                <w:rStyle w:val="y2iqfc"/>
                <w:rFonts w:ascii="Times New Roman" w:hAnsi="Times New Roman" w:cs="Times New Roman"/>
                <w:color w:val="202124"/>
                <w:sz w:val="24"/>
                <w:szCs w:val="24"/>
                <w:lang w:val="ro-RO"/>
              </w:rPr>
              <w:t xml:space="preserve">opțiunea achiziționării </w:t>
            </w:r>
            <w:r w:rsidRPr="009A54A3">
              <w:rPr>
                <w:rStyle w:val="y2iqfc"/>
                <w:rFonts w:ascii="Times New Roman" w:hAnsi="Times New Roman" w:cs="Times New Roman"/>
                <w:color w:val="202124"/>
                <w:sz w:val="24"/>
                <w:szCs w:val="24"/>
                <w:lang w:val="ro-RO"/>
              </w:rPr>
              <w:t>acelorași volume de gaze</w:t>
            </w:r>
            <w:r w:rsidR="00EC4296"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pe timp de iarnă, în perioada noiembrie – decembrie – ianuarie (cu o pondere lunară corespunzătoare de 20% - 30% - 50%). De asemenea, se presupune că gazele</w:t>
            </w:r>
            <w:r w:rsidR="00EC4296"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vor fi stocate la depozitele de gaze din România, care au un tarif de injectare/depozitare/retragere de cca. 4,6 EUR/MWh.</w:t>
            </w:r>
          </w:p>
          <w:p w14:paraId="0E495A75" w14:textId="77777777" w:rsidR="00EC4296" w:rsidRPr="009A54A3" w:rsidRDefault="00EC4296" w:rsidP="00746420">
            <w:pPr>
              <w:pStyle w:val="HTMLPreformatted"/>
              <w:jc w:val="both"/>
              <w:rPr>
                <w:rStyle w:val="y2iqfc"/>
                <w:rFonts w:ascii="Times New Roman" w:hAnsi="Times New Roman" w:cs="Times New Roman"/>
                <w:color w:val="202124"/>
                <w:sz w:val="24"/>
                <w:szCs w:val="24"/>
                <w:lang w:val="ro-RO"/>
              </w:rPr>
            </w:pPr>
          </w:p>
          <w:p w14:paraId="6C5BDDF0" w14:textId="1193A1AF" w:rsidR="00C53692" w:rsidRPr="009A54A3" w:rsidRDefault="00C53692" w:rsidP="00746420">
            <w:pPr>
              <w:pStyle w:val="Caption"/>
              <w:rPr>
                <w:rStyle w:val="y2iqfc"/>
                <w:rFonts w:ascii="Times New Roman" w:eastAsia="Times New Roman" w:hAnsi="Times New Roman" w:cs="Times New Roman"/>
                <w:color w:val="202124"/>
                <w:sz w:val="24"/>
                <w:szCs w:val="24"/>
                <w:lang w:val="ro-RO" w:eastAsia="en-GB"/>
              </w:rPr>
            </w:pPr>
            <w:r w:rsidRPr="009A54A3">
              <w:rPr>
                <w:rStyle w:val="y2iqfc"/>
                <w:rFonts w:ascii="Times New Roman" w:eastAsia="Times New Roman" w:hAnsi="Times New Roman" w:cs="Times New Roman"/>
                <w:color w:val="202124"/>
                <w:sz w:val="24"/>
                <w:szCs w:val="24"/>
                <w:lang w:val="ro-RO" w:eastAsia="en-GB"/>
              </w:rPr>
              <w:t>Ta</w:t>
            </w:r>
            <w:r w:rsidR="00036717" w:rsidRPr="009A54A3">
              <w:rPr>
                <w:rStyle w:val="y2iqfc"/>
                <w:rFonts w:ascii="Times New Roman" w:eastAsia="Times New Roman" w:hAnsi="Times New Roman" w:cs="Times New Roman"/>
                <w:color w:val="202124"/>
                <w:sz w:val="24"/>
                <w:szCs w:val="24"/>
                <w:lang w:val="ro-RO" w:eastAsia="en-GB"/>
              </w:rPr>
              <w:t>bel</w:t>
            </w:r>
            <w:r w:rsidRPr="009A54A3">
              <w:rPr>
                <w:rStyle w:val="y2iqfc"/>
                <w:rFonts w:ascii="Times New Roman" w:eastAsia="Times New Roman" w:hAnsi="Times New Roman" w:cs="Times New Roman"/>
                <w:color w:val="202124"/>
                <w:sz w:val="24"/>
                <w:szCs w:val="24"/>
                <w:lang w:val="ro-RO" w:eastAsia="en-GB"/>
              </w:rPr>
              <w:t xml:space="preserve"> </w:t>
            </w:r>
            <w:r w:rsidRPr="009A54A3">
              <w:rPr>
                <w:rStyle w:val="y2iqfc"/>
                <w:rFonts w:ascii="Times New Roman" w:eastAsia="Times New Roman" w:hAnsi="Times New Roman" w:cs="Times New Roman"/>
                <w:color w:val="202124"/>
                <w:sz w:val="24"/>
                <w:szCs w:val="24"/>
                <w:lang w:val="ro-RO" w:eastAsia="en-GB"/>
              </w:rPr>
              <w:fldChar w:fldCharType="begin"/>
            </w:r>
            <w:r w:rsidRPr="009A54A3">
              <w:rPr>
                <w:rStyle w:val="y2iqfc"/>
                <w:rFonts w:ascii="Times New Roman" w:eastAsia="Times New Roman" w:hAnsi="Times New Roman" w:cs="Times New Roman"/>
                <w:color w:val="202124"/>
                <w:sz w:val="24"/>
                <w:szCs w:val="24"/>
                <w:lang w:val="ro-RO" w:eastAsia="en-GB"/>
              </w:rPr>
              <w:instrText xml:space="preserve"> SEQ Table \* ARABIC </w:instrText>
            </w:r>
            <w:r w:rsidRPr="009A54A3">
              <w:rPr>
                <w:rStyle w:val="y2iqfc"/>
                <w:rFonts w:ascii="Times New Roman" w:eastAsia="Times New Roman" w:hAnsi="Times New Roman" w:cs="Times New Roman"/>
                <w:color w:val="202124"/>
                <w:sz w:val="24"/>
                <w:szCs w:val="24"/>
                <w:lang w:val="ro-RO" w:eastAsia="en-GB"/>
              </w:rPr>
              <w:fldChar w:fldCharType="separate"/>
            </w:r>
            <w:r w:rsidRPr="009A54A3">
              <w:rPr>
                <w:rStyle w:val="y2iqfc"/>
                <w:rFonts w:ascii="Times New Roman" w:eastAsia="Times New Roman" w:hAnsi="Times New Roman" w:cs="Times New Roman"/>
                <w:color w:val="202124"/>
                <w:sz w:val="24"/>
                <w:szCs w:val="24"/>
                <w:lang w:val="ro-RO" w:eastAsia="en-GB"/>
              </w:rPr>
              <w:t>1</w:t>
            </w:r>
            <w:r w:rsidRPr="009A54A3">
              <w:rPr>
                <w:rStyle w:val="y2iqfc"/>
                <w:rFonts w:ascii="Times New Roman" w:eastAsia="Times New Roman" w:hAnsi="Times New Roman" w:cs="Times New Roman"/>
                <w:color w:val="202124"/>
                <w:sz w:val="24"/>
                <w:szCs w:val="24"/>
                <w:lang w:val="ro-RO" w:eastAsia="en-GB"/>
              </w:rPr>
              <w:fldChar w:fldCharType="end"/>
            </w:r>
            <w:r w:rsidRPr="009A54A3">
              <w:rPr>
                <w:rStyle w:val="y2iqfc"/>
                <w:rFonts w:ascii="Times New Roman" w:eastAsia="Times New Roman" w:hAnsi="Times New Roman" w:cs="Times New Roman"/>
                <w:color w:val="202124"/>
                <w:sz w:val="24"/>
                <w:szCs w:val="24"/>
                <w:lang w:val="ro-RO" w:eastAsia="en-GB"/>
              </w:rPr>
              <w:t>: Compar</w:t>
            </w:r>
            <w:r w:rsidR="00036717" w:rsidRPr="009A54A3">
              <w:rPr>
                <w:rStyle w:val="y2iqfc"/>
                <w:rFonts w:ascii="Times New Roman" w:eastAsia="Times New Roman" w:hAnsi="Times New Roman" w:cs="Times New Roman"/>
                <w:color w:val="202124"/>
                <w:sz w:val="24"/>
                <w:szCs w:val="24"/>
                <w:lang w:val="ro-RO" w:eastAsia="en-GB"/>
              </w:rPr>
              <w:t>ația costurilor stocării</w:t>
            </w:r>
            <w:r w:rsidRPr="009A54A3">
              <w:rPr>
                <w:rStyle w:val="y2iqfc"/>
                <w:rFonts w:ascii="Times New Roman" w:eastAsia="Times New Roman" w:hAnsi="Times New Roman" w:cs="Times New Roman"/>
                <w:color w:val="202124"/>
                <w:sz w:val="24"/>
                <w:szCs w:val="24"/>
                <w:lang w:val="ro-RO" w:eastAsia="en-GB"/>
              </w:rPr>
              <w:t xml:space="preserve"> </w:t>
            </w:r>
            <w:r w:rsidR="00036717" w:rsidRPr="009A54A3">
              <w:rPr>
                <w:rStyle w:val="y2iqfc"/>
                <w:rFonts w:ascii="Times New Roman" w:eastAsia="Times New Roman" w:hAnsi="Times New Roman" w:cs="Times New Roman"/>
                <w:color w:val="202124"/>
                <w:sz w:val="24"/>
                <w:szCs w:val="24"/>
                <w:lang w:val="ro-RO" w:eastAsia="en-GB"/>
              </w:rPr>
              <w:t>versus procurare în perioada de iarnă</w:t>
            </w:r>
            <w:r w:rsidRPr="009A54A3">
              <w:rPr>
                <w:rStyle w:val="y2iqfc"/>
                <w:rFonts w:ascii="Times New Roman" w:eastAsia="Times New Roman" w:hAnsi="Times New Roman" w:cs="Times New Roman"/>
                <w:color w:val="202124"/>
                <w:sz w:val="24"/>
                <w:szCs w:val="24"/>
                <w:lang w:val="ro-RO" w:eastAsia="en-GB"/>
              </w:rPr>
              <w:t xml:space="preserve"> </w:t>
            </w:r>
          </w:p>
          <w:tbl>
            <w:tblPr>
              <w:tblW w:w="8893" w:type="dxa"/>
              <w:tblLook w:val="04A0" w:firstRow="1" w:lastRow="0" w:firstColumn="1" w:lastColumn="0" w:noHBand="0" w:noVBand="1"/>
            </w:tblPr>
            <w:tblGrid>
              <w:gridCol w:w="1263"/>
              <w:gridCol w:w="1609"/>
              <w:gridCol w:w="1574"/>
              <w:gridCol w:w="1174"/>
              <w:gridCol w:w="1638"/>
              <w:gridCol w:w="1635"/>
            </w:tblGrid>
            <w:tr w:rsidR="00C53692" w:rsidRPr="009A54A3" w14:paraId="1085DEDD" w14:textId="77777777" w:rsidTr="00EC4296">
              <w:trPr>
                <w:trHeight w:val="288"/>
              </w:trPr>
              <w:tc>
                <w:tcPr>
                  <w:tcW w:w="4446" w:type="dxa"/>
                  <w:gridSpan w:val="3"/>
                  <w:tcBorders>
                    <w:top w:val="single" w:sz="4" w:space="0" w:color="auto"/>
                    <w:left w:val="single" w:sz="4" w:space="0" w:color="auto"/>
                    <w:bottom w:val="single" w:sz="4" w:space="0" w:color="auto"/>
                    <w:right w:val="single" w:sz="12" w:space="0" w:color="auto"/>
                  </w:tcBorders>
                  <w:shd w:val="clear" w:color="auto" w:fill="F7CAAC" w:themeFill="accent2" w:themeFillTint="66"/>
                  <w:noWrap/>
                  <w:vAlign w:val="center"/>
                  <w:hideMark/>
                </w:tcPr>
                <w:p w14:paraId="1B5E39B9" w14:textId="406CDA68" w:rsidR="00C53692" w:rsidRPr="009A54A3" w:rsidRDefault="007A2B23"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 xml:space="preserve">Gazul </w:t>
                  </w:r>
                  <w:r w:rsidR="00C53692" w:rsidRPr="009A54A3">
                    <w:rPr>
                      <w:rStyle w:val="y2iqfc"/>
                      <w:rFonts w:ascii="Times New Roman" w:hAnsi="Times New Roman" w:cs="Times New Roman"/>
                      <w:color w:val="202124"/>
                      <w:lang w:val="ro-RO"/>
                    </w:rPr>
                    <w:t xml:space="preserve"> procu</w:t>
                  </w:r>
                  <w:r w:rsidRPr="009A54A3">
                    <w:rPr>
                      <w:rStyle w:val="y2iqfc"/>
                      <w:rFonts w:ascii="Times New Roman" w:hAnsi="Times New Roman" w:cs="Times New Roman"/>
                      <w:color w:val="202124"/>
                      <w:lang w:val="ro-RO"/>
                    </w:rPr>
                    <w:t>rat</w:t>
                  </w:r>
                  <w:r w:rsidR="00C53692" w:rsidRPr="009A54A3">
                    <w:rPr>
                      <w:rStyle w:val="y2iqfc"/>
                      <w:rFonts w:ascii="Times New Roman" w:hAnsi="Times New Roman" w:cs="Times New Roman"/>
                      <w:color w:val="202124"/>
                      <w:lang w:val="ro-RO"/>
                    </w:rPr>
                    <w:t xml:space="preserve"> </w:t>
                  </w:r>
                  <w:r w:rsidRPr="009A54A3">
                    <w:rPr>
                      <w:rStyle w:val="y2iqfc"/>
                      <w:rFonts w:ascii="Times New Roman" w:hAnsi="Times New Roman" w:cs="Times New Roman"/>
                      <w:color w:val="202124"/>
                      <w:lang w:val="ro-RO"/>
                    </w:rPr>
                    <w:t>în</w:t>
                  </w:r>
                  <w:r w:rsidR="00C53692" w:rsidRPr="009A54A3">
                    <w:rPr>
                      <w:rStyle w:val="y2iqfc"/>
                      <w:rFonts w:ascii="Times New Roman" w:hAnsi="Times New Roman" w:cs="Times New Roman"/>
                      <w:color w:val="202124"/>
                      <w:lang w:val="ro-RO"/>
                    </w:rPr>
                    <w:t xml:space="preserve"> </w:t>
                  </w:r>
                  <w:r w:rsidR="00EA22A1" w:rsidRPr="009A54A3">
                    <w:rPr>
                      <w:rStyle w:val="y2iqfc"/>
                      <w:rFonts w:ascii="Times New Roman" w:hAnsi="Times New Roman" w:cs="Times New Roman"/>
                      <w:color w:val="202124"/>
                      <w:lang w:val="ro-RO"/>
                    </w:rPr>
                    <w:t xml:space="preserve">perioada de </w:t>
                  </w:r>
                  <w:r w:rsidRPr="009A54A3">
                    <w:rPr>
                      <w:rStyle w:val="y2iqfc"/>
                      <w:rFonts w:ascii="Times New Roman" w:hAnsi="Times New Roman" w:cs="Times New Roman"/>
                      <w:color w:val="202124"/>
                      <w:lang w:val="ro-RO"/>
                    </w:rPr>
                    <w:t>vară</w:t>
                  </w:r>
                  <w:r w:rsidR="00C53692" w:rsidRPr="009A54A3">
                    <w:rPr>
                      <w:rStyle w:val="y2iqfc"/>
                      <w:rFonts w:ascii="Times New Roman" w:hAnsi="Times New Roman" w:cs="Times New Roman"/>
                      <w:color w:val="202124"/>
                      <w:lang w:val="ro-RO"/>
                    </w:rPr>
                    <w:t xml:space="preserve"> </w:t>
                  </w:r>
                  <w:r w:rsidRPr="009A54A3">
                    <w:rPr>
                      <w:rStyle w:val="y2iqfc"/>
                      <w:rFonts w:ascii="Times New Roman" w:hAnsi="Times New Roman" w:cs="Times New Roman"/>
                      <w:color w:val="202124"/>
                      <w:lang w:val="ro-RO"/>
                    </w:rPr>
                    <w:t>și</w:t>
                  </w:r>
                  <w:r w:rsidR="00C53692" w:rsidRPr="009A54A3">
                    <w:rPr>
                      <w:rStyle w:val="y2iqfc"/>
                      <w:rFonts w:ascii="Times New Roman" w:hAnsi="Times New Roman" w:cs="Times New Roman"/>
                      <w:color w:val="202124"/>
                      <w:lang w:val="ro-RO"/>
                    </w:rPr>
                    <w:t xml:space="preserve"> sto</w:t>
                  </w:r>
                  <w:r w:rsidRPr="009A54A3">
                    <w:rPr>
                      <w:rStyle w:val="y2iqfc"/>
                      <w:rFonts w:ascii="Times New Roman" w:hAnsi="Times New Roman" w:cs="Times New Roman"/>
                      <w:color w:val="202124"/>
                      <w:lang w:val="ro-RO"/>
                    </w:rPr>
                    <w:t>cat</w:t>
                  </w:r>
                </w:p>
              </w:tc>
              <w:tc>
                <w:tcPr>
                  <w:tcW w:w="4447" w:type="dxa"/>
                  <w:gridSpan w:val="3"/>
                  <w:tcBorders>
                    <w:top w:val="single" w:sz="4" w:space="0" w:color="auto"/>
                    <w:left w:val="single" w:sz="12" w:space="0" w:color="auto"/>
                    <w:bottom w:val="single" w:sz="4" w:space="0" w:color="auto"/>
                    <w:right w:val="single" w:sz="4" w:space="0" w:color="auto"/>
                  </w:tcBorders>
                  <w:shd w:val="clear" w:color="auto" w:fill="F7CAAC" w:themeFill="accent2" w:themeFillTint="66"/>
                  <w:vAlign w:val="center"/>
                </w:tcPr>
                <w:p w14:paraId="08D939AA" w14:textId="08B5E0B4"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Ga</w:t>
                  </w:r>
                  <w:r w:rsidR="007A2B23" w:rsidRPr="009A54A3">
                    <w:rPr>
                      <w:rStyle w:val="y2iqfc"/>
                      <w:rFonts w:ascii="Times New Roman" w:hAnsi="Times New Roman" w:cs="Times New Roman"/>
                      <w:color w:val="202124"/>
                      <w:lang w:val="ro-RO"/>
                    </w:rPr>
                    <w:t>zul</w:t>
                  </w:r>
                  <w:r w:rsidRPr="009A54A3">
                    <w:rPr>
                      <w:rStyle w:val="y2iqfc"/>
                      <w:rFonts w:ascii="Times New Roman" w:hAnsi="Times New Roman" w:cs="Times New Roman"/>
                      <w:color w:val="202124"/>
                      <w:lang w:val="ro-RO"/>
                    </w:rPr>
                    <w:t xml:space="preserve"> procur</w:t>
                  </w:r>
                  <w:r w:rsidR="007A2B23" w:rsidRPr="009A54A3">
                    <w:rPr>
                      <w:rStyle w:val="y2iqfc"/>
                      <w:rFonts w:ascii="Times New Roman" w:hAnsi="Times New Roman" w:cs="Times New Roman"/>
                      <w:color w:val="202124"/>
                      <w:lang w:val="ro-RO"/>
                    </w:rPr>
                    <w:t>at</w:t>
                  </w:r>
                  <w:r w:rsidRPr="009A54A3">
                    <w:rPr>
                      <w:rStyle w:val="y2iqfc"/>
                      <w:rFonts w:ascii="Times New Roman" w:hAnsi="Times New Roman" w:cs="Times New Roman"/>
                      <w:color w:val="202124"/>
                      <w:lang w:val="ro-RO"/>
                    </w:rPr>
                    <w:t xml:space="preserve"> </w:t>
                  </w:r>
                  <w:r w:rsidR="007A2B23" w:rsidRPr="009A54A3">
                    <w:rPr>
                      <w:rStyle w:val="y2iqfc"/>
                      <w:rFonts w:ascii="Times New Roman" w:hAnsi="Times New Roman" w:cs="Times New Roman"/>
                      <w:color w:val="202124"/>
                      <w:lang w:val="ro-RO"/>
                    </w:rPr>
                    <w:t xml:space="preserve">în </w:t>
                  </w:r>
                  <w:r w:rsidR="00EA22A1" w:rsidRPr="009A54A3">
                    <w:rPr>
                      <w:rStyle w:val="y2iqfc"/>
                      <w:rFonts w:ascii="Times New Roman" w:hAnsi="Times New Roman" w:cs="Times New Roman"/>
                      <w:color w:val="202124"/>
                      <w:lang w:val="ro-RO"/>
                    </w:rPr>
                    <w:t xml:space="preserve">perioada de </w:t>
                  </w:r>
                  <w:r w:rsidR="007A2B23" w:rsidRPr="009A54A3">
                    <w:rPr>
                      <w:rStyle w:val="y2iqfc"/>
                      <w:rFonts w:ascii="Times New Roman" w:hAnsi="Times New Roman" w:cs="Times New Roman"/>
                      <w:color w:val="202124"/>
                      <w:lang w:val="ro-RO"/>
                    </w:rPr>
                    <w:t>iarnă</w:t>
                  </w:r>
                </w:p>
              </w:tc>
            </w:tr>
            <w:tr w:rsidR="00C53692" w:rsidRPr="009A54A3" w14:paraId="6A87AE91" w14:textId="77777777" w:rsidTr="00EC4296">
              <w:trPr>
                <w:trHeight w:val="288"/>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7AC38F49" w14:textId="01E3E199" w:rsidR="00C53692" w:rsidRPr="009A54A3" w:rsidRDefault="007A2B23"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Luna</w:t>
                  </w:r>
                </w:p>
              </w:tc>
              <w:tc>
                <w:tcPr>
                  <w:tcW w:w="1609" w:type="dxa"/>
                  <w:tcBorders>
                    <w:top w:val="nil"/>
                    <w:left w:val="nil"/>
                    <w:bottom w:val="single" w:sz="4" w:space="0" w:color="auto"/>
                    <w:right w:val="single" w:sz="4" w:space="0" w:color="auto"/>
                  </w:tcBorders>
                  <w:shd w:val="clear" w:color="auto" w:fill="auto"/>
                  <w:noWrap/>
                  <w:vAlign w:val="center"/>
                  <w:hideMark/>
                </w:tcPr>
                <w:p w14:paraId="3B5CDCE7" w14:textId="174BA2B0" w:rsidR="00C53692" w:rsidRPr="009A54A3" w:rsidRDefault="007A2B23"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Volumele</w:t>
                  </w:r>
                </w:p>
              </w:tc>
              <w:tc>
                <w:tcPr>
                  <w:tcW w:w="1574" w:type="dxa"/>
                  <w:tcBorders>
                    <w:top w:val="nil"/>
                    <w:left w:val="nil"/>
                    <w:bottom w:val="single" w:sz="4" w:space="0" w:color="auto"/>
                    <w:right w:val="single" w:sz="12" w:space="0" w:color="auto"/>
                  </w:tcBorders>
                  <w:shd w:val="clear" w:color="auto" w:fill="auto"/>
                  <w:noWrap/>
                  <w:vAlign w:val="center"/>
                  <w:hideMark/>
                </w:tcPr>
                <w:p w14:paraId="74936DA5" w14:textId="09898E96"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Pr</w:t>
                  </w:r>
                  <w:r w:rsidR="007A2B23" w:rsidRPr="009A54A3">
                    <w:rPr>
                      <w:rStyle w:val="y2iqfc"/>
                      <w:rFonts w:ascii="Times New Roman" w:hAnsi="Times New Roman" w:cs="Times New Roman"/>
                      <w:color w:val="202124"/>
                      <w:lang w:val="ro-RO"/>
                    </w:rPr>
                    <w:t>ețul</w:t>
                  </w:r>
                  <w:r w:rsidRPr="009A54A3">
                    <w:rPr>
                      <w:rStyle w:val="y2iqfc"/>
                      <w:rFonts w:ascii="Times New Roman" w:hAnsi="Times New Roman" w:cs="Times New Roman"/>
                      <w:color w:val="202124"/>
                      <w:lang w:val="ro-RO"/>
                    </w:rPr>
                    <w:t xml:space="preserve"> (EUR/MWh)</w:t>
                  </w:r>
                </w:p>
              </w:tc>
              <w:tc>
                <w:tcPr>
                  <w:tcW w:w="1174" w:type="dxa"/>
                  <w:tcBorders>
                    <w:top w:val="nil"/>
                    <w:left w:val="single" w:sz="12" w:space="0" w:color="auto"/>
                    <w:bottom w:val="single" w:sz="4" w:space="0" w:color="auto"/>
                    <w:right w:val="single" w:sz="4" w:space="0" w:color="auto"/>
                  </w:tcBorders>
                  <w:vAlign w:val="center"/>
                </w:tcPr>
                <w:p w14:paraId="56E24A14" w14:textId="28BBC1A2" w:rsidR="00C53692" w:rsidRPr="009A54A3" w:rsidRDefault="007A2B23"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Luna</w:t>
                  </w:r>
                </w:p>
              </w:tc>
              <w:tc>
                <w:tcPr>
                  <w:tcW w:w="1635" w:type="dxa"/>
                  <w:tcBorders>
                    <w:top w:val="nil"/>
                    <w:left w:val="nil"/>
                    <w:bottom w:val="single" w:sz="4" w:space="0" w:color="auto"/>
                    <w:right w:val="single" w:sz="4" w:space="0" w:color="auto"/>
                  </w:tcBorders>
                  <w:vAlign w:val="center"/>
                </w:tcPr>
                <w:p w14:paraId="4240B3E9" w14:textId="57DD729F" w:rsidR="00C53692" w:rsidRPr="009A54A3" w:rsidRDefault="007A2B23"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Volumele</w:t>
                  </w:r>
                </w:p>
              </w:tc>
              <w:tc>
                <w:tcPr>
                  <w:tcW w:w="1635" w:type="dxa"/>
                  <w:tcBorders>
                    <w:top w:val="nil"/>
                    <w:left w:val="nil"/>
                    <w:bottom w:val="single" w:sz="4" w:space="0" w:color="auto"/>
                    <w:right w:val="single" w:sz="4" w:space="0" w:color="auto"/>
                  </w:tcBorders>
                  <w:vAlign w:val="center"/>
                </w:tcPr>
                <w:p w14:paraId="4742D8E5" w14:textId="40F694C3"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Pr</w:t>
                  </w:r>
                  <w:r w:rsidR="007A2B23" w:rsidRPr="009A54A3">
                    <w:rPr>
                      <w:rStyle w:val="y2iqfc"/>
                      <w:rFonts w:ascii="Times New Roman" w:hAnsi="Times New Roman" w:cs="Times New Roman"/>
                      <w:color w:val="202124"/>
                      <w:lang w:val="ro-RO"/>
                    </w:rPr>
                    <w:t>ețul</w:t>
                  </w:r>
                  <w:r w:rsidRPr="009A54A3">
                    <w:rPr>
                      <w:rStyle w:val="y2iqfc"/>
                      <w:rFonts w:ascii="Times New Roman" w:hAnsi="Times New Roman" w:cs="Times New Roman"/>
                      <w:color w:val="202124"/>
                      <w:lang w:val="ro-RO"/>
                    </w:rPr>
                    <w:t xml:space="preserve"> (EUR/MWh)</w:t>
                  </w:r>
                </w:p>
              </w:tc>
            </w:tr>
            <w:tr w:rsidR="00C53692" w:rsidRPr="009A54A3" w14:paraId="6C6EE296" w14:textId="77777777" w:rsidTr="00EC4296">
              <w:trPr>
                <w:trHeight w:val="288"/>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7240E7A9"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Aug</w:t>
                  </w:r>
                </w:p>
              </w:tc>
              <w:tc>
                <w:tcPr>
                  <w:tcW w:w="1609" w:type="dxa"/>
                  <w:tcBorders>
                    <w:top w:val="nil"/>
                    <w:left w:val="nil"/>
                    <w:bottom w:val="single" w:sz="4" w:space="0" w:color="auto"/>
                    <w:right w:val="single" w:sz="4" w:space="0" w:color="auto"/>
                  </w:tcBorders>
                  <w:shd w:val="clear" w:color="auto" w:fill="auto"/>
                  <w:noWrap/>
                  <w:vAlign w:val="center"/>
                </w:tcPr>
                <w:p w14:paraId="3F042951"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40%</w:t>
                  </w:r>
                </w:p>
              </w:tc>
              <w:tc>
                <w:tcPr>
                  <w:tcW w:w="1574" w:type="dxa"/>
                  <w:tcBorders>
                    <w:top w:val="nil"/>
                    <w:left w:val="nil"/>
                    <w:bottom w:val="single" w:sz="4" w:space="0" w:color="auto"/>
                    <w:right w:val="single" w:sz="12" w:space="0" w:color="auto"/>
                  </w:tcBorders>
                  <w:shd w:val="clear" w:color="auto" w:fill="auto"/>
                  <w:noWrap/>
                  <w:vAlign w:val="center"/>
                  <w:hideMark/>
                </w:tcPr>
                <w:p w14:paraId="1DB1EA0F"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26.77</w:t>
                  </w:r>
                </w:p>
              </w:tc>
              <w:tc>
                <w:tcPr>
                  <w:tcW w:w="1174" w:type="dxa"/>
                  <w:tcBorders>
                    <w:top w:val="nil"/>
                    <w:left w:val="single" w:sz="12" w:space="0" w:color="auto"/>
                    <w:bottom w:val="single" w:sz="4" w:space="0" w:color="auto"/>
                    <w:right w:val="single" w:sz="4" w:space="0" w:color="auto"/>
                  </w:tcBorders>
                  <w:vAlign w:val="center"/>
                </w:tcPr>
                <w:p w14:paraId="4D6D0EED"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Nov</w:t>
                  </w:r>
                </w:p>
              </w:tc>
              <w:tc>
                <w:tcPr>
                  <w:tcW w:w="1635" w:type="dxa"/>
                  <w:tcBorders>
                    <w:top w:val="nil"/>
                    <w:left w:val="nil"/>
                    <w:bottom w:val="single" w:sz="4" w:space="0" w:color="auto"/>
                    <w:right w:val="single" w:sz="4" w:space="0" w:color="auto"/>
                  </w:tcBorders>
                  <w:vAlign w:val="center"/>
                </w:tcPr>
                <w:p w14:paraId="6BE26CE4"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20%</w:t>
                  </w:r>
                </w:p>
              </w:tc>
              <w:tc>
                <w:tcPr>
                  <w:tcW w:w="1635" w:type="dxa"/>
                  <w:tcBorders>
                    <w:top w:val="nil"/>
                    <w:left w:val="nil"/>
                    <w:bottom w:val="single" w:sz="4" w:space="0" w:color="auto"/>
                    <w:right w:val="single" w:sz="4" w:space="0" w:color="auto"/>
                  </w:tcBorders>
                  <w:vAlign w:val="center"/>
                </w:tcPr>
                <w:p w14:paraId="68785C04"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40.34</w:t>
                  </w:r>
                </w:p>
              </w:tc>
            </w:tr>
            <w:tr w:rsidR="00C53692" w:rsidRPr="009A54A3" w14:paraId="1C8FB95C" w14:textId="77777777" w:rsidTr="00EC4296">
              <w:trPr>
                <w:trHeight w:val="300"/>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74F78C3A"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Sept</w:t>
                  </w:r>
                </w:p>
              </w:tc>
              <w:tc>
                <w:tcPr>
                  <w:tcW w:w="1609" w:type="dxa"/>
                  <w:tcBorders>
                    <w:top w:val="nil"/>
                    <w:left w:val="nil"/>
                    <w:bottom w:val="single" w:sz="4" w:space="0" w:color="auto"/>
                    <w:right w:val="single" w:sz="4" w:space="0" w:color="auto"/>
                  </w:tcBorders>
                  <w:shd w:val="clear" w:color="auto" w:fill="auto"/>
                  <w:noWrap/>
                  <w:vAlign w:val="center"/>
                </w:tcPr>
                <w:p w14:paraId="57CB7119"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40%</w:t>
                  </w:r>
                </w:p>
              </w:tc>
              <w:tc>
                <w:tcPr>
                  <w:tcW w:w="1574" w:type="dxa"/>
                  <w:tcBorders>
                    <w:top w:val="nil"/>
                    <w:left w:val="nil"/>
                    <w:bottom w:val="single" w:sz="4" w:space="0" w:color="auto"/>
                    <w:right w:val="single" w:sz="12" w:space="0" w:color="auto"/>
                  </w:tcBorders>
                  <w:shd w:val="clear" w:color="auto" w:fill="auto"/>
                  <w:noWrap/>
                  <w:vAlign w:val="center"/>
                  <w:hideMark/>
                </w:tcPr>
                <w:p w14:paraId="32BEB8CE"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29.42</w:t>
                  </w:r>
                </w:p>
              </w:tc>
              <w:tc>
                <w:tcPr>
                  <w:tcW w:w="1174" w:type="dxa"/>
                  <w:tcBorders>
                    <w:top w:val="nil"/>
                    <w:left w:val="single" w:sz="12" w:space="0" w:color="auto"/>
                    <w:bottom w:val="single" w:sz="4" w:space="0" w:color="auto"/>
                    <w:right w:val="single" w:sz="4" w:space="0" w:color="auto"/>
                  </w:tcBorders>
                  <w:vAlign w:val="center"/>
                </w:tcPr>
                <w:p w14:paraId="59C47FD1"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Dec</w:t>
                  </w:r>
                </w:p>
              </w:tc>
              <w:tc>
                <w:tcPr>
                  <w:tcW w:w="1635" w:type="dxa"/>
                  <w:tcBorders>
                    <w:top w:val="nil"/>
                    <w:left w:val="nil"/>
                    <w:bottom w:val="single" w:sz="4" w:space="0" w:color="auto"/>
                    <w:right w:val="single" w:sz="4" w:space="0" w:color="auto"/>
                  </w:tcBorders>
                  <w:vAlign w:val="center"/>
                </w:tcPr>
                <w:p w14:paraId="62684B9E"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30%</w:t>
                  </w:r>
                </w:p>
              </w:tc>
              <w:tc>
                <w:tcPr>
                  <w:tcW w:w="1635" w:type="dxa"/>
                  <w:tcBorders>
                    <w:top w:val="nil"/>
                    <w:left w:val="nil"/>
                    <w:bottom w:val="single" w:sz="4" w:space="0" w:color="auto"/>
                    <w:right w:val="single" w:sz="4" w:space="0" w:color="auto"/>
                  </w:tcBorders>
                  <w:vAlign w:val="center"/>
                </w:tcPr>
                <w:p w14:paraId="5629CC4E"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43.45</w:t>
                  </w:r>
                </w:p>
              </w:tc>
            </w:tr>
            <w:tr w:rsidR="00C53692" w:rsidRPr="009A54A3" w14:paraId="4F76E82C" w14:textId="77777777" w:rsidTr="00EC4296">
              <w:trPr>
                <w:trHeight w:val="300"/>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50C6BCE9"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Oct</w:t>
                  </w:r>
                </w:p>
              </w:tc>
              <w:tc>
                <w:tcPr>
                  <w:tcW w:w="1609" w:type="dxa"/>
                  <w:tcBorders>
                    <w:top w:val="nil"/>
                    <w:left w:val="nil"/>
                    <w:bottom w:val="single" w:sz="4" w:space="0" w:color="auto"/>
                    <w:right w:val="single" w:sz="4" w:space="0" w:color="auto"/>
                  </w:tcBorders>
                  <w:shd w:val="clear" w:color="auto" w:fill="auto"/>
                  <w:noWrap/>
                  <w:vAlign w:val="center"/>
                </w:tcPr>
                <w:p w14:paraId="734A2336"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20%</w:t>
                  </w:r>
                </w:p>
              </w:tc>
              <w:tc>
                <w:tcPr>
                  <w:tcW w:w="1574" w:type="dxa"/>
                  <w:tcBorders>
                    <w:top w:val="nil"/>
                    <w:left w:val="nil"/>
                    <w:bottom w:val="single" w:sz="4" w:space="0" w:color="auto"/>
                    <w:right w:val="single" w:sz="12" w:space="0" w:color="auto"/>
                  </w:tcBorders>
                  <w:shd w:val="clear" w:color="auto" w:fill="auto"/>
                  <w:noWrap/>
                  <w:vAlign w:val="center"/>
                  <w:hideMark/>
                </w:tcPr>
                <w:p w14:paraId="7E35D662"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33.35</w:t>
                  </w:r>
                </w:p>
              </w:tc>
              <w:tc>
                <w:tcPr>
                  <w:tcW w:w="1174" w:type="dxa"/>
                  <w:tcBorders>
                    <w:top w:val="nil"/>
                    <w:left w:val="single" w:sz="12" w:space="0" w:color="auto"/>
                    <w:bottom w:val="single" w:sz="4" w:space="0" w:color="auto"/>
                    <w:right w:val="single" w:sz="4" w:space="0" w:color="auto"/>
                  </w:tcBorders>
                  <w:vAlign w:val="center"/>
                </w:tcPr>
                <w:p w14:paraId="726E72E5"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Jan</w:t>
                  </w:r>
                </w:p>
              </w:tc>
              <w:tc>
                <w:tcPr>
                  <w:tcW w:w="1635" w:type="dxa"/>
                  <w:tcBorders>
                    <w:top w:val="nil"/>
                    <w:left w:val="nil"/>
                    <w:bottom w:val="single" w:sz="4" w:space="0" w:color="auto"/>
                    <w:right w:val="single" w:sz="4" w:space="0" w:color="auto"/>
                  </w:tcBorders>
                  <w:vAlign w:val="center"/>
                </w:tcPr>
                <w:p w14:paraId="123AC0CB"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50%</w:t>
                  </w:r>
                </w:p>
              </w:tc>
              <w:tc>
                <w:tcPr>
                  <w:tcW w:w="1635" w:type="dxa"/>
                  <w:tcBorders>
                    <w:top w:val="nil"/>
                    <w:left w:val="nil"/>
                    <w:bottom w:val="single" w:sz="4" w:space="0" w:color="auto"/>
                    <w:right w:val="single" w:sz="4" w:space="0" w:color="auto"/>
                  </w:tcBorders>
                  <w:vAlign w:val="center"/>
                </w:tcPr>
                <w:p w14:paraId="7302DA20"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44.55</w:t>
                  </w:r>
                </w:p>
              </w:tc>
            </w:tr>
            <w:tr w:rsidR="00C53692" w:rsidRPr="009A54A3" w14:paraId="7CD4C90B" w14:textId="77777777" w:rsidTr="00EC4296">
              <w:trPr>
                <w:trHeight w:val="288"/>
              </w:trPr>
              <w:tc>
                <w:tcPr>
                  <w:tcW w:w="2872" w:type="dxa"/>
                  <w:gridSpan w:val="2"/>
                  <w:tcBorders>
                    <w:top w:val="nil"/>
                    <w:left w:val="single" w:sz="4" w:space="0" w:color="auto"/>
                    <w:bottom w:val="nil"/>
                    <w:right w:val="single" w:sz="4" w:space="0" w:color="auto"/>
                  </w:tcBorders>
                  <w:shd w:val="clear" w:color="auto" w:fill="auto"/>
                  <w:noWrap/>
                  <w:vAlign w:val="center"/>
                  <w:hideMark/>
                </w:tcPr>
                <w:p w14:paraId="1FB5C537" w14:textId="5601D670" w:rsidR="00C53692" w:rsidRPr="009A54A3" w:rsidRDefault="002D0CBC" w:rsidP="00746420">
                  <w:pPr>
                    <w:jc w:val="right"/>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Media ponderată</w:t>
                  </w:r>
                  <w:r w:rsidR="00C53692" w:rsidRPr="009A54A3">
                    <w:rPr>
                      <w:rStyle w:val="y2iqfc"/>
                      <w:rFonts w:ascii="Times New Roman" w:hAnsi="Times New Roman" w:cs="Times New Roman"/>
                      <w:color w:val="202124"/>
                      <w:lang w:val="ro-RO"/>
                    </w:rPr>
                    <w:t>:</w:t>
                  </w:r>
                </w:p>
              </w:tc>
              <w:tc>
                <w:tcPr>
                  <w:tcW w:w="1574" w:type="dxa"/>
                  <w:tcBorders>
                    <w:top w:val="nil"/>
                    <w:left w:val="nil"/>
                    <w:bottom w:val="nil"/>
                    <w:right w:val="single" w:sz="12" w:space="0" w:color="auto"/>
                  </w:tcBorders>
                  <w:shd w:val="clear" w:color="auto" w:fill="auto"/>
                  <w:noWrap/>
                  <w:vAlign w:val="center"/>
                  <w:hideMark/>
                </w:tcPr>
                <w:p w14:paraId="1B5B91AB"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29.14</w:t>
                  </w:r>
                </w:p>
              </w:tc>
              <w:tc>
                <w:tcPr>
                  <w:tcW w:w="2812" w:type="dxa"/>
                  <w:gridSpan w:val="2"/>
                  <w:tcBorders>
                    <w:top w:val="nil"/>
                    <w:left w:val="single" w:sz="12" w:space="0" w:color="auto"/>
                    <w:bottom w:val="nil"/>
                    <w:right w:val="single" w:sz="4" w:space="0" w:color="auto"/>
                  </w:tcBorders>
                  <w:vAlign w:val="center"/>
                </w:tcPr>
                <w:p w14:paraId="22F019ED" w14:textId="147D9C97" w:rsidR="00C53692" w:rsidRPr="009A54A3" w:rsidRDefault="002D0CBC" w:rsidP="00746420">
                  <w:pPr>
                    <w:jc w:val="right"/>
                    <w:rPr>
                      <w:rStyle w:val="y2iqfc"/>
                      <w:rFonts w:ascii="Times New Roman" w:hAnsi="Times New Roman" w:cs="Times New Roman"/>
                      <w:color w:val="202124"/>
                      <w:lang w:val="ro-RO"/>
                    </w:rPr>
                  </w:pPr>
                  <w:r w:rsidRPr="009A54A3">
                    <w:rPr>
                      <w:rStyle w:val="y2iqfc"/>
                      <w:rFonts w:ascii="Times New Roman" w:eastAsia="Times New Roman" w:hAnsi="Times New Roman" w:cs="Times New Roman"/>
                      <w:color w:val="202124"/>
                      <w:lang w:val="ro-RO" w:eastAsia="en-GB"/>
                    </w:rPr>
                    <w:t>Media ponderată</w:t>
                  </w:r>
                  <w:r w:rsidR="00C53692" w:rsidRPr="009A54A3">
                    <w:rPr>
                      <w:rStyle w:val="y2iqfc"/>
                      <w:rFonts w:ascii="Times New Roman" w:eastAsia="Times New Roman" w:hAnsi="Times New Roman" w:cs="Times New Roman"/>
                      <w:color w:val="202124"/>
                      <w:lang w:val="ro-RO" w:eastAsia="en-GB"/>
                    </w:rPr>
                    <w:t>:</w:t>
                  </w:r>
                </w:p>
              </w:tc>
              <w:tc>
                <w:tcPr>
                  <w:tcW w:w="1635" w:type="dxa"/>
                  <w:tcBorders>
                    <w:top w:val="nil"/>
                    <w:left w:val="nil"/>
                    <w:bottom w:val="nil"/>
                    <w:right w:val="single" w:sz="4" w:space="0" w:color="auto"/>
                  </w:tcBorders>
                  <w:vAlign w:val="center"/>
                </w:tcPr>
                <w:p w14:paraId="701F538A"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43.38</w:t>
                  </w:r>
                </w:p>
              </w:tc>
            </w:tr>
            <w:tr w:rsidR="00C53692" w:rsidRPr="009A54A3" w14:paraId="39EEE88A" w14:textId="77777777" w:rsidTr="00EC4296">
              <w:trPr>
                <w:trHeight w:val="288"/>
              </w:trPr>
              <w:tc>
                <w:tcPr>
                  <w:tcW w:w="2872" w:type="dxa"/>
                  <w:gridSpan w:val="2"/>
                  <w:tcBorders>
                    <w:top w:val="nil"/>
                    <w:left w:val="single" w:sz="4" w:space="0" w:color="auto"/>
                    <w:bottom w:val="nil"/>
                    <w:right w:val="single" w:sz="4" w:space="0" w:color="auto"/>
                  </w:tcBorders>
                  <w:shd w:val="clear" w:color="auto" w:fill="auto"/>
                  <w:noWrap/>
                  <w:vAlign w:val="center"/>
                </w:tcPr>
                <w:p w14:paraId="0A31AB34" w14:textId="146A0B6D" w:rsidR="00C53692" w:rsidRPr="009A54A3" w:rsidRDefault="002D0CBC" w:rsidP="00746420">
                  <w:pPr>
                    <w:jc w:val="right"/>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T</w:t>
                  </w:r>
                  <w:r w:rsidR="00C53692" w:rsidRPr="009A54A3">
                    <w:rPr>
                      <w:rStyle w:val="y2iqfc"/>
                      <w:rFonts w:ascii="Times New Roman" w:hAnsi="Times New Roman" w:cs="Times New Roman"/>
                      <w:color w:val="202124"/>
                      <w:lang w:val="ro-RO"/>
                    </w:rPr>
                    <w:t>arif</w:t>
                  </w:r>
                  <w:r w:rsidRPr="009A54A3">
                    <w:rPr>
                      <w:rStyle w:val="y2iqfc"/>
                      <w:rFonts w:ascii="Times New Roman" w:hAnsi="Times New Roman" w:cs="Times New Roman"/>
                      <w:color w:val="202124"/>
                      <w:lang w:val="ro-RO"/>
                    </w:rPr>
                    <w:t xml:space="preserve"> de stoc</w:t>
                  </w:r>
                  <w:r w:rsidR="00C53692" w:rsidRPr="009A54A3">
                    <w:rPr>
                      <w:rStyle w:val="y2iqfc"/>
                      <w:rFonts w:ascii="Times New Roman" w:hAnsi="Times New Roman" w:cs="Times New Roman"/>
                      <w:color w:val="202124"/>
                      <w:lang w:val="ro-RO"/>
                    </w:rPr>
                    <w:t xml:space="preserve"> (Romania):</w:t>
                  </w:r>
                </w:p>
              </w:tc>
              <w:tc>
                <w:tcPr>
                  <w:tcW w:w="1574" w:type="dxa"/>
                  <w:tcBorders>
                    <w:top w:val="nil"/>
                    <w:left w:val="nil"/>
                    <w:bottom w:val="nil"/>
                    <w:right w:val="single" w:sz="12" w:space="0" w:color="auto"/>
                  </w:tcBorders>
                  <w:shd w:val="clear" w:color="auto" w:fill="auto"/>
                  <w:noWrap/>
                  <w:vAlign w:val="center"/>
                </w:tcPr>
                <w:p w14:paraId="2E819547" w14:textId="77777777" w:rsidR="00C53692" w:rsidRPr="009A54A3" w:rsidRDefault="00C53692" w:rsidP="00746420">
                  <w:pPr>
                    <w:jc w:val="center"/>
                    <w:rPr>
                      <w:rStyle w:val="y2iqfc"/>
                      <w:rFonts w:ascii="Times New Roman" w:eastAsia="Times New Roman" w:hAnsi="Times New Roman" w:cs="Times New Roman"/>
                      <w:color w:val="202124"/>
                      <w:lang w:val="ro-RO" w:eastAsia="en-GB"/>
                    </w:rPr>
                  </w:pPr>
                  <w:r w:rsidRPr="009A54A3">
                    <w:rPr>
                      <w:rStyle w:val="y2iqfc"/>
                      <w:rFonts w:ascii="Times New Roman" w:eastAsia="Times New Roman" w:hAnsi="Times New Roman" w:cs="Times New Roman"/>
                      <w:color w:val="202124"/>
                      <w:lang w:val="ro-RO" w:eastAsia="en-GB"/>
                    </w:rPr>
                    <w:t>4.6</w:t>
                  </w:r>
                </w:p>
              </w:tc>
              <w:tc>
                <w:tcPr>
                  <w:tcW w:w="2812" w:type="dxa"/>
                  <w:gridSpan w:val="2"/>
                  <w:tcBorders>
                    <w:top w:val="nil"/>
                    <w:left w:val="single" w:sz="12" w:space="0" w:color="auto"/>
                    <w:bottom w:val="nil"/>
                    <w:right w:val="single" w:sz="4" w:space="0" w:color="auto"/>
                  </w:tcBorders>
                  <w:vAlign w:val="center"/>
                </w:tcPr>
                <w:p w14:paraId="3C487ECA" w14:textId="7F5FA885" w:rsidR="00C53692" w:rsidRPr="009A54A3" w:rsidRDefault="002D0CBC" w:rsidP="00746420">
                  <w:pPr>
                    <w:jc w:val="right"/>
                    <w:rPr>
                      <w:rStyle w:val="y2iqfc"/>
                      <w:rFonts w:ascii="Times New Roman" w:eastAsia="Times New Roman" w:hAnsi="Times New Roman" w:cs="Times New Roman"/>
                      <w:color w:val="202124"/>
                      <w:lang w:val="ro-RO" w:eastAsia="en-GB"/>
                    </w:rPr>
                  </w:pPr>
                  <w:r w:rsidRPr="009A54A3">
                    <w:rPr>
                      <w:rStyle w:val="y2iqfc"/>
                      <w:rFonts w:ascii="Times New Roman" w:hAnsi="Times New Roman" w:cs="Times New Roman"/>
                      <w:color w:val="202124"/>
                      <w:lang w:val="ro-RO"/>
                    </w:rPr>
                    <w:t>Tarif de stoc</w:t>
                  </w:r>
                  <w:r w:rsidR="00C53692" w:rsidRPr="009A54A3">
                    <w:rPr>
                      <w:rStyle w:val="y2iqfc"/>
                      <w:rFonts w:ascii="Times New Roman" w:hAnsi="Times New Roman" w:cs="Times New Roman"/>
                      <w:color w:val="202124"/>
                      <w:lang w:val="ro-RO"/>
                    </w:rPr>
                    <w:t>(Romania):</w:t>
                  </w:r>
                </w:p>
              </w:tc>
              <w:tc>
                <w:tcPr>
                  <w:tcW w:w="1635" w:type="dxa"/>
                  <w:tcBorders>
                    <w:top w:val="nil"/>
                    <w:left w:val="nil"/>
                    <w:bottom w:val="nil"/>
                    <w:right w:val="single" w:sz="4" w:space="0" w:color="auto"/>
                  </w:tcBorders>
                  <w:vAlign w:val="center"/>
                </w:tcPr>
                <w:p w14:paraId="4434D57D"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w:t>
                  </w:r>
                </w:p>
              </w:tc>
            </w:tr>
            <w:tr w:rsidR="00C53692" w:rsidRPr="009A54A3" w14:paraId="5AD31A60" w14:textId="77777777" w:rsidTr="00EC4296">
              <w:trPr>
                <w:trHeight w:val="288"/>
              </w:trPr>
              <w:tc>
                <w:tcPr>
                  <w:tcW w:w="2872" w:type="dxa"/>
                  <w:gridSpan w:val="2"/>
                  <w:tcBorders>
                    <w:top w:val="nil"/>
                    <w:left w:val="single" w:sz="4" w:space="0" w:color="auto"/>
                    <w:bottom w:val="single" w:sz="4" w:space="0" w:color="auto"/>
                    <w:right w:val="single" w:sz="4" w:space="0" w:color="auto"/>
                  </w:tcBorders>
                  <w:shd w:val="clear" w:color="auto" w:fill="auto"/>
                  <w:noWrap/>
                  <w:vAlign w:val="center"/>
                </w:tcPr>
                <w:p w14:paraId="1D5BBE97" w14:textId="63233907" w:rsidR="00C53692" w:rsidRPr="009A54A3" w:rsidRDefault="002D0CBC" w:rsidP="00746420">
                  <w:pPr>
                    <w:jc w:val="right"/>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Costul final</w:t>
                  </w:r>
                  <w:r w:rsidR="00C53692" w:rsidRPr="009A54A3">
                    <w:rPr>
                      <w:rStyle w:val="y2iqfc"/>
                      <w:rFonts w:ascii="Times New Roman" w:hAnsi="Times New Roman" w:cs="Times New Roman"/>
                      <w:color w:val="202124"/>
                      <w:lang w:val="ro-RO"/>
                    </w:rPr>
                    <w:t>:</w:t>
                  </w:r>
                </w:p>
              </w:tc>
              <w:tc>
                <w:tcPr>
                  <w:tcW w:w="1574" w:type="dxa"/>
                  <w:tcBorders>
                    <w:top w:val="nil"/>
                    <w:left w:val="nil"/>
                    <w:bottom w:val="single" w:sz="4" w:space="0" w:color="auto"/>
                    <w:right w:val="single" w:sz="12" w:space="0" w:color="auto"/>
                  </w:tcBorders>
                  <w:shd w:val="clear" w:color="auto" w:fill="auto"/>
                  <w:noWrap/>
                  <w:vAlign w:val="center"/>
                </w:tcPr>
                <w:p w14:paraId="63AB7321" w14:textId="77777777" w:rsidR="00C53692" w:rsidRPr="009A54A3" w:rsidRDefault="00C53692" w:rsidP="00746420">
                  <w:pPr>
                    <w:jc w:val="center"/>
                    <w:rPr>
                      <w:rStyle w:val="y2iqfc"/>
                      <w:rFonts w:ascii="Times New Roman" w:eastAsia="Times New Roman" w:hAnsi="Times New Roman" w:cs="Times New Roman"/>
                      <w:color w:val="202124"/>
                      <w:lang w:val="ro-RO" w:eastAsia="en-GB"/>
                    </w:rPr>
                  </w:pPr>
                  <w:r w:rsidRPr="009A54A3">
                    <w:rPr>
                      <w:rStyle w:val="y2iqfc"/>
                      <w:rFonts w:ascii="Times New Roman" w:eastAsia="Times New Roman" w:hAnsi="Times New Roman" w:cs="Times New Roman"/>
                      <w:color w:val="202124"/>
                      <w:lang w:val="ro-RO" w:eastAsia="en-GB"/>
                    </w:rPr>
                    <w:t>33.74</w:t>
                  </w:r>
                </w:p>
              </w:tc>
              <w:tc>
                <w:tcPr>
                  <w:tcW w:w="2812" w:type="dxa"/>
                  <w:gridSpan w:val="2"/>
                  <w:tcBorders>
                    <w:top w:val="nil"/>
                    <w:left w:val="single" w:sz="12" w:space="0" w:color="auto"/>
                    <w:bottom w:val="single" w:sz="4" w:space="0" w:color="auto"/>
                    <w:right w:val="single" w:sz="4" w:space="0" w:color="auto"/>
                  </w:tcBorders>
                  <w:vAlign w:val="center"/>
                </w:tcPr>
                <w:p w14:paraId="436CB5BE" w14:textId="218D525E" w:rsidR="00C53692" w:rsidRPr="009A54A3" w:rsidRDefault="002D0CBC" w:rsidP="00746420">
                  <w:pPr>
                    <w:jc w:val="right"/>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Costul final</w:t>
                  </w:r>
                  <w:r w:rsidR="00C53692" w:rsidRPr="009A54A3">
                    <w:rPr>
                      <w:rStyle w:val="y2iqfc"/>
                      <w:rFonts w:ascii="Times New Roman" w:hAnsi="Times New Roman" w:cs="Times New Roman"/>
                      <w:color w:val="202124"/>
                      <w:lang w:val="ro-RO"/>
                    </w:rPr>
                    <w:t>:</w:t>
                  </w:r>
                </w:p>
              </w:tc>
              <w:tc>
                <w:tcPr>
                  <w:tcW w:w="1635" w:type="dxa"/>
                  <w:tcBorders>
                    <w:top w:val="nil"/>
                    <w:left w:val="nil"/>
                    <w:bottom w:val="single" w:sz="4" w:space="0" w:color="auto"/>
                    <w:right w:val="single" w:sz="4" w:space="0" w:color="auto"/>
                  </w:tcBorders>
                  <w:vAlign w:val="center"/>
                </w:tcPr>
                <w:p w14:paraId="3C85246C" w14:textId="77777777" w:rsidR="00C53692" w:rsidRPr="009A54A3" w:rsidRDefault="00C53692" w:rsidP="00746420">
                  <w:pPr>
                    <w:jc w:val="center"/>
                    <w:rPr>
                      <w:rStyle w:val="y2iqfc"/>
                      <w:rFonts w:ascii="Times New Roman" w:hAnsi="Times New Roman" w:cs="Times New Roman"/>
                      <w:color w:val="202124"/>
                      <w:lang w:val="ro-RO"/>
                    </w:rPr>
                  </w:pPr>
                  <w:r w:rsidRPr="009A54A3">
                    <w:rPr>
                      <w:rStyle w:val="y2iqfc"/>
                      <w:rFonts w:ascii="Times New Roman" w:hAnsi="Times New Roman" w:cs="Times New Roman"/>
                      <w:color w:val="202124"/>
                      <w:lang w:val="ro-RO"/>
                    </w:rPr>
                    <w:t>43.38</w:t>
                  </w:r>
                </w:p>
              </w:tc>
            </w:tr>
          </w:tbl>
          <w:p w14:paraId="6FA7B83A" w14:textId="77777777" w:rsidR="00C53692" w:rsidRPr="009A54A3" w:rsidRDefault="00C53692" w:rsidP="00746420">
            <w:pPr>
              <w:jc w:val="both"/>
              <w:rPr>
                <w:rStyle w:val="y2iqfc"/>
                <w:rFonts w:ascii="Times New Roman" w:eastAsia="Times New Roman" w:hAnsi="Times New Roman" w:cs="Times New Roman"/>
                <w:color w:val="202124"/>
                <w:lang w:val="ro-RO" w:eastAsia="en-GB"/>
              </w:rPr>
            </w:pPr>
          </w:p>
          <w:p w14:paraId="49B96C1A" w14:textId="1C3F8CC8" w:rsidR="00C53692" w:rsidRPr="009A54A3" w:rsidRDefault="00C53692" w:rsidP="00746420">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Din analiza de mai sus, reiese clar că stocarea gazelor nu va</w:t>
            </w:r>
            <w:r w:rsidR="00EC4296" w:rsidRPr="009A54A3">
              <w:rPr>
                <w:rStyle w:val="y2iqfc"/>
                <w:rFonts w:ascii="Times New Roman" w:hAnsi="Times New Roman" w:cs="Times New Roman"/>
                <w:color w:val="202124"/>
                <w:sz w:val="24"/>
                <w:szCs w:val="24"/>
                <w:lang w:val="ro-RO"/>
              </w:rPr>
              <w:t xml:space="preserve"> duce la</w:t>
            </w:r>
            <w:r w:rsidRPr="009A54A3">
              <w:rPr>
                <w:rStyle w:val="y2iqfc"/>
                <w:rFonts w:ascii="Times New Roman" w:hAnsi="Times New Roman" w:cs="Times New Roman"/>
                <w:color w:val="202124"/>
                <w:sz w:val="24"/>
                <w:szCs w:val="24"/>
                <w:lang w:val="ro-RO"/>
              </w:rPr>
              <w:t xml:space="preserve"> crește</w:t>
            </w:r>
            <w:r w:rsidR="00EC4296" w:rsidRPr="009A54A3">
              <w:rPr>
                <w:rStyle w:val="y2iqfc"/>
                <w:rFonts w:ascii="Times New Roman" w:hAnsi="Times New Roman" w:cs="Times New Roman"/>
                <w:color w:val="202124"/>
                <w:sz w:val="24"/>
                <w:szCs w:val="24"/>
                <w:lang w:val="ro-RO"/>
              </w:rPr>
              <w:t>rea</w:t>
            </w:r>
            <w:r w:rsidRPr="009A54A3">
              <w:rPr>
                <w:rStyle w:val="y2iqfc"/>
                <w:rFonts w:ascii="Times New Roman" w:hAnsi="Times New Roman" w:cs="Times New Roman"/>
                <w:color w:val="202124"/>
                <w:sz w:val="24"/>
                <w:szCs w:val="24"/>
                <w:lang w:val="ro-RO"/>
              </w:rPr>
              <w:t xml:space="preserve"> prețuril</w:t>
            </w:r>
            <w:r w:rsidR="00EC4296" w:rsidRPr="009A54A3">
              <w:rPr>
                <w:rStyle w:val="y2iqfc"/>
                <w:rFonts w:ascii="Times New Roman" w:hAnsi="Times New Roman" w:cs="Times New Roman"/>
                <w:color w:val="202124"/>
                <w:sz w:val="24"/>
                <w:szCs w:val="24"/>
                <w:lang w:val="ro-RO"/>
              </w:rPr>
              <w:t>or</w:t>
            </w:r>
            <w:r w:rsidRPr="009A54A3">
              <w:rPr>
                <w:rStyle w:val="y2iqfc"/>
                <w:rFonts w:ascii="Times New Roman" w:hAnsi="Times New Roman" w:cs="Times New Roman"/>
                <w:color w:val="202124"/>
                <w:sz w:val="24"/>
                <w:szCs w:val="24"/>
                <w:lang w:val="ro-RO"/>
              </w:rPr>
              <w:t xml:space="preserve"> de furnizare a gazelor</w:t>
            </w:r>
            <w:r w:rsidR="00EC4296"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chiar dacă </w:t>
            </w:r>
            <w:r w:rsidR="00EC4296" w:rsidRPr="009A54A3">
              <w:rPr>
                <w:rStyle w:val="y2iqfc"/>
                <w:rFonts w:ascii="Times New Roman" w:hAnsi="Times New Roman" w:cs="Times New Roman"/>
                <w:color w:val="202124"/>
                <w:sz w:val="24"/>
                <w:szCs w:val="24"/>
                <w:lang w:val="ro-RO"/>
              </w:rPr>
              <w:t xml:space="preserve">urmează a fi </w:t>
            </w:r>
            <w:r w:rsidRPr="009A54A3">
              <w:rPr>
                <w:rStyle w:val="y2iqfc"/>
                <w:rFonts w:ascii="Times New Roman" w:hAnsi="Times New Roman" w:cs="Times New Roman"/>
                <w:color w:val="202124"/>
                <w:sz w:val="24"/>
                <w:szCs w:val="24"/>
                <w:lang w:val="ro-RO"/>
              </w:rPr>
              <w:t xml:space="preserve">plătit un tarif de stocare, din cauza diferenței dintre prețurile gazelor </w:t>
            </w:r>
            <w:r w:rsidR="00DA3A43" w:rsidRPr="009A54A3">
              <w:rPr>
                <w:rStyle w:val="y2iqfc"/>
                <w:rFonts w:ascii="Times New Roman" w:hAnsi="Times New Roman" w:cs="Times New Roman"/>
                <w:color w:val="202124"/>
                <w:sz w:val="24"/>
                <w:szCs w:val="24"/>
                <w:lang w:val="ro-RO"/>
              </w:rPr>
              <w:t xml:space="preserve">naturale pe perioada </w:t>
            </w:r>
            <w:r w:rsidRPr="009A54A3">
              <w:rPr>
                <w:rStyle w:val="y2iqfc"/>
                <w:rFonts w:ascii="Times New Roman" w:hAnsi="Times New Roman" w:cs="Times New Roman"/>
                <w:color w:val="202124"/>
                <w:sz w:val="24"/>
                <w:szCs w:val="24"/>
                <w:lang w:val="ro-RO"/>
              </w:rPr>
              <w:t>de vară și</w:t>
            </w:r>
            <w:r w:rsidR="007B2625" w:rsidRPr="009A54A3">
              <w:rPr>
                <w:rStyle w:val="y2iqfc"/>
                <w:rFonts w:ascii="Times New Roman" w:hAnsi="Times New Roman" w:cs="Times New Roman"/>
                <w:color w:val="202124"/>
                <w:sz w:val="24"/>
                <w:szCs w:val="24"/>
                <w:lang w:val="ro-RO"/>
              </w:rPr>
              <w:t xml:space="preserve">, respectiv, </w:t>
            </w:r>
            <w:r w:rsidR="00DA3A43" w:rsidRPr="009A54A3">
              <w:rPr>
                <w:rStyle w:val="y2iqfc"/>
                <w:rFonts w:ascii="Times New Roman" w:hAnsi="Times New Roman" w:cs="Times New Roman"/>
                <w:color w:val="202124"/>
                <w:sz w:val="24"/>
                <w:szCs w:val="24"/>
                <w:lang w:val="ro-RO"/>
              </w:rPr>
              <w:t xml:space="preserve">pe perioada </w:t>
            </w:r>
            <w:r w:rsidRPr="009A54A3">
              <w:rPr>
                <w:rStyle w:val="y2iqfc"/>
                <w:rFonts w:ascii="Times New Roman" w:hAnsi="Times New Roman" w:cs="Times New Roman"/>
                <w:color w:val="202124"/>
                <w:sz w:val="24"/>
                <w:szCs w:val="24"/>
                <w:lang w:val="ro-RO"/>
              </w:rPr>
              <w:t>de iarnă.</w:t>
            </w:r>
          </w:p>
          <w:p w14:paraId="6974EE2B" w14:textId="11C5827E" w:rsidR="00C53692" w:rsidRPr="009A54A3" w:rsidRDefault="00C53692" w:rsidP="00746420">
            <w:pPr>
              <w:pStyle w:val="HTMLPreformatted"/>
              <w:jc w:val="both"/>
              <w:rPr>
                <w:rStyle w:val="y2iqfc"/>
                <w:rFonts w:ascii="Times New Roman" w:hAnsi="Times New Roman" w:cs="Times New Roman"/>
                <w:sz w:val="24"/>
                <w:szCs w:val="24"/>
                <w:lang w:val="ro-RO"/>
              </w:rPr>
            </w:pPr>
            <w:r w:rsidRPr="009A54A3">
              <w:rPr>
                <w:rStyle w:val="y2iqfc"/>
                <w:rFonts w:ascii="Times New Roman" w:hAnsi="Times New Roman" w:cs="Times New Roman"/>
                <w:color w:val="202124"/>
                <w:sz w:val="24"/>
                <w:szCs w:val="24"/>
                <w:lang w:val="ro-RO"/>
              </w:rPr>
              <w:t xml:space="preserve">Utilizarea depozitelor de gaze </w:t>
            </w:r>
            <w:r w:rsidR="00DA3A43" w:rsidRPr="009A54A3">
              <w:rPr>
                <w:rStyle w:val="y2iqfc"/>
                <w:rFonts w:ascii="Times New Roman" w:hAnsi="Times New Roman" w:cs="Times New Roman"/>
                <w:color w:val="202124"/>
                <w:sz w:val="24"/>
                <w:szCs w:val="24"/>
                <w:lang w:val="ro-RO"/>
              </w:rPr>
              <w:t xml:space="preserve">naturale </w:t>
            </w:r>
            <w:r w:rsidRPr="009A54A3">
              <w:rPr>
                <w:rStyle w:val="y2iqfc"/>
                <w:rFonts w:ascii="Times New Roman" w:hAnsi="Times New Roman" w:cs="Times New Roman"/>
                <w:color w:val="202124"/>
                <w:sz w:val="24"/>
                <w:szCs w:val="24"/>
                <w:lang w:val="ro-RO"/>
              </w:rPr>
              <w:t>va spori, de asemenea, rezi</w:t>
            </w:r>
            <w:r w:rsidR="00044ACE" w:rsidRPr="009A54A3">
              <w:rPr>
                <w:rStyle w:val="y2iqfc"/>
                <w:rFonts w:ascii="Times New Roman" w:hAnsi="Times New Roman" w:cs="Times New Roman"/>
                <w:color w:val="202124"/>
                <w:sz w:val="24"/>
                <w:szCs w:val="24"/>
                <w:lang w:val="ro-RO"/>
              </w:rPr>
              <w:t xml:space="preserve">liența </w:t>
            </w:r>
            <w:r w:rsidR="00EC4296" w:rsidRPr="009A54A3">
              <w:rPr>
                <w:rStyle w:val="y2iqfc"/>
                <w:rFonts w:ascii="Times New Roman" w:hAnsi="Times New Roman" w:cs="Times New Roman"/>
                <w:color w:val="202124"/>
                <w:sz w:val="24"/>
                <w:szCs w:val="24"/>
                <w:lang w:val="ro-RO"/>
              </w:rPr>
              <w:t xml:space="preserve">pieței de gaze naturale din Republica Moldova </w:t>
            </w:r>
            <w:r w:rsidRPr="009A54A3">
              <w:rPr>
                <w:rStyle w:val="y2iqfc"/>
                <w:rFonts w:ascii="Times New Roman" w:hAnsi="Times New Roman" w:cs="Times New Roman"/>
                <w:color w:val="202124"/>
                <w:sz w:val="24"/>
                <w:szCs w:val="24"/>
                <w:lang w:val="ro-RO"/>
              </w:rPr>
              <w:t xml:space="preserve">la distorsiunile </w:t>
            </w:r>
            <w:r w:rsidR="00EC4296" w:rsidRPr="009A54A3">
              <w:rPr>
                <w:rStyle w:val="y2iqfc"/>
                <w:rFonts w:ascii="Times New Roman" w:hAnsi="Times New Roman" w:cs="Times New Roman"/>
                <w:color w:val="202124"/>
                <w:sz w:val="24"/>
                <w:szCs w:val="24"/>
                <w:lang w:val="ro-RO"/>
              </w:rPr>
              <w:t xml:space="preserve">apărute la furnizarea </w:t>
            </w:r>
            <w:r w:rsidRPr="009A54A3">
              <w:rPr>
                <w:rStyle w:val="y2iqfc"/>
                <w:rFonts w:ascii="Times New Roman" w:hAnsi="Times New Roman" w:cs="Times New Roman"/>
                <w:color w:val="202124"/>
                <w:sz w:val="24"/>
                <w:szCs w:val="24"/>
                <w:lang w:val="ro-RO"/>
              </w:rPr>
              <w:t>de gaze</w:t>
            </w:r>
            <w:r w:rsidR="00DA3A43"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în perioada de iarnă. </w:t>
            </w:r>
          </w:p>
          <w:p w14:paraId="2B326EDC" w14:textId="77777777" w:rsidR="00036717" w:rsidRPr="009A54A3" w:rsidRDefault="00036717" w:rsidP="00746420">
            <w:pPr>
              <w:pStyle w:val="HTMLPreformatted"/>
              <w:jc w:val="both"/>
              <w:rPr>
                <w:rStyle w:val="y2iqfc"/>
                <w:rFonts w:ascii="Times New Roman" w:hAnsi="Times New Roman" w:cs="Times New Roman"/>
                <w:color w:val="202124"/>
                <w:sz w:val="24"/>
                <w:szCs w:val="24"/>
                <w:lang w:val="ro-RO"/>
              </w:rPr>
            </w:pPr>
          </w:p>
          <w:p w14:paraId="242F7E0B" w14:textId="77777777" w:rsidR="00036717" w:rsidRPr="009A54A3" w:rsidRDefault="00036717" w:rsidP="00036717">
            <w:pPr>
              <w:pStyle w:val="HTMLPreformatted"/>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b/>
                <w:bCs/>
                <w:i/>
                <w:iCs/>
                <w:color w:val="202124"/>
                <w:sz w:val="24"/>
                <w:szCs w:val="24"/>
                <w:lang w:val="ro-RO"/>
              </w:rPr>
              <w:t>Beneficiile opțiunii recomandate</w:t>
            </w:r>
            <w:r w:rsidRPr="009A54A3">
              <w:rPr>
                <w:rStyle w:val="y2iqfc"/>
                <w:rFonts w:ascii="Times New Roman" w:hAnsi="Times New Roman" w:cs="Times New Roman"/>
                <w:color w:val="202124"/>
                <w:sz w:val="24"/>
                <w:szCs w:val="24"/>
                <w:lang w:val="ro-RO"/>
              </w:rPr>
              <w:t>:</w:t>
            </w:r>
          </w:p>
          <w:p w14:paraId="4D0328FD" w14:textId="2BE00056" w:rsidR="00036717" w:rsidRPr="009A54A3" w:rsidRDefault="00036717"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lastRenderedPageBreak/>
              <w:t xml:space="preserve">Mecanism </w:t>
            </w:r>
            <w:r w:rsidR="00E00F19" w:rsidRPr="009A54A3">
              <w:rPr>
                <w:rStyle w:val="y2iqfc"/>
                <w:rFonts w:ascii="Times New Roman" w:hAnsi="Times New Roman" w:cs="Times New Roman"/>
                <w:color w:val="202124"/>
                <w:sz w:val="24"/>
                <w:szCs w:val="24"/>
                <w:lang w:val="ro-RO"/>
              </w:rPr>
              <w:t xml:space="preserve">clar pentru </w:t>
            </w:r>
            <w:r w:rsidR="006B581F" w:rsidRPr="009A54A3">
              <w:rPr>
                <w:rStyle w:val="y2iqfc"/>
                <w:rFonts w:ascii="Times New Roman" w:hAnsi="Times New Roman" w:cs="Times New Roman"/>
                <w:color w:val="202124"/>
                <w:sz w:val="24"/>
                <w:szCs w:val="24"/>
                <w:lang w:val="ro-RO"/>
              </w:rPr>
              <w:t>realizarea obligației de stocare</w:t>
            </w:r>
            <w:r w:rsidR="00E00F19" w:rsidRPr="009A54A3">
              <w:rPr>
                <w:rStyle w:val="y2iqfc"/>
                <w:rFonts w:ascii="Times New Roman" w:hAnsi="Times New Roman" w:cs="Times New Roman"/>
                <w:color w:val="202124"/>
                <w:sz w:val="24"/>
                <w:szCs w:val="24"/>
                <w:lang w:val="ro-RO"/>
              </w:rPr>
              <w:t xml:space="preserve"> a gazelor naturale</w:t>
            </w:r>
            <w:r w:rsidRPr="009A54A3">
              <w:rPr>
                <w:rStyle w:val="y2iqfc"/>
                <w:rFonts w:ascii="Times New Roman" w:hAnsi="Times New Roman" w:cs="Times New Roman"/>
                <w:color w:val="202124"/>
                <w:sz w:val="24"/>
                <w:szCs w:val="24"/>
                <w:lang w:val="ro-RO"/>
              </w:rPr>
              <w:t>.</w:t>
            </w:r>
          </w:p>
          <w:p w14:paraId="28BA1FFE" w14:textId="549F9C0B" w:rsidR="00036717" w:rsidRPr="009A54A3" w:rsidRDefault="00036717"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Obligația de deținere a stocurilor</w:t>
            </w:r>
            <w:r w:rsidR="002320BA" w:rsidRPr="009A54A3">
              <w:rPr>
                <w:rStyle w:val="y2iqfc"/>
                <w:rFonts w:ascii="Times New Roman" w:hAnsi="Times New Roman" w:cs="Times New Roman"/>
                <w:color w:val="202124"/>
                <w:sz w:val="24"/>
                <w:szCs w:val="24"/>
                <w:lang w:val="ro-RO"/>
              </w:rPr>
              <w:t xml:space="preserve"> de gaze naturale</w:t>
            </w:r>
            <w:r w:rsidRPr="009A54A3">
              <w:rPr>
                <w:rStyle w:val="y2iqfc"/>
                <w:rFonts w:ascii="Times New Roman" w:hAnsi="Times New Roman" w:cs="Times New Roman"/>
                <w:color w:val="202124"/>
                <w:sz w:val="24"/>
                <w:szCs w:val="24"/>
                <w:lang w:val="ro-RO"/>
              </w:rPr>
              <w:t xml:space="preserve"> poate fi îndeplinită prin intermediul entității de creare și menținere a stocurilor de securitate, care are experiență în </w:t>
            </w:r>
            <w:r w:rsidR="00CA20B2" w:rsidRPr="009A54A3">
              <w:rPr>
                <w:rStyle w:val="y2iqfc"/>
                <w:rFonts w:ascii="Times New Roman" w:hAnsi="Times New Roman" w:cs="Times New Roman"/>
                <w:color w:val="202124"/>
                <w:sz w:val="24"/>
                <w:szCs w:val="24"/>
                <w:lang w:val="ro-RO"/>
              </w:rPr>
              <w:t xml:space="preserve">crearea și menținerea </w:t>
            </w:r>
            <w:r w:rsidRPr="009A54A3">
              <w:rPr>
                <w:rStyle w:val="y2iqfc"/>
                <w:rFonts w:ascii="Times New Roman" w:hAnsi="Times New Roman" w:cs="Times New Roman"/>
                <w:color w:val="202124"/>
                <w:sz w:val="24"/>
                <w:szCs w:val="24"/>
                <w:lang w:val="ro-RO"/>
              </w:rPr>
              <w:t>stocuril</w:t>
            </w:r>
            <w:r w:rsidR="00CA20B2" w:rsidRPr="009A54A3">
              <w:rPr>
                <w:rStyle w:val="y2iqfc"/>
                <w:rFonts w:ascii="Times New Roman" w:hAnsi="Times New Roman" w:cs="Times New Roman"/>
                <w:color w:val="202124"/>
                <w:sz w:val="24"/>
                <w:szCs w:val="24"/>
                <w:lang w:val="ro-RO"/>
              </w:rPr>
              <w:t>or</w:t>
            </w:r>
            <w:r w:rsidRPr="009A54A3">
              <w:rPr>
                <w:rStyle w:val="y2iqfc"/>
                <w:rFonts w:ascii="Times New Roman" w:hAnsi="Times New Roman" w:cs="Times New Roman"/>
                <w:color w:val="202124"/>
                <w:sz w:val="24"/>
                <w:szCs w:val="24"/>
                <w:lang w:val="ro-RO"/>
              </w:rPr>
              <w:t xml:space="preserve"> de gaze</w:t>
            </w:r>
            <w:r w:rsidR="00CA20B2" w:rsidRPr="009A54A3">
              <w:rPr>
                <w:rStyle w:val="y2iqfc"/>
                <w:rFonts w:ascii="Times New Roman" w:hAnsi="Times New Roman" w:cs="Times New Roman"/>
                <w:color w:val="202124"/>
                <w:sz w:val="24"/>
                <w:szCs w:val="24"/>
                <w:lang w:val="ro-RO"/>
              </w:rPr>
              <w:t xml:space="preserve"> naturale</w:t>
            </w:r>
            <w:r w:rsidRPr="009A54A3">
              <w:rPr>
                <w:rStyle w:val="y2iqfc"/>
                <w:rFonts w:ascii="Times New Roman" w:hAnsi="Times New Roman" w:cs="Times New Roman"/>
                <w:color w:val="202124"/>
                <w:sz w:val="24"/>
                <w:szCs w:val="24"/>
                <w:lang w:val="ro-RO"/>
              </w:rPr>
              <w:t xml:space="preserve"> și este înregistrată pe piețele de gaze vecine.</w:t>
            </w:r>
          </w:p>
          <w:p w14:paraId="076A2AB8" w14:textId="77777777" w:rsidR="00036717" w:rsidRPr="009A54A3" w:rsidRDefault="00036717"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Ușor de urmărit și de monitorizat crearea stocurilor și îndeplinirea obligației de stocare.</w:t>
            </w:r>
          </w:p>
          <w:p w14:paraId="388D52CB" w14:textId="59AD8D0E" w:rsidR="00E04B95" w:rsidRPr="009A54A3" w:rsidRDefault="00E04B95"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Cantitățile care urmează a fi procurate de fiecare furnizor cu amănuntul și prețul la care acestea urmează a fi achiziționate, vor fi stabilite în mod clar și neechivoc. </w:t>
            </w:r>
          </w:p>
          <w:p w14:paraId="38FA7B65" w14:textId="77777777" w:rsidR="00583311" w:rsidRPr="009A54A3" w:rsidRDefault="00583311" w:rsidP="00583311">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Anumiți furnizori cu amănuntul (întreprinderile mici și mijlocii) ar putea să nu fie în măsură să finanțeze în avans crearea și menținerea stocurilor de gaze naturale. Prin urmare, se diminuează riscul  ca anumiți participanți la piață să nu își îndeplinească obligația de creare și menținere a stocurilor, chiar cu riscul de a fi sancționați, sau să își suspende activitatea de furnizare pe piața cu amănuntul.</w:t>
            </w:r>
          </w:p>
          <w:p w14:paraId="7C562524" w14:textId="1B0B96E7" w:rsidR="00036717" w:rsidRPr="009A54A3" w:rsidRDefault="00036717"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Cel mai mic grad de risc ca obligația de </w:t>
            </w:r>
            <w:r w:rsidR="00B926ED" w:rsidRPr="009A54A3">
              <w:rPr>
                <w:rStyle w:val="y2iqfc"/>
                <w:rFonts w:ascii="Times New Roman" w:hAnsi="Times New Roman" w:cs="Times New Roman"/>
                <w:color w:val="202124"/>
                <w:sz w:val="24"/>
                <w:szCs w:val="24"/>
                <w:lang w:val="ro-RO"/>
              </w:rPr>
              <w:t xml:space="preserve">creare a </w:t>
            </w:r>
            <w:r w:rsidRPr="009A54A3">
              <w:rPr>
                <w:rStyle w:val="y2iqfc"/>
                <w:rFonts w:ascii="Times New Roman" w:hAnsi="Times New Roman" w:cs="Times New Roman"/>
                <w:color w:val="202124"/>
                <w:sz w:val="24"/>
                <w:szCs w:val="24"/>
                <w:lang w:val="ro-RO"/>
              </w:rPr>
              <w:t>stoc</w:t>
            </w:r>
            <w:r w:rsidR="00B926ED" w:rsidRPr="009A54A3">
              <w:rPr>
                <w:rStyle w:val="y2iqfc"/>
                <w:rFonts w:ascii="Times New Roman" w:hAnsi="Times New Roman" w:cs="Times New Roman"/>
                <w:color w:val="202124"/>
                <w:sz w:val="24"/>
                <w:szCs w:val="24"/>
                <w:lang w:val="ro-RO"/>
              </w:rPr>
              <w:t>urilor</w:t>
            </w:r>
            <w:r w:rsidRPr="009A54A3">
              <w:rPr>
                <w:rStyle w:val="y2iqfc"/>
                <w:rFonts w:ascii="Times New Roman" w:hAnsi="Times New Roman" w:cs="Times New Roman"/>
                <w:color w:val="202124"/>
                <w:sz w:val="24"/>
                <w:szCs w:val="24"/>
                <w:lang w:val="ro-RO"/>
              </w:rPr>
              <w:t xml:space="preserve"> să nu fie îndeplinită până la 1 noiembrie</w:t>
            </w:r>
            <w:r w:rsidR="009B064F" w:rsidRPr="009A54A3">
              <w:rPr>
                <w:rStyle w:val="y2iqfc"/>
                <w:rFonts w:ascii="Times New Roman" w:hAnsi="Times New Roman" w:cs="Times New Roman"/>
                <w:color w:val="202124"/>
                <w:sz w:val="24"/>
                <w:szCs w:val="24"/>
                <w:lang w:val="ro-RO"/>
              </w:rPr>
              <w:t xml:space="preserve"> și, respectiv, ca piața gazelor naturale să nu fie expusă șocurilor de preț și/sau ca securitatea aprovizionării cu gaze naturale să fie </w:t>
            </w:r>
            <w:r w:rsidR="00CB27F8" w:rsidRPr="009A54A3">
              <w:rPr>
                <w:rStyle w:val="y2iqfc"/>
                <w:rFonts w:ascii="Times New Roman" w:hAnsi="Times New Roman" w:cs="Times New Roman"/>
                <w:color w:val="202124"/>
                <w:sz w:val="24"/>
                <w:szCs w:val="24"/>
                <w:lang w:val="ro-RO"/>
              </w:rPr>
              <w:t>periclitată</w:t>
            </w:r>
            <w:r w:rsidRPr="009A54A3">
              <w:rPr>
                <w:rStyle w:val="y2iqfc"/>
                <w:rFonts w:ascii="Times New Roman" w:hAnsi="Times New Roman" w:cs="Times New Roman"/>
                <w:color w:val="202124"/>
                <w:sz w:val="24"/>
                <w:szCs w:val="24"/>
                <w:lang w:val="ro-RO"/>
              </w:rPr>
              <w:t>.</w:t>
            </w:r>
          </w:p>
          <w:p w14:paraId="3E71AD51" w14:textId="70096BC2" w:rsidR="00583311" w:rsidRPr="009A54A3" w:rsidRDefault="00583311" w:rsidP="00583311">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Furnizorilor de pe piața cu amănuntul li se oferă dreptul de a accepta sau respinge oferta titularului obligației de stocare cu privire la gazele naturale care fac obiectul obligației de stocare.</w:t>
            </w:r>
          </w:p>
          <w:p w14:paraId="155E731C" w14:textId="6B29D232" w:rsidR="00B926ED" w:rsidRPr="009A54A3" w:rsidRDefault="009425BB" w:rsidP="009425BB">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Va fi </w:t>
            </w:r>
            <w:r w:rsidR="00B926ED" w:rsidRPr="009A54A3">
              <w:rPr>
                <w:rStyle w:val="y2iqfc"/>
                <w:rFonts w:ascii="Times New Roman" w:hAnsi="Times New Roman" w:cs="Times New Roman"/>
                <w:color w:val="202124"/>
                <w:sz w:val="24"/>
                <w:szCs w:val="24"/>
                <w:lang w:val="ro-RO"/>
              </w:rPr>
              <w:t xml:space="preserve"> moderniza</w:t>
            </w:r>
            <w:r w:rsidRPr="009A54A3">
              <w:rPr>
                <w:rStyle w:val="y2iqfc"/>
                <w:rFonts w:ascii="Times New Roman" w:hAnsi="Times New Roman" w:cs="Times New Roman"/>
                <w:color w:val="202124"/>
                <w:sz w:val="24"/>
                <w:szCs w:val="24"/>
                <w:lang w:val="ro-RO"/>
              </w:rPr>
              <w:t>tă</w:t>
            </w:r>
            <w:r w:rsidR="00B926ED" w:rsidRPr="009A54A3">
              <w:rPr>
                <w:rStyle w:val="y2iqfc"/>
                <w:rFonts w:ascii="Times New Roman" w:hAnsi="Times New Roman" w:cs="Times New Roman"/>
                <w:color w:val="202124"/>
                <w:sz w:val="24"/>
                <w:szCs w:val="24"/>
                <w:lang w:val="ro-RO"/>
              </w:rPr>
              <w:t xml:space="preserve"> infrastructur</w:t>
            </w:r>
            <w:r w:rsidRPr="009A54A3">
              <w:rPr>
                <w:rStyle w:val="y2iqfc"/>
                <w:rFonts w:ascii="Times New Roman" w:hAnsi="Times New Roman" w:cs="Times New Roman"/>
                <w:color w:val="202124"/>
                <w:sz w:val="24"/>
                <w:szCs w:val="24"/>
                <w:lang w:val="ro-RO"/>
              </w:rPr>
              <w:t>a</w:t>
            </w:r>
            <w:r w:rsidR="00B926ED" w:rsidRPr="009A54A3">
              <w:rPr>
                <w:rStyle w:val="y2iqfc"/>
                <w:rFonts w:ascii="Times New Roman" w:hAnsi="Times New Roman" w:cs="Times New Roman"/>
                <w:color w:val="202124"/>
                <w:sz w:val="24"/>
                <w:szCs w:val="24"/>
                <w:lang w:val="ro-RO"/>
              </w:rPr>
              <w:t xml:space="preserve"> existent</w:t>
            </w:r>
            <w:r w:rsidRPr="009A54A3">
              <w:rPr>
                <w:rStyle w:val="y2iqfc"/>
                <w:rFonts w:ascii="Times New Roman" w:hAnsi="Times New Roman" w:cs="Times New Roman"/>
                <w:color w:val="202124"/>
                <w:sz w:val="24"/>
                <w:szCs w:val="24"/>
                <w:lang w:val="ro-RO"/>
              </w:rPr>
              <w:t xml:space="preserve">ă a capacităților de transportare a gazelor naturale, prin asigurarea capacității fizice permanente pentru transportarea gazelor naturale în ambele direcții, </w:t>
            </w:r>
            <w:r w:rsidR="00B926ED" w:rsidRPr="009A54A3">
              <w:rPr>
                <w:rStyle w:val="y2iqfc"/>
                <w:rFonts w:ascii="Times New Roman" w:hAnsi="Times New Roman" w:cs="Times New Roman"/>
                <w:color w:val="202124"/>
                <w:sz w:val="24"/>
                <w:szCs w:val="24"/>
                <w:lang w:val="ro-RO"/>
              </w:rPr>
              <w:t xml:space="preserve"> în scopul asigurării securității energetice a Statului.</w:t>
            </w:r>
          </w:p>
          <w:p w14:paraId="7B6FE4C4" w14:textId="77777777" w:rsidR="007523B4" w:rsidRPr="009A54A3" w:rsidRDefault="007523B4" w:rsidP="007523B4">
            <w:pPr>
              <w:pStyle w:val="HTMLPreformatted"/>
              <w:ind w:left="720"/>
              <w:jc w:val="both"/>
              <w:rPr>
                <w:rStyle w:val="y2iqfc"/>
                <w:rFonts w:ascii="Times New Roman" w:hAnsi="Times New Roman" w:cs="Times New Roman"/>
                <w:color w:val="202124"/>
                <w:sz w:val="24"/>
                <w:szCs w:val="24"/>
                <w:lang w:val="ro-RO"/>
              </w:rPr>
            </w:pPr>
          </w:p>
          <w:p w14:paraId="0FDBBEAE" w14:textId="77777777" w:rsidR="00036717" w:rsidRPr="009A54A3" w:rsidRDefault="00036717" w:rsidP="00036717">
            <w:pPr>
              <w:pStyle w:val="HTMLPreformatted"/>
              <w:jc w:val="both"/>
              <w:rPr>
                <w:rStyle w:val="y2iqfc"/>
                <w:rFonts w:ascii="Times New Roman" w:hAnsi="Times New Roman" w:cs="Times New Roman"/>
                <w:b/>
                <w:bCs/>
                <w:i/>
                <w:iCs/>
                <w:color w:val="202124"/>
                <w:sz w:val="24"/>
                <w:szCs w:val="24"/>
                <w:lang w:val="ro-RO"/>
              </w:rPr>
            </w:pPr>
            <w:r w:rsidRPr="009A54A3">
              <w:rPr>
                <w:rStyle w:val="y2iqfc"/>
                <w:rFonts w:ascii="Times New Roman" w:hAnsi="Times New Roman" w:cs="Times New Roman"/>
                <w:b/>
                <w:bCs/>
                <w:i/>
                <w:iCs/>
                <w:color w:val="202124"/>
                <w:sz w:val="24"/>
                <w:szCs w:val="24"/>
                <w:lang w:val="ro-RO"/>
              </w:rPr>
              <w:t>Dezavantajele/costurile opțiunii recomandate:</w:t>
            </w:r>
          </w:p>
          <w:p w14:paraId="3CD28D2A" w14:textId="3B1F3FA1" w:rsidR="00A90421" w:rsidRPr="009A54A3" w:rsidRDefault="009425BB" w:rsidP="00A90421">
            <w:pPr>
              <w:pStyle w:val="HTMLPreformatted"/>
              <w:ind w:left="720"/>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 xml:space="preserve"> </w:t>
            </w:r>
          </w:p>
          <w:p w14:paraId="7C2EE290" w14:textId="25CA0710" w:rsidR="00036717" w:rsidRPr="009A54A3" w:rsidRDefault="00CC4EBD" w:rsidP="00CC4EB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P</w:t>
            </w:r>
            <w:r w:rsidR="009425BB" w:rsidRPr="009A54A3">
              <w:rPr>
                <w:rStyle w:val="y2iqfc"/>
                <w:rFonts w:ascii="Times New Roman" w:hAnsi="Times New Roman" w:cs="Times New Roman"/>
                <w:color w:val="202124"/>
                <w:sz w:val="24"/>
                <w:szCs w:val="24"/>
                <w:lang w:val="pt-BR"/>
              </w:rPr>
              <w:t xml:space="preserve">entru </w:t>
            </w:r>
            <w:r w:rsidR="009425BB" w:rsidRPr="009A54A3">
              <w:rPr>
                <w:rFonts w:ascii="Times New Roman" w:hAnsi="Times New Roman" w:cs="Times New Roman"/>
                <w:sz w:val="24"/>
                <w:szCs w:val="24"/>
                <w:lang w:val="ro-RO"/>
              </w:rPr>
              <w:t>realizarea obligației de stocare, titularul obligației de stocare poate beneficia de granturi ori de alte surse nerambursabile, care nu se iau în considerație la stabilirea de către Agenție a prețului reglementat.</w:t>
            </w:r>
            <w:r w:rsidR="009425BB" w:rsidRPr="009A54A3">
              <w:rPr>
                <w:rFonts w:ascii="Times New Roman" w:hAnsi="Times New Roman" w:cs="Times New Roman"/>
                <w:lang w:val="pt-BR"/>
              </w:rPr>
              <w:t xml:space="preserve"> </w:t>
            </w:r>
            <w:r w:rsidRPr="009A54A3">
              <w:rPr>
                <w:rStyle w:val="y2iqfc"/>
                <w:color w:val="202124"/>
                <w:sz w:val="24"/>
                <w:szCs w:val="24"/>
                <w:lang w:val="ro-RO"/>
              </w:rPr>
              <w:t>D</w:t>
            </w:r>
            <w:r w:rsidR="00E04B95" w:rsidRPr="009A54A3">
              <w:rPr>
                <w:rStyle w:val="y2iqfc"/>
                <w:rFonts w:ascii="Times New Roman" w:hAnsi="Times New Roman" w:cs="Times New Roman"/>
                <w:color w:val="202124"/>
                <w:sz w:val="24"/>
                <w:szCs w:val="24"/>
                <w:lang w:val="ro-RO"/>
              </w:rPr>
              <w:t>urata de aplicare a mecanismului descris va fi limitată în timp</w:t>
            </w:r>
            <w:r w:rsidR="009425BB" w:rsidRPr="009A54A3">
              <w:rPr>
                <w:rStyle w:val="y2iqfc"/>
                <w:rFonts w:ascii="Times New Roman" w:hAnsi="Times New Roman" w:cs="Times New Roman"/>
                <w:color w:val="202124"/>
                <w:sz w:val="24"/>
                <w:szCs w:val="24"/>
                <w:lang w:val="ro-RO"/>
              </w:rPr>
              <w:t xml:space="preserve">, </w:t>
            </w:r>
            <w:proofErr w:type="spellStart"/>
            <w:r w:rsidR="009425BB" w:rsidRPr="009A54A3">
              <w:rPr>
                <w:rStyle w:val="y2iqfc"/>
                <w:rFonts w:ascii="Times New Roman" w:hAnsi="Times New Roman" w:cs="Times New Roman"/>
                <w:color w:val="202124"/>
                <w:sz w:val="24"/>
                <w:szCs w:val="24"/>
                <w:lang w:val="ro-RO"/>
              </w:rPr>
              <w:t>pînă</w:t>
            </w:r>
            <w:proofErr w:type="spellEnd"/>
            <w:r w:rsidR="009425BB" w:rsidRPr="009A54A3">
              <w:rPr>
                <w:rStyle w:val="y2iqfc"/>
                <w:rFonts w:ascii="Times New Roman" w:hAnsi="Times New Roman" w:cs="Times New Roman"/>
                <w:color w:val="202124"/>
                <w:sz w:val="24"/>
                <w:szCs w:val="24"/>
                <w:lang w:val="ro-RO"/>
              </w:rPr>
              <w:t xml:space="preserve"> la 1 aprilie 2025</w:t>
            </w:r>
            <w:r w:rsidR="00E04B95" w:rsidRPr="009A54A3">
              <w:rPr>
                <w:rStyle w:val="y2iqfc"/>
                <w:rFonts w:ascii="Times New Roman" w:hAnsi="Times New Roman" w:cs="Times New Roman"/>
                <w:color w:val="202124"/>
                <w:sz w:val="24"/>
                <w:szCs w:val="24"/>
                <w:lang w:val="ro-RO"/>
              </w:rPr>
              <w:t>.</w:t>
            </w:r>
          </w:p>
          <w:p w14:paraId="5F290FB4" w14:textId="4B28184C" w:rsidR="00A10D03" w:rsidRPr="009A54A3" w:rsidRDefault="00587A64" w:rsidP="00B926ED">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În cazul în care furnizorii de pe piața cu amănuntul nu vor dori să achiziționeze gaze naturale de la titularul obligației de stocare,</w:t>
            </w:r>
            <w:r w:rsidR="00F8684C" w:rsidRPr="009A54A3">
              <w:rPr>
                <w:rStyle w:val="y2iqfc"/>
                <w:rFonts w:ascii="Times New Roman" w:hAnsi="Times New Roman" w:cs="Times New Roman"/>
                <w:color w:val="202124"/>
                <w:sz w:val="24"/>
                <w:szCs w:val="24"/>
                <w:lang w:val="ro-RO"/>
              </w:rPr>
              <w:t xml:space="preserve"> și acesta nu va putea comercializa pe piață aceste cantități,</w:t>
            </w:r>
            <w:r w:rsidRPr="009A54A3">
              <w:rPr>
                <w:rStyle w:val="y2iqfc"/>
                <w:rFonts w:ascii="Times New Roman" w:hAnsi="Times New Roman" w:cs="Times New Roman"/>
                <w:color w:val="202124"/>
                <w:sz w:val="24"/>
                <w:szCs w:val="24"/>
                <w:lang w:val="ro-RO"/>
              </w:rPr>
              <w:t xml:space="preserve"> există posibilitatea ca acesta să nu-și recupereze costurile până la următorul ciclu de stocare. La fel, crește riscul de afaceri pentru titularul obligației de stocare. În acest sens, la nivelul legii urmează a fi prevăzută </w:t>
            </w:r>
            <w:r w:rsidR="002501DC" w:rsidRPr="009A54A3">
              <w:rPr>
                <w:rStyle w:val="y2iqfc"/>
                <w:rFonts w:ascii="Times New Roman" w:hAnsi="Times New Roman" w:cs="Times New Roman"/>
                <w:color w:val="202124"/>
                <w:sz w:val="24"/>
                <w:szCs w:val="24"/>
                <w:lang w:val="ro-RO"/>
              </w:rPr>
              <w:t>posibilitatea</w:t>
            </w:r>
            <w:r w:rsidRPr="009A54A3">
              <w:rPr>
                <w:rStyle w:val="y2iqfc"/>
                <w:rFonts w:ascii="Times New Roman" w:hAnsi="Times New Roman" w:cs="Times New Roman"/>
                <w:color w:val="202124"/>
                <w:sz w:val="24"/>
                <w:szCs w:val="24"/>
                <w:lang w:val="ro-RO"/>
              </w:rPr>
              <w:t xml:space="preserve"> compens</w:t>
            </w:r>
            <w:r w:rsidR="002501DC" w:rsidRPr="009A54A3">
              <w:rPr>
                <w:rStyle w:val="y2iqfc"/>
                <w:rFonts w:ascii="Times New Roman" w:hAnsi="Times New Roman" w:cs="Times New Roman"/>
                <w:color w:val="202124"/>
                <w:sz w:val="24"/>
                <w:szCs w:val="24"/>
                <w:lang w:val="ro-RO"/>
              </w:rPr>
              <w:t>ării</w:t>
            </w:r>
            <w:r w:rsidRPr="009A54A3">
              <w:rPr>
                <w:rStyle w:val="y2iqfc"/>
                <w:rFonts w:ascii="Times New Roman" w:hAnsi="Times New Roman" w:cs="Times New Roman"/>
                <w:color w:val="202124"/>
                <w:sz w:val="24"/>
                <w:szCs w:val="24"/>
                <w:lang w:val="ro-RO"/>
              </w:rPr>
              <w:t xml:space="preserve"> titularului obligației de stocare la expirarea perioadei de implementare a mecanismului propus (după 1 aprilie 2025).</w:t>
            </w:r>
          </w:p>
        </w:tc>
      </w:tr>
      <w:tr w:rsidR="00A10D03" w:rsidRPr="009A54A3" w14:paraId="6C92D19C"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AA2F04" w14:textId="1DA1D30C"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lastRenderedPageBreak/>
              <w:t>b</w:t>
            </w:r>
            <w:r w:rsidRPr="009A54A3">
              <w:rPr>
                <w:rFonts w:ascii="Times New Roman" w:hAnsi="Times New Roman" w:cs="Times New Roman"/>
                <w:bCs/>
                <w:i/>
                <w:iCs/>
                <w:vertAlign w:val="superscript"/>
                <w:lang w:val="ro-RO"/>
              </w:rPr>
              <w:t>2</w:t>
            </w:r>
            <w:r w:rsidRPr="009A54A3">
              <w:rPr>
                <w:rFonts w:ascii="Times New Roman" w:hAnsi="Times New Roman" w:cs="Times New Roman"/>
                <w:bCs/>
                <w:i/>
                <w:iCs/>
                <w:lang w:val="ro-RO"/>
              </w:rPr>
              <w:t xml:space="preserve">) Pentru opțiunile alternative analizate, identificați impacturile </w:t>
            </w:r>
            <w:r w:rsidR="00DD2B67" w:rsidRPr="009A54A3">
              <w:rPr>
                <w:rFonts w:ascii="Times New Roman" w:hAnsi="Times New Roman" w:cs="Times New Roman"/>
                <w:bCs/>
                <w:i/>
                <w:iCs/>
                <w:lang w:val="ro-RO"/>
              </w:rPr>
              <w:t>completând</w:t>
            </w:r>
            <w:r w:rsidRPr="009A54A3">
              <w:rPr>
                <w:rFonts w:ascii="Times New Roman" w:hAnsi="Times New Roman" w:cs="Times New Roman"/>
                <w:bCs/>
                <w:i/>
                <w:iCs/>
                <w:lang w:val="ro-RO"/>
              </w:rPr>
              <w:t xml:space="preserve"> tabelul din anexa la prezentul formular. Descrieți pe larg impacturile sub formă de costuri sau beneficii, inclusiv părțile interesate care ar putea fi afectate pozitiv și negativ de acestea</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4DA7A4E" w14:textId="77777777" w:rsidR="00A10D03" w:rsidRPr="009A54A3" w:rsidRDefault="00A10D03" w:rsidP="00BF6FB8">
            <w:pPr>
              <w:rPr>
                <w:rFonts w:ascii="Times New Roman" w:hAnsi="Times New Roman" w:cs="Times New Roman"/>
                <w:lang w:val="ro-RO"/>
              </w:rPr>
            </w:pPr>
          </w:p>
        </w:tc>
      </w:tr>
      <w:tr w:rsidR="00A10D03" w:rsidRPr="009A54A3" w14:paraId="769FF54C"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43ACFC" w14:textId="4FC8A410" w:rsidR="00F86D91" w:rsidRPr="009A54A3" w:rsidRDefault="00F86D91" w:rsidP="009D66F3">
            <w:pPr>
              <w:pStyle w:val="HTMLPreformatted"/>
              <w:jc w:val="both"/>
              <w:rPr>
                <w:rFonts w:ascii="Times New Roman" w:eastAsiaTheme="minorHAnsi" w:hAnsi="Times New Roman" w:cs="Times New Roman"/>
                <w:b/>
                <w:bCs/>
                <w:i/>
                <w:iCs/>
                <w:sz w:val="24"/>
                <w:szCs w:val="24"/>
                <w:lang w:val="ro-RO" w:eastAsia="en-US"/>
              </w:rPr>
            </w:pPr>
            <w:r w:rsidRPr="009A54A3">
              <w:rPr>
                <w:rFonts w:ascii="Times New Roman" w:eastAsiaTheme="minorHAnsi" w:hAnsi="Times New Roman" w:cs="Times New Roman"/>
                <w:b/>
                <w:bCs/>
                <w:i/>
                <w:iCs/>
                <w:sz w:val="24"/>
                <w:szCs w:val="24"/>
                <w:lang w:val="ro-RO" w:eastAsia="en-US"/>
              </w:rPr>
              <w:t>Beneficiile opțiunii alternative 1:</w:t>
            </w:r>
          </w:p>
          <w:p w14:paraId="6850266C" w14:textId="6A7964D1" w:rsidR="00F86D91" w:rsidRPr="009A54A3" w:rsidRDefault="00F86D91"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Mecanism simplu pentru </w:t>
            </w:r>
            <w:r w:rsidR="006B581F" w:rsidRPr="009A54A3">
              <w:rPr>
                <w:rFonts w:ascii="Times New Roman" w:eastAsiaTheme="minorHAnsi" w:hAnsi="Times New Roman" w:cs="Times New Roman"/>
                <w:sz w:val="24"/>
                <w:szCs w:val="24"/>
                <w:lang w:val="ro-RO" w:eastAsia="en-US"/>
              </w:rPr>
              <w:t>realizarea obligației de stocare</w:t>
            </w:r>
            <w:r w:rsidRPr="009A54A3">
              <w:rPr>
                <w:rFonts w:ascii="Times New Roman" w:eastAsiaTheme="minorHAnsi" w:hAnsi="Times New Roman" w:cs="Times New Roman"/>
                <w:sz w:val="24"/>
                <w:szCs w:val="24"/>
                <w:lang w:val="ro-RO" w:eastAsia="en-US"/>
              </w:rPr>
              <w:t>;</w:t>
            </w:r>
          </w:p>
          <w:p w14:paraId="65DEE622" w14:textId="06C04FC7" w:rsidR="00F86D91" w:rsidRPr="009A54A3" w:rsidRDefault="00F86D91"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Mecanism </w:t>
            </w:r>
            <w:r w:rsidR="00AB4B71" w:rsidRPr="009A54A3">
              <w:rPr>
                <w:rFonts w:ascii="Times New Roman" w:eastAsiaTheme="minorHAnsi" w:hAnsi="Times New Roman" w:cs="Times New Roman"/>
                <w:sz w:val="24"/>
                <w:szCs w:val="24"/>
                <w:lang w:val="ro-RO" w:eastAsia="en-US"/>
              </w:rPr>
              <w:t xml:space="preserve">cu elemente de </w:t>
            </w:r>
            <w:r w:rsidRPr="009A54A3">
              <w:rPr>
                <w:rFonts w:ascii="Times New Roman" w:eastAsiaTheme="minorHAnsi" w:hAnsi="Times New Roman" w:cs="Times New Roman"/>
                <w:sz w:val="24"/>
                <w:szCs w:val="24"/>
                <w:lang w:val="ro-RO" w:eastAsia="en-US"/>
              </w:rPr>
              <w:t>piață aplicat în raport cu o anumită categorie de participanți la piață identificați după criterii obiective.</w:t>
            </w:r>
          </w:p>
          <w:p w14:paraId="332F8B95" w14:textId="77777777" w:rsidR="00F86D91" w:rsidRPr="009A54A3" w:rsidRDefault="00F86D91"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Furnizorilor obligați li se oferă opțiunea de a îndeplini obligația de stocare direct sau prin delegare.</w:t>
            </w:r>
          </w:p>
          <w:p w14:paraId="420A95D1" w14:textId="6BE58F6E" w:rsidR="00F86D91" w:rsidRPr="009A54A3" w:rsidRDefault="00F86D91"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Decizia când să creeze </w:t>
            </w:r>
            <w:r w:rsidR="00A626BE" w:rsidRPr="009A54A3">
              <w:rPr>
                <w:rFonts w:ascii="Times New Roman" w:eastAsiaTheme="minorHAnsi" w:hAnsi="Times New Roman" w:cs="Times New Roman"/>
                <w:sz w:val="24"/>
                <w:szCs w:val="24"/>
                <w:lang w:val="ro-RO" w:eastAsia="en-US"/>
              </w:rPr>
              <w:t>stocurile de gaze naturale</w:t>
            </w:r>
            <w:r w:rsidRPr="009A54A3">
              <w:rPr>
                <w:rFonts w:ascii="Times New Roman" w:eastAsiaTheme="minorHAnsi" w:hAnsi="Times New Roman" w:cs="Times New Roman"/>
                <w:sz w:val="24"/>
                <w:szCs w:val="24"/>
                <w:lang w:val="ro-RO" w:eastAsia="en-US"/>
              </w:rPr>
              <w:t xml:space="preserve">, precum și când să </w:t>
            </w:r>
            <w:r w:rsidR="00A626BE" w:rsidRPr="009A54A3">
              <w:rPr>
                <w:rFonts w:ascii="Times New Roman" w:eastAsiaTheme="minorHAnsi" w:hAnsi="Times New Roman" w:cs="Times New Roman"/>
                <w:sz w:val="24"/>
                <w:szCs w:val="24"/>
                <w:lang w:val="ro-RO" w:eastAsia="en-US"/>
              </w:rPr>
              <w:t>le vândă pe piață e</w:t>
            </w:r>
            <w:r w:rsidRPr="009A54A3">
              <w:rPr>
                <w:rFonts w:ascii="Times New Roman" w:eastAsiaTheme="minorHAnsi" w:hAnsi="Times New Roman" w:cs="Times New Roman"/>
                <w:sz w:val="24"/>
                <w:szCs w:val="24"/>
                <w:lang w:val="ro-RO" w:eastAsia="en-US"/>
              </w:rPr>
              <w:t xml:space="preserve">ste luată de către </w:t>
            </w:r>
            <w:r w:rsidR="00AB4B71" w:rsidRPr="009A54A3">
              <w:rPr>
                <w:rFonts w:ascii="Times New Roman" w:eastAsiaTheme="minorHAnsi" w:hAnsi="Times New Roman" w:cs="Times New Roman"/>
                <w:sz w:val="24"/>
                <w:szCs w:val="24"/>
                <w:lang w:val="ro-RO" w:eastAsia="en-US"/>
              </w:rPr>
              <w:t xml:space="preserve">furnizorii </w:t>
            </w:r>
            <w:r w:rsidRPr="009A54A3">
              <w:rPr>
                <w:rFonts w:ascii="Times New Roman" w:eastAsiaTheme="minorHAnsi" w:hAnsi="Times New Roman" w:cs="Times New Roman"/>
                <w:sz w:val="24"/>
                <w:szCs w:val="24"/>
                <w:lang w:val="ro-RO" w:eastAsia="en-US"/>
              </w:rPr>
              <w:t>obliga</w:t>
            </w:r>
            <w:r w:rsidR="00AB4B71" w:rsidRPr="009A54A3">
              <w:rPr>
                <w:rFonts w:ascii="Times New Roman" w:eastAsiaTheme="minorHAnsi" w:hAnsi="Times New Roman" w:cs="Times New Roman"/>
                <w:sz w:val="24"/>
                <w:szCs w:val="24"/>
                <w:lang w:val="ro-RO" w:eastAsia="en-US"/>
              </w:rPr>
              <w:t>ți</w:t>
            </w:r>
            <w:r w:rsidRPr="009A54A3">
              <w:rPr>
                <w:rFonts w:ascii="Times New Roman" w:eastAsiaTheme="minorHAnsi" w:hAnsi="Times New Roman" w:cs="Times New Roman"/>
                <w:sz w:val="24"/>
                <w:szCs w:val="24"/>
                <w:lang w:val="ro-RO" w:eastAsia="en-US"/>
              </w:rPr>
              <w:t>.</w:t>
            </w:r>
          </w:p>
          <w:p w14:paraId="2B223FBB" w14:textId="77777777" w:rsidR="00F86D91" w:rsidRPr="009A54A3" w:rsidRDefault="00F86D91"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ANRE monitorizează implementarea măsurii pentru a asigura conformitatea furnizorilor.</w:t>
            </w:r>
          </w:p>
          <w:p w14:paraId="53AE04EC" w14:textId="77777777" w:rsidR="00A65567" w:rsidRPr="009A54A3" w:rsidRDefault="00A65567" w:rsidP="00A65567">
            <w:pPr>
              <w:pStyle w:val="HTMLPreformatted"/>
              <w:ind w:left="720"/>
              <w:jc w:val="both"/>
              <w:rPr>
                <w:rFonts w:ascii="Times New Roman" w:eastAsiaTheme="minorHAnsi" w:hAnsi="Times New Roman" w:cs="Times New Roman"/>
                <w:sz w:val="24"/>
                <w:szCs w:val="24"/>
                <w:lang w:val="ro-RO" w:eastAsia="en-US"/>
              </w:rPr>
            </w:pPr>
          </w:p>
          <w:p w14:paraId="5BF3A360" w14:textId="450E01E0" w:rsidR="00F86D91" w:rsidRPr="009A54A3" w:rsidRDefault="00F86D91" w:rsidP="009D66F3">
            <w:pPr>
              <w:pStyle w:val="HTMLPreformatted"/>
              <w:jc w:val="both"/>
              <w:rPr>
                <w:rFonts w:ascii="Times New Roman" w:eastAsiaTheme="minorHAnsi" w:hAnsi="Times New Roman" w:cs="Times New Roman"/>
                <w:i/>
                <w:iCs/>
                <w:sz w:val="24"/>
                <w:szCs w:val="24"/>
                <w:lang w:val="ro-RO" w:eastAsia="en-US"/>
              </w:rPr>
            </w:pPr>
            <w:r w:rsidRPr="009A54A3">
              <w:rPr>
                <w:rFonts w:ascii="Times New Roman" w:eastAsiaTheme="minorHAnsi" w:hAnsi="Times New Roman" w:cs="Times New Roman"/>
                <w:i/>
                <w:iCs/>
                <w:sz w:val="24"/>
                <w:szCs w:val="24"/>
                <w:lang w:val="ro-RO" w:eastAsia="en-US"/>
              </w:rPr>
              <w:lastRenderedPageBreak/>
              <w:t>Dezavantaje/costuri ale opțiunii alternative 1:</w:t>
            </w:r>
          </w:p>
          <w:p w14:paraId="2CCF8DCA" w14:textId="0815C0A8" w:rsidR="00F86D91" w:rsidRPr="009A54A3" w:rsidRDefault="00A626BE"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Întrucât în Republica Moldova nu există nici capacități de producere și nici capacități de stocare, p</w:t>
            </w:r>
            <w:r w:rsidR="00F86D91" w:rsidRPr="009A54A3">
              <w:rPr>
                <w:rFonts w:ascii="Times New Roman" w:eastAsiaTheme="minorHAnsi" w:hAnsi="Times New Roman" w:cs="Times New Roman"/>
                <w:sz w:val="24"/>
                <w:szCs w:val="24"/>
                <w:lang w:val="ro-RO" w:eastAsia="en-US"/>
              </w:rPr>
              <w:t>entru a cumpăra gaz</w:t>
            </w:r>
            <w:r w:rsidRPr="009A54A3">
              <w:rPr>
                <w:rFonts w:ascii="Times New Roman" w:eastAsiaTheme="minorHAnsi" w:hAnsi="Times New Roman" w:cs="Times New Roman"/>
                <w:sz w:val="24"/>
                <w:szCs w:val="24"/>
                <w:lang w:val="ro-RO" w:eastAsia="en-US"/>
              </w:rPr>
              <w:t>e naturale</w:t>
            </w:r>
            <w:r w:rsidR="00F86D91" w:rsidRPr="009A54A3">
              <w:rPr>
                <w:rFonts w:ascii="Times New Roman" w:eastAsiaTheme="minorHAnsi" w:hAnsi="Times New Roman" w:cs="Times New Roman"/>
                <w:sz w:val="24"/>
                <w:szCs w:val="24"/>
                <w:lang w:val="ro-RO" w:eastAsia="en-US"/>
              </w:rPr>
              <w:t xml:space="preserve"> pe cont propriu, furnizorii obligați ar putea avea nevoie să se înregistreze </w:t>
            </w:r>
            <w:r w:rsidRPr="009A54A3">
              <w:rPr>
                <w:rFonts w:ascii="Times New Roman" w:eastAsiaTheme="minorHAnsi" w:hAnsi="Times New Roman" w:cs="Times New Roman"/>
                <w:sz w:val="24"/>
                <w:szCs w:val="24"/>
                <w:lang w:val="ro-RO" w:eastAsia="en-US"/>
              </w:rPr>
              <w:t>pe piețele de gaze naturale din țările vecine</w:t>
            </w:r>
            <w:r w:rsidR="00F86D91" w:rsidRPr="009A54A3">
              <w:rPr>
                <w:rFonts w:ascii="Times New Roman" w:eastAsiaTheme="minorHAnsi" w:hAnsi="Times New Roman" w:cs="Times New Roman"/>
                <w:sz w:val="24"/>
                <w:szCs w:val="24"/>
                <w:lang w:val="ro-RO" w:eastAsia="en-US"/>
              </w:rPr>
              <w:t xml:space="preserve">, ceea ce necesită timp pentru a parcurge procedura corespunzătoare și </w:t>
            </w:r>
            <w:r w:rsidR="000C2473" w:rsidRPr="009A54A3">
              <w:rPr>
                <w:rFonts w:ascii="Times New Roman" w:eastAsiaTheme="minorHAnsi" w:hAnsi="Times New Roman" w:cs="Times New Roman"/>
                <w:sz w:val="24"/>
                <w:szCs w:val="24"/>
                <w:lang w:val="ro-RO" w:eastAsia="en-US"/>
              </w:rPr>
              <w:t>costuri semnificative</w:t>
            </w:r>
            <w:r w:rsidR="00F86D91" w:rsidRPr="009A54A3">
              <w:rPr>
                <w:rFonts w:ascii="Times New Roman" w:eastAsiaTheme="minorHAnsi" w:hAnsi="Times New Roman" w:cs="Times New Roman"/>
                <w:sz w:val="24"/>
                <w:szCs w:val="24"/>
                <w:lang w:val="ro-RO" w:eastAsia="en-US"/>
              </w:rPr>
              <w:t>.</w:t>
            </w:r>
          </w:p>
          <w:p w14:paraId="7D657481" w14:textId="34D9E91B"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Furnizorii obligați trebuie să poată finanța în avans crearea și menținerea stocurilor, în timp ce costurile respective vor fi recuperate </w:t>
            </w:r>
            <w:r w:rsidR="000C2473" w:rsidRPr="009A54A3">
              <w:rPr>
                <w:rFonts w:ascii="Times New Roman" w:eastAsiaTheme="minorHAnsi" w:hAnsi="Times New Roman" w:cs="Times New Roman"/>
                <w:sz w:val="24"/>
                <w:szCs w:val="24"/>
                <w:lang w:val="ro-RO" w:eastAsia="en-US"/>
              </w:rPr>
              <w:t>la o</w:t>
            </w:r>
            <w:r w:rsidRPr="009A54A3">
              <w:rPr>
                <w:rFonts w:ascii="Times New Roman" w:eastAsiaTheme="minorHAnsi" w:hAnsi="Times New Roman" w:cs="Times New Roman"/>
                <w:sz w:val="24"/>
                <w:szCs w:val="24"/>
                <w:lang w:val="ro-RO" w:eastAsia="en-US"/>
              </w:rPr>
              <w:t xml:space="preserve"> etapă ulterioară când gaz</w:t>
            </w:r>
            <w:r w:rsidR="000C2473" w:rsidRPr="009A54A3">
              <w:rPr>
                <w:rFonts w:ascii="Times New Roman" w:eastAsiaTheme="minorHAnsi" w:hAnsi="Times New Roman" w:cs="Times New Roman"/>
                <w:sz w:val="24"/>
                <w:szCs w:val="24"/>
                <w:lang w:val="ro-RO" w:eastAsia="en-US"/>
              </w:rPr>
              <w:t>ele naturale stocate vor</w:t>
            </w:r>
            <w:r w:rsidRPr="009A54A3">
              <w:rPr>
                <w:rFonts w:ascii="Times New Roman" w:eastAsiaTheme="minorHAnsi" w:hAnsi="Times New Roman" w:cs="Times New Roman"/>
                <w:sz w:val="24"/>
                <w:szCs w:val="24"/>
                <w:lang w:val="ro-RO" w:eastAsia="en-US"/>
              </w:rPr>
              <w:t xml:space="preserve"> fi vândut</w:t>
            </w:r>
            <w:r w:rsidR="000C2473" w:rsidRPr="009A54A3">
              <w:rPr>
                <w:rFonts w:ascii="Times New Roman" w:eastAsiaTheme="minorHAnsi" w:hAnsi="Times New Roman" w:cs="Times New Roman"/>
                <w:sz w:val="24"/>
                <w:szCs w:val="24"/>
                <w:lang w:val="ro-RO" w:eastAsia="en-US"/>
              </w:rPr>
              <w:t>e</w:t>
            </w:r>
            <w:r w:rsidRPr="009A54A3">
              <w:rPr>
                <w:rFonts w:ascii="Times New Roman" w:eastAsiaTheme="minorHAnsi" w:hAnsi="Times New Roman" w:cs="Times New Roman"/>
                <w:sz w:val="24"/>
                <w:szCs w:val="24"/>
                <w:lang w:val="ro-RO" w:eastAsia="en-US"/>
              </w:rPr>
              <w:t xml:space="preserve"> consumatorilor finali.</w:t>
            </w:r>
          </w:p>
          <w:p w14:paraId="38337CBD" w14:textId="157B3A36"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În cazul delegării, furnizorii obligați pot suporta costuri suplimentare legate de furnizarea serviciilor respective de către participantul pe piață care v</w:t>
            </w:r>
            <w:r w:rsidR="00CB27F8" w:rsidRPr="009A54A3">
              <w:rPr>
                <w:rFonts w:ascii="Times New Roman" w:eastAsiaTheme="minorHAnsi" w:hAnsi="Times New Roman" w:cs="Times New Roman"/>
                <w:sz w:val="24"/>
                <w:szCs w:val="24"/>
                <w:lang w:val="ro-RO" w:eastAsia="en-US"/>
              </w:rPr>
              <w:t>a</w:t>
            </w:r>
            <w:r w:rsidRPr="009A54A3">
              <w:rPr>
                <w:rFonts w:ascii="Times New Roman" w:eastAsiaTheme="minorHAnsi" w:hAnsi="Times New Roman" w:cs="Times New Roman"/>
                <w:sz w:val="24"/>
                <w:szCs w:val="24"/>
                <w:lang w:val="ro-RO" w:eastAsia="en-US"/>
              </w:rPr>
              <w:t xml:space="preserve"> asigura </w:t>
            </w:r>
            <w:r w:rsidR="008C6CA9" w:rsidRPr="009A54A3">
              <w:rPr>
                <w:rFonts w:ascii="Times New Roman" w:eastAsiaTheme="minorHAnsi" w:hAnsi="Times New Roman" w:cs="Times New Roman"/>
                <w:sz w:val="24"/>
                <w:szCs w:val="24"/>
                <w:lang w:val="ro-RO" w:eastAsia="en-US"/>
              </w:rPr>
              <w:t>realizarea obligației de a crea stocuri</w:t>
            </w:r>
            <w:r w:rsidRPr="009A54A3">
              <w:rPr>
                <w:rFonts w:ascii="Times New Roman" w:eastAsiaTheme="minorHAnsi" w:hAnsi="Times New Roman" w:cs="Times New Roman"/>
                <w:sz w:val="24"/>
                <w:szCs w:val="24"/>
                <w:lang w:val="ro-RO" w:eastAsia="en-US"/>
              </w:rPr>
              <w:t xml:space="preserve"> în numele furnizorului obligat.</w:t>
            </w:r>
          </w:p>
          <w:p w14:paraId="2A452C83" w14:textId="77777777"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Datorită numărului limitat de participanți la piață licențiați care au acces la piețele de gaze vecine, pot fi solicitate taxe disproporționate în cazul delegării.</w:t>
            </w:r>
          </w:p>
          <w:p w14:paraId="3AC96CDD" w14:textId="77777777"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Trebuie implementat un mecanism complex de monitorizare.</w:t>
            </w:r>
          </w:p>
          <w:p w14:paraId="5C623ADE" w14:textId="60BC68DE"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Anumiți participanți la piață pot decide să suspende activitatea de </w:t>
            </w:r>
            <w:r w:rsidR="000006A8" w:rsidRPr="009A54A3">
              <w:rPr>
                <w:rFonts w:ascii="Times New Roman" w:eastAsiaTheme="minorHAnsi" w:hAnsi="Times New Roman" w:cs="Times New Roman"/>
                <w:sz w:val="24"/>
                <w:szCs w:val="24"/>
                <w:lang w:val="ro-RO" w:eastAsia="en-US"/>
              </w:rPr>
              <w:t xml:space="preserve">comercializare </w:t>
            </w:r>
            <w:r w:rsidRPr="009A54A3">
              <w:rPr>
                <w:rFonts w:ascii="Times New Roman" w:eastAsiaTheme="minorHAnsi" w:hAnsi="Times New Roman" w:cs="Times New Roman"/>
                <w:sz w:val="24"/>
                <w:szCs w:val="24"/>
                <w:lang w:val="ro-RO" w:eastAsia="en-US"/>
              </w:rPr>
              <w:t>pe piața cu amănuntul, având în vedere costurile ridicate asociate cu îndeplinirea obligației de stocare și dimensiunea și structura pieței cu amănuntul din Moldova.</w:t>
            </w:r>
          </w:p>
          <w:p w14:paraId="4191CDAF" w14:textId="5ECBE941" w:rsidR="009B6178"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Există un risc semnificativ ca anumiți furnizori obligați </w:t>
            </w:r>
            <w:r w:rsidR="009B6178" w:rsidRPr="009A54A3">
              <w:rPr>
                <w:rFonts w:ascii="Times New Roman" w:eastAsiaTheme="minorHAnsi" w:hAnsi="Times New Roman" w:cs="Times New Roman"/>
                <w:sz w:val="24"/>
                <w:szCs w:val="24"/>
                <w:lang w:val="ro-RO" w:eastAsia="en-US"/>
              </w:rPr>
              <w:t xml:space="preserve">(întreprinderile mici și mijlocii) </w:t>
            </w:r>
            <w:r w:rsidRPr="009A54A3">
              <w:rPr>
                <w:rFonts w:ascii="Times New Roman" w:eastAsiaTheme="minorHAnsi" w:hAnsi="Times New Roman" w:cs="Times New Roman"/>
                <w:sz w:val="24"/>
                <w:szCs w:val="24"/>
                <w:lang w:val="ro-RO" w:eastAsia="en-US"/>
              </w:rPr>
              <w:t xml:space="preserve">să </w:t>
            </w:r>
            <w:r w:rsidR="009B6178" w:rsidRPr="009A54A3">
              <w:rPr>
                <w:rFonts w:ascii="Times New Roman" w:eastAsiaTheme="minorHAnsi" w:hAnsi="Times New Roman" w:cs="Times New Roman"/>
                <w:sz w:val="24"/>
                <w:szCs w:val="24"/>
                <w:lang w:val="ro-RO" w:eastAsia="en-US"/>
              </w:rPr>
              <w:t>nu fie în măsură să își îndeplinească obligația de stocare până la 1 noiembrie, chiar dacă ANRE le-ar aplica sancțiuni financiare, pentru mai multe motive: lipsa de cunoștințe și experiență cu privire la importul gazelor naturale sau constituirea de stocuri, lipsa de resurse financiare pentru finanța în avans crearea și menținerea stocurilor (cheltuieli aferente achiziției gazelor naturale, înregistrării și participării pe piețele regionale, cheltuieli legate de stocarea gazelor naturale)</w:t>
            </w:r>
          </w:p>
          <w:p w14:paraId="7C057279" w14:textId="18817992" w:rsidR="00F86D91" w:rsidRPr="009A54A3" w:rsidRDefault="00F86D91" w:rsidP="000006A8">
            <w:pPr>
              <w:pStyle w:val="HTMLPreformatted"/>
              <w:numPr>
                <w:ilvl w:val="0"/>
                <w:numId w:val="3"/>
              </w:numPr>
              <w:spacing w:after="120"/>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Furnizorii </w:t>
            </w:r>
            <w:r w:rsidR="006E3099" w:rsidRPr="009A54A3">
              <w:rPr>
                <w:rFonts w:ascii="Times New Roman" w:eastAsiaTheme="minorHAnsi" w:hAnsi="Times New Roman" w:cs="Times New Roman"/>
                <w:sz w:val="24"/>
                <w:szCs w:val="24"/>
                <w:lang w:val="ro-RO" w:eastAsia="en-US"/>
              </w:rPr>
              <w:t>obligați urmează să își recupereze</w:t>
            </w:r>
            <w:r w:rsidRPr="009A54A3">
              <w:rPr>
                <w:rFonts w:ascii="Times New Roman" w:eastAsiaTheme="minorHAnsi" w:hAnsi="Times New Roman" w:cs="Times New Roman"/>
                <w:sz w:val="24"/>
                <w:szCs w:val="24"/>
                <w:lang w:val="ro-RO" w:eastAsia="en-US"/>
              </w:rPr>
              <w:t xml:space="preserve"> costurile prin vânzările de gaz</w:t>
            </w:r>
            <w:r w:rsidR="0002621F" w:rsidRPr="009A54A3">
              <w:rPr>
                <w:rFonts w:ascii="Times New Roman" w:eastAsiaTheme="minorHAnsi" w:hAnsi="Times New Roman" w:cs="Times New Roman"/>
                <w:sz w:val="24"/>
                <w:szCs w:val="24"/>
                <w:lang w:val="ro-RO" w:eastAsia="en-US"/>
              </w:rPr>
              <w:t>e naturale</w:t>
            </w:r>
            <w:r w:rsidRPr="009A54A3">
              <w:rPr>
                <w:rFonts w:ascii="Times New Roman" w:eastAsiaTheme="minorHAnsi" w:hAnsi="Times New Roman" w:cs="Times New Roman"/>
                <w:sz w:val="24"/>
                <w:szCs w:val="24"/>
                <w:lang w:val="ro-RO" w:eastAsia="en-US"/>
              </w:rPr>
              <w:t xml:space="preserve"> către clienții lor. Astfel, furnizorii cu amănuntul nu sunt protejați în cazul creșterilor de preț atunci când trebuie să își îndeplinească obligația de stocare (de exemplu, cu o schemă de contracte pentru diferențe).</w:t>
            </w:r>
          </w:p>
          <w:p w14:paraId="4FB5919D" w14:textId="77777777" w:rsidR="009B6178" w:rsidRPr="009A54A3" w:rsidRDefault="009B6178" w:rsidP="009D66F3">
            <w:pPr>
              <w:ind w:left="720"/>
              <w:jc w:val="both"/>
              <w:rPr>
                <w:rFonts w:ascii="Times New Roman" w:hAnsi="Times New Roman" w:cs="Times New Roman"/>
                <w:lang w:val="ro-RO"/>
              </w:rPr>
            </w:pPr>
          </w:p>
          <w:p w14:paraId="5580D9F6" w14:textId="77777777" w:rsidR="00A518D8" w:rsidRPr="009A54A3" w:rsidRDefault="00A518D8" w:rsidP="009D66F3">
            <w:pPr>
              <w:ind w:left="720"/>
              <w:jc w:val="both"/>
              <w:rPr>
                <w:rFonts w:ascii="Times New Roman" w:hAnsi="Times New Roman" w:cs="Times New Roman"/>
                <w:lang w:val="ro-RO"/>
              </w:rPr>
            </w:pPr>
          </w:p>
          <w:p w14:paraId="44F59DA5" w14:textId="3A2534E8" w:rsidR="00CB1BF7" w:rsidRPr="009A54A3" w:rsidRDefault="00CB1BF7" w:rsidP="009D66F3">
            <w:pPr>
              <w:jc w:val="both"/>
              <w:rPr>
                <w:rFonts w:ascii="Times New Roman" w:hAnsi="Times New Roman" w:cs="Times New Roman"/>
                <w:b/>
                <w:bCs/>
                <w:i/>
                <w:iCs/>
                <w:lang w:val="ro-RO"/>
              </w:rPr>
            </w:pPr>
            <w:r w:rsidRPr="009A54A3">
              <w:rPr>
                <w:rFonts w:ascii="Times New Roman" w:hAnsi="Times New Roman" w:cs="Times New Roman"/>
                <w:b/>
                <w:bCs/>
                <w:i/>
                <w:iCs/>
                <w:lang w:val="ro-RO"/>
              </w:rPr>
              <w:t>Beneficiile opțiunii alternative 2:</w:t>
            </w:r>
          </w:p>
          <w:p w14:paraId="0E5C3D3F" w14:textId="628A2673" w:rsidR="00CB1BF7" w:rsidRPr="009A54A3" w:rsidRDefault="00CB1BF7"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Mecanism simplu și direct pentru </w:t>
            </w:r>
            <w:r w:rsidR="003B1A9F" w:rsidRPr="009A54A3">
              <w:rPr>
                <w:rFonts w:ascii="Times New Roman" w:eastAsiaTheme="minorHAnsi" w:hAnsi="Times New Roman" w:cs="Times New Roman"/>
                <w:sz w:val="24"/>
                <w:szCs w:val="24"/>
                <w:lang w:val="ro-RO" w:eastAsia="en-US"/>
              </w:rPr>
              <w:t>realizarea</w:t>
            </w:r>
            <w:r w:rsidR="006B581F" w:rsidRPr="009A54A3">
              <w:rPr>
                <w:rFonts w:ascii="Times New Roman" w:eastAsiaTheme="minorHAnsi" w:hAnsi="Times New Roman" w:cs="Times New Roman"/>
                <w:sz w:val="24"/>
                <w:szCs w:val="24"/>
                <w:lang w:val="ro-RO" w:eastAsia="en-US"/>
              </w:rPr>
              <w:t xml:space="preserve"> obligația de stocare</w:t>
            </w:r>
            <w:r w:rsidRPr="009A54A3">
              <w:rPr>
                <w:rFonts w:ascii="Times New Roman" w:eastAsiaTheme="minorHAnsi" w:hAnsi="Times New Roman" w:cs="Times New Roman"/>
                <w:sz w:val="24"/>
                <w:szCs w:val="24"/>
                <w:lang w:val="ro-RO" w:eastAsia="en-US"/>
              </w:rPr>
              <w:t>.</w:t>
            </w:r>
          </w:p>
          <w:p w14:paraId="03A65862" w14:textId="77777777" w:rsidR="00CB1BF7" w:rsidRPr="009A54A3" w:rsidRDefault="00CB1BF7"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Experiență cu mecanism similar în sectorul energiei electrice (schemă de sprijin pentru SRE).</w:t>
            </w:r>
          </w:p>
          <w:p w14:paraId="1F994773" w14:textId="77777777" w:rsidR="00CB1BF7" w:rsidRPr="009A54A3" w:rsidRDefault="00CB1BF7"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Obligația de deținere a stocurilor poate fi îndeplinită prin intermediul entității de creare și menținere a stocurilor de securitate, care are experiență în stocurile de gaze și este înregistrată pe piețele de gaze vecine.</w:t>
            </w:r>
          </w:p>
          <w:p w14:paraId="7C544E48" w14:textId="77777777" w:rsidR="00CB1BF7" w:rsidRPr="009A54A3" w:rsidRDefault="00CB1BF7"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Ușor de urmărit și de monitorizat crearea stocurilor și îndeplinirea obligației de stocare.</w:t>
            </w:r>
          </w:p>
          <w:p w14:paraId="0EFD175D" w14:textId="77777777" w:rsidR="00A40835" w:rsidRPr="009A54A3" w:rsidRDefault="00A40835" w:rsidP="00A40835">
            <w:pPr>
              <w:pStyle w:val="HTMLPreformatted"/>
              <w:numPr>
                <w:ilvl w:val="0"/>
                <w:numId w:val="3"/>
              </w:numPr>
              <w:jc w:val="both"/>
              <w:rPr>
                <w:rStyle w:val="y2iqfc"/>
                <w:rFonts w:ascii="Times New Roman" w:hAnsi="Times New Roman" w:cs="Times New Roman"/>
                <w:color w:val="202124"/>
                <w:sz w:val="24"/>
                <w:szCs w:val="24"/>
                <w:lang w:val="ro-RO"/>
              </w:rPr>
            </w:pPr>
            <w:r w:rsidRPr="009A54A3">
              <w:rPr>
                <w:rStyle w:val="y2iqfc"/>
                <w:rFonts w:ascii="Times New Roman" w:hAnsi="Times New Roman" w:cs="Times New Roman"/>
                <w:color w:val="202124"/>
                <w:sz w:val="24"/>
                <w:szCs w:val="24"/>
                <w:lang w:val="ro-RO"/>
              </w:rPr>
              <w:t>Anumiți furnizori cu amănuntul (întreprinderile mici și mijlocii) ar putea să nu fie în măsură să finanțeze în avans crearea și menținerea stocurilor de gaze naturale. Prin urmare, se diminuează riscul  ca anumiți participanți la piață să nu își îndeplinească obligația de creare și menținere a stocurilor, chiar cu riscul de a fi sancționați, sau să își suspende activitatea de furnizare pe piața cu amănuntul.</w:t>
            </w:r>
          </w:p>
          <w:p w14:paraId="0859FCFC" w14:textId="5ED73EA7" w:rsidR="00CB1BF7" w:rsidRPr="009A54A3" w:rsidRDefault="00CB1BF7" w:rsidP="00CB1BF7">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Există un risc scăzut ca obligația de stocare să nu fie îndeplinită până la 1 noiembrie, sub </w:t>
            </w:r>
            <w:r w:rsidRPr="009A54A3">
              <w:rPr>
                <w:rStyle w:val="y2iqfc"/>
                <w:rFonts w:ascii="Times New Roman" w:hAnsi="Times New Roman" w:cs="Times New Roman"/>
                <w:color w:val="202124"/>
                <w:sz w:val="24"/>
                <w:szCs w:val="24"/>
                <w:lang w:val="ro-RO"/>
              </w:rPr>
              <w:t>rezerva</w:t>
            </w:r>
            <w:r w:rsidRPr="009A54A3">
              <w:rPr>
                <w:rStyle w:val="y2iqfc"/>
                <w:rFonts w:ascii="Times New Roman" w:hAnsi="Times New Roman" w:cs="Times New Roman"/>
                <w:color w:val="202124"/>
                <w:lang w:val="ro-RO"/>
              </w:rPr>
              <w:t xml:space="preserve"> </w:t>
            </w:r>
            <w:r w:rsidRPr="009A54A3">
              <w:rPr>
                <w:rStyle w:val="y2iqfc"/>
                <w:rFonts w:ascii="Times New Roman" w:hAnsi="Times New Roman" w:cs="Times New Roman"/>
                <w:color w:val="202124"/>
                <w:sz w:val="24"/>
                <w:szCs w:val="24"/>
                <w:lang w:val="ro-RO"/>
              </w:rPr>
              <w:t xml:space="preserve">disponibilității </w:t>
            </w:r>
            <w:r w:rsidR="00A40835" w:rsidRPr="009A54A3">
              <w:rPr>
                <w:rStyle w:val="y2iqfc"/>
                <w:rFonts w:ascii="Times New Roman" w:hAnsi="Times New Roman" w:cs="Times New Roman"/>
                <w:color w:val="202124"/>
                <w:sz w:val="24"/>
                <w:szCs w:val="24"/>
                <w:lang w:val="ro-RO"/>
              </w:rPr>
              <w:t xml:space="preserve">în bugetul de stat a </w:t>
            </w:r>
            <w:r w:rsidRPr="009A54A3">
              <w:rPr>
                <w:rStyle w:val="y2iqfc"/>
                <w:rFonts w:ascii="Times New Roman" w:hAnsi="Times New Roman" w:cs="Times New Roman"/>
                <w:color w:val="202124"/>
                <w:sz w:val="24"/>
                <w:szCs w:val="24"/>
                <w:lang w:val="ro-RO"/>
              </w:rPr>
              <w:t>resurselor</w:t>
            </w:r>
            <w:r w:rsidRPr="009A54A3">
              <w:rPr>
                <w:rFonts w:ascii="Times New Roman" w:eastAsiaTheme="minorHAnsi" w:hAnsi="Times New Roman" w:cs="Times New Roman"/>
                <w:sz w:val="24"/>
                <w:szCs w:val="24"/>
                <w:lang w:val="ro-RO" w:eastAsia="en-US"/>
              </w:rPr>
              <w:t xml:space="preserve"> financiare necesare pentru a crea stocurile necesare.</w:t>
            </w:r>
          </w:p>
          <w:p w14:paraId="06A4FF51" w14:textId="77777777" w:rsidR="00A518D8" w:rsidRPr="009A54A3" w:rsidRDefault="00A518D8" w:rsidP="00560B99">
            <w:pPr>
              <w:pStyle w:val="HTMLPreformatted"/>
              <w:ind w:left="720"/>
              <w:jc w:val="both"/>
              <w:rPr>
                <w:rFonts w:ascii="Times New Roman" w:eastAsiaTheme="minorHAnsi" w:hAnsi="Times New Roman" w:cs="Times New Roman"/>
                <w:sz w:val="24"/>
                <w:szCs w:val="24"/>
                <w:lang w:val="ro-RO" w:eastAsia="en-US"/>
              </w:rPr>
            </w:pPr>
          </w:p>
          <w:p w14:paraId="406B7C6D" w14:textId="0EC09AD6" w:rsidR="00CB1BF7" w:rsidRPr="009A54A3" w:rsidRDefault="00CB1BF7" w:rsidP="009D66F3">
            <w:pPr>
              <w:jc w:val="both"/>
              <w:rPr>
                <w:rFonts w:ascii="Times New Roman" w:hAnsi="Times New Roman" w:cs="Times New Roman"/>
                <w:i/>
                <w:iCs/>
                <w:lang w:val="ro-RO"/>
              </w:rPr>
            </w:pPr>
            <w:r w:rsidRPr="009A54A3">
              <w:rPr>
                <w:rFonts w:ascii="Times New Roman" w:hAnsi="Times New Roman" w:cs="Times New Roman"/>
                <w:i/>
                <w:iCs/>
                <w:lang w:val="ro-RO"/>
              </w:rPr>
              <w:t>Dezavantajele/costuri ale opțiunii alternative 2:</w:t>
            </w:r>
          </w:p>
          <w:p w14:paraId="08188A07" w14:textId="0C5CC28F" w:rsidR="00611DB3" w:rsidRPr="009A54A3" w:rsidRDefault="00611DB3" w:rsidP="00611DB3">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lastRenderedPageBreak/>
              <w:t>Intervenția directă a statului pe piața gazelor.</w:t>
            </w:r>
          </w:p>
          <w:p w14:paraId="3073E158" w14:textId="1DA69E98" w:rsidR="00611DB3" w:rsidRPr="009A54A3" w:rsidRDefault="00611DB3" w:rsidP="00611DB3">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Risc ridicat de resurse insuficiente pentru a acoperi integral achiziția cantități</w:t>
            </w:r>
            <w:r w:rsidR="00560B99" w:rsidRPr="009A54A3">
              <w:rPr>
                <w:rFonts w:ascii="Times New Roman" w:eastAsiaTheme="minorHAnsi" w:hAnsi="Times New Roman" w:cs="Times New Roman"/>
                <w:sz w:val="24"/>
                <w:szCs w:val="24"/>
                <w:lang w:val="ro-RO" w:eastAsia="en-US"/>
              </w:rPr>
              <w:t xml:space="preserve">lor de </w:t>
            </w:r>
            <w:r w:rsidRPr="009A54A3">
              <w:rPr>
                <w:rFonts w:ascii="Times New Roman" w:eastAsiaTheme="minorHAnsi" w:hAnsi="Times New Roman" w:cs="Times New Roman"/>
                <w:sz w:val="24"/>
                <w:szCs w:val="24"/>
                <w:lang w:val="ro-RO" w:eastAsia="en-US"/>
              </w:rPr>
              <w:t>gaze naturale</w:t>
            </w:r>
            <w:r w:rsidR="00560B99" w:rsidRPr="009A54A3">
              <w:rPr>
                <w:rFonts w:ascii="Times New Roman" w:eastAsiaTheme="minorHAnsi" w:hAnsi="Times New Roman" w:cs="Times New Roman"/>
                <w:sz w:val="24"/>
                <w:szCs w:val="24"/>
                <w:lang w:val="ro-RO" w:eastAsia="en-US"/>
              </w:rPr>
              <w:t xml:space="preserve"> necesare</w:t>
            </w:r>
            <w:r w:rsidRPr="009A54A3">
              <w:rPr>
                <w:rFonts w:ascii="Times New Roman" w:eastAsiaTheme="minorHAnsi" w:hAnsi="Times New Roman" w:cs="Times New Roman"/>
                <w:sz w:val="24"/>
                <w:szCs w:val="24"/>
                <w:lang w:val="ro-RO" w:eastAsia="en-US"/>
              </w:rPr>
              <w:t xml:space="preserve">, </w:t>
            </w:r>
            <w:r w:rsidR="00560B99" w:rsidRPr="009A54A3">
              <w:rPr>
                <w:rFonts w:ascii="Times New Roman" w:eastAsiaTheme="minorHAnsi" w:hAnsi="Times New Roman" w:cs="Times New Roman"/>
                <w:sz w:val="24"/>
                <w:szCs w:val="24"/>
                <w:lang w:val="ro-RO" w:eastAsia="en-US"/>
              </w:rPr>
              <w:t xml:space="preserve">contractarea </w:t>
            </w:r>
            <w:r w:rsidRPr="009A54A3">
              <w:rPr>
                <w:rFonts w:ascii="Times New Roman" w:eastAsiaTheme="minorHAnsi" w:hAnsi="Times New Roman" w:cs="Times New Roman"/>
                <w:sz w:val="24"/>
                <w:szCs w:val="24"/>
                <w:lang w:val="ro-RO" w:eastAsia="en-US"/>
              </w:rPr>
              <w:t>servicii</w:t>
            </w:r>
            <w:r w:rsidR="00560B99" w:rsidRPr="009A54A3">
              <w:rPr>
                <w:rFonts w:ascii="Times New Roman" w:eastAsiaTheme="minorHAnsi" w:hAnsi="Times New Roman" w:cs="Times New Roman"/>
                <w:sz w:val="24"/>
                <w:szCs w:val="24"/>
                <w:lang w:val="ro-RO" w:eastAsia="en-US"/>
              </w:rPr>
              <w:t>lor</w:t>
            </w:r>
            <w:r w:rsidRPr="009A54A3">
              <w:rPr>
                <w:rFonts w:ascii="Times New Roman" w:eastAsiaTheme="minorHAnsi" w:hAnsi="Times New Roman" w:cs="Times New Roman"/>
                <w:sz w:val="24"/>
                <w:szCs w:val="24"/>
                <w:lang w:val="ro-RO" w:eastAsia="en-US"/>
              </w:rPr>
              <w:t xml:space="preserve"> de stocare, </w:t>
            </w:r>
            <w:r w:rsidR="00560B99" w:rsidRPr="009A54A3">
              <w:rPr>
                <w:rFonts w:ascii="Times New Roman" w:eastAsiaTheme="minorHAnsi" w:hAnsi="Times New Roman" w:cs="Times New Roman"/>
                <w:sz w:val="24"/>
                <w:szCs w:val="24"/>
                <w:lang w:val="ro-RO" w:eastAsia="en-US"/>
              </w:rPr>
              <w:t xml:space="preserve">plata </w:t>
            </w:r>
            <w:r w:rsidRPr="009A54A3">
              <w:rPr>
                <w:rFonts w:ascii="Times New Roman" w:eastAsiaTheme="minorHAnsi" w:hAnsi="Times New Roman" w:cs="Times New Roman"/>
                <w:sz w:val="24"/>
                <w:szCs w:val="24"/>
                <w:lang w:val="ro-RO" w:eastAsia="en-US"/>
              </w:rPr>
              <w:t>taxe</w:t>
            </w:r>
            <w:r w:rsidR="00560B99" w:rsidRPr="009A54A3">
              <w:rPr>
                <w:rFonts w:ascii="Times New Roman" w:eastAsiaTheme="minorHAnsi" w:hAnsi="Times New Roman" w:cs="Times New Roman"/>
                <w:sz w:val="24"/>
                <w:szCs w:val="24"/>
                <w:lang w:val="ro-RO" w:eastAsia="en-US"/>
              </w:rPr>
              <w:t>lor</w:t>
            </w:r>
            <w:r w:rsidRPr="009A54A3">
              <w:rPr>
                <w:rFonts w:ascii="Times New Roman" w:eastAsiaTheme="minorHAnsi" w:hAnsi="Times New Roman" w:cs="Times New Roman"/>
                <w:sz w:val="24"/>
                <w:szCs w:val="24"/>
                <w:lang w:val="ro-RO" w:eastAsia="en-US"/>
              </w:rPr>
              <w:t xml:space="preserve"> de acces la rețea</w:t>
            </w:r>
            <w:r w:rsidR="00560B99" w:rsidRPr="009A54A3">
              <w:rPr>
                <w:rFonts w:ascii="Times New Roman" w:eastAsiaTheme="minorHAnsi" w:hAnsi="Times New Roman" w:cs="Times New Roman"/>
                <w:sz w:val="24"/>
                <w:szCs w:val="24"/>
                <w:lang w:val="ro-RO" w:eastAsia="en-US"/>
              </w:rPr>
              <w:t xml:space="preserve">, precum și pentru a acoperi </w:t>
            </w:r>
            <w:r w:rsidRPr="009A54A3">
              <w:rPr>
                <w:rFonts w:ascii="Times New Roman" w:eastAsiaTheme="minorHAnsi" w:hAnsi="Times New Roman" w:cs="Times New Roman"/>
                <w:sz w:val="24"/>
                <w:szCs w:val="24"/>
                <w:lang w:val="ro-RO" w:eastAsia="en-US"/>
              </w:rPr>
              <w:t>alte costuri asociate.</w:t>
            </w:r>
          </w:p>
          <w:p w14:paraId="1CCD89A7" w14:textId="618E5047" w:rsidR="00CE50B3" w:rsidRPr="009A54A3" w:rsidRDefault="00CE50B3" w:rsidP="00611DB3">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Deși va rezulta în reducerea preturilor reglementate, subvenționarea din contul bugetului de stat a costurilor aferente realizării obligației de stocare va da semnale greșite consumatorilor finali referitor la costul real al gazelor naturale. Astfel, din contul bugetului vor fi alocate </w:t>
            </w:r>
            <w:r w:rsidR="000006A8" w:rsidRPr="009A54A3">
              <w:rPr>
                <w:rFonts w:ascii="Times New Roman" w:eastAsiaTheme="minorHAnsi" w:hAnsi="Times New Roman" w:cs="Times New Roman"/>
                <w:sz w:val="24"/>
                <w:szCs w:val="24"/>
                <w:lang w:val="ro-RO" w:eastAsia="en-US"/>
              </w:rPr>
              <w:t>re</w:t>
            </w:r>
            <w:r w:rsidRPr="009A54A3">
              <w:rPr>
                <w:rFonts w:ascii="Times New Roman" w:eastAsiaTheme="minorHAnsi" w:hAnsi="Times New Roman" w:cs="Times New Roman"/>
                <w:sz w:val="24"/>
                <w:szCs w:val="24"/>
                <w:lang w:val="ro-RO" w:eastAsia="en-US"/>
              </w:rPr>
              <w:t>surse</w:t>
            </w:r>
            <w:r w:rsidR="000006A8" w:rsidRPr="009A54A3">
              <w:rPr>
                <w:rFonts w:ascii="Times New Roman" w:eastAsiaTheme="minorHAnsi" w:hAnsi="Times New Roman" w:cs="Times New Roman"/>
                <w:sz w:val="24"/>
                <w:szCs w:val="24"/>
                <w:lang w:val="ro-RO" w:eastAsia="en-US"/>
              </w:rPr>
              <w:t xml:space="preserve"> financiare</w:t>
            </w:r>
            <w:r w:rsidRPr="009A54A3">
              <w:rPr>
                <w:rFonts w:ascii="Times New Roman" w:eastAsiaTheme="minorHAnsi" w:hAnsi="Times New Roman" w:cs="Times New Roman"/>
                <w:sz w:val="24"/>
                <w:szCs w:val="24"/>
                <w:lang w:val="ro-RO" w:eastAsia="en-US"/>
              </w:rPr>
              <w:t xml:space="preserve"> mari, </w:t>
            </w:r>
            <w:r w:rsidR="000006A8" w:rsidRPr="009A54A3">
              <w:rPr>
                <w:rFonts w:ascii="Times New Roman" w:eastAsiaTheme="minorHAnsi" w:hAnsi="Times New Roman" w:cs="Times New Roman"/>
                <w:sz w:val="24"/>
                <w:szCs w:val="24"/>
                <w:lang w:val="ro-RO" w:eastAsia="en-US"/>
              </w:rPr>
              <w:t>în condițiile în care nu se va recurge la acțiuni de optimizare a consumului de gaze naturale din cauza prețului mic la gaze naturale, dar care nu va reflecta costul real al gazelor naturale consumate.</w:t>
            </w:r>
          </w:p>
          <w:p w14:paraId="6898CCA6" w14:textId="2BAA9B45" w:rsidR="00611DB3" w:rsidRPr="009A54A3" w:rsidRDefault="00611DB3" w:rsidP="00611DB3">
            <w:pPr>
              <w:pStyle w:val="HTMLPreformatted"/>
              <w:numPr>
                <w:ilvl w:val="0"/>
                <w:numId w:val="3"/>
              </w:numPr>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Costurile </w:t>
            </w:r>
            <w:r w:rsidR="00CE50B3" w:rsidRPr="009A54A3">
              <w:rPr>
                <w:rFonts w:ascii="Times New Roman" w:eastAsiaTheme="minorHAnsi" w:hAnsi="Times New Roman" w:cs="Times New Roman"/>
                <w:sz w:val="24"/>
                <w:szCs w:val="24"/>
                <w:lang w:val="ro-RO" w:eastAsia="en-US"/>
              </w:rPr>
              <w:t>aferente realizării obligației de stocare vor fi</w:t>
            </w:r>
            <w:r w:rsidRPr="009A54A3">
              <w:rPr>
                <w:rFonts w:ascii="Times New Roman" w:eastAsiaTheme="minorHAnsi" w:hAnsi="Times New Roman" w:cs="Times New Roman"/>
                <w:sz w:val="24"/>
                <w:szCs w:val="24"/>
                <w:lang w:val="ro-RO" w:eastAsia="en-US"/>
              </w:rPr>
              <w:t xml:space="preserve"> alocate tuturor cetățenilor (</w:t>
            </w:r>
            <w:r w:rsidR="00482B29" w:rsidRPr="009A54A3">
              <w:rPr>
                <w:rFonts w:ascii="Times New Roman" w:eastAsiaTheme="minorHAnsi" w:hAnsi="Times New Roman" w:cs="Times New Roman"/>
                <w:sz w:val="24"/>
                <w:szCs w:val="24"/>
                <w:lang w:val="ro-RO" w:eastAsia="en-US"/>
              </w:rPr>
              <w:t>fiind finanțate direct din</w:t>
            </w:r>
            <w:r w:rsidRPr="009A54A3">
              <w:rPr>
                <w:rFonts w:ascii="Times New Roman" w:eastAsiaTheme="minorHAnsi" w:hAnsi="Times New Roman" w:cs="Times New Roman"/>
                <w:sz w:val="24"/>
                <w:szCs w:val="24"/>
                <w:lang w:val="ro-RO" w:eastAsia="en-US"/>
              </w:rPr>
              <w:t xml:space="preserve"> bugetul de stat) în loc să fie atribuite direct consumatorilor de gaze </w:t>
            </w:r>
            <w:r w:rsidR="00560B99" w:rsidRPr="009A54A3">
              <w:rPr>
                <w:rFonts w:ascii="Times New Roman" w:eastAsiaTheme="minorHAnsi" w:hAnsi="Times New Roman" w:cs="Times New Roman"/>
                <w:sz w:val="24"/>
                <w:szCs w:val="24"/>
                <w:lang w:val="ro-RO" w:eastAsia="en-US"/>
              </w:rPr>
              <w:t xml:space="preserve">naturale </w:t>
            </w:r>
            <w:r w:rsidRPr="009A54A3">
              <w:rPr>
                <w:rFonts w:ascii="Times New Roman" w:eastAsiaTheme="minorHAnsi" w:hAnsi="Times New Roman" w:cs="Times New Roman"/>
                <w:sz w:val="24"/>
                <w:szCs w:val="24"/>
                <w:lang w:val="ro-RO" w:eastAsia="en-US"/>
              </w:rPr>
              <w:t>care beneficiază mai mult de stocul de gaze</w:t>
            </w:r>
            <w:r w:rsidR="00560B99" w:rsidRPr="009A54A3">
              <w:rPr>
                <w:rFonts w:ascii="Times New Roman" w:eastAsiaTheme="minorHAnsi" w:hAnsi="Times New Roman" w:cs="Times New Roman"/>
                <w:sz w:val="24"/>
                <w:szCs w:val="24"/>
                <w:lang w:val="ro-RO" w:eastAsia="en-US"/>
              </w:rPr>
              <w:t xml:space="preserve"> naturale</w:t>
            </w:r>
            <w:r w:rsidRPr="009A54A3">
              <w:rPr>
                <w:rFonts w:ascii="Times New Roman" w:eastAsiaTheme="minorHAnsi" w:hAnsi="Times New Roman" w:cs="Times New Roman"/>
                <w:sz w:val="24"/>
                <w:szCs w:val="24"/>
                <w:lang w:val="ro-RO" w:eastAsia="en-US"/>
              </w:rPr>
              <w:t>.</w:t>
            </w:r>
          </w:p>
          <w:p w14:paraId="752063C2" w14:textId="77777777" w:rsidR="00A10D03" w:rsidRPr="009A54A3" w:rsidRDefault="00A10D03" w:rsidP="00036717">
            <w:pPr>
              <w:jc w:val="both"/>
              <w:rPr>
                <w:rFonts w:ascii="Times New Roman" w:hAnsi="Times New Roman" w:cs="Times New Roman"/>
                <w:lang w:val="ro-RO"/>
              </w:rPr>
            </w:pPr>
          </w:p>
        </w:tc>
      </w:tr>
      <w:tr w:rsidR="00A10D03" w:rsidRPr="009A54A3" w14:paraId="3E7B6EAF"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924D22" w14:textId="77777777" w:rsidR="00A10D03" w:rsidRPr="009A54A3" w:rsidRDefault="00A10D03" w:rsidP="0074511B">
            <w:pPr>
              <w:jc w:val="both"/>
              <w:rPr>
                <w:rFonts w:ascii="Times New Roman" w:hAnsi="Times New Roman" w:cs="Times New Roman"/>
                <w:bCs/>
                <w:i/>
                <w:iCs/>
                <w:lang w:val="ro-RO"/>
              </w:rPr>
            </w:pPr>
            <w:r w:rsidRPr="009A54A3">
              <w:rPr>
                <w:rFonts w:ascii="Times New Roman" w:hAnsi="Times New Roman" w:cs="Times New Roman"/>
                <w:bCs/>
                <w:i/>
                <w:iCs/>
                <w:lang w:val="ro-RO"/>
              </w:rPr>
              <w:lastRenderedPageBreak/>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4A5FA2E" w14:textId="77777777" w:rsidR="00A10D03" w:rsidRPr="009A54A3" w:rsidRDefault="00A10D03" w:rsidP="00BF6FB8">
            <w:pPr>
              <w:rPr>
                <w:rFonts w:ascii="Times New Roman" w:hAnsi="Times New Roman" w:cs="Times New Roman"/>
                <w:lang w:val="ro-RO"/>
              </w:rPr>
            </w:pPr>
          </w:p>
        </w:tc>
      </w:tr>
      <w:tr w:rsidR="00A10D03" w:rsidRPr="009A54A3" w14:paraId="3681CA07"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AF0436" w14:textId="1BEF94AC" w:rsidR="002D0CBC" w:rsidRPr="009A54A3" w:rsidRDefault="002D0CBC" w:rsidP="002D0CBC">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Pentru opțiunea recomandată există cel mai mic grad de risc ca obligația de stocare să nu fie îndeplinită până la 1 noiembrie, astfel se diminuează esențial riscul ca anumiți participanți la piață să își suspende activitatea de furnizare pe piața cu amănuntul, iar consumatorii final</w:t>
            </w:r>
            <w:r w:rsidR="00E01D44" w:rsidRPr="009A54A3">
              <w:rPr>
                <w:rFonts w:ascii="Times New Roman" w:eastAsiaTheme="minorHAnsi" w:hAnsi="Times New Roman" w:cs="Times New Roman"/>
                <w:sz w:val="24"/>
                <w:szCs w:val="24"/>
                <w:lang w:val="ro-RO" w:eastAsia="en-US"/>
              </w:rPr>
              <w:t>i</w:t>
            </w:r>
            <w:r w:rsidRPr="009A54A3">
              <w:rPr>
                <w:rFonts w:ascii="Times New Roman" w:eastAsiaTheme="minorHAnsi" w:hAnsi="Times New Roman" w:cs="Times New Roman"/>
                <w:sz w:val="24"/>
                <w:szCs w:val="24"/>
                <w:lang w:val="ro-RO" w:eastAsia="en-US"/>
              </w:rPr>
              <w:t xml:space="preserve"> să nu fie </w:t>
            </w:r>
            <w:r w:rsidR="00E01D44" w:rsidRPr="009A54A3">
              <w:rPr>
                <w:rFonts w:ascii="Times New Roman" w:eastAsiaTheme="minorHAnsi" w:hAnsi="Times New Roman" w:cs="Times New Roman"/>
                <w:sz w:val="24"/>
                <w:szCs w:val="24"/>
                <w:lang w:val="ro-RO" w:eastAsia="en-US"/>
              </w:rPr>
              <w:t xml:space="preserve">protejați </w:t>
            </w:r>
            <w:r w:rsidR="006D6B8B" w:rsidRPr="009A54A3">
              <w:rPr>
                <w:rFonts w:ascii="Times New Roman" w:eastAsiaTheme="minorHAnsi" w:hAnsi="Times New Roman" w:cs="Times New Roman"/>
                <w:sz w:val="24"/>
                <w:szCs w:val="24"/>
                <w:lang w:val="ro-RO" w:eastAsia="en-US"/>
              </w:rPr>
              <w:t xml:space="preserve">în </w:t>
            </w:r>
            <w:r w:rsidR="00E01D44" w:rsidRPr="009A54A3">
              <w:rPr>
                <w:rFonts w:ascii="Times New Roman" w:eastAsiaTheme="minorHAnsi" w:hAnsi="Times New Roman" w:cs="Times New Roman"/>
                <w:sz w:val="24"/>
                <w:szCs w:val="24"/>
                <w:lang w:val="ro-RO" w:eastAsia="en-US"/>
              </w:rPr>
              <w:t>raport cu</w:t>
            </w:r>
            <w:r w:rsidR="006D6B8B" w:rsidRPr="009A54A3">
              <w:rPr>
                <w:rFonts w:ascii="Times New Roman" w:eastAsiaTheme="minorHAnsi" w:hAnsi="Times New Roman" w:cs="Times New Roman"/>
                <w:sz w:val="24"/>
                <w:szCs w:val="24"/>
                <w:lang w:val="ro-RO" w:eastAsia="en-US"/>
              </w:rPr>
              <w:t xml:space="preserve"> șocurile de preț pe piețele regionale de gaze naturale și/sau </w:t>
            </w:r>
            <w:r w:rsidRPr="009A54A3">
              <w:rPr>
                <w:rFonts w:ascii="Times New Roman" w:eastAsiaTheme="minorHAnsi" w:hAnsi="Times New Roman" w:cs="Times New Roman"/>
                <w:sz w:val="24"/>
                <w:szCs w:val="24"/>
                <w:lang w:val="ro-RO" w:eastAsia="en-US"/>
              </w:rPr>
              <w:t>din punct de vedere al aprovizionării cu gaze naturale.</w:t>
            </w:r>
          </w:p>
          <w:p w14:paraId="0B392B08" w14:textId="34DC5468" w:rsidR="007F7DE1" w:rsidRPr="009A54A3" w:rsidRDefault="007F7DE1" w:rsidP="007F7DE1">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Pentru opțiunea alternativă 1 există un risc semnificativ ca anumiți furnizori obligați </w:t>
            </w:r>
            <w:r w:rsidR="006D6B8B" w:rsidRPr="009A54A3">
              <w:rPr>
                <w:rFonts w:ascii="Times New Roman" w:eastAsiaTheme="minorHAnsi" w:hAnsi="Times New Roman" w:cs="Times New Roman"/>
                <w:sz w:val="24"/>
                <w:szCs w:val="24"/>
                <w:lang w:val="ro-RO" w:eastAsia="en-US"/>
              </w:rPr>
              <w:t xml:space="preserve">(întreprinderile mici și mijlocii) </w:t>
            </w:r>
            <w:r w:rsidRPr="009A54A3">
              <w:rPr>
                <w:rFonts w:ascii="Times New Roman" w:eastAsiaTheme="minorHAnsi" w:hAnsi="Times New Roman" w:cs="Times New Roman"/>
                <w:sz w:val="24"/>
                <w:szCs w:val="24"/>
                <w:lang w:val="ro-RO" w:eastAsia="en-US"/>
              </w:rPr>
              <w:t xml:space="preserve">să nu-și îndeplinească obligația de stocare până la 1 noiembrie, chiar </w:t>
            </w:r>
            <w:r w:rsidR="006D6B8B" w:rsidRPr="009A54A3">
              <w:rPr>
                <w:rFonts w:ascii="Times New Roman" w:eastAsiaTheme="minorHAnsi" w:hAnsi="Times New Roman" w:cs="Times New Roman"/>
                <w:sz w:val="24"/>
                <w:szCs w:val="24"/>
                <w:lang w:val="ro-RO" w:eastAsia="en-US"/>
              </w:rPr>
              <w:t xml:space="preserve">dacă ANRE le-ar aplica sancțiuni financiare, pentru mai multe motive: lipsa de cunoștințe și experiență cu privire la importul gazelor naturale sau constituirea de stocuri, lipsa de resurse financiare pentru finanța în avans crearea și menținerea stocurilor (cheltuieli aferente achiziției gazelor naturale, înregistrării și participării pe piețele regionale, cheltuieli legate de stocarea gazelor naturale). Furnizorii obligați </w:t>
            </w:r>
            <w:r w:rsidR="00161651" w:rsidRPr="009A54A3">
              <w:rPr>
                <w:rFonts w:ascii="Times New Roman" w:eastAsiaTheme="minorHAnsi" w:hAnsi="Times New Roman" w:cs="Times New Roman"/>
                <w:sz w:val="24"/>
                <w:szCs w:val="24"/>
                <w:lang w:val="ro-RO" w:eastAsia="en-US"/>
              </w:rPr>
              <w:t>ar urma să își</w:t>
            </w:r>
            <w:r w:rsidR="006D6B8B" w:rsidRPr="009A54A3">
              <w:rPr>
                <w:rFonts w:ascii="Times New Roman" w:eastAsiaTheme="minorHAnsi" w:hAnsi="Times New Roman" w:cs="Times New Roman"/>
                <w:sz w:val="24"/>
                <w:szCs w:val="24"/>
                <w:lang w:val="ro-RO" w:eastAsia="en-US"/>
              </w:rPr>
              <w:t xml:space="preserve"> recupereze costurile prin vânzările de gaze naturale către clienții lor. Astfel, furnizorii respectivi nu sunt protejați în cazul creșterilor de preț atunci când trebuie să își îndeplinească obligația de stocare (de exemplu, cu o schemă de contracte pentru diferențe). </w:t>
            </w:r>
            <w:r w:rsidRPr="009A54A3">
              <w:rPr>
                <w:rFonts w:ascii="Times New Roman" w:eastAsiaTheme="minorHAnsi" w:hAnsi="Times New Roman" w:cs="Times New Roman"/>
                <w:sz w:val="24"/>
                <w:szCs w:val="24"/>
                <w:lang w:val="ro-RO" w:eastAsia="en-US"/>
              </w:rPr>
              <w:t xml:space="preserve">Prin urmare, poate exista riscul de insolvabilitate a </w:t>
            </w:r>
            <w:r w:rsidR="00E01D44" w:rsidRPr="009A54A3">
              <w:rPr>
                <w:rFonts w:ascii="Times New Roman" w:eastAsiaTheme="minorHAnsi" w:hAnsi="Times New Roman" w:cs="Times New Roman"/>
                <w:sz w:val="24"/>
                <w:szCs w:val="24"/>
                <w:lang w:val="ro-RO" w:eastAsia="en-US"/>
              </w:rPr>
              <w:t xml:space="preserve">furnizorilor </w:t>
            </w:r>
            <w:r w:rsidRPr="009A54A3">
              <w:rPr>
                <w:rFonts w:ascii="Times New Roman" w:eastAsiaTheme="minorHAnsi" w:hAnsi="Times New Roman" w:cs="Times New Roman"/>
                <w:sz w:val="24"/>
                <w:szCs w:val="24"/>
                <w:lang w:val="ro-RO" w:eastAsia="en-US"/>
              </w:rPr>
              <w:t>cu amănuntul de gaze</w:t>
            </w:r>
            <w:r w:rsidR="00E01D44" w:rsidRPr="009A54A3">
              <w:rPr>
                <w:rFonts w:ascii="Times New Roman" w:eastAsiaTheme="minorHAnsi" w:hAnsi="Times New Roman" w:cs="Times New Roman"/>
                <w:sz w:val="24"/>
                <w:szCs w:val="24"/>
                <w:lang w:val="ro-RO" w:eastAsia="en-US"/>
              </w:rPr>
              <w:t xml:space="preserve"> naturale</w:t>
            </w:r>
            <w:r w:rsidRPr="009A54A3">
              <w:rPr>
                <w:rFonts w:ascii="Times New Roman" w:eastAsiaTheme="minorHAnsi" w:hAnsi="Times New Roman" w:cs="Times New Roman"/>
                <w:sz w:val="24"/>
                <w:szCs w:val="24"/>
                <w:lang w:val="ro-RO" w:eastAsia="en-US"/>
              </w:rPr>
              <w:t xml:space="preserve">, fapt ce poate perturba </w:t>
            </w:r>
            <w:r w:rsidR="006D6B8B" w:rsidRPr="009A54A3">
              <w:rPr>
                <w:rFonts w:ascii="Times New Roman" w:eastAsiaTheme="minorHAnsi" w:hAnsi="Times New Roman" w:cs="Times New Roman"/>
                <w:sz w:val="24"/>
                <w:szCs w:val="24"/>
                <w:lang w:val="ro-RO" w:eastAsia="en-US"/>
              </w:rPr>
              <w:t xml:space="preserve">concurența pe piața gazelor naturale și chiar </w:t>
            </w:r>
            <w:r w:rsidRPr="009A54A3">
              <w:rPr>
                <w:rFonts w:ascii="Times New Roman" w:eastAsiaTheme="minorHAnsi" w:hAnsi="Times New Roman" w:cs="Times New Roman"/>
                <w:sz w:val="24"/>
                <w:szCs w:val="24"/>
                <w:lang w:val="ro-RO" w:eastAsia="en-US"/>
              </w:rPr>
              <w:t xml:space="preserve">securitatea aprovizionării cu gaze </w:t>
            </w:r>
            <w:r w:rsidR="006D6B8B" w:rsidRPr="009A54A3">
              <w:rPr>
                <w:rFonts w:ascii="Times New Roman" w:eastAsiaTheme="minorHAnsi" w:hAnsi="Times New Roman" w:cs="Times New Roman"/>
                <w:sz w:val="24"/>
                <w:szCs w:val="24"/>
                <w:lang w:val="ro-RO" w:eastAsia="en-US"/>
              </w:rPr>
              <w:t xml:space="preserve">naturale </w:t>
            </w:r>
            <w:r w:rsidRPr="009A54A3">
              <w:rPr>
                <w:rFonts w:ascii="Times New Roman" w:eastAsiaTheme="minorHAnsi" w:hAnsi="Times New Roman" w:cs="Times New Roman"/>
                <w:sz w:val="24"/>
                <w:szCs w:val="24"/>
                <w:lang w:val="ro-RO" w:eastAsia="en-US"/>
              </w:rPr>
              <w:t xml:space="preserve">a </w:t>
            </w:r>
            <w:r w:rsidR="00E01D44" w:rsidRPr="009A54A3">
              <w:rPr>
                <w:rFonts w:ascii="Times New Roman" w:eastAsiaTheme="minorHAnsi" w:hAnsi="Times New Roman" w:cs="Times New Roman"/>
                <w:sz w:val="24"/>
                <w:szCs w:val="24"/>
                <w:lang w:val="ro-RO" w:eastAsia="en-US"/>
              </w:rPr>
              <w:t xml:space="preserve">consumatorilor din </w:t>
            </w:r>
            <w:r w:rsidRPr="009A54A3">
              <w:rPr>
                <w:rFonts w:ascii="Times New Roman" w:eastAsiaTheme="minorHAnsi" w:hAnsi="Times New Roman" w:cs="Times New Roman"/>
                <w:sz w:val="24"/>
                <w:szCs w:val="24"/>
                <w:lang w:val="ro-RO" w:eastAsia="en-US"/>
              </w:rPr>
              <w:t>Republic</w:t>
            </w:r>
            <w:r w:rsidR="00E01D44" w:rsidRPr="009A54A3">
              <w:rPr>
                <w:rFonts w:ascii="Times New Roman" w:eastAsiaTheme="minorHAnsi" w:hAnsi="Times New Roman" w:cs="Times New Roman"/>
                <w:sz w:val="24"/>
                <w:szCs w:val="24"/>
                <w:lang w:val="ro-RO" w:eastAsia="en-US"/>
              </w:rPr>
              <w:t>a</w:t>
            </w:r>
            <w:r w:rsidRPr="009A54A3">
              <w:rPr>
                <w:rFonts w:ascii="Times New Roman" w:eastAsiaTheme="minorHAnsi" w:hAnsi="Times New Roman" w:cs="Times New Roman"/>
                <w:sz w:val="24"/>
                <w:szCs w:val="24"/>
                <w:lang w:val="ro-RO" w:eastAsia="en-US"/>
              </w:rPr>
              <w:t xml:space="preserve"> Moldova.</w:t>
            </w:r>
          </w:p>
          <w:p w14:paraId="04B1CCDE" w14:textId="77777777" w:rsidR="006D6B8B" w:rsidRPr="009A54A3" w:rsidRDefault="006D6B8B" w:rsidP="007F7DE1">
            <w:pPr>
              <w:pStyle w:val="HTMLPreformatted"/>
              <w:jc w:val="both"/>
              <w:rPr>
                <w:rFonts w:ascii="Times New Roman" w:eastAsiaTheme="minorHAnsi" w:hAnsi="Times New Roman" w:cs="Times New Roman"/>
                <w:sz w:val="24"/>
                <w:szCs w:val="24"/>
                <w:lang w:val="ro-RO" w:eastAsia="en-US"/>
              </w:rPr>
            </w:pPr>
          </w:p>
          <w:p w14:paraId="6F4C6B19" w14:textId="30C7B9B3" w:rsidR="007F7DE1" w:rsidRPr="009A54A3" w:rsidRDefault="007F7DE1" w:rsidP="007F7DE1">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Iar pentru opțiunea alternativă 2 există un grad înalt de risc de insuficiență de resurse financiare</w:t>
            </w:r>
            <w:r w:rsidR="008B4879" w:rsidRPr="009A54A3">
              <w:rPr>
                <w:rFonts w:ascii="Times New Roman" w:eastAsiaTheme="minorHAnsi" w:hAnsi="Times New Roman" w:cs="Times New Roman"/>
                <w:sz w:val="24"/>
                <w:szCs w:val="24"/>
                <w:lang w:val="ro-RO" w:eastAsia="en-US"/>
              </w:rPr>
              <w:t xml:space="preserve"> din bugetul de stat </w:t>
            </w:r>
            <w:r w:rsidRPr="009A54A3">
              <w:rPr>
                <w:rFonts w:ascii="Times New Roman" w:eastAsiaTheme="minorHAnsi" w:hAnsi="Times New Roman" w:cs="Times New Roman"/>
                <w:sz w:val="24"/>
                <w:szCs w:val="24"/>
                <w:lang w:val="ro-RO" w:eastAsia="en-US"/>
              </w:rPr>
              <w:t xml:space="preserve">pentru a acoperi integral </w:t>
            </w:r>
            <w:r w:rsidR="008B4879" w:rsidRPr="009A54A3">
              <w:rPr>
                <w:rFonts w:ascii="Times New Roman" w:eastAsiaTheme="minorHAnsi" w:hAnsi="Times New Roman" w:cs="Times New Roman"/>
                <w:sz w:val="24"/>
                <w:szCs w:val="24"/>
                <w:lang w:val="ro-RO" w:eastAsia="en-US"/>
              </w:rPr>
              <w:t>realizarea obligației de stocare</w:t>
            </w:r>
            <w:r w:rsidRPr="009A54A3">
              <w:rPr>
                <w:rFonts w:ascii="Times New Roman" w:eastAsiaTheme="minorHAnsi" w:hAnsi="Times New Roman" w:cs="Times New Roman"/>
                <w:sz w:val="24"/>
                <w:szCs w:val="24"/>
                <w:lang w:val="ro-RO" w:eastAsia="en-US"/>
              </w:rPr>
              <w:t xml:space="preserve">. </w:t>
            </w:r>
            <w:r w:rsidR="008B4879" w:rsidRPr="009A54A3">
              <w:rPr>
                <w:rFonts w:ascii="Times New Roman" w:eastAsiaTheme="minorHAnsi" w:hAnsi="Times New Roman" w:cs="Times New Roman"/>
                <w:sz w:val="24"/>
                <w:szCs w:val="24"/>
                <w:lang w:val="ro-RO" w:eastAsia="en-US"/>
              </w:rPr>
              <w:t xml:space="preserve">Aceasta pe fundalul lipsei de măsuri de eficientizare a consumului de gaze naturale din partea consumatorilor finali. </w:t>
            </w:r>
            <w:r w:rsidRPr="009A54A3">
              <w:rPr>
                <w:rFonts w:ascii="Times New Roman" w:eastAsiaTheme="minorHAnsi" w:hAnsi="Times New Roman" w:cs="Times New Roman"/>
                <w:sz w:val="24"/>
                <w:szCs w:val="24"/>
                <w:lang w:val="ro-RO" w:eastAsia="en-US"/>
              </w:rPr>
              <w:t xml:space="preserve">Astfel, de asemenea se constată un grad înalt de risc de a nu a fi asigurată </w:t>
            </w:r>
            <w:r w:rsidR="008B4879" w:rsidRPr="009A54A3">
              <w:rPr>
                <w:rFonts w:ascii="Times New Roman" w:eastAsiaTheme="minorHAnsi" w:hAnsi="Times New Roman" w:cs="Times New Roman"/>
                <w:sz w:val="24"/>
                <w:szCs w:val="24"/>
                <w:lang w:val="ro-RO" w:eastAsia="en-US"/>
              </w:rPr>
              <w:t>cantitatea necesară de gaze naturale pentru consumatorii finali</w:t>
            </w:r>
            <w:r w:rsidRPr="009A54A3">
              <w:rPr>
                <w:rFonts w:ascii="Times New Roman" w:eastAsiaTheme="minorHAnsi" w:hAnsi="Times New Roman" w:cs="Times New Roman"/>
                <w:sz w:val="24"/>
                <w:szCs w:val="24"/>
                <w:lang w:val="ro-RO" w:eastAsia="en-US"/>
              </w:rPr>
              <w:t>.</w:t>
            </w:r>
            <w:r w:rsidR="008B4879" w:rsidRPr="009A54A3">
              <w:rPr>
                <w:rFonts w:ascii="Times New Roman" w:eastAsiaTheme="minorHAnsi" w:hAnsi="Times New Roman" w:cs="Times New Roman"/>
                <w:sz w:val="24"/>
                <w:szCs w:val="24"/>
                <w:lang w:val="ro-RO" w:eastAsia="en-US"/>
              </w:rPr>
              <w:t xml:space="preserve"> Totodată, costurile aferente realizării obligației de stocare vor fi alocate tuturor cetățenilor (</w:t>
            </w:r>
            <w:r w:rsidR="00E01D44" w:rsidRPr="009A54A3">
              <w:rPr>
                <w:rFonts w:ascii="Times New Roman" w:eastAsiaTheme="minorHAnsi" w:hAnsi="Times New Roman" w:cs="Times New Roman"/>
                <w:sz w:val="24"/>
                <w:szCs w:val="24"/>
                <w:lang w:val="ro-RO" w:eastAsia="en-US"/>
              </w:rPr>
              <w:t>fiind finanțate din</w:t>
            </w:r>
            <w:r w:rsidR="008B4879" w:rsidRPr="009A54A3">
              <w:rPr>
                <w:rFonts w:ascii="Times New Roman" w:eastAsiaTheme="minorHAnsi" w:hAnsi="Times New Roman" w:cs="Times New Roman"/>
                <w:sz w:val="24"/>
                <w:szCs w:val="24"/>
                <w:lang w:val="ro-RO" w:eastAsia="en-US"/>
              </w:rPr>
              <w:t xml:space="preserve"> bugetul de stat) în loc să fie atribuite direct consumatorilor de gaze naturale care beneficiază mai mult de stocul de gaze naturale.</w:t>
            </w:r>
          </w:p>
          <w:p w14:paraId="04FE9AB5" w14:textId="77777777" w:rsidR="00A10D03" w:rsidRPr="009A54A3" w:rsidRDefault="00A10D03" w:rsidP="007F7DE1">
            <w:pPr>
              <w:pStyle w:val="NormalWeb"/>
              <w:shd w:val="clear" w:color="auto" w:fill="FFFFFF"/>
              <w:ind w:firstLine="0"/>
              <w:rPr>
                <w:rStyle w:val="y2iqfc"/>
                <w:color w:val="202124"/>
                <w:lang w:val="ro-RO" w:eastAsia="en-GB"/>
              </w:rPr>
            </w:pPr>
          </w:p>
        </w:tc>
      </w:tr>
      <w:tr w:rsidR="00A10D03" w:rsidRPr="009A54A3" w14:paraId="6F813ABA"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3031D5" w14:textId="5AC98501" w:rsidR="00A10D03" w:rsidRPr="009A54A3" w:rsidRDefault="00A10D03" w:rsidP="0074511B">
            <w:pPr>
              <w:jc w:val="both"/>
              <w:rPr>
                <w:rFonts w:ascii="Times New Roman" w:hAnsi="Times New Roman" w:cs="Times New Roman"/>
                <w:i/>
                <w:iCs/>
                <w:lang w:val="ro-RO"/>
              </w:rPr>
            </w:pPr>
            <w:r w:rsidRPr="009A54A3">
              <w:rPr>
                <w:rFonts w:ascii="Times New Roman" w:hAnsi="Times New Roman" w:cs="Times New Roman"/>
                <w:bCs/>
                <w:i/>
                <w:iCs/>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2D0C70" w:rsidRPr="009A54A3">
              <w:rPr>
                <w:rFonts w:ascii="Times New Roman" w:hAnsi="Times New Roman" w:cs="Times New Roman"/>
                <w:bCs/>
                <w:i/>
                <w:iCs/>
                <w:lang w:val="ro-RO"/>
              </w:rPr>
              <w:t>sunt</w:t>
            </w:r>
            <w:r w:rsidRPr="009A54A3">
              <w:rPr>
                <w:rFonts w:ascii="Times New Roman" w:hAnsi="Times New Roman" w:cs="Times New Roman"/>
                <w:bCs/>
                <w:i/>
                <w:iCs/>
                <w:lang w:val="ro-RO"/>
              </w:rPr>
              <w:t xml:space="preserve"> propuse măsuri de diminuare a acestor impacturi</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FF47033" w14:textId="77777777" w:rsidR="00A10D03" w:rsidRPr="009A54A3" w:rsidRDefault="00A10D03" w:rsidP="00BF6FB8">
            <w:pPr>
              <w:rPr>
                <w:rFonts w:ascii="Times New Roman" w:hAnsi="Times New Roman" w:cs="Times New Roman"/>
                <w:lang w:val="fr-FR"/>
              </w:rPr>
            </w:pPr>
          </w:p>
        </w:tc>
      </w:tr>
      <w:tr w:rsidR="00A10D03" w:rsidRPr="009A54A3" w14:paraId="051A59CC"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CCC9E9" w14:textId="28173CDE" w:rsidR="00541A5C" w:rsidRPr="009A54A3" w:rsidRDefault="00541A5C" w:rsidP="00541A5C">
            <w:pPr>
              <w:jc w:val="both"/>
              <w:rPr>
                <w:rFonts w:ascii="Times New Roman" w:hAnsi="Times New Roman" w:cs="Times New Roman"/>
                <w:bCs/>
                <w:lang w:val="ro-RO"/>
              </w:rPr>
            </w:pPr>
            <w:r w:rsidRPr="009A54A3">
              <w:rPr>
                <w:rFonts w:ascii="Times New Roman" w:hAnsi="Times New Roman" w:cs="Times New Roman"/>
                <w:bCs/>
                <w:lang w:val="ro-RO"/>
              </w:rPr>
              <w:t xml:space="preserve">Costuri de conformare le va suporta furnizorul de gaze naturale </w:t>
            </w:r>
            <w:r w:rsidR="0083169E" w:rsidRPr="009A54A3">
              <w:rPr>
                <w:rFonts w:ascii="Times New Roman" w:hAnsi="Times New Roman" w:cs="Times New Roman"/>
                <w:bCs/>
                <w:lang w:val="ro-RO"/>
              </w:rPr>
              <w:t xml:space="preserve">căruia </w:t>
            </w:r>
            <w:r w:rsidR="0033588E" w:rsidRPr="009A54A3">
              <w:rPr>
                <w:rFonts w:ascii="Times New Roman" w:hAnsi="Times New Roman" w:cs="Times New Roman"/>
                <w:bCs/>
                <w:lang w:val="ro-RO"/>
              </w:rPr>
              <w:t>îi va fi impusă</w:t>
            </w:r>
            <w:r w:rsidR="0083169E" w:rsidRPr="009A54A3">
              <w:rPr>
                <w:rFonts w:ascii="Times New Roman" w:hAnsi="Times New Roman" w:cs="Times New Roman"/>
                <w:bCs/>
                <w:lang w:val="ro-RO"/>
              </w:rPr>
              <w:t xml:space="preserve"> realizarea</w:t>
            </w:r>
            <w:r w:rsidRPr="009A54A3">
              <w:rPr>
                <w:rFonts w:ascii="Times New Roman" w:hAnsi="Times New Roman" w:cs="Times New Roman"/>
                <w:bCs/>
                <w:lang w:val="ro-RO"/>
              </w:rPr>
              <w:t xml:space="preserve"> obligație</w:t>
            </w:r>
            <w:r w:rsidR="0083169E" w:rsidRPr="009A54A3">
              <w:rPr>
                <w:rFonts w:ascii="Times New Roman" w:hAnsi="Times New Roman" w:cs="Times New Roman"/>
                <w:bCs/>
                <w:lang w:val="ro-RO"/>
              </w:rPr>
              <w:t>i</w:t>
            </w:r>
            <w:r w:rsidRPr="009A54A3">
              <w:rPr>
                <w:rFonts w:ascii="Times New Roman" w:hAnsi="Times New Roman" w:cs="Times New Roman"/>
                <w:bCs/>
                <w:lang w:val="ro-RO"/>
              </w:rPr>
              <w:t xml:space="preserve"> de  stocare</w:t>
            </w:r>
            <w:r w:rsidR="0083169E" w:rsidRPr="009A54A3">
              <w:rPr>
                <w:rFonts w:ascii="Times New Roman" w:hAnsi="Times New Roman" w:cs="Times New Roman"/>
                <w:bCs/>
                <w:lang w:val="ro-RO"/>
              </w:rPr>
              <w:t xml:space="preserve">, iar </w:t>
            </w:r>
            <w:r w:rsidRPr="009A54A3">
              <w:rPr>
                <w:rFonts w:ascii="Times New Roman" w:hAnsi="Times New Roman" w:cs="Times New Roman"/>
                <w:bCs/>
                <w:lang w:val="ro-RO"/>
              </w:rPr>
              <w:t xml:space="preserve">furnizorii cu amănuntul vor </w:t>
            </w:r>
            <w:r w:rsidR="0033588E" w:rsidRPr="009A54A3">
              <w:rPr>
                <w:rFonts w:ascii="Times New Roman" w:hAnsi="Times New Roman" w:cs="Times New Roman"/>
                <w:bCs/>
                <w:lang w:val="ro-RO"/>
              </w:rPr>
              <w:t xml:space="preserve">putea </w:t>
            </w:r>
            <w:r w:rsidRPr="009A54A3">
              <w:rPr>
                <w:rFonts w:ascii="Times New Roman" w:hAnsi="Times New Roman" w:cs="Times New Roman"/>
                <w:bCs/>
                <w:lang w:val="ro-RO"/>
              </w:rPr>
              <w:t>cumpăra de la acesta gaze naturale în cantitățile și la prețul prestabilit</w:t>
            </w:r>
            <w:r w:rsidR="0083169E" w:rsidRPr="009A54A3">
              <w:rPr>
                <w:rFonts w:ascii="Times New Roman" w:hAnsi="Times New Roman" w:cs="Times New Roman"/>
                <w:bCs/>
                <w:lang w:val="ro-RO"/>
              </w:rPr>
              <w:t>e</w:t>
            </w:r>
            <w:r w:rsidRPr="009A54A3">
              <w:rPr>
                <w:rFonts w:ascii="Times New Roman" w:hAnsi="Times New Roman" w:cs="Times New Roman"/>
                <w:bCs/>
                <w:lang w:val="ro-RO"/>
              </w:rPr>
              <w:t xml:space="preserve"> și aprobat</w:t>
            </w:r>
            <w:r w:rsidR="0083169E" w:rsidRPr="009A54A3">
              <w:rPr>
                <w:rFonts w:ascii="Times New Roman" w:hAnsi="Times New Roman" w:cs="Times New Roman"/>
                <w:bCs/>
                <w:lang w:val="ro-RO"/>
              </w:rPr>
              <w:t>e</w:t>
            </w:r>
            <w:r w:rsidRPr="009A54A3">
              <w:rPr>
                <w:rFonts w:ascii="Times New Roman" w:hAnsi="Times New Roman" w:cs="Times New Roman"/>
                <w:bCs/>
                <w:lang w:val="ro-RO"/>
              </w:rPr>
              <w:t xml:space="preserve"> de </w:t>
            </w:r>
            <w:r w:rsidR="0083169E" w:rsidRPr="009A54A3">
              <w:rPr>
                <w:rFonts w:ascii="Times New Roman" w:hAnsi="Times New Roman" w:cs="Times New Roman"/>
                <w:bCs/>
                <w:lang w:val="ro-RO"/>
              </w:rPr>
              <w:t>ANRE</w:t>
            </w:r>
            <w:r w:rsidRPr="009A54A3">
              <w:rPr>
                <w:rFonts w:ascii="Times New Roman" w:hAnsi="Times New Roman" w:cs="Times New Roman"/>
                <w:bCs/>
                <w:lang w:val="ro-RO"/>
              </w:rPr>
              <w:t>.</w:t>
            </w:r>
          </w:p>
          <w:p w14:paraId="2A68A4E1" w14:textId="5116A8F3" w:rsidR="0083169E" w:rsidRPr="009A54A3" w:rsidRDefault="00D17510" w:rsidP="00541A5C">
            <w:pPr>
              <w:jc w:val="both"/>
              <w:rPr>
                <w:rFonts w:ascii="Times New Roman" w:hAnsi="Times New Roman" w:cs="Times New Roman"/>
                <w:bCs/>
                <w:lang w:val="ro-RO"/>
              </w:rPr>
            </w:pPr>
            <w:r w:rsidRPr="009A54A3">
              <w:rPr>
                <w:rFonts w:ascii="Times New Roman" w:eastAsia="Times New Roman" w:hAnsi="Times New Roman" w:cs="Times New Roman"/>
                <w:lang w:val="ro-RO" w:eastAsia="en-GB"/>
              </w:rPr>
              <w:lastRenderedPageBreak/>
              <w:t xml:space="preserve">Pentru realizarea obligației stabilite , titularul obligației de stocare poate utiliza resurse proprii sau poate beneficia de împrumuturi externe contractate direct de către acesta – surse financiare </w:t>
            </w:r>
            <w:proofErr w:type="spellStart"/>
            <w:r w:rsidRPr="009A54A3">
              <w:rPr>
                <w:rFonts w:ascii="Times New Roman" w:eastAsia="Times New Roman" w:hAnsi="Times New Roman" w:cs="Times New Roman"/>
                <w:lang w:val="ro-RO" w:eastAsia="en-GB"/>
              </w:rPr>
              <w:t>recreditate</w:t>
            </w:r>
            <w:proofErr w:type="spellEnd"/>
            <w:r w:rsidRPr="009A54A3">
              <w:rPr>
                <w:rFonts w:ascii="Times New Roman" w:eastAsia="Times New Roman" w:hAnsi="Times New Roman" w:cs="Times New Roman"/>
                <w:lang w:val="ro-RO" w:eastAsia="en-GB"/>
              </w:rPr>
              <w:t xml:space="preserve"> din contul împrumuturilor de stat externe contractate de Guvern în numele Republicii Moldova, </w:t>
            </w:r>
            <w:proofErr w:type="spellStart"/>
            <w:r w:rsidRPr="009A54A3">
              <w:rPr>
                <w:rFonts w:ascii="Times New Roman" w:eastAsia="Times New Roman" w:hAnsi="Times New Roman" w:cs="Times New Roman"/>
                <w:lang w:val="ro-RO" w:eastAsia="en-GB"/>
              </w:rPr>
              <w:t>şi</w:t>
            </w:r>
            <w:proofErr w:type="spellEnd"/>
            <w:r w:rsidRPr="009A54A3">
              <w:rPr>
                <w:rFonts w:ascii="Times New Roman" w:eastAsia="Times New Roman" w:hAnsi="Times New Roman" w:cs="Times New Roman"/>
                <w:lang w:val="ro-RO" w:eastAsia="en-GB"/>
              </w:rPr>
              <w:t>/sau de resurse financiare alocate din bugetul de stat, cu recuperarea acestora după punerea în circulație a gazelor naturale</w:t>
            </w:r>
            <w:r w:rsidRPr="009A54A3">
              <w:rPr>
                <w:rFonts w:ascii="Times New Roman" w:hAnsi="Times New Roman" w:cs="Times New Roman"/>
                <w:lang w:val="ro-RO"/>
              </w:rPr>
              <w:t>.</w:t>
            </w:r>
            <w:r w:rsidRPr="009A54A3">
              <w:rPr>
                <w:rFonts w:ascii="Times New Roman" w:hAnsi="Times New Roman" w:cs="Times New Roman"/>
                <w:lang w:val="pt-BR"/>
              </w:rPr>
              <w:t xml:space="preserve"> </w:t>
            </w:r>
            <w:r w:rsidRPr="009A54A3">
              <w:rPr>
                <w:rFonts w:ascii="Times New Roman" w:eastAsia="Times New Roman" w:hAnsi="Times New Roman" w:cs="Times New Roman"/>
                <w:lang w:val="ro-RO" w:eastAsia="en-GB"/>
              </w:rPr>
              <w:t>Pentru realizarea obligației de stocare, titularul obligației de stocare poate beneficia de granturi ori de alte surse nerambursabile, care nu se iau în considerație la stabilirea de către Agenție a prețului reglementa</w:t>
            </w:r>
            <w:r w:rsidRPr="009A54A3">
              <w:rPr>
                <w:rFonts w:ascii="Times New Roman" w:hAnsi="Times New Roman" w:cs="Times New Roman"/>
                <w:lang w:val="ro-RO"/>
              </w:rPr>
              <w:t>t.</w:t>
            </w:r>
          </w:p>
          <w:p w14:paraId="0D175F78" w14:textId="54F7D65D" w:rsidR="00BE7D08" w:rsidRPr="009A54A3" w:rsidRDefault="0083169E" w:rsidP="00541A5C">
            <w:pPr>
              <w:jc w:val="both"/>
              <w:rPr>
                <w:rFonts w:ascii="Times New Roman" w:hAnsi="Times New Roman" w:cs="Times New Roman"/>
                <w:bCs/>
                <w:lang w:val="ro-RO"/>
              </w:rPr>
            </w:pPr>
            <w:r w:rsidRPr="009A54A3">
              <w:rPr>
                <w:rFonts w:ascii="Times New Roman" w:hAnsi="Times New Roman" w:cs="Times New Roman"/>
                <w:bCs/>
                <w:lang w:val="ro-RO"/>
              </w:rPr>
              <w:t xml:space="preserve">Totodată, furnizorii cu amănuntul își vor recupera cheltuielile prin vânzarea gazelor naturale către consumatorii finali. De menționat, că date fiind diferențele de preț la gazele naturale achiziționate pe perioada de vara și, respectiv, pe perioada de iarnă, </w:t>
            </w:r>
            <w:r w:rsidR="00C22CF2" w:rsidRPr="009A54A3">
              <w:rPr>
                <w:rFonts w:ascii="Times New Roman" w:hAnsi="Times New Roman" w:cs="Times New Roman"/>
                <w:bCs/>
                <w:lang w:val="ro-RO"/>
              </w:rPr>
              <w:t>conform celor descrise la pct. 4, b</w:t>
            </w:r>
            <w:r w:rsidR="00C22CF2" w:rsidRPr="009A54A3">
              <w:rPr>
                <w:rFonts w:ascii="Times New Roman" w:hAnsi="Times New Roman" w:cs="Times New Roman"/>
                <w:bCs/>
                <w:vertAlign w:val="superscript"/>
                <w:lang w:val="ro-RO"/>
              </w:rPr>
              <w:t>1</w:t>
            </w:r>
            <w:r w:rsidR="00C22CF2" w:rsidRPr="009A54A3">
              <w:rPr>
                <w:rFonts w:ascii="Times New Roman" w:hAnsi="Times New Roman" w:cs="Times New Roman"/>
                <w:bCs/>
                <w:lang w:val="ro-RO"/>
              </w:rPr>
              <w:t xml:space="preserve">) din prezenta AIR, </w:t>
            </w:r>
            <w:r w:rsidR="00D07A5A" w:rsidRPr="009A54A3">
              <w:rPr>
                <w:rFonts w:ascii="Times New Roman" w:hAnsi="Times New Roman" w:cs="Times New Roman"/>
                <w:bCs/>
                <w:lang w:val="ro-RO"/>
              </w:rPr>
              <w:t xml:space="preserve">furnizorii de pe piața cu amănuntul nu numai că nu vor suporta costuri adiționale, ci din contra își vor optimiza cheltuielile în acest caz. </w:t>
            </w:r>
          </w:p>
          <w:p w14:paraId="21243538" w14:textId="77777777" w:rsidR="00A10D03" w:rsidRPr="009A54A3" w:rsidRDefault="00A10D03" w:rsidP="00BF6FB8">
            <w:pPr>
              <w:rPr>
                <w:rFonts w:ascii="Times New Roman" w:hAnsi="Times New Roman" w:cs="Times New Roman"/>
                <w:lang w:val="ro-RO"/>
              </w:rPr>
            </w:pPr>
          </w:p>
        </w:tc>
      </w:tr>
      <w:tr w:rsidR="00A10D03" w:rsidRPr="009A54A3" w14:paraId="6DFE3FF0"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F3A047" w14:textId="77777777" w:rsidR="00A10D03" w:rsidRPr="009A54A3" w:rsidRDefault="00A10D03" w:rsidP="00BF6FB8">
            <w:pPr>
              <w:rPr>
                <w:rFonts w:ascii="Times New Roman" w:hAnsi="Times New Roman" w:cs="Times New Roman"/>
                <w:b/>
                <w:bCs/>
                <w:u w:val="single"/>
                <w:lang w:val="ro-RO"/>
              </w:rPr>
            </w:pPr>
            <w:r w:rsidRPr="009A54A3">
              <w:rPr>
                <w:rFonts w:ascii="Times New Roman" w:hAnsi="Times New Roman" w:cs="Times New Roman"/>
                <w:b/>
                <w:bCs/>
                <w:u w:val="single"/>
                <w:lang w:val="ro-RO"/>
              </w:rPr>
              <w:lastRenderedPageBreak/>
              <w:t>Concluzie</w:t>
            </w:r>
          </w:p>
          <w:p w14:paraId="4358B456" w14:textId="77777777" w:rsidR="00A10D03" w:rsidRPr="009A54A3" w:rsidRDefault="00A10D03" w:rsidP="0074511B">
            <w:pPr>
              <w:jc w:val="both"/>
              <w:rPr>
                <w:rFonts w:ascii="Times New Roman" w:hAnsi="Times New Roman" w:cs="Times New Roman"/>
                <w:bCs/>
                <w:i/>
                <w:iCs/>
                <w:lang w:val="ro-RO"/>
              </w:rPr>
            </w:pPr>
            <w:r w:rsidRPr="009A54A3">
              <w:rPr>
                <w:rFonts w:ascii="Times New Roman" w:hAnsi="Times New Roman" w:cs="Times New Roman"/>
                <w:bCs/>
                <w:i/>
                <w:iCs/>
                <w:lang w:val="ro-RO"/>
              </w:rPr>
              <w:t xml:space="preserve">e) Argumentați selectarea unei opțiunii, în baza atingerii obiectivelor, beneficiilor și costurilor, precum și a asigurării celui mai mic impact negativ asupra celor afectați </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D0B1A57" w14:textId="77777777" w:rsidR="00A10D03" w:rsidRPr="009A54A3" w:rsidRDefault="00A10D03" w:rsidP="00BF6FB8">
            <w:pPr>
              <w:rPr>
                <w:rFonts w:ascii="Times New Roman" w:hAnsi="Times New Roman" w:cs="Times New Roman"/>
                <w:lang w:val="ro-RO"/>
              </w:rPr>
            </w:pPr>
          </w:p>
        </w:tc>
      </w:tr>
      <w:tr w:rsidR="00A10D03" w:rsidRPr="009A54A3" w14:paraId="588DE5C2"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BBE7395" w14:textId="5E957311" w:rsidR="009D66F3" w:rsidRPr="009A54A3" w:rsidRDefault="009D66F3" w:rsidP="009D66F3">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Deși opțiunea alternativă 1 pare a fi mai aproape de o abordare bazată pe piață, implementarea sa într-un mediu de piață subdezvoltat și imatur poate duce la abuzuri din partea participanților pe piață cu poziție dominantă și/sau putere pe piață, la eșec în atingerea obiectivelor vizate și/sau poate influența negativ deschiderea pieței și situația financiară a participanților existenți pe piață.</w:t>
            </w:r>
          </w:p>
          <w:p w14:paraId="6633DA45" w14:textId="770AA8BA" w:rsidR="004C104C" w:rsidRPr="009A54A3" w:rsidRDefault="004C104C" w:rsidP="004C104C">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Deși opțiunea </w:t>
            </w:r>
            <w:r w:rsidR="00565CA5" w:rsidRPr="009A54A3">
              <w:rPr>
                <w:rFonts w:ascii="Times New Roman" w:eastAsiaTheme="minorHAnsi" w:hAnsi="Times New Roman" w:cs="Times New Roman"/>
                <w:sz w:val="24"/>
                <w:szCs w:val="24"/>
                <w:lang w:val="ro-RO" w:eastAsia="en-US"/>
              </w:rPr>
              <w:t xml:space="preserve">alternativă </w:t>
            </w:r>
            <w:r w:rsidRPr="009A54A3">
              <w:rPr>
                <w:rFonts w:ascii="Times New Roman" w:eastAsiaTheme="minorHAnsi" w:hAnsi="Times New Roman" w:cs="Times New Roman"/>
                <w:sz w:val="24"/>
                <w:szCs w:val="24"/>
                <w:lang w:val="ro-RO" w:eastAsia="en-US"/>
              </w:rPr>
              <w:t xml:space="preserve">2 aparent diminuează riscul de neîndeplinire a obligației de </w:t>
            </w:r>
            <w:r w:rsidR="00356F17" w:rsidRPr="009A54A3">
              <w:rPr>
                <w:rFonts w:ascii="Times New Roman" w:eastAsiaTheme="minorHAnsi" w:hAnsi="Times New Roman" w:cs="Times New Roman"/>
                <w:sz w:val="24"/>
                <w:szCs w:val="24"/>
                <w:lang w:val="ro-RO" w:eastAsia="en-US"/>
              </w:rPr>
              <w:t>stocare</w:t>
            </w:r>
            <w:r w:rsidRPr="009A54A3">
              <w:rPr>
                <w:rFonts w:ascii="Times New Roman" w:eastAsiaTheme="minorHAnsi" w:hAnsi="Times New Roman" w:cs="Times New Roman"/>
                <w:sz w:val="24"/>
                <w:szCs w:val="24"/>
                <w:lang w:val="ro-RO" w:eastAsia="en-US"/>
              </w:rPr>
              <w:t xml:space="preserve"> din motive financiare, costurile acesteia vor fi alocate tuturor cetățenilor (resursele financiare provenind din bugetul de stat) în loc să fie atribuite proporțional consumului de gaze de către consumătorii finali</w:t>
            </w:r>
            <w:r w:rsidR="00356F17" w:rsidRPr="009A54A3">
              <w:rPr>
                <w:rFonts w:ascii="Times New Roman" w:eastAsiaTheme="minorHAnsi" w:hAnsi="Times New Roman" w:cs="Times New Roman"/>
                <w:sz w:val="24"/>
                <w:szCs w:val="24"/>
                <w:lang w:val="ro-RO" w:eastAsia="en-US"/>
              </w:rPr>
              <w:t xml:space="preserve"> respectivi</w:t>
            </w:r>
            <w:r w:rsidRPr="009A54A3">
              <w:rPr>
                <w:rFonts w:ascii="Times New Roman" w:eastAsiaTheme="minorHAnsi" w:hAnsi="Times New Roman" w:cs="Times New Roman"/>
                <w:sz w:val="24"/>
                <w:szCs w:val="24"/>
                <w:lang w:val="ro-RO" w:eastAsia="en-US"/>
              </w:rPr>
              <w:t xml:space="preserve">, </w:t>
            </w:r>
            <w:r w:rsidR="00356F17" w:rsidRPr="009A54A3">
              <w:rPr>
                <w:rFonts w:ascii="Times New Roman" w:eastAsiaTheme="minorHAnsi" w:hAnsi="Times New Roman" w:cs="Times New Roman"/>
                <w:sz w:val="24"/>
                <w:szCs w:val="24"/>
                <w:lang w:val="ro-RO" w:eastAsia="en-US"/>
              </w:rPr>
              <w:t>oferind semnale greșite cu privire la costul real al gazelor consumate și, respectiv, rezultând în lipsa de măsuri de eficientizare</w:t>
            </w:r>
            <w:r w:rsidR="00490AF0" w:rsidRPr="009A54A3">
              <w:rPr>
                <w:rFonts w:ascii="Times New Roman" w:eastAsiaTheme="minorHAnsi" w:hAnsi="Times New Roman" w:cs="Times New Roman"/>
                <w:sz w:val="24"/>
                <w:szCs w:val="24"/>
                <w:lang w:val="ro-RO" w:eastAsia="en-US"/>
              </w:rPr>
              <w:t>/optimizare</w:t>
            </w:r>
            <w:r w:rsidR="00356F17" w:rsidRPr="009A54A3">
              <w:rPr>
                <w:rFonts w:ascii="Times New Roman" w:eastAsiaTheme="minorHAnsi" w:hAnsi="Times New Roman" w:cs="Times New Roman"/>
                <w:sz w:val="24"/>
                <w:szCs w:val="24"/>
                <w:lang w:val="ro-RO" w:eastAsia="en-US"/>
              </w:rPr>
              <w:t xml:space="preserve"> a consumului de gaze naturale din partea consumatorilor finali</w:t>
            </w:r>
            <w:r w:rsidR="00490AF0" w:rsidRPr="009A54A3">
              <w:rPr>
                <w:rFonts w:ascii="Times New Roman" w:eastAsiaTheme="minorHAnsi" w:hAnsi="Times New Roman" w:cs="Times New Roman"/>
                <w:sz w:val="24"/>
                <w:szCs w:val="24"/>
                <w:lang w:val="ro-RO" w:eastAsia="en-US"/>
              </w:rPr>
              <w:t xml:space="preserve">, în special în situațiile în care disponibilitatea gazelor naturale este </w:t>
            </w:r>
            <w:r w:rsidR="004B0438" w:rsidRPr="009A54A3">
              <w:rPr>
                <w:rFonts w:ascii="Times New Roman" w:eastAsiaTheme="minorHAnsi" w:hAnsi="Times New Roman" w:cs="Times New Roman"/>
                <w:sz w:val="24"/>
                <w:szCs w:val="24"/>
                <w:lang w:val="ro-RO" w:eastAsia="en-US"/>
              </w:rPr>
              <w:t>limitată</w:t>
            </w:r>
            <w:r w:rsidRPr="009A54A3">
              <w:rPr>
                <w:rFonts w:ascii="Times New Roman" w:eastAsiaTheme="minorHAnsi" w:hAnsi="Times New Roman" w:cs="Times New Roman"/>
                <w:sz w:val="24"/>
                <w:szCs w:val="24"/>
                <w:lang w:val="ro-RO" w:eastAsia="en-US"/>
              </w:rPr>
              <w:t>.</w:t>
            </w:r>
          </w:p>
          <w:p w14:paraId="2885B928" w14:textId="6D3702DF" w:rsidR="004C104C" w:rsidRPr="009A54A3" w:rsidRDefault="004C104C" w:rsidP="004C104C">
            <w:pPr>
              <w:pStyle w:val="HTMLPreformatted"/>
              <w:jc w:val="both"/>
              <w:rPr>
                <w:rFonts w:ascii="Times New Roman" w:eastAsiaTheme="minorHAnsi" w:hAnsi="Times New Roman" w:cs="Times New Roman"/>
                <w:sz w:val="24"/>
                <w:szCs w:val="24"/>
                <w:lang w:val="ro-RO" w:eastAsia="en-US"/>
              </w:rPr>
            </w:pPr>
            <w:r w:rsidRPr="009A54A3">
              <w:rPr>
                <w:rFonts w:ascii="Times New Roman" w:eastAsiaTheme="minorHAnsi" w:hAnsi="Times New Roman" w:cs="Times New Roman"/>
                <w:sz w:val="24"/>
                <w:szCs w:val="24"/>
                <w:lang w:val="ro-RO" w:eastAsia="en-US"/>
              </w:rPr>
              <w:t xml:space="preserve">În opinia autorilor, având în vedere particularitățile Republicii Moldova (concentrarea mare și lipsa lichidității pe piața gazelor naturale, lipsa </w:t>
            </w:r>
            <w:r w:rsidR="00356F17" w:rsidRPr="009A54A3">
              <w:rPr>
                <w:rFonts w:ascii="Times New Roman" w:eastAsiaTheme="minorHAnsi" w:hAnsi="Times New Roman" w:cs="Times New Roman"/>
                <w:sz w:val="24"/>
                <w:szCs w:val="24"/>
                <w:lang w:val="ro-RO" w:eastAsia="en-US"/>
              </w:rPr>
              <w:t>capacităților de producere și a capacităților de stocare</w:t>
            </w:r>
            <w:r w:rsidRPr="009A54A3">
              <w:rPr>
                <w:rFonts w:ascii="Times New Roman" w:eastAsiaTheme="minorHAnsi" w:hAnsi="Times New Roman" w:cs="Times New Roman"/>
                <w:sz w:val="24"/>
                <w:szCs w:val="24"/>
                <w:lang w:val="ro-RO" w:eastAsia="en-US"/>
              </w:rPr>
              <w:t xml:space="preserve">, dependența </w:t>
            </w:r>
            <w:r w:rsidR="004B0438" w:rsidRPr="009A54A3">
              <w:rPr>
                <w:rFonts w:ascii="Times New Roman" w:eastAsiaTheme="minorHAnsi" w:hAnsi="Times New Roman" w:cs="Times New Roman"/>
                <w:sz w:val="24"/>
                <w:szCs w:val="24"/>
                <w:lang w:val="ro-RO" w:eastAsia="en-US"/>
              </w:rPr>
              <w:t xml:space="preserve">integrală </w:t>
            </w:r>
            <w:r w:rsidRPr="009A54A3">
              <w:rPr>
                <w:rFonts w:ascii="Times New Roman" w:eastAsiaTheme="minorHAnsi" w:hAnsi="Times New Roman" w:cs="Times New Roman"/>
                <w:sz w:val="24"/>
                <w:szCs w:val="24"/>
                <w:lang w:val="ro-RO" w:eastAsia="en-US"/>
              </w:rPr>
              <w:t>de importuri) și caracterul temporar al măsurilor propuse</w:t>
            </w:r>
            <w:r w:rsidR="00356F17" w:rsidRPr="009A54A3">
              <w:rPr>
                <w:rFonts w:ascii="Times New Roman" w:eastAsiaTheme="minorHAnsi" w:hAnsi="Times New Roman" w:cs="Times New Roman"/>
                <w:sz w:val="24"/>
                <w:szCs w:val="24"/>
                <w:lang w:val="ro-RO" w:eastAsia="en-US"/>
              </w:rPr>
              <w:t xml:space="preserve"> în legătură cu realizarea obligației de stocare</w:t>
            </w:r>
            <w:r w:rsidRPr="009A54A3">
              <w:rPr>
                <w:rFonts w:ascii="Times New Roman" w:eastAsiaTheme="minorHAnsi" w:hAnsi="Times New Roman" w:cs="Times New Roman"/>
                <w:sz w:val="24"/>
                <w:szCs w:val="24"/>
                <w:lang w:val="ro-RO" w:eastAsia="en-US"/>
              </w:rPr>
              <w:t xml:space="preserve">, opțiunea recomandată este cea mai potrivită pentru </w:t>
            </w:r>
            <w:r w:rsidR="00356F17" w:rsidRPr="009A54A3">
              <w:rPr>
                <w:rFonts w:ascii="Times New Roman" w:eastAsiaTheme="minorHAnsi" w:hAnsi="Times New Roman" w:cs="Times New Roman"/>
                <w:sz w:val="24"/>
                <w:szCs w:val="24"/>
                <w:lang w:val="ro-RO" w:eastAsia="en-US"/>
              </w:rPr>
              <w:t>atingerea obiectivelor vizate.</w:t>
            </w:r>
          </w:p>
          <w:p w14:paraId="4150EC81" w14:textId="77777777" w:rsidR="00A10D03" w:rsidRPr="009A54A3" w:rsidRDefault="00A10D03" w:rsidP="00BF6FB8">
            <w:pPr>
              <w:rPr>
                <w:rFonts w:ascii="Times New Roman" w:hAnsi="Times New Roman" w:cs="Times New Roman"/>
                <w:lang w:val="ro-RO"/>
              </w:rPr>
            </w:pPr>
          </w:p>
        </w:tc>
      </w:tr>
      <w:tr w:rsidR="00A10D03" w:rsidRPr="009A54A3" w14:paraId="55AD6B6B"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6B41599" w14:textId="77777777" w:rsidR="00A10D03" w:rsidRPr="009A54A3" w:rsidRDefault="00A10D03" w:rsidP="00BF6FB8">
            <w:pPr>
              <w:rPr>
                <w:rFonts w:ascii="Times New Roman" w:hAnsi="Times New Roman" w:cs="Times New Roman"/>
                <w:lang w:val="ro-RO"/>
              </w:rPr>
            </w:pPr>
            <w:r w:rsidRPr="009A54A3">
              <w:rPr>
                <w:rFonts w:ascii="Times New Roman" w:hAnsi="Times New Roman" w:cs="Times New Roman"/>
                <w:b/>
                <w:bCs/>
                <w:lang w:val="ro-RO"/>
              </w:rPr>
              <w:t xml:space="preserve">5. Implementarea </w:t>
            </w:r>
            <w:proofErr w:type="spellStart"/>
            <w:r w:rsidRPr="009A54A3">
              <w:rPr>
                <w:rFonts w:ascii="Times New Roman" w:hAnsi="Times New Roman" w:cs="Times New Roman"/>
                <w:b/>
                <w:bCs/>
                <w:lang w:val="ro-RO"/>
              </w:rPr>
              <w:t>şi</w:t>
            </w:r>
            <w:proofErr w:type="spellEnd"/>
            <w:r w:rsidRPr="009A54A3">
              <w:rPr>
                <w:rFonts w:ascii="Times New Roman" w:hAnsi="Times New Roman" w:cs="Times New Roman"/>
                <w:b/>
                <w:bCs/>
                <w:lang w:val="ro-RO"/>
              </w:rPr>
              <w:t xml:space="preserve"> monitorizarea</w:t>
            </w:r>
          </w:p>
        </w:tc>
      </w:tr>
      <w:tr w:rsidR="00A10D03" w:rsidRPr="009A54A3" w14:paraId="21152DE6"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FEC3BB" w14:textId="77777777" w:rsidR="00A10D03" w:rsidRPr="009A54A3" w:rsidRDefault="00A10D03" w:rsidP="0074511B">
            <w:pPr>
              <w:jc w:val="both"/>
              <w:rPr>
                <w:rFonts w:ascii="Times New Roman" w:hAnsi="Times New Roman" w:cs="Times New Roman"/>
                <w:bCs/>
                <w:i/>
                <w:iCs/>
                <w:lang w:val="ro-RO"/>
              </w:rPr>
            </w:pPr>
            <w:r w:rsidRPr="009A54A3">
              <w:rPr>
                <w:rFonts w:ascii="Times New Roman" w:hAnsi="Times New Roman" w:cs="Times New Roman"/>
                <w:bCs/>
                <w:i/>
                <w:iCs/>
                <w:lang w:val="ro-RO"/>
              </w:rPr>
              <w:t xml:space="preserve">a) Descrieți cum va fi organizată implementarea opțiunii recomandate, ce cadru juridic necesită a fi modificat și/sau elaborat și aprobat, ce schimbări instituționale </w:t>
            </w:r>
            <w:proofErr w:type="spellStart"/>
            <w:r w:rsidRPr="009A54A3">
              <w:rPr>
                <w:rFonts w:ascii="Times New Roman" w:hAnsi="Times New Roman" w:cs="Times New Roman"/>
                <w:bCs/>
                <w:i/>
                <w:iCs/>
                <w:lang w:val="ro-RO"/>
              </w:rPr>
              <w:t>sînt</w:t>
            </w:r>
            <w:proofErr w:type="spellEnd"/>
            <w:r w:rsidRPr="009A54A3">
              <w:rPr>
                <w:rFonts w:ascii="Times New Roman" w:hAnsi="Times New Roman" w:cs="Times New Roman"/>
                <w:bCs/>
                <w:i/>
                <w:iCs/>
                <w:lang w:val="ro-RO"/>
              </w:rPr>
              <w:t xml:space="preserve"> necesare  </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0A7D14C" w14:textId="77777777" w:rsidR="00A10D03" w:rsidRPr="009A54A3" w:rsidRDefault="00A10D03" w:rsidP="00BF6FB8">
            <w:pPr>
              <w:rPr>
                <w:rFonts w:ascii="Times New Roman" w:hAnsi="Times New Roman" w:cs="Times New Roman"/>
                <w:lang w:val="ro-RO"/>
              </w:rPr>
            </w:pPr>
          </w:p>
        </w:tc>
      </w:tr>
      <w:tr w:rsidR="00543921" w:rsidRPr="009A54A3" w14:paraId="285DA232"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42683B" w14:textId="61BDC5CD" w:rsidR="005D4DC8" w:rsidRPr="009A54A3" w:rsidRDefault="005D4DC8" w:rsidP="005D4DC8">
            <w:pPr>
              <w:pStyle w:val="NoSpacing"/>
              <w:spacing w:after="120"/>
              <w:contextualSpacing/>
              <w:jc w:val="both"/>
              <w:rPr>
                <w:rFonts w:ascii="Times New Roman" w:eastAsia="Times New Roman" w:hAnsi="Times New Roman" w:cs="Times New Roman"/>
                <w:sz w:val="24"/>
                <w:szCs w:val="24"/>
                <w:lang w:val="ro-RO" w:eastAsia="en-GB"/>
              </w:rPr>
            </w:pPr>
            <w:r w:rsidRPr="009A54A3">
              <w:rPr>
                <w:rFonts w:ascii="Times New Roman" w:eastAsia="Times New Roman" w:hAnsi="Times New Roman" w:cs="Times New Roman"/>
                <w:sz w:val="24"/>
                <w:szCs w:val="24"/>
                <w:lang w:val="ro-RO" w:eastAsia="en-GB"/>
              </w:rPr>
              <w:t xml:space="preserve">Opțiunea recomandată urmează a fi implementată prin modificări la Legea 108/2016 cu privire la gazele naturale, care convențional pot fi grupate în următoarele categorii: </w:t>
            </w:r>
          </w:p>
          <w:p w14:paraId="06EC2361" w14:textId="77777777" w:rsidR="005D4DC8" w:rsidRPr="009A54A3" w:rsidRDefault="005D4DC8" w:rsidP="005D4DC8">
            <w:pPr>
              <w:pStyle w:val="NoSpacing"/>
              <w:spacing w:after="120"/>
              <w:contextualSpacing/>
              <w:jc w:val="both"/>
              <w:rPr>
                <w:rFonts w:ascii="Times New Roman" w:eastAsia="Times New Roman" w:hAnsi="Times New Roman" w:cs="Times New Roman"/>
                <w:sz w:val="24"/>
                <w:szCs w:val="24"/>
                <w:lang w:val="ro-RO" w:eastAsia="en-GB"/>
              </w:rPr>
            </w:pPr>
          </w:p>
          <w:p w14:paraId="22C07E92" w14:textId="7C36A593" w:rsidR="00071608" w:rsidRPr="009A54A3" w:rsidRDefault="00071608" w:rsidP="005D4DC8">
            <w:pPr>
              <w:pStyle w:val="ListParagraph"/>
              <w:numPr>
                <w:ilvl w:val="0"/>
                <w:numId w:val="29"/>
              </w:numPr>
              <w:tabs>
                <w:tab w:val="left" w:pos="765"/>
              </w:tabs>
              <w:spacing w:after="120"/>
              <w:ind w:left="135" w:firstLine="225"/>
              <w:rPr>
                <w:i/>
                <w:iCs/>
                <w:color w:val="000000"/>
                <w:sz w:val="24"/>
                <w:szCs w:val="24"/>
                <w:u w:val="single"/>
                <w:lang w:val="ro-RO"/>
              </w:rPr>
            </w:pPr>
            <w:r w:rsidRPr="009A54A3">
              <w:rPr>
                <w:i/>
                <w:iCs/>
                <w:sz w:val="24"/>
                <w:szCs w:val="24"/>
                <w:u w:val="single"/>
                <w:lang w:val="ro-RO" w:eastAsia="en-GB"/>
              </w:rPr>
              <w:t>Prevederi ce țin de transpunerea în legislația națională  a Regulamentului UE nr. 2022/1032</w:t>
            </w:r>
            <w:r w:rsidR="00E23A1D" w:rsidRPr="009A54A3">
              <w:rPr>
                <w:i/>
                <w:iCs/>
                <w:sz w:val="24"/>
                <w:szCs w:val="24"/>
                <w:u w:val="single"/>
                <w:lang w:val="ro-RO" w:eastAsia="en-GB"/>
              </w:rPr>
              <w:t xml:space="preserve"> și </w:t>
            </w:r>
            <w:r w:rsidR="00E23A1D" w:rsidRPr="009A54A3">
              <w:rPr>
                <w:i/>
                <w:iCs/>
                <w:color w:val="000000"/>
                <w:sz w:val="24"/>
                <w:szCs w:val="24"/>
                <w:u w:val="single"/>
                <w:lang w:val="ro-RO"/>
              </w:rPr>
              <w:t>Regulamentului UE nr. 2017/1938 privind măsurile de garantare a siguranței furnizării de gaze:</w:t>
            </w:r>
          </w:p>
          <w:p w14:paraId="4DC4612F" w14:textId="59E0EBAA" w:rsidR="00071608" w:rsidRPr="009A54A3" w:rsidRDefault="00071608" w:rsidP="00892655">
            <w:pPr>
              <w:pStyle w:val="ListParagraph"/>
              <w:spacing w:after="120"/>
              <w:ind w:left="43" w:firstLine="317"/>
              <w:rPr>
                <w:sz w:val="24"/>
                <w:szCs w:val="24"/>
                <w:lang w:val="ro-RO" w:eastAsia="en-GB"/>
              </w:rPr>
            </w:pPr>
            <w:r w:rsidRPr="009A54A3">
              <w:rPr>
                <w:b/>
                <w:bCs/>
                <w:sz w:val="24"/>
                <w:szCs w:val="24"/>
                <w:lang w:val="ro-MD"/>
              </w:rPr>
              <w:t xml:space="preserve">1) cu privire la </w:t>
            </w:r>
            <w:bookmarkStart w:id="6" w:name="_Hlk142375318"/>
            <w:r w:rsidRPr="009A54A3">
              <w:rPr>
                <w:b/>
                <w:bCs/>
                <w:sz w:val="24"/>
                <w:szCs w:val="24"/>
                <w:lang w:val="ro-MD"/>
              </w:rPr>
              <w:t xml:space="preserve">crearea și menținerea stocurilor de gaze naturale </w:t>
            </w:r>
            <w:r w:rsidRPr="009A54A3">
              <w:rPr>
                <w:sz w:val="24"/>
                <w:szCs w:val="24"/>
                <w:lang w:val="ro-MD"/>
              </w:rPr>
              <w:t xml:space="preserve">pentru a se asigura  </w:t>
            </w:r>
            <w:r w:rsidRPr="009A54A3">
              <w:rPr>
                <w:sz w:val="24"/>
                <w:szCs w:val="24"/>
                <w:lang w:val="ro-RO" w:eastAsia="en-GB"/>
              </w:rPr>
              <w:t xml:space="preserve">utilizarea, până la 1 noiembrie </w:t>
            </w:r>
            <w:bookmarkEnd w:id="6"/>
            <w:r w:rsidRPr="009A54A3">
              <w:rPr>
                <w:sz w:val="24"/>
                <w:szCs w:val="24"/>
                <w:lang w:val="ro-RO" w:eastAsia="en-GB"/>
              </w:rPr>
              <w:t>a fiecărui an calendaristic, a capacității de stocare subterană a gazelor naturale în instalațiile de stocare subterană din alte țări părți ale Comunității Energetice</w:t>
            </w:r>
            <w:r w:rsidR="00DC05EC" w:rsidRPr="009A54A3">
              <w:rPr>
                <w:sz w:val="24"/>
                <w:szCs w:val="24"/>
                <w:lang w:val="ro-RO" w:eastAsia="en-GB"/>
              </w:rPr>
              <w:t xml:space="preserve"> și/sau </w:t>
            </w:r>
            <w:r w:rsidR="0076772F" w:rsidRPr="009A54A3">
              <w:rPr>
                <w:sz w:val="24"/>
                <w:szCs w:val="24"/>
                <w:lang w:val="ro-RO" w:eastAsia="en-GB"/>
              </w:rPr>
              <w:t xml:space="preserve">din </w:t>
            </w:r>
            <w:r w:rsidR="00DC05EC" w:rsidRPr="009A54A3">
              <w:rPr>
                <w:sz w:val="24"/>
                <w:szCs w:val="24"/>
                <w:lang w:val="ro-RO" w:eastAsia="en-GB"/>
              </w:rPr>
              <w:t>Statele Membre ale Uniunii Europene</w:t>
            </w:r>
            <w:r w:rsidRPr="009A54A3">
              <w:rPr>
                <w:sz w:val="24"/>
                <w:szCs w:val="24"/>
                <w:lang w:val="ro-RO" w:eastAsia="en-GB"/>
              </w:rPr>
              <w:t xml:space="preserve">, care să corespundă unui </w:t>
            </w:r>
            <w:bookmarkStart w:id="7" w:name="_Hlk142375275"/>
            <w:r w:rsidRPr="009A54A3">
              <w:rPr>
                <w:sz w:val="24"/>
                <w:szCs w:val="24"/>
                <w:lang w:val="ro-RO" w:eastAsia="en-GB"/>
              </w:rPr>
              <w:t xml:space="preserve">nivel de cel puțin 15% din consumul mediu anual de gaze naturale al consumatorilor finali din Republica Moldova, racordați la rețelele de gaze naturale ale operatorilor de sistem licențiați, determinat pentru ultimii 5 ani calendaristici. </w:t>
            </w:r>
          </w:p>
          <w:bookmarkEnd w:id="7"/>
          <w:p w14:paraId="01D1201E" w14:textId="4BB5C3B2" w:rsidR="00071608" w:rsidRPr="009A54A3" w:rsidRDefault="00071608" w:rsidP="00892655">
            <w:pPr>
              <w:pStyle w:val="ListParagraph"/>
              <w:spacing w:after="120"/>
              <w:ind w:left="45" w:firstLine="0"/>
              <w:rPr>
                <w:sz w:val="24"/>
                <w:szCs w:val="24"/>
                <w:lang w:val="ro-RO" w:eastAsia="en-GB"/>
              </w:rPr>
            </w:pPr>
            <w:r w:rsidRPr="009A54A3">
              <w:rPr>
                <w:sz w:val="24"/>
                <w:szCs w:val="24"/>
                <w:lang w:val="ro-RO" w:eastAsia="en-GB"/>
              </w:rPr>
              <w:lastRenderedPageBreak/>
              <w:t xml:space="preserve">Astfel, în vederea atenuării șocurilor de preț pentru gazele naturale și a asigurării funcționării sigure și fiabile a pieței gazelor naturale, în spiritul solidarității cu țările părți ale Comunității Energetice, Guvernul urmează să impună prin hotărâre unui furnizor de gaze naturale sau unui </w:t>
            </w:r>
            <w:proofErr w:type="spellStart"/>
            <w:r w:rsidRPr="009A54A3">
              <w:rPr>
                <w:sz w:val="24"/>
                <w:szCs w:val="24"/>
                <w:lang w:val="ro-RO" w:eastAsia="en-GB"/>
              </w:rPr>
              <w:t>trader</w:t>
            </w:r>
            <w:proofErr w:type="spellEnd"/>
            <w:r w:rsidRPr="009A54A3">
              <w:rPr>
                <w:sz w:val="24"/>
                <w:szCs w:val="24"/>
                <w:lang w:val="ro-RO" w:eastAsia="en-GB"/>
              </w:rPr>
              <w:t>, care dispune de experiență în efectuarea tranzacțiilor cu gaze naturale și stocarea acestora (titularul obligației de stocare), obligația privind stocarea unei anumite cantități de gaze naturale în instalațiile de stocare subterană din alte țări părți ale Comunității Energetice (obligația de stocare). Remarcăm că, cantitatea de gaze naturale care va face obiectul obligației de stocare urmează a fi stabilită de către Guvern, reieșind din cantitatea totală de gaze naturale ce necesită a fi constituită în calitate de stocuri în instalațiile de stocare subterană, din care va fi dedusă cantitatea de gaze naturale stocată în calitate de stocuri de securitate</w:t>
            </w:r>
            <w:r w:rsidR="00474B98" w:rsidRPr="009A54A3">
              <w:rPr>
                <w:sz w:val="24"/>
                <w:szCs w:val="24"/>
                <w:lang w:val="ro-RO" w:eastAsia="en-GB"/>
              </w:rPr>
              <w:t xml:space="preserve"> (stabilită la art. 108</w:t>
            </w:r>
            <w:r w:rsidR="00474B98" w:rsidRPr="009A54A3">
              <w:rPr>
                <w:sz w:val="24"/>
                <w:szCs w:val="24"/>
                <w:vertAlign w:val="superscript"/>
                <w:lang w:val="ro-RO" w:eastAsia="en-GB"/>
              </w:rPr>
              <w:t>1</w:t>
            </w:r>
            <w:r w:rsidR="00474B98" w:rsidRPr="009A54A3">
              <w:rPr>
                <w:sz w:val="24"/>
                <w:szCs w:val="24"/>
                <w:lang w:val="ro-RO" w:eastAsia="en-GB"/>
              </w:rPr>
              <w:t>)</w:t>
            </w:r>
            <w:r w:rsidRPr="009A54A3">
              <w:rPr>
                <w:sz w:val="24"/>
                <w:szCs w:val="24"/>
                <w:lang w:val="ro-RO" w:eastAsia="en-GB"/>
              </w:rPr>
              <w:t>.</w:t>
            </w:r>
          </w:p>
          <w:p w14:paraId="4EC9E2C8" w14:textId="77777777" w:rsidR="00071608" w:rsidRPr="009A54A3" w:rsidRDefault="00071608" w:rsidP="00892655">
            <w:pPr>
              <w:pStyle w:val="ListParagraph"/>
              <w:spacing w:after="120"/>
              <w:ind w:left="45" w:firstLine="0"/>
              <w:rPr>
                <w:sz w:val="24"/>
                <w:szCs w:val="24"/>
                <w:lang w:val="ro-RO" w:eastAsia="en-GB"/>
              </w:rPr>
            </w:pPr>
            <w:r w:rsidRPr="009A54A3">
              <w:rPr>
                <w:sz w:val="24"/>
                <w:szCs w:val="24"/>
                <w:lang w:val="ro-RO" w:eastAsia="en-GB"/>
              </w:rPr>
              <w:t>Titularul obligației de stocare desemnat, va achiziționa gazele naturale destinate executării obligației de stocare prin procedură de achiziție sau cu respectarea regulilor utilizate pe piețele de gaze naturale externe, pe platformele de tranzacționare europene, pe care achiziționează gazele naturale. În mod excepțional, titularul obligației de stocare va putea achiziționa gaze prin intermediul unor contracte negociate direct, cu condiția demonstrării faptului că prețul de achiziție este mai mic decât prețul de referință pe una din platformele de tranzacționare europene.</w:t>
            </w:r>
          </w:p>
          <w:p w14:paraId="78D0227A" w14:textId="207A0EFB" w:rsidR="00071608" w:rsidRPr="009A54A3" w:rsidRDefault="00071608" w:rsidP="00892655">
            <w:pPr>
              <w:pStyle w:val="ListParagraph"/>
              <w:spacing w:after="120"/>
              <w:ind w:left="45" w:firstLine="0"/>
              <w:rPr>
                <w:sz w:val="24"/>
                <w:szCs w:val="24"/>
                <w:lang w:val="ro-RO" w:eastAsia="en-GB"/>
              </w:rPr>
            </w:pPr>
            <w:r w:rsidRPr="009A54A3">
              <w:rPr>
                <w:sz w:val="24"/>
                <w:szCs w:val="24"/>
                <w:lang w:val="ro-RO" w:eastAsia="en-GB"/>
              </w:rPr>
              <w:t>De asemenea, în scopul îndeplinirii obiectivului de creare a stocurilor, prin proiect se reglementează ,,mecanismul de partajare a eforturilor” pentru realizarea acestui obiectiv. Astfel, la decizia Guvernului, obligația de stocare poate fi înlocuită integral sau parțial prin intermediul unui mecanism de partajare a eforturilor cu una sau mai multe țări părți ale Comunității Energetice</w:t>
            </w:r>
            <w:r w:rsidR="00474B98" w:rsidRPr="009A54A3">
              <w:rPr>
                <w:sz w:val="24"/>
                <w:szCs w:val="24"/>
                <w:lang w:val="ro-RO" w:eastAsia="en-GB"/>
              </w:rPr>
              <w:t xml:space="preserve">, </w:t>
            </w:r>
            <w:r w:rsidRPr="009A54A3">
              <w:rPr>
                <w:sz w:val="24"/>
                <w:szCs w:val="24"/>
                <w:lang w:val="ro-RO" w:eastAsia="en-GB"/>
              </w:rPr>
              <w:t xml:space="preserve"> care dispun de instalații de stocare subterană a gazelor naturale. </w:t>
            </w:r>
          </w:p>
          <w:p w14:paraId="4E570FAD" w14:textId="77777777" w:rsidR="00CE71CB" w:rsidRPr="009A54A3" w:rsidRDefault="00CE71CB" w:rsidP="00892655">
            <w:pPr>
              <w:pStyle w:val="ListParagraph"/>
              <w:spacing w:after="120"/>
              <w:ind w:left="45" w:firstLine="0"/>
              <w:rPr>
                <w:sz w:val="24"/>
                <w:szCs w:val="24"/>
                <w:lang w:val="ro-RO" w:eastAsia="en-GB"/>
              </w:rPr>
            </w:pPr>
          </w:p>
          <w:p w14:paraId="69C2A930" w14:textId="74F30EE8" w:rsidR="00071608" w:rsidRPr="009A54A3" w:rsidRDefault="00071608" w:rsidP="00892655">
            <w:pPr>
              <w:spacing w:after="120"/>
              <w:contextualSpacing/>
              <w:jc w:val="both"/>
              <w:rPr>
                <w:rFonts w:ascii="Times New Roman" w:hAnsi="Times New Roman" w:cs="Times New Roman"/>
                <w:lang w:val="ro-RO"/>
              </w:rPr>
            </w:pPr>
            <w:r w:rsidRPr="009A54A3">
              <w:rPr>
                <w:rFonts w:ascii="Times New Roman" w:hAnsi="Times New Roman" w:cs="Times New Roman"/>
                <w:lang w:val="ro-RO"/>
              </w:rPr>
              <w:t>În scopul realizării obiectivului de a creare a stocurilor de gaze naturale,  Proiectul de modificare a Legii 108/2016 cu privire la gazele naturale, presupune următoarele prevederi cu efect provizoriu de până la 01.04.2025</w:t>
            </w:r>
            <w:r w:rsidR="00CE71CB" w:rsidRPr="009A54A3">
              <w:rPr>
                <w:rFonts w:ascii="Times New Roman" w:hAnsi="Times New Roman" w:cs="Times New Roman"/>
                <w:lang w:val="ro-RO"/>
              </w:rPr>
              <w:t>:</w:t>
            </w:r>
          </w:p>
          <w:p w14:paraId="317539B8" w14:textId="05FF1DA3" w:rsidR="00071608" w:rsidRPr="009A54A3" w:rsidRDefault="00071608" w:rsidP="00892655">
            <w:pPr>
              <w:pStyle w:val="ListParagraph"/>
              <w:numPr>
                <w:ilvl w:val="0"/>
                <w:numId w:val="3"/>
              </w:numPr>
              <w:spacing w:after="120"/>
              <w:ind w:left="45" w:firstLine="315"/>
              <w:rPr>
                <w:sz w:val="24"/>
                <w:szCs w:val="24"/>
                <w:lang w:val="ro-RO" w:eastAsia="en-GB"/>
              </w:rPr>
            </w:pPr>
            <w:r w:rsidRPr="009A54A3">
              <w:rPr>
                <w:sz w:val="24"/>
                <w:szCs w:val="24"/>
                <w:lang w:val="ro-RO"/>
              </w:rPr>
              <w:t>Obligația Guvernului</w:t>
            </w:r>
            <w:r w:rsidR="004B0438" w:rsidRPr="009A54A3">
              <w:rPr>
                <w:sz w:val="24"/>
                <w:szCs w:val="24"/>
                <w:lang w:val="ro-RO"/>
              </w:rPr>
              <w:t xml:space="preserve"> de a</w:t>
            </w:r>
            <w:r w:rsidRPr="009A54A3">
              <w:rPr>
                <w:sz w:val="24"/>
                <w:szCs w:val="24"/>
                <w:lang w:val="ro-RO"/>
              </w:rPr>
              <w:t xml:space="preserve"> </w:t>
            </w:r>
            <w:r w:rsidR="004B0438" w:rsidRPr="009A54A3">
              <w:rPr>
                <w:sz w:val="24"/>
                <w:szCs w:val="24"/>
                <w:lang w:val="ro-RO"/>
              </w:rPr>
              <w:t xml:space="preserve">întreprinde măsurile necesare pentru a asigura utilizarea </w:t>
            </w:r>
            <w:r w:rsidRPr="009A54A3">
              <w:rPr>
                <w:sz w:val="24"/>
                <w:szCs w:val="24"/>
                <w:lang w:val="ro-RO"/>
              </w:rPr>
              <w:t>capacitățil</w:t>
            </w:r>
            <w:r w:rsidR="004B0438" w:rsidRPr="009A54A3">
              <w:rPr>
                <w:sz w:val="24"/>
                <w:szCs w:val="24"/>
                <w:lang w:val="ro-RO"/>
              </w:rPr>
              <w:t>or</w:t>
            </w:r>
            <w:r w:rsidRPr="009A54A3">
              <w:rPr>
                <w:sz w:val="24"/>
                <w:szCs w:val="24"/>
                <w:lang w:val="ro-RO"/>
              </w:rPr>
              <w:t xml:space="preserve"> de stocare </w:t>
            </w:r>
            <w:r w:rsidR="004B0438" w:rsidRPr="009A54A3">
              <w:rPr>
                <w:sz w:val="24"/>
                <w:szCs w:val="24"/>
                <w:lang w:val="ro-RO"/>
              </w:rPr>
              <w:t xml:space="preserve">din țările părți a </w:t>
            </w:r>
            <w:r w:rsidRPr="009A54A3">
              <w:rPr>
                <w:sz w:val="24"/>
                <w:szCs w:val="24"/>
                <w:lang w:val="ro-RO"/>
              </w:rPr>
              <w:t>Comunității Energetice</w:t>
            </w:r>
            <w:r w:rsidR="0064394F" w:rsidRPr="009A54A3">
              <w:rPr>
                <w:sz w:val="24"/>
                <w:szCs w:val="24"/>
                <w:lang w:val="ro-RO"/>
              </w:rPr>
              <w:t xml:space="preserve"> și/sau din Statele Membre ale Uniunii Europene</w:t>
            </w:r>
            <w:r w:rsidRPr="009A54A3">
              <w:rPr>
                <w:sz w:val="24"/>
                <w:szCs w:val="24"/>
                <w:lang w:val="ro-RO"/>
              </w:rPr>
              <w:t xml:space="preserve">, </w:t>
            </w:r>
            <w:r w:rsidR="004B0438" w:rsidRPr="009A54A3">
              <w:rPr>
                <w:sz w:val="24"/>
                <w:szCs w:val="24"/>
                <w:lang w:val="ro-RO"/>
              </w:rPr>
              <w:t>la</w:t>
            </w:r>
            <w:r w:rsidRPr="009A54A3">
              <w:rPr>
                <w:sz w:val="24"/>
                <w:szCs w:val="24"/>
                <w:lang w:val="ro-RO"/>
              </w:rPr>
              <w:t xml:space="preserve"> nivel de cel puțin 15% din consumul mediu anual de gaze naturale al consumatorilor finali din Republica Moldova, racordați la rețelele de gaze naturale ale operatorilor de sistem licențiați, determinat pentru ultimii 5 ani calendaristici. (art. 4 al.2</w:t>
            </w:r>
            <w:r w:rsidRPr="009A54A3">
              <w:rPr>
                <w:sz w:val="24"/>
                <w:szCs w:val="24"/>
                <w:vertAlign w:val="superscript"/>
                <w:lang w:val="ro-RO"/>
              </w:rPr>
              <w:t>1</w:t>
            </w:r>
            <w:r w:rsidRPr="009A54A3">
              <w:rPr>
                <w:sz w:val="24"/>
                <w:szCs w:val="24"/>
                <w:lang w:val="ro-RO"/>
              </w:rPr>
              <w:t xml:space="preserve">) </w:t>
            </w:r>
          </w:p>
          <w:p w14:paraId="44DB058A" w14:textId="7EAEB3B0" w:rsidR="00CE71CB" w:rsidRPr="009A54A3" w:rsidRDefault="00CE71CB" w:rsidP="00892655">
            <w:pPr>
              <w:pStyle w:val="ListParagraph"/>
              <w:numPr>
                <w:ilvl w:val="0"/>
                <w:numId w:val="3"/>
              </w:numPr>
              <w:spacing w:after="120"/>
              <w:ind w:left="45" w:firstLine="315"/>
              <w:rPr>
                <w:sz w:val="24"/>
                <w:szCs w:val="24"/>
                <w:lang w:val="ro-RO" w:eastAsia="en-GB"/>
              </w:rPr>
            </w:pPr>
            <w:r w:rsidRPr="009A54A3">
              <w:rPr>
                <w:sz w:val="24"/>
                <w:szCs w:val="24"/>
                <w:lang w:val="ro-RO"/>
              </w:rPr>
              <w:t>Dreptul Agenției de a  aplica o reducere de până la 100% la tarifele pentru serviciul de transport al gazelor naturale bazate pe capacitate în punctele de intrare din instalațiile de stocare subterană și în punctele de ieșire către acestea, cu excepția cazului și în măsura în care aceste instalații, care sunt conectate la mai multe rețele de transport al gazelor naturale, sunt utilizate pentru a concura cu unul sau mai multe puncte de interconectare (art.99</w:t>
            </w:r>
            <w:r w:rsidRPr="009A54A3">
              <w:rPr>
                <w:sz w:val="24"/>
                <w:szCs w:val="24"/>
                <w:vertAlign w:val="superscript"/>
                <w:lang w:val="ro-RO"/>
              </w:rPr>
              <w:t>1</w:t>
            </w:r>
            <w:r w:rsidRPr="009A54A3">
              <w:rPr>
                <w:sz w:val="24"/>
                <w:szCs w:val="24"/>
                <w:lang w:val="ro-RO"/>
              </w:rPr>
              <w:t xml:space="preserve"> al.10);</w:t>
            </w:r>
          </w:p>
          <w:p w14:paraId="3548EF93" w14:textId="04133724" w:rsidR="00474B98" w:rsidRPr="009A54A3" w:rsidRDefault="0076772F" w:rsidP="00640F89">
            <w:pPr>
              <w:pStyle w:val="ListParagraph"/>
              <w:numPr>
                <w:ilvl w:val="0"/>
                <w:numId w:val="3"/>
              </w:numPr>
              <w:spacing w:after="120"/>
              <w:ind w:left="45" w:firstLine="315"/>
              <w:rPr>
                <w:sz w:val="24"/>
                <w:szCs w:val="24"/>
                <w:lang w:val="ro-RO" w:eastAsia="en-GB"/>
              </w:rPr>
            </w:pPr>
            <w:r w:rsidRPr="009A54A3">
              <w:rPr>
                <w:sz w:val="24"/>
                <w:szCs w:val="24"/>
                <w:lang w:val="ro-RO"/>
              </w:rPr>
              <w:t>Impunerea de către Guvern</w:t>
            </w:r>
            <w:r w:rsidR="00CE71CB" w:rsidRPr="009A54A3">
              <w:rPr>
                <w:sz w:val="24"/>
                <w:szCs w:val="24"/>
                <w:lang w:val="ro-RO"/>
              </w:rPr>
              <w:t xml:space="preserve"> </w:t>
            </w:r>
            <w:r w:rsidRPr="009A54A3">
              <w:rPr>
                <w:sz w:val="24"/>
                <w:szCs w:val="24"/>
                <w:lang w:val="ro-RO"/>
              </w:rPr>
              <w:t xml:space="preserve">în sarcina unui furnizor sau a unui </w:t>
            </w:r>
            <w:proofErr w:type="spellStart"/>
            <w:r w:rsidRPr="009A54A3">
              <w:rPr>
                <w:sz w:val="24"/>
                <w:szCs w:val="24"/>
                <w:lang w:val="ro-RO"/>
              </w:rPr>
              <w:t>trader</w:t>
            </w:r>
            <w:proofErr w:type="spellEnd"/>
            <w:r w:rsidRPr="009A54A3">
              <w:rPr>
                <w:sz w:val="24"/>
                <w:szCs w:val="24"/>
                <w:lang w:val="ro-RO"/>
              </w:rPr>
              <w:t xml:space="preserve"> </w:t>
            </w:r>
            <w:r w:rsidR="00CE71CB" w:rsidRPr="009A54A3">
              <w:rPr>
                <w:sz w:val="24"/>
                <w:szCs w:val="24"/>
                <w:lang w:val="ro-RO"/>
              </w:rPr>
              <w:t>a obligației privind stocarea unei anumite cantități de gaze naturale în instalațiile de stocare subterană din alte țări părți ale Comunității Energetice</w:t>
            </w:r>
            <w:r w:rsidRPr="009A54A3">
              <w:rPr>
                <w:sz w:val="24"/>
                <w:szCs w:val="24"/>
                <w:lang w:val="ro-RO"/>
              </w:rPr>
              <w:t xml:space="preserve"> și/sau din Statele Membre ale Uniunii Europene</w:t>
            </w:r>
            <w:r w:rsidR="00CE71CB" w:rsidRPr="009A54A3">
              <w:rPr>
                <w:sz w:val="24"/>
                <w:szCs w:val="24"/>
                <w:lang w:val="ro-RO"/>
              </w:rPr>
              <w:t xml:space="preserve">, pentru un furnizor de gaze naturale sau </w:t>
            </w:r>
            <w:proofErr w:type="spellStart"/>
            <w:r w:rsidR="00CE71CB" w:rsidRPr="009A54A3">
              <w:rPr>
                <w:sz w:val="24"/>
                <w:szCs w:val="24"/>
                <w:lang w:val="ro-RO"/>
              </w:rPr>
              <w:t>trader</w:t>
            </w:r>
            <w:proofErr w:type="spellEnd"/>
            <w:r w:rsidR="00CE71CB" w:rsidRPr="009A54A3">
              <w:rPr>
                <w:sz w:val="24"/>
                <w:szCs w:val="24"/>
                <w:lang w:val="ro-RO"/>
              </w:rPr>
              <w:t>, în volumele stabilite în conformitate cu art. 4 al.2</w:t>
            </w:r>
            <w:r w:rsidR="00CE71CB" w:rsidRPr="009A54A3">
              <w:rPr>
                <w:sz w:val="24"/>
                <w:szCs w:val="24"/>
                <w:vertAlign w:val="superscript"/>
                <w:lang w:val="ro-RO"/>
              </w:rPr>
              <w:t>1</w:t>
            </w:r>
            <w:r w:rsidR="00CE71CB" w:rsidRPr="009A54A3">
              <w:rPr>
                <w:sz w:val="24"/>
                <w:szCs w:val="24"/>
                <w:lang w:val="ro-RO"/>
              </w:rPr>
              <w:t xml:space="preserve">, din care </w:t>
            </w:r>
            <w:r w:rsidR="009E27CF" w:rsidRPr="009A54A3">
              <w:rPr>
                <w:sz w:val="24"/>
                <w:szCs w:val="24"/>
                <w:lang w:val="ro-RO"/>
              </w:rPr>
              <w:t>va fi</w:t>
            </w:r>
            <w:r w:rsidR="00CE71CB" w:rsidRPr="009A54A3">
              <w:rPr>
                <w:sz w:val="24"/>
                <w:szCs w:val="24"/>
                <w:lang w:val="ro-RO"/>
              </w:rPr>
              <w:t xml:space="preserve"> dedusă cantitatea de gaze naturale stocată în calitate de stocuri de securitate în condițiile stabilite la art. 108</w:t>
            </w:r>
            <w:r w:rsidR="00CE71CB" w:rsidRPr="009A54A3">
              <w:rPr>
                <w:sz w:val="24"/>
                <w:szCs w:val="24"/>
                <w:vertAlign w:val="superscript"/>
                <w:lang w:val="ro-RO"/>
              </w:rPr>
              <w:t>1</w:t>
            </w:r>
            <w:r w:rsidR="00CE71CB" w:rsidRPr="009A54A3">
              <w:rPr>
                <w:sz w:val="24"/>
                <w:szCs w:val="24"/>
                <w:lang w:val="ro-RO"/>
              </w:rPr>
              <w:t>. Obligația de stocare poate fi impusă inclusiv entității desemnate pentru crearea și menținerea stocurilor de securitate, care ține evidență separată a stocurilor respective.  (art. 108</w:t>
            </w:r>
            <w:r w:rsidR="00CE71CB" w:rsidRPr="009A54A3">
              <w:rPr>
                <w:sz w:val="24"/>
                <w:szCs w:val="24"/>
                <w:vertAlign w:val="superscript"/>
                <w:lang w:val="ro-RO"/>
              </w:rPr>
              <w:t>2</w:t>
            </w:r>
            <w:r w:rsidR="00CE71CB" w:rsidRPr="009A54A3">
              <w:rPr>
                <w:sz w:val="24"/>
                <w:szCs w:val="24"/>
                <w:lang w:val="ro-RO"/>
              </w:rPr>
              <w:t>);</w:t>
            </w:r>
          </w:p>
          <w:p w14:paraId="14700607" w14:textId="77777777" w:rsidR="00CE71CB" w:rsidRPr="009A54A3" w:rsidRDefault="00CE71CB" w:rsidP="00892655">
            <w:pPr>
              <w:pStyle w:val="ListParagraph"/>
              <w:spacing w:after="120"/>
              <w:ind w:left="360" w:firstLine="0"/>
              <w:rPr>
                <w:sz w:val="24"/>
                <w:szCs w:val="24"/>
                <w:lang w:val="ro-RO" w:eastAsia="en-GB"/>
              </w:rPr>
            </w:pPr>
          </w:p>
          <w:p w14:paraId="793417F0" w14:textId="4348971A" w:rsidR="00071608" w:rsidRPr="009A54A3" w:rsidRDefault="00071608" w:rsidP="00892655">
            <w:pPr>
              <w:pStyle w:val="ListParagraph"/>
              <w:spacing w:after="120"/>
              <w:ind w:left="45" w:firstLine="315"/>
              <w:rPr>
                <w:b/>
                <w:bCs/>
                <w:sz w:val="24"/>
                <w:szCs w:val="24"/>
                <w:lang w:val="ro-RO" w:eastAsia="en-GB"/>
              </w:rPr>
            </w:pPr>
            <w:r w:rsidRPr="009A54A3">
              <w:rPr>
                <w:b/>
                <w:bCs/>
                <w:sz w:val="24"/>
                <w:szCs w:val="24"/>
                <w:lang w:val="ro-RO" w:eastAsia="en-GB"/>
              </w:rPr>
              <w:t>2) cu privire la certificarea operatorului instalației de stocare subterană</w:t>
            </w:r>
            <w:r w:rsidR="009F218F" w:rsidRPr="009A54A3">
              <w:rPr>
                <w:b/>
                <w:bCs/>
                <w:sz w:val="24"/>
                <w:szCs w:val="24"/>
                <w:lang w:val="ro-RO" w:eastAsia="en-GB"/>
              </w:rPr>
              <w:t>:</w:t>
            </w:r>
            <w:r w:rsidRPr="009A54A3">
              <w:rPr>
                <w:b/>
                <w:bCs/>
                <w:sz w:val="24"/>
                <w:szCs w:val="24"/>
                <w:lang w:val="ro-RO" w:eastAsia="en-GB"/>
              </w:rPr>
              <w:t xml:space="preserve"> </w:t>
            </w:r>
          </w:p>
          <w:p w14:paraId="14670265" w14:textId="4ED3A1DA" w:rsidR="00CE71CB" w:rsidRPr="009A54A3" w:rsidRDefault="00CE71CB" w:rsidP="009E27CF">
            <w:pPr>
              <w:pStyle w:val="ListParagraph"/>
              <w:spacing w:after="120"/>
              <w:ind w:left="45" w:firstLine="0"/>
              <w:rPr>
                <w:sz w:val="24"/>
                <w:szCs w:val="24"/>
                <w:lang w:val="ro-RO" w:eastAsia="en-GB"/>
              </w:rPr>
            </w:pPr>
          </w:p>
          <w:p w14:paraId="059D93CD" w14:textId="64FCD571" w:rsidR="000620F9" w:rsidRPr="009A54A3" w:rsidRDefault="009E27CF" w:rsidP="00F711C8">
            <w:pPr>
              <w:pStyle w:val="ListParagraph"/>
              <w:spacing w:after="120"/>
              <w:ind w:left="45" w:firstLine="315"/>
              <w:rPr>
                <w:sz w:val="24"/>
                <w:szCs w:val="24"/>
                <w:lang w:val="ro-RO" w:eastAsia="en-GB"/>
              </w:rPr>
            </w:pPr>
            <w:r w:rsidRPr="009A54A3">
              <w:rPr>
                <w:sz w:val="24"/>
                <w:szCs w:val="24"/>
                <w:lang w:val="ro-RO" w:eastAsia="en-GB"/>
              </w:rPr>
              <w:t>P</w:t>
            </w:r>
            <w:r w:rsidR="00474B98" w:rsidRPr="009A54A3">
              <w:rPr>
                <w:sz w:val="24"/>
                <w:szCs w:val="24"/>
                <w:lang w:val="ro-RO" w:eastAsia="en-GB"/>
              </w:rPr>
              <w:t>rin p</w:t>
            </w:r>
            <w:r w:rsidR="00071608" w:rsidRPr="009A54A3">
              <w:rPr>
                <w:sz w:val="24"/>
                <w:szCs w:val="24"/>
                <w:lang w:val="ro-RO" w:eastAsia="en-GB"/>
              </w:rPr>
              <w:t xml:space="preserve">roiectul </w:t>
            </w:r>
            <w:r w:rsidRPr="009A54A3">
              <w:rPr>
                <w:sz w:val="24"/>
                <w:szCs w:val="24"/>
                <w:lang w:val="ro-RO" w:eastAsia="en-GB"/>
              </w:rPr>
              <w:t>legii  urmează a fi</w:t>
            </w:r>
            <w:r w:rsidR="00071608" w:rsidRPr="009A54A3">
              <w:rPr>
                <w:sz w:val="24"/>
                <w:szCs w:val="24"/>
                <w:lang w:val="ro-RO" w:eastAsia="en-GB"/>
              </w:rPr>
              <w:t xml:space="preserve"> reglement</w:t>
            </w:r>
            <w:r w:rsidRPr="009A54A3">
              <w:rPr>
                <w:sz w:val="24"/>
                <w:szCs w:val="24"/>
                <w:lang w:val="ro-RO" w:eastAsia="en-GB"/>
              </w:rPr>
              <w:t>ată</w:t>
            </w:r>
            <w:r w:rsidR="00071608" w:rsidRPr="009A54A3">
              <w:rPr>
                <w:sz w:val="24"/>
                <w:szCs w:val="24"/>
                <w:lang w:val="ro-RO" w:eastAsia="en-GB"/>
              </w:rPr>
              <w:t xml:space="preserve"> procedura de certificare a operatorului instalației de stocare, inclusiv termenii </w:t>
            </w:r>
            <w:r w:rsidR="00474B98" w:rsidRPr="009A54A3">
              <w:rPr>
                <w:sz w:val="24"/>
                <w:szCs w:val="24"/>
                <w:lang w:val="ro-RO" w:eastAsia="en-GB"/>
              </w:rPr>
              <w:t>de examinare de către</w:t>
            </w:r>
            <w:r w:rsidR="00071608" w:rsidRPr="009A54A3">
              <w:rPr>
                <w:sz w:val="24"/>
                <w:szCs w:val="24"/>
                <w:lang w:val="ro-RO" w:eastAsia="en-GB"/>
              </w:rPr>
              <w:t xml:space="preserve"> Agenția Națională pentru Reglementare în Energetică </w:t>
            </w:r>
            <w:r w:rsidR="00474B98" w:rsidRPr="009A54A3">
              <w:rPr>
                <w:sz w:val="24"/>
                <w:szCs w:val="24"/>
                <w:lang w:val="ro-RO" w:eastAsia="en-GB"/>
              </w:rPr>
              <w:t xml:space="preserve">a </w:t>
            </w:r>
            <w:r w:rsidR="00071608" w:rsidRPr="009A54A3">
              <w:rPr>
                <w:sz w:val="24"/>
                <w:szCs w:val="24"/>
                <w:lang w:val="ro-RO" w:eastAsia="en-GB"/>
              </w:rPr>
              <w:t>cerer</w:t>
            </w:r>
            <w:r w:rsidR="00474B98" w:rsidRPr="009A54A3">
              <w:rPr>
                <w:sz w:val="24"/>
                <w:szCs w:val="24"/>
                <w:lang w:val="ro-RO" w:eastAsia="en-GB"/>
              </w:rPr>
              <w:t>ii</w:t>
            </w:r>
            <w:r w:rsidR="00071608" w:rsidRPr="009A54A3">
              <w:rPr>
                <w:sz w:val="24"/>
                <w:szCs w:val="24"/>
                <w:lang w:val="ro-RO" w:eastAsia="en-GB"/>
              </w:rPr>
              <w:t xml:space="preserve"> privind certificarea, modul de coordonare a proiectului hotărârii Agenției cu privire la certificarea operatorului instalației de stocare cu Secretariatului Comunității Energetice, etc. De asemenea, </w:t>
            </w:r>
            <w:r w:rsidRPr="009A54A3">
              <w:rPr>
                <w:sz w:val="24"/>
                <w:szCs w:val="24"/>
                <w:lang w:val="ro-RO" w:eastAsia="en-GB"/>
              </w:rPr>
              <w:t>Proiectul legii de modificare va conține</w:t>
            </w:r>
            <w:r w:rsidR="00071608" w:rsidRPr="009A54A3">
              <w:rPr>
                <w:sz w:val="24"/>
                <w:szCs w:val="24"/>
                <w:lang w:val="ro-RO" w:eastAsia="en-GB"/>
              </w:rPr>
              <w:t xml:space="preserve"> prevederi ce </w:t>
            </w:r>
            <w:r w:rsidR="00071608" w:rsidRPr="009A54A3">
              <w:rPr>
                <w:sz w:val="24"/>
                <w:szCs w:val="24"/>
                <w:lang w:val="ro-RO" w:eastAsia="en-GB"/>
              </w:rPr>
              <w:lastRenderedPageBreak/>
              <w:t>vizează monitorizarea de către Agenția Națională pentru Reglementare în Energetică a respectării de către operatorul instalației de stocare a cerințelor de certificare</w:t>
            </w:r>
            <w:r w:rsidR="00CE71CB" w:rsidRPr="009A54A3">
              <w:rPr>
                <w:sz w:val="24"/>
                <w:szCs w:val="24"/>
                <w:lang w:val="ro-RO" w:eastAsia="en-GB"/>
              </w:rPr>
              <w:t xml:space="preserve"> (art. 52</w:t>
            </w:r>
            <w:r w:rsidR="00CE71CB" w:rsidRPr="009A54A3">
              <w:rPr>
                <w:sz w:val="24"/>
                <w:szCs w:val="24"/>
                <w:vertAlign w:val="superscript"/>
                <w:lang w:val="ro-RO" w:eastAsia="en-GB"/>
              </w:rPr>
              <w:t>1</w:t>
            </w:r>
            <w:r w:rsidR="00CE71CB" w:rsidRPr="009A54A3">
              <w:rPr>
                <w:sz w:val="24"/>
                <w:szCs w:val="24"/>
                <w:lang w:val="ro-RO" w:eastAsia="en-GB"/>
              </w:rPr>
              <w:t xml:space="preserve"> și art. 52</w:t>
            </w:r>
            <w:r w:rsidR="00CE71CB" w:rsidRPr="009A54A3">
              <w:rPr>
                <w:sz w:val="24"/>
                <w:szCs w:val="24"/>
                <w:vertAlign w:val="superscript"/>
                <w:lang w:val="ro-RO" w:eastAsia="en-GB"/>
              </w:rPr>
              <w:t>2</w:t>
            </w:r>
            <w:r w:rsidR="00CE71CB" w:rsidRPr="009A54A3">
              <w:rPr>
                <w:sz w:val="24"/>
                <w:szCs w:val="24"/>
                <w:lang w:val="ro-RO" w:eastAsia="en-GB"/>
              </w:rPr>
              <w:t>).</w:t>
            </w:r>
            <w:r w:rsidR="00071608" w:rsidRPr="009A54A3">
              <w:rPr>
                <w:sz w:val="24"/>
                <w:szCs w:val="24"/>
                <w:lang w:val="ro-RO" w:eastAsia="en-GB"/>
              </w:rPr>
              <w:t xml:space="preserve"> </w:t>
            </w:r>
          </w:p>
          <w:p w14:paraId="68E77F64" w14:textId="77777777" w:rsidR="00F711C8" w:rsidRPr="009A54A3" w:rsidRDefault="00F711C8" w:rsidP="00F711C8">
            <w:pPr>
              <w:pStyle w:val="ListParagraph"/>
              <w:spacing w:after="120"/>
              <w:ind w:left="45" w:firstLine="315"/>
              <w:rPr>
                <w:sz w:val="24"/>
                <w:szCs w:val="24"/>
                <w:lang w:val="ro-RO" w:eastAsia="en-GB"/>
              </w:rPr>
            </w:pPr>
          </w:p>
          <w:p w14:paraId="349C91E9" w14:textId="1C986384" w:rsidR="00F711C8" w:rsidRPr="009A54A3" w:rsidRDefault="00F711C8" w:rsidP="001C5D79">
            <w:pPr>
              <w:pStyle w:val="ListParagraph"/>
              <w:numPr>
                <w:ilvl w:val="0"/>
                <w:numId w:val="44"/>
              </w:numPr>
              <w:tabs>
                <w:tab w:val="left" w:pos="948"/>
              </w:tabs>
              <w:spacing w:after="120"/>
              <w:ind w:left="97" w:firstLine="491"/>
              <w:rPr>
                <w:color w:val="000000"/>
                <w:sz w:val="24"/>
                <w:szCs w:val="24"/>
                <w:lang w:val="ro-RO"/>
              </w:rPr>
            </w:pPr>
            <w:bookmarkStart w:id="8" w:name="_Hlk142375392"/>
            <w:r w:rsidRPr="009A54A3">
              <w:rPr>
                <w:b/>
                <w:bCs/>
                <w:color w:val="000000"/>
                <w:sz w:val="24"/>
                <w:szCs w:val="24"/>
                <w:lang w:val="ro-RO"/>
              </w:rPr>
              <w:t>Instituirea obligației operatorilor sistemelor de transport de a asigura capacitatea fizică bidirecțională permanentă</w:t>
            </w:r>
            <w:r w:rsidRPr="009A54A3">
              <w:rPr>
                <w:color w:val="000000"/>
                <w:sz w:val="24"/>
                <w:szCs w:val="24"/>
                <w:lang w:val="ro-RO"/>
              </w:rPr>
              <w:t xml:space="preserve"> la toate interconexiunile transfrontaliere cu țările vecine în măsura necesară asigurării securității aprovizionării cu gaze naturale </w:t>
            </w:r>
            <w:bookmarkEnd w:id="8"/>
            <w:r w:rsidRPr="009A54A3">
              <w:rPr>
                <w:color w:val="000000"/>
                <w:sz w:val="24"/>
                <w:szCs w:val="24"/>
                <w:lang w:val="ro-RO"/>
              </w:rPr>
              <w:t>în baza Planului de dezvoltare elaborat de operatorul sistemului de transport, evaluat și aprobat de ANRE (art.42</w:t>
            </w:r>
            <w:r w:rsidRPr="009A54A3">
              <w:rPr>
                <w:color w:val="000000"/>
                <w:sz w:val="24"/>
                <w:szCs w:val="24"/>
                <w:vertAlign w:val="superscript"/>
                <w:lang w:val="ro-RO"/>
              </w:rPr>
              <w:t>1</w:t>
            </w:r>
            <w:r w:rsidR="00F57999" w:rsidRPr="009A54A3">
              <w:rPr>
                <w:color w:val="000000"/>
                <w:sz w:val="24"/>
                <w:szCs w:val="24"/>
                <w:lang w:val="ro-RO"/>
              </w:rPr>
              <w:t xml:space="preserve"> și Anexa</w:t>
            </w:r>
            <w:r w:rsidRPr="009A54A3">
              <w:rPr>
                <w:color w:val="000000"/>
                <w:sz w:val="24"/>
                <w:szCs w:val="24"/>
                <w:lang w:val="ro-RO"/>
              </w:rPr>
              <w:t>).</w:t>
            </w:r>
          </w:p>
          <w:p w14:paraId="4B3A8C48" w14:textId="25814B42" w:rsidR="00F711C8" w:rsidRPr="009A54A3" w:rsidRDefault="00F711C8" w:rsidP="00F711C8">
            <w:pPr>
              <w:pStyle w:val="ListParagraph"/>
              <w:spacing w:after="120"/>
              <w:ind w:left="1305" w:firstLine="0"/>
              <w:rPr>
                <w:color w:val="000000"/>
                <w:sz w:val="24"/>
                <w:szCs w:val="24"/>
                <w:lang w:val="ro-RO"/>
              </w:rPr>
            </w:pPr>
          </w:p>
          <w:p w14:paraId="43F8F352" w14:textId="69026110" w:rsidR="00B56FB6" w:rsidRPr="009A54A3" w:rsidRDefault="00071608" w:rsidP="00892655">
            <w:pPr>
              <w:pStyle w:val="NoSpacing"/>
              <w:numPr>
                <w:ilvl w:val="0"/>
                <w:numId w:val="29"/>
              </w:numPr>
              <w:spacing w:after="120"/>
              <w:ind w:left="855" w:hanging="495"/>
              <w:contextualSpacing/>
              <w:jc w:val="both"/>
              <w:rPr>
                <w:rFonts w:ascii="Times New Roman" w:eastAsia="Times New Roman" w:hAnsi="Times New Roman" w:cs="Times New Roman"/>
                <w:bCs/>
                <w:i/>
                <w:iCs/>
                <w:color w:val="000000"/>
                <w:sz w:val="24"/>
                <w:szCs w:val="24"/>
                <w:u w:val="single"/>
                <w:lang w:val="ro-RO"/>
              </w:rPr>
            </w:pPr>
            <w:r w:rsidRPr="009A54A3">
              <w:rPr>
                <w:rFonts w:ascii="Times New Roman" w:eastAsia="Times New Roman" w:hAnsi="Times New Roman" w:cs="Times New Roman"/>
                <w:i/>
                <w:iCs/>
                <w:color w:val="000000"/>
                <w:sz w:val="24"/>
                <w:szCs w:val="24"/>
                <w:u w:val="single"/>
                <w:lang w:val="ro-RO"/>
              </w:rPr>
              <w:t>Prevederi ce țin de soluționarea</w:t>
            </w:r>
            <w:r w:rsidRPr="009A54A3">
              <w:rPr>
                <w:rFonts w:ascii="Times New Roman" w:eastAsia="Times New Roman" w:hAnsi="Times New Roman" w:cs="Times New Roman"/>
                <w:bCs/>
                <w:i/>
                <w:iCs/>
                <w:color w:val="000000"/>
                <w:sz w:val="24"/>
                <w:szCs w:val="24"/>
                <w:u w:val="single"/>
                <w:lang w:val="ro-RO"/>
              </w:rPr>
              <w:t xml:space="preserve"> unor probleme apărute pe parcursul implementării Legii nr. 108/2016 în vigoare și/sau pentru a </w:t>
            </w:r>
            <w:r w:rsidR="00CE71CB" w:rsidRPr="009A54A3">
              <w:rPr>
                <w:rFonts w:ascii="Times New Roman" w:eastAsia="Times New Roman" w:hAnsi="Times New Roman" w:cs="Times New Roman"/>
                <w:bCs/>
                <w:i/>
                <w:iCs/>
                <w:color w:val="000000"/>
                <w:sz w:val="24"/>
                <w:szCs w:val="24"/>
                <w:u w:val="single"/>
                <w:lang w:val="ro-RO"/>
              </w:rPr>
              <w:t xml:space="preserve">asigura exercitarea obligației </w:t>
            </w:r>
            <w:r w:rsidR="009F218F" w:rsidRPr="009A54A3">
              <w:rPr>
                <w:rFonts w:ascii="Times New Roman" w:eastAsia="Times New Roman" w:hAnsi="Times New Roman" w:cs="Times New Roman"/>
                <w:bCs/>
                <w:i/>
                <w:iCs/>
                <w:color w:val="000000"/>
                <w:sz w:val="24"/>
                <w:szCs w:val="24"/>
                <w:u w:val="single"/>
                <w:lang w:val="ro-RO"/>
              </w:rPr>
              <w:t xml:space="preserve">serviciului public de furnizare  gazelor naturale și a </w:t>
            </w:r>
            <w:r w:rsidRPr="009A54A3">
              <w:rPr>
                <w:rFonts w:ascii="Times New Roman" w:eastAsia="Times New Roman" w:hAnsi="Times New Roman" w:cs="Times New Roman"/>
                <w:bCs/>
                <w:i/>
                <w:iCs/>
                <w:color w:val="000000"/>
                <w:sz w:val="24"/>
                <w:szCs w:val="24"/>
                <w:u w:val="single"/>
                <w:lang w:val="ro-RO"/>
              </w:rPr>
              <w:t>exclude echivocul în interpretate</w:t>
            </w:r>
            <w:r w:rsidR="00CE71CB" w:rsidRPr="009A54A3">
              <w:rPr>
                <w:rFonts w:ascii="Times New Roman" w:eastAsia="Times New Roman" w:hAnsi="Times New Roman" w:cs="Times New Roman"/>
                <w:bCs/>
                <w:i/>
                <w:iCs/>
                <w:color w:val="000000"/>
                <w:sz w:val="24"/>
                <w:szCs w:val="24"/>
                <w:u w:val="single"/>
                <w:lang w:val="ro-RO"/>
              </w:rPr>
              <w:t>:</w:t>
            </w:r>
          </w:p>
          <w:p w14:paraId="4908C75F" w14:textId="4A47996C" w:rsidR="00B56FB6" w:rsidRPr="009A54A3" w:rsidRDefault="00B56FB6" w:rsidP="00892655">
            <w:pPr>
              <w:pStyle w:val="ListParagraph"/>
              <w:numPr>
                <w:ilvl w:val="0"/>
                <w:numId w:val="3"/>
              </w:numPr>
              <w:spacing w:after="120"/>
              <w:ind w:left="1305"/>
              <w:rPr>
                <w:sz w:val="24"/>
                <w:szCs w:val="24"/>
                <w:lang w:val="ro-RO"/>
              </w:rPr>
            </w:pPr>
            <w:bookmarkStart w:id="9" w:name="_Hlk142375440"/>
            <w:r w:rsidRPr="009A54A3">
              <w:rPr>
                <w:sz w:val="24"/>
                <w:szCs w:val="24"/>
                <w:lang w:val="ro-RO" w:eastAsia="en-GB"/>
              </w:rPr>
              <w:t>Instituirea dreptului Agenției de a stabili condiții și cerințe specifice privind îndeplinirea obligației de serviciu public de a furniza gaze naturale consumatorilor</w:t>
            </w:r>
            <w:r w:rsidR="00FD28F2" w:rsidRPr="009A54A3">
              <w:rPr>
                <w:sz w:val="24"/>
                <w:szCs w:val="24"/>
                <w:lang w:val="ro-RO" w:eastAsia="en-GB"/>
              </w:rPr>
              <w:t xml:space="preserve"> din categoria specificată la al.1 al art.89 </w:t>
            </w:r>
            <w:bookmarkEnd w:id="9"/>
            <w:r w:rsidR="00FD28F2" w:rsidRPr="009A54A3">
              <w:rPr>
                <w:sz w:val="24"/>
                <w:szCs w:val="24"/>
                <w:lang w:val="ro-RO" w:eastAsia="en-GB"/>
              </w:rPr>
              <w:t xml:space="preserve">(Consumatorii casnici și societățile comerciale mici, care au dreptul de a fi aprovizionați cu gaze naturale de către furnizorii cărora le-a fost impusă obligația de serviciu public </w:t>
            </w:r>
            <w:bookmarkStart w:id="10" w:name="_Hlk136537643"/>
            <w:r w:rsidR="00FD28F2" w:rsidRPr="009A54A3">
              <w:rPr>
                <w:sz w:val="24"/>
                <w:szCs w:val="24"/>
                <w:lang w:val="ro-RO" w:eastAsia="en-GB"/>
              </w:rPr>
              <w:t xml:space="preserve">de a furniza gaze naturale anumitor categorii de consumatori </w:t>
            </w:r>
            <w:bookmarkEnd w:id="10"/>
            <w:r w:rsidR="00FD28F2" w:rsidRPr="009A54A3">
              <w:rPr>
                <w:sz w:val="24"/>
                <w:szCs w:val="24"/>
                <w:lang w:val="ro-RO" w:eastAsia="en-GB"/>
              </w:rPr>
              <w:t>finali la parametrii de calitate stabiliți, la prețuri reglementate, transparente, nediscriminatorii și ușor de comparat, aprobate de Agenție) (art. 89 al. 2);</w:t>
            </w:r>
          </w:p>
          <w:p w14:paraId="66FB6FDA" w14:textId="1B528D70" w:rsidR="00543921" w:rsidRPr="009A54A3" w:rsidRDefault="00543921" w:rsidP="00892655">
            <w:pPr>
              <w:pStyle w:val="ListParagraph"/>
              <w:numPr>
                <w:ilvl w:val="0"/>
                <w:numId w:val="3"/>
              </w:numPr>
              <w:spacing w:after="120"/>
              <w:ind w:left="1305"/>
              <w:rPr>
                <w:sz w:val="24"/>
                <w:szCs w:val="24"/>
                <w:lang w:val="ro-RO"/>
              </w:rPr>
            </w:pPr>
            <w:r w:rsidRPr="009A54A3">
              <w:rPr>
                <w:sz w:val="24"/>
                <w:szCs w:val="24"/>
                <w:lang w:val="ro-RO"/>
              </w:rPr>
              <w:t>Condiții de suspendare și revocare de către Agenție a obligației serviciului public de furnizare a gazelor naturale (art.89 al. 3</w:t>
            </w:r>
            <w:r w:rsidRPr="009A54A3">
              <w:rPr>
                <w:sz w:val="24"/>
                <w:szCs w:val="24"/>
                <w:vertAlign w:val="superscript"/>
                <w:lang w:val="ro-RO"/>
              </w:rPr>
              <w:t>1</w:t>
            </w:r>
            <w:r w:rsidRPr="009A54A3">
              <w:rPr>
                <w:sz w:val="24"/>
                <w:szCs w:val="24"/>
                <w:lang w:val="ro-RO"/>
              </w:rPr>
              <w:t>-3</w:t>
            </w:r>
            <w:r w:rsidRPr="009A54A3">
              <w:rPr>
                <w:sz w:val="24"/>
                <w:szCs w:val="24"/>
                <w:vertAlign w:val="superscript"/>
                <w:lang w:val="ro-RO"/>
              </w:rPr>
              <w:t>3</w:t>
            </w:r>
            <w:r w:rsidRPr="009A54A3">
              <w:rPr>
                <w:sz w:val="24"/>
                <w:szCs w:val="24"/>
                <w:lang w:val="ro-RO"/>
              </w:rPr>
              <w:t>) și art.90 al.13</w:t>
            </w:r>
            <w:r w:rsidRPr="009A54A3">
              <w:rPr>
                <w:sz w:val="24"/>
                <w:szCs w:val="24"/>
                <w:vertAlign w:val="superscript"/>
                <w:lang w:val="ro-RO"/>
              </w:rPr>
              <w:t>1</w:t>
            </w:r>
            <w:r w:rsidRPr="009A54A3">
              <w:rPr>
                <w:sz w:val="24"/>
                <w:szCs w:val="24"/>
                <w:lang w:val="ro-RO"/>
              </w:rPr>
              <w:t>-13</w:t>
            </w:r>
            <w:r w:rsidRPr="009A54A3">
              <w:rPr>
                <w:sz w:val="24"/>
                <w:szCs w:val="24"/>
                <w:vertAlign w:val="superscript"/>
                <w:lang w:val="ro-RO"/>
              </w:rPr>
              <w:t>3</w:t>
            </w:r>
            <w:r w:rsidRPr="009A54A3">
              <w:rPr>
                <w:sz w:val="24"/>
                <w:szCs w:val="24"/>
                <w:lang w:val="ro-RO"/>
              </w:rPr>
              <w:t>);</w:t>
            </w:r>
          </w:p>
          <w:p w14:paraId="56FEE31F" w14:textId="0B046FFD" w:rsidR="00543921" w:rsidRPr="009A54A3" w:rsidRDefault="00543921" w:rsidP="00892655">
            <w:pPr>
              <w:pStyle w:val="ListParagraph"/>
              <w:numPr>
                <w:ilvl w:val="0"/>
                <w:numId w:val="3"/>
              </w:numPr>
              <w:spacing w:after="120"/>
              <w:ind w:left="1305"/>
              <w:rPr>
                <w:sz w:val="24"/>
                <w:szCs w:val="24"/>
                <w:lang w:val="ro-RO"/>
              </w:rPr>
            </w:pPr>
            <w:r w:rsidRPr="009A54A3">
              <w:rPr>
                <w:sz w:val="24"/>
                <w:szCs w:val="24"/>
                <w:lang w:val="ro-RO"/>
              </w:rPr>
              <w:t>Obligația participanților la piața angro a gazelor naturale de a  prezenta  Agenției informații cu privire la tranzacțiile încheiate în modul și termenele stabilite printr-o hotărâre a Agenției adoptată în acest sens (art.94 al.6);</w:t>
            </w:r>
          </w:p>
          <w:p w14:paraId="0CB92A9C" w14:textId="77777777" w:rsidR="002D516D" w:rsidRPr="009A54A3" w:rsidRDefault="00543921" w:rsidP="002D516D">
            <w:pPr>
              <w:pStyle w:val="ListParagraph"/>
              <w:numPr>
                <w:ilvl w:val="0"/>
                <w:numId w:val="3"/>
              </w:numPr>
              <w:spacing w:after="120"/>
              <w:ind w:left="1305"/>
              <w:rPr>
                <w:sz w:val="24"/>
                <w:szCs w:val="24"/>
                <w:lang w:val="ro-RO"/>
              </w:rPr>
            </w:pPr>
            <w:r w:rsidRPr="009A54A3">
              <w:rPr>
                <w:sz w:val="24"/>
                <w:szCs w:val="24"/>
                <w:lang w:val="ro-RO"/>
              </w:rPr>
              <w:t>Obligația entității desemnate de Guvern pentru crearea și menținerea stocurilor de securitate de a ține evidența separată a tranzacțiilor încheiate în legătură cu crearea și menținerea stocurilor de securitate și de a informa Guvernul și Agenția în legătură cu  fiecare tranzacție încheiată (în speță cu privire la cantitatea gazelor naturale procurate, prețul de achiziție, vânzătorul, acordurile aferente privind stocarea și livrarea gazelor naturale), cu prezentarea documentelor aferente, la cererea acestora.” (art. 108</w:t>
            </w:r>
            <w:r w:rsidRPr="009A54A3">
              <w:rPr>
                <w:sz w:val="24"/>
                <w:szCs w:val="24"/>
                <w:vertAlign w:val="superscript"/>
                <w:lang w:val="ro-RO"/>
              </w:rPr>
              <w:t>1</w:t>
            </w:r>
            <w:r w:rsidRPr="009A54A3">
              <w:rPr>
                <w:sz w:val="24"/>
                <w:szCs w:val="24"/>
                <w:lang w:val="ro-RO"/>
              </w:rPr>
              <w:t xml:space="preserve"> al.12);</w:t>
            </w:r>
          </w:p>
          <w:p w14:paraId="1385CA3C" w14:textId="77777777" w:rsidR="002D516D" w:rsidRPr="009A54A3" w:rsidRDefault="002D516D" w:rsidP="002D516D">
            <w:pPr>
              <w:pStyle w:val="ListParagraph"/>
              <w:numPr>
                <w:ilvl w:val="0"/>
                <w:numId w:val="3"/>
              </w:numPr>
              <w:spacing w:after="120"/>
              <w:ind w:left="1305"/>
              <w:rPr>
                <w:sz w:val="24"/>
                <w:szCs w:val="24"/>
                <w:lang w:val="ro-RO"/>
              </w:rPr>
            </w:pPr>
            <w:bookmarkStart w:id="11" w:name="_Hlk142375664"/>
            <w:r w:rsidRPr="009A54A3">
              <w:rPr>
                <w:sz w:val="24"/>
                <w:szCs w:val="24"/>
                <w:lang w:val="ro-RO"/>
              </w:rPr>
              <w:t>Instituirea unei diferențieri între prețurile reglementate pentru furnizarea gazelor naturale în contextul îndeplinirii obligației de serviciu public stabilite la art.89 comparativ cu cele în contextul îndeplinirii obligației de serviciu public de a asigura furnizarea de ultimă opțiune.</w:t>
            </w:r>
          </w:p>
          <w:bookmarkEnd w:id="11"/>
          <w:p w14:paraId="136063FA" w14:textId="5849027B" w:rsidR="002D516D" w:rsidRPr="009A54A3" w:rsidRDefault="002D516D" w:rsidP="002D516D">
            <w:pPr>
              <w:pStyle w:val="ListParagraph"/>
              <w:numPr>
                <w:ilvl w:val="0"/>
                <w:numId w:val="3"/>
              </w:numPr>
              <w:spacing w:after="120"/>
              <w:ind w:left="1305"/>
              <w:rPr>
                <w:sz w:val="24"/>
                <w:szCs w:val="24"/>
                <w:lang w:val="ro-RO"/>
              </w:rPr>
            </w:pPr>
            <w:r w:rsidRPr="009A54A3">
              <w:rPr>
                <w:sz w:val="24"/>
                <w:szCs w:val="24"/>
                <w:lang w:val="ro-RO"/>
              </w:rPr>
              <w:t>Introducerea unei componente de echitate în cazul deciziei consumatorului final de a schimba furnizorul ce are impusă obligația de serviciu public stabilită la art.89 sau rezoluțiunii contractului de furnizare de gaze naturale, care reprezintă obligațiuni de plată reciproce ca urmare a relației contractuale între furnizor și consumator, în condițiile înregistrării unor devieri financiare pozitive sau negative.</w:t>
            </w:r>
          </w:p>
          <w:p w14:paraId="6DCD8E66" w14:textId="77777777" w:rsidR="002D516D" w:rsidRPr="009A54A3" w:rsidRDefault="002D516D" w:rsidP="002D516D">
            <w:pPr>
              <w:pStyle w:val="ListParagraph"/>
              <w:numPr>
                <w:ilvl w:val="0"/>
                <w:numId w:val="3"/>
              </w:numPr>
              <w:spacing w:after="120"/>
              <w:ind w:left="1305"/>
              <w:rPr>
                <w:sz w:val="24"/>
                <w:szCs w:val="24"/>
                <w:lang w:val="ro-RO"/>
              </w:rPr>
            </w:pPr>
            <w:r w:rsidRPr="009A54A3">
              <w:rPr>
                <w:sz w:val="24"/>
                <w:szCs w:val="24"/>
                <w:lang w:val="ro-RO"/>
              </w:rPr>
              <w:t>Excluderea impedimentelor de a achiziționa gaze naturale pe piața liberă, de către furnizorii care își desfășoară activitatea în contextul obligației de serviciu public stabilite la art. 89 și 90, prin considerarea acesteia drept achiziții curente, care se poate efectua de către conducerea executivă a furnizorilor respectivi fără a fi necesare aprobările pentru tranzacții de proporții prevăzute de Legea nr.1134/1997 privind societățile pe acțiuni.</w:t>
            </w:r>
          </w:p>
          <w:p w14:paraId="5AC0FEF3" w14:textId="39AADCC1" w:rsidR="002D516D" w:rsidRPr="009A54A3" w:rsidRDefault="002D516D" w:rsidP="002D516D">
            <w:pPr>
              <w:pStyle w:val="ListParagraph"/>
              <w:numPr>
                <w:ilvl w:val="0"/>
                <w:numId w:val="3"/>
              </w:numPr>
              <w:spacing w:after="120"/>
              <w:ind w:left="1305"/>
              <w:rPr>
                <w:sz w:val="24"/>
                <w:szCs w:val="24"/>
                <w:lang w:val="ro-RO"/>
              </w:rPr>
            </w:pPr>
            <w:r w:rsidRPr="009A54A3">
              <w:rPr>
                <w:sz w:val="24"/>
                <w:szCs w:val="24"/>
                <w:lang w:val="ro-RO"/>
              </w:rPr>
              <w:t>Instituirea obligației titularilor de licență pentru furnizarea gazelor naturale de a prezenta ANRE, în termenele și în condițiile stabilite de aceasta, baza de date în format electronic, a consumatorilor finali/utilizatorilor de sistem deserviți.</w:t>
            </w:r>
          </w:p>
          <w:p w14:paraId="68DE0473" w14:textId="707BDC58" w:rsidR="00543921" w:rsidRPr="009A54A3" w:rsidRDefault="002D516D" w:rsidP="002D516D">
            <w:pPr>
              <w:pStyle w:val="ListParagraph"/>
              <w:numPr>
                <w:ilvl w:val="0"/>
                <w:numId w:val="3"/>
              </w:numPr>
              <w:spacing w:after="120"/>
              <w:ind w:left="1305"/>
              <w:rPr>
                <w:sz w:val="24"/>
                <w:szCs w:val="24"/>
                <w:lang w:val="ro-RO"/>
              </w:rPr>
            </w:pPr>
            <w:r w:rsidRPr="009A54A3">
              <w:rPr>
                <w:sz w:val="24"/>
                <w:szCs w:val="24"/>
                <w:lang w:val="ro-RO"/>
              </w:rPr>
              <w:lastRenderedPageBreak/>
              <w:t>Stabilirea condițiilor în care consumatorii finali pot beneficia în continuare de prețurile reglementate pentru furnizarea gazelor naturale în contextul obligației de serviciu public stabilite la art.89 în cazul în care decid să-și schimbe furnizorul respectiv, în scopul reducerii migrării sezoniere a consumatorilor între piața liberă și cea reglementată în funcție de sezonul rece sau cald și variația prețurilor la gaze naturale pe piețele internaționale.</w:t>
            </w:r>
          </w:p>
        </w:tc>
      </w:tr>
      <w:tr w:rsidR="00543921" w:rsidRPr="009A54A3" w14:paraId="42851E32"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2419A7" w14:textId="77777777" w:rsidR="00543921" w:rsidRPr="009A54A3" w:rsidRDefault="00543921" w:rsidP="0074511B">
            <w:pPr>
              <w:jc w:val="both"/>
              <w:rPr>
                <w:rFonts w:ascii="Times New Roman" w:hAnsi="Times New Roman" w:cs="Times New Roman"/>
                <w:bCs/>
                <w:i/>
                <w:iCs/>
                <w:lang w:val="ro-RO"/>
              </w:rPr>
            </w:pPr>
            <w:r w:rsidRPr="009A54A3">
              <w:rPr>
                <w:rFonts w:ascii="Times New Roman" w:hAnsi="Times New Roman" w:cs="Times New Roman"/>
                <w:bCs/>
                <w:i/>
                <w:iCs/>
                <w:lang w:val="ro-RO"/>
              </w:rPr>
              <w:lastRenderedPageBreak/>
              <w:t>b) Indicați clar indicatorii de performanță în baza cărora se va efectua monitorizarea</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2F8EC11" w14:textId="77777777" w:rsidR="00543921" w:rsidRPr="009A54A3" w:rsidRDefault="00543921" w:rsidP="00543921">
            <w:pPr>
              <w:rPr>
                <w:rFonts w:ascii="Times New Roman" w:hAnsi="Times New Roman" w:cs="Times New Roman"/>
                <w:lang w:val="ro-RO"/>
              </w:rPr>
            </w:pPr>
          </w:p>
        </w:tc>
      </w:tr>
      <w:tr w:rsidR="00543921" w:rsidRPr="009A54A3" w14:paraId="0D6080FF"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D6852C3" w14:textId="1AC0C4A0" w:rsidR="00543921" w:rsidRPr="009A54A3" w:rsidRDefault="006749F0" w:rsidP="004B0438">
            <w:pPr>
              <w:pStyle w:val="ListParagraph"/>
              <w:numPr>
                <w:ilvl w:val="0"/>
                <w:numId w:val="3"/>
              </w:numPr>
              <w:ind w:left="1395"/>
              <w:rPr>
                <w:bCs/>
                <w:sz w:val="24"/>
                <w:szCs w:val="24"/>
                <w:lang w:val="ro-RO"/>
              </w:rPr>
            </w:pPr>
            <w:r w:rsidRPr="009A54A3">
              <w:rPr>
                <w:bCs/>
                <w:sz w:val="24"/>
                <w:szCs w:val="24"/>
                <w:lang w:val="ro-RO"/>
              </w:rPr>
              <w:t xml:space="preserve">Stocuri de </w:t>
            </w:r>
            <w:r w:rsidR="00892655" w:rsidRPr="009A54A3">
              <w:rPr>
                <w:bCs/>
                <w:sz w:val="24"/>
                <w:szCs w:val="24"/>
                <w:lang w:val="ro-RO"/>
              </w:rPr>
              <w:t xml:space="preserve">gaze naturale </w:t>
            </w:r>
            <w:r w:rsidRPr="009A54A3">
              <w:rPr>
                <w:bCs/>
                <w:sz w:val="24"/>
                <w:szCs w:val="24"/>
                <w:lang w:val="ro-RO"/>
              </w:rPr>
              <w:t xml:space="preserve">în volum de cel puțin </w:t>
            </w:r>
            <w:r w:rsidRPr="009A54A3">
              <w:rPr>
                <w:rFonts w:eastAsiaTheme="minorHAnsi"/>
                <w:sz w:val="24"/>
                <w:szCs w:val="24"/>
                <w:lang w:val="fr-FR"/>
              </w:rPr>
              <w:t xml:space="preserve"> 15% </w:t>
            </w:r>
            <w:r w:rsidRPr="009A54A3">
              <w:rPr>
                <w:rFonts w:eastAsiaTheme="minorHAnsi"/>
                <w:sz w:val="24"/>
                <w:szCs w:val="24"/>
                <w:lang w:val="ro-RO"/>
              </w:rPr>
              <w:t xml:space="preserve">din consumul mediu anual de gaze din ultimii 5 ani, formate în </w:t>
            </w:r>
            <w:r w:rsidR="00892655" w:rsidRPr="009A54A3">
              <w:rPr>
                <w:rFonts w:eastAsiaTheme="minorHAnsi"/>
                <w:sz w:val="24"/>
                <w:szCs w:val="24"/>
                <w:lang w:val="ro-RO"/>
              </w:rPr>
              <w:t xml:space="preserve">instalațiile de stocare </w:t>
            </w:r>
            <w:r w:rsidRPr="009A54A3">
              <w:rPr>
                <w:rFonts w:eastAsiaTheme="minorHAnsi"/>
                <w:sz w:val="24"/>
                <w:szCs w:val="24"/>
                <w:lang w:val="ro-RO"/>
              </w:rPr>
              <w:t>subteran</w:t>
            </w:r>
            <w:r w:rsidR="00892655" w:rsidRPr="009A54A3">
              <w:rPr>
                <w:rFonts w:eastAsiaTheme="minorHAnsi"/>
                <w:sz w:val="24"/>
                <w:szCs w:val="24"/>
                <w:lang w:val="ro-RO"/>
              </w:rPr>
              <w:t>ă</w:t>
            </w:r>
            <w:r w:rsidRPr="009A54A3">
              <w:rPr>
                <w:rFonts w:eastAsiaTheme="minorHAnsi"/>
                <w:sz w:val="24"/>
                <w:szCs w:val="24"/>
                <w:lang w:val="ro-RO"/>
              </w:rPr>
              <w:t xml:space="preserve"> </w:t>
            </w:r>
            <w:r w:rsidR="00892655" w:rsidRPr="009A54A3">
              <w:rPr>
                <w:rFonts w:eastAsiaTheme="minorHAnsi"/>
                <w:sz w:val="24"/>
                <w:szCs w:val="24"/>
                <w:lang w:val="ro-RO"/>
              </w:rPr>
              <w:t xml:space="preserve">din țările </w:t>
            </w:r>
            <w:r w:rsidRPr="009A54A3">
              <w:rPr>
                <w:rFonts w:eastAsiaTheme="minorHAnsi"/>
                <w:sz w:val="24"/>
                <w:szCs w:val="24"/>
                <w:lang w:val="ro-RO"/>
              </w:rPr>
              <w:t>părților ale Comunității Energ</w:t>
            </w:r>
            <w:r w:rsidR="00892655" w:rsidRPr="009A54A3">
              <w:rPr>
                <w:rFonts w:eastAsiaTheme="minorHAnsi"/>
                <w:sz w:val="24"/>
                <w:szCs w:val="24"/>
                <w:lang w:val="ro-RO"/>
              </w:rPr>
              <w:t>etice</w:t>
            </w:r>
            <w:r w:rsidRPr="009A54A3">
              <w:rPr>
                <w:rFonts w:eastAsiaTheme="minorHAnsi"/>
                <w:sz w:val="24"/>
                <w:szCs w:val="24"/>
                <w:lang w:val="ro-RO"/>
              </w:rPr>
              <w:t xml:space="preserve"> sau </w:t>
            </w:r>
            <w:r w:rsidR="00892655" w:rsidRPr="009A54A3">
              <w:rPr>
                <w:rFonts w:eastAsiaTheme="minorHAnsi"/>
                <w:sz w:val="24"/>
                <w:szCs w:val="24"/>
                <w:lang w:val="ro-RO"/>
              </w:rPr>
              <w:t xml:space="preserve">statele membre ale </w:t>
            </w:r>
            <w:r w:rsidRPr="009A54A3">
              <w:rPr>
                <w:rFonts w:eastAsiaTheme="minorHAnsi"/>
                <w:sz w:val="24"/>
                <w:szCs w:val="24"/>
                <w:lang w:val="ro-RO"/>
              </w:rPr>
              <w:t>UE, în termen până la 01 noiembrie a fiecărui an.</w:t>
            </w:r>
          </w:p>
          <w:p w14:paraId="163BC0CF" w14:textId="778B3CA4" w:rsidR="00543921" w:rsidRPr="009A54A3" w:rsidRDefault="00F711C8" w:rsidP="00543921">
            <w:pPr>
              <w:pStyle w:val="ListParagraph"/>
              <w:numPr>
                <w:ilvl w:val="0"/>
                <w:numId w:val="3"/>
              </w:numPr>
              <w:ind w:left="1395"/>
              <w:rPr>
                <w:bCs/>
                <w:sz w:val="24"/>
                <w:szCs w:val="24"/>
                <w:lang w:val="ro-RO"/>
              </w:rPr>
            </w:pPr>
            <w:r w:rsidRPr="009A54A3">
              <w:rPr>
                <w:rFonts w:eastAsiaTheme="minorHAnsi"/>
                <w:sz w:val="24"/>
                <w:szCs w:val="24"/>
                <w:lang w:val="ro-RO"/>
              </w:rPr>
              <w:t xml:space="preserve">Majorarea capacităților de transport existente, </w:t>
            </w:r>
            <w:r w:rsidRPr="009A54A3">
              <w:rPr>
                <w:bCs/>
                <w:sz w:val="24"/>
                <w:szCs w:val="24"/>
                <w:lang w:val="ro-RO"/>
              </w:rPr>
              <w:t>modificarea indicatorului N-1 ce ține de standardul de infrastructură calculat pentru evaluarea securității aprovizionării cu gaze naturale a statului.</w:t>
            </w:r>
          </w:p>
        </w:tc>
      </w:tr>
      <w:tr w:rsidR="00543921" w:rsidRPr="009A54A3" w14:paraId="7804857C"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A41682A" w14:textId="017167A5" w:rsidR="00543921" w:rsidRPr="009A54A3" w:rsidRDefault="00543921" w:rsidP="0074511B">
            <w:pPr>
              <w:jc w:val="both"/>
              <w:rPr>
                <w:rFonts w:ascii="Times New Roman" w:hAnsi="Times New Roman" w:cs="Times New Roman"/>
                <w:bCs/>
                <w:i/>
                <w:iCs/>
                <w:lang w:val="ro-RO"/>
              </w:rPr>
            </w:pPr>
            <w:r w:rsidRPr="009A54A3">
              <w:rPr>
                <w:rFonts w:ascii="Times New Roman" w:hAnsi="Times New Roman" w:cs="Times New Roman"/>
                <w:bCs/>
                <w:i/>
                <w:iCs/>
                <w:lang w:val="ro-RO"/>
              </w:rPr>
              <w:t xml:space="preserve">c) Identificați peste </w:t>
            </w:r>
            <w:r w:rsidR="00BC63DA" w:rsidRPr="009A54A3">
              <w:rPr>
                <w:rFonts w:ascii="Times New Roman" w:hAnsi="Times New Roman" w:cs="Times New Roman"/>
                <w:bCs/>
                <w:i/>
                <w:iCs/>
                <w:lang w:val="ro-RO"/>
              </w:rPr>
              <w:t>cât</w:t>
            </w:r>
            <w:r w:rsidRPr="009A54A3">
              <w:rPr>
                <w:rFonts w:ascii="Times New Roman" w:hAnsi="Times New Roman" w:cs="Times New Roman"/>
                <w:bCs/>
                <w:i/>
                <w:iCs/>
                <w:lang w:val="ro-RO"/>
              </w:rPr>
              <w:t xml:space="preserve"> timp vor fi resimțite impacturile estimate și </w:t>
            </w:r>
            <w:r w:rsidR="005F7B28" w:rsidRPr="009A54A3">
              <w:rPr>
                <w:rFonts w:ascii="Times New Roman" w:hAnsi="Times New Roman" w:cs="Times New Roman"/>
                <w:bCs/>
                <w:i/>
                <w:iCs/>
                <w:lang w:val="ro-RO"/>
              </w:rPr>
              <w:t xml:space="preserve">dacă </w:t>
            </w:r>
            <w:r w:rsidRPr="009A54A3">
              <w:rPr>
                <w:rFonts w:ascii="Times New Roman" w:hAnsi="Times New Roman" w:cs="Times New Roman"/>
                <w:bCs/>
                <w:i/>
                <w:iCs/>
                <w:lang w:val="ro-RO"/>
              </w:rPr>
              <w:t xml:space="preserve">este necesară evaluarea performanței actului normativ propus. Explicați cum va fi monitorizată </w:t>
            </w:r>
            <w:r w:rsidR="00BC63DA" w:rsidRPr="009A54A3">
              <w:rPr>
                <w:rFonts w:ascii="Times New Roman" w:hAnsi="Times New Roman" w:cs="Times New Roman"/>
                <w:bCs/>
                <w:i/>
                <w:iCs/>
                <w:lang w:val="ro-RO"/>
              </w:rPr>
              <w:t>și</w:t>
            </w:r>
            <w:r w:rsidRPr="009A54A3">
              <w:rPr>
                <w:rFonts w:ascii="Times New Roman" w:hAnsi="Times New Roman" w:cs="Times New Roman"/>
                <w:bCs/>
                <w:i/>
                <w:iCs/>
                <w:lang w:val="ro-RO"/>
              </w:rPr>
              <w:t xml:space="preserve"> evaluată </w:t>
            </w:r>
            <w:r w:rsidR="00BC63DA" w:rsidRPr="009A54A3">
              <w:rPr>
                <w:rFonts w:ascii="Times New Roman" w:hAnsi="Times New Roman" w:cs="Times New Roman"/>
                <w:bCs/>
                <w:i/>
                <w:iCs/>
                <w:lang w:val="ro-RO"/>
              </w:rPr>
              <w:t>opțiunea</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A45EF92" w14:textId="77777777" w:rsidR="00543921" w:rsidRPr="009A54A3" w:rsidRDefault="00543921" w:rsidP="00543921">
            <w:pPr>
              <w:rPr>
                <w:rFonts w:ascii="Times New Roman" w:hAnsi="Times New Roman" w:cs="Times New Roman"/>
                <w:lang w:val="ro-RO"/>
              </w:rPr>
            </w:pPr>
          </w:p>
        </w:tc>
      </w:tr>
      <w:tr w:rsidR="00543921" w:rsidRPr="009A54A3" w14:paraId="3B93A4EE"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64EB6B" w14:textId="16C7EEDE" w:rsidR="002242B3" w:rsidRPr="009A54A3" w:rsidRDefault="002242B3" w:rsidP="005F7B28">
            <w:pPr>
              <w:jc w:val="both"/>
              <w:rPr>
                <w:rFonts w:ascii="Times New Roman" w:hAnsi="Times New Roman" w:cs="Times New Roman"/>
                <w:lang w:val="ro-RO"/>
              </w:rPr>
            </w:pPr>
            <w:r w:rsidRPr="009A54A3">
              <w:rPr>
                <w:rFonts w:ascii="Times New Roman" w:hAnsi="Times New Roman" w:cs="Times New Roman"/>
                <w:lang w:val="ro-RO"/>
              </w:rPr>
              <w:t xml:space="preserve">Beneficiile scontate urmare a implementării prevederilor proiectului propus se estimează  a fi resimțite chiar în iarna 2023-2024, acestea materializându-se în creșterea nivelului de securitate energetică a Republicii Moldova și </w:t>
            </w:r>
            <w:r w:rsidR="00746B55" w:rsidRPr="009A54A3">
              <w:rPr>
                <w:rFonts w:ascii="Times New Roman" w:hAnsi="Times New Roman" w:cs="Times New Roman"/>
                <w:lang w:val="ro-RO"/>
              </w:rPr>
              <w:t xml:space="preserve">prețuri </w:t>
            </w:r>
            <w:r w:rsidR="005F7B28" w:rsidRPr="009A54A3">
              <w:rPr>
                <w:rFonts w:ascii="Times New Roman" w:hAnsi="Times New Roman" w:cs="Times New Roman"/>
                <w:lang w:val="ro-RO"/>
              </w:rPr>
              <w:t xml:space="preserve">mai </w:t>
            </w:r>
            <w:r w:rsidRPr="009A54A3">
              <w:rPr>
                <w:rFonts w:ascii="Times New Roman" w:hAnsi="Times New Roman" w:cs="Times New Roman"/>
                <w:lang w:val="ro-RO"/>
              </w:rPr>
              <w:t xml:space="preserve">accesibile </w:t>
            </w:r>
            <w:r w:rsidR="00746B55" w:rsidRPr="009A54A3">
              <w:rPr>
                <w:rFonts w:ascii="Times New Roman" w:hAnsi="Times New Roman" w:cs="Times New Roman"/>
                <w:lang w:val="ro-RO"/>
              </w:rPr>
              <w:t xml:space="preserve">pentru </w:t>
            </w:r>
            <w:r w:rsidRPr="009A54A3">
              <w:rPr>
                <w:rFonts w:ascii="Times New Roman" w:hAnsi="Times New Roman" w:cs="Times New Roman"/>
                <w:lang w:val="ro-RO"/>
              </w:rPr>
              <w:t>gaze</w:t>
            </w:r>
            <w:r w:rsidR="00746B55" w:rsidRPr="009A54A3">
              <w:rPr>
                <w:rFonts w:ascii="Times New Roman" w:hAnsi="Times New Roman" w:cs="Times New Roman"/>
                <w:lang w:val="ro-RO"/>
              </w:rPr>
              <w:t>le</w:t>
            </w:r>
            <w:r w:rsidRPr="009A54A3">
              <w:rPr>
                <w:rFonts w:ascii="Times New Roman" w:hAnsi="Times New Roman" w:cs="Times New Roman"/>
                <w:lang w:val="ro-RO"/>
              </w:rPr>
              <w:t xml:space="preserve"> naturale </w:t>
            </w:r>
            <w:r w:rsidR="00746B55" w:rsidRPr="009A54A3">
              <w:rPr>
                <w:rFonts w:ascii="Times New Roman" w:hAnsi="Times New Roman" w:cs="Times New Roman"/>
                <w:lang w:val="ro-RO"/>
              </w:rPr>
              <w:t xml:space="preserve">la consumatorii </w:t>
            </w:r>
            <w:r w:rsidRPr="009A54A3">
              <w:rPr>
                <w:rFonts w:ascii="Times New Roman" w:hAnsi="Times New Roman" w:cs="Times New Roman"/>
                <w:lang w:val="ro-RO"/>
              </w:rPr>
              <w:t xml:space="preserve">finali. </w:t>
            </w:r>
          </w:p>
          <w:p w14:paraId="0A769FA3" w14:textId="784267E2" w:rsidR="005F7B28" w:rsidRPr="009A54A3" w:rsidRDefault="005F7B28" w:rsidP="002242B3">
            <w:pPr>
              <w:jc w:val="both"/>
              <w:rPr>
                <w:rFonts w:ascii="Times New Roman" w:hAnsi="Times New Roman" w:cs="Times New Roman"/>
                <w:lang w:val="ro-RO"/>
              </w:rPr>
            </w:pPr>
            <w:r w:rsidRPr="009A54A3">
              <w:rPr>
                <w:rFonts w:ascii="Times New Roman" w:hAnsi="Times New Roman" w:cs="Times New Roman"/>
                <w:lang w:val="ro-RO"/>
              </w:rPr>
              <w:t xml:space="preserve">Monitorizarea și evaluarea </w:t>
            </w:r>
            <w:r w:rsidR="00746B55" w:rsidRPr="009A54A3">
              <w:rPr>
                <w:rFonts w:ascii="Times New Roman" w:hAnsi="Times New Roman" w:cs="Times New Roman"/>
                <w:lang w:val="ro-RO"/>
              </w:rPr>
              <w:t xml:space="preserve">implementării </w:t>
            </w:r>
            <w:r w:rsidRPr="009A54A3">
              <w:rPr>
                <w:rFonts w:ascii="Times New Roman" w:hAnsi="Times New Roman" w:cs="Times New Roman"/>
                <w:lang w:val="ro-RO"/>
              </w:rPr>
              <w:t xml:space="preserve">opțiunii recomandate </w:t>
            </w:r>
            <w:r w:rsidR="00746B55" w:rsidRPr="009A54A3">
              <w:rPr>
                <w:rFonts w:ascii="Times New Roman" w:hAnsi="Times New Roman" w:cs="Times New Roman"/>
                <w:lang w:val="ro-RO"/>
              </w:rPr>
              <w:t>și a</w:t>
            </w:r>
            <w:r w:rsidRPr="009A54A3">
              <w:rPr>
                <w:rFonts w:ascii="Times New Roman" w:hAnsi="Times New Roman" w:cs="Times New Roman"/>
                <w:lang w:val="ro-RO"/>
              </w:rPr>
              <w:t xml:space="preserve"> </w:t>
            </w:r>
            <w:r w:rsidR="00746B55" w:rsidRPr="009A54A3">
              <w:rPr>
                <w:rFonts w:ascii="Times New Roman" w:hAnsi="Times New Roman" w:cs="Times New Roman"/>
                <w:lang w:val="ro-RO"/>
              </w:rPr>
              <w:t xml:space="preserve">realizării </w:t>
            </w:r>
            <w:r w:rsidRPr="009A54A3">
              <w:rPr>
                <w:rFonts w:ascii="Times New Roman" w:hAnsi="Times New Roman" w:cs="Times New Roman"/>
                <w:lang w:val="ro-RO"/>
              </w:rPr>
              <w:t>obiectivul</w:t>
            </w:r>
            <w:r w:rsidR="00746B55" w:rsidRPr="009A54A3">
              <w:rPr>
                <w:rFonts w:ascii="Times New Roman" w:hAnsi="Times New Roman" w:cs="Times New Roman"/>
                <w:lang w:val="ro-RO"/>
              </w:rPr>
              <w:t>ui</w:t>
            </w:r>
            <w:r w:rsidRPr="009A54A3">
              <w:rPr>
                <w:rFonts w:ascii="Times New Roman" w:hAnsi="Times New Roman" w:cs="Times New Roman"/>
                <w:lang w:val="ro-RO"/>
              </w:rPr>
              <w:t xml:space="preserve"> de creare a stocurilor de gaze naturale în volum de cel puțin 15% din consumul mediu anual de gaze din ultimii 5 ani, în </w:t>
            </w:r>
            <w:r w:rsidR="00746B55" w:rsidRPr="009A54A3">
              <w:rPr>
                <w:rFonts w:ascii="Times New Roman" w:hAnsi="Times New Roman" w:cs="Times New Roman"/>
                <w:lang w:val="ro-RO"/>
              </w:rPr>
              <w:t xml:space="preserve">instalațiile de stocare </w:t>
            </w:r>
            <w:r w:rsidRPr="009A54A3">
              <w:rPr>
                <w:rFonts w:ascii="Times New Roman" w:hAnsi="Times New Roman" w:cs="Times New Roman"/>
                <w:lang w:val="ro-RO"/>
              </w:rPr>
              <w:t>subteran</w:t>
            </w:r>
            <w:r w:rsidR="00746B55" w:rsidRPr="009A54A3">
              <w:rPr>
                <w:rFonts w:ascii="Times New Roman" w:hAnsi="Times New Roman" w:cs="Times New Roman"/>
                <w:lang w:val="ro-RO"/>
              </w:rPr>
              <w:t>ă din țările</w:t>
            </w:r>
            <w:r w:rsidRPr="009A54A3">
              <w:rPr>
                <w:rFonts w:ascii="Times New Roman" w:hAnsi="Times New Roman" w:cs="Times New Roman"/>
                <w:lang w:val="ro-RO"/>
              </w:rPr>
              <w:t xml:space="preserve"> părți ale Comunității Energ</w:t>
            </w:r>
            <w:r w:rsidR="00746B55" w:rsidRPr="009A54A3">
              <w:rPr>
                <w:rFonts w:ascii="Times New Roman" w:hAnsi="Times New Roman" w:cs="Times New Roman"/>
                <w:lang w:val="ro-RO"/>
              </w:rPr>
              <w:t>etice</w:t>
            </w:r>
            <w:r w:rsidRPr="009A54A3">
              <w:rPr>
                <w:rFonts w:ascii="Times New Roman" w:hAnsi="Times New Roman" w:cs="Times New Roman"/>
                <w:lang w:val="ro-RO"/>
              </w:rPr>
              <w:t xml:space="preserve"> sau</w:t>
            </w:r>
            <w:r w:rsidR="00746B55" w:rsidRPr="009A54A3">
              <w:rPr>
                <w:rFonts w:ascii="Times New Roman" w:hAnsi="Times New Roman" w:cs="Times New Roman"/>
                <w:lang w:val="ro-RO"/>
              </w:rPr>
              <w:t xml:space="preserve"> statele membre ale</w:t>
            </w:r>
            <w:r w:rsidRPr="009A54A3">
              <w:rPr>
                <w:rFonts w:ascii="Times New Roman" w:hAnsi="Times New Roman" w:cs="Times New Roman"/>
                <w:lang w:val="ro-RO"/>
              </w:rPr>
              <w:t xml:space="preserve"> UE, în termen până la 01 noiembrie a fiecărui an, va fi efectuată de către ANRE, conform </w:t>
            </w:r>
            <w:r w:rsidR="002242B3" w:rsidRPr="009A54A3">
              <w:rPr>
                <w:rFonts w:ascii="Times New Roman" w:hAnsi="Times New Roman" w:cs="Times New Roman"/>
                <w:lang w:val="ro-RO"/>
              </w:rPr>
              <w:t xml:space="preserve"> atribuțiilor stabilite în Legea nr. 108/2016 cu privire la gaze naturale, </w:t>
            </w:r>
            <w:r w:rsidR="007B4367" w:rsidRPr="009A54A3">
              <w:rPr>
                <w:rFonts w:ascii="Times New Roman" w:hAnsi="Times New Roman" w:cs="Times New Roman"/>
                <w:lang w:val="ro-RO"/>
              </w:rPr>
              <w:t>precum și Hotărârea Parlamentului nr.334/2018 privind aprobarea Regulamentului de organizare și funcționare a Agenției Naționale de Reglementare în  Energetică</w:t>
            </w:r>
            <w:r w:rsidR="00746B55" w:rsidRPr="009A54A3">
              <w:rPr>
                <w:rFonts w:ascii="Times New Roman" w:hAnsi="Times New Roman" w:cs="Times New Roman"/>
                <w:lang w:val="ro-RO"/>
              </w:rPr>
              <w:t xml:space="preserve">, precum și de </w:t>
            </w:r>
            <w:r w:rsidR="00FC1BC7" w:rsidRPr="009A54A3">
              <w:rPr>
                <w:rFonts w:ascii="Times New Roman" w:hAnsi="Times New Roman" w:cs="Times New Roman"/>
                <w:lang w:val="ro-RO"/>
              </w:rPr>
              <w:t xml:space="preserve">către </w:t>
            </w:r>
            <w:r w:rsidR="00746B55" w:rsidRPr="009A54A3">
              <w:rPr>
                <w:rFonts w:ascii="Times New Roman" w:hAnsi="Times New Roman" w:cs="Times New Roman"/>
                <w:lang w:val="ro-RO"/>
              </w:rPr>
              <w:t>Guvern prin intermediul Ministerului Energiei</w:t>
            </w:r>
            <w:r w:rsidRPr="009A54A3">
              <w:rPr>
                <w:rFonts w:ascii="Times New Roman" w:hAnsi="Times New Roman" w:cs="Times New Roman"/>
                <w:lang w:val="ro-RO"/>
              </w:rPr>
              <w:t>.</w:t>
            </w:r>
          </w:p>
          <w:p w14:paraId="2BF044FF" w14:textId="03D6DFE0" w:rsidR="00543921" w:rsidRPr="009A54A3" w:rsidRDefault="007B4367" w:rsidP="005F7B28">
            <w:pPr>
              <w:jc w:val="both"/>
              <w:rPr>
                <w:rFonts w:ascii="Times New Roman" w:hAnsi="Times New Roman" w:cs="Times New Roman"/>
                <w:lang w:val="ro-RO"/>
              </w:rPr>
            </w:pPr>
            <w:r w:rsidRPr="009A54A3">
              <w:rPr>
                <w:rFonts w:ascii="Times New Roman" w:hAnsi="Times New Roman" w:cs="Times New Roman"/>
                <w:lang w:val="ro-RO"/>
              </w:rPr>
              <w:t xml:space="preserve"> </w:t>
            </w:r>
          </w:p>
        </w:tc>
      </w:tr>
      <w:tr w:rsidR="00543921" w:rsidRPr="009A54A3" w14:paraId="5421BEB1" w14:textId="77777777" w:rsidTr="002D516D">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2B2471"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b/>
                <w:bCs/>
                <w:lang w:val="ro-RO"/>
              </w:rPr>
              <w:t>6. Consultarea</w:t>
            </w:r>
          </w:p>
        </w:tc>
      </w:tr>
      <w:tr w:rsidR="00543921" w:rsidRPr="009A54A3" w14:paraId="7E326A56"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9D7C9F" w14:textId="057B3025" w:rsidR="00543921" w:rsidRPr="009A54A3" w:rsidRDefault="00543921" w:rsidP="00543921">
            <w:pPr>
              <w:rPr>
                <w:rFonts w:ascii="Times New Roman" w:hAnsi="Times New Roman" w:cs="Times New Roman"/>
                <w:bCs/>
                <w:lang w:val="ro-RO"/>
              </w:rPr>
            </w:pPr>
            <w:r w:rsidRPr="009A54A3">
              <w:rPr>
                <w:rFonts w:ascii="Times New Roman" w:hAnsi="Times New Roman" w:cs="Times New Roman"/>
                <w:lang w:val="ro-RO"/>
              </w:rPr>
              <w:t xml:space="preserve">a) Identificați principalele </w:t>
            </w:r>
            <w:r w:rsidR="00BC63DA" w:rsidRPr="009A54A3">
              <w:rPr>
                <w:rFonts w:ascii="Times New Roman" w:hAnsi="Times New Roman" w:cs="Times New Roman"/>
                <w:lang w:val="ro-RO"/>
              </w:rPr>
              <w:t>pârți</w:t>
            </w:r>
            <w:r w:rsidRPr="009A54A3">
              <w:rPr>
                <w:rFonts w:ascii="Times New Roman" w:hAnsi="Times New Roman" w:cs="Times New Roman"/>
                <w:lang w:val="ro-RO"/>
              </w:rPr>
              <w:t xml:space="preserve"> (grupuri) interesate în </w:t>
            </w:r>
            <w:r w:rsidR="00BC63DA" w:rsidRPr="009A54A3">
              <w:rPr>
                <w:rFonts w:ascii="Times New Roman" w:hAnsi="Times New Roman" w:cs="Times New Roman"/>
                <w:lang w:val="ro-RO"/>
              </w:rPr>
              <w:t>intervenția</w:t>
            </w:r>
            <w:r w:rsidRPr="009A54A3">
              <w:rPr>
                <w:rFonts w:ascii="Times New Roman" w:hAnsi="Times New Roman" w:cs="Times New Roman"/>
                <w:lang w:val="ro-RO"/>
              </w:rPr>
              <w:t xml:space="preserve"> propusă</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DC29DF5" w14:textId="77777777" w:rsidR="00543921" w:rsidRPr="009A54A3" w:rsidRDefault="00543921" w:rsidP="00543921">
            <w:pPr>
              <w:rPr>
                <w:rFonts w:ascii="Times New Roman" w:hAnsi="Times New Roman" w:cs="Times New Roman"/>
                <w:lang w:val="ro-RO"/>
              </w:rPr>
            </w:pPr>
          </w:p>
        </w:tc>
      </w:tr>
      <w:tr w:rsidR="00543921" w:rsidRPr="009A54A3" w14:paraId="6503B92E"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C34483" w14:textId="08BB9E66" w:rsidR="00FC1BC7" w:rsidRPr="009A54A3" w:rsidRDefault="00FC1BC7" w:rsidP="00FC1BC7">
            <w:pPr>
              <w:jc w:val="both"/>
              <w:rPr>
                <w:rFonts w:ascii="Times New Roman" w:hAnsi="Times New Roman" w:cs="Times New Roman"/>
                <w:lang w:val="ro-RO"/>
              </w:rPr>
            </w:pPr>
            <w:r w:rsidRPr="009A54A3">
              <w:rPr>
                <w:rFonts w:ascii="Times New Roman" w:hAnsi="Times New Roman" w:cs="Times New Roman"/>
                <w:lang w:val="ro-RO"/>
              </w:rPr>
              <w:t xml:space="preserve">În conformitate cu prevederile Legii nr.100/2017 privind actele normative, </w:t>
            </w:r>
            <w:r w:rsidR="008A3B50" w:rsidRPr="009A54A3">
              <w:rPr>
                <w:rFonts w:ascii="Times New Roman" w:hAnsi="Times New Roman" w:cs="Times New Roman"/>
                <w:lang w:val="ro-RO"/>
              </w:rPr>
              <w:t xml:space="preserve">prezenta AIR și </w:t>
            </w:r>
            <w:r w:rsidRPr="009A54A3">
              <w:rPr>
                <w:rFonts w:ascii="Times New Roman" w:hAnsi="Times New Roman" w:cs="Times New Roman"/>
                <w:lang w:val="ro-RO"/>
              </w:rPr>
              <w:t>Proiectul legii de modificare urmează a fi transmis</w:t>
            </w:r>
            <w:r w:rsidR="008A3B50" w:rsidRPr="009A54A3">
              <w:rPr>
                <w:rFonts w:ascii="Times New Roman" w:hAnsi="Times New Roman" w:cs="Times New Roman"/>
                <w:lang w:val="ro-RO"/>
              </w:rPr>
              <w:t>e</w:t>
            </w:r>
            <w:r w:rsidRPr="009A54A3">
              <w:rPr>
                <w:rFonts w:ascii="Times New Roman" w:hAnsi="Times New Roman" w:cs="Times New Roman"/>
                <w:lang w:val="ro-RO"/>
              </w:rPr>
              <w:t xml:space="preserve"> spre examinare și avizare autorităților publice responsabile de implementarea prevederilor conținute în proiect, instituțiilor interesate și actorilor cheie din sectorul gazelor naturale. Astfel, î</w:t>
            </w:r>
            <w:r w:rsidRPr="009A54A3">
              <w:rPr>
                <w:rFonts w:ascii="Times New Roman" w:hAnsi="Times New Roman" w:cs="Times New Roman"/>
                <w:lang w:val="ro-MD"/>
              </w:rPr>
              <w:t xml:space="preserve">n </w:t>
            </w:r>
            <w:r w:rsidRPr="009A54A3">
              <w:rPr>
                <w:rFonts w:ascii="Times New Roman" w:hAnsi="Times New Roman" w:cs="Times New Roman"/>
                <w:lang w:val="ro-RO"/>
              </w:rPr>
              <w:t>procesul de consultări publice vor fi implicate prin solicitarea avizelor următoarele părți interesate:</w:t>
            </w:r>
          </w:p>
          <w:p w14:paraId="13281D26" w14:textId="350ECA16" w:rsidR="00FC1BC7" w:rsidRPr="009A54A3" w:rsidRDefault="00FC1BC7" w:rsidP="00FC1BC7">
            <w:pPr>
              <w:pStyle w:val="ListParagraph"/>
              <w:numPr>
                <w:ilvl w:val="0"/>
                <w:numId w:val="3"/>
              </w:numPr>
              <w:rPr>
                <w:sz w:val="24"/>
                <w:szCs w:val="24"/>
                <w:lang w:val="ro-RO"/>
              </w:rPr>
            </w:pPr>
            <w:r w:rsidRPr="009A54A3">
              <w:rPr>
                <w:sz w:val="24"/>
                <w:szCs w:val="24"/>
                <w:lang w:val="ro-RO"/>
              </w:rPr>
              <w:t xml:space="preserve">Ministerul Finanțelor; </w:t>
            </w:r>
          </w:p>
          <w:p w14:paraId="04F30031" w14:textId="67EA9EE2" w:rsidR="00FC1BC7" w:rsidRPr="009A54A3" w:rsidRDefault="00FC1BC7" w:rsidP="00FC1BC7">
            <w:pPr>
              <w:pStyle w:val="ListParagraph"/>
              <w:numPr>
                <w:ilvl w:val="0"/>
                <w:numId w:val="3"/>
              </w:numPr>
              <w:rPr>
                <w:sz w:val="24"/>
                <w:szCs w:val="24"/>
                <w:lang w:val="ro-RO"/>
              </w:rPr>
            </w:pPr>
            <w:r w:rsidRPr="009A54A3">
              <w:rPr>
                <w:sz w:val="24"/>
                <w:szCs w:val="24"/>
                <w:lang w:val="ro-RO"/>
              </w:rPr>
              <w:t xml:space="preserve">Ministerul </w:t>
            </w:r>
            <w:r w:rsidR="00A94CA2" w:rsidRPr="009A54A3">
              <w:rPr>
                <w:sz w:val="24"/>
                <w:szCs w:val="24"/>
                <w:lang w:val="ro-RO"/>
              </w:rPr>
              <w:t>Dezvoltării Economice și Digitalizării</w:t>
            </w:r>
            <w:r w:rsidRPr="009A54A3">
              <w:rPr>
                <w:sz w:val="24"/>
                <w:szCs w:val="24"/>
                <w:lang w:val="ro-RO"/>
              </w:rPr>
              <w:t xml:space="preserve">; </w:t>
            </w:r>
          </w:p>
          <w:p w14:paraId="795B12EB" w14:textId="77777777" w:rsidR="00FC1BC7" w:rsidRPr="009A54A3" w:rsidRDefault="00FC1BC7" w:rsidP="00FC1BC7">
            <w:pPr>
              <w:pStyle w:val="ListParagraph"/>
              <w:numPr>
                <w:ilvl w:val="0"/>
                <w:numId w:val="3"/>
              </w:numPr>
              <w:rPr>
                <w:sz w:val="24"/>
                <w:szCs w:val="24"/>
                <w:lang w:val="ro-RO"/>
              </w:rPr>
            </w:pPr>
            <w:r w:rsidRPr="009A54A3">
              <w:rPr>
                <w:sz w:val="24"/>
                <w:szCs w:val="24"/>
                <w:lang w:val="ro-RO"/>
              </w:rPr>
              <w:t xml:space="preserve">Ministerul Mediului; </w:t>
            </w:r>
          </w:p>
          <w:p w14:paraId="35E1028C" w14:textId="38DDE7BE" w:rsidR="00111C80" w:rsidRPr="009A54A3" w:rsidRDefault="00111C80" w:rsidP="00FC1BC7">
            <w:pPr>
              <w:pStyle w:val="ListParagraph"/>
              <w:numPr>
                <w:ilvl w:val="0"/>
                <w:numId w:val="3"/>
              </w:numPr>
              <w:rPr>
                <w:sz w:val="24"/>
                <w:szCs w:val="24"/>
                <w:lang w:val="ro-RO"/>
              </w:rPr>
            </w:pPr>
            <w:r w:rsidRPr="009A54A3">
              <w:rPr>
                <w:sz w:val="24"/>
                <w:szCs w:val="24"/>
                <w:lang w:val="ro-RO"/>
              </w:rPr>
              <w:t>Ministerul Infrastructurii și Dezvoltării Regionale;</w:t>
            </w:r>
          </w:p>
          <w:p w14:paraId="35F1A746" w14:textId="10981818" w:rsidR="00FC1BC7" w:rsidRPr="009A54A3" w:rsidRDefault="00FC1BC7" w:rsidP="00FC1BC7">
            <w:pPr>
              <w:pStyle w:val="ListParagraph"/>
              <w:numPr>
                <w:ilvl w:val="0"/>
                <w:numId w:val="3"/>
              </w:numPr>
              <w:rPr>
                <w:sz w:val="24"/>
                <w:szCs w:val="24"/>
                <w:lang w:val="ro-RO"/>
              </w:rPr>
            </w:pPr>
            <w:r w:rsidRPr="009A54A3">
              <w:rPr>
                <w:sz w:val="24"/>
                <w:szCs w:val="24"/>
                <w:lang w:val="ro-RO"/>
              </w:rPr>
              <w:t>Ministerul Agriculturii și Industriei Alimentare;</w:t>
            </w:r>
          </w:p>
          <w:p w14:paraId="12AB0378" w14:textId="77777777" w:rsidR="00FC1BC7" w:rsidRPr="009A54A3" w:rsidRDefault="00FC1BC7" w:rsidP="00FC1BC7">
            <w:pPr>
              <w:pStyle w:val="ListParagraph"/>
              <w:numPr>
                <w:ilvl w:val="0"/>
                <w:numId w:val="3"/>
              </w:numPr>
              <w:rPr>
                <w:sz w:val="24"/>
                <w:szCs w:val="24"/>
                <w:lang w:val="ro-RO"/>
              </w:rPr>
            </w:pPr>
            <w:r w:rsidRPr="009A54A3">
              <w:rPr>
                <w:sz w:val="24"/>
                <w:szCs w:val="24"/>
                <w:lang w:val="ro-RO"/>
              </w:rPr>
              <w:t>Consiliul Concurenței;</w:t>
            </w:r>
          </w:p>
          <w:p w14:paraId="45B0E0AB" w14:textId="77777777" w:rsidR="00FC1BC7" w:rsidRDefault="00FC1BC7" w:rsidP="00FC1BC7">
            <w:pPr>
              <w:pStyle w:val="ListParagraph"/>
              <w:numPr>
                <w:ilvl w:val="0"/>
                <w:numId w:val="3"/>
              </w:numPr>
              <w:rPr>
                <w:sz w:val="24"/>
                <w:szCs w:val="24"/>
                <w:lang w:val="ro-RO"/>
              </w:rPr>
            </w:pPr>
            <w:r w:rsidRPr="009A54A3">
              <w:rPr>
                <w:sz w:val="24"/>
                <w:szCs w:val="24"/>
                <w:lang w:val="ro-RO"/>
              </w:rPr>
              <w:t>Agenția Națională pentru Reglementare în Energetică;</w:t>
            </w:r>
          </w:p>
          <w:p w14:paraId="4B3C7D8C" w14:textId="6E857FDE" w:rsidR="008711CF" w:rsidRPr="009A54A3" w:rsidRDefault="008711CF" w:rsidP="00FC1BC7">
            <w:pPr>
              <w:pStyle w:val="ListParagraph"/>
              <w:numPr>
                <w:ilvl w:val="0"/>
                <w:numId w:val="3"/>
              </w:numPr>
              <w:rPr>
                <w:sz w:val="24"/>
                <w:szCs w:val="24"/>
                <w:lang w:val="ro-RO"/>
              </w:rPr>
            </w:pPr>
            <w:r w:rsidRPr="008711CF">
              <w:rPr>
                <w:sz w:val="24"/>
                <w:szCs w:val="24"/>
                <w:lang w:val="ro-RO"/>
              </w:rPr>
              <w:t>Agenția Proprietății Publice</w:t>
            </w:r>
            <w:r>
              <w:rPr>
                <w:sz w:val="24"/>
                <w:szCs w:val="24"/>
                <w:lang w:val="ro-RO"/>
              </w:rPr>
              <w:t>;</w:t>
            </w:r>
          </w:p>
          <w:p w14:paraId="4B83539B" w14:textId="77777777" w:rsidR="00FC1BC7" w:rsidRPr="009A54A3" w:rsidRDefault="00FC1BC7" w:rsidP="00FC1BC7">
            <w:pPr>
              <w:pStyle w:val="ListParagraph"/>
              <w:numPr>
                <w:ilvl w:val="0"/>
                <w:numId w:val="3"/>
              </w:numPr>
              <w:rPr>
                <w:sz w:val="24"/>
                <w:szCs w:val="24"/>
                <w:lang w:val="ro-RO"/>
              </w:rPr>
            </w:pPr>
            <w:r w:rsidRPr="009A54A3">
              <w:rPr>
                <w:rFonts w:eastAsiaTheme="minorHAnsi"/>
                <w:sz w:val="24"/>
                <w:szCs w:val="24"/>
                <w:lang w:val="ro-RO"/>
              </w:rPr>
              <w:t>Congresul Autorităților Locale din Moldova;</w:t>
            </w:r>
          </w:p>
          <w:p w14:paraId="082B3695" w14:textId="1B350C75" w:rsidR="00FC1BC7" w:rsidRPr="009A54A3" w:rsidRDefault="00FC1BC7" w:rsidP="00FC1BC7">
            <w:pPr>
              <w:pStyle w:val="ListParagraph"/>
              <w:numPr>
                <w:ilvl w:val="0"/>
                <w:numId w:val="3"/>
              </w:numPr>
              <w:rPr>
                <w:sz w:val="24"/>
                <w:szCs w:val="24"/>
                <w:lang w:val="ro-RO"/>
              </w:rPr>
            </w:pPr>
            <w:r w:rsidRPr="009A54A3">
              <w:rPr>
                <w:sz w:val="24"/>
                <w:szCs w:val="24"/>
                <w:lang w:val="ro-RO"/>
              </w:rPr>
              <w:t>Operatorii sistemului de transport din sectorul gazelor naturale;</w:t>
            </w:r>
          </w:p>
          <w:p w14:paraId="7CD99A5D" w14:textId="00EF566E" w:rsidR="00FC1BC7" w:rsidRPr="009A54A3" w:rsidRDefault="00FC1BC7" w:rsidP="00FC1BC7">
            <w:pPr>
              <w:pStyle w:val="ListParagraph"/>
              <w:numPr>
                <w:ilvl w:val="0"/>
                <w:numId w:val="3"/>
              </w:numPr>
              <w:rPr>
                <w:sz w:val="24"/>
                <w:szCs w:val="24"/>
                <w:lang w:val="ro-RO"/>
              </w:rPr>
            </w:pPr>
            <w:r w:rsidRPr="009A54A3">
              <w:rPr>
                <w:sz w:val="24"/>
                <w:szCs w:val="24"/>
                <w:lang w:val="ro-RO"/>
              </w:rPr>
              <w:t xml:space="preserve">Operatorii sistemelor de distribuție din </w:t>
            </w:r>
            <w:r w:rsidR="00A94CA2" w:rsidRPr="009A54A3">
              <w:rPr>
                <w:sz w:val="24"/>
                <w:szCs w:val="24"/>
                <w:lang w:val="ro-RO"/>
              </w:rPr>
              <w:t>sectorul</w:t>
            </w:r>
            <w:r w:rsidRPr="009A54A3">
              <w:rPr>
                <w:sz w:val="24"/>
                <w:szCs w:val="24"/>
                <w:lang w:val="ro-RO"/>
              </w:rPr>
              <w:t xml:space="preserve"> gazelor naturale;</w:t>
            </w:r>
          </w:p>
          <w:p w14:paraId="045DF6FA" w14:textId="78D36544" w:rsidR="00FC1BC7" w:rsidRPr="009A54A3" w:rsidRDefault="00FC1BC7" w:rsidP="00FC1BC7">
            <w:pPr>
              <w:pStyle w:val="ListParagraph"/>
              <w:numPr>
                <w:ilvl w:val="0"/>
                <w:numId w:val="3"/>
              </w:numPr>
              <w:rPr>
                <w:sz w:val="24"/>
                <w:szCs w:val="24"/>
                <w:lang w:val="ro-RO"/>
              </w:rPr>
            </w:pPr>
            <w:r w:rsidRPr="009A54A3">
              <w:rPr>
                <w:sz w:val="24"/>
                <w:szCs w:val="24"/>
                <w:lang w:val="ro-RO"/>
              </w:rPr>
              <w:t>Furnizorii de gaze naturale;</w:t>
            </w:r>
          </w:p>
          <w:p w14:paraId="23D89137" w14:textId="77777777" w:rsidR="00FC1BC7" w:rsidRPr="009A54A3" w:rsidRDefault="00FC1BC7" w:rsidP="00FC1BC7">
            <w:pPr>
              <w:pStyle w:val="ListParagraph"/>
              <w:numPr>
                <w:ilvl w:val="0"/>
                <w:numId w:val="3"/>
              </w:numPr>
              <w:rPr>
                <w:sz w:val="24"/>
                <w:szCs w:val="24"/>
                <w:lang w:val="ro-RO"/>
              </w:rPr>
            </w:pPr>
            <w:r w:rsidRPr="009A54A3">
              <w:rPr>
                <w:sz w:val="24"/>
                <w:szCs w:val="24"/>
                <w:lang w:val="ro-RO"/>
              </w:rPr>
              <w:t xml:space="preserve">Asociațiile cu activități în domeniul energeticii. </w:t>
            </w:r>
          </w:p>
          <w:p w14:paraId="02C91091" w14:textId="40914584" w:rsidR="00691178" w:rsidRPr="009A54A3" w:rsidRDefault="00691178" w:rsidP="00FC1BC7">
            <w:pPr>
              <w:jc w:val="both"/>
              <w:rPr>
                <w:rFonts w:ascii="Times New Roman" w:hAnsi="Times New Roman" w:cs="Times New Roman"/>
                <w:lang w:val="ro-RO"/>
              </w:rPr>
            </w:pPr>
            <w:r w:rsidRPr="009A54A3">
              <w:rPr>
                <w:rFonts w:ascii="Times New Roman" w:hAnsi="Times New Roman" w:cs="Times New Roman"/>
                <w:lang w:val="ro-RO"/>
              </w:rPr>
              <w:lastRenderedPageBreak/>
              <w:t xml:space="preserve">Totodată, Proiectul legii de modificare va fi supus expertizei de compatibilitate, expertizei juridice și expertizei anticorupție. </w:t>
            </w:r>
          </w:p>
          <w:p w14:paraId="0652B22C" w14:textId="7242ABE3" w:rsidR="00FC1BC7" w:rsidRPr="009A54A3" w:rsidRDefault="00691178" w:rsidP="00FC1BC7">
            <w:pPr>
              <w:jc w:val="both"/>
              <w:rPr>
                <w:rFonts w:ascii="Times New Roman" w:hAnsi="Times New Roman" w:cs="Times New Roman"/>
                <w:lang w:val="ro-RO"/>
              </w:rPr>
            </w:pPr>
            <w:r w:rsidRPr="009A54A3">
              <w:rPr>
                <w:rFonts w:ascii="Times New Roman" w:hAnsi="Times New Roman" w:cs="Times New Roman"/>
                <w:lang w:val="ro-RO"/>
              </w:rPr>
              <w:t>De asemenea</w:t>
            </w:r>
            <w:r w:rsidR="00FC1BC7" w:rsidRPr="009A54A3">
              <w:rPr>
                <w:rFonts w:ascii="Times New Roman" w:hAnsi="Times New Roman" w:cs="Times New Roman"/>
                <w:lang w:val="ro-RO"/>
              </w:rPr>
              <w:t xml:space="preserve">, Ministerul </w:t>
            </w:r>
            <w:r w:rsidR="00A94CA2" w:rsidRPr="009A54A3">
              <w:rPr>
                <w:rFonts w:ascii="Times New Roman" w:hAnsi="Times New Roman" w:cs="Times New Roman"/>
                <w:lang w:val="ro-RO"/>
              </w:rPr>
              <w:t>Energiei</w:t>
            </w:r>
            <w:r w:rsidR="00FC1BC7" w:rsidRPr="009A54A3">
              <w:rPr>
                <w:rFonts w:ascii="Times New Roman" w:hAnsi="Times New Roman" w:cs="Times New Roman"/>
                <w:lang w:val="ro-RO"/>
              </w:rPr>
              <w:t>, în caz de necesitate, va organiza ședințe de lucru pentru a examina suplimentar și a pune</w:t>
            </w:r>
            <w:r w:rsidR="00FC1BC7" w:rsidRPr="009A54A3">
              <w:rPr>
                <w:rFonts w:ascii="Times New Roman" w:eastAsia="Calibri" w:hAnsi="Times New Roman" w:cs="Times New Roman"/>
                <w:lang w:val="ro-RO"/>
              </w:rPr>
              <w:t xml:space="preserve"> în discuție obiecțiile și propunerile parvenite atât la Analiza Impactului, precum și </w:t>
            </w:r>
            <w:r w:rsidR="00FC1BC7" w:rsidRPr="009A54A3">
              <w:rPr>
                <w:rFonts w:ascii="Times New Roman" w:hAnsi="Times New Roman" w:cs="Times New Roman"/>
                <w:lang w:val="ro-MD"/>
              </w:rPr>
              <w:t xml:space="preserve">la </w:t>
            </w:r>
            <w:r w:rsidR="00A94CA2" w:rsidRPr="009A54A3">
              <w:rPr>
                <w:rFonts w:ascii="Times New Roman" w:hAnsi="Times New Roman" w:cs="Times New Roman"/>
                <w:lang w:val="ro-MD"/>
              </w:rPr>
              <w:t>P</w:t>
            </w:r>
            <w:r w:rsidR="00FC1BC7" w:rsidRPr="009A54A3">
              <w:rPr>
                <w:rFonts w:ascii="Times New Roman" w:hAnsi="Times New Roman" w:cs="Times New Roman"/>
                <w:lang w:val="ro-MD"/>
              </w:rPr>
              <w:t xml:space="preserve">roiectul </w:t>
            </w:r>
            <w:r w:rsidR="00A94CA2" w:rsidRPr="009A54A3">
              <w:rPr>
                <w:rFonts w:ascii="Times New Roman" w:hAnsi="Times New Roman" w:cs="Times New Roman"/>
                <w:lang w:val="ro-RO" w:eastAsia="ro-RO"/>
              </w:rPr>
              <w:t>legii de modificare</w:t>
            </w:r>
            <w:r w:rsidR="00FC1BC7" w:rsidRPr="009A54A3">
              <w:rPr>
                <w:rFonts w:ascii="Times New Roman" w:eastAsia="Calibri" w:hAnsi="Times New Roman" w:cs="Times New Roman"/>
                <w:lang w:val="ro-RO"/>
              </w:rPr>
              <w:t>.</w:t>
            </w:r>
          </w:p>
          <w:p w14:paraId="00374FF9" w14:textId="2EDE24C3" w:rsidR="00213C3C" w:rsidRPr="009A54A3" w:rsidRDefault="00213C3C" w:rsidP="00A94CA2">
            <w:pPr>
              <w:pStyle w:val="ListParagraph"/>
              <w:ind w:firstLine="0"/>
              <w:rPr>
                <w:lang w:val="ro-RO"/>
              </w:rPr>
            </w:pPr>
          </w:p>
        </w:tc>
      </w:tr>
      <w:tr w:rsidR="00543921" w:rsidRPr="009A54A3" w14:paraId="1640D386"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AE3FC9E" w14:textId="6CE64D5B"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lastRenderedPageBreak/>
              <w:t xml:space="preserve">b) Explicați succint cum (prin ce metode) s-a asigurat consultarea adecvată a </w:t>
            </w:r>
            <w:r w:rsidR="00947853" w:rsidRPr="009A54A3">
              <w:rPr>
                <w:rFonts w:ascii="Times New Roman" w:hAnsi="Times New Roman" w:cs="Times New Roman"/>
                <w:lang w:val="ro-RO"/>
              </w:rPr>
              <w:t>p</w:t>
            </w:r>
            <w:r w:rsidR="008071C5" w:rsidRPr="009A54A3">
              <w:rPr>
                <w:rFonts w:ascii="Times New Roman" w:hAnsi="Times New Roman" w:cs="Times New Roman"/>
                <w:lang w:val="ro-RO"/>
              </w:rPr>
              <w:t>ă</w:t>
            </w:r>
            <w:r w:rsidR="00947853" w:rsidRPr="009A54A3">
              <w:rPr>
                <w:rFonts w:ascii="Times New Roman" w:hAnsi="Times New Roman" w:cs="Times New Roman"/>
                <w:lang w:val="ro-RO"/>
              </w:rPr>
              <w:t>rților</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75F18A1" w14:textId="77777777" w:rsidR="00543921" w:rsidRPr="009A54A3" w:rsidRDefault="00543921" w:rsidP="00543921">
            <w:pPr>
              <w:rPr>
                <w:rFonts w:ascii="Times New Roman" w:hAnsi="Times New Roman" w:cs="Times New Roman"/>
                <w:lang w:val="ro-RO"/>
              </w:rPr>
            </w:pPr>
          </w:p>
        </w:tc>
      </w:tr>
      <w:tr w:rsidR="00543921" w:rsidRPr="009A54A3" w14:paraId="0C61BCB1"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5E3F4F8" w14:textId="72C696EB" w:rsidR="00B96F25" w:rsidRPr="009A54A3" w:rsidRDefault="008A3B50" w:rsidP="00B96F25">
            <w:pPr>
              <w:pStyle w:val="NormalWeb"/>
              <w:ind w:firstLine="0"/>
              <w:rPr>
                <w:rFonts w:eastAsiaTheme="minorHAnsi"/>
                <w:lang w:val="ro-RO" w:eastAsia="en-US"/>
              </w:rPr>
            </w:pPr>
            <w:r w:rsidRPr="009A54A3">
              <w:rPr>
                <w:rFonts w:eastAsiaTheme="minorHAnsi"/>
                <w:lang w:val="ro-RO" w:eastAsia="en-US"/>
              </w:rPr>
              <w:t>Prezenta AIR și Proiectul legii de modificare</w:t>
            </w:r>
            <w:r w:rsidR="00B96F25" w:rsidRPr="009A54A3">
              <w:rPr>
                <w:rFonts w:eastAsiaTheme="minorHAnsi"/>
                <w:lang w:val="ro-RO" w:eastAsia="en-US"/>
              </w:rPr>
              <w:t xml:space="preserve"> </w:t>
            </w:r>
            <w:r w:rsidRPr="009A54A3">
              <w:rPr>
                <w:rFonts w:eastAsiaTheme="minorHAnsi"/>
                <w:lang w:val="ro-RO" w:eastAsia="en-US"/>
              </w:rPr>
              <w:t xml:space="preserve">vor fi </w:t>
            </w:r>
            <w:r w:rsidR="0047663D" w:rsidRPr="009A54A3">
              <w:rPr>
                <w:rFonts w:eastAsiaTheme="minorHAnsi"/>
                <w:lang w:val="ro-RO" w:eastAsia="en-US"/>
              </w:rPr>
              <w:t>consultate</w:t>
            </w:r>
            <w:r w:rsidR="00B96F25" w:rsidRPr="009A54A3">
              <w:rPr>
                <w:rFonts w:eastAsiaTheme="minorHAnsi"/>
                <w:lang w:val="ro-RO" w:eastAsia="en-US"/>
              </w:rPr>
              <w:t xml:space="preserve"> conform algoritmului:</w:t>
            </w:r>
          </w:p>
          <w:p w14:paraId="1BBDE6E0" w14:textId="777049F3" w:rsidR="00B96F25" w:rsidRPr="009A54A3" w:rsidRDefault="00B96F25" w:rsidP="00B96F25">
            <w:pPr>
              <w:pStyle w:val="NormalWeb"/>
              <w:numPr>
                <w:ilvl w:val="0"/>
                <w:numId w:val="3"/>
              </w:numPr>
              <w:rPr>
                <w:rFonts w:eastAsiaTheme="minorHAnsi"/>
                <w:lang w:val="ro-RO" w:eastAsia="en-US"/>
              </w:rPr>
            </w:pPr>
            <w:r w:rsidRPr="009A54A3">
              <w:rPr>
                <w:rFonts w:eastAsiaTheme="minorHAnsi"/>
                <w:lang w:val="ro-RO" w:eastAsia="en-US"/>
              </w:rPr>
              <w:t>Plasat</w:t>
            </w:r>
            <w:r w:rsidR="0047663D" w:rsidRPr="009A54A3">
              <w:rPr>
                <w:rFonts w:eastAsiaTheme="minorHAnsi"/>
                <w:lang w:val="ro-RO" w:eastAsia="en-US"/>
              </w:rPr>
              <w:t>e</w:t>
            </w:r>
            <w:r w:rsidRPr="009A54A3">
              <w:rPr>
                <w:rFonts w:eastAsiaTheme="minorHAnsi"/>
                <w:lang w:val="ro-RO" w:eastAsia="en-US"/>
              </w:rPr>
              <w:t xml:space="preserve"> pe platforma dedicată consultațiilor publice a actelor normative promovate</w:t>
            </w:r>
            <w:r w:rsidR="00A27F3D" w:rsidRPr="009A54A3">
              <w:rPr>
                <w:rFonts w:eastAsiaTheme="minorHAnsi"/>
                <w:lang w:val="ro-RO" w:eastAsia="en-US"/>
              </w:rPr>
              <w:t xml:space="preserve"> de guvern</w:t>
            </w:r>
            <w:r w:rsidRPr="009A54A3">
              <w:rPr>
                <w:rFonts w:eastAsiaTheme="minorHAnsi"/>
                <w:lang w:val="ro-RO" w:eastAsia="en-US"/>
              </w:rPr>
              <w:t xml:space="preserve"> </w:t>
            </w:r>
            <w:hyperlink r:id="rId12" w:history="1">
              <w:r w:rsidR="00A27F3D" w:rsidRPr="009A54A3">
                <w:rPr>
                  <w:rStyle w:val="Hyperlink"/>
                  <w:rFonts w:eastAsiaTheme="minorHAnsi"/>
                  <w:lang w:val="ro-RO" w:eastAsia="en-US"/>
                </w:rPr>
                <w:t>www.particip.gov.md</w:t>
              </w:r>
            </w:hyperlink>
            <w:r w:rsidR="00A27F3D" w:rsidRPr="009A54A3">
              <w:rPr>
                <w:rFonts w:eastAsiaTheme="minorHAnsi"/>
                <w:lang w:val="ro-RO" w:eastAsia="en-US"/>
              </w:rPr>
              <w:t xml:space="preserve"> ;</w:t>
            </w:r>
          </w:p>
          <w:p w14:paraId="27B11DB3" w14:textId="29FDFF82" w:rsidR="00A27F3D" w:rsidRPr="009A54A3" w:rsidRDefault="00A27F3D" w:rsidP="00B96F25">
            <w:pPr>
              <w:pStyle w:val="NormalWeb"/>
              <w:numPr>
                <w:ilvl w:val="0"/>
                <w:numId w:val="3"/>
              </w:numPr>
              <w:rPr>
                <w:rFonts w:eastAsiaTheme="minorHAnsi"/>
                <w:lang w:val="ro-RO" w:eastAsia="en-US"/>
              </w:rPr>
            </w:pPr>
            <w:r w:rsidRPr="009A54A3">
              <w:rPr>
                <w:rFonts w:eastAsiaTheme="minorHAnsi"/>
                <w:lang w:val="ro-RO" w:eastAsia="en-US"/>
              </w:rPr>
              <w:t>Remis</w:t>
            </w:r>
            <w:r w:rsidR="0047663D" w:rsidRPr="009A54A3">
              <w:rPr>
                <w:rFonts w:eastAsiaTheme="minorHAnsi"/>
                <w:lang w:val="ro-RO" w:eastAsia="en-US"/>
              </w:rPr>
              <w:t>e</w:t>
            </w:r>
            <w:r w:rsidRPr="009A54A3">
              <w:rPr>
                <w:rFonts w:eastAsiaTheme="minorHAnsi"/>
                <w:lang w:val="ro-RO" w:eastAsia="en-US"/>
              </w:rPr>
              <w:t xml:space="preserve"> în adresa entităților indicate la pct. 6a cu solicitarea de emitere a opiniilor asupra </w:t>
            </w:r>
            <w:r w:rsidR="00E1121C" w:rsidRPr="009A54A3">
              <w:rPr>
                <w:rFonts w:eastAsiaTheme="minorHAnsi"/>
                <w:lang w:val="ro-RO" w:eastAsia="en-US"/>
              </w:rPr>
              <w:t xml:space="preserve">prezentei AIR și a </w:t>
            </w:r>
            <w:r w:rsidRPr="009A54A3">
              <w:rPr>
                <w:rFonts w:eastAsiaTheme="minorHAnsi"/>
                <w:lang w:val="ro-RO" w:eastAsia="en-US"/>
              </w:rPr>
              <w:t>Proiectului</w:t>
            </w:r>
            <w:r w:rsidR="00E1121C" w:rsidRPr="009A54A3">
              <w:rPr>
                <w:rFonts w:eastAsiaTheme="minorHAnsi"/>
                <w:lang w:val="ro-RO" w:eastAsia="en-US"/>
              </w:rPr>
              <w:t xml:space="preserve"> legii de modificare</w:t>
            </w:r>
            <w:r w:rsidRPr="009A54A3">
              <w:rPr>
                <w:rFonts w:eastAsiaTheme="minorHAnsi"/>
                <w:lang w:val="ro-RO" w:eastAsia="en-US"/>
              </w:rPr>
              <w:t>.</w:t>
            </w:r>
          </w:p>
          <w:p w14:paraId="5986330F" w14:textId="77777777" w:rsidR="00543921" w:rsidRPr="009A54A3" w:rsidRDefault="00543921" w:rsidP="00A27F3D">
            <w:pPr>
              <w:pStyle w:val="NormalWeb"/>
              <w:ind w:firstLine="0"/>
              <w:rPr>
                <w:lang w:val="ro-RO"/>
              </w:rPr>
            </w:pPr>
          </w:p>
        </w:tc>
      </w:tr>
      <w:tr w:rsidR="00543921" w:rsidRPr="009A54A3" w14:paraId="5047E9E5" w14:textId="77777777" w:rsidTr="002D516D">
        <w:trPr>
          <w:jc w:val="center"/>
        </w:trPr>
        <w:tc>
          <w:tcPr>
            <w:tcW w:w="4691" w:type="pct"/>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90778B"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 xml:space="preserve">c) Expuneți succint </w:t>
            </w:r>
            <w:proofErr w:type="spellStart"/>
            <w:r w:rsidRPr="009A54A3">
              <w:rPr>
                <w:rFonts w:ascii="Times New Roman" w:hAnsi="Times New Roman" w:cs="Times New Roman"/>
                <w:lang w:val="ro-RO"/>
              </w:rPr>
              <w:t>poziţia</w:t>
            </w:r>
            <w:proofErr w:type="spellEnd"/>
            <w:r w:rsidRPr="009A54A3">
              <w:rPr>
                <w:rFonts w:ascii="Times New Roman" w:hAnsi="Times New Roman" w:cs="Times New Roman"/>
                <w:lang w:val="ro-RO"/>
              </w:rPr>
              <w:t xml:space="preserve"> fiecărei </w:t>
            </w:r>
            <w:proofErr w:type="spellStart"/>
            <w:r w:rsidRPr="009A54A3">
              <w:rPr>
                <w:rFonts w:ascii="Times New Roman" w:hAnsi="Times New Roman" w:cs="Times New Roman"/>
                <w:lang w:val="ro-RO"/>
              </w:rPr>
              <w:t>entităţi</w:t>
            </w:r>
            <w:proofErr w:type="spellEnd"/>
            <w:r w:rsidRPr="009A54A3">
              <w:rPr>
                <w:rFonts w:ascii="Times New Roman" w:hAnsi="Times New Roman" w:cs="Times New Roman"/>
                <w:lang w:val="ro-RO"/>
              </w:rPr>
              <w:t xml:space="preserve"> consultate față de documentul de analiză a impactului </w:t>
            </w:r>
            <w:proofErr w:type="spellStart"/>
            <w:r w:rsidRPr="009A54A3">
              <w:rPr>
                <w:rFonts w:ascii="Times New Roman" w:hAnsi="Times New Roman" w:cs="Times New Roman"/>
                <w:lang w:val="ro-RO"/>
              </w:rPr>
              <w:t>şi</w:t>
            </w:r>
            <w:proofErr w:type="spellEnd"/>
            <w:r w:rsidRPr="009A54A3">
              <w:rPr>
                <w:rFonts w:ascii="Times New Roman" w:hAnsi="Times New Roman" w:cs="Times New Roman"/>
                <w:lang w:val="ro-RO"/>
              </w:rPr>
              <w:t xml:space="preserve">/sau </w:t>
            </w:r>
            <w:proofErr w:type="spellStart"/>
            <w:r w:rsidRPr="009A54A3">
              <w:rPr>
                <w:rFonts w:ascii="Times New Roman" w:hAnsi="Times New Roman" w:cs="Times New Roman"/>
                <w:lang w:val="ro-RO"/>
              </w:rPr>
              <w:t>intervenţia</w:t>
            </w:r>
            <w:proofErr w:type="spellEnd"/>
            <w:r w:rsidRPr="009A54A3">
              <w:rPr>
                <w:rFonts w:ascii="Times New Roman" w:hAnsi="Times New Roman" w:cs="Times New Roman"/>
                <w:lang w:val="ro-RO"/>
              </w:rPr>
              <w:t xml:space="preserve"> propusă (se expune poziția a cel puțin unui exponent din fiecare grup de interese identificat)</w:t>
            </w:r>
          </w:p>
        </w:tc>
        <w:tc>
          <w:tcPr>
            <w:tcW w:w="309"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D46CD89" w14:textId="77777777" w:rsidR="00543921" w:rsidRPr="009A54A3" w:rsidRDefault="00543921" w:rsidP="00543921">
            <w:pPr>
              <w:rPr>
                <w:rFonts w:ascii="Times New Roman" w:hAnsi="Times New Roman" w:cs="Times New Roman"/>
                <w:lang w:val="ro-RO"/>
              </w:rPr>
            </w:pPr>
          </w:p>
        </w:tc>
      </w:tr>
      <w:tr w:rsidR="00543921" w:rsidRPr="009A54A3" w14:paraId="20F03B5B" w14:textId="77777777" w:rsidTr="002D516D">
        <w:trPr>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1279EEC" w14:textId="36EB1396" w:rsidR="00543921" w:rsidRPr="009A54A3" w:rsidRDefault="00414A74" w:rsidP="00543921">
            <w:pPr>
              <w:rPr>
                <w:rFonts w:ascii="Times New Roman" w:hAnsi="Times New Roman" w:cs="Times New Roman"/>
                <w:bCs/>
                <w:lang w:val="ro-RO"/>
              </w:rPr>
            </w:pPr>
            <w:r w:rsidRPr="009A54A3">
              <w:rPr>
                <w:rFonts w:ascii="Times New Roman" w:hAnsi="Times New Roman" w:cs="Times New Roman"/>
                <w:bCs/>
                <w:lang w:val="ro-RO"/>
              </w:rPr>
              <w:t>Opinia ANRE:</w:t>
            </w:r>
          </w:p>
          <w:p w14:paraId="735B3EB3" w14:textId="2FE1BD6A" w:rsidR="00315A09" w:rsidRPr="009A54A3" w:rsidRDefault="00315A09" w:rsidP="00315A09">
            <w:pPr>
              <w:pStyle w:val="ListParagraph"/>
              <w:numPr>
                <w:ilvl w:val="0"/>
                <w:numId w:val="3"/>
              </w:numPr>
              <w:rPr>
                <w:bCs/>
                <w:sz w:val="24"/>
                <w:szCs w:val="24"/>
                <w:lang w:val="ro-RO"/>
              </w:rPr>
            </w:pPr>
            <w:r w:rsidRPr="009A54A3">
              <w:rPr>
                <w:bCs/>
                <w:sz w:val="24"/>
                <w:szCs w:val="24"/>
                <w:lang w:val="ro-RO"/>
              </w:rPr>
              <w:t>Se recomandă identificarea și descrierea expresă a persoanelor/entităților afectate de problemele enunțate</w:t>
            </w:r>
            <w:r w:rsidR="006E46E9" w:rsidRPr="009A54A3">
              <w:rPr>
                <w:bCs/>
                <w:sz w:val="24"/>
                <w:szCs w:val="24"/>
                <w:lang w:val="ro-RO"/>
              </w:rPr>
              <w:t xml:space="preserve"> </w:t>
            </w:r>
            <w:r w:rsidR="002632E4" w:rsidRPr="009A54A3">
              <w:rPr>
                <w:bCs/>
                <w:sz w:val="24"/>
                <w:szCs w:val="24"/>
                <w:lang w:val="ro-RO"/>
              </w:rPr>
              <w:t>(acceptat și ajustată AIR);</w:t>
            </w:r>
          </w:p>
          <w:p w14:paraId="51656B72" w14:textId="32933F2A" w:rsidR="00315A09" w:rsidRPr="009A54A3" w:rsidRDefault="00315A09" w:rsidP="00315A09">
            <w:pPr>
              <w:pStyle w:val="ListParagraph"/>
              <w:numPr>
                <w:ilvl w:val="0"/>
                <w:numId w:val="3"/>
              </w:numPr>
              <w:rPr>
                <w:bCs/>
                <w:sz w:val="24"/>
                <w:szCs w:val="24"/>
                <w:lang w:val="ro-RO"/>
              </w:rPr>
            </w:pPr>
            <w:r w:rsidRPr="009A54A3">
              <w:rPr>
                <w:bCs/>
                <w:sz w:val="24"/>
                <w:szCs w:val="24"/>
                <w:lang w:val="ro-RO"/>
              </w:rPr>
              <w:t>Alte obiecții de ordin redacțional</w:t>
            </w:r>
            <w:r w:rsidR="002632E4" w:rsidRPr="009A54A3">
              <w:rPr>
                <w:bCs/>
                <w:sz w:val="24"/>
                <w:szCs w:val="24"/>
                <w:lang w:val="ro-RO"/>
              </w:rPr>
              <w:t xml:space="preserve"> (parțial acceptate și ajustată AIR).</w:t>
            </w:r>
          </w:p>
          <w:p w14:paraId="2238ED42" w14:textId="2DF61D03" w:rsidR="00414A74" w:rsidRPr="009A54A3" w:rsidRDefault="00414A74" w:rsidP="00B07179">
            <w:pPr>
              <w:pStyle w:val="NormalWeb"/>
              <w:shd w:val="clear" w:color="auto" w:fill="FFFFFF"/>
              <w:ind w:firstLine="0"/>
              <w:rPr>
                <w:lang w:val="en-US"/>
              </w:rPr>
            </w:pPr>
            <w:r w:rsidRPr="009A54A3">
              <w:rPr>
                <w:bCs/>
                <w:lang w:val="ro-RO"/>
              </w:rPr>
              <w:t>Opinia comună a unui grup de furnizori de gaze natu</w:t>
            </w:r>
            <w:r w:rsidR="00C75957" w:rsidRPr="009A54A3">
              <w:rPr>
                <w:bCs/>
                <w:lang w:val="ro-RO"/>
              </w:rPr>
              <w:t>r</w:t>
            </w:r>
            <w:r w:rsidRPr="009A54A3">
              <w:rPr>
                <w:bCs/>
                <w:lang w:val="ro-RO"/>
              </w:rPr>
              <w:t>ale</w:t>
            </w:r>
            <w:r w:rsidR="002632E4" w:rsidRPr="009A54A3">
              <w:rPr>
                <w:bCs/>
                <w:lang w:val="ro-RO"/>
              </w:rPr>
              <w:t xml:space="preserve"> (</w:t>
            </w:r>
            <w:r w:rsidR="002632E4" w:rsidRPr="009A54A3">
              <w:rPr>
                <w:lang w:val="en-US"/>
              </w:rPr>
              <w:t>„Natural Gaz D.C.” SRL,</w:t>
            </w:r>
            <w:r w:rsidR="00B07179" w:rsidRPr="009A54A3">
              <w:rPr>
                <w:lang w:val="en-US"/>
              </w:rPr>
              <w:t xml:space="preserve"> </w:t>
            </w:r>
            <w:r w:rsidR="002632E4" w:rsidRPr="009A54A3">
              <w:rPr>
                <w:lang w:val="en-US"/>
              </w:rPr>
              <w:t xml:space="preserve">„SD Energy Engineering Group” SRL </w:t>
            </w:r>
            <w:r w:rsidR="002632E4" w:rsidRPr="009A54A3">
              <w:rPr>
                <w:lang w:val="ro-RO"/>
              </w:rPr>
              <w:t xml:space="preserve">, </w:t>
            </w:r>
            <w:r w:rsidR="002632E4" w:rsidRPr="009A54A3">
              <w:rPr>
                <w:lang w:val="en-US"/>
              </w:rPr>
              <w:t>„East Gas Energy Trading” SRL ):</w:t>
            </w:r>
          </w:p>
          <w:p w14:paraId="3B26AEDF" w14:textId="75C9104F" w:rsidR="00315A09" w:rsidRPr="009A54A3" w:rsidRDefault="002632E4" w:rsidP="00315A09">
            <w:pPr>
              <w:pStyle w:val="ListParagraph"/>
              <w:numPr>
                <w:ilvl w:val="0"/>
                <w:numId w:val="3"/>
              </w:numPr>
              <w:rPr>
                <w:bCs/>
                <w:sz w:val="24"/>
                <w:szCs w:val="24"/>
                <w:lang w:val="ro-RO"/>
              </w:rPr>
            </w:pPr>
            <w:r w:rsidRPr="009A54A3">
              <w:rPr>
                <w:bCs/>
                <w:sz w:val="24"/>
                <w:szCs w:val="24"/>
                <w:lang w:val="ro-RO"/>
              </w:rPr>
              <w:t>Se invocă necesitatea atașării la AIR a proiectului actului normativ, dat fiind faptul că în conformitate cu art.13 din Legea 235/2006 AIR reprezintă argumentarea, în baza evaluării costurilor și beneficiilor, necesității actului normativ. AIR este parte integrantă a notei informative la proiect de act normativ și drept urmare, publicarea AIR fără proiectul de act normativ nu permite persoanelor interesate să se expună asupra modificărilor propuse</w:t>
            </w:r>
            <w:r w:rsidR="00CC4EBD" w:rsidRPr="009A54A3">
              <w:rPr>
                <w:bCs/>
                <w:sz w:val="24"/>
                <w:szCs w:val="24"/>
                <w:lang w:val="ro-RO"/>
              </w:rPr>
              <w:t>.</w:t>
            </w:r>
            <w:r w:rsidRPr="009A54A3">
              <w:rPr>
                <w:bCs/>
                <w:sz w:val="24"/>
                <w:szCs w:val="24"/>
                <w:lang w:val="ro-RO"/>
              </w:rPr>
              <w:t xml:space="preserve"> (urmează să fie publicat și remis proiectul de act normativ spre consult</w:t>
            </w:r>
            <w:r w:rsidR="00CC4EBD" w:rsidRPr="009A54A3">
              <w:rPr>
                <w:bCs/>
                <w:sz w:val="24"/>
                <w:szCs w:val="24"/>
                <w:lang w:val="ro-RO"/>
              </w:rPr>
              <w:t>ă</w:t>
            </w:r>
            <w:r w:rsidRPr="009A54A3">
              <w:rPr>
                <w:bCs/>
                <w:sz w:val="24"/>
                <w:szCs w:val="24"/>
                <w:lang w:val="ro-RO"/>
              </w:rPr>
              <w:t>r</w:t>
            </w:r>
            <w:r w:rsidR="00CC4EBD" w:rsidRPr="009A54A3">
              <w:rPr>
                <w:bCs/>
                <w:sz w:val="24"/>
                <w:szCs w:val="24"/>
                <w:lang w:val="ro-RO"/>
              </w:rPr>
              <w:t>i publice (a se vedea prevederile pct. 11 alin. (2) din Hotărârea Guvernului nr. 23/2019)</w:t>
            </w:r>
            <w:r w:rsidRPr="009A54A3">
              <w:rPr>
                <w:bCs/>
                <w:sz w:val="24"/>
                <w:szCs w:val="24"/>
                <w:lang w:val="ro-RO"/>
              </w:rPr>
              <w:t>);</w:t>
            </w:r>
          </w:p>
          <w:p w14:paraId="49F9FD38" w14:textId="7D846ACC" w:rsidR="002632E4" w:rsidRPr="009A54A3" w:rsidRDefault="00CC4EBD" w:rsidP="002632E4">
            <w:pPr>
              <w:pStyle w:val="ListParagraph"/>
              <w:numPr>
                <w:ilvl w:val="0"/>
                <w:numId w:val="3"/>
              </w:numPr>
              <w:rPr>
                <w:bCs/>
                <w:sz w:val="24"/>
                <w:szCs w:val="24"/>
                <w:lang w:val="ro-RO"/>
              </w:rPr>
            </w:pPr>
            <w:r w:rsidRPr="009A54A3">
              <w:rPr>
                <w:bCs/>
                <w:sz w:val="24"/>
                <w:szCs w:val="24"/>
                <w:lang w:val="ro-RO"/>
              </w:rPr>
              <w:t>O</w:t>
            </w:r>
            <w:r w:rsidR="002632E4" w:rsidRPr="009A54A3">
              <w:rPr>
                <w:bCs/>
                <w:sz w:val="24"/>
                <w:szCs w:val="24"/>
                <w:lang w:val="ro-RO"/>
              </w:rPr>
              <w:t>biecții în aspect de corespundere a AIR Metodologiei nu au fost enunțate.</w:t>
            </w:r>
          </w:p>
          <w:p w14:paraId="2040B8DB" w14:textId="3C3DD9DB" w:rsidR="00F8478D" w:rsidRPr="009A54A3" w:rsidRDefault="00F8478D" w:rsidP="00F8478D">
            <w:pPr>
              <w:rPr>
                <w:rFonts w:ascii="Times New Roman" w:eastAsia="Times New Roman" w:hAnsi="Times New Roman" w:cs="Times New Roman"/>
                <w:bCs/>
                <w:lang w:val="ro-RO"/>
              </w:rPr>
            </w:pPr>
            <w:r w:rsidRPr="009A54A3">
              <w:rPr>
                <w:rFonts w:ascii="Times New Roman" w:eastAsia="Times New Roman" w:hAnsi="Times New Roman" w:cs="Times New Roman"/>
                <w:bCs/>
                <w:lang w:val="ro-RO"/>
              </w:rPr>
              <w:t xml:space="preserve">Opinia </w:t>
            </w:r>
            <w:r w:rsidR="00CC4EBD" w:rsidRPr="009A54A3">
              <w:rPr>
                <w:rFonts w:ascii="Times New Roman" w:eastAsia="Times New Roman" w:hAnsi="Times New Roman" w:cs="Times New Roman"/>
                <w:bCs/>
                <w:lang w:val="ro-RO"/>
              </w:rPr>
              <w:t>,,</w:t>
            </w:r>
            <w:proofErr w:type="spellStart"/>
            <w:r w:rsidRPr="009A54A3">
              <w:rPr>
                <w:rFonts w:ascii="Times New Roman" w:eastAsia="Times New Roman" w:hAnsi="Times New Roman" w:cs="Times New Roman"/>
                <w:bCs/>
                <w:lang w:val="ro-RO"/>
              </w:rPr>
              <w:t>Moldovatransgaz</w:t>
            </w:r>
            <w:proofErr w:type="spellEnd"/>
            <w:r w:rsidR="00CC4EBD" w:rsidRPr="009A54A3">
              <w:rPr>
                <w:lang w:val="en-US"/>
              </w:rPr>
              <w:t>”</w:t>
            </w:r>
            <w:r w:rsidRPr="009A54A3">
              <w:rPr>
                <w:rFonts w:ascii="Times New Roman" w:eastAsia="Times New Roman" w:hAnsi="Times New Roman" w:cs="Times New Roman"/>
                <w:bCs/>
                <w:lang w:val="ro-RO"/>
              </w:rPr>
              <w:t xml:space="preserve"> SRL</w:t>
            </w:r>
            <w:r w:rsidR="00956433" w:rsidRPr="009A54A3">
              <w:rPr>
                <w:rFonts w:ascii="Times New Roman" w:eastAsia="Times New Roman" w:hAnsi="Times New Roman" w:cs="Times New Roman"/>
                <w:bCs/>
                <w:lang w:val="ro-RO"/>
              </w:rPr>
              <w:t xml:space="preserve"> (Operator al sistemului de transport din sectorul gazelor naturale)</w:t>
            </w:r>
            <w:r w:rsidRPr="009A54A3">
              <w:rPr>
                <w:rFonts w:ascii="Times New Roman" w:eastAsia="Times New Roman" w:hAnsi="Times New Roman" w:cs="Times New Roman"/>
                <w:bCs/>
                <w:lang w:val="ro-RO"/>
              </w:rPr>
              <w:t>:</w:t>
            </w:r>
          </w:p>
          <w:p w14:paraId="7E05881D" w14:textId="7F352806" w:rsidR="00F8478D" w:rsidRPr="009A54A3" w:rsidRDefault="00F8478D" w:rsidP="00F8478D">
            <w:pPr>
              <w:pStyle w:val="ListParagraph"/>
              <w:numPr>
                <w:ilvl w:val="0"/>
                <w:numId w:val="3"/>
              </w:numPr>
              <w:rPr>
                <w:bCs/>
                <w:sz w:val="24"/>
                <w:szCs w:val="24"/>
                <w:lang w:val="ro-RO"/>
              </w:rPr>
            </w:pPr>
            <w:r w:rsidRPr="009A54A3">
              <w:rPr>
                <w:bCs/>
                <w:sz w:val="24"/>
                <w:szCs w:val="24"/>
                <w:lang w:val="ro-RO"/>
              </w:rPr>
              <w:t xml:space="preserve">Se susțin propunerile înaintate </w:t>
            </w:r>
            <w:r w:rsidR="009A54A3" w:rsidRPr="009A54A3">
              <w:rPr>
                <w:bCs/>
                <w:sz w:val="24"/>
                <w:szCs w:val="24"/>
                <w:lang w:val="ro-RO"/>
              </w:rPr>
              <w:t>ce se referă la termenii stabiliți pentru realizarea obligației de stocare în</w:t>
            </w:r>
            <w:r w:rsidRPr="009A54A3">
              <w:rPr>
                <w:bCs/>
                <w:sz w:val="24"/>
                <w:szCs w:val="24"/>
                <w:lang w:val="ro-RO"/>
              </w:rPr>
              <w:t xml:space="preserve"> Leg</w:t>
            </w:r>
            <w:r w:rsidR="009A54A3" w:rsidRPr="009A54A3">
              <w:rPr>
                <w:bCs/>
                <w:sz w:val="24"/>
                <w:szCs w:val="24"/>
                <w:lang w:val="ro-RO"/>
              </w:rPr>
              <w:t>ea</w:t>
            </w:r>
            <w:r w:rsidRPr="009A54A3">
              <w:rPr>
                <w:bCs/>
                <w:sz w:val="24"/>
                <w:szCs w:val="24"/>
                <w:lang w:val="ro-RO"/>
              </w:rPr>
              <w:t xml:space="preserve"> </w:t>
            </w:r>
            <w:r w:rsidR="009A54A3" w:rsidRPr="009A54A3">
              <w:rPr>
                <w:bCs/>
                <w:sz w:val="24"/>
                <w:szCs w:val="24"/>
                <w:lang w:val="ro-RO"/>
              </w:rPr>
              <w:t xml:space="preserve">nr. </w:t>
            </w:r>
            <w:r w:rsidRPr="009A54A3">
              <w:rPr>
                <w:bCs/>
                <w:sz w:val="24"/>
                <w:szCs w:val="24"/>
                <w:lang w:val="ro-RO"/>
              </w:rPr>
              <w:t>108/2016 cu privire la gazele naturale;</w:t>
            </w:r>
          </w:p>
          <w:p w14:paraId="1808B40E" w14:textId="4E00531C" w:rsidR="00543921" w:rsidRPr="009A54A3" w:rsidRDefault="00F8478D" w:rsidP="00FD0E7E">
            <w:pPr>
              <w:pStyle w:val="ListParagraph"/>
              <w:numPr>
                <w:ilvl w:val="0"/>
                <w:numId w:val="3"/>
              </w:numPr>
              <w:rPr>
                <w:lang w:val="ro-RO"/>
              </w:rPr>
            </w:pPr>
            <w:r w:rsidRPr="009A54A3">
              <w:rPr>
                <w:bCs/>
                <w:sz w:val="24"/>
                <w:szCs w:val="24"/>
                <w:lang w:val="ro-RO"/>
              </w:rPr>
              <w:t>Se solicită unele intervenții suplimentare în cadrul legal</w:t>
            </w:r>
            <w:r w:rsidR="00FD0E7E" w:rsidRPr="009A54A3">
              <w:rPr>
                <w:bCs/>
                <w:sz w:val="24"/>
                <w:szCs w:val="24"/>
                <w:lang w:val="ro-RO"/>
              </w:rPr>
              <w:t xml:space="preserve"> (vor fi evaluate în proces de definitivare a proiectului de act normativ).</w:t>
            </w:r>
          </w:p>
        </w:tc>
      </w:tr>
      <w:tr w:rsidR="00543921" w:rsidRPr="009A54A3" w14:paraId="426BCB9C" w14:textId="77777777" w:rsidTr="002D516D">
        <w:trPr>
          <w:trHeight w:val="245"/>
          <w:jc w:val="center"/>
        </w:trPr>
        <w:tc>
          <w:tcPr>
            <w:tcW w:w="5000" w:type="pct"/>
            <w:gridSpan w:val="8"/>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B21C35D" w14:textId="77777777" w:rsidR="00543921" w:rsidRPr="009A54A3" w:rsidRDefault="00543921" w:rsidP="00543921">
            <w:pPr>
              <w:jc w:val="right"/>
              <w:rPr>
                <w:rFonts w:ascii="Times New Roman" w:hAnsi="Times New Roman" w:cs="Times New Roman"/>
                <w:b/>
                <w:bCs/>
                <w:lang w:val="ro-RO"/>
              </w:rPr>
            </w:pPr>
            <w:r w:rsidRPr="009A54A3">
              <w:rPr>
                <w:rFonts w:ascii="Times New Roman" w:hAnsi="Times New Roman" w:cs="Times New Roman"/>
                <w:b/>
                <w:bCs/>
                <w:lang w:val="ro-RO"/>
              </w:rPr>
              <w:t xml:space="preserve">Anexă </w:t>
            </w:r>
          </w:p>
          <w:p w14:paraId="19508E32" w14:textId="77777777" w:rsidR="00543921" w:rsidRPr="009A54A3" w:rsidRDefault="00543921" w:rsidP="00543921">
            <w:pPr>
              <w:jc w:val="center"/>
              <w:rPr>
                <w:rFonts w:ascii="Times New Roman" w:hAnsi="Times New Roman" w:cs="Times New Roman"/>
                <w:b/>
                <w:bCs/>
                <w:lang w:val="ro-RO"/>
              </w:rPr>
            </w:pPr>
            <w:r w:rsidRPr="009A54A3">
              <w:rPr>
                <w:rFonts w:ascii="Times New Roman" w:hAnsi="Times New Roman" w:cs="Times New Roman"/>
                <w:b/>
                <w:bCs/>
                <w:lang w:val="ro-RO"/>
              </w:rPr>
              <w:t>Tabel pentru identificarea impacturilor</w:t>
            </w:r>
          </w:p>
        </w:tc>
      </w:tr>
      <w:tr w:rsidR="00543921" w:rsidRPr="009A54A3" w14:paraId="4138DC8D" w14:textId="77777777" w:rsidTr="00000E48">
        <w:trPr>
          <w:trHeight w:val="263"/>
          <w:jc w:val="center"/>
        </w:trPr>
        <w:tc>
          <w:tcPr>
            <w:tcW w:w="2244"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C6F0965" w14:textId="77777777" w:rsidR="00543921" w:rsidRPr="009A54A3" w:rsidRDefault="00543921" w:rsidP="00543921">
            <w:pPr>
              <w:jc w:val="center"/>
              <w:rPr>
                <w:rFonts w:ascii="Times New Roman" w:hAnsi="Times New Roman" w:cs="Times New Roman"/>
                <w:b/>
                <w:bCs/>
                <w:lang w:val="ro-RO"/>
              </w:rPr>
            </w:pPr>
            <w:r w:rsidRPr="009A54A3">
              <w:rPr>
                <w:rFonts w:ascii="Times New Roman" w:hAnsi="Times New Roman" w:cs="Times New Roman"/>
                <w:b/>
                <w:bCs/>
                <w:lang w:val="ro-RO"/>
              </w:rPr>
              <w:t>Categorii de impact</w:t>
            </w:r>
          </w:p>
        </w:tc>
        <w:tc>
          <w:tcPr>
            <w:tcW w:w="2756" w:type="pct"/>
            <w:gridSpan w:val="7"/>
            <w:tcBorders>
              <w:top w:val="single" w:sz="4" w:space="0" w:color="auto"/>
              <w:left w:val="single" w:sz="6" w:space="0" w:color="000000"/>
              <w:bottom w:val="single" w:sz="6" w:space="0" w:color="000000"/>
              <w:right w:val="single" w:sz="6" w:space="0" w:color="000000"/>
            </w:tcBorders>
          </w:tcPr>
          <w:p w14:paraId="0AC84CD9" w14:textId="77777777" w:rsidR="00543921" w:rsidRPr="009A54A3" w:rsidRDefault="00543921" w:rsidP="00543921">
            <w:pPr>
              <w:jc w:val="center"/>
              <w:rPr>
                <w:rFonts w:ascii="Times New Roman" w:hAnsi="Times New Roman" w:cs="Times New Roman"/>
                <w:b/>
                <w:lang w:val="ro-RO"/>
              </w:rPr>
            </w:pPr>
            <w:r w:rsidRPr="009A54A3">
              <w:rPr>
                <w:rFonts w:ascii="Times New Roman" w:hAnsi="Times New Roman" w:cs="Times New Roman"/>
                <w:b/>
                <w:lang w:val="ro-RO"/>
              </w:rPr>
              <w:t>Punctaj atribuit</w:t>
            </w:r>
          </w:p>
        </w:tc>
      </w:tr>
      <w:tr w:rsidR="000D216F" w:rsidRPr="009A54A3" w14:paraId="5AD584F3" w14:textId="2AE0D150" w:rsidTr="00000E48">
        <w:trPr>
          <w:trHeight w:val="444"/>
          <w:jc w:val="center"/>
        </w:trPr>
        <w:tc>
          <w:tcPr>
            <w:tcW w:w="2244"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71DE25" w14:textId="77777777" w:rsidR="000D216F" w:rsidRPr="009A54A3" w:rsidRDefault="000D216F" w:rsidP="00543921">
            <w:pPr>
              <w:rPr>
                <w:rFonts w:ascii="Times New Roman" w:hAnsi="Times New Roman" w:cs="Times New Roman"/>
                <w:bCs/>
                <w:i/>
                <w:lang w:val="ro-RO"/>
              </w:rPr>
            </w:pPr>
          </w:p>
        </w:tc>
        <w:tc>
          <w:tcPr>
            <w:tcW w:w="681" w:type="pct"/>
            <w:gridSpan w:val="3"/>
            <w:tcBorders>
              <w:top w:val="nil"/>
              <w:left w:val="single" w:sz="6" w:space="0" w:color="000000"/>
              <w:bottom w:val="single" w:sz="6" w:space="0" w:color="000000"/>
              <w:right w:val="single" w:sz="6" w:space="0" w:color="000000"/>
            </w:tcBorders>
          </w:tcPr>
          <w:p w14:paraId="546411E0" w14:textId="77777777" w:rsidR="000D216F" w:rsidRPr="009A54A3" w:rsidRDefault="000D216F" w:rsidP="00543921">
            <w:pPr>
              <w:rPr>
                <w:rFonts w:ascii="Times New Roman" w:hAnsi="Times New Roman" w:cs="Times New Roman"/>
                <w:i/>
                <w:lang w:val="ro-RO"/>
              </w:rPr>
            </w:pPr>
            <w:r w:rsidRPr="009A54A3">
              <w:rPr>
                <w:rFonts w:ascii="Times New Roman" w:hAnsi="Times New Roman" w:cs="Times New Roman"/>
                <w:i/>
                <w:lang w:val="ro-RO"/>
              </w:rPr>
              <w:t xml:space="preserve">Opțiunea </w:t>
            </w:r>
          </w:p>
          <w:p w14:paraId="1E0E8F73" w14:textId="77777777" w:rsidR="000D216F" w:rsidRPr="009A54A3" w:rsidRDefault="000D216F" w:rsidP="00543921">
            <w:pPr>
              <w:rPr>
                <w:rFonts w:ascii="Times New Roman" w:hAnsi="Times New Roman" w:cs="Times New Roman"/>
                <w:i/>
                <w:lang w:val="ro-RO"/>
              </w:rPr>
            </w:pPr>
            <w:r w:rsidRPr="009A54A3">
              <w:rPr>
                <w:rFonts w:ascii="Times New Roman" w:hAnsi="Times New Roman" w:cs="Times New Roman"/>
                <w:i/>
                <w:lang w:val="ro-RO"/>
              </w:rPr>
              <w:t>propusă</w:t>
            </w:r>
          </w:p>
        </w:tc>
        <w:tc>
          <w:tcPr>
            <w:tcW w:w="665" w:type="pct"/>
            <w:tcBorders>
              <w:top w:val="nil"/>
              <w:left w:val="single" w:sz="6" w:space="0" w:color="000000"/>
              <w:bottom w:val="single" w:sz="6" w:space="0" w:color="000000"/>
              <w:right w:val="single" w:sz="6" w:space="0" w:color="000000"/>
            </w:tcBorders>
          </w:tcPr>
          <w:p w14:paraId="2FA1F6C9" w14:textId="4FFC6470" w:rsidR="000D216F" w:rsidRPr="009A54A3" w:rsidRDefault="000D216F" w:rsidP="00543921">
            <w:pPr>
              <w:rPr>
                <w:rFonts w:ascii="Times New Roman" w:hAnsi="Times New Roman" w:cs="Times New Roman"/>
                <w:bCs/>
                <w:i/>
                <w:lang w:val="ro-RO"/>
              </w:rPr>
            </w:pPr>
            <w:r w:rsidRPr="009A54A3">
              <w:rPr>
                <w:rFonts w:ascii="Times New Roman" w:hAnsi="Times New Roman" w:cs="Times New Roman"/>
                <w:bCs/>
                <w:i/>
                <w:lang w:val="ro-RO"/>
              </w:rPr>
              <w:t>Opțiunea  *a nu face nimic*</w:t>
            </w:r>
          </w:p>
        </w:tc>
        <w:tc>
          <w:tcPr>
            <w:tcW w:w="660" w:type="pct"/>
            <w:tcBorders>
              <w:top w:val="single" w:sz="4" w:space="0" w:color="auto"/>
              <w:left w:val="single" w:sz="6" w:space="0" w:color="000000"/>
              <w:bottom w:val="single" w:sz="6" w:space="0" w:color="000000"/>
              <w:right w:val="single" w:sz="4" w:space="0" w:color="auto"/>
            </w:tcBorders>
          </w:tcPr>
          <w:p w14:paraId="24CDC4C3" w14:textId="77777777" w:rsidR="000D216F" w:rsidRPr="009A54A3" w:rsidRDefault="000D216F" w:rsidP="00543921">
            <w:pPr>
              <w:rPr>
                <w:rFonts w:ascii="Times New Roman" w:hAnsi="Times New Roman" w:cs="Times New Roman"/>
                <w:bCs/>
                <w:i/>
                <w:lang w:val="ro-RO"/>
              </w:rPr>
            </w:pPr>
            <w:r w:rsidRPr="009A54A3">
              <w:rPr>
                <w:rFonts w:ascii="Times New Roman" w:hAnsi="Times New Roman" w:cs="Times New Roman"/>
                <w:bCs/>
                <w:i/>
                <w:lang w:val="ro-RO"/>
              </w:rPr>
              <w:t>Opțiune</w:t>
            </w:r>
          </w:p>
          <w:p w14:paraId="738545D9" w14:textId="53FF7DC2" w:rsidR="000D216F" w:rsidRPr="009A54A3" w:rsidRDefault="000D216F" w:rsidP="00543921">
            <w:pPr>
              <w:rPr>
                <w:rFonts w:ascii="Times New Roman" w:hAnsi="Times New Roman" w:cs="Times New Roman"/>
                <w:bCs/>
                <w:i/>
                <w:lang w:val="ro-RO"/>
              </w:rPr>
            </w:pPr>
            <w:r w:rsidRPr="009A54A3">
              <w:rPr>
                <w:rFonts w:ascii="Times New Roman" w:hAnsi="Times New Roman" w:cs="Times New Roman"/>
                <w:bCs/>
                <w:i/>
                <w:lang w:val="ro-RO"/>
              </w:rPr>
              <w:t>alter</w:t>
            </w:r>
            <w:r w:rsidR="004B3C5E" w:rsidRPr="009A54A3">
              <w:rPr>
                <w:rFonts w:ascii="Times New Roman" w:hAnsi="Times New Roman" w:cs="Times New Roman"/>
                <w:bCs/>
                <w:i/>
                <w:lang w:val="ro-RO"/>
              </w:rPr>
              <w:t>n</w:t>
            </w:r>
            <w:r w:rsidRPr="009A54A3">
              <w:rPr>
                <w:rFonts w:ascii="Times New Roman" w:hAnsi="Times New Roman" w:cs="Times New Roman"/>
                <w:bCs/>
                <w:i/>
                <w:lang w:val="ro-RO"/>
              </w:rPr>
              <w:t xml:space="preserve"> </w:t>
            </w:r>
            <w:r w:rsidR="004B3C5E" w:rsidRPr="009A54A3">
              <w:rPr>
                <w:rFonts w:ascii="Times New Roman" w:hAnsi="Times New Roman" w:cs="Times New Roman"/>
                <w:bCs/>
                <w:i/>
                <w:lang w:val="ro-RO"/>
              </w:rPr>
              <w:t>1</w:t>
            </w:r>
          </w:p>
        </w:tc>
        <w:tc>
          <w:tcPr>
            <w:tcW w:w="751" w:type="pct"/>
            <w:gridSpan w:val="2"/>
            <w:tcBorders>
              <w:top w:val="single" w:sz="4" w:space="0" w:color="auto"/>
              <w:left w:val="single" w:sz="4" w:space="0" w:color="auto"/>
              <w:bottom w:val="single" w:sz="6" w:space="0" w:color="000000"/>
              <w:right w:val="single" w:sz="6" w:space="0" w:color="000000"/>
            </w:tcBorders>
          </w:tcPr>
          <w:p w14:paraId="31F35E55" w14:textId="7F2301D1" w:rsidR="000D216F" w:rsidRPr="009A54A3" w:rsidRDefault="004B3C5E">
            <w:pPr>
              <w:rPr>
                <w:rFonts w:ascii="Times New Roman" w:hAnsi="Times New Roman" w:cs="Times New Roman"/>
                <w:bCs/>
                <w:i/>
                <w:lang w:val="ro-RO"/>
              </w:rPr>
            </w:pPr>
            <w:r w:rsidRPr="009A54A3">
              <w:rPr>
                <w:rFonts w:ascii="Times New Roman" w:hAnsi="Times New Roman" w:cs="Times New Roman"/>
                <w:bCs/>
                <w:i/>
                <w:lang w:val="ro-RO"/>
              </w:rPr>
              <w:t>Opțiune altern 2</w:t>
            </w:r>
          </w:p>
          <w:p w14:paraId="0DCAA39C" w14:textId="77777777" w:rsidR="000D216F" w:rsidRPr="009A54A3" w:rsidRDefault="000D216F" w:rsidP="00543921">
            <w:pPr>
              <w:rPr>
                <w:rFonts w:ascii="Times New Roman" w:hAnsi="Times New Roman" w:cs="Times New Roman"/>
                <w:bCs/>
                <w:i/>
                <w:lang w:val="ro-RO"/>
              </w:rPr>
            </w:pPr>
          </w:p>
        </w:tc>
      </w:tr>
      <w:tr w:rsidR="00543921" w:rsidRPr="009A54A3" w14:paraId="3E4F8FBD" w14:textId="77777777" w:rsidTr="002D516D">
        <w:trPr>
          <w:trHeight w:val="237"/>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5A4681" w14:textId="77777777" w:rsidR="00543921" w:rsidRPr="009A54A3" w:rsidRDefault="00543921" w:rsidP="00543921">
            <w:pPr>
              <w:rPr>
                <w:rFonts w:ascii="Times New Roman" w:hAnsi="Times New Roman" w:cs="Times New Roman"/>
                <w:b/>
                <w:lang w:val="ro-RO"/>
              </w:rPr>
            </w:pPr>
            <w:r w:rsidRPr="009A54A3">
              <w:rPr>
                <w:rFonts w:ascii="Times New Roman" w:hAnsi="Times New Roman" w:cs="Times New Roman"/>
                <w:b/>
                <w:bCs/>
                <w:lang w:val="ro-RO"/>
              </w:rPr>
              <w:t>Economic</w:t>
            </w:r>
          </w:p>
        </w:tc>
      </w:tr>
      <w:tr w:rsidR="000D216F" w:rsidRPr="009A54A3" w14:paraId="4D63E0B4" w14:textId="77777777" w:rsidTr="00000E48">
        <w:trPr>
          <w:trHeight w:val="219"/>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4A2D70"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bCs/>
                <w:lang w:val="ro-RO"/>
              </w:rPr>
              <w:t>costurile desfășurării afacerilor</w:t>
            </w:r>
          </w:p>
        </w:tc>
        <w:tc>
          <w:tcPr>
            <w:tcW w:w="652" w:type="pct"/>
            <w:gridSpan w:val="2"/>
            <w:tcBorders>
              <w:top w:val="nil"/>
              <w:left w:val="single" w:sz="6" w:space="0" w:color="000000"/>
              <w:bottom w:val="single" w:sz="6" w:space="0" w:color="000000"/>
              <w:right w:val="single" w:sz="6" w:space="0" w:color="000000"/>
            </w:tcBorders>
          </w:tcPr>
          <w:p w14:paraId="71BDEB1D" w14:textId="44B00902"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nil"/>
              <w:left w:val="single" w:sz="6" w:space="0" w:color="000000"/>
              <w:bottom w:val="single" w:sz="6" w:space="0" w:color="000000"/>
              <w:right w:val="single" w:sz="6" w:space="0" w:color="000000"/>
            </w:tcBorders>
          </w:tcPr>
          <w:p w14:paraId="1DF1B80A" w14:textId="1546EEDD"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5D2E1EE3" w14:textId="6E977D55"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314DE6A1" w14:textId="77777777" w:rsidTr="00000E48">
        <w:trPr>
          <w:trHeight w:val="228"/>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B024F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povara administrativă</w:t>
            </w:r>
          </w:p>
        </w:tc>
        <w:tc>
          <w:tcPr>
            <w:tcW w:w="652" w:type="pct"/>
            <w:gridSpan w:val="2"/>
            <w:tcBorders>
              <w:top w:val="nil"/>
              <w:left w:val="single" w:sz="6" w:space="0" w:color="000000"/>
              <w:bottom w:val="single" w:sz="6" w:space="0" w:color="000000"/>
              <w:right w:val="single" w:sz="6" w:space="0" w:color="000000"/>
            </w:tcBorders>
          </w:tcPr>
          <w:p w14:paraId="7F8808AC" w14:textId="751F1A74"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20C1BDF9" w14:textId="7967B524"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43A1CD4D" w14:textId="1B71F6FF"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 xml:space="preserve">-1                  -1 </w:t>
            </w:r>
          </w:p>
        </w:tc>
      </w:tr>
      <w:tr w:rsidR="000D216F" w:rsidRPr="009A54A3" w14:paraId="224E5E50" w14:textId="77777777" w:rsidTr="00000E48">
        <w:trPr>
          <w:trHeight w:val="24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95784C"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bCs/>
                <w:lang w:val="ro-RO"/>
              </w:rPr>
              <w:t>fluxurile comerciale și investiționale</w:t>
            </w:r>
          </w:p>
        </w:tc>
        <w:tc>
          <w:tcPr>
            <w:tcW w:w="652" w:type="pct"/>
            <w:gridSpan w:val="2"/>
            <w:tcBorders>
              <w:top w:val="nil"/>
              <w:left w:val="single" w:sz="6" w:space="0" w:color="000000"/>
              <w:bottom w:val="single" w:sz="6" w:space="0" w:color="000000"/>
              <w:right w:val="single" w:sz="6" w:space="0" w:color="000000"/>
            </w:tcBorders>
          </w:tcPr>
          <w:p w14:paraId="4534ABDD" w14:textId="0F4D5A1F"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nil"/>
              <w:left w:val="single" w:sz="6" w:space="0" w:color="000000"/>
              <w:bottom w:val="single" w:sz="6" w:space="0" w:color="000000"/>
              <w:right w:val="single" w:sz="6" w:space="0" w:color="000000"/>
            </w:tcBorders>
          </w:tcPr>
          <w:p w14:paraId="10B2163A" w14:textId="08223643"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1B0B79DA" w14:textId="3F745E0A"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58F2D7F4" w14:textId="77777777" w:rsidTr="00000E48">
        <w:trPr>
          <w:trHeight w:val="237"/>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384ECCB"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bCs/>
                <w:lang w:val="ro-RO"/>
              </w:rPr>
              <w:t>competitivitatea afacerilor</w:t>
            </w:r>
          </w:p>
        </w:tc>
        <w:tc>
          <w:tcPr>
            <w:tcW w:w="652" w:type="pct"/>
            <w:gridSpan w:val="2"/>
            <w:tcBorders>
              <w:top w:val="nil"/>
              <w:left w:val="single" w:sz="6" w:space="0" w:color="000000"/>
              <w:bottom w:val="single" w:sz="6" w:space="0" w:color="000000"/>
              <w:right w:val="single" w:sz="6" w:space="0" w:color="000000"/>
            </w:tcBorders>
          </w:tcPr>
          <w:p w14:paraId="0D7CF766" w14:textId="10B840D8"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0E2BBAC1" w14:textId="7BADD5FB"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4" w:space="0" w:color="auto"/>
              <w:right w:val="single" w:sz="6" w:space="0" w:color="000000"/>
            </w:tcBorders>
          </w:tcPr>
          <w:p w14:paraId="3EA84884" w14:textId="4F748179"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0558130A" w14:textId="77777777" w:rsidTr="00000E48">
        <w:trPr>
          <w:trHeight w:val="138"/>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5389F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activitatea diferitor categorii de întreprinderi mici și mijlocii</w:t>
            </w:r>
          </w:p>
        </w:tc>
        <w:tc>
          <w:tcPr>
            <w:tcW w:w="652" w:type="pct"/>
            <w:gridSpan w:val="2"/>
            <w:tcBorders>
              <w:top w:val="nil"/>
              <w:left w:val="single" w:sz="6" w:space="0" w:color="000000"/>
              <w:bottom w:val="single" w:sz="6" w:space="0" w:color="000000"/>
              <w:right w:val="single" w:sz="6" w:space="0" w:color="000000"/>
            </w:tcBorders>
          </w:tcPr>
          <w:p w14:paraId="5AE10998"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0639FB0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single" w:sz="4" w:space="0" w:color="auto"/>
              <w:left w:val="single" w:sz="6" w:space="0" w:color="000000"/>
              <w:bottom w:val="single" w:sz="6" w:space="0" w:color="000000"/>
              <w:right w:val="single" w:sz="6" w:space="0" w:color="000000"/>
            </w:tcBorders>
          </w:tcPr>
          <w:p w14:paraId="79607AE8" w14:textId="493223A7"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48F7876B" w14:textId="77777777" w:rsidTr="00000E48">
        <w:trPr>
          <w:trHeight w:val="6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EDF2AB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concurența pe piață</w:t>
            </w:r>
          </w:p>
        </w:tc>
        <w:tc>
          <w:tcPr>
            <w:tcW w:w="652" w:type="pct"/>
            <w:gridSpan w:val="2"/>
            <w:tcBorders>
              <w:top w:val="nil"/>
              <w:left w:val="single" w:sz="6" w:space="0" w:color="000000"/>
              <w:bottom w:val="single" w:sz="6" w:space="0" w:color="000000"/>
              <w:right w:val="single" w:sz="6" w:space="0" w:color="000000"/>
            </w:tcBorders>
          </w:tcPr>
          <w:p w14:paraId="72779921"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13A8C95"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6E302B3C" w14:textId="2EA4A2ED"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B79F753" w14:textId="77777777" w:rsidTr="00000E48">
        <w:trPr>
          <w:trHeight w:val="75"/>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12FFF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lastRenderedPageBreak/>
              <w:t>activitatea de inovare și cercetare</w:t>
            </w:r>
          </w:p>
        </w:tc>
        <w:tc>
          <w:tcPr>
            <w:tcW w:w="652" w:type="pct"/>
            <w:gridSpan w:val="2"/>
            <w:tcBorders>
              <w:top w:val="nil"/>
              <w:left w:val="single" w:sz="6" w:space="0" w:color="000000"/>
              <w:bottom w:val="single" w:sz="6" w:space="0" w:color="000000"/>
              <w:right w:val="single" w:sz="6" w:space="0" w:color="000000"/>
            </w:tcBorders>
          </w:tcPr>
          <w:p w14:paraId="02F3913D"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5177C18"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10081A3" w14:textId="039F1AF7"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6C1278FF"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11EBF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veniturile și cheltuielile publice</w:t>
            </w:r>
          </w:p>
        </w:tc>
        <w:tc>
          <w:tcPr>
            <w:tcW w:w="652" w:type="pct"/>
            <w:gridSpan w:val="2"/>
            <w:tcBorders>
              <w:top w:val="nil"/>
              <w:left w:val="single" w:sz="6" w:space="0" w:color="000000"/>
              <w:bottom w:val="single" w:sz="6" w:space="0" w:color="000000"/>
              <w:right w:val="single" w:sz="6" w:space="0" w:color="000000"/>
            </w:tcBorders>
          </w:tcPr>
          <w:p w14:paraId="07964CA5" w14:textId="109CB13E"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2C0712EF" w14:textId="4DE7B366"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266E2F1F" w14:textId="7D14CCA5"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3AFF119F" w14:textId="77777777" w:rsidTr="00000E48">
        <w:trPr>
          <w:trHeight w:val="210"/>
          <w:jc w:val="center"/>
        </w:trPr>
        <w:tc>
          <w:tcPr>
            <w:tcW w:w="227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BB8CC7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cadrul instituțional al autorităților publice</w:t>
            </w:r>
          </w:p>
        </w:tc>
        <w:tc>
          <w:tcPr>
            <w:tcW w:w="652" w:type="pct"/>
            <w:gridSpan w:val="2"/>
            <w:tcBorders>
              <w:top w:val="nil"/>
              <w:left w:val="single" w:sz="6" w:space="0" w:color="000000"/>
              <w:bottom w:val="single" w:sz="4" w:space="0" w:color="auto"/>
              <w:right w:val="single" w:sz="6" w:space="0" w:color="000000"/>
            </w:tcBorders>
          </w:tcPr>
          <w:p w14:paraId="1B87E3FE"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4" w:space="0" w:color="auto"/>
              <w:right w:val="single" w:sz="6" w:space="0" w:color="000000"/>
            </w:tcBorders>
          </w:tcPr>
          <w:p w14:paraId="4742520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4" w:space="0" w:color="auto"/>
              <w:right w:val="single" w:sz="6" w:space="0" w:color="000000"/>
            </w:tcBorders>
          </w:tcPr>
          <w:p w14:paraId="5652A133" w14:textId="710A79CD"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728B523D" w14:textId="77777777" w:rsidTr="00000E48">
        <w:trPr>
          <w:trHeight w:val="147"/>
          <w:jc w:val="center"/>
        </w:trPr>
        <w:tc>
          <w:tcPr>
            <w:tcW w:w="2272"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653D06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alegerea, calitatea și prețurile pentru consumatori</w:t>
            </w:r>
          </w:p>
        </w:tc>
        <w:tc>
          <w:tcPr>
            <w:tcW w:w="652" w:type="pct"/>
            <w:gridSpan w:val="2"/>
            <w:tcBorders>
              <w:top w:val="single" w:sz="4" w:space="0" w:color="auto"/>
              <w:left w:val="single" w:sz="4" w:space="0" w:color="auto"/>
              <w:bottom w:val="single" w:sz="4" w:space="0" w:color="auto"/>
              <w:right w:val="single" w:sz="4" w:space="0" w:color="auto"/>
            </w:tcBorders>
          </w:tcPr>
          <w:p w14:paraId="386F2935" w14:textId="3D8BD1E9"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single" w:sz="4" w:space="0" w:color="auto"/>
              <w:left w:val="single" w:sz="4" w:space="0" w:color="auto"/>
              <w:bottom w:val="single" w:sz="4" w:space="0" w:color="auto"/>
              <w:right w:val="single" w:sz="4" w:space="0" w:color="auto"/>
            </w:tcBorders>
          </w:tcPr>
          <w:p w14:paraId="1B8CA0A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single" w:sz="4" w:space="0" w:color="auto"/>
              <w:left w:val="single" w:sz="4" w:space="0" w:color="auto"/>
              <w:bottom w:val="single" w:sz="4" w:space="0" w:color="auto"/>
              <w:right w:val="single" w:sz="4" w:space="0" w:color="auto"/>
            </w:tcBorders>
          </w:tcPr>
          <w:p w14:paraId="7CFC3507" w14:textId="39EFABA7"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 xml:space="preserve">2          </w:t>
            </w:r>
            <w:r w:rsidR="00B3450A" w:rsidRPr="009A54A3">
              <w:rPr>
                <w:rFonts w:ascii="Times New Roman" w:hAnsi="Times New Roman" w:cs="Times New Roman"/>
                <w:lang w:val="ro-RO"/>
              </w:rPr>
              <w:t xml:space="preserve"> </w:t>
            </w:r>
            <w:r w:rsidRPr="009A54A3">
              <w:rPr>
                <w:rFonts w:ascii="Times New Roman" w:hAnsi="Times New Roman" w:cs="Times New Roman"/>
                <w:lang w:val="ro-RO"/>
              </w:rPr>
              <w:t xml:space="preserve">         1</w:t>
            </w:r>
          </w:p>
        </w:tc>
      </w:tr>
      <w:tr w:rsidR="000D216F" w:rsidRPr="009A54A3" w14:paraId="0E2208CA" w14:textId="77777777" w:rsidTr="00000E48">
        <w:trPr>
          <w:trHeight w:val="53"/>
          <w:jc w:val="center"/>
        </w:trPr>
        <w:tc>
          <w:tcPr>
            <w:tcW w:w="2272"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5DEE25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bunăstarea gospodăriilor casnice și a cetățenilor</w:t>
            </w:r>
          </w:p>
        </w:tc>
        <w:tc>
          <w:tcPr>
            <w:tcW w:w="652" w:type="pct"/>
            <w:gridSpan w:val="2"/>
            <w:tcBorders>
              <w:top w:val="single" w:sz="4" w:space="0" w:color="auto"/>
              <w:left w:val="single" w:sz="6" w:space="0" w:color="000000"/>
              <w:bottom w:val="single" w:sz="6" w:space="0" w:color="000000"/>
              <w:right w:val="single" w:sz="6" w:space="0" w:color="000000"/>
            </w:tcBorders>
          </w:tcPr>
          <w:p w14:paraId="329F4C3A" w14:textId="07A56C99"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single" w:sz="4" w:space="0" w:color="auto"/>
              <w:left w:val="single" w:sz="6" w:space="0" w:color="000000"/>
              <w:bottom w:val="single" w:sz="6" w:space="0" w:color="000000"/>
              <w:right w:val="single" w:sz="6" w:space="0" w:color="000000"/>
            </w:tcBorders>
          </w:tcPr>
          <w:p w14:paraId="243C0E43" w14:textId="6D6C87CD" w:rsidR="00543921" w:rsidRPr="009A54A3" w:rsidRDefault="00AB0EF5" w:rsidP="00543921">
            <w:pPr>
              <w:rPr>
                <w:rFonts w:ascii="Times New Roman" w:hAnsi="Times New Roman" w:cs="Times New Roman"/>
                <w:bCs/>
                <w:lang w:val="ro-RO"/>
              </w:rPr>
            </w:pPr>
            <w:r w:rsidRPr="009A54A3">
              <w:rPr>
                <w:rFonts w:ascii="Times New Roman" w:hAnsi="Times New Roman" w:cs="Times New Roman"/>
                <w:bCs/>
                <w:lang w:val="ro-RO"/>
              </w:rPr>
              <w:t>-</w:t>
            </w:r>
            <w:r w:rsidR="00B3450A" w:rsidRPr="009A54A3">
              <w:rPr>
                <w:rFonts w:ascii="Times New Roman" w:hAnsi="Times New Roman" w:cs="Times New Roman"/>
                <w:bCs/>
                <w:lang w:val="ro-RO"/>
              </w:rPr>
              <w:t>2</w:t>
            </w:r>
          </w:p>
        </w:tc>
        <w:tc>
          <w:tcPr>
            <w:tcW w:w="1411" w:type="pct"/>
            <w:gridSpan w:val="3"/>
            <w:tcBorders>
              <w:top w:val="single" w:sz="4" w:space="0" w:color="auto"/>
              <w:left w:val="single" w:sz="6" w:space="0" w:color="000000"/>
              <w:bottom w:val="single" w:sz="6" w:space="0" w:color="000000"/>
              <w:right w:val="single" w:sz="6" w:space="0" w:color="000000"/>
            </w:tcBorders>
          </w:tcPr>
          <w:p w14:paraId="2EFBD4DE" w14:textId="3A98FB03"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 xml:space="preserve">1         </w:t>
            </w:r>
            <w:r w:rsidR="00B3450A" w:rsidRPr="009A54A3">
              <w:rPr>
                <w:rFonts w:ascii="Times New Roman" w:hAnsi="Times New Roman" w:cs="Times New Roman"/>
                <w:lang w:val="ro-RO"/>
              </w:rPr>
              <w:t xml:space="preserve"> </w:t>
            </w:r>
            <w:r w:rsidRPr="009A54A3">
              <w:rPr>
                <w:rFonts w:ascii="Times New Roman" w:hAnsi="Times New Roman" w:cs="Times New Roman"/>
                <w:lang w:val="ro-RO"/>
              </w:rPr>
              <w:t xml:space="preserve">          1</w:t>
            </w:r>
          </w:p>
        </w:tc>
      </w:tr>
      <w:tr w:rsidR="000D216F" w:rsidRPr="009A54A3" w14:paraId="313C09D2" w14:textId="77777777" w:rsidTr="00000E48">
        <w:trPr>
          <w:trHeight w:val="24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B7F371" w14:textId="77777777" w:rsidR="00543921" w:rsidRPr="009A54A3" w:rsidRDefault="00543921" w:rsidP="00543921">
            <w:pPr>
              <w:rPr>
                <w:rFonts w:ascii="Times New Roman" w:hAnsi="Times New Roman" w:cs="Times New Roman"/>
                <w:bCs/>
                <w:lang w:val="pt-BR"/>
              </w:rPr>
            </w:pPr>
            <w:r w:rsidRPr="009A54A3">
              <w:rPr>
                <w:rFonts w:ascii="Times New Roman" w:hAnsi="Times New Roman" w:cs="Times New Roman"/>
                <w:bCs/>
                <w:lang w:val="ro-RO"/>
              </w:rPr>
              <w:t>situația social-economică în anumite regiuni</w:t>
            </w:r>
          </w:p>
        </w:tc>
        <w:tc>
          <w:tcPr>
            <w:tcW w:w="652" w:type="pct"/>
            <w:gridSpan w:val="2"/>
            <w:tcBorders>
              <w:top w:val="nil"/>
              <w:left w:val="single" w:sz="6" w:space="0" w:color="000000"/>
              <w:bottom w:val="single" w:sz="6" w:space="0" w:color="000000"/>
              <w:right w:val="single" w:sz="6" w:space="0" w:color="000000"/>
            </w:tcBorders>
          </w:tcPr>
          <w:p w14:paraId="0E030986"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25911A7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AB2322F" w14:textId="16209D2F"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5ECBD5FF" w14:textId="77777777" w:rsidTr="00000E48">
        <w:trPr>
          <w:trHeight w:val="24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518179" w14:textId="77777777" w:rsidR="00543921" w:rsidRPr="009A54A3" w:rsidRDefault="00543921" w:rsidP="00543921">
            <w:pPr>
              <w:rPr>
                <w:rFonts w:ascii="Times New Roman" w:hAnsi="Times New Roman" w:cs="Times New Roman"/>
                <w:bCs/>
              </w:rPr>
            </w:pPr>
            <w:r w:rsidRPr="009A54A3">
              <w:rPr>
                <w:rFonts w:ascii="Times New Roman" w:hAnsi="Times New Roman" w:cs="Times New Roman"/>
                <w:bCs/>
                <w:lang w:val="ro-RO"/>
              </w:rPr>
              <w:t>situația macroeconomică</w:t>
            </w:r>
          </w:p>
        </w:tc>
        <w:tc>
          <w:tcPr>
            <w:tcW w:w="652" w:type="pct"/>
            <w:gridSpan w:val="2"/>
            <w:tcBorders>
              <w:top w:val="nil"/>
              <w:left w:val="single" w:sz="6" w:space="0" w:color="000000"/>
              <w:bottom w:val="single" w:sz="6" w:space="0" w:color="000000"/>
              <w:right w:val="single" w:sz="6" w:space="0" w:color="000000"/>
            </w:tcBorders>
          </w:tcPr>
          <w:p w14:paraId="3CE0E409" w14:textId="75762646"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nil"/>
              <w:left w:val="single" w:sz="6" w:space="0" w:color="000000"/>
              <w:bottom w:val="single" w:sz="6" w:space="0" w:color="000000"/>
              <w:right w:val="single" w:sz="6" w:space="0" w:color="000000"/>
            </w:tcBorders>
          </w:tcPr>
          <w:p w14:paraId="1A990863" w14:textId="6013B014" w:rsidR="00543921" w:rsidRPr="009A54A3" w:rsidRDefault="00AB0EF5"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7BE36CA4" w14:textId="31A16A80" w:rsidR="00543921" w:rsidRPr="009A54A3" w:rsidRDefault="00AB0EF5" w:rsidP="00543921">
            <w:pPr>
              <w:rPr>
                <w:rFonts w:ascii="Times New Roman" w:hAnsi="Times New Roman" w:cs="Times New Roman"/>
                <w:lang w:val="ro-RO"/>
              </w:rPr>
            </w:pPr>
            <w:r w:rsidRPr="009A54A3">
              <w:rPr>
                <w:rFonts w:ascii="Times New Roman" w:hAnsi="Times New Roman" w:cs="Times New Roman"/>
                <w:lang w:val="ro-RO"/>
              </w:rPr>
              <w:t xml:space="preserve">1          </w:t>
            </w:r>
            <w:r w:rsidR="00B3450A" w:rsidRPr="009A54A3">
              <w:rPr>
                <w:rFonts w:ascii="Times New Roman" w:hAnsi="Times New Roman" w:cs="Times New Roman"/>
                <w:lang w:val="ro-RO"/>
              </w:rPr>
              <w:t xml:space="preserve"> </w:t>
            </w:r>
            <w:r w:rsidRPr="009A54A3">
              <w:rPr>
                <w:rFonts w:ascii="Times New Roman" w:hAnsi="Times New Roman" w:cs="Times New Roman"/>
                <w:lang w:val="ro-RO"/>
              </w:rPr>
              <w:t xml:space="preserve">         1</w:t>
            </w:r>
          </w:p>
        </w:tc>
      </w:tr>
      <w:tr w:rsidR="000D216F" w:rsidRPr="009A54A3" w14:paraId="54FE7114" w14:textId="77777777" w:rsidTr="00000E48">
        <w:trPr>
          <w:trHeight w:val="237"/>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CDD92B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alte aspecte economice</w:t>
            </w:r>
          </w:p>
        </w:tc>
        <w:tc>
          <w:tcPr>
            <w:tcW w:w="652" w:type="pct"/>
            <w:gridSpan w:val="2"/>
            <w:tcBorders>
              <w:top w:val="nil"/>
              <w:left w:val="single" w:sz="6" w:space="0" w:color="000000"/>
              <w:bottom w:val="single" w:sz="6" w:space="0" w:color="000000"/>
              <w:right w:val="single" w:sz="6" w:space="0" w:color="000000"/>
            </w:tcBorders>
          </w:tcPr>
          <w:p w14:paraId="6B536D92"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A9F5F1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F10DD16" w14:textId="187F8000"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0                    0</w:t>
            </w:r>
          </w:p>
        </w:tc>
      </w:tr>
      <w:tr w:rsidR="00543921" w:rsidRPr="009A54A3" w14:paraId="2F983BD5" w14:textId="77777777" w:rsidTr="002D516D">
        <w:trPr>
          <w:trHeight w:val="53"/>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44EF2C" w14:textId="77777777" w:rsidR="00543921" w:rsidRPr="009A54A3" w:rsidRDefault="00543921" w:rsidP="00543921">
            <w:pPr>
              <w:rPr>
                <w:rFonts w:ascii="Times New Roman" w:hAnsi="Times New Roman" w:cs="Times New Roman"/>
                <w:b/>
                <w:lang w:val="ro-RO"/>
              </w:rPr>
            </w:pPr>
            <w:r w:rsidRPr="009A54A3">
              <w:rPr>
                <w:rFonts w:ascii="Times New Roman" w:hAnsi="Times New Roman" w:cs="Times New Roman"/>
                <w:b/>
                <w:bCs/>
                <w:lang w:val="ro-RO"/>
              </w:rPr>
              <w:t>Social</w:t>
            </w:r>
          </w:p>
        </w:tc>
      </w:tr>
      <w:tr w:rsidR="000D216F" w:rsidRPr="009A54A3" w14:paraId="189FAD77" w14:textId="77777777" w:rsidTr="00000E48">
        <w:trPr>
          <w:trHeight w:val="15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3C33D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gradul de ocupare a forței de muncă</w:t>
            </w:r>
          </w:p>
        </w:tc>
        <w:tc>
          <w:tcPr>
            <w:tcW w:w="652" w:type="pct"/>
            <w:gridSpan w:val="2"/>
            <w:tcBorders>
              <w:top w:val="nil"/>
              <w:left w:val="single" w:sz="6" w:space="0" w:color="000000"/>
              <w:bottom w:val="single" w:sz="6" w:space="0" w:color="000000"/>
              <w:right w:val="single" w:sz="6" w:space="0" w:color="000000"/>
            </w:tcBorders>
          </w:tcPr>
          <w:p w14:paraId="669DBAA9"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4C0ED37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6FD34F8C" w14:textId="29465C02"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F5299F0"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CE6E98"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nivelul de salarizare</w:t>
            </w:r>
          </w:p>
        </w:tc>
        <w:tc>
          <w:tcPr>
            <w:tcW w:w="652" w:type="pct"/>
            <w:gridSpan w:val="2"/>
            <w:tcBorders>
              <w:top w:val="nil"/>
              <w:left w:val="single" w:sz="6" w:space="0" w:color="000000"/>
              <w:bottom w:val="single" w:sz="6" w:space="0" w:color="000000"/>
              <w:right w:val="single" w:sz="6" w:space="0" w:color="000000"/>
            </w:tcBorders>
          </w:tcPr>
          <w:p w14:paraId="4A75982E"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1C5C0A2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11FF6F04" w14:textId="1ABD0EFB"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2A624DB8"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E8497A"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condițiile și organizarea muncii</w:t>
            </w:r>
          </w:p>
        </w:tc>
        <w:tc>
          <w:tcPr>
            <w:tcW w:w="652" w:type="pct"/>
            <w:gridSpan w:val="2"/>
            <w:tcBorders>
              <w:top w:val="nil"/>
              <w:left w:val="single" w:sz="6" w:space="0" w:color="000000"/>
              <w:bottom w:val="single" w:sz="6" w:space="0" w:color="000000"/>
              <w:right w:val="single" w:sz="6" w:space="0" w:color="000000"/>
            </w:tcBorders>
          </w:tcPr>
          <w:p w14:paraId="6057BD7C"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210D3B1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13A1345B" w14:textId="315CFFD7"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35A9A9E3"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4C4A56"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sănătatea și securitatea muncii</w:t>
            </w:r>
          </w:p>
        </w:tc>
        <w:tc>
          <w:tcPr>
            <w:tcW w:w="652" w:type="pct"/>
            <w:gridSpan w:val="2"/>
            <w:tcBorders>
              <w:top w:val="nil"/>
              <w:left w:val="single" w:sz="6" w:space="0" w:color="000000"/>
              <w:bottom w:val="single" w:sz="6" w:space="0" w:color="000000"/>
              <w:right w:val="single" w:sz="6" w:space="0" w:color="000000"/>
            </w:tcBorders>
          </w:tcPr>
          <w:p w14:paraId="41CC8B73"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F0E9C2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E8A9602" w14:textId="7F1E19A7"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602E5999" w14:textId="77777777" w:rsidTr="00000E48">
        <w:trPr>
          <w:trHeight w:val="102"/>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E7372A"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formarea profesională</w:t>
            </w:r>
          </w:p>
        </w:tc>
        <w:tc>
          <w:tcPr>
            <w:tcW w:w="652" w:type="pct"/>
            <w:gridSpan w:val="2"/>
            <w:tcBorders>
              <w:top w:val="nil"/>
              <w:left w:val="single" w:sz="6" w:space="0" w:color="000000"/>
              <w:bottom w:val="single" w:sz="6" w:space="0" w:color="000000"/>
              <w:right w:val="single" w:sz="6" w:space="0" w:color="000000"/>
            </w:tcBorders>
          </w:tcPr>
          <w:p w14:paraId="693C2DF5"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44BBF8D4"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7A45BB46" w14:textId="7D7D848E"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2966D3FD" w14:textId="77777777" w:rsidTr="00000E48">
        <w:trPr>
          <w:trHeight w:val="210"/>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30357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inegalitatea și distribuția veniturilor</w:t>
            </w:r>
          </w:p>
        </w:tc>
        <w:tc>
          <w:tcPr>
            <w:tcW w:w="652" w:type="pct"/>
            <w:gridSpan w:val="2"/>
            <w:tcBorders>
              <w:top w:val="nil"/>
              <w:left w:val="single" w:sz="6" w:space="0" w:color="000000"/>
              <w:bottom w:val="single" w:sz="6" w:space="0" w:color="000000"/>
              <w:right w:val="single" w:sz="6" w:space="0" w:color="000000"/>
            </w:tcBorders>
          </w:tcPr>
          <w:p w14:paraId="6D7F41B5"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4608C12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58E6CD82" w14:textId="6CFBEA93"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68F9DC59" w14:textId="77777777" w:rsidTr="00000E48">
        <w:trPr>
          <w:trHeight w:val="210"/>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DF49A1"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nivelul veniturilor populației</w:t>
            </w:r>
          </w:p>
        </w:tc>
        <w:tc>
          <w:tcPr>
            <w:tcW w:w="652" w:type="pct"/>
            <w:gridSpan w:val="2"/>
            <w:tcBorders>
              <w:top w:val="nil"/>
              <w:left w:val="single" w:sz="6" w:space="0" w:color="000000"/>
              <w:bottom w:val="single" w:sz="6" w:space="0" w:color="000000"/>
              <w:right w:val="single" w:sz="6" w:space="0" w:color="000000"/>
            </w:tcBorders>
          </w:tcPr>
          <w:p w14:paraId="59189295" w14:textId="330E5146"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nil"/>
              <w:left w:val="single" w:sz="6" w:space="0" w:color="000000"/>
              <w:bottom w:val="single" w:sz="6" w:space="0" w:color="000000"/>
              <w:right w:val="single" w:sz="6" w:space="0" w:color="000000"/>
            </w:tcBorders>
          </w:tcPr>
          <w:p w14:paraId="1EBC49F4" w14:textId="3A4F445A"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386DD7BA" w14:textId="5D649A98"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07586A60" w14:textId="77777777" w:rsidTr="00000E48">
        <w:trPr>
          <w:trHeight w:val="129"/>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87441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nivelul sărăciei</w:t>
            </w:r>
          </w:p>
        </w:tc>
        <w:tc>
          <w:tcPr>
            <w:tcW w:w="652" w:type="pct"/>
            <w:gridSpan w:val="2"/>
            <w:tcBorders>
              <w:top w:val="nil"/>
              <w:left w:val="single" w:sz="6" w:space="0" w:color="000000"/>
              <w:bottom w:val="single" w:sz="6" w:space="0" w:color="000000"/>
              <w:right w:val="single" w:sz="6" w:space="0" w:color="000000"/>
            </w:tcBorders>
          </w:tcPr>
          <w:p w14:paraId="644CB0B9" w14:textId="4030DCA6"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6D249F24" w14:textId="391B5EEC"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30FA2489" w14:textId="2D46A0A3"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40BC3276" w14:textId="77777777" w:rsidTr="00000E48">
        <w:trPr>
          <w:trHeight w:val="44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F586B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la bunuri și servicii de bază, în special pentru persoanele social-vulnerabile</w:t>
            </w:r>
          </w:p>
        </w:tc>
        <w:tc>
          <w:tcPr>
            <w:tcW w:w="652" w:type="pct"/>
            <w:gridSpan w:val="2"/>
            <w:tcBorders>
              <w:top w:val="nil"/>
              <w:left w:val="single" w:sz="6" w:space="0" w:color="000000"/>
              <w:bottom w:val="single" w:sz="6" w:space="0" w:color="000000"/>
              <w:right w:val="single" w:sz="6" w:space="0" w:color="000000"/>
            </w:tcBorders>
          </w:tcPr>
          <w:p w14:paraId="173F04C3" w14:textId="38A8228E"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67A6693B" w14:textId="1462FE63"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761FE5B4" w14:textId="7BAA81A0"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1                   2</w:t>
            </w:r>
          </w:p>
        </w:tc>
      </w:tr>
      <w:tr w:rsidR="000D216F" w:rsidRPr="009A54A3" w14:paraId="381874E7"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E8AD51"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diversitatea culturală și lingvistică</w:t>
            </w:r>
          </w:p>
        </w:tc>
        <w:tc>
          <w:tcPr>
            <w:tcW w:w="652" w:type="pct"/>
            <w:gridSpan w:val="2"/>
            <w:tcBorders>
              <w:top w:val="nil"/>
              <w:left w:val="single" w:sz="6" w:space="0" w:color="000000"/>
              <w:bottom w:val="single" w:sz="6" w:space="0" w:color="000000"/>
              <w:right w:val="single" w:sz="6" w:space="0" w:color="000000"/>
            </w:tcBorders>
          </w:tcPr>
          <w:p w14:paraId="0F4DA4BE"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30B5B5DC"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60E9289" w14:textId="32D6F610"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C8E8CD4"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49814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partidele politice și organizațiile civice</w:t>
            </w:r>
          </w:p>
        </w:tc>
        <w:tc>
          <w:tcPr>
            <w:tcW w:w="652" w:type="pct"/>
            <w:gridSpan w:val="2"/>
            <w:tcBorders>
              <w:top w:val="nil"/>
              <w:left w:val="single" w:sz="6" w:space="0" w:color="000000"/>
              <w:bottom w:val="single" w:sz="6" w:space="0" w:color="000000"/>
              <w:right w:val="single" w:sz="6" w:space="0" w:color="000000"/>
            </w:tcBorders>
          </w:tcPr>
          <w:p w14:paraId="27F280CD"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1D440EC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56F83ED0" w14:textId="3FD32862"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724B9E94" w14:textId="77777777" w:rsidTr="00000E48">
        <w:trPr>
          <w:trHeight w:val="120"/>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BD5DA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sănătatea publică, inclusiv mortalitatea și morbiditatea</w:t>
            </w:r>
          </w:p>
        </w:tc>
        <w:tc>
          <w:tcPr>
            <w:tcW w:w="652" w:type="pct"/>
            <w:gridSpan w:val="2"/>
            <w:tcBorders>
              <w:top w:val="nil"/>
              <w:left w:val="single" w:sz="6" w:space="0" w:color="000000"/>
              <w:bottom w:val="single" w:sz="6" w:space="0" w:color="000000"/>
              <w:right w:val="single" w:sz="6" w:space="0" w:color="000000"/>
            </w:tcBorders>
          </w:tcPr>
          <w:p w14:paraId="22BDE7AB"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6A6D6076"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11A8ACE" w14:textId="1B5ACF78"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C4D176E"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0F983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modul sănătos de viață al populației</w:t>
            </w:r>
          </w:p>
        </w:tc>
        <w:tc>
          <w:tcPr>
            <w:tcW w:w="652" w:type="pct"/>
            <w:gridSpan w:val="2"/>
            <w:tcBorders>
              <w:top w:val="nil"/>
              <w:left w:val="single" w:sz="6" w:space="0" w:color="000000"/>
              <w:bottom w:val="single" w:sz="6" w:space="0" w:color="000000"/>
              <w:right w:val="single" w:sz="6" w:space="0" w:color="000000"/>
            </w:tcBorders>
          </w:tcPr>
          <w:p w14:paraId="235046EF"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9BE1271"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6BD66E29" w14:textId="6739C50A"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26514779" w14:textId="77777777" w:rsidTr="00000E48">
        <w:trPr>
          <w:trHeight w:val="228"/>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88863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nivelul criminalității și securității publice</w:t>
            </w:r>
          </w:p>
        </w:tc>
        <w:tc>
          <w:tcPr>
            <w:tcW w:w="652" w:type="pct"/>
            <w:gridSpan w:val="2"/>
            <w:tcBorders>
              <w:top w:val="nil"/>
              <w:left w:val="single" w:sz="6" w:space="0" w:color="000000"/>
              <w:bottom w:val="single" w:sz="6" w:space="0" w:color="000000"/>
              <w:right w:val="single" w:sz="6" w:space="0" w:color="000000"/>
            </w:tcBorders>
          </w:tcPr>
          <w:p w14:paraId="1492C39B"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D66C4E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A9DE46F" w14:textId="6FDDA773"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65B7B2BD" w14:textId="77777777" w:rsidTr="00000E48">
        <w:trPr>
          <w:trHeight w:val="57"/>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2FBBE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și calitatea serviciilor de protecție socială</w:t>
            </w:r>
          </w:p>
        </w:tc>
        <w:tc>
          <w:tcPr>
            <w:tcW w:w="652" w:type="pct"/>
            <w:gridSpan w:val="2"/>
            <w:tcBorders>
              <w:top w:val="nil"/>
              <w:left w:val="single" w:sz="6" w:space="0" w:color="000000"/>
              <w:bottom w:val="single" w:sz="6" w:space="0" w:color="000000"/>
              <w:right w:val="single" w:sz="6" w:space="0" w:color="000000"/>
            </w:tcBorders>
          </w:tcPr>
          <w:p w14:paraId="1D498489"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286E44E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2956102F" w14:textId="47465728"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EC0B55A" w14:textId="77777777" w:rsidTr="00000E48">
        <w:trPr>
          <w:trHeight w:val="165"/>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50EA6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și calitatea serviciilor educaționale</w:t>
            </w:r>
          </w:p>
        </w:tc>
        <w:tc>
          <w:tcPr>
            <w:tcW w:w="652" w:type="pct"/>
            <w:gridSpan w:val="2"/>
            <w:tcBorders>
              <w:top w:val="nil"/>
              <w:left w:val="single" w:sz="6" w:space="0" w:color="000000"/>
              <w:bottom w:val="single" w:sz="6" w:space="0" w:color="000000"/>
              <w:right w:val="single" w:sz="6" w:space="0" w:color="000000"/>
            </w:tcBorders>
          </w:tcPr>
          <w:p w14:paraId="623E5BC5"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0D537E4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5720C209" w14:textId="4D7287F0"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35D587A3"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1FA0E9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și calitatea serviciilor medicale</w:t>
            </w:r>
          </w:p>
        </w:tc>
        <w:tc>
          <w:tcPr>
            <w:tcW w:w="652" w:type="pct"/>
            <w:gridSpan w:val="2"/>
            <w:tcBorders>
              <w:top w:val="nil"/>
              <w:left w:val="single" w:sz="6" w:space="0" w:color="000000"/>
              <w:bottom w:val="single" w:sz="6" w:space="0" w:color="000000"/>
              <w:right w:val="single" w:sz="6" w:space="0" w:color="000000"/>
            </w:tcBorders>
          </w:tcPr>
          <w:p w14:paraId="510FA3D5"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600CF373"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6BE47125" w14:textId="423DFCEB"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2AC1E00" w14:textId="77777777" w:rsidTr="00000E48">
        <w:trPr>
          <w:trHeight w:val="8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C140F8"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și calitatea serviciilor publice administrative</w:t>
            </w:r>
          </w:p>
        </w:tc>
        <w:tc>
          <w:tcPr>
            <w:tcW w:w="652" w:type="pct"/>
            <w:gridSpan w:val="2"/>
            <w:tcBorders>
              <w:top w:val="nil"/>
              <w:left w:val="single" w:sz="6" w:space="0" w:color="000000"/>
              <w:bottom w:val="single" w:sz="6" w:space="0" w:color="000000"/>
              <w:right w:val="single" w:sz="6" w:space="0" w:color="000000"/>
            </w:tcBorders>
          </w:tcPr>
          <w:p w14:paraId="1FE6523F" w14:textId="25BF5DC7" w:rsidR="00543921" w:rsidRPr="009A54A3" w:rsidRDefault="004B3C5E"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61EE00C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2A157A6" w14:textId="5373802F"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7B35CE7F"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079D4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nivelul și calitatea educației populației</w:t>
            </w:r>
          </w:p>
        </w:tc>
        <w:tc>
          <w:tcPr>
            <w:tcW w:w="652" w:type="pct"/>
            <w:gridSpan w:val="2"/>
            <w:tcBorders>
              <w:top w:val="nil"/>
              <w:left w:val="single" w:sz="6" w:space="0" w:color="000000"/>
              <w:bottom w:val="single" w:sz="6" w:space="0" w:color="000000"/>
              <w:right w:val="single" w:sz="6" w:space="0" w:color="000000"/>
            </w:tcBorders>
          </w:tcPr>
          <w:p w14:paraId="5F2A5F65"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79A8260"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7D889129" w14:textId="160800DA"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1386E4A" w14:textId="77777777" w:rsidTr="00000E48">
        <w:trPr>
          <w:trHeight w:val="111"/>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3FE10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conservarea patrimoniului cultural</w:t>
            </w:r>
          </w:p>
        </w:tc>
        <w:tc>
          <w:tcPr>
            <w:tcW w:w="652" w:type="pct"/>
            <w:gridSpan w:val="2"/>
            <w:tcBorders>
              <w:top w:val="nil"/>
              <w:left w:val="single" w:sz="6" w:space="0" w:color="000000"/>
              <w:bottom w:val="single" w:sz="6" w:space="0" w:color="000000"/>
              <w:right w:val="single" w:sz="6" w:space="0" w:color="000000"/>
            </w:tcBorders>
          </w:tcPr>
          <w:p w14:paraId="5FA8FCB2"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0F31E1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39D73C7E" w14:textId="4D496CBE"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44FA76FA" w14:textId="77777777" w:rsidTr="00000E48">
        <w:trPr>
          <w:trHeight w:val="44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EBCF6B"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populației la resurse culturale și participarea în manifestații culturale</w:t>
            </w:r>
          </w:p>
        </w:tc>
        <w:tc>
          <w:tcPr>
            <w:tcW w:w="652" w:type="pct"/>
            <w:gridSpan w:val="2"/>
            <w:tcBorders>
              <w:top w:val="nil"/>
              <w:left w:val="single" w:sz="6" w:space="0" w:color="000000"/>
              <w:bottom w:val="single" w:sz="6" w:space="0" w:color="000000"/>
              <w:right w:val="single" w:sz="6" w:space="0" w:color="000000"/>
            </w:tcBorders>
          </w:tcPr>
          <w:p w14:paraId="3D81211A"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1DDFA52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27CED628" w14:textId="75B47209"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3F96D28" w14:textId="77777777" w:rsidTr="00000E48">
        <w:trPr>
          <w:trHeight w:val="17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B3225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accesul și participarea populației în activități sportive</w:t>
            </w:r>
          </w:p>
        </w:tc>
        <w:tc>
          <w:tcPr>
            <w:tcW w:w="652" w:type="pct"/>
            <w:gridSpan w:val="2"/>
            <w:tcBorders>
              <w:top w:val="nil"/>
              <w:left w:val="single" w:sz="6" w:space="0" w:color="000000"/>
              <w:bottom w:val="single" w:sz="6" w:space="0" w:color="000000"/>
              <w:right w:val="single" w:sz="6" w:space="0" w:color="000000"/>
            </w:tcBorders>
          </w:tcPr>
          <w:p w14:paraId="0E3A7047"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2F21E7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D88CBA6" w14:textId="6F9E9DBD"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C84773B" w14:textId="77777777" w:rsidTr="00000E48">
        <w:trPr>
          <w:trHeight w:val="27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DD66C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discriminarea</w:t>
            </w:r>
          </w:p>
        </w:tc>
        <w:tc>
          <w:tcPr>
            <w:tcW w:w="652" w:type="pct"/>
            <w:gridSpan w:val="2"/>
            <w:tcBorders>
              <w:top w:val="nil"/>
              <w:left w:val="single" w:sz="6" w:space="0" w:color="000000"/>
              <w:bottom w:val="single" w:sz="6" w:space="0" w:color="000000"/>
              <w:right w:val="single" w:sz="6" w:space="0" w:color="000000"/>
            </w:tcBorders>
          </w:tcPr>
          <w:p w14:paraId="62BDCD6B"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267E60E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59577DDD" w14:textId="638F4C06"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3CD47908" w14:textId="77777777" w:rsidTr="00000E48">
        <w:trPr>
          <w:trHeight w:val="24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DED425"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alte aspecte sociale</w:t>
            </w:r>
          </w:p>
        </w:tc>
        <w:tc>
          <w:tcPr>
            <w:tcW w:w="652" w:type="pct"/>
            <w:gridSpan w:val="2"/>
            <w:tcBorders>
              <w:top w:val="nil"/>
              <w:left w:val="single" w:sz="6" w:space="0" w:color="000000"/>
              <w:bottom w:val="single" w:sz="6" w:space="0" w:color="000000"/>
              <w:right w:val="single" w:sz="6" w:space="0" w:color="000000"/>
            </w:tcBorders>
          </w:tcPr>
          <w:p w14:paraId="0F7D74BF"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AF48D0A"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72D3A7AC" w14:textId="65A5E072"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543921" w:rsidRPr="009A54A3" w14:paraId="69D82937" w14:textId="77777777" w:rsidTr="002D516D">
        <w:trPr>
          <w:trHeight w:val="237"/>
          <w:jc w:val="center"/>
        </w:trPr>
        <w:tc>
          <w:tcPr>
            <w:tcW w:w="5000" w:type="pct"/>
            <w:gridSpan w:val="8"/>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33F203" w14:textId="77777777" w:rsidR="00543921" w:rsidRPr="009A54A3" w:rsidRDefault="00543921" w:rsidP="00543921">
            <w:pPr>
              <w:rPr>
                <w:rFonts w:ascii="Times New Roman" w:hAnsi="Times New Roman" w:cs="Times New Roman"/>
                <w:b/>
                <w:lang w:val="ro-RO"/>
              </w:rPr>
            </w:pPr>
            <w:r w:rsidRPr="009A54A3">
              <w:rPr>
                <w:rFonts w:ascii="Times New Roman" w:hAnsi="Times New Roman" w:cs="Times New Roman"/>
                <w:b/>
                <w:lang w:val="ro-RO"/>
              </w:rPr>
              <w:t>De mediu</w:t>
            </w:r>
          </w:p>
        </w:tc>
      </w:tr>
      <w:tr w:rsidR="000D216F" w:rsidRPr="009A54A3" w14:paraId="2587C377" w14:textId="77777777" w:rsidTr="00000E48">
        <w:trPr>
          <w:trHeight w:val="44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B211CD"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clima, inclusiv emisiile gazelor cu efect de seră și celor care afectează stratul de ozon</w:t>
            </w:r>
          </w:p>
        </w:tc>
        <w:tc>
          <w:tcPr>
            <w:tcW w:w="652" w:type="pct"/>
            <w:gridSpan w:val="2"/>
            <w:tcBorders>
              <w:top w:val="nil"/>
              <w:left w:val="single" w:sz="6" w:space="0" w:color="000000"/>
              <w:bottom w:val="single" w:sz="6" w:space="0" w:color="000000"/>
              <w:right w:val="single" w:sz="6" w:space="0" w:color="000000"/>
            </w:tcBorders>
          </w:tcPr>
          <w:p w14:paraId="5E61B1C0" w14:textId="65322D3D"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64ECE924" w14:textId="02359272"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6FB8F479" w14:textId="363A8A66"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42B1F3B3"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62694C"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calitatea aerului</w:t>
            </w:r>
          </w:p>
        </w:tc>
        <w:tc>
          <w:tcPr>
            <w:tcW w:w="652" w:type="pct"/>
            <w:gridSpan w:val="2"/>
            <w:tcBorders>
              <w:top w:val="nil"/>
              <w:left w:val="single" w:sz="6" w:space="0" w:color="000000"/>
              <w:bottom w:val="single" w:sz="6" w:space="0" w:color="000000"/>
              <w:right w:val="single" w:sz="6" w:space="0" w:color="000000"/>
            </w:tcBorders>
          </w:tcPr>
          <w:p w14:paraId="2E6E63E0" w14:textId="23637759"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5BFA44FE" w14:textId="5151929E"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2B359C17" w14:textId="38F857B5"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3A67C4E8" w14:textId="77777777" w:rsidTr="00000E48">
        <w:trPr>
          <w:trHeight w:val="444"/>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DEEF99"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bCs/>
                <w:lang w:val="ro-RO"/>
              </w:rPr>
              <w:lastRenderedPageBreak/>
              <w:t>calitatea și cantitatea apei și resurselor acvatice, inclusiv a apei potabile și de alt gen</w:t>
            </w:r>
          </w:p>
        </w:tc>
        <w:tc>
          <w:tcPr>
            <w:tcW w:w="652" w:type="pct"/>
            <w:gridSpan w:val="2"/>
            <w:tcBorders>
              <w:top w:val="nil"/>
              <w:left w:val="single" w:sz="6" w:space="0" w:color="000000"/>
              <w:bottom w:val="single" w:sz="6" w:space="0" w:color="000000"/>
              <w:right w:val="single" w:sz="6" w:space="0" w:color="000000"/>
            </w:tcBorders>
          </w:tcPr>
          <w:p w14:paraId="669A84B1"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0E1586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70099360" w14:textId="4D486948"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F225FB7" w14:textId="77777777" w:rsidTr="00000E48">
        <w:trPr>
          <w:trHeight w:val="129"/>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9F9DC03"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biodiversitatea</w:t>
            </w:r>
          </w:p>
        </w:tc>
        <w:tc>
          <w:tcPr>
            <w:tcW w:w="652" w:type="pct"/>
            <w:gridSpan w:val="2"/>
            <w:tcBorders>
              <w:top w:val="nil"/>
              <w:left w:val="single" w:sz="6" w:space="0" w:color="000000"/>
              <w:bottom w:val="single" w:sz="6" w:space="0" w:color="000000"/>
              <w:right w:val="single" w:sz="6" w:space="0" w:color="000000"/>
            </w:tcBorders>
          </w:tcPr>
          <w:p w14:paraId="417A2FDD"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078B03C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7B1CE8F8" w14:textId="1791047D"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5B679BEF" w14:textId="77777777" w:rsidTr="00000E48">
        <w:trPr>
          <w:trHeight w:val="228"/>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BEBF6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flora</w:t>
            </w:r>
          </w:p>
        </w:tc>
        <w:tc>
          <w:tcPr>
            <w:tcW w:w="652" w:type="pct"/>
            <w:gridSpan w:val="2"/>
            <w:tcBorders>
              <w:top w:val="nil"/>
              <w:left w:val="single" w:sz="6" w:space="0" w:color="000000"/>
              <w:bottom w:val="single" w:sz="6" w:space="0" w:color="000000"/>
              <w:right w:val="single" w:sz="6" w:space="0" w:color="000000"/>
            </w:tcBorders>
          </w:tcPr>
          <w:p w14:paraId="24C2B189"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5C218EB0"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E6BDF71" w14:textId="0DC81E26"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2F7FE2F6"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D60E45"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fauna</w:t>
            </w:r>
          </w:p>
        </w:tc>
        <w:tc>
          <w:tcPr>
            <w:tcW w:w="652" w:type="pct"/>
            <w:gridSpan w:val="2"/>
            <w:tcBorders>
              <w:top w:val="nil"/>
              <w:left w:val="single" w:sz="6" w:space="0" w:color="000000"/>
              <w:bottom w:val="single" w:sz="6" w:space="0" w:color="000000"/>
              <w:right w:val="single" w:sz="6" w:space="0" w:color="000000"/>
            </w:tcBorders>
          </w:tcPr>
          <w:p w14:paraId="1EEE3CDE"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34A1D54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3F8013AE" w14:textId="39BC47EB"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6BC0D36B" w14:textId="77777777" w:rsidTr="00000E48">
        <w:trPr>
          <w:trHeight w:val="66"/>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32CEA8"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peisajele naturale</w:t>
            </w:r>
          </w:p>
        </w:tc>
        <w:tc>
          <w:tcPr>
            <w:tcW w:w="652" w:type="pct"/>
            <w:gridSpan w:val="2"/>
            <w:tcBorders>
              <w:top w:val="nil"/>
              <w:left w:val="single" w:sz="6" w:space="0" w:color="000000"/>
              <w:bottom w:val="single" w:sz="6" w:space="0" w:color="000000"/>
              <w:right w:val="single" w:sz="6" w:space="0" w:color="000000"/>
            </w:tcBorders>
          </w:tcPr>
          <w:p w14:paraId="302EF453"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145FE035"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3D2912BE" w14:textId="6D96C7F4"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59FBCB64" w14:textId="77777777" w:rsidTr="00000E48">
        <w:trPr>
          <w:trHeight w:val="165"/>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7BAC40"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starea și resursele solului</w:t>
            </w:r>
          </w:p>
        </w:tc>
        <w:tc>
          <w:tcPr>
            <w:tcW w:w="652" w:type="pct"/>
            <w:gridSpan w:val="2"/>
            <w:tcBorders>
              <w:top w:val="nil"/>
              <w:left w:val="single" w:sz="6" w:space="0" w:color="000000"/>
              <w:bottom w:val="single" w:sz="6" w:space="0" w:color="000000"/>
              <w:right w:val="single" w:sz="6" w:space="0" w:color="000000"/>
            </w:tcBorders>
          </w:tcPr>
          <w:p w14:paraId="268C012C"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6415BA5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309B89A2" w14:textId="09E25E24"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7355D9B4"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BB6965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producerea și reciclarea deșeurilor</w:t>
            </w:r>
          </w:p>
        </w:tc>
        <w:tc>
          <w:tcPr>
            <w:tcW w:w="652" w:type="pct"/>
            <w:gridSpan w:val="2"/>
            <w:tcBorders>
              <w:top w:val="nil"/>
              <w:left w:val="single" w:sz="6" w:space="0" w:color="000000"/>
              <w:bottom w:val="single" w:sz="6" w:space="0" w:color="000000"/>
              <w:right w:val="single" w:sz="6" w:space="0" w:color="000000"/>
            </w:tcBorders>
          </w:tcPr>
          <w:p w14:paraId="16B3623A"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7ACC08E2"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07DC0B0" w14:textId="233A82CC" w:rsidR="00543921" w:rsidRPr="009A54A3" w:rsidRDefault="009E461C"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494B995" w14:textId="77777777" w:rsidTr="00000E48">
        <w:trPr>
          <w:trHeight w:val="102"/>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8DD051"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utilizarea eficientă a resurselor regenerabile și neregenerabile</w:t>
            </w:r>
          </w:p>
        </w:tc>
        <w:tc>
          <w:tcPr>
            <w:tcW w:w="652" w:type="pct"/>
            <w:gridSpan w:val="2"/>
            <w:tcBorders>
              <w:top w:val="nil"/>
              <w:left w:val="single" w:sz="6" w:space="0" w:color="000000"/>
              <w:bottom w:val="single" w:sz="6" w:space="0" w:color="000000"/>
              <w:right w:val="single" w:sz="6" w:space="0" w:color="000000"/>
            </w:tcBorders>
          </w:tcPr>
          <w:p w14:paraId="3E7D9775" w14:textId="1D9B1A1E"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2</w:t>
            </w:r>
          </w:p>
        </w:tc>
        <w:tc>
          <w:tcPr>
            <w:tcW w:w="665" w:type="pct"/>
            <w:tcBorders>
              <w:top w:val="nil"/>
              <w:left w:val="single" w:sz="6" w:space="0" w:color="000000"/>
              <w:bottom w:val="single" w:sz="6" w:space="0" w:color="000000"/>
              <w:right w:val="single" w:sz="6" w:space="0" w:color="000000"/>
            </w:tcBorders>
          </w:tcPr>
          <w:p w14:paraId="732829C9" w14:textId="2333CB52"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-2</w:t>
            </w:r>
          </w:p>
        </w:tc>
        <w:tc>
          <w:tcPr>
            <w:tcW w:w="1411" w:type="pct"/>
            <w:gridSpan w:val="3"/>
            <w:tcBorders>
              <w:top w:val="nil"/>
              <w:left w:val="single" w:sz="6" w:space="0" w:color="000000"/>
              <w:bottom w:val="single" w:sz="6" w:space="0" w:color="000000"/>
              <w:right w:val="single" w:sz="6" w:space="0" w:color="000000"/>
            </w:tcBorders>
          </w:tcPr>
          <w:p w14:paraId="66D7EC65" w14:textId="41B55020"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1                  2</w:t>
            </w:r>
          </w:p>
        </w:tc>
      </w:tr>
      <w:tr w:rsidR="000D216F" w:rsidRPr="009A54A3" w14:paraId="3C96539A" w14:textId="77777777" w:rsidTr="00000E48">
        <w:trPr>
          <w:trHeight w:val="53"/>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A04944"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consumul și producția durabilă</w:t>
            </w:r>
          </w:p>
        </w:tc>
        <w:tc>
          <w:tcPr>
            <w:tcW w:w="652" w:type="pct"/>
            <w:gridSpan w:val="2"/>
            <w:tcBorders>
              <w:top w:val="nil"/>
              <w:left w:val="single" w:sz="6" w:space="0" w:color="000000"/>
              <w:bottom w:val="single" w:sz="6" w:space="0" w:color="000000"/>
              <w:right w:val="single" w:sz="6" w:space="0" w:color="000000"/>
            </w:tcBorders>
          </w:tcPr>
          <w:p w14:paraId="1827A221" w14:textId="625ACBBC"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43837918" w14:textId="6E3E4BB1"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25C974E6" w14:textId="0895C32B"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32E7C47C" w14:textId="77777777" w:rsidTr="00000E48">
        <w:trPr>
          <w:trHeight w:val="111"/>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120FB0"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intensitatea energetică</w:t>
            </w:r>
          </w:p>
        </w:tc>
        <w:tc>
          <w:tcPr>
            <w:tcW w:w="652" w:type="pct"/>
            <w:gridSpan w:val="2"/>
            <w:tcBorders>
              <w:top w:val="nil"/>
              <w:left w:val="single" w:sz="6" w:space="0" w:color="000000"/>
              <w:bottom w:val="single" w:sz="6" w:space="0" w:color="000000"/>
              <w:right w:val="single" w:sz="6" w:space="0" w:color="000000"/>
            </w:tcBorders>
          </w:tcPr>
          <w:p w14:paraId="45F0BD7C"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3FA22346"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A301D7B" w14:textId="45B1BC61" w:rsidR="00543921" w:rsidRPr="009A54A3" w:rsidRDefault="00E25629"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7791C381" w14:textId="77777777" w:rsidTr="00000E48">
        <w:trPr>
          <w:trHeight w:val="129"/>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69A9DC"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eficiența și performanța energetică</w:t>
            </w:r>
          </w:p>
        </w:tc>
        <w:tc>
          <w:tcPr>
            <w:tcW w:w="652" w:type="pct"/>
            <w:gridSpan w:val="2"/>
            <w:tcBorders>
              <w:top w:val="nil"/>
              <w:left w:val="single" w:sz="6" w:space="0" w:color="000000"/>
              <w:bottom w:val="single" w:sz="6" w:space="0" w:color="000000"/>
              <w:right w:val="single" w:sz="6" w:space="0" w:color="000000"/>
            </w:tcBorders>
          </w:tcPr>
          <w:p w14:paraId="70A6041B" w14:textId="29716A4D"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w:t>
            </w:r>
          </w:p>
        </w:tc>
        <w:tc>
          <w:tcPr>
            <w:tcW w:w="665" w:type="pct"/>
            <w:tcBorders>
              <w:top w:val="nil"/>
              <w:left w:val="single" w:sz="6" w:space="0" w:color="000000"/>
              <w:bottom w:val="single" w:sz="6" w:space="0" w:color="000000"/>
              <w:right w:val="single" w:sz="6" w:space="0" w:color="000000"/>
            </w:tcBorders>
          </w:tcPr>
          <w:p w14:paraId="2BF87FF0" w14:textId="1DF63502" w:rsidR="00543921" w:rsidRPr="009A54A3" w:rsidRDefault="00B3450A" w:rsidP="00543921">
            <w:pPr>
              <w:rPr>
                <w:rFonts w:ascii="Times New Roman" w:hAnsi="Times New Roman" w:cs="Times New Roman"/>
                <w:bCs/>
                <w:lang w:val="ro-RO"/>
              </w:rPr>
            </w:pPr>
            <w:r w:rsidRPr="009A54A3">
              <w:rPr>
                <w:rFonts w:ascii="Times New Roman" w:hAnsi="Times New Roman" w:cs="Times New Roman"/>
                <w:bCs/>
                <w:lang w:val="ro-RO"/>
              </w:rPr>
              <w:t>-1</w:t>
            </w:r>
          </w:p>
        </w:tc>
        <w:tc>
          <w:tcPr>
            <w:tcW w:w="1411" w:type="pct"/>
            <w:gridSpan w:val="3"/>
            <w:tcBorders>
              <w:top w:val="nil"/>
              <w:left w:val="single" w:sz="6" w:space="0" w:color="000000"/>
              <w:bottom w:val="single" w:sz="6" w:space="0" w:color="000000"/>
              <w:right w:val="single" w:sz="6" w:space="0" w:color="000000"/>
            </w:tcBorders>
          </w:tcPr>
          <w:p w14:paraId="7750F346" w14:textId="38276E49" w:rsidR="00543921" w:rsidRPr="009A54A3" w:rsidRDefault="00B3450A" w:rsidP="00543921">
            <w:pPr>
              <w:rPr>
                <w:rFonts w:ascii="Times New Roman" w:hAnsi="Times New Roman" w:cs="Times New Roman"/>
                <w:lang w:val="ro-RO"/>
              </w:rPr>
            </w:pPr>
            <w:r w:rsidRPr="009A54A3">
              <w:rPr>
                <w:rFonts w:ascii="Times New Roman" w:hAnsi="Times New Roman" w:cs="Times New Roman"/>
                <w:lang w:val="ro-RO"/>
              </w:rPr>
              <w:t>1                  1</w:t>
            </w:r>
          </w:p>
        </w:tc>
      </w:tr>
      <w:tr w:rsidR="000D216F" w:rsidRPr="009A54A3" w14:paraId="29205B97" w14:textId="77777777" w:rsidTr="00000E48">
        <w:trPr>
          <w:trHeight w:val="192"/>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062E77"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bunăstarea animalelor</w:t>
            </w:r>
          </w:p>
        </w:tc>
        <w:tc>
          <w:tcPr>
            <w:tcW w:w="652" w:type="pct"/>
            <w:gridSpan w:val="2"/>
            <w:tcBorders>
              <w:top w:val="nil"/>
              <w:left w:val="single" w:sz="6" w:space="0" w:color="000000"/>
              <w:bottom w:val="single" w:sz="6" w:space="0" w:color="000000"/>
              <w:right w:val="single" w:sz="6" w:space="0" w:color="000000"/>
            </w:tcBorders>
          </w:tcPr>
          <w:p w14:paraId="3E3155C9"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05B4CF99"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048CD051" w14:textId="06906200" w:rsidR="00543921" w:rsidRPr="009A54A3" w:rsidRDefault="00E25629"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F9D65FD" w14:textId="77777777" w:rsidTr="00000E48">
        <w:trPr>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966711E"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riscuri majore pentru mediu (incendii, explozii, accidente etc.)</w:t>
            </w:r>
          </w:p>
        </w:tc>
        <w:tc>
          <w:tcPr>
            <w:tcW w:w="652" w:type="pct"/>
            <w:gridSpan w:val="2"/>
            <w:tcBorders>
              <w:top w:val="nil"/>
              <w:left w:val="single" w:sz="6" w:space="0" w:color="000000"/>
              <w:bottom w:val="single" w:sz="6" w:space="0" w:color="000000"/>
              <w:right w:val="single" w:sz="6" w:space="0" w:color="000000"/>
            </w:tcBorders>
          </w:tcPr>
          <w:p w14:paraId="4A0E6DC1"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2695677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4CB03992" w14:textId="71937D03" w:rsidR="00543921" w:rsidRPr="009A54A3" w:rsidRDefault="00E25629"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05BFAE8D" w14:textId="77777777" w:rsidTr="00000E48">
        <w:trPr>
          <w:jc w:val="center"/>
        </w:trPr>
        <w:tc>
          <w:tcPr>
            <w:tcW w:w="227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5E6D7A"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utilizarea terenurilor</w:t>
            </w:r>
          </w:p>
        </w:tc>
        <w:tc>
          <w:tcPr>
            <w:tcW w:w="652" w:type="pct"/>
            <w:gridSpan w:val="2"/>
            <w:tcBorders>
              <w:top w:val="nil"/>
              <w:left w:val="single" w:sz="6" w:space="0" w:color="000000"/>
              <w:bottom w:val="single" w:sz="6" w:space="0" w:color="000000"/>
              <w:right w:val="single" w:sz="6" w:space="0" w:color="000000"/>
            </w:tcBorders>
          </w:tcPr>
          <w:p w14:paraId="659AE7F7"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6" w:space="0" w:color="000000"/>
              <w:right w:val="single" w:sz="6" w:space="0" w:color="000000"/>
            </w:tcBorders>
          </w:tcPr>
          <w:p w14:paraId="02C1D84F"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6" w:space="0" w:color="000000"/>
              <w:right w:val="single" w:sz="6" w:space="0" w:color="000000"/>
            </w:tcBorders>
          </w:tcPr>
          <w:p w14:paraId="6193FF8D" w14:textId="3734DCEB" w:rsidR="00543921" w:rsidRPr="009A54A3" w:rsidRDefault="00E25629" w:rsidP="00543921">
            <w:pPr>
              <w:rPr>
                <w:rFonts w:ascii="Times New Roman" w:hAnsi="Times New Roman" w:cs="Times New Roman"/>
                <w:lang w:val="ro-RO"/>
              </w:rPr>
            </w:pPr>
            <w:r w:rsidRPr="009A54A3">
              <w:rPr>
                <w:rFonts w:ascii="Times New Roman" w:hAnsi="Times New Roman" w:cs="Times New Roman"/>
                <w:lang w:val="ro-RO"/>
              </w:rPr>
              <w:t>0                 0</w:t>
            </w:r>
          </w:p>
        </w:tc>
      </w:tr>
      <w:tr w:rsidR="000D216F" w:rsidRPr="009A54A3" w14:paraId="1178CF85" w14:textId="77777777" w:rsidTr="00000E48">
        <w:trPr>
          <w:jc w:val="center"/>
        </w:trPr>
        <w:tc>
          <w:tcPr>
            <w:tcW w:w="227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2598180A"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alte aspecte de mediu</w:t>
            </w:r>
          </w:p>
        </w:tc>
        <w:tc>
          <w:tcPr>
            <w:tcW w:w="652" w:type="pct"/>
            <w:gridSpan w:val="2"/>
            <w:tcBorders>
              <w:top w:val="nil"/>
              <w:left w:val="single" w:sz="6" w:space="0" w:color="000000"/>
              <w:bottom w:val="single" w:sz="4" w:space="0" w:color="auto"/>
              <w:right w:val="single" w:sz="6" w:space="0" w:color="000000"/>
            </w:tcBorders>
          </w:tcPr>
          <w:p w14:paraId="56DEEFAE" w14:textId="77777777" w:rsidR="00543921" w:rsidRPr="009A54A3" w:rsidRDefault="00543921" w:rsidP="00543921">
            <w:pPr>
              <w:rPr>
                <w:rFonts w:ascii="Times New Roman" w:hAnsi="Times New Roman" w:cs="Times New Roman"/>
                <w:lang w:val="ro-RO"/>
              </w:rPr>
            </w:pPr>
            <w:r w:rsidRPr="009A54A3">
              <w:rPr>
                <w:rFonts w:ascii="Times New Roman" w:hAnsi="Times New Roman" w:cs="Times New Roman"/>
                <w:lang w:val="ro-RO"/>
              </w:rPr>
              <w:t>0</w:t>
            </w:r>
          </w:p>
        </w:tc>
        <w:tc>
          <w:tcPr>
            <w:tcW w:w="665" w:type="pct"/>
            <w:tcBorders>
              <w:top w:val="nil"/>
              <w:left w:val="single" w:sz="6" w:space="0" w:color="000000"/>
              <w:bottom w:val="single" w:sz="4" w:space="0" w:color="auto"/>
              <w:right w:val="single" w:sz="6" w:space="0" w:color="000000"/>
            </w:tcBorders>
          </w:tcPr>
          <w:p w14:paraId="419DBAF4" w14:textId="77777777" w:rsidR="00543921" w:rsidRPr="009A54A3" w:rsidRDefault="00543921" w:rsidP="00543921">
            <w:pPr>
              <w:rPr>
                <w:rFonts w:ascii="Times New Roman" w:hAnsi="Times New Roman" w:cs="Times New Roman"/>
                <w:bCs/>
                <w:lang w:val="ro-RO"/>
              </w:rPr>
            </w:pPr>
            <w:r w:rsidRPr="009A54A3">
              <w:rPr>
                <w:rFonts w:ascii="Times New Roman" w:hAnsi="Times New Roman" w:cs="Times New Roman"/>
                <w:bCs/>
                <w:lang w:val="ro-RO"/>
              </w:rPr>
              <w:t>0</w:t>
            </w:r>
          </w:p>
        </w:tc>
        <w:tc>
          <w:tcPr>
            <w:tcW w:w="1411" w:type="pct"/>
            <w:gridSpan w:val="3"/>
            <w:tcBorders>
              <w:top w:val="nil"/>
              <w:left w:val="single" w:sz="6" w:space="0" w:color="000000"/>
              <w:bottom w:val="single" w:sz="4" w:space="0" w:color="auto"/>
              <w:right w:val="single" w:sz="6" w:space="0" w:color="000000"/>
            </w:tcBorders>
          </w:tcPr>
          <w:p w14:paraId="5B1A0D30" w14:textId="5A5F1F49" w:rsidR="00543921" w:rsidRPr="009A54A3" w:rsidRDefault="00E25629" w:rsidP="00543921">
            <w:pPr>
              <w:rPr>
                <w:rFonts w:ascii="Times New Roman" w:hAnsi="Times New Roman" w:cs="Times New Roman"/>
                <w:lang w:val="ro-RO"/>
              </w:rPr>
            </w:pPr>
            <w:r w:rsidRPr="009A54A3">
              <w:rPr>
                <w:rFonts w:ascii="Times New Roman" w:hAnsi="Times New Roman" w:cs="Times New Roman"/>
                <w:lang w:val="ro-RO"/>
              </w:rPr>
              <w:t>0                 0</w:t>
            </w:r>
          </w:p>
        </w:tc>
      </w:tr>
      <w:tr w:rsidR="00543921" w:rsidRPr="006023AE" w14:paraId="27CA1F39" w14:textId="77777777" w:rsidTr="002D516D">
        <w:trPr>
          <w:jc w:val="center"/>
        </w:trPr>
        <w:tc>
          <w:tcPr>
            <w:tcW w:w="5000" w:type="pct"/>
            <w:gridSpan w:val="8"/>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2BDD610" w14:textId="77777777" w:rsidR="00543921" w:rsidRPr="006023AE" w:rsidRDefault="00543921" w:rsidP="00543921">
            <w:pPr>
              <w:rPr>
                <w:rFonts w:ascii="Times New Roman" w:hAnsi="Times New Roman" w:cs="Times New Roman"/>
                <w:lang w:val="ro-RO"/>
              </w:rPr>
            </w:pPr>
            <w:r w:rsidRPr="009A54A3">
              <w:rPr>
                <w:rFonts w:ascii="Times New Roman" w:hAnsi="Times New Roman" w:cs="Times New Roman"/>
                <w:bCs/>
                <w:i/>
                <w:iCs/>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9A54A3">
              <w:rPr>
                <w:rFonts w:ascii="Times New Roman" w:hAnsi="Times New Roman" w:cs="Times New Roman"/>
                <w:bCs/>
                <w:i/>
                <w:iCs/>
                <w:vertAlign w:val="superscript"/>
                <w:lang w:val="ro-RO"/>
              </w:rPr>
              <w:t>1</w:t>
            </w:r>
            <w:r w:rsidRPr="009A54A3">
              <w:rPr>
                <w:rFonts w:ascii="Times New Roman" w:hAnsi="Times New Roman" w:cs="Times New Roman"/>
                <w:bCs/>
                <w:i/>
                <w:iCs/>
                <w:lang w:val="ro-RO"/>
              </w:rPr>
              <w:t>) și, după caz,  b</w:t>
            </w:r>
            <w:r w:rsidRPr="009A54A3">
              <w:rPr>
                <w:rFonts w:ascii="Times New Roman" w:hAnsi="Times New Roman" w:cs="Times New Roman"/>
                <w:bCs/>
                <w:i/>
                <w:iCs/>
                <w:vertAlign w:val="superscript"/>
                <w:lang w:val="ro-RO"/>
              </w:rPr>
              <w:t>2</w:t>
            </w:r>
            <w:r w:rsidRPr="009A54A3">
              <w:rPr>
                <w:rFonts w:ascii="Times New Roman" w:hAnsi="Times New Roman" w:cs="Times New Roman"/>
                <w:bCs/>
                <w:i/>
                <w:iCs/>
                <w:lang w:val="ro-RO"/>
              </w:rPr>
              <w:t>), privind analiza impacturilor opțiunilor.</w:t>
            </w:r>
          </w:p>
        </w:tc>
      </w:tr>
    </w:tbl>
    <w:p w14:paraId="6CB957E0" w14:textId="77777777" w:rsidR="00A10D03" w:rsidRPr="006023AE" w:rsidRDefault="00A10D03" w:rsidP="00A10D03">
      <w:pPr>
        <w:rPr>
          <w:rFonts w:ascii="Times New Roman" w:hAnsi="Times New Roman" w:cs="Times New Roman"/>
          <w:lang w:val="fr-FR"/>
        </w:rPr>
      </w:pPr>
    </w:p>
    <w:p w14:paraId="2A20E02D" w14:textId="77777777" w:rsidR="00A10D03" w:rsidRPr="006023AE" w:rsidRDefault="00A10D03">
      <w:pPr>
        <w:rPr>
          <w:rFonts w:ascii="Times New Roman" w:hAnsi="Times New Roman" w:cs="Times New Roman"/>
          <w:lang w:val="fr-FR"/>
        </w:rPr>
      </w:pPr>
    </w:p>
    <w:sectPr w:rsidR="00A10D03" w:rsidRPr="006023AE" w:rsidSect="000713EC">
      <w:footerReference w:type="default" r:id="rId13"/>
      <w:pgSz w:w="11906" w:h="16838"/>
      <w:pgMar w:top="993" w:right="1440" w:bottom="144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A540" w14:textId="77777777" w:rsidR="00F67717" w:rsidRDefault="00F67717" w:rsidP="00F24B57">
      <w:r>
        <w:separator/>
      </w:r>
    </w:p>
  </w:endnote>
  <w:endnote w:type="continuationSeparator" w:id="0">
    <w:p w14:paraId="63AF9FB9" w14:textId="77777777" w:rsidR="00F67717" w:rsidRDefault="00F67717" w:rsidP="00F2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77062"/>
      <w:docPartObj>
        <w:docPartGallery w:val="Page Numbers (Bottom of Page)"/>
        <w:docPartUnique/>
      </w:docPartObj>
    </w:sdtPr>
    <w:sdtEndPr>
      <w:rPr>
        <w:noProof/>
      </w:rPr>
    </w:sdtEndPr>
    <w:sdtContent>
      <w:p w14:paraId="35DB2789" w14:textId="051EB095" w:rsidR="000713EC" w:rsidRDefault="00071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5DCAD" w14:textId="77777777" w:rsidR="000713EC" w:rsidRDefault="0007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9645" w14:textId="77777777" w:rsidR="00F67717" w:rsidRDefault="00F67717" w:rsidP="00F24B57">
      <w:r>
        <w:separator/>
      </w:r>
    </w:p>
  </w:footnote>
  <w:footnote w:type="continuationSeparator" w:id="0">
    <w:p w14:paraId="629DF556" w14:textId="77777777" w:rsidR="00F67717" w:rsidRDefault="00F67717" w:rsidP="00F24B57">
      <w:r>
        <w:continuationSeparator/>
      </w:r>
    </w:p>
  </w:footnote>
  <w:footnote w:id="1">
    <w:p w14:paraId="6618388B" w14:textId="2EF24CC5" w:rsidR="005E0DC1" w:rsidRPr="00B444C8" w:rsidRDefault="005E0DC1" w:rsidP="00B444C8">
      <w:pPr>
        <w:pStyle w:val="FootnoteText"/>
        <w:jc w:val="both"/>
        <w:rPr>
          <w:rFonts w:ascii="Times New Roman" w:hAnsi="Times New Roman" w:cs="Times New Roman"/>
          <w:lang w:val="ro-RO"/>
        </w:rPr>
      </w:pPr>
      <w:r w:rsidRPr="00B444C8">
        <w:rPr>
          <w:rStyle w:val="FootnoteReference"/>
          <w:rFonts w:ascii="Times New Roman" w:hAnsi="Times New Roman" w:cs="Times New Roman"/>
        </w:rPr>
        <w:footnoteRef/>
      </w:r>
      <w:r w:rsidRPr="00B444C8">
        <w:rPr>
          <w:rFonts w:ascii="Times New Roman" w:hAnsi="Times New Roman" w:cs="Times New Roman"/>
          <w:lang w:val="fr-FR"/>
        </w:rPr>
        <w:t xml:space="preserve"> </w:t>
      </w:r>
      <w:r w:rsidR="00B444C8" w:rsidRPr="00B444C8">
        <w:rPr>
          <w:rFonts w:ascii="Times New Roman" w:hAnsi="Times New Roman" w:cs="Times New Roman"/>
          <w:lang w:val="ro-RO"/>
        </w:rPr>
        <w:t>Pentru a face față acestei crize, Guvernul a implementat o serie de măsuri preventive, care au facilitat o scădere abruptă a consumului de gaze, ajungând la aproape 50%, față de anii precedenți.</w:t>
      </w:r>
      <w:r w:rsidRPr="00B444C8">
        <w:rPr>
          <w:rFonts w:ascii="Times New Roman" w:hAnsi="Times New Roman" w:cs="Times New Roman"/>
          <w:lang w:val="ro-RO"/>
        </w:rPr>
        <w:t>.</w:t>
      </w:r>
    </w:p>
  </w:footnote>
  <w:footnote w:id="2">
    <w:p w14:paraId="1701FB94" w14:textId="759C5632" w:rsidR="00C71AD5" w:rsidRPr="00C17FD4" w:rsidRDefault="00C71AD5" w:rsidP="00B444C8">
      <w:pPr>
        <w:pStyle w:val="FootnoteText"/>
        <w:jc w:val="both"/>
        <w:rPr>
          <w:lang w:val="fr-FR"/>
        </w:rPr>
      </w:pPr>
      <w:r w:rsidRPr="00B444C8">
        <w:rPr>
          <w:rStyle w:val="FootnoteReference"/>
          <w:rFonts w:ascii="Times New Roman" w:hAnsi="Times New Roman" w:cs="Times New Roman"/>
          <w:lang w:val="ro-RO"/>
        </w:rPr>
        <w:footnoteRef/>
      </w:r>
      <w:r w:rsidRPr="00B444C8">
        <w:rPr>
          <w:rFonts w:ascii="Times New Roman" w:hAnsi="Times New Roman" w:cs="Times New Roman"/>
          <w:lang w:val="ro-RO"/>
        </w:rPr>
        <w:t xml:space="preserve"> Rata medie de umplere a instalațiilor de stocare a gazelor din UE a scăzut de la 75% la sfârșitul lunii septembrie 2021 la 53% până la sfârșitul anului, cel mai scăzut nivel de umplere a instalațiilor de stocare din ultimii zece ani.</w:t>
      </w:r>
    </w:p>
  </w:footnote>
  <w:footnote w:id="3">
    <w:p w14:paraId="33004E77" w14:textId="51F53E74" w:rsidR="00C53692" w:rsidRPr="003F0904" w:rsidRDefault="00C53692" w:rsidP="003F0904">
      <w:pPr>
        <w:pStyle w:val="FootnoteText"/>
        <w:jc w:val="both"/>
        <w:rPr>
          <w:rFonts w:ascii="Times New Roman" w:hAnsi="Times New Roman" w:cs="Times New Roman"/>
          <w:lang w:val="pt-BR"/>
        </w:rPr>
      </w:pPr>
      <w:r w:rsidRPr="003F0904">
        <w:rPr>
          <w:rStyle w:val="FootnoteReference"/>
          <w:rFonts w:ascii="Times New Roman" w:hAnsi="Times New Roman" w:cs="Times New Roman"/>
        </w:rPr>
        <w:footnoteRef/>
      </w:r>
      <w:r w:rsidRPr="003F0904">
        <w:rPr>
          <w:rFonts w:ascii="Times New Roman" w:hAnsi="Times New Roman" w:cs="Times New Roman"/>
          <w:lang w:val="pt-BR"/>
        </w:rPr>
        <w:t xml:space="preserve"> </w:t>
      </w:r>
      <w:r w:rsidR="003F0904" w:rsidRPr="003F0904">
        <w:rPr>
          <w:rFonts w:ascii="Times New Roman" w:hAnsi="Times New Roman" w:cs="Times New Roman"/>
          <w:lang w:val="ro-RO"/>
        </w:rPr>
        <w:t xml:space="preserve">Prețurile futures publicate de </w:t>
      </w:r>
      <w:r w:rsidRPr="003F0904">
        <w:rPr>
          <w:rFonts w:ascii="Times New Roman" w:hAnsi="Times New Roman" w:cs="Times New Roman"/>
          <w:lang w:val="ro-RO"/>
        </w:rPr>
        <w:t xml:space="preserve">EEX </w:t>
      </w:r>
      <w:r w:rsidR="003F0904" w:rsidRPr="003F0904">
        <w:rPr>
          <w:rFonts w:ascii="Times New Roman" w:hAnsi="Times New Roman" w:cs="Times New Roman"/>
          <w:lang w:val="ro-RO"/>
        </w:rPr>
        <w:t>la 29 mai 2023, disponibile la</w:t>
      </w:r>
      <w:r w:rsidRPr="003F0904">
        <w:rPr>
          <w:rFonts w:ascii="Times New Roman" w:hAnsi="Times New Roman" w:cs="Times New Roman"/>
          <w:lang w:val="ro-RO"/>
        </w:rPr>
        <w:t>:</w:t>
      </w:r>
      <w:r w:rsidRPr="003F0904">
        <w:rPr>
          <w:rFonts w:ascii="Times New Roman" w:hAnsi="Times New Roman" w:cs="Times New Roman"/>
          <w:lang w:val="pt-BR"/>
        </w:rPr>
        <w:t xml:space="preserve"> </w:t>
      </w:r>
      <w:hyperlink r:id="rId1" w:anchor="%7B%22snippetpicker%22%3A%22215%22%7D" w:history="1">
        <w:r w:rsidRPr="003F0904">
          <w:rPr>
            <w:rStyle w:val="Hyperlink"/>
            <w:rFonts w:ascii="Times New Roman" w:hAnsi="Times New Roman" w:cs="Times New Roman"/>
            <w:lang w:val="pt-BR"/>
          </w:rPr>
          <w:t>https://www.eex.com/en/market-data/natural-gas/futures#%7B%22snippetpicker%22%3A%22215%22%7D</w:t>
        </w:r>
      </w:hyperlink>
      <w:r w:rsidRPr="003F0904">
        <w:rPr>
          <w:rFonts w:ascii="Times New Roman" w:hAnsi="Times New Roman" w:cs="Times New Roman"/>
          <w:lang w:val="pt-B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163"/>
    <w:multiLevelType w:val="hybridMultilevel"/>
    <w:tmpl w:val="4E6E229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32A174D"/>
    <w:multiLevelType w:val="hybridMultilevel"/>
    <w:tmpl w:val="75D0193C"/>
    <w:lvl w:ilvl="0" w:tplc="B30C57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7E41"/>
    <w:multiLevelType w:val="hybridMultilevel"/>
    <w:tmpl w:val="07E4083A"/>
    <w:lvl w:ilvl="0" w:tplc="237CD2D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67D9C"/>
    <w:multiLevelType w:val="hybridMultilevel"/>
    <w:tmpl w:val="0CA4506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80BC1"/>
    <w:multiLevelType w:val="hybridMultilevel"/>
    <w:tmpl w:val="464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178CE"/>
    <w:multiLevelType w:val="hybridMultilevel"/>
    <w:tmpl w:val="F932B3A2"/>
    <w:lvl w:ilvl="0" w:tplc="A04AC582">
      <w:start w:val="1"/>
      <w:numFmt w:val="decimal"/>
      <w:lvlText w:val="(%1)"/>
      <w:lvlJc w:val="left"/>
      <w:pPr>
        <w:ind w:left="1095" w:hanging="375"/>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AE73A28"/>
    <w:multiLevelType w:val="hybridMultilevel"/>
    <w:tmpl w:val="24FC4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F7B28"/>
    <w:multiLevelType w:val="hybridMultilevel"/>
    <w:tmpl w:val="FE2CA34A"/>
    <w:lvl w:ilvl="0" w:tplc="CFE4EA0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A4728"/>
    <w:multiLevelType w:val="hybridMultilevel"/>
    <w:tmpl w:val="F67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F0171"/>
    <w:multiLevelType w:val="hybridMultilevel"/>
    <w:tmpl w:val="0FD25824"/>
    <w:lvl w:ilvl="0" w:tplc="5E068528">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7E71AC"/>
    <w:multiLevelType w:val="hybridMultilevel"/>
    <w:tmpl w:val="D4066AC4"/>
    <w:lvl w:ilvl="0" w:tplc="0409000B">
      <w:start w:val="1"/>
      <w:numFmt w:val="bullet"/>
      <w:lvlText w:val=""/>
      <w:lvlJc w:val="left"/>
      <w:pPr>
        <w:ind w:left="1502" w:hanging="360"/>
      </w:pPr>
      <w:rPr>
        <w:rFonts w:ascii="Wingdings" w:hAnsi="Wingdings" w:hint="default"/>
      </w:rPr>
    </w:lvl>
    <w:lvl w:ilvl="1" w:tplc="08090003" w:tentative="1">
      <w:start w:val="1"/>
      <w:numFmt w:val="bullet"/>
      <w:lvlText w:val="o"/>
      <w:lvlJc w:val="left"/>
      <w:pPr>
        <w:ind w:left="2222" w:hanging="360"/>
      </w:pPr>
      <w:rPr>
        <w:rFonts w:ascii="Courier New" w:hAnsi="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11" w15:restartNumberingAfterBreak="0">
    <w:nsid w:val="238A1B60"/>
    <w:multiLevelType w:val="hybridMultilevel"/>
    <w:tmpl w:val="A466748A"/>
    <w:lvl w:ilvl="0" w:tplc="427E303A">
      <w:start w:val="1"/>
      <w:numFmt w:val="decimal"/>
      <w:lvlText w:val="(%1)"/>
      <w:lvlJc w:val="left"/>
      <w:pPr>
        <w:ind w:left="720" w:hanging="360"/>
      </w:pPr>
      <w:rPr>
        <w:rFonts w:eastAsia="Times New Roman" w:hint="default"/>
        <w:b w:val="0"/>
        <w:bCs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93287"/>
    <w:multiLevelType w:val="hybridMultilevel"/>
    <w:tmpl w:val="75F82FD4"/>
    <w:lvl w:ilvl="0" w:tplc="48FAFC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A5882"/>
    <w:multiLevelType w:val="multilevel"/>
    <w:tmpl w:val="80EEB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772B3"/>
    <w:multiLevelType w:val="hybridMultilevel"/>
    <w:tmpl w:val="061CBC46"/>
    <w:lvl w:ilvl="0" w:tplc="A8F89E2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F46B3"/>
    <w:multiLevelType w:val="hybridMultilevel"/>
    <w:tmpl w:val="1BE6B310"/>
    <w:lvl w:ilvl="0" w:tplc="C3A4121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F7368"/>
    <w:multiLevelType w:val="hybridMultilevel"/>
    <w:tmpl w:val="4D3A266E"/>
    <w:lvl w:ilvl="0" w:tplc="08090001">
      <w:start w:val="1"/>
      <w:numFmt w:val="bullet"/>
      <w:lvlText w:val=""/>
      <w:lvlJc w:val="left"/>
      <w:pPr>
        <w:ind w:left="957" w:hanging="360"/>
      </w:pPr>
      <w:rPr>
        <w:rFonts w:ascii="Symbol" w:hAnsi="Symbol" w:hint="default"/>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17" w15:restartNumberingAfterBreak="0">
    <w:nsid w:val="308A5373"/>
    <w:multiLevelType w:val="hybridMultilevel"/>
    <w:tmpl w:val="D2580CC4"/>
    <w:lvl w:ilvl="0" w:tplc="3C8428EA">
      <w:start w:val="1"/>
      <w:numFmt w:val="decimal"/>
      <w:lvlText w:val="%1."/>
      <w:lvlJc w:val="left"/>
      <w:pPr>
        <w:ind w:left="720" w:hanging="360"/>
      </w:pPr>
      <w:rPr>
        <w:rFonts w:ascii="Times New Roman" w:eastAsia="Times New Roman" w:hAnsi="Times New Roman" w:cs="Times New Roman"/>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14017"/>
    <w:multiLevelType w:val="hybridMultilevel"/>
    <w:tmpl w:val="8E98C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F44"/>
    <w:multiLevelType w:val="hybridMultilevel"/>
    <w:tmpl w:val="59FC75A2"/>
    <w:lvl w:ilvl="0" w:tplc="00CAAD2E">
      <w:start w:val="1"/>
      <w:numFmt w:val="decimal"/>
      <w:lvlText w:val="%1."/>
      <w:lvlJc w:val="left"/>
      <w:pPr>
        <w:ind w:left="1862" w:hanging="360"/>
      </w:pPr>
      <w:rPr>
        <w:rFonts w:hint="default"/>
      </w:rPr>
    </w:lvl>
    <w:lvl w:ilvl="1" w:tplc="08090019" w:tentative="1">
      <w:start w:val="1"/>
      <w:numFmt w:val="lowerLetter"/>
      <w:lvlText w:val="%2."/>
      <w:lvlJc w:val="left"/>
      <w:pPr>
        <w:ind w:left="2582" w:hanging="360"/>
      </w:pPr>
    </w:lvl>
    <w:lvl w:ilvl="2" w:tplc="0809001B" w:tentative="1">
      <w:start w:val="1"/>
      <w:numFmt w:val="lowerRoman"/>
      <w:lvlText w:val="%3."/>
      <w:lvlJc w:val="right"/>
      <w:pPr>
        <w:ind w:left="3302" w:hanging="180"/>
      </w:pPr>
    </w:lvl>
    <w:lvl w:ilvl="3" w:tplc="0809000F" w:tentative="1">
      <w:start w:val="1"/>
      <w:numFmt w:val="decimal"/>
      <w:lvlText w:val="%4."/>
      <w:lvlJc w:val="left"/>
      <w:pPr>
        <w:ind w:left="4022" w:hanging="360"/>
      </w:pPr>
    </w:lvl>
    <w:lvl w:ilvl="4" w:tplc="08090019" w:tentative="1">
      <w:start w:val="1"/>
      <w:numFmt w:val="lowerLetter"/>
      <w:lvlText w:val="%5."/>
      <w:lvlJc w:val="left"/>
      <w:pPr>
        <w:ind w:left="4742" w:hanging="360"/>
      </w:pPr>
    </w:lvl>
    <w:lvl w:ilvl="5" w:tplc="0809001B" w:tentative="1">
      <w:start w:val="1"/>
      <w:numFmt w:val="lowerRoman"/>
      <w:lvlText w:val="%6."/>
      <w:lvlJc w:val="right"/>
      <w:pPr>
        <w:ind w:left="5462" w:hanging="180"/>
      </w:pPr>
    </w:lvl>
    <w:lvl w:ilvl="6" w:tplc="0809000F" w:tentative="1">
      <w:start w:val="1"/>
      <w:numFmt w:val="decimal"/>
      <w:lvlText w:val="%7."/>
      <w:lvlJc w:val="left"/>
      <w:pPr>
        <w:ind w:left="6182" w:hanging="360"/>
      </w:pPr>
    </w:lvl>
    <w:lvl w:ilvl="7" w:tplc="08090019" w:tentative="1">
      <w:start w:val="1"/>
      <w:numFmt w:val="lowerLetter"/>
      <w:lvlText w:val="%8."/>
      <w:lvlJc w:val="left"/>
      <w:pPr>
        <w:ind w:left="6902" w:hanging="360"/>
      </w:pPr>
    </w:lvl>
    <w:lvl w:ilvl="8" w:tplc="0809001B" w:tentative="1">
      <w:start w:val="1"/>
      <w:numFmt w:val="lowerRoman"/>
      <w:lvlText w:val="%9."/>
      <w:lvlJc w:val="right"/>
      <w:pPr>
        <w:ind w:left="7622" w:hanging="180"/>
      </w:pPr>
    </w:lvl>
  </w:abstractNum>
  <w:abstractNum w:abstractNumId="21" w15:restartNumberingAfterBreak="0">
    <w:nsid w:val="3DE77FF5"/>
    <w:multiLevelType w:val="hybridMultilevel"/>
    <w:tmpl w:val="AC6072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8B6439"/>
    <w:multiLevelType w:val="hybridMultilevel"/>
    <w:tmpl w:val="FB6A9D8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51551"/>
    <w:multiLevelType w:val="multilevel"/>
    <w:tmpl w:val="CC1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D5E1F"/>
    <w:multiLevelType w:val="hybridMultilevel"/>
    <w:tmpl w:val="7314277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83110"/>
    <w:multiLevelType w:val="hybridMultilevel"/>
    <w:tmpl w:val="F2F085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E50DF4"/>
    <w:multiLevelType w:val="hybridMultilevel"/>
    <w:tmpl w:val="1A8CF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1B529A"/>
    <w:multiLevelType w:val="hybridMultilevel"/>
    <w:tmpl w:val="728E20FE"/>
    <w:lvl w:ilvl="0" w:tplc="93B873C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B8B38EF"/>
    <w:multiLevelType w:val="hybridMultilevel"/>
    <w:tmpl w:val="B8CE3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976A28"/>
    <w:multiLevelType w:val="multilevel"/>
    <w:tmpl w:val="B772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735B6A"/>
    <w:multiLevelType w:val="hybridMultilevel"/>
    <w:tmpl w:val="C214FABA"/>
    <w:lvl w:ilvl="0" w:tplc="FBA81B8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3421E"/>
    <w:multiLevelType w:val="hybridMultilevel"/>
    <w:tmpl w:val="24089FD2"/>
    <w:lvl w:ilvl="0" w:tplc="31DE66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0096D"/>
    <w:multiLevelType w:val="multilevel"/>
    <w:tmpl w:val="273A2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56CB2"/>
    <w:multiLevelType w:val="hybridMultilevel"/>
    <w:tmpl w:val="AC607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018B6"/>
    <w:multiLevelType w:val="hybridMultilevel"/>
    <w:tmpl w:val="FB349774"/>
    <w:lvl w:ilvl="0" w:tplc="55B20C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16C25"/>
    <w:multiLevelType w:val="hybridMultilevel"/>
    <w:tmpl w:val="0A0CB9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9680F71"/>
    <w:multiLevelType w:val="multilevel"/>
    <w:tmpl w:val="388E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5775C"/>
    <w:multiLevelType w:val="hybridMultilevel"/>
    <w:tmpl w:val="D4A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F55E4"/>
    <w:multiLevelType w:val="hybridMultilevel"/>
    <w:tmpl w:val="D4E87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644FB"/>
    <w:multiLevelType w:val="hybridMultilevel"/>
    <w:tmpl w:val="4C18BD8A"/>
    <w:lvl w:ilvl="0" w:tplc="5CD83E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152A99"/>
    <w:multiLevelType w:val="hybridMultilevel"/>
    <w:tmpl w:val="60CCDA2C"/>
    <w:lvl w:ilvl="0" w:tplc="08090017">
      <w:start w:val="1"/>
      <w:numFmt w:val="lowerLetter"/>
      <w:lvlText w:val="%1)"/>
      <w:lvlJc w:val="left"/>
      <w:pPr>
        <w:ind w:left="1146" w:hanging="360"/>
      </w:pPr>
    </w:lvl>
    <w:lvl w:ilvl="1" w:tplc="A04AC582">
      <w:start w:val="1"/>
      <w:numFmt w:val="decimal"/>
      <w:lvlText w:val="(%2)"/>
      <w:lvlJc w:val="left"/>
      <w:pPr>
        <w:ind w:left="1095" w:hanging="375"/>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6D744817"/>
    <w:multiLevelType w:val="hybridMultilevel"/>
    <w:tmpl w:val="3A6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17DB2"/>
    <w:multiLevelType w:val="hybridMultilevel"/>
    <w:tmpl w:val="AC467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824FE"/>
    <w:multiLevelType w:val="hybridMultilevel"/>
    <w:tmpl w:val="D756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9B1FAA"/>
    <w:multiLevelType w:val="hybridMultilevel"/>
    <w:tmpl w:val="296EE42E"/>
    <w:lvl w:ilvl="0" w:tplc="CDBAFB8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64E94"/>
    <w:multiLevelType w:val="hybridMultilevel"/>
    <w:tmpl w:val="FCA26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EA7D99"/>
    <w:multiLevelType w:val="hybridMultilevel"/>
    <w:tmpl w:val="BFE0A10E"/>
    <w:lvl w:ilvl="0" w:tplc="A7D2B6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5F86BE9"/>
    <w:multiLevelType w:val="hybridMultilevel"/>
    <w:tmpl w:val="6F78C390"/>
    <w:lvl w:ilvl="0" w:tplc="6A801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9806931"/>
    <w:multiLevelType w:val="multilevel"/>
    <w:tmpl w:val="7540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617221">
    <w:abstractNumId w:val="29"/>
  </w:num>
  <w:num w:numId="2" w16cid:durableId="159854125">
    <w:abstractNumId w:val="17"/>
  </w:num>
  <w:num w:numId="3" w16cid:durableId="895045164">
    <w:abstractNumId w:val="44"/>
  </w:num>
  <w:num w:numId="4" w16cid:durableId="688138268">
    <w:abstractNumId w:val="41"/>
  </w:num>
  <w:num w:numId="5" w16cid:durableId="2102027595">
    <w:abstractNumId w:val="1"/>
  </w:num>
  <w:num w:numId="6" w16cid:durableId="1110516181">
    <w:abstractNumId w:val="4"/>
  </w:num>
  <w:num w:numId="7" w16cid:durableId="448402320">
    <w:abstractNumId w:val="33"/>
  </w:num>
  <w:num w:numId="8" w16cid:durableId="552038065">
    <w:abstractNumId w:val="21"/>
  </w:num>
  <w:num w:numId="9" w16cid:durableId="970987538">
    <w:abstractNumId w:val="37"/>
  </w:num>
  <w:num w:numId="10" w16cid:durableId="452870609">
    <w:abstractNumId w:val="15"/>
  </w:num>
  <w:num w:numId="11" w16cid:durableId="886641817">
    <w:abstractNumId w:val="39"/>
  </w:num>
  <w:num w:numId="12" w16cid:durableId="1727877628">
    <w:abstractNumId w:val="35"/>
  </w:num>
  <w:num w:numId="13" w16cid:durableId="1822964335">
    <w:abstractNumId w:val="25"/>
  </w:num>
  <w:num w:numId="14" w16cid:durableId="2100130918">
    <w:abstractNumId w:val="13"/>
  </w:num>
  <w:num w:numId="15" w16cid:durableId="1306008858">
    <w:abstractNumId w:val="32"/>
  </w:num>
  <w:num w:numId="16" w16cid:durableId="804737213">
    <w:abstractNumId w:val="36"/>
  </w:num>
  <w:num w:numId="17" w16cid:durableId="761606597">
    <w:abstractNumId w:val="48"/>
  </w:num>
  <w:num w:numId="18" w16cid:durableId="43608388">
    <w:abstractNumId w:val="23"/>
  </w:num>
  <w:num w:numId="19" w16cid:durableId="824589133">
    <w:abstractNumId w:val="38"/>
  </w:num>
  <w:num w:numId="20" w16cid:durableId="1005353432">
    <w:abstractNumId w:val="26"/>
  </w:num>
  <w:num w:numId="21" w16cid:durableId="500970056">
    <w:abstractNumId w:val="42"/>
  </w:num>
  <w:num w:numId="22" w16cid:durableId="752050356">
    <w:abstractNumId w:val="45"/>
  </w:num>
  <w:num w:numId="23" w16cid:durableId="325279802">
    <w:abstractNumId w:val="0"/>
  </w:num>
  <w:num w:numId="24" w16cid:durableId="398551636">
    <w:abstractNumId w:val="19"/>
  </w:num>
  <w:num w:numId="25" w16cid:durableId="1810787093">
    <w:abstractNumId w:val="27"/>
  </w:num>
  <w:num w:numId="26" w16cid:durableId="1366523279">
    <w:abstractNumId w:val="34"/>
  </w:num>
  <w:num w:numId="27" w16cid:durableId="786201844">
    <w:abstractNumId w:val="7"/>
  </w:num>
  <w:num w:numId="28" w16cid:durableId="1080365347">
    <w:abstractNumId w:val="2"/>
  </w:num>
  <w:num w:numId="29" w16cid:durableId="27266786">
    <w:abstractNumId w:val="12"/>
  </w:num>
  <w:num w:numId="30" w16cid:durableId="1678118936">
    <w:abstractNumId w:val="10"/>
  </w:num>
  <w:num w:numId="31" w16cid:durableId="734396694">
    <w:abstractNumId w:val="8"/>
  </w:num>
  <w:num w:numId="32" w16cid:durableId="1419521966">
    <w:abstractNumId w:val="14"/>
  </w:num>
  <w:num w:numId="33" w16cid:durableId="1088422335">
    <w:abstractNumId w:val="16"/>
  </w:num>
  <w:num w:numId="34" w16cid:durableId="398214494">
    <w:abstractNumId w:val="43"/>
  </w:num>
  <w:num w:numId="35" w16cid:durableId="855850112">
    <w:abstractNumId w:val="5"/>
  </w:num>
  <w:num w:numId="36" w16cid:durableId="1304197845">
    <w:abstractNumId w:val="6"/>
  </w:num>
  <w:num w:numId="37" w16cid:durableId="16393682">
    <w:abstractNumId w:val="40"/>
  </w:num>
  <w:num w:numId="38" w16cid:durableId="1273395053">
    <w:abstractNumId w:val="46"/>
  </w:num>
  <w:num w:numId="39" w16cid:durableId="142160316">
    <w:abstractNumId w:val="18"/>
  </w:num>
  <w:num w:numId="40" w16cid:durableId="21824934">
    <w:abstractNumId w:val="11"/>
  </w:num>
  <w:num w:numId="41" w16cid:durableId="1521091075">
    <w:abstractNumId w:val="28"/>
  </w:num>
  <w:num w:numId="42" w16cid:durableId="1272282724">
    <w:abstractNumId w:val="3"/>
  </w:num>
  <w:num w:numId="43" w16cid:durableId="313536571">
    <w:abstractNumId w:val="22"/>
  </w:num>
  <w:num w:numId="44" w16cid:durableId="255018580">
    <w:abstractNumId w:val="24"/>
  </w:num>
  <w:num w:numId="45" w16cid:durableId="718091180">
    <w:abstractNumId w:val="31"/>
  </w:num>
  <w:num w:numId="46" w16cid:durableId="1059783998">
    <w:abstractNumId w:val="9"/>
  </w:num>
  <w:num w:numId="47" w16cid:durableId="589852098">
    <w:abstractNumId w:val="30"/>
  </w:num>
  <w:num w:numId="48" w16cid:durableId="137187034">
    <w:abstractNumId w:val="47"/>
  </w:num>
  <w:num w:numId="49" w16cid:durableId="1768042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51"/>
    <w:rsid w:val="000006A8"/>
    <w:rsid w:val="00000E48"/>
    <w:rsid w:val="00010955"/>
    <w:rsid w:val="0002060D"/>
    <w:rsid w:val="00023F69"/>
    <w:rsid w:val="0002621F"/>
    <w:rsid w:val="00035783"/>
    <w:rsid w:val="00036717"/>
    <w:rsid w:val="00040F35"/>
    <w:rsid w:val="00044ACE"/>
    <w:rsid w:val="00053027"/>
    <w:rsid w:val="00054E86"/>
    <w:rsid w:val="00057CD6"/>
    <w:rsid w:val="00057EA4"/>
    <w:rsid w:val="000620F9"/>
    <w:rsid w:val="000713EC"/>
    <w:rsid w:val="00071608"/>
    <w:rsid w:val="0008691B"/>
    <w:rsid w:val="00091E90"/>
    <w:rsid w:val="00093506"/>
    <w:rsid w:val="000961F7"/>
    <w:rsid w:val="000A1D44"/>
    <w:rsid w:val="000A1D9F"/>
    <w:rsid w:val="000A7A0E"/>
    <w:rsid w:val="000C2473"/>
    <w:rsid w:val="000C5481"/>
    <w:rsid w:val="000D09BF"/>
    <w:rsid w:val="000D216F"/>
    <w:rsid w:val="000D3985"/>
    <w:rsid w:val="000E1FAC"/>
    <w:rsid w:val="000E4BD9"/>
    <w:rsid w:val="001115D9"/>
    <w:rsid w:val="00111C80"/>
    <w:rsid w:val="00112AB6"/>
    <w:rsid w:val="0011306A"/>
    <w:rsid w:val="00123D1C"/>
    <w:rsid w:val="0012798E"/>
    <w:rsid w:val="001542D1"/>
    <w:rsid w:val="00154E7C"/>
    <w:rsid w:val="00161651"/>
    <w:rsid w:val="00162A44"/>
    <w:rsid w:val="00164B83"/>
    <w:rsid w:val="00164F7A"/>
    <w:rsid w:val="001724F9"/>
    <w:rsid w:val="00185EF3"/>
    <w:rsid w:val="00194689"/>
    <w:rsid w:val="001963D5"/>
    <w:rsid w:val="001B5F0D"/>
    <w:rsid w:val="001C5D79"/>
    <w:rsid w:val="001C6749"/>
    <w:rsid w:val="001D4430"/>
    <w:rsid w:val="001E2417"/>
    <w:rsid w:val="001F03DC"/>
    <w:rsid w:val="001F41DB"/>
    <w:rsid w:val="001F4581"/>
    <w:rsid w:val="001F562E"/>
    <w:rsid w:val="00202753"/>
    <w:rsid w:val="002034D5"/>
    <w:rsid w:val="00204914"/>
    <w:rsid w:val="00207126"/>
    <w:rsid w:val="00207156"/>
    <w:rsid w:val="00213C3C"/>
    <w:rsid w:val="00215C83"/>
    <w:rsid w:val="002242B3"/>
    <w:rsid w:val="00227062"/>
    <w:rsid w:val="002320BA"/>
    <w:rsid w:val="00234E04"/>
    <w:rsid w:val="00247C69"/>
    <w:rsid w:val="002501DC"/>
    <w:rsid w:val="0025049E"/>
    <w:rsid w:val="00252E84"/>
    <w:rsid w:val="002530AE"/>
    <w:rsid w:val="00256AFE"/>
    <w:rsid w:val="0026096B"/>
    <w:rsid w:val="002632E4"/>
    <w:rsid w:val="00265DC3"/>
    <w:rsid w:val="00281FB8"/>
    <w:rsid w:val="002820BA"/>
    <w:rsid w:val="002825DB"/>
    <w:rsid w:val="00283091"/>
    <w:rsid w:val="00292FA8"/>
    <w:rsid w:val="002A577B"/>
    <w:rsid w:val="002A5A44"/>
    <w:rsid w:val="002B012C"/>
    <w:rsid w:val="002C0B75"/>
    <w:rsid w:val="002C664F"/>
    <w:rsid w:val="002D0C70"/>
    <w:rsid w:val="002D0CBC"/>
    <w:rsid w:val="002D2D1B"/>
    <w:rsid w:val="002D39F6"/>
    <w:rsid w:val="002D516D"/>
    <w:rsid w:val="002E6979"/>
    <w:rsid w:val="002F3B01"/>
    <w:rsid w:val="002F659B"/>
    <w:rsid w:val="00306FE9"/>
    <w:rsid w:val="0031300B"/>
    <w:rsid w:val="003133B8"/>
    <w:rsid w:val="00315A09"/>
    <w:rsid w:val="0033588E"/>
    <w:rsid w:val="00340263"/>
    <w:rsid w:val="003429F4"/>
    <w:rsid w:val="00346DD6"/>
    <w:rsid w:val="00356F17"/>
    <w:rsid w:val="00357EC7"/>
    <w:rsid w:val="00364B15"/>
    <w:rsid w:val="00367765"/>
    <w:rsid w:val="003778B4"/>
    <w:rsid w:val="00380057"/>
    <w:rsid w:val="0038428E"/>
    <w:rsid w:val="0039316B"/>
    <w:rsid w:val="003937F4"/>
    <w:rsid w:val="00395D08"/>
    <w:rsid w:val="003A0A65"/>
    <w:rsid w:val="003A5D84"/>
    <w:rsid w:val="003A61AF"/>
    <w:rsid w:val="003A7FE3"/>
    <w:rsid w:val="003B166E"/>
    <w:rsid w:val="003B1A9F"/>
    <w:rsid w:val="003C1F3F"/>
    <w:rsid w:val="003C4F6E"/>
    <w:rsid w:val="003D5245"/>
    <w:rsid w:val="003E0ECF"/>
    <w:rsid w:val="003E5998"/>
    <w:rsid w:val="003F0564"/>
    <w:rsid w:val="003F0904"/>
    <w:rsid w:val="00406853"/>
    <w:rsid w:val="00414A74"/>
    <w:rsid w:val="004159C1"/>
    <w:rsid w:val="004222FF"/>
    <w:rsid w:val="0043010F"/>
    <w:rsid w:val="00441A01"/>
    <w:rsid w:val="00444C72"/>
    <w:rsid w:val="004473D3"/>
    <w:rsid w:val="00447ED8"/>
    <w:rsid w:val="00460172"/>
    <w:rsid w:val="00467F04"/>
    <w:rsid w:val="00474B98"/>
    <w:rsid w:val="0047663D"/>
    <w:rsid w:val="00482B29"/>
    <w:rsid w:val="00490AF0"/>
    <w:rsid w:val="00491855"/>
    <w:rsid w:val="00497793"/>
    <w:rsid w:val="004A1845"/>
    <w:rsid w:val="004A64B5"/>
    <w:rsid w:val="004B0438"/>
    <w:rsid w:val="004B3C5E"/>
    <w:rsid w:val="004B6E3B"/>
    <w:rsid w:val="004C01C0"/>
    <w:rsid w:val="004C104C"/>
    <w:rsid w:val="004C15E7"/>
    <w:rsid w:val="004D3FF0"/>
    <w:rsid w:val="004E4B0C"/>
    <w:rsid w:val="004F6EB9"/>
    <w:rsid w:val="00512633"/>
    <w:rsid w:val="00514B19"/>
    <w:rsid w:val="00522F0B"/>
    <w:rsid w:val="00532B9A"/>
    <w:rsid w:val="0053408C"/>
    <w:rsid w:val="00537F1A"/>
    <w:rsid w:val="0054050F"/>
    <w:rsid w:val="00541A5C"/>
    <w:rsid w:val="00542DA2"/>
    <w:rsid w:val="00543921"/>
    <w:rsid w:val="00560B99"/>
    <w:rsid w:val="00560C9B"/>
    <w:rsid w:val="00561712"/>
    <w:rsid w:val="0056177F"/>
    <w:rsid w:val="00563304"/>
    <w:rsid w:val="00563F4D"/>
    <w:rsid w:val="00565CA5"/>
    <w:rsid w:val="00583311"/>
    <w:rsid w:val="00587A64"/>
    <w:rsid w:val="005924F6"/>
    <w:rsid w:val="005935E2"/>
    <w:rsid w:val="00596C13"/>
    <w:rsid w:val="005A3C88"/>
    <w:rsid w:val="005A7FB4"/>
    <w:rsid w:val="005B76C0"/>
    <w:rsid w:val="005C1802"/>
    <w:rsid w:val="005C1C24"/>
    <w:rsid w:val="005D3FDA"/>
    <w:rsid w:val="005D4DC8"/>
    <w:rsid w:val="005D5F12"/>
    <w:rsid w:val="005E0DC1"/>
    <w:rsid w:val="005E319C"/>
    <w:rsid w:val="005E5FA8"/>
    <w:rsid w:val="005F2786"/>
    <w:rsid w:val="005F4302"/>
    <w:rsid w:val="005F7B28"/>
    <w:rsid w:val="006023AE"/>
    <w:rsid w:val="00607A6E"/>
    <w:rsid w:val="00611321"/>
    <w:rsid w:val="00611DB3"/>
    <w:rsid w:val="006138F0"/>
    <w:rsid w:val="00617443"/>
    <w:rsid w:val="00621501"/>
    <w:rsid w:val="00622871"/>
    <w:rsid w:val="0062533D"/>
    <w:rsid w:val="006274A0"/>
    <w:rsid w:val="00636126"/>
    <w:rsid w:val="00640F89"/>
    <w:rsid w:val="0064394F"/>
    <w:rsid w:val="00644F3A"/>
    <w:rsid w:val="00655449"/>
    <w:rsid w:val="00664A9F"/>
    <w:rsid w:val="00667D0C"/>
    <w:rsid w:val="00672669"/>
    <w:rsid w:val="00673CB2"/>
    <w:rsid w:val="006749F0"/>
    <w:rsid w:val="00676B98"/>
    <w:rsid w:val="00681FEE"/>
    <w:rsid w:val="00691178"/>
    <w:rsid w:val="006B1EF7"/>
    <w:rsid w:val="006B2F80"/>
    <w:rsid w:val="006B57B0"/>
    <w:rsid w:val="006B581F"/>
    <w:rsid w:val="006C26B4"/>
    <w:rsid w:val="006C3E4F"/>
    <w:rsid w:val="006D6796"/>
    <w:rsid w:val="006D6B8B"/>
    <w:rsid w:val="006E3099"/>
    <w:rsid w:val="006E46E9"/>
    <w:rsid w:val="006E70B5"/>
    <w:rsid w:val="006F2BA1"/>
    <w:rsid w:val="006F3991"/>
    <w:rsid w:val="006F6B3F"/>
    <w:rsid w:val="00710C2E"/>
    <w:rsid w:val="00713DE5"/>
    <w:rsid w:val="00713E84"/>
    <w:rsid w:val="00715FE8"/>
    <w:rsid w:val="007323DA"/>
    <w:rsid w:val="007429B5"/>
    <w:rsid w:val="0074511B"/>
    <w:rsid w:val="00746420"/>
    <w:rsid w:val="00746B55"/>
    <w:rsid w:val="00751538"/>
    <w:rsid w:val="007523B4"/>
    <w:rsid w:val="00752F37"/>
    <w:rsid w:val="007563F7"/>
    <w:rsid w:val="00756B7B"/>
    <w:rsid w:val="007612DE"/>
    <w:rsid w:val="0076772F"/>
    <w:rsid w:val="007715D8"/>
    <w:rsid w:val="00776404"/>
    <w:rsid w:val="0078605E"/>
    <w:rsid w:val="007861AE"/>
    <w:rsid w:val="007A2B23"/>
    <w:rsid w:val="007A6006"/>
    <w:rsid w:val="007B2451"/>
    <w:rsid w:val="007B2625"/>
    <w:rsid w:val="007B4367"/>
    <w:rsid w:val="007D3302"/>
    <w:rsid w:val="007D7B01"/>
    <w:rsid w:val="007E30CF"/>
    <w:rsid w:val="007F1B1B"/>
    <w:rsid w:val="007F3856"/>
    <w:rsid w:val="007F7DE1"/>
    <w:rsid w:val="008005EF"/>
    <w:rsid w:val="00800CC9"/>
    <w:rsid w:val="008071C5"/>
    <w:rsid w:val="008275A5"/>
    <w:rsid w:val="00830543"/>
    <w:rsid w:val="00831243"/>
    <w:rsid w:val="0083169E"/>
    <w:rsid w:val="008436DC"/>
    <w:rsid w:val="00845D66"/>
    <w:rsid w:val="0085382D"/>
    <w:rsid w:val="008637CB"/>
    <w:rsid w:val="008711CF"/>
    <w:rsid w:val="00875DEE"/>
    <w:rsid w:val="0088383F"/>
    <w:rsid w:val="00883F87"/>
    <w:rsid w:val="00892655"/>
    <w:rsid w:val="008A3B50"/>
    <w:rsid w:val="008B1CA7"/>
    <w:rsid w:val="008B4879"/>
    <w:rsid w:val="008C6CA9"/>
    <w:rsid w:val="008C7F2E"/>
    <w:rsid w:val="008E3A05"/>
    <w:rsid w:val="008F1299"/>
    <w:rsid w:val="008F5926"/>
    <w:rsid w:val="008F6840"/>
    <w:rsid w:val="00900343"/>
    <w:rsid w:val="0090310B"/>
    <w:rsid w:val="009065D9"/>
    <w:rsid w:val="00921647"/>
    <w:rsid w:val="00925F86"/>
    <w:rsid w:val="00931320"/>
    <w:rsid w:val="00933DF6"/>
    <w:rsid w:val="009425BB"/>
    <w:rsid w:val="00946233"/>
    <w:rsid w:val="00947853"/>
    <w:rsid w:val="00956433"/>
    <w:rsid w:val="009756ED"/>
    <w:rsid w:val="009801E5"/>
    <w:rsid w:val="00980A54"/>
    <w:rsid w:val="0099029F"/>
    <w:rsid w:val="009A54A3"/>
    <w:rsid w:val="009B064F"/>
    <w:rsid w:val="009B6178"/>
    <w:rsid w:val="009B661F"/>
    <w:rsid w:val="009C259B"/>
    <w:rsid w:val="009D66F3"/>
    <w:rsid w:val="009E27CF"/>
    <w:rsid w:val="009E461C"/>
    <w:rsid w:val="009E48D5"/>
    <w:rsid w:val="009F09EB"/>
    <w:rsid w:val="009F218F"/>
    <w:rsid w:val="009F24AD"/>
    <w:rsid w:val="00A012E3"/>
    <w:rsid w:val="00A05BFB"/>
    <w:rsid w:val="00A10D03"/>
    <w:rsid w:val="00A1133E"/>
    <w:rsid w:val="00A1687A"/>
    <w:rsid w:val="00A17BE1"/>
    <w:rsid w:val="00A2716F"/>
    <w:rsid w:val="00A27F3D"/>
    <w:rsid w:val="00A33196"/>
    <w:rsid w:val="00A40835"/>
    <w:rsid w:val="00A40BAF"/>
    <w:rsid w:val="00A46177"/>
    <w:rsid w:val="00A518D8"/>
    <w:rsid w:val="00A626BE"/>
    <w:rsid w:val="00A64A6E"/>
    <w:rsid w:val="00A65567"/>
    <w:rsid w:val="00A7272A"/>
    <w:rsid w:val="00A81149"/>
    <w:rsid w:val="00A873DB"/>
    <w:rsid w:val="00A8785F"/>
    <w:rsid w:val="00A90421"/>
    <w:rsid w:val="00A94CA2"/>
    <w:rsid w:val="00AA64A3"/>
    <w:rsid w:val="00AB0EF5"/>
    <w:rsid w:val="00AB3F07"/>
    <w:rsid w:val="00AB4B71"/>
    <w:rsid w:val="00AB5131"/>
    <w:rsid w:val="00AC6AC9"/>
    <w:rsid w:val="00AD2C72"/>
    <w:rsid w:val="00AE1BBB"/>
    <w:rsid w:val="00AE2A78"/>
    <w:rsid w:val="00AF6CF6"/>
    <w:rsid w:val="00AF7343"/>
    <w:rsid w:val="00B04E70"/>
    <w:rsid w:val="00B07179"/>
    <w:rsid w:val="00B20B0C"/>
    <w:rsid w:val="00B3450A"/>
    <w:rsid w:val="00B34E26"/>
    <w:rsid w:val="00B444C8"/>
    <w:rsid w:val="00B466C4"/>
    <w:rsid w:val="00B533EC"/>
    <w:rsid w:val="00B5695D"/>
    <w:rsid w:val="00B56FB6"/>
    <w:rsid w:val="00B64E3A"/>
    <w:rsid w:val="00B8642E"/>
    <w:rsid w:val="00B926ED"/>
    <w:rsid w:val="00B94BB3"/>
    <w:rsid w:val="00B9512B"/>
    <w:rsid w:val="00B96F25"/>
    <w:rsid w:val="00BA2EA4"/>
    <w:rsid w:val="00BB17C8"/>
    <w:rsid w:val="00BB6733"/>
    <w:rsid w:val="00BC39A2"/>
    <w:rsid w:val="00BC63DA"/>
    <w:rsid w:val="00BD071D"/>
    <w:rsid w:val="00BE05C5"/>
    <w:rsid w:val="00BE0848"/>
    <w:rsid w:val="00BE3309"/>
    <w:rsid w:val="00BE5990"/>
    <w:rsid w:val="00BE7D08"/>
    <w:rsid w:val="00BF3561"/>
    <w:rsid w:val="00BF719F"/>
    <w:rsid w:val="00BF7694"/>
    <w:rsid w:val="00C123BB"/>
    <w:rsid w:val="00C159E0"/>
    <w:rsid w:val="00C17FD4"/>
    <w:rsid w:val="00C21B68"/>
    <w:rsid w:val="00C22CF2"/>
    <w:rsid w:val="00C53692"/>
    <w:rsid w:val="00C56905"/>
    <w:rsid w:val="00C71AD5"/>
    <w:rsid w:val="00C73297"/>
    <w:rsid w:val="00C73B05"/>
    <w:rsid w:val="00C75957"/>
    <w:rsid w:val="00C922FB"/>
    <w:rsid w:val="00C927B8"/>
    <w:rsid w:val="00C9512A"/>
    <w:rsid w:val="00CA20B2"/>
    <w:rsid w:val="00CA2AAA"/>
    <w:rsid w:val="00CB1BF7"/>
    <w:rsid w:val="00CB27F8"/>
    <w:rsid w:val="00CB5386"/>
    <w:rsid w:val="00CC0BE1"/>
    <w:rsid w:val="00CC2D08"/>
    <w:rsid w:val="00CC4EBD"/>
    <w:rsid w:val="00CE0695"/>
    <w:rsid w:val="00CE50B3"/>
    <w:rsid w:val="00CE71CB"/>
    <w:rsid w:val="00D03DB8"/>
    <w:rsid w:val="00D07A5A"/>
    <w:rsid w:val="00D07C10"/>
    <w:rsid w:val="00D17510"/>
    <w:rsid w:val="00D25758"/>
    <w:rsid w:val="00D276EE"/>
    <w:rsid w:val="00D42E9B"/>
    <w:rsid w:val="00D47B1A"/>
    <w:rsid w:val="00D50A04"/>
    <w:rsid w:val="00D6526A"/>
    <w:rsid w:val="00D704C1"/>
    <w:rsid w:val="00D76400"/>
    <w:rsid w:val="00D80355"/>
    <w:rsid w:val="00D82BA3"/>
    <w:rsid w:val="00D85FC8"/>
    <w:rsid w:val="00D9235E"/>
    <w:rsid w:val="00D93F39"/>
    <w:rsid w:val="00D94FC7"/>
    <w:rsid w:val="00D9623F"/>
    <w:rsid w:val="00DA3A43"/>
    <w:rsid w:val="00DA5096"/>
    <w:rsid w:val="00DC05EC"/>
    <w:rsid w:val="00DC2164"/>
    <w:rsid w:val="00DC24B8"/>
    <w:rsid w:val="00DC324C"/>
    <w:rsid w:val="00DC64E3"/>
    <w:rsid w:val="00DD1E5F"/>
    <w:rsid w:val="00DD2B67"/>
    <w:rsid w:val="00DD6361"/>
    <w:rsid w:val="00DF4549"/>
    <w:rsid w:val="00DF70F7"/>
    <w:rsid w:val="00E00F19"/>
    <w:rsid w:val="00E01D44"/>
    <w:rsid w:val="00E048B3"/>
    <w:rsid w:val="00E04B95"/>
    <w:rsid w:val="00E05FB2"/>
    <w:rsid w:val="00E06EF0"/>
    <w:rsid w:val="00E1121C"/>
    <w:rsid w:val="00E152D5"/>
    <w:rsid w:val="00E178F0"/>
    <w:rsid w:val="00E23320"/>
    <w:rsid w:val="00E23A1D"/>
    <w:rsid w:val="00E25629"/>
    <w:rsid w:val="00E26172"/>
    <w:rsid w:val="00E33CDE"/>
    <w:rsid w:val="00E36CEA"/>
    <w:rsid w:val="00E51235"/>
    <w:rsid w:val="00E573F1"/>
    <w:rsid w:val="00E66DFB"/>
    <w:rsid w:val="00E724EB"/>
    <w:rsid w:val="00EA22A1"/>
    <w:rsid w:val="00EA49DF"/>
    <w:rsid w:val="00EB1121"/>
    <w:rsid w:val="00EC0A19"/>
    <w:rsid w:val="00EC1964"/>
    <w:rsid w:val="00EC4214"/>
    <w:rsid w:val="00EC4296"/>
    <w:rsid w:val="00EC6ED8"/>
    <w:rsid w:val="00EC74D1"/>
    <w:rsid w:val="00EE67CF"/>
    <w:rsid w:val="00EF70DF"/>
    <w:rsid w:val="00F00157"/>
    <w:rsid w:val="00F00EEB"/>
    <w:rsid w:val="00F24B57"/>
    <w:rsid w:val="00F271C4"/>
    <w:rsid w:val="00F36CD8"/>
    <w:rsid w:val="00F4021D"/>
    <w:rsid w:val="00F43D01"/>
    <w:rsid w:val="00F45A67"/>
    <w:rsid w:val="00F51835"/>
    <w:rsid w:val="00F57999"/>
    <w:rsid w:val="00F62410"/>
    <w:rsid w:val="00F67717"/>
    <w:rsid w:val="00F70AC8"/>
    <w:rsid w:val="00F711C8"/>
    <w:rsid w:val="00F8478D"/>
    <w:rsid w:val="00F8684C"/>
    <w:rsid w:val="00F86D91"/>
    <w:rsid w:val="00FA4F5D"/>
    <w:rsid w:val="00FB1868"/>
    <w:rsid w:val="00FB2E32"/>
    <w:rsid w:val="00FB587B"/>
    <w:rsid w:val="00FC1BC7"/>
    <w:rsid w:val="00FC1EA1"/>
    <w:rsid w:val="00FC3B18"/>
    <w:rsid w:val="00FC5ACB"/>
    <w:rsid w:val="00FD0E7E"/>
    <w:rsid w:val="00FD28F2"/>
    <w:rsid w:val="00FE00DA"/>
    <w:rsid w:val="00FF2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B262"/>
  <w15:chartTrackingRefBased/>
  <w15:docId w15:val="{4DB259E9-C988-8A4D-8817-484AA3D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w:basedOn w:val="Normal"/>
    <w:link w:val="NormalWebChar"/>
    <w:uiPriority w:val="99"/>
    <w:unhideWhenUsed/>
    <w:qFormat/>
    <w:rsid w:val="00A10D03"/>
    <w:pPr>
      <w:ind w:firstLine="567"/>
      <w:jc w:val="both"/>
    </w:pPr>
    <w:rPr>
      <w:rFonts w:ascii="Times New Roman" w:eastAsia="Times New Roman" w:hAnsi="Times New Roman" w:cs="Times New Roman"/>
      <w:lang w:val="ru-RU" w:eastAsia="ru-RU"/>
    </w:rPr>
  </w:style>
  <w:style w:type="paragraph" w:customStyle="1" w:styleId="cb">
    <w:name w:val="cb"/>
    <w:basedOn w:val="Normal"/>
    <w:uiPriority w:val="99"/>
    <w:semiHidden/>
    <w:rsid w:val="00A10D03"/>
    <w:pPr>
      <w:jc w:val="center"/>
    </w:pPr>
    <w:rPr>
      <w:rFonts w:ascii="Times New Roman" w:eastAsia="Times New Roman" w:hAnsi="Times New Roman" w:cs="Times New Roman"/>
      <w:b/>
      <w:bCs/>
      <w:lang w:val="ru-RU" w:eastAsia="ru-RU"/>
    </w:rPr>
  </w:style>
  <w:style w:type="paragraph" w:customStyle="1" w:styleId="rg">
    <w:name w:val="rg"/>
    <w:basedOn w:val="Normal"/>
    <w:uiPriority w:val="99"/>
    <w:semiHidden/>
    <w:rsid w:val="00A10D03"/>
    <w:pPr>
      <w:jc w:val="right"/>
    </w:pPr>
    <w:rPr>
      <w:rFonts w:ascii="Times New Roman" w:eastAsiaTheme="minorEastAsia" w:hAnsi="Times New Roman" w:cs="Times New Roman"/>
      <w:lang w:eastAsia="en-GB"/>
    </w:rPr>
  </w:style>
  <w:style w:type="paragraph" w:customStyle="1" w:styleId="lf">
    <w:name w:val="lf"/>
    <w:basedOn w:val="Normal"/>
    <w:rsid w:val="00A10D03"/>
    <w:rPr>
      <w:rFonts w:ascii="Times New Roman" w:eastAsiaTheme="minorEastAsia" w:hAnsi="Times New Roman" w:cs="Times New Roman"/>
      <w:lang w:eastAsia="en-GB"/>
    </w:rPr>
  </w:style>
  <w:style w:type="character" w:styleId="Strong">
    <w:name w:val="Strong"/>
    <w:basedOn w:val="DefaultParagraphFont"/>
    <w:uiPriority w:val="22"/>
    <w:qFormat/>
    <w:rsid w:val="00A10D03"/>
    <w:rPr>
      <w:b/>
      <w:bCs/>
    </w:rPr>
  </w:style>
  <w:style w:type="paragraph" w:styleId="ListParagraph">
    <w:name w:val="List Paragraph"/>
    <w:aliases w:val="Bullet Points,Liste Paragraf,Normal bullet 2,body 2,List Paragraph1,List Paragraph2,Scriptoria bullet points,Ha,References,Indent Paragraph,List Paragraph 1,Bullet List,FooterText,Colorful List Accent 1,numbered,Paragraphe de liste1,列出段落"/>
    <w:basedOn w:val="Normal"/>
    <w:link w:val="ListParagraphChar"/>
    <w:uiPriority w:val="34"/>
    <w:qFormat/>
    <w:rsid w:val="00A10D03"/>
    <w:pPr>
      <w:ind w:left="720" w:firstLine="720"/>
      <w:contextualSpacing/>
      <w:jc w:val="both"/>
    </w:pPr>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A10D03"/>
  </w:style>
  <w:style w:type="character" w:customStyle="1" w:styleId="NormalWebChar">
    <w:name w:val="Normal (Web) Char"/>
    <w:aliases w:val="Знак Char,webb Char, Знак Char"/>
    <w:link w:val="NormalWeb"/>
    <w:uiPriority w:val="99"/>
    <w:locked/>
    <w:rsid w:val="00A10D03"/>
    <w:rPr>
      <w:rFonts w:ascii="Times New Roman" w:eastAsia="Times New Roman" w:hAnsi="Times New Roman" w:cs="Times New Roman"/>
      <w:lang w:val="ru-RU" w:eastAsia="ru-RU"/>
    </w:rPr>
  </w:style>
  <w:style w:type="paragraph" w:customStyle="1" w:styleId="cn">
    <w:name w:val="cn"/>
    <w:basedOn w:val="Normal"/>
    <w:rsid w:val="00A10D03"/>
    <w:pPr>
      <w:jc w:val="center"/>
    </w:pPr>
    <w:rPr>
      <w:rFonts w:ascii="Times New Roman" w:eastAsia="Times New Roman" w:hAnsi="Times New Roman" w:cs="Times New Roman"/>
      <w:lang w:val="en-US"/>
    </w:rPr>
  </w:style>
  <w:style w:type="character" w:styleId="Hyperlink">
    <w:name w:val="Hyperlink"/>
    <w:basedOn w:val="DefaultParagraphFont"/>
    <w:uiPriority w:val="99"/>
    <w:unhideWhenUsed/>
    <w:rsid w:val="00A10D03"/>
    <w:rPr>
      <w:color w:val="0563C1" w:themeColor="hyperlink"/>
      <w:u w:val="single"/>
    </w:rPr>
  </w:style>
  <w:style w:type="character" w:styleId="UnresolvedMention">
    <w:name w:val="Unresolved Mention"/>
    <w:basedOn w:val="DefaultParagraphFont"/>
    <w:uiPriority w:val="99"/>
    <w:semiHidden/>
    <w:unhideWhenUsed/>
    <w:rsid w:val="00A10D03"/>
    <w:rPr>
      <w:color w:val="605E5C"/>
      <w:shd w:val="clear" w:color="auto" w:fill="E1DFDD"/>
    </w:rPr>
  </w:style>
  <w:style w:type="character" w:styleId="Emphasis">
    <w:name w:val="Emphasis"/>
    <w:basedOn w:val="DefaultParagraphFont"/>
    <w:uiPriority w:val="20"/>
    <w:qFormat/>
    <w:rsid w:val="00A10D03"/>
    <w:rPr>
      <w:i/>
      <w:iCs/>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List Paragraph 1 Char,Bullet List Char"/>
    <w:link w:val="ListParagraph"/>
    <w:uiPriority w:val="34"/>
    <w:locked/>
    <w:rsid w:val="000C5481"/>
    <w:rPr>
      <w:rFonts w:ascii="Times New Roman" w:eastAsia="Times New Roman" w:hAnsi="Times New Roman" w:cs="Times New Roman"/>
      <w:sz w:val="20"/>
      <w:szCs w:val="20"/>
      <w:lang w:val="en-US"/>
    </w:rPr>
  </w:style>
  <w:style w:type="paragraph" w:styleId="NoSpacing">
    <w:name w:val="No Spacing"/>
    <w:uiPriority w:val="1"/>
    <w:qFormat/>
    <w:rsid w:val="00830543"/>
    <w:rPr>
      <w:sz w:val="22"/>
      <w:szCs w:val="22"/>
      <w:lang w:val="ru-RU"/>
    </w:rPr>
  </w:style>
  <w:style w:type="paragraph" w:styleId="HTMLPreformatted">
    <w:name w:val="HTML Preformatted"/>
    <w:basedOn w:val="Normal"/>
    <w:link w:val="HTMLPreformattedChar"/>
    <w:uiPriority w:val="99"/>
    <w:unhideWhenUsed/>
    <w:rsid w:val="00F24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24B57"/>
    <w:rPr>
      <w:rFonts w:ascii="Courier New" w:eastAsia="Times New Roman" w:hAnsi="Courier New" w:cs="Courier New"/>
      <w:sz w:val="20"/>
      <w:szCs w:val="20"/>
      <w:lang w:eastAsia="en-GB"/>
    </w:rPr>
  </w:style>
  <w:style w:type="character" w:customStyle="1" w:styleId="y2iqfc">
    <w:name w:val="y2iqfc"/>
    <w:basedOn w:val="DefaultParagraphFont"/>
    <w:rsid w:val="00F24B57"/>
  </w:style>
  <w:style w:type="paragraph" w:styleId="FootnoteText">
    <w:name w:val="footnote text"/>
    <w:basedOn w:val="Normal"/>
    <w:link w:val="FootnoteTextChar"/>
    <w:uiPriority w:val="99"/>
    <w:semiHidden/>
    <w:unhideWhenUsed/>
    <w:rsid w:val="00F24B57"/>
    <w:rPr>
      <w:rFonts w:ascii="Gill Sans MT" w:eastAsiaTheme="minorEastAsia" w:hAnsi="Gill Sans MT" w:cs="GillSansMTStd-Book"/>
      <w:color w:val="6C6463"/>
      <w:sz w:val="20"/>
      <w:szCs w:val="20"/>
      <w:lang w:val="en-US"/>
    </w:rPr>
  </w:style>
  <w:style w:type="character" w:customStyle="1" w:styleId="FootnoteTextChar">
    <w:name w:val="Footnote Text Char"/>
    <w:basedOn w:val="DefaultParagraphFont"/>
    <w:link w:val="FootnoteText"/>
    <w:uiPriority w:val="99"/>
    <w:semiHidden/>
    <w:rsid w:val="00F24B57"/>
    <w:rPr>
      <w:rFonts w:ascii="Gill Sans MT" w:eastAsiaTheme="minorEastAsia" w:hAnsi="Gill Sans MT" w:cs="GillSansMTStd-Book"/>
      <w:color w:val="6C6463"/>
      <w:sz w:val="20"/>
      <w:szCs w:val="20"/>
      <w:lang w:val="en-US"/>
    </w:rPr>
  </w:style>
  <w:style w:type="character" w:styleId="FootnoteReference">
    <w:name w:val="footnote reference"/>
    <w:basedOn w:val="DefaultParagraphFont"/>
    <w:uiPriority w:val="99"/>
    <w:semiHidden/>
    <w:unhideWhenUsed/>
    <w:rsid w:val="00F24B57"/>
    <w:rPr>
      <w:vertAlign w:val="superscript"/>
    </w:rPr>
  </w:style>
  <w:style w:type="paragraph" w:styleId="Caption">
    <w:name w:val="caption"/>
    <w:basedOn w:val="Normal"/>
    <w:next w:val="Normal"/>
    <w:uiPriority w:val="35"/>
    <w:unhideWhenUsed/>
    <w:qFormat/>
    <w:rsid w:val="00F24B57"/>
    <w:pPr>
      <w:spacing w:after="200"/>
    </w:pPr>
    <w:rPr>
      <w:rFonts w:ascii="Gill Sans MT" w:eastAsiaTheme="minorEastAsia" w:hAnsi="Gill Sans MT" w:cs="GillSansMTStd-Book"/>
      <w:i/>
      <w:iCs/>
      <w:color w:val="44546A" w:themeColor="text2"/>
      <w:sz w:val="18"/>
      <w:szCs w:val="18"/>
      <w:lang w:val="en-US"/>
    </w:rPr>
  </w:style>
  <w:style w:type="paragraph" w:customStyle="1" w:styleId="Bullet1">
    <w:name w:val="Bullet 1"/>
    <w:basedOn w:val="Normal"/>
    <w:uiPriority w:val="2"/>
    <w:qFormat/>
    <w:rsid w:val="00C53692"/>
    <w:pPr>
      <w:numPr>
        <w:numId w:val="24"/>
      </w:numPr>
      <w:spacing w:after="240" w:line="280" w:lineRule="atLeast"/>
      <w:ind w:left="274" w:hanging="274"/>
    </w:pPr>
    <w:rPr>
      <w:rFonts w:ascii="Gill Sans MT" w:eastAsiaTheme="minorEastAsia" w:hAnsi="Gill Sans MT" w:cs="GillSansMTStd-Book"/>
      <w:color w:val="6C6463"/>
      <w:sz w:val="22"/>
      <w:szCs w:val="22"/>
      <w:lang w:val="en-US"/>
    </w:rPr>
  </w:style>
  <w:style w:type="paragraph" w:styleId="CommentText">
    <w:name w:val="annotation text"/>
    <w:basedOn w:val="Normal"/>
    <w:link w:val="CommentTextChar"/>
    <w:uiPriority w:val="99"/>
    <w:unhideWhenUsed/>
    <w:rsid w:val="007F1B1B"/>
    <w:pPr>
      <w:spacing w:after="160"/>
    </w:pPr>
    <w:rPr>
      <w:sz w:val="20"/>
      <w:szCs w:val="20"/>
      <w:lang w:val="ro-RO"/>
    </w:rPr>
  </w:style>
  <w:style w:type="character" w:customStyle="1" w:styleId="CommentTextChar">
    <w:name w:val="Comment Text Char"/>
    <w:basedOn w:val="DefaultParagraphFont"/>
    <w:link w:val="CommentText"/>
    <w:uiPriority w:val="99"/>
    <w:rsid w:val="007F1B1B"/>
    <w:rPr>
      <w:sz w:val="20"/>
      <w:szCs w:val="20"/>
      <w:lang w:val="ro-RO"/>
    </w:rPr>
  </w:style>
  <w:style w:type="character" w:styleId="CommentReference">
    <w:name w:val="annotation reference"/>
    <w:basedOn w:val="DefaultParagraphFont"/>
    <w:uiPriority w:val="99"/>
    <w:semiHidden/>
    <w:unhideWhenUsed/>
    <w:rsid w:val="007F1B1B"/>
    <w:rPr>
      <w:sz w:val="16"/>
      <w:szCs w:val="16"/>
    </w:rPr>
  </w:style>
  <w:style w:type="paragraph" w:styleId="Revision">
    <w:name w:val="Revision"/>
    <w:hidden/>
    <w:uiPriority w:val="99"/>
    <w:semiHidden/>
    <w:rsid w:val="006F2BA1"/>
  </w:style>
  <w:style w:type="paragraph" w:styleId="CommentSubject">
    <w:name w:val="annotation subject"/>
    <w:basedOn w:val="CommentText"/>
    <w:next w:val="CommentText"/>
    <w:link w:val="CommentSubjectChar"/>
    <w:uiPriority w:val="99"/>
    <w:semiHidden/>
    <w:unhideWhenUsed/>
    <w:rsid w:val="00560C9B"/>
    <w:pPr>
      <w:spacing w:after="0"/>
    </w:pPr>
    <w:rPr>
      <w:b/>
      <w:bCs/>
      <w:lang w:val="en-GB"/>
    </w:rPr>
  </w:style>
  <w:style w:type="character" w:customStyle="1" w:styleId="CommentSubjectChar">
    <w:name w:val="Comment Subject Char"/>
    <w:basedOn w:val="CommentTextChar"/>
    <w:link w:val="CommentSubject"/>
    <w:uiPriority w:val="99"/>
    <w:semiHidden/>
    <w:rsid w:val="00560C9B"/>
    <w:rPr>
      <w:b/>
      <w:bCs/>
      <w:sz w:val="20"/>
      <w:szCs w:val="20"/>
      <w:lang w:val="ro-RO"/>
    </w:rPr>
  </w:style>
  <w:style w:type="character" w:customStyle="1" w:styleId="cf01">
    <w:name w:val="cf01"/>
    <w:basedOn w:val="DefaultParagraphFont"/>
    <w:rsid w:val="00933DF6"/>
    <w:rPr>
      <w:rFonts w:ascii="Segoe UI" w:hAnsi="Segoe UI" w:cs="Segoe UI" w:hint="default"/>
      <w:sz w:val="18"/>
      <w:szCs w:val="18"/>
    </w:rPr>
  </w:style>
  <w:style w:type="paragraph" w:styleId="Header">
    <w:name w:val="header"/>
    <w:basedOn w:val="Normal"/>
    <w:link w:val="HeaderChar"/>
    <w:uiPriority w:val="99"/>
    <w:unhideWhenUsed/>
    <w:rsid w:val="000713EC"/>
    <w:pPr>
      <w:tabs>
        <w:tab w:val="center" w:pos="4513"/>
        <w:tab w:val="right" w:pos="9026"/>
      </w:tabs>
    </w:pPr>
  </w:style>
  <w:style w:type="character" w:customStyle="1" w:styleId="HeaderChar">
    <w:name w:val="Header Char"/>
    <w:basedOn w:val="DefaultParagraphFont"/>
    <w:link w:val="Header"/>
    <w:uiPriority w:val="99"/>
    <w:rsid w:val="000713EC"/>
  </w:style>
  <w:style w:type="paragraph" w:styleId="Footer">
    <w:name w:val="footer"/>
    <w:basedOn w:val="Normal"/>
    <w:link w:val="FooterChar"/>
    <w:uiPriority w:val="99"/>
    <w:unhideWhenUsed/>
    <w:rsid w:val="000713EC"/>
    <w:pPr>
      <w:tabs>
        <w:tab w:val="center" w:pos="4513"/>
        <w:tab w:val="right" w:pos="9026"/>
      </w:tabs>
    </w:pPr>
  </w:style>
  <w:style w:type="character" w:customStyle="1" w:styleId="FooterChar">
    <w:name w:val="Footer Char"/>
    <w:basedOn w:val="DefaultParagraphFont"/>
    <w:link w:val="Footer"/>
    <w:uiPriority w:val="99"/>
    <w:rsid w:val="0007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719">
      <w:bodyDiv w:val="1"/>
      <w:marLeft w:val="0"/>
      <w:marRight w:val="0"/>
      <w:marTop w:val="0"/>
      <w:marBottom w:val="0"/>
      <w:divBdr>
        <w:top w:val="none" w:sz="0" w:space="0" w:color="auto"/>
        <w:left w:val="none" w:sz="0" w:space="0" w:color="auto"/>
        <w:bottom w:val="none" w:sz="0" w:space="0" w:color="auto"/>
        <w:right w:val="none" w:sz="0" w:space="0" w:color="auto"/>
      </w:divBdr>
    </w:div>
    <w:div w:id="220337615">
      <w:bodyDiv w:val="1"/>
      <w:marLeft w:val="0"/>
      <w:marRight w:val="0"/>
      <w:marTop w:val="0"/>
      <w:marBottom w:val="0"/>
      <w:divBdr>
        <w:top w:val="none" w:sz="0" w:space="0" w:color="auto"/>
        <w:left w:val="none" w:sz="0" w:space="0" w:color="auto"/>
        <w:bottom w:val="none" w:sz="0" w:space="0" w:color="auto"/>
        <w:right w:val="none" w:sz="0" w:space="0" w:color="auto"/>
      </w:divBdr>
    </w:div>
    <w:div w:id="293367023">
      <w:bodyDiv w:val="1"/>
      <w:marLeft w:val="0"/>
      <w:marRight w:val="0"/>
      <w:marTop w:val="0"/>
      <w:marBottom w:val="0"/>
      <w:divBdr>
        <w:top w:val="none" w:sz="0" w:space="0" w:color="auto"/>
        <w:left w:val="none" w:sz="0" w:space="0" w:color="auto"/>
        <w:bottom w:val="none" w:sz="0" w:space="0" w:color="auto"/>
        <w:right w:val="none" w:sz="0" w:space="0" w:color="auto"/>
      </w:divBdr>
    </w:div>
    <w:div w:id="310253423">
      <w:bodyDiv w:val="1"/>
      <w:marLeft w:val="0"/>
      <w:marRight w:val="0"/>
      <w:marTop w:val="0"/>
      <w:marBottom w:val="0"/>
      <w:divBdr>
        <w:top w:val="none" w:sz="0" w:space="0" w:color="auto"/>
        <w:left w:val="none" w:sz="0" w:space="0" w:color="auto"/>
        <w:bottom w:val="none" w:sz="0" w:space="0" w:color="auto"/>
        <w:right w:val="none" w:sz="0" w:space="0" w:color="auto"/>
      </w:divBdr>
    </w:div>
    <w:div w:id="351077225">
      <w:bodyDiv w:val="1"/>
      <w:marLeft w:val="0"/>
      <w:marRight w:val="0"/>
      <w:marTop w:val="0"/>
      <w:marBottom w:val="0"/>
      <w:divBdr>
        <w:top w:val="none" w:sz="0" w:space="0" w:color="auto"/>
        <w:left w:val="none" w:sz="0" w:space="0" w:color="auto"/>
        <w:bottom w:val="none" w:sz="0" w:space="0" w:color="auto"/>
        <w:right w:val="none" w:sz="0" w:space="0" w:color="auto"/>
      </w:divBdr>
      <w:divsChild>
        <w:div w:id="1255163265">
          <w:marLeft w:val="0"/>
          <w:marRight w:val="0"/>
          <w:marTop w:val="0"/>
          <w:marBottom w:val="0"/>
          <w:divBdr>
            <w:top w:val="none" w:sz="0" w:space="0" w:color="auto"/>
            <w:left w:val="none" w:sz="0" w:space="0" w:color="auto"/>
            <w:bottom w:val="none" w:sz="0" w:space="0" w:color="auto"/>
            <w:right w:val="none" w:sz="0" w:space="0" w:color="auto"/>
          </w:divBdr>
          <w:divsChild>
            <w:div w:id="979960320">
              <w:marLeft w:val="0"/>
              <w:marRight w:val="0"/>
              <w:marTop w:val="0"/>
              <w:marBottom w:val="0"/>
              <w:divBdr>
                <w:top w:val="none" w:sz="0" w:space="0" w:color="auto"/>
                <w:left w:val="none" w:sz="0" w:space="0" w:color="auto"/>
                <w:bottom w:val="none" w:sz="0" w:space="0" w:color="auto"/>
                <w:right w:val="none" w:sz="0" w:space="0" w:color="auto"/>
              </w:divBdr>
              <w:divsChild>
                <w:div w:id="11147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6248">
      <w:bodyDiv w:val="1"/>
      <w:marLeft w:val="0"/>
      <w:marRight w:val="0"/>
      <w:marTop w:val="0"/>
      <w:marBottom w:val="0"/>
      <w:divBdr>
        <w:top w:val="none" w:sz="0" w:space="0" w:color="auto"/>
        <w:left w:val="none" w:sz="0" w:space="0" w:color="auto"/>
        <w:bottom w:val="none" w:sz="0" w:space="0" w:color="auto"/>
        <w:right w:val="none" w:sz="0" w:space="0" w:color="auto"/>
      </w:divBdr>
    </w:div>
    <w:div w:id="590163299">
      <w:bodyDiv w:val="1"/>
      <w:marLeft w:val="0"/>
      <w:marRight w:val="0"/>
      <w:marTop w:val="0"/>
      <w:marBottom w:val="0"/>
      <w:divBdr>
        <w:top w:val="none" w:sz="0" w:space="0" w:color="auto"/>
        <w:left w:val="none" w:sz="0" w:space="0" w:color="auto"/>
        <w:bottom w:val="none" w:sz="0" w:space="0" w:color="auto"/>
        <w:right w:val="none" w:sz="0" w:space="0" w:color="auto"/>
      </w:divBdr>
    </w:div>
    <w:div w:id="706486088">
      <w:bodyDiv w:val="1"/>
      <w:marLeft w:val="0"/>
      <w:marRight w:val="0"/>
      <w:marTop w:val="0"/>
      <w:marBottom w:val="0"/>
      <w:divBdr>
        <w:top w:val="none" w:sz="0" w:space="0" w:color="auto"/>
        <w:left w:val="none" w:sz="0" w:space="0" w:color="auto"/>
        <w:bottom w:val="none" w:sz="0" w:space="0" w:color="auto"/>
        <w:right w:val="none" w:sz="0" w:space="0" w:color="auto"/>
      </w:divBdr>
    </w:div>
    <w:div w:id="770517859">
      <w:bodyDiv w:val="1"/>
      <w:marLeft w:val="0"/>
      <w:marRight w:val="0"/>
      <w:marTop w:val="0"/>
      <w:marBottom w:val="0"/>
      <w:divBdr>
        <w:top w:val="none" w:sz="0" w:space="0" w:color="auto"/>
        <w:left w:val="none" w:sz="0" w:space="0" w:color="auto"/>
        <w:bottom w:val="none" w:sz="0" w:space="0" w:color="auto"/>
        <w:right w:val="none" w:sz="0" w:space="0" w:color="auto"/>
      </w:divBdr>
      <w:divsChild>
        <w:div w:id="393820625">
          <w:marLeft w:val="0"/>
          <w:marRight w:val="0"/>
          <w:marTop w:val="0"/>
          <w:marBottom w:val="0"/>
          <w:divBdr>
            <w:top w:val="none" w:sz="0" w:space="0" w:color="auto"/>
            <w:left w:val="none" w:sz="0" w:space="0" w:color="auto"/>
            <w:bottom w:val="none" w:sz="0" w:space="0" w:color="auto"/>
            <w:right w:val="none" w:sz="0" w:space="0" w:color="auto"/>
          </w:divBdr>
          <w:divsChild>
            <w:div w:id="783888141">
              <w:marLeft w:val="0"/>
              <w:marRight w:val="0"/>
              <w:marTop w:val="0"/>
              <w:marBottom w:val="0"/>
              <w:divBdr>
                <w:top w:val="none" w:sz="0" w:space="0" w:color="auto"/>
                <w:left w:val="none" w:sz="0" w:space="0" w:color="auto"/>
                <w:bottom w:val="none" w:sz="0" w:space="0" w:color="auto"/>
                <w:right w:val="none" w:sz="0" w:space="0" w:color="auto"/>
              </w:divBdr>
              <w:divsChild>
                <w:div w:id="60443808">
                  <w:marLeft w:val="0"/>
                  <w:marRight w:val="0"/>
                  <w:marTop w:val="0"/>
                  <w:marBottom w:val="0"/>
                  <w:divBdr>
                    <w:top w:val="none" w:sz="0" w:space="0" w:color="auto"/>
                    <w:left w:val="none" w:sz="0" w:space="0" w:color="auto"/>
                    <w:bottom w:val="none" w:sz="0" w:space="0" w:color="auto"/>
                    <w:right w:val="none" w:sz="0" w:space="0" w:color="auto"/>
                  </w:divBdr>
                  <w:divsChild>
                    <w:div w:id="1375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1546">
      <w:bodyDiv w:val="1"/>
      <w:marLeft w:val="0"/>
      <w:marRight w:val="0"/>
      <w:marTop w:val="0"/>
      <w:marBottom w:val="0"/>
      <w:divBdr>
        <w:top w:val="none" w:sz="0" w:space="0" w:color="auto"/>
        <w:left w:val="none" w:sz="0" w:space="0" w:color="auto"/>
        <w:bottom w:val="none" w:sz="0" w:space="0" w:color="auto"/>
        <w:right w:val="none" w:sz="0" w:space="0" w:color="auto"/>
      </w:divBdr>
    </w:div>
    <w:div w:id="905073330">
      <w:bodyDiv w:val="1"/>
      <w:marLeft w:val="0"/>
      <w:marRight w:val="0"/>
      <w:marTop w:val="0"/>
      <w:marBottom w:val="0"/>
      <w:divBdr>
        <w:top w:val="none" w:sz="0" w:space="0" w:color="auto"/>
        <w:left w:val="none" w:sz="0" w:space="0" w:color="auto"/>
        <w:bottom w:val="none" w:sz="0" w:space="0" w:color="auto"/>
        <w:right w:val="none" w:sz="0" w:space="0" w:color="auto"/>
      </w:divBdr>
    </w:div>
    <w:div w:id="914975953">
      <w:bodyDiv w:val="1"/>
      <w:marLeft w:val="0"/>
      <w:marRight w:val="0"/>
      <w:marTop w:val="0"/>
      <w:marBottom w:val="0"/>
      <w:divBdr>
        <w:top w:val="none" w:sz="0" w:space="0" w:color="auto"/>
        <w:left w:val="none" w:sz="0" w:space="0" w:color="auto"/>
        <w:bottom w:val="none" w:sz="0" w:space="0" w:color="auto"/>
        <w:right w:val="none" w:sz="0" w:space="0" w:color="auto"/>
      </w:divBdr>
    </w:div>
    <w:div w:id="945045236">
      <w:bodyDiv w:val="1"/>
      <w:marLeft w:val="0"/>
      <w:marRight w:val="0"/>
      <w:marTop w:val="0"/>
      <w:marBottom w:val="0"/>
      <w:divBdr>
        <w:top w:val="none" w:sz="0" w:space="0" w:color="auto"/>
        <w:left w:val="none" w:sz="0" w:space="0" w:color="auto"/>
        <w:bottom w:val="none" w:sz="0" w:space="0" w:color="auto"/>
        <w:right w:val="none" w:sz="0" w:space="0" w:color="auto"/>
      </w:divBdr>
    </w:div>
    <w:div w:id="954408650">
      <w:bodyDiv w:val="1"/>
      <w:marLeft w:val="0"/>
      <w:marRight w:val="0"/>
      <w:marTop w:val="0"/>
      <w:marBottom w:val="0"/>
      <w:divBdr>
        <w:top w:val="none" w:sz="0" w:space="0" w:color="auto"/>
        <w:left w:val="none" w:sz="0" w:space="0" w:color="auto"/>
        <w:bottom w:val="none" w:sz="0" w:space="0" w:color="auto"/>
        <w:right w:val="none" w:sz="0" w:space="0" w:color="auto"/>
      </w:divBdr>
      <w:divsChild>
        <w:div w:id="931821614">
          <w:marLeft w:val="0"/>
          <w:marRight w:val="0"/>
          <w:marTop w:val="0"/>
          <w:marBottom w:val="0"/>
          <w:divBdr>
            <w:top w:val="none" w:sz="0" w:space="0" w:color="auto"/>
            <w:left w:val="none" w:sz="0" w:space="0" w:color="auto"/>
            <w:bottom w:val="none" w:sz="0" w:space="0" w:color="auto"/>
            <w:right w:val="none" w:sz="0" w:space="0" w:color="auto"/>
          </w:divBdr>
          <w:divsChild>
            <w:div w:id="1407529662">
              <w:marLeft w:val="0"/>
              <w:marRight w:val="0"/>
              <w:marTop w:val="0"/>
              <w:marBottom w:val="0"/>
              <w:divBdr>
                <w:top w:val="none" w:sz="0" w:space="0" w:color="auto"/>
                <w:left w:val="none" w:sz="0" w:space="0" w:color="auto"/>
                <w:bottom w:val="none" w:sz="0" w:space="0" w:color="auto"/>
                <w:right w:val="none" w:sz="0" w:space="0" w:color="auto"/>
              </w:divBdr>
              <w:divsChild>
                <w:div w:id="744646949">
                  <w:marLeft w:val="0"/>
                  <w:marRight w:val="0"/>
                  <w:marTop w:val="0"/>
                  <w:marBottom w:val="0"/>
                  <w:divBdr>
                    <w:top w:val="none" w:sz="0" w:space="0" w:color="auto"/>
                    <w:left w:val="none" w:sz="0" w:space="0" w:color="auto"/>
                    <w:bottom w:val="none" w:sz="0" w:space="0" w:color="auto"/>
                    <w:right w:val="none" w:sz="0" w:space="0" w:color="auto"/>
                  </w:divBdr>
                  <w:divsChild>
                    <w:div w:id="1987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170">
      <w:bodyDiv w:val="1"/>
      <w:marLeft w:val="0"/>
      <w:marRight w:val="0"/>
      <w:marTop w:val="0"/>
      <w:marBottom w:val="0"/>
      <w:divBdr>
        <w:top w:val="none" w:sz="0" w:space="0" w:color="auto"/>
        <w:left w:val="none" w:sz="0" w:space="0" w:color="auto"/>
        <w:bottom w:val="none" w:sz="0" w:space="0" w:color="auto"/>
        <w:right w:val="none" w:sz="0" w:space="0" w:color="auto"/>
      </w:divBdr>
    </w:div>
    <w:div w:id="987854907">
      <w:bodyDiv w:val="1"/>
      <w:marLeft w:val="0"/>
      <w:marRight w:val="0"/>
      <w:marTop w:val="0"/>
      <w:marBottom w:val="0"/>
      <w:divBdr>
        <w:top w:val="none" w:sz="0" w:space="0" w:color="auto"/>
        <w:left w:val="none" w:sz="0" w:space="0" w:color="auto"/>
        <w:bottom w:val="none" w:sz="0" w:space="0" w:color="auto"/>
        <w:right w:val="none" w:sz="0" w:space="0" w:color="auto"/>
      </w:divBdr>
    </w:div>
    <w:div w:id="1066412035">
      <w:bodyDiv w:val="1"/>
      <w:marLeft w:val="0"/>
      <w:marRight w:val="0"/>
      <w:marTop w:val="0"/>
      <w:marBottom w:val="0"/>
      <w:divBdr>
        <w:top w:val="none" w:sz="0" w:space="0" w:color="auto"/>
        <w:left w:val="none" w:sz="0" w:space="0" w:color="auto"/>
        <w:bottom w:val="none" w:sz="0" w:space="0" w:color="auto"/>
        <w:right w:val="none" w:sz="0" w:space="0" w:color="auto"/>
      </w:divBdr>
    </w:div>
    <w:div w:id="1101991739">
      <w:bodyDiv w:val="1"/>
      <w:marLeft w:val="0"/>
      <w:marRight w:val="0"/>
      <w:marTop w:val="0"/>
      <w:marBottom w:val="0"/>
      <w:divBdr>
        <w:top w:val="none" w:sz="0" w:space="0" w:color="auto"/>
        <w:left w:val="none" w:sz="0" w:space="0" w:color="auto"/>
        <w:bottom w:val="none" w:sz="0" w:space="0" w:color="auto"/>
        <w:right w:val="none" w:sz="0" w:space="0" w:color="auto"/>
      </w:divBdr>
    </w:div>
    <w:div w:id="1206914008">
      <w:bodyDiv w:val="1"/>
      <w:marLeft w:val="0"/>
      <w:marRight w:val="0"/>
      <w:marTop w:val="0"/>
      <w:marBottom w:val="0"/>
      <w:divBdr>
        <w:top w:val="none" w:sz="0" w:space="0" w:color="auto"/>
        <w:left w:val="none" w:sz="0" w:space="0" w:color="auto"/>
        <w:bottom w:val="none" w:sz="0" w:space="0" w:color="auto"/>
        <w:right w:val="none" w:sz="0" w:space="0" w:color="auto"/>
      </w:divBdr>
    </w:div>
    <w:div w:id="1208297865">
      <w:bodyDiv w:val="1"/>
      <w:marLeft w:val="0"/>
      <w:marRight w:val="0"/>
      <w:marTop w:val="0"/>
      <w:marBottom w:val="0"/>
      <w:divBdr>
        <w:top w:val="none" w:sz="0" w:space="0" w:color="auto"/>
        <w:left w:val="none" w:sz="0" w:space="0" w:color="auto"/>
        <w:bottom w:val="none" w:sz="0" w:space="0" w:color="auto"/>
        <w:right w:val="none" w:sz="0" w:space="0" w:color="auto"/>
      </w:divBdr>
    </w:div>
    <w:div w:id="1212838911">
      <w:bodyDiv w:val="1"/>
      <w:marLeft w:val="0"/>
      <w:marRight w:val="0"/>
      <w:marTop w:val="0"/>
      <w:marBottom w:val="0"/>
      <w:divBdr>
        <w:top w:val="none" w:sz="0" w:space="0" w:color="auto"/>
        <w:left w:val="none" w:sz="0" w:space="0" w:color="auto"/>
        <w:bottom w:val="none" w:sz="0" w:space="0" w:color="auto"/>
        <w:right w:val="none" w:sz="0" w:space="0" w:color="auto"/>
      </w:divBdr>
    </w:div>
    <w:div w:id="1227952825">
      <w:bodyDiv w:val="1"/>
      <w:marLeft w:val="0"/>
      <w:marRight w:val="0"/>
      <w:marTop w:val="0"/>
      <w:marBottom w:val="0"/>
      <w:divBdr>
        <w:top w:val="none" w:sz="0" w:space="0" w:color="auto"/>
        <w:left w:val="none" w:sz="0" w:space="0" w:color="auto"/>
        <w:bottom w:val="none" w:sz="0" w:space="0" w:color="auto"/>
        <w:right w:val="none" w:sz="0" w:space="0" w:color="auto"/>
      </w:divBdr>
    </w:div>
    <w:div w:id="1241481134">
      <w:bodyDiv w:val="1"/>
      <w:marLeft w:val="0"/>
      <w:marRight w:val="0"/>
      <w:marTop w:val="0"/>
      <w:marBottom w:val="0"/>
      <w:divBdr>
        <w:top w:val="none" w:sz="0" w:space="0" w:color="auto"/>
        <w:left w:val="none" w:sz="0" w:space="0" w:color="auto"/>
        <w:bottom w:val="none" w:sz="0" w:space="0" w:color="auto"/>
        <w:right w:val="none" w:sz="0" w:space="0" w:color="auto"/>
      </w:divBdr>
    </w:div>
    <w:div w:id="1316111081">
      <w:bodyDiv w:val="1"/>
      <w:marLeft w:val="0"/>
      <w:marRight w:val="0"/>
      <w:marTop w:val="0"/>
      <w:marBottom w:val="0"/>
      <w:divBdr>
        <w:top w:val="none" w:sz="0" w:space="0" w:color="auto"/>
        <w:left w:val="none" w:sz="0" w:space="0" w:color="auto"/>
        <w:bottom w:val="none" w:sz="0" w:space="0" w:color="auto"/>
        <w:right w:val="none" w:sz="0" w:space="0" w:color="auto"/>
      </w:divBdr>
    </w:div>
    <w:div w:id="1328051691">
      <w:bodyDiv w:val="1"/>
      <w:marLeft w:val="0"/>
      <w:marRight w:val="0"/>
      <w:marTop w:val="0"/>
      <w:marBottom w:val="0"/>
      <w:divBdr>
        <w:top w:val="none" w:sz="0" w:space="0" w:color="auto"/>
        <w:left w:val="none" w:sz="0" w:space="0" w:color="auto"/>
        <w:bottom w:val="none" w:sz="0" w:space="0" w:color="auto"/>
        <w:right w:val="none" w:sz="0" w:space="0" w:color="auto"/>
      </w:divBdr>
      <w:divsChild>
        <w:div w:id="1376781037">
          <w:marLeft w:val="0"/>
          <w:marRight w:val="0"/>
          <w:marTop w:val="0"/>
          <w:marBottom w:val="0"/>
          <w:divBdr>
            <w:top w:val="none" w:sz="0" w:space="0" w:color="auto"/>
            <w:left w:val="none" w:sz="0" w:space="0" w:color="auto"/>
            <w:bottom w:val="none" w:sz="0" w:space="0" w:color="auto"/>
            <w:right w:val="none" w:sz="0" w:space="0" w:color="auto"/>
          </w:divBdr>
          <w:divsChild>
            <w:div w:id="1196046087">
              <w:marLeft w:val="0"/>
              <w:marRight w:val="0"/>
              <w:marTop w:val="0"/>
              <w:marBottom w:val="0"/>
              <w:divBdr>
                <w:top w:val="none" w:sz="0" w:space="0" w:color="auto"/>
                <w:left w:val="none" w:sz="0" w:space="0" w:color="auto"/>
                <w:bottom w:val="none" w:sz="0" w:space="0" w:color="auto"/>
                <w:right w:val="none" w:sz="0" w:space="0" w:color="auto"/>
              </w:divBdr>
              <w:divsChild>
                <w:div w:id="1941064271">
                  <w:marLeft w:val="0"/>
                  <w:marRight w:val="0"/>
                  <w:marTop w:val="0"/>
                  <w:marBottom w:val="0"/>
                  <w:divBdr>
                    <w:top w:val="none" w:sz="0" w:space="0" w:color="auto"/>
                    <w:left w:val="none" w:sz="0" w:space="0" w:color="auto"/>
                    <w:bottom w:val="none" w:sz="0" w:space="0" w:color="auto"/>
                    <w:right w:val="none" w:sz="0" w:space="0" w:color="auto"/>
                  </w:divBdr>
                </w:div>
              </w:divsChild>
            </w:div>
            <w:div w:id="834568180">
              <w:marLeft w:val="0"/>
              <w:marRight w:val="0"/>
              <w:marTop w:val="0"/>
              <w:marBottom w:val="0"/>
              <w:divBdr>
                <w:top w:val="none" w:sz="0" w:space="0" w:color="auto"/>
                <w:left w:val="none" w:sz="0" w:space="0" w:color="auto"/>
                <w:bottom w:val="none" w:sz="0" w:space="0" w:color="auto"/>
                <w:right w:val="none" w:sz="0" w:space="0" w:color="auto"/>
              </w:divBdr>
              <w:divsChild>
                <w:div w:id="531647498">
                  <w:marLeft w:val="0"/>
                  <w:marRight w:val="0"/>
                  <w:marTop w:val="0"/>
                  <w:marBottom w:val="0"/>
                  <w:divBdr>
                    <w:top w:val="none" w:sz="0" w:space="0" w:color="auto"/>
                    <w:left w:val="none" w:sz="0" w:space="0" w:color="auto"/>
                    <w:bottom w:val="none" w:sz="0" w:space="0" w:color="auto"/>
                    <w:right w:val="none" w:sz="0" w:space="0" w:color="auto"/>
                  </w:divBdr>
                </w:div>
              </w:divsChild>
            </w:div>
            <w:div w:id="940602777">
              <w:marLeft w:val="0"/>
              <w:marRight w:val="0"/>
              <w:marTop w:val="0"/>
              <w:marBottom w:val="0"/>
              <w:divBdr>
                <w:top w:val="none" w:sz="0" w:space="0" w:color="auto"/>
                <w:left w:val="none" w:sz="0" w:space="0" w:color="auto"/>
                <w:bottom w:val="none" w:sz="0" w:space="0" w:color="auto"/>
                <w:right w:val="none" w:sz="0" w:space="0" w:color="auto"/>
              </w:divBdr>
              <w:divsChild>
                <w:div w:id="1389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19582">
      <w:bodyDiv w:val="1"/>
      <w:marLeft w:val="0"/>
      <w:marRight w:val="0"/>
      <w:marTop w:val="0"/>
      <w:marBottom w:val="0"/>
      <w:divBdr>
        <w:top w:val="none" w:sz="0" w:space="0" w:color="auto"/>
        <w:left w:val="none" w:sz="0" w:space="0" w:color="auto"/>
        <w:bottom w:val="none" w:sz="0" w:space="0" w:color="auto"/>
        <w:right w:val="none" w:sz="0" w:space="0" w:color="auto"/>
      </w:divBdr>
    </w:div>
    <w:div w:id="1450705074">
      <w:bodyDiv w:val="1"/>
      <w:marLeft w:val="0"/>
      <w:marRight w:val="0"/>
      <w:marTop w:val="0"/>
      <w:marBottom w:val="0"/>
      <w:divBdr>
        <w:top w:val="none" w:sz="0" w:space="0" w:color="auto"/>
        <w:left w:val="none" w:sz="0" w:space="0" w:color="auto"/>
        <w:bottom w:val="none" w:sz="0" w:space="0" w:color="auto"/>
        <w:right w:val="none" w:sz="0" w:space="0" w:color="auto"/>
      </w:divBdr>
    </w:div>
    <w:div w:id="1546944081">
      <w:bodyDiv w:val="1"/>
      <w:marLeft w:val="0"/>
      <w:marRight w:val="0"/>
      <w:marTop w:val="0"/>
      <w:marBottom w:val="0"/>
      <w:divBdr>
        <w:top w:val="none" w:sz="0" w:space="0" w:color="auto"/>
        <w:left w:val="none" w:sz="0" w:space="0" w:color="auto"/>
        <w:bottom w:val="none" w:sz="0" w:space="0" w:color="auto"/>
        <w:right w:val="none" w:sz="0" w:space="0" w:color="auto"/>
      </w:divBdr>
    </w:div>
    <w:div w:id="1596860439">
      <w:bodyDiv w:val="1"/>
      <w:marLeft w:val="0"/>
      <w:marRight w:val="0"/>
      <w:marTop w:val="0"/>
      <w:marBottom w:val="0"/>
      <w:divBdr>
        <w:top w:val="none" w:sz="0" w:space="0" w:color="auto"/>
        <w:left w:val="none" w:sz="0" w:space="0" w:color="auto"/>
        <w:bottom w:val="none" w:sz="0" w:space="0" w:color="auto"/>
        <w:right w:val="none" w:sz="0" w:space="0" w:color="auto"/>
      </w:divBdr>
      <w:divsChild>
        <w:div w:id="239951681">
          <w:marLeft w:val="0"/>
          <w:marRight w:val="0"/>
          <w:marTop w:val="0"/>
          <w:marBottom w:val="0"/>
          <w:divBdr>
            <w:top w:val="none" w:sz="0" w:space="0" w:color="auto"/>
            <w:left w:val="none" w:sz="0" w:space="0" w:color="auto"/>
            <w:bottom w:val="none" w:sz="0" w:space="0" w:color="auto"/>
            <w:right w:val="none" w:sz="0" w:space="0" w:color="auto"/>
          </w:divBdr>
          <w:divsChild>
            <w:div w:id="1753621810">
              <w:marLeft w:val="0"/>
              <w:marRight w:val="0"/>
              <w:marTop w:val="0"/>
              <w:marBottom w:val="0"/>
              <w:divBdr>
                <w:top w:val="none" w:sz="0" w:space="0" w:color="auto"/>
                <w:left w:val="none" w:sz="0" w:space="0" w:color="auto"/>
                <w:bottom w:val="none" w:sz="0" w:space="0" w:color="auto"/>
                <w:right w:val="none" w:sz="0" w:space="0" w:color="auto"/>
              </w:divBdr>
              <w:divsChild>
                <w:div w:id="571934546">
                  <w:marLeft w:val="0"/>
                  <w:marRight w:val="0"/>
                  <w:marTop w:val="0"/>
                  <w:marBottom w:val="0"/>
                  <w:divBdr>
                    <w:top w:val="none" w:sz="0" w:space="0" w:color="auto"/>
                    <w:left w:val="none" w:sz="0" w:space="0" w:color="auto"/>
                    <w:bottom w:val="none" w:sz="0" w:space="0" w:color="auto"/>
                    <w:right w:val="none" w:sz="0" w:space="0" w:color="auto"/>
                  </w:divBdr>
                  <w:divsChild>
                    <w:div w:id="848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8928">
      <w:bodyDiv w:val="1"/>
      <w:marLeft w:val="0"/>
      <w:marRight w:val="0"/>
      <w:marTop w:val="0"/>
      <w:marBottom w:val="0"/>
      <w:divBdr>
        <w:top w:val="none" w:sz="0" w:space="0" w:color="auto"/>
        <w:left w:val="none" w:sz="0" w:space="0" w:color="auto"/>
        <w:bottom w:val="none" w:sz="0" w:space="0" w:color="auto"/>
        <w:right w:val="none" w:sz="0" w:space="0" w:color="auto"/>
      </w:divBdr>
    </w:div>
    <w:div w:id="1726026237">
      <w:bodyDiv w:val="1"/>
      <w:marLeft w:val="0"/>
      <w:marRight w:val="0"/>
      <w:marTop w:val="0"/>
      <w:marBottom w:val="0"/>
      <w:divBdr>
        <w:top w:val="none" w:sz="0" w:space="0" w:color="auto"/>
        <w:left w:val="none" w:sz="0" w:space="0" w:color="auto"/>
        <w:bottom w:val="none" w:sz="0" w:space="0" w:color="auto"/>
        <w:right w:val="none" w:sz="0" w:space="0" w:color="auto"/>
      </w:divBdr>
    </w:div>
    <w:div w:id="1908566253">
      <w:bodyDiv w:val="1"/>
      <w:marLeft w:val="0"/>
      <w:marRight w:val="0"/>
      <w:marTop w:val="0"/>
      <w:marBottom w:val="0"/>
      <w:divBdr>
        <w:top w:val="none" w:sz="0" w:space="0" w:color="auto"/>
        <w:left w:val="none" w:sz="0" w:space="0" w:color="auto"/>
        <w:bottom w:val="none" w:sz="0" w:space="0" w:color="auto"/>
        <w:right w:val="none" w:sz="0" w:space="0" w:color="auto"/>
      </w:divBdr>
    </w:div>
    <w:div w:id="1916739743">
      <w:bodyDiv w:val="1"/>
      <w:marLeft w:val="0"/>
      <w:marRight w:val="0"/>
      <w:marTop w:val="0"/>
      <w:marBottom w:val="0"/>
      <w:divBdr>
        <w:top w:val="none" w:sz="0" w:space="0" w:color="auto"/>
        <w:left w:val="none" w:sz="0" w:space="0" w:color="auto"/>
        <w:bottom w:val="none" w:sz="0" w:space="0" w:color="auto"/>
        <w:right w:val="none" w:sz="0" w:space="0" w:color="auto"/>
      </w:divBdr>
    </w:div>
    <w:div w:id="1960984817">
      <w:bodyDiv w:val="1"/>
      <w:marLeft w:val="0"/>
      <w:marRight w:val="0"/>
      <w:marTop w:val="0"/>
      <w:marBottom w:val="0"/>
      <w:divBdr>
        <w:top w:val="none" w:sz="0" w:space="0" w:color="auto"/>
        <w:left w:val="none" w:sz="0" w:space="0" w:color="auto"/>
        <w:bottom w:val="none" w:sz="0" w:space="0" w:color="auto"/>
        <w:right w:val="none" w:sz="0" w:space="0" w:color="auto"/>
      </w:divBdr>
      <w:divsChild>
        <w:div w:id="1679624676">
          <w:marLeft w:val="0"/>
          <w:marRight w:val="0"/>
          <w:marTop w:val="0"/>
          <w:marBottom w:val="0"/>
          <w:divBdr>
            <w:top w:val="none" w:sz="0" w:space="0" w:color="auto"/>
            <w:left w:val="none" w:sz="0" w:space="0" w:color="auto"/>
            <w:bottom w:val="none" w:sz="0" w:space="0" w:color="auto"/>
            <w:right w:val="none" w:sz="0" w:space="0" w:color="auto"/>
          </w:divBdr>
          <w:divsChild>
            <w:div w:id="374887002">
              <w:marLeft w:val="0"/>
              <w:marRight w:val="0"/>
              <w:marTop w:val="0"/>
              <w:marBottom w:val="0"/>
              <w:divBdr>
                <w:top w:val="none" w:sz="0" w:space="0" w:color="auto"/>
                <w:left w:val="none" w:sz="0" w:space="0" w:color="auto"/>
                <w:bottom w:val="none" w:sz="0" w:space="0" w:color="auto"/>
                <w:right w:val="none" w:sz="0" w:space="0" w:color="auto"/>
              </w:divBdr>
              <w:divsChild>
                <w:div w:id="1189611484">
                  <w:marLeft w:val="0"/>
                  <w:marRight w:val="0"/>
                  <w:marTop w:val="0"/>
                  <w:marBottom w:val="0"/>
                  <w:divBdr>
                    <w:top w:val="none" w:sz="0" w:space="0" w:color="auto"/>
                    <w:left w:val="none" w:sz="0" w:space="0" w:color="auto"/>
                    <w:bottom w:val="none" w:sz="0" w:space="0" w:color="auto"/>
                    <w:right w:val="none" w:sz="0" w:space="0" w:color="auto"/>
                  </w:divBdr>
                  <w:divsChild>
                    <w:div w:id="922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2231">
      <w:bodyDiv w:val="1"/>
      <w:marLeft w:val="0"/>
      <w:marRight w:val="0"/>
      <w:marTop w:val="0"/>
      <w:marBottom w:val="0"/>
      <w:divBdr>
        <w:top w:val="none" w:sz="0" w:space="0" w:color="auto"/>
        <w:left w:val="none" w:sz="0" w:space="0" w:color="auto"/>
        <w:bottom w:val="none" w:sz="0" w:space="0" w:color="auto"/>
        <w:right w:val="none" w:sz="0" w:space="0" w:color="auto"/>
      </w:divBdr>
    </w:div>
    <w:div w:id="2073766519">
      <w:bodyDiv w:val="1"/>
      <w:marLeft w:val="0"/>
      <w:marRight w:val="0"/>
      <w:marTop w:val="0"/>
      <w:marBottom w:val="0"/>
      <w:divBdr>
        <w:top w:val="none" w:sz="0" w:space="0" w:color="auto"/>
        <w:left w:val="none" w:sz="0" w:space="0" w:color="auto"/>
        <w:bottom w:val="none" w:sz="0" w:space="0" w:color="auto"/>
        <w:right w:val="none" w:sz="0" w:space="0" w:color="auto"/>
      </w:divBdr>
    </w:div>
    <w:div w:id="2096433962">
      <w:bodyDiv w:val="1"/>
      <w:marLeft w:val="0"/>
      <w:marRight w:val="0"/>
      <w:marTop w:val="0"/>
      <w:marBottom w:val="0"/>
      <w:divBdr>
        <w:top w:val="none" w:sz="0" w:space="0" w:color="auto"/>
        <w:left w:val="none" w:sz="0" w:space="0" w:color="auto"/>
        <w:bottom w:val="none" w:sz="0" w:space="0" w:color="auto"/>
        <w:right w:val="none" w:sz="0" w:space="0" w:color="auto"/>
      </w:divBdr>
      <w:divsChild>
        <w:div w:id="1548300181">
          <w:marLeft w:val="0"/>
          <w:marRight w:val="0"/>
          <w:marTop w:val="0"/>
          <w:marBottom w:val="0"/>
          <w:divBdr>
            <w:top w:val="none" w:sz="0" w:space="0" w:color="auto"/>
            <w:left w:val="none" w:sz="0" w:space="0" w:color="auto"/>
            <w:bottom w:val="none" w:sz="0" w:space="0" w:color="auto"/>
            <w:right w:val="none" w:sz="0" w:space="0" w:color="auto"/>
          </w:divBdr>
          <w:divsChild>
            <w:div w:id="1930651281">
              <w:marLeft w:val="0"/>
              <w:marRight w:val="0"/>
              <w:marTop w:val="0"/>
              <w:marBottom w:val="0"/>
              <w:divBdr>
                <w:top w:val="none" w:sz="0" w:space="0" w:color="auto"/>
                <w:left w:val="none" w:sz="0" w:space="0" w:color="auto"/>
                <w:bottom w:val="none" w:sz="0" w:space="0" w:color="auto"/>
                <w:right w:val="none" w:sz="0" w:space="0" w:color="auto"/>
              </w:divBdr>
              <w:divsChild>
                <w:div w:id="352926297">
                  <w:marLeft w:val="0"/>
                  <w:marRight w:val="0"/>
                  <w:marTop w:val="0"/>
                  <w:marBottom w:val="0"/>
                  <w:divBdr>
                    <w:top w:val="none" w:sz="0" w:space="0" w:color="auto"/>
                    <w:left w:val="none" w:sz="0" w:space="0" w:color="auto"/>
                    <w:bottom w:val="none" w:sz="0" w:space="0" w:color="auto"/>
                    <w:right w:val="none" w:sz="0" w:space="0" w:color="auto"/>
                  </w:divBdr>
                  <w:divsChild>
                    <w:div w:id="15208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70103">
      <w:bodyDiv w:val="1"/>
      <w:marLeft w:val="0"/>
      <w:marRight w:val="0"/>
      <w:marTop w:val="0"/>
      <w:marBottom w:val="0"/>
      <w:divBdr>
        <w:top w:val="none" w:sz="0" w:space="0" w:color="auto"/>
        <w:left w:val="none" w:sz="0" w:space="0" w:color="auto"/>
        <w:bottom w:val="none" w:sz="0" w:space="0" w:color="auto"/>
        <w:right w:val="none" w:sz="0" w:space="0" w:color="auto"/>
      </w:divBdr>
    </w:div>
    <w:div w:id="21305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ex.com/en/market-data/natural-gas/futur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rojects%20-%20Ongoing\P075%20-%20USAID%20Moldova%20Energy%20Programme\Working%20folder\9.%20Gas%20Storage%20Regulation\RIA\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ina\HG%20Plan%20de%20actiuni\sezonul%20rece%202023-2024\tabel%20stocuri%20modifica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Projects%20-%20Ongoing\P075%20-%20USAID%20Moldova%20Energy%20Programme\Working%20folder\9.%20Gas%20Storage%20Regulation\RIA\Char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'Market overview'!$B$70</c:f>
              <c:strCache>
                <c:ptCount val="1"/>
                <c:pt idx="0">
                  <c:v>2019-20</c:v>
                </c:pt>
              </c:strCache>
            </c:strRef>
          </c:tx>
          <c:spPr>
            <a:ln w="28575" cap="rnd">
              <a:solidFill>
                <a:schemeClr val="accent1"/>
              </a:solidFill>
              <a:round/>
            </a:ln>
            <a:effectLst/>
          </c:spPr>
          <c:marker>
            <c:symbol val="none"/>
          </c:marker>
          <c:cat>
            <c:strRef>
              <c:f>'Market overview'!$C$69:$H$69</c:f>
              <c:strCache>
                <c:ptCount val="6"/>
                <c:pt idx="0">
                  <c:v>October</c:v>
                </c:pt>
                <c:pt idx="1">
                  <c:v>November</c:v>
                </c:pt>
                <c:pt idx="2">
                  <c:v>December</c:v>
                </c:pt>
                <c:pt idx="3">
                  <c:v>January</c:v>
                </c:pt>
                <c:pt idx="4">
                  <c:v>February</c:v>
                </c:pt>
                <c:pt idx="5">
                  <c:v>March</c:v>
                </c:pt>
              </c:strCache>
            </c:strRef>
          </c:cat>
          <c:val>
            <c:numRef>
              <c:f>'Market overview'!$C$70:$H$70</c:f>
              <c:numCache>
                <c:formatCode>#,##0</c:formatCode>
                <c:ptCount val="6"/>
                <c:pt idx="0">
                  <c:v>65.911000000000001</c:v>
                </c:pt>
                <c:pt idx="1">
                  <c:v>121.386</c:v>
                </c:pt>
                <c:pt idx="2">
                  <c:v>166.46100000000001</c:v>
                </c:pt>
                <c:pt idx="3">
                  <c:v>178.15100000000001</c:v>
                </c:pt>
                <c:pt idx="4">
                  <c:v>146.989</c:v>
                </c:pt>
                <c:pt idx="5">
                  <c:v>113.66500000000001</c:v>
                </c:pt>
              </c:numCache>
            </c:numRef>
          </c:val>
          <c:smooth val="0"/>
          <c:extLst>
            <c:ext xmlns:c16="http://schemas.microsoft.com/office/drawing/2014/chart" uri="{C3380CC4-5D6E-409C-BE32-E72D297353CC}">
              <c16:uniqueId val="{00000000-A2B6-554A-BDC8-BFFEB2C9E0AC}"/>
            </c:ext>
          </c:extLst>
        </c:ser>
        <c:ser>
          <c:idx val="1"/>
          <c:order val="1"/>
          <c:tx>
            <c:strRef>
              <c:f>'Market overview'!$B$71</c:f>
              <c:strCache>
                <c:ptCount val="1"/>
                <c:pt idx="0">
                  <c:v>2020-21</c:v>
                </c:pt>
              </c:strCache>
            </c:strRef>
          </c:tx>
          <c:spPr>
            <a:ln w="28575" cap="rnd">
              <a:solidFill>
                <a:srgbClr val="92D050"/>
              </a:solidFill>
              <a:round/>
            </a:ln>
            <a:effectLst/>
          </c:spPr>
          <c:marker>
            <c:symbol val="none"/>
          </c:marker>
          <c:cat>
            <c:strRef>
              <c:f>'Market overview'!$C$69:$H$69</c:f>
              <c:strCache>
                <c:ptCount val="6"/>
                <c:pt idx="0">
                  <c:v>October</c:v>
                </c:pt>
                <c:pt idx="1">
                  <c:v>November</c:v>
                </c:pt>
                <c:pt idx="2">
                  <c:v>December</c:v>
                </c:pt>
                <c:pt idx="3">
                  <c:v>January</c:v>
                </c:pt>
                <c:pt idx="4">
                  <c:v>February</c:v>
                </c:pt>
                <c:pt idx="5">
                  <c:v>March</c:v>
                </c:pt>
              </c:strCache>
            </c:strRef>
          </c:cat>
          <c:val>
            <c:numRef>
              <c:f>'Market overview'!$C$71:$H$71</c:f>
              <c:numCache>
                <c:formatCode>#,##0</c:formatCode>
                <c:ptCount val="6"/>
                <c:pt idx="0">
                  <c:v>47.033999999999999</c:v>
                </c:pt>
                <c:pt idx="1">
                  <c:v>136.85400000000001</c:v>
                </c:pt>
                <c:pt idx="2">
                  <c:v>179.61</c:v>
                </c:pt>
                <c:pt idx="3">
                  <c:v>186.994</c:v>
                </c:pt>
                <c:pt idx="4">
                  <c:v>182.10300000000001</c:v>
                </c:pt>
                <c:pt idx="5">
                  <c:v>159.63499999999999</c:v>
                </c:pt>
              </c:numCache>
            </c:numRef>
          </c:val>
          <c:smooth val="0"/>
          <c:extLst>
            <c:ext xmlns:c16="http://schemas.microsoft.com/office/drawing/2014/chart" uri="{C3380CC4-5D6E-409C-BE32-E72D297353CC}">
              <c16:uniqueId val="{00000001-A2B6-554A-BDC8-BFFEB2C9E0AC}"/>
            </c:ext>
          </c:extLst>
        </c:ser>
        <c:ser>
          <c:idx val="2"/>
          <c:order val="2"/>
          <c:tx>
            <c:strRef>
              <c:f>'Market overview'!$B$72</c:f>
              <c:strCache>
                <c:ptCount val="1"/>
                <c:pt idx="0">
                  <c:v>2021-22</c:v>
                </c:pt>
              </c:strCache>
            </c:strRef>
          </c:tx>
          <c:spPr>
            <a:ln w="28575" cap="rnd">
              <a:solidFill>
                <a:schemeClr val="accent4"/>
              </a:solidFill>
              <a:round/>
            </a:ln>
            <a:effectLst/>
          </c:spPr>
          <c:marker>
            <c:symbol val="none"/>
          </c:marker>
          <c:cat>
            <c:strRef>
              <c:f>'Market overview'!$C$69:$H$69</c:f>
              <c:strCache>
                <c:ptCount val="6"/>
                <c:pt idx="0">
                  <c:v>October</c:v>
                </c:pt>
                <c:pt idx="1">
                  <c:v>November</c:v>
                </c:pt>
                <c:pt idx="2">
                  <c:v>December</c:v>
                </c:pt>
                <c:pt idx="3">
                  <c:v>January</c:v>
                </c:pt>
                <c:pt idx="4">
                  <c:v>February</c:v>
                </c:pt>
                <c:pt idx="5">
                  <c:v>March</c:v>
                </c:pt>
              </c:strCache>
            </c:strRef>
          </c:cat>
          <c:val>
            <c:numRef>
              <c:f>'Market overview'!$C$72:$H$72</c:f>
              <c:numCache>
                <c:formatCode>#,##0</c:formatCode>
                <c:ptCount val="6"/>
                <c:pt idx="0">
                  <c:v>78.676000000000002</c:v>
                </c:pt>
                <c:pt idx="1">
                  <c:v>138.066</c:v>
                </c:pt>
                <c:pt idx="2">
                  <c:v>182.11099999999999</c:v>
                </c:pt>
                <c:pt idx="3">
                  <c:v>191.20099999999999</c:v>
                </c:pt>
                <c:pt idx="4">
                  <c:v>139.697</c:v>
                </c:pt>
                <c:pt idx="5">
                  <c:v>151.863</c:v>
                </c:pt>
              </c:numCache>
            </c:numRef>
          </c:val>
          <c:smooth val="0"/>
          <c:extLst>
            <c:ext xmlns:c16="http://schemas.microsoft.com/office/drawing/2014/chart" uri="{C3380CC4-5D6E-409C-BE32-E72D297353CC}">
              <c16:uniqueId val="{00000002-A2B6-554A-BDC8-BFFEB2C9E0AC}"/>
            </c:ext>
          </c:extLst>
        </c:ser>
        <c:ser>
          <c:idx val="3"/>
          <c:order val="3"/>
          <c:tx>
            <c:strRef>
              <c:f>'Market overview'!$B$73</c:f>
              <c:strCache>
                <c:ptCount val="1"/>
                <c:pt idx="0">
                  <c:v>2022-23</c:v>
                </c:pt>
              </c:strCache>
            </c:strRef>
          </c:tx>
          <c:spPr>
            <a:ln w="28575" cap="rnd">
              <a:solidFill>
                <a:srgbClr val="FFC000"/>
              </a:solidFill>
              <a:round/>
            </a:ln>
            <a:effectLst/>
          </c:spPr>
          <c:marker>
            <c:symbol val="none"/>
          </c:marker>
          <c:cat>
            <c:strRef>
              <c:f>'Market overview'!$C$69:$H$69</c:f>
              <c:strCache>
                <c:ptCount val="6"/>
                <c:pt idx="0">
                  <c:v>October</c:v>
                </c:pt>
                <c:pt idx="1">
                  <c:v>November</c:v>
                </c:pt>
                <c:pt idx="2">
                  <c:v>December</c:v>
                </c:pt>
                <c:pt idx="3">
                  <c:v>January</c:v>
                </c:pt>
                <c:pt idx="4">
                  <c:v>February</c:v>
                </c:pt>
                <c:pt idx="5">
                  <c:v>March</c:v>
                </c:pt>
              </c:strCache>
            </c:strRef>
          </c:cat>
          <c:val>
            <c:numRef>
              <c:f>'Market overview'!$C$73:$H$73</c:f>
              <c:numCache>
                <c:formatCode>#,##0</c:formatCode>
                <c:ptCount val="6"/>
                <c:pt idx="0">
                  <c:v>32.637</c:v>
                </c:pt>
                <c:pt idx="1">
                  <c:v>67.194999999999993</c:v>
                </c:pt>
                <c:pt idx="2">
                  <c:v>108.16500000000001</c:v>
                </c:pt>
                <c:pt idx="3">
                  <c:v>99.799000000000007</c:v>
                </c:pt>
                <c:pt idx="4">
                  <c:v>96.025000000000006</c:v>
                </c:pt>
                <c:pt idx="5">
                  <c:v>66.221999999999994</c:v>
                </c:pt>
              </c:numCache>
            </c:numRef>
          </c:val>
          <c:smooth val="0"/>
          <c:extLst>
            <c:ext xmlns:c16="http://schemas.microsoft.com/office/drawing/2014/chart" uri="{C3380CC4-5D6E-409C-BE32-E72D297353CC}">
              <c16:uniqueId val="{00000003-A2B6-554A-BDC8-BFFEB2C9E0AC}"/>
            </c:ext>
          </c:extLst>
        </c:ser>
        <c:dLbls>
          <c:showLegendKey val="0"/>
          <c:showVal val="0"/>
          <c:showCatName val="0"/>
          <c:showSerName val="0"/>
          <c:showPercent val="0"/>
          <c:showBubbleSize val="0"/>
        </c:dLbls>
        <c:smooth val="0"/>
        <c:axId val="712662016"/>
        <c:axId val="712665376"/>
      </c:lineChart>
      <c:catAx>
        <c:axId val="712662016"/>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712665376"/>
        <c:crosses val="autoZero"/>
        <c:auto val="1"/>
        <c:lblAlgn val="ctr"/>
        <c:lblOffset val="100"/>
        <c:noMultiLvlLbl val="0"/>
      </c:catAx>
      <c:valAx>
        <c:axId val="712665376"/>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GB"/>
                  <a:t>mcm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title>
        <c:numFmt formatCode="#,##0" sourceLinked="1"/>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71266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Nivelul stocurilor de gaze naturale în UE </a:t>
            </a:r>
          </a:p>
          <a:p>
            <a:pPr>
              <a:defRPr sz="1200" b="1">
                <a:solidFill>
                  <a:schemeClr val="tx1"/>
                </a:solidFill>
                <a:latin typeface="Times New Roman" panose="02020603050405020304" pitchFamily="18" charset="0"/>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la situația din 1 Aprilie 2018-2023</a:t>
            </a:r>
          </a:p>
        </c:rich>
      </c:tx>
      <c:overlay val="0"/>
      <c:spPr>
        <a:noFill/>
        <a:ln>
          <a:noFill/>
        </a:ln>
        <a:effectLst/>
      </c:spPr>
      <c:txPr>
        <a:bodyPr rot="0" spcFirstLastPara="1" vertOverflow="ellipsis" vert="horz" wrap="square" anchor="ctr" anchorCtr="1"/>
        <a:lstStyle/>
        <a:p>
          <a:pPr>
            <a:defRPr sz="12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Sheet2!$B$1</c:f>
              <c:strCache>
                <c:ptCount val="1"/>
                <c:pt idx="0">
                  <c:v>Cantitatea de gaze
 (mlrd m3)</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Sheet2!$A$2:$A$7</c:f>
              <c:strCache>
                <c:ptCount val="6"/>
                <c:pt idx="0">
                  <c:v>01.04.2018</c:v>
                </c:pt>
                <c:pt idx="1">
                  <c:v>01.04.2019</c:v>
                </c:pt>
                <c:pt idx="2">
                  <c:v>01.04.2020</c:v>
                </c:pt>
                <c:pt idx="3">
                  <c:v>01.04.2021</c:v>
                </c:pt>
                <c:pt idx="4">
                  <c:v>01.04.2022</c:v>
                </c:pt>
                <c:pt idx="5">
                  <c:v>01.04.2023</c:v>
                </c:pt>
              </c:strCache>
            </c:strRef>
          </c:cat>
          <c:val>
            <c:numRef>
              <c:f>Sheet2!$B$2:$B$7</c:f>
              <c:numCache>
                <c:formatCode>0.0</c:formatCode>
                <c:ptCount val="6"/>
                <c:pt idx="0">
                  <c:v>20.07</c:v>
                </c:pt>
                <c:pt idx="1">
                  <c:v>45.48</c:v>
                </c:pt>
                <c:pt idx="2">
                  <c:v>62.88</c:v>
                </c:pt>
                <c:pt idx="3">
                  <c:v>35.07</c:v>
                </c:pt>
                <c:pt idx="4">
                  <c:v>30.01</c:v>
                </c:pt>
                <c:pt idx="5">
                  <c:v>63.98</c:v>
                </c:pt>
              </c:numCache>
            </c:numRef>
          </c:val>
          <c:extLst>
            <c:ext xmlns:c16="http://schemas.microsoft.com/office/drawing/2014/chart" uri="{C3380CC4-5D6E-409C-BE32-E72D297353CC}">
              <c16:uniqueId val="{00000000-1185-4EA9-9F3E-7054261E0034}"/>
            </c:ext>
          </c:extLst>
        </c:ser>
        <c:dLbls>
          <c:showLegendKey val="0"/>
          <c:showVal val="0"/>
          <c:showCatName val="0"/>
          <c:showSerName val="0"/>
          <c:showPercent val="0"/>
          <c:showBubbleSize val="0"/>
        </c:dLbls>
        <c:gapWidth val="269"/>
        <c:axId val="-1371466448"/>
        <c:axId val="-1371462096"/>
      </c:barChart>
      <c:lineChart>
        <c:grouping val="standard"/>
        <c:varyColors val="0"/>
        <c:ser>
          <c:idx val="1"/>
          <c:order val="1"/>
          <c:tx>
            <c:strRef>
              <c:f>Sheet2!$C$1</c:f>
              <c:strCache>
                <c:ptCount val="1"/>
                <c:pt idx="0">
                  <c:v>Nivelul (%)</c:v>
                </c:pt>
              </c:strCache>
            </c:strRef>
          </c:tx>
          <c:spPr>
            <a:ln w="15875" cap="rnd">
              <a:solidFill>
                <a:schemeClr val="accent2"/>
              </a:solidFill>
              <a:round/>
            </a:ln>
            <a:effectLst>
              <a:outerShdw blurRad="40000" dist="20000" dir="5400000" rotWithShape="0">
                <a:srgbClr val="000000">
                  <a:alpha val="38000"/>
                </a:srgbClr>
              </a:outerShdw>
            </a:effectLst>
          </c:spPr>
          <c:marker>
            <c:symbol val="none"/>
          </c:marker>
          <c:dLbls>
            <c:dLbl>
              <c:idx val="0"/>
              <c:layout>
                <c:manualLayout>
                  <c:x val="4.884004884004884E-3"/>
                  <c:y val="4.40044004400431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85-4EA9-9F3E-7054261E0034}"/>
                </c:ext>
              </c:extLst>
            </c:dLbl>
            <c:dLbl>
              <c:idx val="1"/>
              <c:layout>
                <c:manualLayout>
                  <c:x val="1.7094017094017096E-2"/>
                  <c:y val="2.6402640264026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85-4EA9-9F3E-7054261E0034}"/>
                </c:ext>
              </c:extLst>
            </c:dLbl>
            <c:dLbl>
              <c:idx val="2"/>
              <c:layout>
                <c:manualLayout>
                  <c:x val="2.4420024420023527E-3"/>
                  <c:y val="-3.5203520352035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85-4EA9-9F3E-7054261E0034}"/>
                </c:ext>
              </c:extLst>
            </c:dLbl>
            <c:dLbl>
              <c:idx val="3"/>
              <c:layout>
                <c:manualLayout>
                  <c:x val="-8.9539055177283466E-17"/>
                  <c:y val="-5.2805280528052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85-4EA9-9F3E-7054261E0034}"/>
                </c:ext>
              </c:extLst>
            </c:dLbl>
            <c:dLbl>
              <c:idx val="4"/>
              <c:layout>
                <c:manualLayout>
                  <c:x val="1.7094017094017096E-2"/>
                  <c:y val="1.320132013201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85-4EA9-9F3E-7054261E0034}"/>
                </c:ext>
              </c:extLst>
            </c:dLbl>
            <c:dLbl>
              <c:idx val="5"/>
              <c:layout>
                <c:manualLayout>
                  <c:x val="-3.1746031746031744E-2"/>
                  <c:y val="-5.7205720572057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85-4EA9-9F3E-7054261E00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Sheet2!$A$2:$A$7</c:f>
              <c:strCache>
                <c:ptCount val="6"/>
                <c:pt idx="0">
                  <c:v>01.04.2018</c:v>
                </c:pt>
                <c:pt idx="1">
                  <c:v>01.04.2019</c:v>
                </c:pt>
                <c:pt idx="2">
                  <c:v>01.04.2020</c:v>
                </c:pt>
                <c:pt idx="3">
                  <c:v>01.04.2021</c:v>
                </c:pt>
                <c:pt idx="4">
                  <c:v>01.04.2022</c:v>
                </c:pt>
                <c:pt idx="5">
                  <c:v>01.04.2023</c:v>
                </c:pt>
              </c:strCache>
            </c:strRef>
          </c:cat>
          <c:val>
            <c:numRef>
              <c:f>Sheet2!$C$2:$C$7</c:f>
              <c:numCache>
                <c:formatCode>0.0%</c:formatCode>
                <c:ptCount val="6"/>
                <c:pt idx="0">
                  <c:v>0.18490000000000001</c:v>
                </c:pt>
                <c:pt idx="1">
                  <c:v>0.43969999999999998</c:v>
                </c:pt>
                <c:pt idx="2">
                  <c:v>0.54400000000000004</c:v>
                </c:pt>
                <c:pt idx="3">
                  <c:v>0.30599999999999999</c:v>
                </c:pt>
                <c:pt idx="4">
                  <c:v>0.26550000000000001</c:v>
                </c:pt>
                <c:pt idx="5">
                  <c:v>0.55530000000000002</c:v>
                </c:pt>
              </c:numCache>
            </c:numRef>
          </c:val>
          <c:smooth val="0"/>
          <c:extLst>
            <c:ext xmlns:c16="http://schemas.microsoft.com/office/drawing/2014/chart" uri="{C3380CC4-5D6E-409C-BE32-E72D297353CC}">
              <c16:uniqueId val="{00000007-1185-4EA9-9F3E-7054261E0034}"/>
            </c:ext>
          </c:extLst>
        </c:ser>
        <c:dLbls>
          <c:showLegendKey val="0"/>
          <c:showVal val="0"/>
          <c:showCatName val="0"/>
          <c:showSerName val="0"/>
          <c:showPercent val="0"/>
          <c:showBubbleSize val="0"/>
        </c:dLbls>
        <c:marker val="1"/>
        <c:smooth val="0"/>
        <c:axId val="-1371464272"/>
        <c:axId val="-1371468080"/>
      </c:lineChart>
      <c:valAx>
        <c:axId val="-1371468080"/>
        <c:scaling>
          <c:orientation val="minMax"/>
        </c:scaling>
        <c:delete val="0"/>
        <c:axPos val="r"/>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71464272"/>
        <c:crosses val="max"/>
        <c:crossBetween val="between"/>
      </c:valAx>
      <c:catAx>
        <c:axId val="-137146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71468080"/>
        <c:crosses val="autoZero"/>
        <c:auto val="1"/>
        <c:lblAlgn val="ctr"/>
        <c:lblOffset val="100"/>
        <c:noMultiLvlLbl val="0"/>
      </c:catAx>
      <c:valAx>
        <c:axId val="-137146209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71466448"/>
        <c:crosses val="autoZero"/>
        <c:crossBetween val="between"/>
      </c:valAx>
      <c:catAx>
        <c:axId val="-1371466448"/>
        <c:scaling>
          <c:orientation val="minMax"/>
        </c:scaling>
        <c:delete val="1"/>
        <c:axPos val="b"/>
        <c:numFmt formatCode="General" sourceLinked="1"/>
        <c:majorTickMark val="none"/>
        <c:minorTickMark val="none"/>
        <c:tickLblPos val="nextTo"/>
        <c:crossAx val="-1371462096"/>
        <c:crosses val="autoZero"/>
        <c:auto val="1"/>
        <c:lblAlgn val="ctr"/>
        <c:lblOffset val="100"/>
        <c:noMultiLvlLbl val="0"/>
      </c:cat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lumMod val="60000"/>
                  <a:lumOff val="40000"/>
                </a:schemeClr>
              </a:solidFill>
              <a:round/>
            </a:ln>
            <a:effectLst/>
          </c:spPr>
          <c:marker>
            <c:symbol val="diamond"/>
            <c:size val="7"/>
            <c:spPr>
              <a:solidFill>
                <a:srgbClr val="FFC000">
                  <a:alpha val="98000"/>
                </a:srgbClr>
              </a:solidFill>
              <a:ln w="9525">
                <a:solidFill>
                  <a:schemeClr val="accent1">
                    <a:lumMod val="60000"/>
                    <a:lumOff val="40000"/>
                    <a:alpha val="98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 prices'!$B$6:$B$13</c:f>
              <c:strCache>
                <c:ptCount val="8"/>
                <c:pt idx="0">
                  <c:v>June</c:v>
                </c:pt>
                <c:pt idx="1">
                  <c:v>July</c:v>
                </c:pt>
                <c:pt idx="2">
                  <c:v>August</c:v>
                </c:pt>
                <c:pt idx="3">
                  <c:v>September</c:v>
                </c:pt>
                <c:pt idx="4">
                  <c:v>October</c:v>
                </c:pt>
                <c:pt idx="5">
                  <c:v>November</c:v>
                </c:pt>
                <c:pt idx="6">
                  <c:v>December </c:v>
                </c:pt>
                <c:pt idx="7">
                  <c:v>January</c:v>
                </c:pt>
              </c:strCache>
            </c:strRef>
          </c:cat>
          <c:val>
            <c:numRef>
              <c:f>'Gas prices'!$C$6:$C$13</c:f>
              <c:numCache>
                <c:formatCode>0.00</c:formatCode>
                <c:ptCount val="8"/>
                <c:pt idx="0">
                  <c:v>24.573</c:v>
                </c:pt>
                <c:pt idx="1">
                  <c:v>25.021999999999998</c:v>
                </c:pt>
                <c:pt idx="2">
                  <c:v>26.765000000000001</c:v>
                </c:pt>
                <c:pt idx="3">
                  <c:v>29.414999999999999</c:v>
                </c:pt>
                <c:pt idx="4">
                  <c:v>33.351999999999997</c:v>
                </c:pt>
                <c:pt idx="5">
                  <c:v>40.344000000000001</c:v>
                </c:pt>
                <c:pt idx="6">
                  <c:v>43.45</c:v>
                </c:pt>
                <c:pt idx="7">
                  <c:v>44.548999999999999</c:v>
                </c:pt>
              </c:numCache>
            </c:numRef>
          </c:val>
          <c:smooth val="0"/>
          <c:extLst>
            <c:ext xmlns:c16="http://schemas.microsoft.com/office/drawing/2014/chart" uri="{C3380CC4-5D6E-409C-BE32-E72D297353CC}">
              <c16:uniqueId val="{00000000-4C3E-4F2A-9FF3-7708CAD28966}"/>
            </c:ext>
          </c:extLst>
        </c:ser>
        <c:dLbls>
          <c:showLegendKey val="0"/>
          <c:showVal val="0"/>
          <c:showCatName val="0"/>
          <c:showSerName val="0"/>
          <c:showPercent val="0"/>
          <c:showBubbleSize val="0"/>
        </c:dLbls>
        <c:marker val="1"/>
        <c:smooth val="0"/>
        <c:axId val="159367120"/>
        <c:axId val="109284720"/>
      </c:lineChart>
      <c:catAx>
        <c:axId val="159367120"/>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109284720"/>
        <c:crosses val="autoZero"/>
        <c:auto val="1"/>
        <c:lblAlgn val="ctr"/>
        <c:lblOffset val="100"/>
        <c:noMultiLvlLbl val="0"/>
      </c:catAx>
      <c:valAx>
        <c:axId val="109284720"/>
        <c:scaling>
          <c:orientation val="minMax"/>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GB"/>
                  <a:t>EUR/MWh</a:t>
                </a:r>
              </a:p>
            </c:rich>
          </c:tx>
          <c:layout>
            <c:manualLayout>
              <c:xMode val="edge"/>
              <c:yMode val="edge"/>
              <c:x val="7.3746312684365781E-3"/>
              <c:y val="0.33914734616506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title>
        <c:numFmt formatCode="0" sourceLinked="0"/>
        <c:majorTickMark val="none"/>
        <c:minorTickMark val="none"/>
        <c:tickLblPos val="nextTo"/>
        <c:spPr>
          <a:noFill/>
          <a:ln>
            <a:solidFill>
              <a:schemeClr val="tx1">
                <a:lumMod val="65000"/>
                <a:lumOff val="3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15936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66BD-65A4-4A52-A7F5-E1675067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13295</Words>
  <Characters>75786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morozan</dc:creator>
  <cp:keywords/>
  <dc:description/>
  <cp:lastModifiedBy>Jomiru, Serghei</cp:lastModifiedBy>
  <cp:revision>80</cp:revision>
  <dcterms:created xsi:type="dcterms:W3CDTF">2023-07-20T12:15:00Z</dcterms:created>
  <dcterms:modified xsi:type="dcterms:W3CDTF">2023-08-08T05:33:00Z</dcterms:modified>
</cp:coreProperties>
</file>