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B8908" w14:textId="77777777" w:rsidR="00E85A83" w:rsidRPr="007323E9" w:rsidRDefault="00E85A83" w:rsidP="00E85A83">
      <w:pPr>
        <w:spacing w:after="120"/>
        <w:ind w:left="357" w:hanging="357"/>
        <w:jc w:val="both"/>
        <w:rPr>
          <w:rFonts w:ascii="Times New Roman" w:eastAsia="Times New Roman" w:hAnsi="Times New Roman" w:cs="Times New Roman"/>
          <w:i/>
          <w:sz w:val="28"/>
          <w:szCs w:val="28"/>
        </w:rPr>
      </w:pPr>
      <w:bookmarkStart w:id="0" w:name="_GoBack"/>
      <w:bookmarkEnd w:id="0"/>
      <w:proofErr w:type="spellStart"/>
      <w:r w:rsidRPr="007323E9">
        <w:rPr>
          <w:rFonts w:ascii="Times New Roman" w:eastAsia="Times New Roman" w:hAnsi="Times New Roman" w:cs="Times New Roman"/>
          <w:i/>
          <w:sz w:val="28"/>
          <w:szCs w:val="28"/>
        </w:rPr>
        <w:t>Proiect</w:t>
      </w:r>
      <w:proofErr w:type="spellEnd"/>
    </w:p>
    <w:p w14:paraId="0DD4A9BD" w14:textId="77777777" w:rsidR="00E85A83" w:rsidRPr="007323E9" w:rsidRDefault="00E85A83" w:rsidP="00E85A83">
      <w:pPr>
        <w:spacing w:after="120"/>
        <w:ind w:left="357" w:hanging="357"/>
        <w:jc w:val="both"/>
        <w:rPr>
          <w:rFonts w:ascii="Times New Roman" w:eastAsia="Times New Roman" w:hAnsi="Times New Roman" w:cs="Times New Roman"/>
          <w:sz w:val="28"/>
          <w:szCs w:val="28"/>
        </w:rPr>
      </w:pPr>
    </w:p>
    <w:p w14:paraId="3280631F" w14:textId="77777777" w:rsidR="00E85A83" w:rsidRPr="007323E9" w:rsidRDefault="00E85A83" w:rsidP="00E85A83">
      <w:pPr>
        <w:spacing w:after="120"/>
        <w:ind w:left="357" w:hanging="357"/>
        <w:jc w:val="both"/>
        <w:rPr>
          <w:rFonts w:ascii="Times New Roman" w:eastAsia="Times New Roman" w:hAnsi="Times New Roman" w:cs="Times New Roman"/>
          <w:sz w:val="28"/>
          <w:szCs w:val="28"/>
        </w:rPr>
      </w:pPr>
    </w:p>
    <w:p w14:paraId="02675D3B" w14:textId="77777777" w:rsidR="00E85A83" w:rsidRPr="007323E9" w:rsidRDefault="00E85A83" w:rsidP="00E85A83">
      <w:pPr>
        <w:spacing w:after="120"/>
        <w:ind w:left="357" w:hanging="357"/>
        <w:jc w:val="center"/>
        <w:rPr>
          <w:rFonts w:ascii="Times New Roman" w:eastAsia="Times New Roman" w:hAnsi="Times New Roman" w:cs="Times New Roman"/>
          <w:sz w:val="28"/>
          <w:szCs w:val="28"/>
        </w:rPr>
      </w:pPr>
    </w:p>
    <w:p w14:paraId="5270400D" w14:textId="77777777" w:rsidR="00E85A83" w:rsidRPr="007323E9" w:rsidRDefault="00E85A83" w:rsidP="00E85A83">
      <w:pPr>
        <w:spacing w:after="120"/>
        <w:ind w:left="357" w:hanging="357"/>
        <w:jc w:val="center"/>
        <w:rPr>
          <w:rFonts w:ascii="Times New Roman" w:eastAsia="Times New Roman" w:hAnsi="Times New Roman" w:cs="Times New Roman"/>
          <w:sz w:val="28"/>
          <w:szCs w:val="28"/>
        </w:rPr>
      </w:pPr>
    </w:p>
    <w:p w14:paraId="37562597" w14:textId="77777777" w:rsidR="00E85A83" w:rsidRPr="007323E9" w:rsidRDefault="00E85A83" w:rsidP="00E85A83">
      <w:pPr>
        <w:spacing w:after="120"/>
        <w:ind w:firstLine="567"/>
        <w:jc w:val="center"/>
        <w:rPr>
          <w:rFonts w:ascii="Times New Roman" w:eastAsia="Times New Roman" w:hAnsi="Times New Roman" w:cs="Times New Roman"/>
          <w:sz w:val="28"/>
          <w:szCs w:val="28"/>
        </w:rPr>
      </w:pPr>
      <w:r w:rsidRPr="007323E9">
        <w:rPr>
          <w:rFonts w:ascii="Times New Roman" w:eastAsia="Times New Roman" w:hAnsi="Times New Roman" w:cs="Times New Roman"/>
          <w:sz w:val="28"/>
          <w:szCs w:val="28"/>
        </w:rPr>
        <w:t>GUVERNUL REPUBLICII MOLDOVA</w:t>
      </w:r>
    </w:p>
    <w:p w14:paraId="7EECEDCA" w14:textId="77777777" w:rsidR="00E85A83" w:rsidRPr="007323E9" w:rsidRDefault="00E85A83" w:rsidP="00E85A83">
      <w:pPr>
        <w:spacing w:after="120"/>
        <w:ind w:firstLine="567"/>
        <w:jc w:val="center"/>
        <w:rPr>
          <w:rFonts w:ascii="Times New Roman" w:eastAsia="Times New Roman" w:hAnsi="Times New Roman" w:cs="Times New Roman"/>
          <w:sz w:val="28"/>
          <w:szCs w:val="28"/>
        </w:rPr>
      </w:pPr>
    </w:p>
    <w:p w14:paraId="626B59B7" w14:textId="77777777" w:rsidR="00E85A83" w:rsidRPr="007323E9" w:rsidRDefault="00E85A83" w:rsidP="00E85A83">
      <w:pPr>
        <w:spacing w:after="120"/>
        <w:ind w:firstLine="567"/>
        <w:jc w:val="center"/>
        <w:rPr>
          <w:rFonts w:ascii="Times New Roman" w:eastAsia="Times New Roman" w:hAnsi="Times New Roman" w:cs="Times New Roman"/>
          <w:sz w:val="28"/>
          <w:szCs w:val="28"/>
        </w:rPr>
      </w:pPr>
      <w:r w:rsidRPr="007323E9">
        <w:rPr>
          <w:rFonts w:ascii="Times New Roman" w:eastAsia="Times New Roman" w:hAnsi="Times New Roman" w:cs="Times New Roman"/>
          <w:sz w:val="28"/>
          <w:szCs w:val="28"/>
        </w:rPr>
        <w:t>HOTĂRÎRE</w:t>
      </w:r>
    </w:p>
    <w:p w14:paraId="4B5D9AB8" w14:textId="77777777" w:rsidR="00E85A83" w:rsidRPr="007323E9" w:rsidRDefault="00E85A83" w:rsidP="00E85A83">
      <w:pPr>
        <w:spacing w:after="120"/>
        <w:ind w:firstLine="567"/>
        <w:jc w:val="center"/>
        <w:rPr>
          <w:rFonts w:ascii="Times New Roman" w:eastAsia="Times New Roman" w:hAnsi="Times New Roman" w:cs="Times New Roman"/>
          <w:sz w:val="28"/>
          <w:szCs w:val="28"/>
        </w:rPr>
      </w:pPr>
    </w:p>
    <w:p w14:paraId="61056B7E" w14:textId="77777777" w:rsidR="00E85A83" w:rsidRPr="007323E9" w:rsidRDefault="00E85A83" w:rsidP="00E85A83">
      <w:pPr>
        <w:spacing w:after="120"/>
        <w:ind w:firstLine="567"/>
        <w:jc w:val="center"/>
        <w:rPr>
          <w:rFonts w:ascii="Times New Roman" w:eastAsia="Times New Roman" w:hAnsi="Times New Roman" w:cs="Times New Roman"/>
          <w:sz w:val="28"/>
          <w:szCs w:val="28"/>
        </w:rPr>
      </w:pPr>
    </w:p>
    <w:p w14:paraId="27F9BB22" w14:textId="74F9D986" w:rsidR="00E85A83" w:rsidRPr="007323E9" w:rsidRDefault="00E85A83" w:rsidP="00E85A83">
      <w:pPr>
        <w:spacing w:after="120"/>
        <w:ind w:firstLine="567"/>
        <w:jc w:val="center"/>
        <w:rPr>
          <w:rFonts w:ascii="Times New Roman" w:eastAsia="Times New Roman" w:hAnsi="Times New Roman" w:cs="Times New Roman"/>
          <w:b/>
          <w:sz w:val="28"/>
          <w:szCs w:val="28"/>
        </w:rPr>
      </w:pPr>
      <w:proofErr w:type="spellStart"/>
      <w:proofErr w:type="gramStart"/>
      <w:r w:rsidRPr="007323E9">
        <w:rPr>
          <w:rFonts w:ascii="Times New Roman" w:eastAsia="Times New Roman" w:hAnsi="Times New Roman" w:cs="Times New Roman"/>
          <w:b/>
          <w:sz w:val="28"/>
          <w:szCs w:val="28"/>
        </w:rPr>
        <w:t>privind</w:t>
      </w:r>
      <w:proofErr w:type="spellEnd"/>
      <w:proofErr w:type="gramEnd"/>
      <w:r w:rsidRPr="007323E9">
        <w:rPr>
          <w:rFonts w:ascii="Times New Roman" w:eastAsia="Times New Roman" w:hAnsi="Times New Roman" w:cs="Times New Roman"/>
          <w:b/>
          <w:sz w:val="28"/>
          <w:szCs w:val="28"/>
        </w:rPr>
        <w:t xml:space="preserve"> </w:t>
      </w:r>
      <w:proofErr w:type="spellStart"/>
      <w:r w:rsidRPr="007323E9">
        <w:rPr>
          <w:rFonts w:ascii="Times New Roman" w:eastAsia="Times New Roman" w:hAnsi="Times New Roman" w:cs="Times New Roman"/>
          <w:b/>
          <w:sz w:val="28"/>
          <w:szCs w:val="28"/>
        </w:rPr>
        <w:t>aprobarea</w:t>
      </w:r>
      <w:proofErr w:type="spellEnd"/>
      <w:r w:rsidRPr="007323E9">
        <w:rPr>
          <w:rFonts w:ascii="Times New Roman" w:eastAsia="Times New Roman" w:hAnsi="Times New Roman" w:cs="Times New Roman"/>
          <w:b/>
          <w:sz w:val="28"/>
          <w:szCs w:val="28"/>
        </w:rPr>
        <w:t xml:space="preserve"> </w:t>
      </w:r>
      <w:proofErr w:type="spellStart"/>
      <w:r w:rsidRPr="007323E9">
        <w:rPr>
          <w:rFonts w:ascii="Times New Roman" w:eastAsia="Times New Roman" w:hAnsi="Times New Roman" w:cs="Times New Roman"/>
          <w:b/>
          <w:sz w:val="28"/>
          <w:szCs w:val="28"/>
        </w:rPr>
        <w:t>proiectului</w:t>
      </w:r>
      <w:proofErr w:type="spellEnd"/>
      <w:r w:rsidRPr="007323E9">
        <w:rPr>
          <w:rFonts w:ascii="Times New Roman" w:eastAsia="Times New Roman" w:hAnsi="Times New Roman" w:cs="Times New Roman"/>
          <w:b/>
          <w:sz w:val="28"/>
          <w:szCs w:val="28"/>
        </w:rPr>
        <w:t xml:space="preserve"> de </w:t>
      </w:r>
      <w:proofErr w:type="spellStart"/>
      <w:r w:rsidRPr="007323E9">
        <w:rPr>
          <w:rFonts w:ascii="Times New Roman" w:eastAsia="Times New Roman" w:hAnsi="Times New Roman" w:cs="Times New Roman"/>
          <w:b/>
          <w:sz w:val="28"/>
          <w:szCs w:val="28"/>
        </w:rPr>
        <w:t>lege</w:t>
      </w:r>
      <w:proofErr w:type="spellEnd"/>
      <w:r w:rsidR="00814AA2" w:rsidRPr="007323E9">
        <w:rPr>
          <w:rFonts w:ascii="Times New Roman" w:eastAsia="Times New Roman" w:hAnsi="Times New Roman" w:cs="Times New Roman"/>
          <w:b/>
          <w:sz w:val="28"/>
          <w:szCs w:val="28"/>
        </w:rPr>
        <w:t xml:space="preserve"> </w:t>
      </w:r>
    </w:p>
    <w:p w14:paraId="328CD295" w14:textId="77777777" w:rsidR="00E85A83" w:rsidRPr="007323E9" w:rsidRDefault="00E85A83" w:rsidP="00E85A83">
      <w:pPr>
        <w:spacing w:after="120"/>
        <w:ind w:firstLine="567"/>
        <w:jc w:val="center"/>
        <w:rPr>
          <w:rFonts w:ascii="Times New Roman" w:eastAsia="Times New Roman" w:hAnsi="Times New Roman" w:cs="Times New Roman"/>
          <w:b/>
          <w:sz w:val="28"/>
          <w:szCs w:val="28"/>
        </w:rPr>
      </w:pPr>
      <w:proofErr w:type="spellStart"/>
      <w:proofErr w:type="gramStart"/>
      <w:r w:rsidRPr="007323E9">
        <w:rPr>
          <w:rFonts w:ascii="Times New Roman" w:eastAsia="Times New Roman" w:hAnsi="Times New Roman" w:cs="Times New Roman"/>
          <w:b/>
          <w:sz w:val="28"/>
          <w:szCs w:val="28"/>
        </w:rPr>
        <w:t>pentru</w:t>
      </w:r>
      <w:proofErr w:type="spellEnd"/>
      <w:proofErr w:type="gramEnd"/>
      <w:r w:rsidRPr="007323E9">
        <w:rPr>
          <w:rFonts w:ascii="Times New Roman" w:eastAsia="Times New Roman" w:hAnsi="Times New Roman" w:cs="Times New Roman"/>
          <w:b/>
          <w:sz w:val="28"/>
          <w:szCs w:val="28"/>
        </w:rPr>
        <w:t xml:space="preserve"> </w:t>
      </w:r>
      <w:proofErr w:type="spellStart"/>
      <w:r w:rsidRPr="007323E9">
        <w:rPr>
          <w:rFonts w:ascii="Times New Roman" w:eastAsia="Times New Roman" w:hAnsi="Times New Roman" w:cs="Times New Roman"/>
          <w:b/>
          <w:sz w:val="28"/>
          <w:szCs w:val="28"/>
        </w:rPr>
        <w:t>modificarea</w:t>
      </w:r>
      <w:proofErr w:type="spellEnd"/>
      <w:r w:rsidRPr="007323E9">
        <w:rPr>
          <w:rFonts w:ascii="Times New Roman" w:eastAsia="Times New Roman" w:hAnsi="Times New Roman" w:cs="Times New Roman"/>
          <w:b/>
          <w:sz w:val="28"/>
          <w:szCs w:val="28"/>
        </w:rPr>
        <w:t xml:space="preserve"> </w:t>
      </w:r>
      <w:proofErr w:type="spellStart"/>
      <w:r w:rsidRPr="007323E9">
        <w:rPr>
          <w:rFonts w:ascii="Times New Roman" w:eastAsia="Times New Roman" w:hAnsi="Times New Roman" w:cs="Times New Roman"/>
          <w:b/>
          <w:sz w:val="28"/>
          <w:szCs w:val="28"/>
        </w:rPr>
        <w:t>unor</w:t>
      </w:r>
      <w:proofErr w:type="spellEnd"/>
      <w:r w:rsidRPr="007323E9">
        <w:rPr>
          <w:rFonts w:ascii="Times New Roman" w:eastAsia="Times New Roman" w:hAnsi="Times New Roman" w:cs="Times New Roman"/>
          <w:b/>
          <w:sz w:val="28"/>
          <w:szCs w:val="28"/>
        </w:rPr>
        <w:t xml:space="preserve"> </w:t>
      </w:r>
      <w:proofErr w:type="spellStart"/>
      <w:r w:rsidRPr="007323E9">
        <w:rPr>
          <w:rFonts w:ascii="Times New Roman" w:eastAsia="Times New Roman" w:hAnsi="Times New Roman" w:cs="Times New Roman"/>
          <w:b/>
          <w:sz w:val="28"/>
          <w:szCs w:val="28"/>
        </w:rPr>
        <w:t>acte</w:t>
      </w:r>
      <w:proofErr w:type="spellEnd"/>
      <w:r w:rsidRPr="007323E9">
        <w:rPr>
          <w:rFonts w:ascii="Times New Roman" w:eastAsia="Times New Roman" w:hAnsi="Times New Roman" w:cs="Times New Roman"/>
          <w:b/>
          <w:sz w:val="28"/>
          <w:szCs w:val="28"/>
        </w:rPr>
        <w:t xml:space="preserve"> normative</w:t>
      </w:r>
    </w:p>
    <w:p w14:paraId="5F775FB1" w14:textId="1D8BB1D4" w:rsidR="00E85A83" w:rsidRPr="007323E9" w:rsidRDefault="00E85A83" w:rsidP="00E85A83">
      <w:pPr>
        <w:spacing w:after="120"/>
        <w:ind w:firstLine="567"/>
        <w:jc w:val="center"/>
        <w:rPr>
          <w:rFonts w:ascii="Times New Roman" w:eastAsia="Times New Roman" w:hAnsi="Times New Roman" w:cs="Times New Roman"/>
          <w:i/>
          <w:sz w:val="28"/>
          <w:szCs w:val="28"/>
          <w:lang w:val="fr-FR"/>
        </w:rPr>
      </w:pPr>
      <w:r w:rsidRPr="007323E9">
        <w:rPr>
          <w:rFonts w:ascii="Times New Roman" w:eastAsia="Times New Roman" w:hAnsi="Times New Roman" w:cs="Times New Roman"/>
          <w:i/>
          <w:sz w:val="28"/>
          <w:szCs w:val="28"/>
          <w:lang w:val="fr-FR"/>
        </w:rPr>
        <w:t>(</w:t>
      </w:r>
      <w:proofErr w:type="gramStart"/>
      <w:r w:rsidRPr="007323E9">
        <w:rPr>
          <w:rFonts w:ascii="Times New Roman" w:hAnsi="Times New Roman" w:cs="Times New Roman"/>
          <w:i/>
          <w:sz w:val="28"/>
          <w:szCs w:val="28"/>
          <w:lang w:val="ro-RO"/>
        </w:rPr>
        <w:t>în</w:t>
      </w:r>
      <w:proofErr w:type="gramEnd"/>
      <w:r w:rsidRPr="007323E9">
        <w:rPr>
          <w:rFonts w:ascii="Times New Roman" w:hAnsi="Times New Roman" w:cs="Times New Roman"/>
          <w:i/>
          <w:sz w:val="28"/>
          <w:szCs w:val="28"/>
          <w:lang w:val="ro-RO"/>
        </w:rPr>
        <w:t xml:space="preserve"> domeniul controlului de stat asupra activității de întreprinzător</w:t>
      </w:r>
      <w:r w:rsidRPr="007323E9">
        <w:rPr>
          <w:rFonts w:ascii="Times New Roman" w:eastAsia="Times New Roman" w:hAnsi="Times New Roman" w:cs="Times New Roman"/>
          <w:i/>
          <w:sz w:val="28"/>
          <w:szCs w:val="28"/>
          <w:lang w:val="fr-FR"/>
        </w:rPr>
        <w:t>)</w:t>
      </w:r>
    </w:p>
    <w:p w14:paraId="019EE0AC" w14:textId="77777777" w:rsidR="00E85A83" w:rsidRPr="007323E9" w:rsidRDefault="00E85A83" w:rsidP="00E85A83">
      <w:pPr>
        <w:spacing w:after="120"/>
        <w:ind w:firstLine="567"/>
        <w:jc w:val="center"/>
        <w:rPr>
          <w:rFonts w:ascii="Times New Roman" w:eastAsia="Times New Roman" w:hAnsi="Times New Roman" w:cs="Times New Roman"/>
          <w:sz w:val="28"/>
          <w:szCs w:val="28"/>
        </w:rPr>
      </w:pPr>
      <w:r w:rsidRPr="007323E9">
        <w:rPr>
          <w:rFonts w:ascii="Times New Roman" w:eastAsia="Times New Roman" w:hAnsi="Times New Roman" w:cs="Times New Roman"/>
          <w:sz w:val="28"/>
          <w:szCs w:val="28"/>
        </w:rPr>
        <w:t>----------------------------------------------------------------------------------------</w:t>
      </w:r>
    </w:p>
    <w:p w14:paraId="471DD205" w14:textId="77777777" w:rsidR="00E85A83" w:rsidRPr="007323E9" w:rsidRDefault="00E85A83" w:rsidP="00E85A83">
      <w:pPr>
        <w:spacing w:after="120"/>
        <w:ind w:firstLine="567"/>
        <w:jc w:val="center"/>
        <w:rPr>
          <w:rFonts w:ascii="Times New Roman" w:eastAsia="Times New Roman" w:hAnsi="Times New Roman" w:cs="Times New Roman"/>
          <w:sz w:val="28"/>
          <w:szCs w:val="28"/>
        </w:rPr>
      </w:pPr>
    </w:p>
    <w:p w14:paraId="5E0ED1BF" w14:textId="77777777" w:rsidR="00E85A83" w:rsidRPr="007323E9" w:rsidRDefault="00E85A83" w:rsidP="00E85A83">
      <w:pPr>
        <w:spacing w:after="120"/>
        <w:ind w:firstLine="567"/>
        <w:jc w:val="center"/>
        <w:rPr>
          <w:rFonts w:ascii="Times New Roman" w:eastAsia="Times New Roman" w:hAnsi="Times New Roman" w:cs="Times New Roman"/>
          <w:sz w:val="28"/>
          <w:szCs w:val="28"/>
        </w:rPr>
      </w:pPr>
    </w:p>
    <w:p w14:paraId="79918013" w14:textId="77777777" w:rsidR="00E85A83" w:rsidRPr="007323E9" w:rsidRDefault="00E85A83" w:rsidP="00E85A83">
      <w:pPr>
        <w:spacing w:after="120"/>
        <w:ind w:firstLine="567"/>
        <w:jc w:val="both"/>
        <w:rPr>
          <w:rFonts w:ascii="Times New Roman" w:eastAsia="Times New Roman" w:hAnsi="Times New Roman" w:cs="Times New Roman"/>
          <w:sz w:val="28"/>
          <w:szCs w:val="28"/>
        </w:rPr>
      </w:pPr>
    </w:p>
    <w:p w14:paraId="5DEB4420" w14:textId="77777777" w:rsidR="00E85A83" w:rsidRPr="007323E9" w:rsidRDefault="00E85A83" w:rsidP="00E85A83">
      <w:pPr>
        <w:spacing w:after="120"/>
        <w:ind w:firstLine="851"/>
        <w:jc w:val="both"/>
        <w:rPr>
          <w:rFonts w:ascii="Times New Roman" w:eastAsia="Times New Roman" w:hAnsi="Times New Roman" w:cs="Times New Roman"/>
          <w:sz w:val="28"/>
          <w:szCs w:val="28"/>
        </w:rPr>
      </w:pPr>
      <w:proofErr w:type="spellStart"/>
      <w:r w:rsidRPr="007323E9">
        <w:rPr>
          <w:rFonts w:ascii="Times New Roman" w:eastAsia="Times New Roman" w:hAnsi="Times New Roman" w:cs="Times New Roman"/>
          <w:sz w:val="28"/>
          <w:szCs w:val="28"/>
        </w:rPr>
        <w:t>Guvernul</w:t>
      </w:r>
      <w:proofErr w:type="spellEnd"/>
      <w:r w:rsidRPr="007323E9">
        <w:rPr>
          <w:rFonts w:ascii="Times New Roman" w:eastAsia="Times New Roman" w:hAnsi="Times New Roman" w:cs="Times New Roman"/>
          <w:sz w:val="28"/>
          <w:szCs w:val="28"/>
        </w:rPr>
        <w:t xml:space="preserve"> HOTĂRĂŞTE:</w:t>
      </w:r>
    </w:p>
    <w:p w14:paraId="25A156C5" w14:textId="77777777" w:rsidR="00E85A83" w:rsidRPr="007323E9" w:rsidRDefault="00E85A83" w:rsidP="00E85A83">
      <w:pPr>
        <w:spacing w:after="120"/>
        <w:ind w:firstLine="851"/>
        <w:jc w:val="both"/>
        <w:rPr>
          <w:rFonts w:ascii="Times New Roman" w:eastAsia="Times New Roman" w:hAnsi="Times New Roman" w:cs="Times New Roman"/>
          <w:sz w:val="28"/>
          <w:szCs w:val="28"/>
        </w:rPr>
      </w:pPr>
    </w:p>
    <w:p w14:paraId="398A808F" w14:textId="77777777" w:rsidR="00E85A83" w:rsidRPr="007323E9" w:rsidRDefault="00E85A83" w:rsidP="00E85A83">
      <w:pPr>
        <w:spacing w:after="120"/>
        <w:ind w:firstLine="851"/>
        <w:jc w:val="both"/>
        <w:rPr>
          <w:rFonts w:ascii="Times New Roman" w:eastAsia="Times New Roman" w:hAnsi="Times New Roman" w:cs="Times New Roman"/>
          <w:sz w:val="28"/>
          <w:szCs w:val="28"/>
        </w:rPr>
      </w:pPr>
      <w:proofErr w:type="gramStart"/>
      <w:r w:rsidRPr="007323E9">
        <w:rPr>
          <w:rFonts w:ascii="Times New Roman" w:eastAsia="Times New Roman" w:hAnsi="Times New Roman" w:cs="Times New Roman"/>
          <w:sz w:val="28"/>
          <w:szCs w:val="28"/>
        </w:rPr>
        <w:t xml:space="preserve">Se </w:t>
      </w:r>
      <w:proofErr w:type="spellStart"/>
      <w:r w:rsidRPr="007323E9">
        <w:rPr>
          <w:rFonts w:ascii="Times New Roman" w:eastAsia="Times New Roman" w:hAnsi="Times New Roman" w:cs="Times New Roman"/>
          <w:sz w:val="28"/>
          <w:szCs w:val="28"/>
        </w:rPr>
        <w:t>aprobă</w:t>
      </w:r>
      <w:proofErr w:type="spellEnd"/>
      <w:r w:rsidRPr="007323E9">
        <w:rPr>
          <w:rFonts w:ascii="Times New Roman" w:eastAsia="Times New Roman" w:hAnsi="Times New Roman" w:cs="Times New Roman"/>
          <w:sz w:val="28"/>
          <w:szCs w:val="28"/>
        </w:rPr>
        <w:t xml:space="preserve"> </w:t>
      </w:r>
      <w:proofErr w:type="spellStart"/>
      <w:r w:rsidRPr="007323E9">
        <w:rPr>
          <w:rFonts w:ascii="Times New Roman" w:eastAsia="Times New Roman" w:hAnsi="Times New Roman" w:cs="Times New Roman"/>
          <w:sz w:val="28"/>
          <w:szCs w:val="28"/>
        </w:rPr>
        <w:t>şi</w:t>
      </w:r>
      <w:proofErr w:type="spellEnd"/>
      <w:r w:rsidRPr="007323E9">
        <w:rPr>
          <w:rFonts w:ascii="Times New Roman" w:eastAsia="Times New Roman" w:hAnsi="Times New Roman" w:cs="Times New Roman"/>
          <w:sz w:val="28"/>
          <w:szCs w:val="28"/>
        </w:rPr>
        <w:t xml:space="preserve"> se </w:t>
      </w:r>
      <w:proofErr w:type="spellStart"/>
      <w:r w:rsidRPr="007323E9">
        <w:rPr>
          <w:rFonts w:ascii="Times New Roman" w:eastAsia="Times New Roman" w:hAnsi="Times New Roman" w:cs="Times New Roman"/>
          <w:sz w:val="28"/>
          <w:szCs w:val="28"/>
        </w:rPr>
        <w:t>prezintă</w:t>
      </w:r>
      <w:proofErr w:type="spellEnd"/>
      <w:r w:rsidRPr="007323E9">
        <w:rPr>
          <w:rFonts w:ascii="Times New Roman" w:eastAsia="Times New Roman" w:hAnsi="Times New Roman" w:cs="Times New Roman"/>
          <w:sz w:val="28"/>
          <w:szCs w:val="28"/>
        </w:rPr>
        <w:t xml:space="preserve"> </w:t>
      </w:r>
      <w:proofErr w:type="spellStart"/>
      <w:r w:rsidRPr="007323E9">
        <w:rPr>
          <w:rFonts w:ascii="Times New Roman" w:eastAsia="Times New Roman" w:hAnsi="Times New Roman" w:cs="Times New Roman"/>
          <w:sz w:val="28"/>
          <w:szCs w:val="28"/>
        </w:rPr>
        <w:t>Parlamentului</w:t>
      </w:r>
      <w:proofErr w:type="spellEnd"/>
      <w:r w:rsidRPr="007323E9">
        <w:rPr>
          <w:rFonts w:ascii="Times New Roman" w:eastAsia="Times New Roman" w:hAnsi="Times New Roman" w:cs="Times New Roman"/>
          <w:sz w:val="28"/>
          <w:szCs w:val="28"/>
        </w:rPr>
        <w:t xml:space="preserve"> </w:t>
      </w:r>
      <w:proofErr w:type="spellStart"/>
      <w:r w:rsidRPr="007323E9">
        <w:rPr>
          <w:rFonts w:ascii="Times New Roman" w:eastAsia="Times New Roman" w:hAnsi="Times New Roman" w:cs="Times New Roman"/>
          <w:sz w:val="28"/>
          <w:szCs w:val="28"/>
        </w:rPr>
        <w:t>spre</w:t>
      </w:r>
      <w:proofErr w:type="spellEnd"/>
      <w:r w:rsidRPr="007323E9">
        <w:rPr>
          <w:rFonts w:ascii="Times New Roman" w:eastAsia="Times New Roman" w:hAnsi="Times New Roman" w:cs="Times New Roman"/>
          <w:sz w:val="28"/>
          <w:szCs w:val="28"/>
        </w:rPr>
        <w:t xml:space="preserve"> </w:t>
      </w:r>
      <w:proofErr w:type="spellStart"/>
      <w:r w:rsidRPr="007323E9">
        <w:rPr>
          <w:rFonts w:ascii="Times New Roman" w:eastAsia="Times New Roman" w:hAnsi="Times New Roman" w:cs="Times New Roman"/>
          <w:sz w:val="28"/>
          <w:szCs w:val="28"/>
        </w:rPr>
        <w:t>examinare</w:t>
      </w:r>
      <w:proofErr w:type="spellEnd"/>
      <w:r w:rsidRPr="007323E9">
        <w:rPr>
          <w:rFonts w:ascii="Times New Roman" w:eastAsia="Times New Roman" w:hAnsi="Times New Roman" w:cs="Times New Roman"/>
          <w:sz w:val="28"/>
          <w:szCs w:val="28"/>
        </w:rPr>
        <w:t xml:space="preserve"> </w:t>
      </w:r>
      <w:proofErr w:type="spellStart"/>
      <w:r w:rsidRPr="007323E9">
        <w:rPr>
          <w:rFonts w:ascii="Times New Roman" w:eastAsia="Times New Roman" w:hAnsi="Times New Roman" w:cs="Times New Roman"/>
          <w:sz w:val="28"/>
          <w:szCs w:val="28"/>
        </w:rPr>
        <w:t>proiectul</w:t>
      </w:r>
      <w:proofErr w:type="spellEnd"/>
      <w:r w:rsidRPr="007323E9">
        <w:rPr>
          <w:rFonts w:ascii="Times New Roman" w:eastAsia="Times New Roman" w:hAnsi="Times New Roman" w:cs="Times New Roman"/>
          <w:sz w:val="28"/>
          <w:szCs w:val="28"/>
        </w:rPr>
        <w:t xml:space="preserve"> de </w:t>
      </w:r>
      <w:proofErr w:type="spellStart"/>
      <w:r w:rsidRPr="007323E9">
        <w:rPr>
          <w:rFonts w:ascii="Times New Roman" w:eastAsia="Times New Roman" w:hAnsi="Times New Roman" w:cs="Times New Roman"/>
          <w:sz w:val="28"/>
          <w:szCs w:val="28"/>
        </w:rPr>
        <w:t>lege</w:t>
      </w:r>
      <w:proofErr w:type="spellEnd"/>
      <w:r w:rsidRPr="007323E9">
        <w:rPr>
          <w:rFonts w:ascii="Times New Roman" w:eastAsia="Times New Roman" w:hAnsi="Times New Roman" w:cs="Times New Roman"/>
          <w:sz w:val="28"/>
          <w:szCs w:val="28"/>
        </w:rPr>
        <w:t xml:space="preserve"> </w:t>
      </w:r>
      <w:proofErr w:type="spellStart"/>
      <w:r w:rsidRPr="007323E9">
        <w:rPr>
          <w:rFonts w:ascii="Times New Roman" w:eastAsia="Times New Roman" w:hAnsi="Times New Roman" w:cs="Times New Roman"/>
          <w:sz w:val="28"/>
          <w:szCs w:val="28"/>
        </w:rPr>
        <w:t>pentru</w:t>
      </w:r>
      <w:proofErr w:type="spellEnd"/>
      <w:r w:rsidRPr="007323E9">
        <w:rPr>
          <w:rFonts w:ascii="Times New Roman" w:eastAsia="Times New Roman" w:hAnsi="Times New Roman" w:cs="Times New Roman"/>
          <w:sz w:val="28"/>
          <w:szCs w:val="28"/>
        </w:rPr>
        <w:t xml:space="preserve"> </w:t>
      </w:r>
      <w:proofErr w:type="spellStart"/>
      <w:r w:rsidRPr="007323E9">
        <w:rPr>
          <w:rFonts w:ascii="Times New Roman" w:eastAsia="Times New Roman" w:hAnsi="Times New Roman" w:cs="Times New Roman"/>
          <w:sz w:val="28"/>
          <w:szCs w:val="28"/>
        </w:rPr>
        <w:t>modificarea</w:t>
      </w:r>
      <w:proofErr w:type="spellEnd"/>
      <w:r w:rsidRPr="007323E9">
        <w:rPr>
          <w:rFonts w:ascii="Times New Roman" w:eastAsia="Times New Roman" w:hAnsi="Times New Roman" w:cs="Times New Roman"/>
          <w:sz w:val="28"/>
          <w:szCs w:val="28"/>
        </w:rPr>
        <w:t xml:space="preserve"> </w:t>
      </w:r>
      <w:proofErr w:type="spellStart"/>
      <w:r w:rsidRPr="007323E9">
        <w:rPr>
          <w:rFonts w:ascii="Times New Roman" w:eastAsia="Times New Roman" w:hAnsi="Times New Roman" w:cs="Times New Roman"/>
          <w:sz w:val="28"/>
          <w:szCs w:val="28"/>
        </w:rPr>
        <w:t>unor</w:t>
      </w:r>
      <w:proofErr w:type="spellEnd"/>
      <w:r w:rsidRPr="007323E9">
        <w:rPr>
          <w:rFonts w:ascii="Times New Roman" w:eastAsia="Times New Roman" w:hAnsi="Times New Roman" w:cs="Times New Roman"/>
          <w:sz w:val="28"/>
          <w:szCs w:val="28"/>
        </w:rPr>
        <w:t xml:space="preserve"> </w:t>
      </w:r>
      <w:proofErr w:type="spellStart"/>
      <w:r w:rsidRPr="007323E9">
        <w:rPr>
          <w:rFonts w:ascii="Times New Roman" w:eastAsia="Times New Roman" w:hAnsi="Times New Roman" w:cs="Times New Roman"/>
          <w:sz w:val="28"/>
          <w:szCs w:val="28"/>
        </w:rPr>
        <w:t>acte</w:t>
      </w:r>
      <w:proofErr w:type="spellEnd"/>
      <w:r w:rsidRPr="007323E9">
        <w:rPr>
          <w:rFonts w:ascii="Times New Roman" w:eastAsia="Times New Roman" w:hAnsi="Times New Roman" w:cs="Times New Roman"/>
          <w:sz w:val="28"/>
          <w:szCs w:val="28"/>
        </w:rPr>
        <w:t xml:space="preserve"> normative.</w:t>
      </w:r>
      <w:proofErr w:type="gramEnd"/>
    </w:p>
    <w:p w14:paraId="1172C23F" w14:textId="77777777" w:rsidR="00E85A83" w:rsidRPr="007323E9" w:rsidRDefault="00E85A83" w:rsidP="00E85A83">
      <w:pPr>
        <w:spacing w:after="120"/>
        <w:ind w:firstLine="567"/>
        <w:jc w:val="both"/>
        <w:rPr>
          <w:rFonts w:ascii="Times New Roman" w:eastAsia="Times New Roman" w:hAnsi="Times New Roman" w:cs="Times New Roman"/>
          <w:sz w:val="28"/>
          <w:szCs w:val="28"/>
        </w:rPr>
      </w:pPr>
    </w:p>
    <w:p w14:paraId="7A92AB9F" w14:textId="77777777" w:rsidR="00E85A83" w:rsidRPr="007323E9" w:rsidRDefault="00E85A83" w:rsidP="00E85A83">
      <w:pPr>
        <w:spacing w:after="120"/>
        <w:ind w:firstLine="567"/>
        <w:jc w:val="both"/>
        <w:rPr>
          <w:rFonts w:ascii="Times New Roman" w:eastAsia="Times New Roman" w:hAnsi="Times New Roman" w:cs="Times New Roman"/>
          <w:sz w:val="28"/>
          <w:szCs w:val="28"/>
        </w:rPr>
      </w:pPr>
    </w:p>
    <w:p w14:paraId="67CEF090" w14:textId="77777777" w:rsidR="00E85A83" w:rsidRPr="007323E9" w:rsidRDefault="00E85A83" w:rsidP="00E85A83">
      <w:pPr>
        <w:spacing w:after="120"/>
        <w:ind w:firstLine="567"/>
        <w:jc w:val="both"/>
        <w:rPr>
          <w:rFonts w:ascii="Times New Roman" w:eastAsia="Times New Roman" w:hAnsi="Times New Roman" w:cs="Times New Roman"/>
          <w:sz w:val="28"/>
          <w:szCs w:val="28"/>
        </w:rPr>
      </w:pPr>
    </w:p>
    <w:p w14:paraId="08EFC39F" w14:textId="77777777" w:rsidR="00E85A83" w:rsidRPr="007323E9" w:rsidRDefault="00E85A83" w:rsidP="00E85A83">
      <w:pPr>
        <w:spacing w:after="120"/>
        <w:ind w:firstLine="540"/>
        <w:jc w:val="both"/>
        <w:rPr>
          <w:rFonts w:ascii="Times New Roman" w:eastAsia="Times New Roman" w:hAnsi="Times New Roman" w:cs="Times New Roman"/>
          <w:b/>
          <w:sz w:val="28"/>
          <w:szCs w:val="28"/>
        </w:rPr>
      </w:pPr>
      <w:r w:rsidRPr="007323E9">
        <w:rPr>
          <w:rFonts w:ascii="Times New Roman" w:eastAsia="Times New Roman" w:hAnsi="Times New Roman" w:cs="Times New Roman"/>
          <w:b/>
          <w:sz w:val="28"/>
          <w:szCs w:val="28"/>
        </w:rPr>
        <w:t>Prim-</w:t>
      </w:r>
      <w:proofErr w:type="spellStart"/>
      <w:r w:rsidRPr="007323E9">
        <w:rPr>
          <w:rFonts w:ascii="Times New Roman" w:eastAsia="Times New Roman" w:hAnsi="Times New Roman" w:cs="Times New Roman"/>
          <w:b/>
          <w:sz w:val="28"/>
          <w:szCs w:val="28"/>
        </w:rPr>
        <w:t>ministru</w:t>
      </w:r>
      <w:proofErr w:type="spellEnd"/>
      <w:r w:rsidRPr="007323E9">
        <w:rPr>
          <w:rFonts w:ascii="Times New Roman" w:eastAsia="Times New Roman" w:hAnsi="Times New Roman" w:cs="Times New Roman"/>
          <w:b/>
          <w:sz w:val="28"/>
          <w:szCs w:val="28"/>
        </w:rPr>
        <w:t xml:space="preserve"> </w:t>
      </w:r>
      <w:r w:rsidRPr="007323E9">
        <w:rPr>
          <w:rFonts w:ascii="Times New Roman" w:eastAsia="Times New Roman" w:hAnsi="Times New Roman" w:cs="Times New Roman"/>
          <w:b/>
          <w:sz w:val="28"/>
          <w:szCs w:val="28"/>
        </w:rPr>
        <w:tab/>
      </w:r>
      <w:r w:rsidRPr="007323E9">
        <w:rPr>
          <w:rFonts w:ascii="Times New Roman" w:eastAsia="Times New Roman" w:hAnsi="Times New Roman" w:cs="Times New Roman"/>
          <w:b/>
          <w:sz w:val="28"/>
          <w:szCs w:val="28"/>
        </w:rPr>
        <w:tab/>
      </w:r>
      <w:r w:rsidRPr="007323E9">
        <w:rPr>
          <w:rFonts w:ascii="Times New Roman" w:eastAsia="Times New Roman" w:hAnsi="Times New Roman" w:cs="Times New Roman"/>
          <w:b/>
          <w:sz w:val="28"/>
          <w:szCs w:val="28"/>
        </w:rPr>
        <w:tab/>
      </w:r>
      <w:r w:rsidRPr="007323E9">
        <w:rPr>
          <w:rFonts w:ascii="Times New Roman" w:eastAsia="Times New Roman" w:hAnsi="Times New Roman" w:cs="Times New Roman"/>
          <w:b/>
          <w:sz w:val="28"/>
          <w:szCs w:val="28"/>
        </w:rPr>
        <w:tab/>
      </w:r>
      <w:r w:rsidRPr="007323E9">
        <w:rPr>
          <w:rFonts w:ascii="Times New Roman" w:eastAsia="Times New Roman" w:hAnsi="Times New Roman" w:cs="Times New Roman"/>
          <w:b/>
          <w:sz w:val="28"/>
          <w:szCs w:val="28"/>
        </w:rPr>
        <w:tab/>
      </w:r>
      <w:r w:rsidRPr="007323E9">
        <w:rPr>
          <w:rFonts w:ascii="Times New Roman" w:eastAsia="Times New Roman" w:hAnsi="Times New Roman" w:cs="Times New Roman"/>
          <w:b/>
          <w:sz w:val="28"/>
          <w:szCs w:val="28"/>
        </w:rPr>
        <w:tab/>
      </w:r>
    </w:p>
    <w:p w14:paraId="71304F2D" w14:textId="77777777" w:rsidR="00E85A83" w:rsidRPr="007323E9" w:rsidRDefault="00E85A83" w:rsidP="00E85A83">
      <w:pPr>
        <w:spacing w:after="120"/>
        <w:ind w:firstLine="540"/>
        <w:jc w:val="both"/>
        <w:rPr>
          <w:rFonts w:ascii="Times New Roman" w:eastAsia="Times New Roman" w:hAnsi="Times New Roman" w:cs="Times New Roman"/>
          <w:b/>
          <w:sz w:val="28"/>
          <w:szCs w:val="28"/>
        </w:rPr>
      </w:pPr>
    </w:p>
    <w:p w14:paraId="559B6FD2" w14:textId="77777777" w:rsidR="00E85A83" w:rsidRPr="007323E9" w:rsidRDefault="00E85A83" w:rsidP="00E85A83">
      <w:pPr>
        <w:spacing w:after="120"/>
        <w:ind w:firstLine="540"/>
        <w:jc w:val="both"/>
        <w:rPr>
          <w:rFonts w:ascii="Times New Roman" w:eastAsia="Times New Roman" w:hAnsi="Times New Roman" w:cs="Times New Roman"/>
          <w:b/>
          <w:sz w:val="28"/>
          <w:szCs w:val="28"/>
        </w:rPr>
      </w:pPr>
    </w:p>
    <w:p w14:paraId="471DA1E8" w14:textId="77777777" w:rsidR="00E85A83" w:rsidRPr="007323E9" w:rsidRDefault="00E85A83" w:rsidP="00E85A83">
      <w:pPr>
        <w:spacing w:after="120"/>
        <w:ind w:firstLine="540"/>
        <w:jc w:val="both"/>
        <w:rPr>
          <w:rFonts w:ascii="Times New Roman" w:eastAsia="Times New Roman" w:hAnsi="Times New Roman" w:cs="Times New Roman"/>
          <w:sz w:val="28"/>
          <w:szCs w:val="28"/>
          <w:lang w:val="es-AR"/>
        </w:rPr>
      </w:pPr>
      <w:r w:rsidRPr="007323E9">
        <w:rPr>
          <w:rFonts w:ascii="Times New Roman" w:eastAsia="Times New Roman" w:hAnsi="Times New Roman" w:cs="Times New Roman"/>
          <w:sz w:val="28"/>
          <w:szCs w:val="28"/>
          <w:lang w:val="es-AR"/>
        </w:rPr>
        <w:t>Contrasemnează:</w:t>
      </w:r>
    </w:p>
    <w:p w14:paraId="17AAFA28" w14:textId="77777777" w:rsidR="00E85A83" w:rsidRPr="007323E9" w:rsidRDefault="00E85A83" w:rsidP="00E359AD">
      <w:pPr>
        <w:spacing w:after="0" w:line="276" w:lineRule="auto"/>
        <w:ind w:left="-567" w:firstLine="567"/>
        <w:jc w:val="center"/>
        <w:rPr>
          <w:rFonts w:ascii="Times New Roman" w:eastAsiaTheme="minorHAnsi" w:hAnsi="Times New Roman" w:cs="Times New Roman"/>
          <w:b/>
          <w:sz w:val="28"/>
          <w:szCs w:val="28"/>
          <w:lang w:val="ro-RO"/>
        </w:rPr>
      </w:pPr>
    </w:p>
    <w:p w14:paraId="1331DC93" w14:textId="77777777" w:rsidR="00E85A83" w:rsidRPr="007323E9" w:rsidRDefault="00E85A83" w:rsidP="00E359AD">
      <w:pPr>
        <w:spacing w:after="0" w:line="276" w:lineRule="auto"/>
        <w:ind w:left="-567" w:firstLine="567"/>
        <w:jc w:val="center"/>
        <w:rPr>
          <w:rFonts w:ascii="Times New Roman" w:eastAsiaTheme="minorHAnsi" w:hAnsi="Times New Roman" w:cs="Times New Roman"/>
          <w:b/>
          <w:sz w:val="28"/>
          <w:szCs w:val="28"/>
          <w:lang w:val="ro-RO"/>
        </w:rPr>
      </w:pPr>
    </w:p>
    <w:p w14:paraId="7AE79C9C" w14:textId="77777777" w:rsidR="00E85A83" w:rsidRPr="007323E9" w:rsidRDefault="00E85A83" w:rsidP="00E359AD">
      <w:pPr>
        <w:spacing w:after="0" w:line="276" w:lineRule="auto"/>
        <w:ind w:left="-567" w:firstLine="567"/>
        <w:jc w:val="center"/>
        <w:rPr>
          <w:rFonts w:ascii="Times New Roman" w:eastAsiaTheme="minorHAnsi" w:hAnsi="Times New Roman" w:cs="Times New Roman"/>
          <w:b/>
          <w:sz w:val="28"/>
          <w:szCs w:val="28"/>
          <w:lang w:val="ro-RO"/>
        </w:rPr>
      </w:pPr>
    </w:p>
    <w:p w14:paraId="22700921" w14:textId="77777777" w:rsidR="00E85A83" w:rsidRPr="007323E9" w:rsidRDefault="00E85A83" w:rsidP="00E359AD">
      <w:pPr>
        <w:spacing w:after="0" w:line="276" w:lineRule="auto"/>
        <w:ind w:left="-567" w:firstLine="567"/>
        <w:jc w:val="center"/>
        <w:rPr>
          <w:rFonts w:ascii="Times New Roman" w:eastAsiaTheme="minorHAnsi" w:hAnsi="Times New Roman" w:cs="Times New Roman"/>
          <w:b/>
          <w:sz w:val="28"/>
          <w:szCs w:val="28"/>
          <w:lang w:val="ro-RO"/>
        </w:rPr>
      </w:pPr>
    </w:p>
    <w:p w14:paraId="7FE0B8AE" w14:textId="77777777" w:rsidR="00E359AD" w:rsidRPr="007323E9" w:rsidRDefault="00E359AD" w:rsidP="00E359AD">
      <w:pPr>
        <w:spacing w:after="0" w:line="276" w:lineRule="auto"/>
        <w:ind w:left="-567" w:firstLine="567"/>
        <w:jc w:val="center"/>
        <w:rPr>
          <w:rFonts w:ascii="Times New Roman" w:eastAsiaTheme="minorHAnsi" w:hAnsi="Times New Roman" w:cs="Times New Roman"/>
          <w:b/>
          <w:sz w:val="28"/>
          <w:szCs w:val="28"/>
          <w:lang w:val="ro-RO"/>
        </w:rPr>
      </w:pPr>
      <w:r w:rsidRPr="007323E9">
        <w:rPr>
          <w:rFonts w:ascii="Times New Roman" w:eastAsiaTheme="minorHAnsi" w:hAnsi="Times New Roman" w:cs="Times New Roman"/>
          <w:b/>
          <w:sz w:val="28"/>
          <w:szCs w:val="28"/>
          <w:lang w:val="ro-RO"/>
        </w:rPr>
        <w:t>PARLAMENTUL REPUBLICII MOLDOVA</w:t>
      </w:r>
    </w:p>
    <w:p w14:paraId="6B19D635" w14:textId="77777777" w:rsidR="00E359AD" w:rsidRPr="007323E9" w:rsidRDefault="00E359AD" w:rsidP="00E359AD">
      <w:pPr>
        <w:spacing w:after="0" w:line="276" w:lineRule="auto"/>
        <w:ind w:left="-567" w:firstLine="567"/>
        <w:jc w:val="center"/>
        <w:rPr>
          <w:rFonts w:ascii="Times New Roman" w:eastAsiaTheme="minorHAnsi" w:hAnsi="Times New Roman" w:cs="Times New Roman"/>
          <w:b/>
          <w:sz w:val="28"/>
          <w:szCs w:val="28"/>
          <w:lang w:val="ro-RO"/>
        </w:rPr>
      </w:pPr>
    </w:p>
    <w:p w14:paraId="593B97C7" w14:textId="77777777" w:rsidR="00E359AD" w:rsidRPr="007323E9" w:rsidRDefault="00E359AD" w:rsidP="00E359AD">
      <w:pPr>
        <w:spacing w:after="0" w:line="276" w:lineRule="auto"/>
        <w:ind w:left="-567" w:firstLine="567"/>
        <w:jc w:val="center"/>
        <w:rPr>
          <w:rFonts w:ascii="Times New Roman" w:eastAsiaTheme="minorHAnsi" w:hAnsi="Times New Roman" w:cs="Times New Roman"/>
          <w:b/>
          <w:sz w:val="28"/>
          <w:szCs w:val="28"/>
          <w:lang w:val="ro-RO"/>
        </w:rPr>
      </w:pPr>
      <w:r w:rsidRPr="007323E9">
        <w:rPr>
          <w:rFonts w:ascii="Times New Roman" w:eastAsiaTheme="minorHAnsi" w:hAnsi="Times New Roman" w:cs="Times New Roman"/>
          <w:b/>
          <w:sz w:val="28"/>
          <w:szCs w:val="28"/>
          <w:lang w:val="ro-RO"/>
        </w:rPr>
        <w:t>LEGE</w:t>
      </w:r>
    </w:p>
    <w:p w14:paraId="5E3A961E" w14:textId="77777777" w:rsidR="008A59E5" w:rsidRPr="007323E9" w:rsidRDefault="00E359AD" w:rsidP="00E359AD">
      <w:pPr>
        <w:spacing w:after="0" w:line="276" w:lineRule="auto"/>
        <w:ind w:left="-567" w:firstLine="567"/>
        <w:jc w:val="center"/>
        <w:rPr>
          <w:rFonts w:ascii="Times New Roman" w:eastAsiaTheme="minorHAnsi" w:hAnsi="Times New Roman" w:cs="Times New Roman"/>
          <w:b/>
          <w:sz w:val="28"/>
          <w:szCs w:val="28"/>
          <w:lang w:val="ro-RO"/>
        </w:rPr>
      </w:pPr>
      <w:r w:rsidRPr="007323E9">
        <w:rPr>
          <w:rFonts w:ascii="Times New Roman" w:eastAsiaTheme="minorHAnsi" w:hAnsi="Times New Roman" w:cs="Times New Roman"/>
          <w:b/>
          <w:sz w:val="28"/>
          <w:szCs w:val="28"/>
          <w:lang w:val="ro-RO"/>
        </w:rPr>
        <w:t>pentru modificarea unor acte normative</w:t>
      </w:r>
      <w:r w:rsidR="008A59E5" w:rsidRPr="007323E9">
        <w:rPr>
          <w:rFonts w:ascii="Times New Roman" w:eastAsiaTheme="minorHAnsi" w:hAnsi="Times New Roman" w:cs="Times New Roman"/>
          <w:b/>
          <w:sz w:val="28"/>
          <w:szCs w:val="28"/>
          <w:lang w:val="ro-RO"/>
        </w:rPr>
        <w:t xml:space="preserve"> </w:t>
      </w:r>
    </w:p>
    <w:p w14:paraId="089DDB29" w14:textId="77777777" w:rsidR="00E359AD" w:rsidRPr="007323E9" w:rsidRDefault="008A59E5" w:rsidP="00E359AD">
      <w:pPr>
        <w:spacing w:after="0" w:line="276" w:lineRule="auto"/>
        <w:ind w:left="-567" w:firstLine="567"/>
        <w:jc w:val="center"/>
        <w:rPr>
          <w:rFonts w:ascii="Times New Roman" w:eastAsiaTheme="minorHAnsi" w:hAnsi="Times New Roman" w:cs="Times New Roman"/>
          <w:b/>
          <w:sz w:val="28"/>
          <w:szCs w:val="28"/>
          <w:lang w:val="ro-RO"/>
        </w:rPr>
      </w:pPr>
      <w:r w:rsidRPr="007323E9">
        <w:rPr>
          <w:rFonts w:ascii="Times New Roman" w:eastAsia="Times New Roman" w:hAnsi="Times New Roman" w:cs="Times New Roman"/>
          <w:i/>
          <w:sz w:val="28"/>
          <w:szCs w:val="28"/>
          <w:lang w:val="ro-RO"/>
        </w:rPr>
        <w:t>(</w:t>
      </w:r>
      <w:r w:rsidRPr="007323E9">
        <w:rPr>
          <w:rFonts w:ascii="Times New Roman" w:hAnsi="Times New Roman" w:cs="Times New Roman"/>
          <w:i/>
          <w:sz w:val="28"/>
          <w:szCs w:val="28"/>
          <w:lang w:val="ro-RO"/>
        </w:rPr>
        <w:t>în domeniul controlului de stat asupra activității de întreprinzător</w:t>
      </w:r>
      <w:r w:rsidRPr="007323E9">
        <w:rPr>
          <w:rFonts w:ascii="Times New Roman" w:eastAsia="Times New Roman" w:hAnsi="Times New Roman" w:cs="Times New Roman"/>
          <w:i/>
          <w:sz w:val="28"/>
          <w:szCs w:val="28"/>
          <w:lang w:val="ro-RO"/>
        </w:rPr>
        <w:t>)</w:t>
      </w:r>
    </w:p>
    <w:p w14:paraId="2AED7AB4" w14:textId="77777777" w:rsidR="00E359AD" w:rsidRPr="007323E9" w:rsidRDefault="00E359AD" w:rsidP="00E359AD">
      <w:pPr>
        <w:spacing w:after="0" w:line="276" w:lineRule="auto"/>
        <w:ind w:left="-567" w:firstLine="567"/>
        <w:jc w:val="both"/>
        <w:rPr>
          <w:rFonts w:ascii="Times New Roman" w:eastAsiaTheme="minorHAnsi" w:hAnsi="Times New Roman" w:cs="Times New Roman"/>
          <w:sz w:val="28"/>
          <w:szCs w:val="28"/>
          <w:lang w:val="ro-RO"/>
        </w:rPr>
      </w:pPr>
    </w:p>
    <w:p w14:paraId="738917D1" w14:textId="77777777" w:rsidR="00E359AD" w:rsidRPr="007323E9" w:rsidRDefault="00E359AD" w:rsidP="00E359AD">
      <w:pPr>
        <w:spacing w:after="0" w:line="276" w:lineRule="auto"/>
        <w:ind w:left="-567" w:firstLine="567"/>
        <w:jc w:val="both"/>
        <w:rPr>
          <w:rFonts w:ascii="Times New Roman" w:eastAsiaTheme="minorHAnsi" w:hAnsi="Times New Roman" w:cs="Times New Roman"/>
          <w:sz w:val="28"/>
          <w:szCs w:val="28"/>
          <w:lang w:val="ro-RO"/>
        </w:rPr>
      </w:pPr>
      <w:r w:rsidRPr="007323E9">
        <w:rPr>
          <w:rFonts w:ascii="Times New Roman" w:eastAsiaTheme="minorHAnsi" w:hAnsi="Times New Roman" w:cs="Times New Roman"/>
          <w:sz w:val="28"/>
          <w:szCs w:val="28"/>
          <w:lang w:val="ro-RO"/>
        </w:rPr>
        <w:t>Parlamentul adoptă prezenta lege organică.</w:t>
      </w:r>
    </w:p>
    <w:p w14:paraId="6D639141" w14:textId="77777777" w:rsidR="00E359AD" w:rsidRPr="007323E9" w:rsidRDefault="00E359AD" w:rsidP="00E359AD">
      <w:pPr>
        <w:pStyle w:val="cb"/>
        <w:spacing w:line="276" w:lineRule="auto"/>
        <w:ind w:left="-567" w:firstLine="567"/>
        <w:jc w:val="both"/>
        <w:rPr>
          <w:b w:val="0"/>
          <w:sz w:val="28"/>
          <w:szCs w:val="28"/>
          <w:lang w:val="ro-RO"/>
        </w:rPr>
      </w:pPr>
      <w:r w:rsidRPr="007323E9">
        <w:rPr>
          <w:sz w:val="28"/>
          <w:szCs w:val="28"/>
          <w:lang w:val="ro-RO"/>
        </w:rPr>
        <w:t>Art.</w:t>
      </w:r>
      <w:r w:rsidR="00113B0B" w:rsidRPr="007323E9">
        <w:rPr>
          <w:sz w:val="28"/>
          <w:szCs w:val="28"/>
          <w:lang w:val="ro-RO"/>
        </w:rPr>
        <w:t xml:space="preserve"> I</w:t>
      </w:r>
      <w:r w:rsidRPr="007323E9">
        <w:rPr>
          <w:sz w:val="28"/>
          <w:szCs w:val="28"/>
          <w:lang w:val="ro-RO"/>
        </w:rPr>
        <w:t>.</w:t>
      </w:r>
      <w:r w:rsidRPr="007323E9">
        <w:rPr>
          <w:b w:val="0"/>
          <w:sz w:val="28"/>
          <w:szCs w:val="28"/>
          <w:lang w:val="ro-RO"/>
        </w:rPr>
        <w:t xml:space="preserve"> - </w:t>
      </w:r>
      <w:r w:rsidRPr="007323E9">
        <w:rPr>
          <w:sz w:val="28"/>
          <w:szCs w:val="28"/>
          <w:lang w:val="ro-RO"/>
        </w:rPr>
        <w:t>Codul contravențional al Republicii Moldova nr. 218/2008</w:t>
      </w:r>
      <w:r w:rsidRPr="007323E9">
        <w:rPr>
          <w:b w:val="0"/>
          <w:sz w:val="28"/>
          <w:szCs w:val="28"/>
          <w:lang w:val="ro-RO"/>
        </w:rPr>
        <w:t xml:space="preserve"> (republicat în Monitorul Oficial al Republicii Moldova, 2017, nr.78-84, art.100) cu modificările ulterioare, se modifică după cum urmează:</w:t>
      </w:r>
    </w:p>
    <w:p w14:paraId="11163964" w14:textId="77777777" w:rsidR="00246F13"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t>1. Articolul 350</w:t>
      </w:r>
      <w:r w:rsidRPr="007323E9">
        <w:rPr>
          <w:b w:val="0"/>
          <w:sz w:val="28"/>
          <w:szCs w:val="28"/>
          <w:vertAlign w:val="superscript"/>
          <w:lang w:val="ro-RO"/>
        </w:rPr>
        <w:t>2</w:t>
      </w:r>
      <w:r w:rsidR="00246F13" w:rsidRPr="007323E9">
        <w:rPr>
          <w:b w:val="0"/>
          <w:sz w:val="28"/>
          <w:szCs w:val="28"/>
          <w:lang w:val="ro-RO"/>
        </w:rPr>
        <w:t>:</w:t>
      </w:r>
    </w:p>
    <w:p w14:paraId="14CDCCCF" w14:textId="048772E9" w:rsidR="00246F13" w:rsidRPr="007323E9" w:rsidRDefault="00246F13" w:rsidP="00E359AD">
      <w:pPr>
        <w:pStyle w:val="cb"/>
        <w:spacing w:line="276" w:lineRule="auto"/>
        <w:ind w:left="-567" w:firstLine="567"/>
        <w:jc w:val="both"/>
        <w:rPr>
          <w:b w:val="0"/>
          <w:sz w:val="28"/>
          <w:szCs w:val="28"/>
          <w:lang w:val="ro-RO"/>
        </w:rPr>
      </w:pPr>
      <w:r w:rsidRPr="007323E9">
        <w:rPr>
          <w:b w:val="0"/>
          <w:sz w:val="28"/>
          <w:szCs w:val="28"/>
          <w:lang w:val="ro-RO"/>
        </w:rPr>
        <w:t>alineatul (4) cuvintele „sau dispunerea de măsuri restrictive în mod nejustificat” se exclud,</w:t>
      </w:r>
    </w:p>
    <w:p w14:paraId="1FC84CD9" w14:textId="54DF47AE" w:rsidR="00E359AD"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t>se completează cu aliniatul (6) cu următorul cuprins:</w:t>
      </w:r>
    </w:p>
    <w:p w14:paraId="6238D967" w14:textId="27ABFBB2" w:rsidR="00E359AD"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t xml:space="preserve">„(6) </w:t>
      </w:r>
      <w:r w:rsidR="003E40B2" w:rsidRPr="007323E9">
        <w:rPr>
          <w:b w:val="0"/>
          <w:sz w:val="28"/>
          <w:szCs w:val="28"/>
          <w:lang w:val="ro-RO"/>
        </w:rPr>
        <w:t>Dispunerea</w:t>
      </w:r>
      <w:r w:rsidRPr="007323E9">
        <w:rPr>
          <w:b w:val="0"/>
          <w:sz w:val="28"/>
          <w:szCs w:val="28"/>
          <w:lang w:val="ro-RO"/>
        </w:rPr>
        <w:t>, în cadrul sau în urma controlului de stat, a măsurilor restrictive care nu sunt prevăzute expres de lege sau aplicarea acestora cu încălcarea limitelor prevăzute de lege</w:t>
      </w:r>
    </w:p>
    <w:p w14:paraId="39F92394" w14:textId="2AEDE7F0" w:rsidR="00E359AD"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t>se sancționează cu amendă de la 180 la 300 de unități convenționale aplicată persoanei cu funcție de răspundere.”</w:t>
      </w:r>
      <w:r w:rsidR="00CE700E" w:rsidRPr="007323E9">
        <w:rPr>
          <w:b w:val="0"/>
          <w:sz w:val="28"/>
          <w:szCs w:val="28"/>
          <w:lang w:val="ro-RO"/>
        </w:rPr>
        <w:t>;</w:t>
      </w:r>
    </w:p>
    <w:p w14:paraId="3F1B0597" w14:textId="77777777" w:rsidR="00E85A83" w:rsidRPr="007323E9" w:rsidRDefault="00E85A83" w:rsidP="00E359AD">
      <w:pPr>
        <w:pStyle w:val="cb"/>
        <w:spacing w:line="276" w:lineRule="auto"/>
        <w:ind w:left="-567" w:firstLine="567"/>
        <w:jc w:val="both"/>
        <w:rPr>
          <w:b w:val="0"/>
          <w:sz w:val="28"/>
          <w:szCs w:val="28"/>
          <w:lang w:val="ro-RO"/>
        </w:rPr>
      </w:pPr>
    </w:p>
    <w:p w14:paraId="2AE6A152" w14:textId="08727B39" w:rsidR="00246F13" w:rsidRPr="007323E9" w:rsidRDefault="00246F13" w:rsidP="00E359AD">
      <w:pPr>
        <w:pStyle w:val="cb"/>
        <w:spacing w:line="276" w:lineRule="auto"/>
        <w:ind w:left="-567" w:firstLine="567"/>
        <w:jc w:val="both"/>
        <w:rPr>
          <w:b w:val="0"/>
          <w:sz w:val="28"/>
          <w:szCs w:val="28"/>
          <w:lang w:val="ro-RO"/>
        </w:rPr>
      </w:pPr>
      <w:r w:rsidRPr="007323E9">
        <w:rPr>
          <w:b w:val="0"/>
          <w:sz w:val="28"/>
          <w:szCs w:val="28"/>
          <w:lang w:val="ro-RO"/>
        </w:rPr>
        <w:t>2. La articolul 405 alineatul (1) textul „și 182” se substituie cu textul „182 și 349 alin.(6)”</w:t>
      </w:r>
      <w:r w:rsidR="00CE700E" w:rsidRPr="007323E9">
        <w:rPr>
          <w:b w:val="0"/>
          <w:sz w:val="28"/>
          <w:szCs w:val="28"/>
          <w:lang w:val="ro-RO"/>
        </w:rPr>
        <w:t>;</w:t>
      </w:r>
    </w:p>
    <w:p w14:paraId="0AB23A17" w14:textId="77777777" w:rsidR="00E85A83" w:rsidRPr="007323E9" w:rsidRDefault="00E85A83" w:rsidP="00E359AD">
      <w:pPr>
        <w:pStyle w:val="cb"/>
        <w:spacing w:line="276" w:lineRule="auto"/>
        <w:ind w:left="-567" w:firstLine="567"/>
        <w:jc w:val="both"/>
        <w:rPr>
          <w:b w:val="0"/>
          <w:sz w:val="28"/>
          <w:szCs w:val="28"/>
          <w:lang w:val="ro-RO"/>
        </w:rPr>
      </w:pPr>
    </w:p>
    <w:p w14:paraId="7E1B5CDF" w14:textId="07DE808D" w:rsidR="000C3E12" w:rsidRPr="007323E9" w:rsidRDefault="00CE700E" w:rsidP="00E359AD">
      <w:pPr>
        <w:pStyle w:val="cb"/>
        <w:spacing w:line="276" w:lineRule="auto"/>
        <w:ind w:left="-567" w:firstLine="567"/>
        <w:jc w:val="both"/>
        <w:rPr>
          <w:b w:val="0"/>
          <w:sz w:val="28"/>
          <w:szCs w:val="28"/>
          <w:lang w:val="ro-RO"/>
        </w:rPr>
      </w:pPr>
      <w:r w:rsidRPr="007323E9">
        <w:rPr>
          <w:b w:val="0"/>
          <w:sz w:val="28"/>
          <w:szCs w:val="28"/>
          <w:lang w:val="ro-RO"/>
        </w:rPr>
        <w:t>3</w:t>
      </w:r>
      <w:r w:rsidR="000C3E12" w:rsidRPr="007323E9">
        <w:rPr>
          <w:b w:val="0"/>
          <w:sz w:val="28"/>
          <w:szCs w:val="28"/>
          <w:lang w:val="ro-RO"/>
        </w:rPr>
        <w:t>. Articolul 440 alineatul (4</w:t>
      </w:r>
      <w:r w:rsidR="000C3E12" w:rsidRPr="007323E9">
        <w:rPr>
          <w:b w:val="0"/>
          <w:sz w:val="28"/>
          <w:szCs w:val="28"/>
          <w:vertAlign w:val="superscript"/>
          <w:lang w:val="ro-RO"/>
        </w:rPr>
        <w:t>2</w:t>
      </w:r>
      <w:r w:rsidR="000C3E12" w:rsidRPr="007323E9">
        <w:rPr>
          <w:b w:val="0"/>
          <w:sz w:val="28"/>
          <w:szCs w:val="28"/>
          <w:lang w:val="ro-RO"/>
        </w:rPr>
        <w:t xml:space="preserve">) </w:t>
      </w:r>
      <w:r w:rsidR="00761801" w:rsidRPr="007323E9">
        <w:rPr>
          <w:b w:val="0"/>
          <w:sz w:val="28"/>
          <w:szCs w:val="28"/>
          <w:lang w:val="ro-RO"/>
        </w:rPr>
        <w:t>textul „și art.5</w:t>
      </w:r>
      <w:r w:rsidR="00761801" w:rsidRPr="007323E9">
        <w:rPr>
          <w:b w:val="0"/>
          <w:sz w:val="28"/>
          <w:szCs w:val="28"/>
          <w:vertAlign w:val="superscript"/>
          <w:lang w:val="ro-RO"/>
        </w:rPr>
        <w:t>1</w:t>
      </w:r>
      <w:r w:rsidR="00761801" w:rsidRPr="007323E9">
        <w:rPr>
          <w:b w:val="0"/>
          <w:sz w:val="28"/>
          <w:szCs w:val="28"/>
          <w:lang w:val="ro-RO"/>
        </w:rPr>
        <w:t>” se substituie cu textul „art.5</w:t>
      </w:r>
      <w:r w:rsidR="00761801" w:rsidRPr="007323E9">
        <w:rPr>
          <w:b w:val="0"/>
          <w:sz w:val="28"/>
          <w:szCs w:val="28"/>
          <w:vertAlign w:val="superscript"/>
          <w:lang w:val="ro-RO"/>
        </w:rPr>
        <w:t>1</w:t>
      </w:r>
      <w:r w:rsidR="00761801" w:rsidRPr="007323E9">
        <w:rPr>
          <w:b w:val="0"/>
          <w:sz w:val="28"/>
          <w:szCs w:val="28"/>
          <w:lang w:val="ro-RO"/>
        </w:rPr>
        <w:t xml:space="preserve"> și art.28 alin.(11)”</w:t>
      </w:r>
      <w:r w:rsidR="000C3E12" w:rsidRPr="007323E9">
        <w:rPr>
          <w:b w:val="0"/>
          <w:sz w:val="28"/>
          <w:szCs w:val="28"/>
          <w:lang w:val="ro-RO"/>
        </w:rPr>
        <w:t xml:space="preserve"> </w:t>
      </w:r>
    </w:p>
    <w:p w14:paraId="726B3BBA" w14:textId="77777777" w:rsidR="00E85A83" w:rsidRPr="007323E9" w:rsidRDefault="00E85A83" w:rsidP="00E359AD">
      <w:pPr>
        <w:pStyle w:val="cb"/>
        <w:spacing w:line="276" w:lineRule="auto"/>
        <w:ind w:left="-567" w:firstLine="567"/>
        <w:jc w:val="both"/>
        <w:rPr>
          <w:b w:val="0"/>
          <w:sz w:val="28"/>
          <w:szCs w:val="28"/>
          <w:lang w:val="ro-RO"/>
        </w:rPr>
      </w:pPr>
    </w:p>
    <w:p w14:paraId="3114DA05" w14:textId="6AC58DF8" w:rsidR="00CE700E" w:rsidRPr="007323E9" w:rsidRDefault="00CE700E" w:rsidP="00E359AD">
      <w:pPr>
        <w:pStyle w:val="cb"/>
        <w:spacing w:line="276" w:lineRule="auto"/>
        <w:ind w:left="-567" w:firstLine="567"/>
        <w:jc w:val="both"/>
        <w:rPr>
          <w:b w:val="0"/>
          <w:sz w:val="28"/>
          <w:szCs w:val="28"/>
          <w:lang w:val="ro-RO"/>
        </w:rPr>
      </w:pPr>
      <w:r w:rsidRPr="007323E9">
        <w:rPr>
          <w:b w:val="0"/>
          <w:sz w:val="28"/>
          <w:szCs w:val="28"/>
          <w:lang w:val="ro-RO"/>
        </w:rPr>
        <w:t>4. Articolul 442 alineatul (1</w:t>
      </w:r>
      <w:r w:rsidRPr="007323E9">
        <w:rPr>
          <w:b w:val="0"/>
          <w:sz w:val="28"/>
          <w:szCs w:val="28"/>
          <w:vertAlign w:val="superscript"/>
          <w:lang w:val="ro-RO"/>
        </w:rPr>
        <w:t>1</w:t>
      </w:r>
      <w:r w:rsidRPr="007323E9">
        <w:rPr>
          <w:b w:val="0"/>
          <w:sz w:val="28"/>
          <w:szCs w:val="28"/>
          <w:lang w:val="ro-RO"/>
        </w:rPr>
        <w:t>) se completează cu cuvintele „și fapta în cauză nu este constatată într-un proces-verbal contravențional</w:t>
      </w:r>
      <w:r w:rsidR="00474FFE" w:rsidRPr="007323E9">
        <w:rPr>
          <w:b w:val="0"/>
          <w:sz w:val="28"/>
          <w:szCs w:val="28"/>
          <w:lang w:val="ro-RO"/>
        </w:rPr>
        <w:t xml:space="preserve"> separat</w:t>
      </w:r>
      <w:r w:rsidR="0006242C" w:rsidRPr="007323E9">
        <w:rPr>
          <w:b w:val="0"/>
          <w:sz w:val="28"/>
          <w:szCs w:val="28"/>
          <w:lang w:val="ro-RO"/>
        </w:rPr>
        <w:t>.</w:t>
      </w:r>
      <w:r w:rsidRPr="007323E9">
        <w:rPr>
          <w:b w:val="0"/>
          <w:sz w:val="28"/>
          <w:szCs w:val="28"/>
          <w:lang w:val="ro-RO"/>
        </w:rPr>
        <w:t>”</w:t>
      </w:r>
    </w:p>
    <w:p w14:paraId="626DFE76" w14:textId="77777777" w:rsidR="00E359AD" w:rsidRPr="007323E9" w:rsidRDefault="00E359AD" w:rsidP="00E359AD">
      <w:pPr>
        <w:pStyle w:val="cb"/>
        <w:spacing w:line="276" w:lineRule="auto"/>
        <w:ind w:left="-567" w:firstLine="567"/>
        <w:jc w:val="both"/>
        <w:rPr>
          <w:b w:val="0"/>
          <w:sz w:val="28"/>
          <w:szCs w:val="28"/>
          <w:lang w:val="ro-RO"/>
        </w:rPr>
      </w:pPr>
    </w:p>
    <w:p w14:paraId="30C7E7A9" w14:textId="77777777" w:rsidR="00E359AD" w:rsidRPr="007323E9" w:rsidRDefault="00E359AD" w:rsidP="00E359AD">
      <w:pPr>
        <w:pStyle w:val="cb"/>
        <w:spacing w:line="276" w:lineRule="auto"/>
        <w:ind w:left="-567" w:firstLine="567"/>
        <w:jc w:val="both"/>
        <w:rPr>
          <w:b w:val="0"/>
          <w:sz w:val="28"/>
          <w:szCs w:val="28"/>
          <w:lang w:val="ro-RO"/>
        </w:rPr>
      </w:pPr>
      <w:r w:rsidRPr="007323E9">
        <w:rPr>
          <w:sz w:val="28"/>
          <w:szCs w:val="28"/>
          <w:lang w:val="ro-RO"/>
        </w:rPr>
        <w:t>Art. I</w:t>
      </w:r>
      <w:r w:rsidR="00113B0B" w:rsidRPr="007323E9">
        <w:rPr>
          <w:sz w:val="28"/>
          <w:szCs w:val="28"/>
          <w:lang w:val="ro-RO"/>
        </w:rPr>
        <w:t>I</w:t>
      </w:r>
      <w:r w:rsidRPr="007323E9">
        <w:rPr>
          <w:sz w:val="28"/>
          <w:szCs w:val="28"/>
          <w:lang w:val="ro-RO"/>
        </w:rPr>
        <w:t>.</w:t>
      </w:r>
      <w:r w:rsidRPr="007323E9">
        <w:rPr>
          <w:b w:val="0"/>
          <w:sz w:val="28"/>
          <w:szCs w:val="28"/>
          <w:lang w:val="ro-RO"/>
        </w:rPr>
        <w:t xml:space="preserve"> – </w:t>
      </w:r>
      <w:r w:rsidRPr="007323E9">
        <w:rPr>
          <w:sz w:val="28"/>
          <w:szCs w:val="28"/>
          <w:lang w:val="ro-RO"/>
        </w:rPr>
        <w:t>Legea nr.131/2012 privind controlul de stat asupra activității de întreprinzător</w:t>
      </w:r>
      <w:r w:rsidRPr="007323E9">
        <w:rPr>
          <w:b w:val="0"/>
          <w:sz w:val="28"/>
          <w:szCs w:val="28"/>
          <w:lang w:val="ro-RO"/>
        </w:rPr>
        <w:t xml:space="preserve"> (Monitorul Oficial al Republicii Moldova, 2012, nr.181-184, art.595) cu modificările ulterioare, se modifică după cum urmează:</w:t>
      </w:r>
    </w:p>
    <w:p w14:paraId="000EFC5D" w14:textId="77777777" w:rsidR="00E359AD"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t>1. Articolul 1:</w:t>
      </w:r>
    </w:p>
    <w:p w14:paraId="62BE52E5" w14:textId="3A711258" w:rsidR="00623260" w:rsidRPr="007323E9" w:rsidRDefault="00623260" w:rsidP="00E359AD">
      <w:pPr>
        <w:pStyle w:val="cb"/>
        <w:spacing w:line="276" w:lineRule="auto"/>
        <w:ind w:left="-567" w:firstLine="567"/>
        <w:jc w:val="both"/>
        <w:rPr>
          <w:b w:val="0"/>
          <w:sz w:val="28"/>
          <w:szCs w:val="28"/>
          <w:lang w:val="ro-RO"/>
        </w:rPr>
      </w:pPr>
      <w:r w:rsidRPr="007323E9">
        <w:rPr>
          <w:b w:val="0"/>
          <w:sz w:val="28"/>
          <w:szCs w:val="28"/>
          <w:lang w:val="ro-RO"/>
        </w:rPr>
        <w:t>alineatul (1) se completează cu o propoziție cu următorul cuprins: „Dispozițiile prezentei legi se aplică în raport cu activitatea de control asupra obiectelor și persoanelor de drept public sau privat care nu practică activitate de întreprinzător, în măsura în care prevederile legilor de specialitate fac referință la prezenta lege.”,</w:t>
      </w:r>
    </w:p>
    <w:p w14:paraId="59F43794" w14:textId="1851F9C7" w:rsidR="002F3C08" w:rsidRPr="007323E9" w:rsidRDefault="002F3C08" w:rsidP="00E359AD">
      <w:pPr>
        <w:pStyle w:val="cb"/>
        <w:spacing w:line="276" w:lineRule="auto"/>
        <w:ind w:left="-567" w:firstLine="567"/>
        <w:jc w:val="both"/>
        <w:rPr>
          <w:b w:val="0"/>
          <w:sz w:val="28"/>
          <w:szCs w:val="28"/>
          <w:lang w:val="ro-RO"/>
        </w:rPr>
      </w:pPr>
      <w:r w:rsidRPr="007323E9">
        <w:rPr>
          <w:b w:val="0"/>
          <w:sz w:val="28"/>
          <w:szCs w:val="28"/>
          <w:lang w:val="ro-RO"/>
        </w:rPr>
        <w:lastRenderedPageBreak/>
        <w:t>alineatul (1</w:t>
      </w:r>
      <w:r w:rsidRPr="007323E9">
        <w:rPr>
          <w:b w:val="0"/>
          <w:sz w:val="28"/>
          <w:szCs w:val="28"/>
          <w:vertAlign w:val="superscript"/>
          <w:lang w:val="ro-RO"/>
        </w:rPr>
        <w:t>1</w:t>
      </w:r>
      <w:r w:rsidRPr="007323E9">
        <w:rPr>
          <w:b w:val="0"/>
          <w:sz w:val="28"/>
          <w:szCs w:val="28"/>
          <w:lang w:val="ro-RO"/>
        </w:rPr>
        <w:t xml:space="preserve">), lit. (a) se completează cu </w:t>
      </w:r>
      <w:r w:rsidR="006222FA" w:rsidRPr="007323E9">
        <w:rPr>
          <w:b w:val="0"/>
          <w:sz w:val="28"/>
          <w:szCs w:val="28"/>
          <w:lang w:val="ro-RO"/>
        </w:rPr>
        <w:t>textul</w:t>
      </w:r>
      <w:r w:rsidRPr="007323E9">
        <w:rPr>
          <w:b w:val="0"/>
          <w:sz w:val="28"/>
          <w:szCs w:val="28"/>
          <w:lang w:val="ro-RO"/>
        </w:rPr>
        <w:t xml:space="preserve"> „</w:t>
      </w:r>
      <w:r w:rsidR="006222FA" w:rsidRPr="007323E9">
        <w:rPr>
          <w:b w:val="0"/>
          <w:sz w:val="28"/>
          <w:szCs w:val="28"/>
          <w:lang w:val="ro-RO"/>
        </w:rPr>
        <w:t xml:space="preserve">precum și protecției </w:t>
      </w:r>
      <w:r w:rsidRPr="007323E9">
        <w:rPr>
          <w:b w:val="0"/>
          <w:sz w:val="28"/>
          <w:szCs w:val="28"/>
          <w:lang w:val="ro-RO"/>
        </w:rPr>
        <w:t>drepturilor și libertăților fundamentale</w:t>
      </w:r>
      <w:r w:rsidR="006222FA" w:rsidRPr="007323E9">
        <w:rPr>
          <w:b w:val="0"/>
          <w:sz w:val="28"/>
          <w:szCs w:val="28"/>
          <w:lang w:val="ro-RO"/>
        </w:rPr>
        <w:t xml:space="preserve"> prevăzute la art. 24, 25, 27, 28, 30, 34, 36, 37, 43, 44, 46, 51 din Constituți</w:t>
      </w:r>
      <w:r w:rsidR="00B454D3" w:rsidRPr="007323E9">
        <w:rPr>
          <w:b w:val="0"/>
          <w:sz w:val="28"/>
          <w:szCs w:val="28"/>
          <w:lang w:val="ro-RO"/>
        </w:rPr>
        <w:t>a Republicii Moldova</w:t>
      </w:r>
      <w:r w:rsidRPr="007323E9">
        <w:rPr>
          <w:b w:val="0"/>
          <w:sz w:val="28"/>
          <w:szCs w:val="28"/>
          <w:lang w:val="ro-RO"/>
        </w:rPr>
        <w:t>”,</w:t>
      </w:r>
    </w:p>
    <w:p w14:paraId="1FF716FB" w14:textId="2431C663" w:rsidR="00E359AD"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t>alineatul (6) cuvintele „nu se aplică prevederile art.18 alin.(1) din prezenta lege” se substituie cu cuvintele</w:t>
      </w:r>
      <w:r w:rsidRPr="007323E9">
        <w:rPr>
          <w:lang w:val="ro-RO"/>
        </w:rPr>
        <w:t xml:space="preserve"> </w:t>
      </w:r>
      <w:r w:rsidRPr="007323E9">
        <w:rPr>
          <w:b w:val="0"/>
          <w:sz w:val="28"/>
          <w:szCs w:val="28"/>
          <w:lang w:val="ro-RO"/>
        </w:rPr>
        <w:t>„</w:t>
      </w:r>
      <w:r w:rsidR="006222FA" w:rsidRPr="007323E9">
        <w:rPr>
          <w:b w:val="0"/>
          <w:sz w:val="28"/>
          <w:szCs w:val="28"/>
          <w:lang w:val="ro-RO"/>
        </w:rPr>
        <w:t>,</w:t>
      </w:r>
      <w:r w:rsidR="00C10AD1" w:rsidRPr="007323E9">
        <w:rPr>
          <w:b w:val="0"/>
          <w:sz w:val="28"/>
          <w:szCs w:val="28"/>
          <w:lang w:val="ro-RO"/>
        </w:rPr>
        <w:t xml:space="preserve"> și</w:t>
      </w:r>
      <w:r w:rsidR="006222FA" w:rsidRPr="007323E9">
        <w:rPr>
          <w:b w:val="0"/>
          <w:sz w:val="28"/>
          <w:szCs w:val="28"/>
          <w:lang w:val="ro-RO"/>
        </w:rPr>
        <w:t xml:space="preserve"> controlul în domeniul protecției mediului</w:t>
      </w:r>
      <w:r w:rsidR="00D124EB" w:rsidRPr="007323E9">
        <w:rPr>
          <w:b w:val="0"/>
          <w:sz w:val="28"/>
          <w:szCs w:val="28"/>
          <w:lang w:val="ro-RO"/>
        </w:rPr>
        <w:t xml:space="preserve"> și folosirii </w:t>
      </w:r>
      <w:r w:rsidR="00B9791C" w:rsidRPr="007323E9">
        <w:rPr>
          <w:b w:val="0"/>
          <w:sz w:val="28"/>
          <w:szCs w:val="28"/>
          <w:lang w:val="ro-RO"/>
        </w:rPr>
        <w:t xml:space="preserve">raționale a </w:t>
      </w:r>
      <w:r w:rsidR="00D124EB" w:rsidRPr="007323E9">
        <w:rPr>
          <w:b w:val="0"/>
          <w:sz w:val="28"/>
          <w:szCs w:val="28"/>
          <w:lang w:val="ro-RO"/>
        </w:rPr>
        <w:t>resurselor naturale,</w:t>
      </w:r>
      <w:r w:rsidR="00D124EB" w:rsidRPr="007323E9">
        <w:rPr>
          <w:lang w:val="ro-RO"/>
        </w:rPr>
        <w:t xml:space="preserve"> </w:t>
      </w:r>
      <w:r w:rsidRPr="007323E9">
        <w:rPr>
          <w:b w:val="0"/>
          <w:sz w:val="28"/>
          <w:szCs w:val="28"/>
          <w:lang w:val="ro-RO"/>
        </w:rPr>
        <w:t xml:space="preserve">prevederile art.18 alin.(1) din prezenta lege se aplică la decizia conducerii organului de control. Pentru domeniile de control indicate, prevederile </w:t>
      </w:r>
      <w:r w:rsidR="00231A50" w:rsidRPr="007323E9">
        <w:rPr>
          <w:b w:val="0"/>
          <w:sz w:val="28"/>
          <w:szCs w:val="28"/>
          <w:lang w:val="ro-RO"/>
        </w:rPr>
        <w:t>de la art.18 alin.(1)</w:t>
      </w:r>
      <w:r w:rsidR="001476CE" w:rsidRPr="007323E9">
        <w:rPr>
          <w:b w:val="0"/>
          <w:sz w:val="28"/>
          <w:szCs w:val="28"/>
          <w:lang w:val="ro-RO"/>
        </w:rPr>
        <w:t xml:space="preserve"> </w:t>
      </w:r>
      <w:r w:rsidRPr="007323E9">
        <w:rPr>
          <w:b w:val="0"/>
          <w:sz w:val="28"/>
          <w:szCs w:val="28"/>
          <w:lang w:val="ro-RO"/>
        </w:rPr>
        <w:t>nu vor fi aplicate</w:t>
      </w:r>
      <w:r w:rsidR="001476CE" w:rsidRPr="007323E9">
        <w:rPr>
          <w:b w:val="0"/>
          <w:sz w:val="28"/>
          <w:szCs w:val="28"/>
          <w:lang w:val="ro-RO"/>
        </w:rPr>
        <w:t xml:space="preserve">, la decizia conducerii organului de control, </w:t>
      </w:r>
      <w:r w:rsidRPr="007323E9">
        <w:rPr>
          <w:b w:val="0"/>
          <w:sz w:val="28"/>
          <w:szCs w:val="28"/>
          <w:lang w:val="ro-RO"/>
        </w:rPr>
        <w:t>dacă aceasta o impune metoda de control selectată, aspecte specifice ale produselor, serviciilor sau obiectelor verificate sau nivelul înalt de risc și profilul/istoricul persoanei controlate, cu scopul asigurării unui control mai eficient și atingerea unui nivel mai înalt de conformare a persoanei controlate.”</w:t>
      </w:r>
    </w:p>
    <w:p w14:paraId="39C4F9AB" w14:textId="77777777" w:rsidR="00866F49" w:rsidRPr="007323E9" w:rsidRDefault="00866F49" w:rsidP="00E359AD">
      <w:pPr>
        <w:pStyle w:val="cb"/>
        <w:spacing w:line="276" w:lineRule="auto"/>
        <w:ind w:left="-567" w:firstLine="567"/>
        <w:jc w:val="both"/>
        <w:rPr>
          <w:b w:val="0"/>
          <w:sz w:val="28"/>
          <w:szCs w:val="28"/>
          <w:lang w:val="ro-RO"/>
        </w:rPr>
      </w:pPr>
    </w:p>
    <w:p w14:paraId="1BE7F36E" w14:textId="682ADA5E" w:rsidR="00B454D3" w:rsidRPr="007323E9" w:rsidRDefault="00B454D3" w:rsidP="00E359AD">
      <w:pPr>
        <w:pStyle w:val="cb"/>
        <w:spacing w:line="276" w:lineRule="auto"/>
        <w:ind w:left="-567" w:firstLine="567"/>
        <w:jc w:val="both"/>
        <w:rPr>
          <w:b w:val="0"/>
          <w:sz w:val="28"/>
          <w:szCs w:val="28"/>
          <w:lang w:val="ro-RO"/>
        </w:rPr>
      </w:pPr>
      <w:r w:rsidRPr="007323E9">
        <w:rPr>
          <w:b w:val="0"/>
          <w:sz w:val="28"/>
          <w:szCs w:val="28"/>
          <w:lang w:val="ro-RO"/>
        </w:rPr>
        <w:t>2. Articolul 3</w:t>
      </w:r>
      <w:r w:rsidRPr="007323E9">
        <w:rPr>
          <w:b w:val="0"/>
          <w:sz w:val="28"/>
          <w:szCs w:val="28"/>
          <w:vertAlign w:val="superscript"/>
          <w:lang w:val="ro-RO"/>
        </w:rPr>
        <w:t>1</w:t>
      </w:r>
      <w:r w:rsidRPr="007323E9">
        <w:rPr>
          <w:b w:val="0"/>
          <w:sz w:val="28"/>
          <w:szCs w:val="28"/>
          <w:lang w:val="ro-RO"/>
        </w:rPr>
        <w:t xml:space="preserve"> se expune în următoarea redacție:</w:t>
      </w:r>
    </w:p>
    <w:p w14:paraId="067B118D" w14:textId="1E81B783" w:rsidR="00B454D3" w:rsidRPr="007323E9" w:rsidRDefault="00B454D3" w:rsidP="00B454D3">
      <w:pPr>
        <w:pStyle w:val="cb"/>
        <w:spacing w:line="276" w:lineRule="auto"/>
        <w:ind w:left="-567" w:firstLine="567"/>
        <w:jc w:val="both"/>
        <w:rPr>
          <w:b w:val="0"/>
          <w:sz w:val="28"/>
          <w:szCs w:val="28"/>
          <w:lang w:val="ro-RO"/>
        </w:rPr>
      </w:pPr>
      <w:r w:rsidRPr="007323E9">
        <w:rPr>
          <w:sz w:val="28"/>
          <w:szCs w:val="28"/>
          <w:lang w:val="ro-RO"/>
        </w:rPr>
        <w:t>„Articolul 3</w:t>
      </w:r>
      <w:r w:rsidRPr="007323E9">
        <w:rPr>
          <w:sz w:val="28"/>
          <w:szCs w:val="28"/>
          <w:vertAlign w:val="superscript"/>
          <w:lang w:val="ro-RO"/>
        </w:rPr>
        <w:t>1</w:t>
      </w:r>
      <w:r w:rsidRPr="007323E9">
        <w:rPr>
          <w:b w:val="0"/>
          <w:sz w:val="28"/>
          <w:szCs w:val="28"/>
          <w:lang w:val="ro-RO"/>
        </w:rPr>
        <w:t>. Planul de gestionare a situațiilor de criză</w:t>
      </w:r>
    </w:p>
    <w:p w14:paraId="2FD48452" w14:textId="77777777" w:rsidR="006D27CC" w:rsidRPr="007323E9" w:rsidRDefault="00B454D3" w:rsidP="00B454D3">
      <w:pPr>
        <w:pStyle w:val="cb"/>
        <w:spacing w:line="276" w:lineRule="auto"/>
        <w:ind w:left="-567" w:firstLine="567"/>
        <w:jc w:val="both"/>
        <w:rPr>
          <w:b w:val="0"/>
          <w:sz w:val="28"/>
          <w:szCs w:val="28"/>
          <w:lang w:val="ro-RO"/>
        </w:rPr>
      </w:pPr>
      <w:r w:rsidRPr="007323E9">
        <w:rPr>
          <w:b w:val="0"/>
          <w:sz w:val="28"/>
          <w:szCs w:val="28"/>
          <w:lang w:val="ro-RO"/>
        </w:rPr>
        <w:t xml:space="preserve">(1) </w:t>
      </w:r>
      <w:r w:rsidR="00800407" w:rsidRPr="007323E9">
        <w:rPr>
          <w:b w:val="0"/>
          <w:sz w:val="28"/>
          <w:szCs w:val="28"/>
          <w:lang w:val="ro-RO"/>
        </w:rPr>
        <w:t xml:space="preserve">Guvernul aprobă planuri de gestionare a situațiilor de criză ca răspuns la </w:t>
      </w:r>
      <w:r w:rsidR="000A7EEF" w:rsidRPr="007323E9">
        <w:rPr>
          <w:b w:val="0"/>
          <w:sz w:val="28"/>
          <w:szCs w:val="28"/>
          <w:lang w:val="ro-RO"/>
        </w:rPr>
        <w:t xml:space="preserve">evenimente excepționale cu caracter natural, </w:t>
      </w:r>
      <w:proofErr w:type="spellStart"/>
      <w:r w:rsidR="000A7EEF" w:rsidRPr="007323E9">
        <w:rPr>
          <w:b w:val="0"/>
          <w:sz w:val="28"/>
          <w:szCs w:val="28"/>
          <w:lang w:val="ro-RO"/>
        </w:rPr>
        <w:t>tehnogen</w:t>
      </w:r>
      <w:proofErr w:type="spellEnd"/>
      <w:r w:rsidR="000A7EEF" w:rsidRPr="007323E9">
        <w:rPr>
          <w:b w:val="0"/>
          <w:sz w:val="28"/>
          <w:szCs w:val="28"/>
          <w:lang w:val="ro-RO"/>
        </w:rPr>
        <w:t xml:space="preserve"> sau biologico-social </w:t>
      </w:r>
      <w:r w:rsidR="002609D1" w:rsidRPr="007323E9">
        <w:rPr>
          <w:b w:val="0"/>
          <w:sz w:val="28"/>
          <w:szCs w:val="28"/>
          <w:lang w:val="ro-RO"/>
        </w:rPr>
        <w:t>datorită cărora se creează riscuri majore sistemice</w:t>
      </w:r>
      <w:r w:rsidR="00B00051" w:rsidRPr="007323E9">
        <w:rPr>
          <w:b w:val="0"/>
          <w:sz w:val="28"/>
          <w:szCs w:val="28"/>
          <w:lang w:val="ro-RO"/>
        </w:rPr>
        <w:t xml:space="preserve"> pentru societate</w:t>
      </w:r>
      <w:r w:rsidR="002609D1" w:rsidRPr="007323E9">
        <w:rPr>
          <w:b w:val="0"/>
          <w:sz w:val="28"/>
          <w:szCs w:val="28"/>
          <w:lang w:val="ro-RO"/>
        </w:rPr>
        <w:t xml:space="preserve"> la</w:t>
      </w:r>
      <w:r w:rsidR="000A7EEF" w:rsidRPr="007323E9">
        <w:rPr>
          <w:b w:val="0"/>
          <w:sz w:val="28"/>
          <w:szCs w:val="28"/>
          <w:lang w:val="ro-RO"/>
        </w:rPr>
        <w:t xml:space="preserve"> nivel național</w:t>
      </w:r>
      <w:r w:rsidR="00B00051" w:rsidRPr="007323E9">
        <w:rPr>
          <w:b w:val="0"/>
          <w:sz w:val="28"/>
          <w:szCs w:val="28"/>
          <w:lang w:val="ro-RO"/>
        </w:rPr>
        <w:t xml:space="preserve"> sau </w:t>
      </w:r>
      <w:r w:rsidR="000A7EEF" w:rsidRPr="007323E9">
        <w:rPr>
          <w:b w:val="0"/>
          <w:sz w:val="28"/>
          <w:szCs w:val="28"/>
          <w:lang w:val="ro-RO"/>
        </w:rPr>
        <w:t>regional</w:t>
      </w:r>
      <w:r w:rsidR="002609D1" w:rsidRPr="007323E9">
        <w:rPr>
          <w:b w:val="0"/>
          <w:sz w:val="28"/>
          <w:szCs w:val="28"/>
          <w:lang w:val="ro-RO"/>
        </w:rPr>
        <w:t>,</w:t>
      </w:r>
      <w:r w:rsidR="00B00051" w:rsidRPr="007323E9">
        <w:rPr>
          <w:b w:val="0"/>
          <w:sz w:val="28"/>
          <w:szCs w:val="28"/>
          <w:lang w:val="ro-RO"/>
        </w:rPr>
        <w:t xml:space="preserve"> care impun o intervenție urgentă și coordonată a mai multor autorități și instituții publice,</w:t>
      </w:r>
      <w:r w:rsidR="002609D1" w:rsidRPr="007323E9">
        <w:rPr>
          <w:b w:val="0"/>
          <w:sz w:val="28"/>
          <w:szCs w:val="28"/>
          <w:lang w:val="ro-RO"/>
        </w:rPr>
        <w:t xml:space="preserve"> dar</w:t>
      </w:r>
      <w:r w:rsidR="000A7EEF" w:rsidRPr="007323E9">
        <w:rPr>
          <w:b w:val="0"/>
          <w:sz w:val="28"/>
          <w:szCs w:val="28"/>
          <w:lang w:val="ro-RO"/>
        </w:rPr>
        <w:t xml:space="preserve"> care </w:t>
      </w:r>
      <w:r w:rsidR="00B00051" w:rsidRPr="007323E9">
        <w:rPr>
          <w:b w:val="0"/>
          <w:sz w:val="28"/>
          <w:szCs w:val="28"/>
          <w:lang w:val="ro-RO"/>
        </w:rPr>
        <w:t>încă</w:t>
      </w:r>
      <w:r w:rsidR="002609D1" w:rsidRPr="007323E9">
        <w:rPr>
          <w:b w:val="0"/>
          <w:sz w:val="28"/>
          <w:szCs w:val="28"/>
          <w:lang w:val="ro-RO"/>
        </w:rPr>
        <w:t xml:space="preserve"> nu</w:t>
      </w:r>
      <w:r w:rsidR="000A7EEF" w:rsidRPr="007323E9">
        <w:rPr>
          <w:b w:val="0"/>
          <w:sz w:val="28"/>
          <w:szCs w:val="28"/>
          <w:lang w:val="ro-RO"/>
        </w:rPr>
        <w:t xml:space="preserve"> </w:t>
      </w:r>
      <w:r w:rsidR="002609D1" w:rsidRPr="007323E9">
        <w:rPr>
          <w:b w:val="0"/>
          <w:sz w:val="28"/>
          <w:szCs w:val="28"/>
          <w:lang w:val="ro-RO"/>
        </w:rPr>
        <w:t>sunt</w:t>
      </w:r>
      <w:r w:rsidR="000A7EEF" w:rsidRPr="007323E9">
        <w:rPr>
          <w:b w:val="0"/>
          <w:sz w:val="28"/>
          <w:szCs w:val="28"/>
          <w:lang w:val="ro-RO"/>
        </w:rPr>
        <w:t xml:space="preserve"> temei</w:t>
      </w:r>
      <w:r w:rsidR="002609D1" w:rsidRPr="007323E9">
        <w:rPr>
          <w:b w:val="0"/>
          <w:sz w:val="28"/>
          <w:szCs w:val="28"/>
          <w:lang w:val="ro-RO"/>
        </w:rPr>
        <w:t xml:space="preserve"> suficient</w:t>
      </w:r>
      <w:r w:rsidR="000A7EEF" w:rsidRPr="007323E9">
        <w:rPr>
          <w:b w:val="0"/>
          <w:sz w:val="28"/>
          <w:szCs w:val="28"/>
          <w:lang w:val="ro-RO"/>
        </w:rPr>
        <w:t xml:space="preserve"> </w:t>
      </w:r>
      <w:r w:rsidR="002609D1" w:rsidRPr="007323E9">
        <w:rPr>
          <w:b w:val="0"/>
          <w:sz w:val="28"/>
          <w:szCs w:val="28"/>
          <w:lang w:val="ro-RO"/>
        </w:rPr>
        <w:t>pentru instituirea stării de urgență</w:t>
      </w:r>
      <w:r w:rsidR="00B00051" w:rsidRPr="007323E9">
        <w:rPr>
          <w:b w:val="0"/>
          <w:sz w:val="28"/>
          <w:szCs w:val="28"/>
          <w:lang w:val="ro-RO"/>
        </w:rPr>
        <w:t>.</w:t>
      </w:r>
      <w:r w:rsidR="002609D1" w:rsidRPr="007323E9">
        <w:rPr>
          <w:b w:val="0"/>
          <w:sz w:val="28"/>
          <w:szCs w:val="28"/>
          <w:lang w:val="ro-RO"/>
        </w:rPr>
        <w:t xml:space="preserve"> </w:t>
      </w:r>
    </w:p>
    <w:p w14:paraId="5BAF45AD" w14:textId="6C3F95F1" w:rsidR="003B64CF" w:rsidRPr="007323E9" w:rsidRDefault="006D27CC" w:rsidP="00B454D3">
      <w:pPr>
        <w:pStyle w:val="cb"/>
        <w:spacing w:line="276" w:lineRule="auto"/>
        <w:ind w:left="-567" w:firstLine="567"/>
        <w:jc w:val="both"/>
        <w:rPr>
          <w:b w:val="0"/>
          <w:sz w:val="28"/>
          <w:szCs w:val="28"/>
          <w:lang w:val="ro-RO"/>
        </w:rPr>
      </w:pPr>
      <w:r w:rsidRPr="007323E9">
        <w:rPr>
          <w:b w:val="0"/>
          <w:sz w:val="28"/>
          <w:szCs w:val="28"/>
          <w:lang w:val="ro-RO"/>
        </w:rPr>
        <w:t xml:space="preserve">(2) </w:t>
      </w:r>
      <w:r w:rsidR="00B454D3" w:rsidRPr="007323E9">
        <w:rPr>
          <w:b w:val="0"/>
          <w:sz w:val="28"/>
          <w:szCs w:val="28"/>
          <w:lang w:val="ro-RO"/>
        </w:rPr>
        <w:t>Organul de control, în limitele competenței, este obligat să elaboreze și să propună Guvernului pentru aprobare</w:t>
      </w:r>
      <w:r w:rsidR="00EA5ED4" w:rsidRPr="007323E9">
        <w:rPr>
          <w:b w:val="0"/>
          <w:sz w:val="28"/>
          <w:szCs w:val="28"/>
          <w:lang w:val="ro-RO"/>
        </w:rPr>
        <w:t xml:space="preserve"> și publicare</w:t>
      </w:r>
      <w:r w:rsidR="00B454D3" w:rsidRPr="007323E9">
        <w:rPr>
          <w:b w:val="0"/>
          <w:sz w:val="28"/>
          <w:szCs w:val="28"/>
          <w:lang w:val="ro-RO"/>
        </w:rPr>
        <w:t xml:space="preserve"> plan</w:t>
      </w:r>
      <w:r w:rsidRPr="007323E9">
        <w:rPr>
          <w:b w:val="0"/>
          <w:sz w:val="28"/>
          <w:szCs w:val="28"/>
          <w:lang w:val="ro-RO"/>
        </w:rPr>
        <w:t>ul</w:t>
      </w:r>
      <w:r w:rsidR="002E7B36" w:rsidRPr="007323E9">
        <w:rPr>
          <w:b w:val="0"/>
          <w:sz w:val="28"/>
          <w:szCs w:val="28"/>
          <w:lang w:val="ro-RO"/>
        </w:rPr>
        <w:t xml:space="preserve"> de gestionare a situației</w:t>
      </w:r>
      <w:r w:rsidR="00B454D3" w:rsidRPr="007323E9">
        <w:rPr>
          <w:b w:val="0"/>
          <w:sz w:val="28"/>
          <w:szCs w:val="28"/>
          <w:lang w:val="ro-RO"/>
        </w:rPr>
        <w:t xml:space="preserve"> de criză în vederea </w:t>
      </w:r>
      <w:r w:rsidR="00B00051" w:rsidRPr="007323E9">
        <w:rPr>
          <w:b w:val="0"/>
          <w:sz w:val="28"/>
          <w:szCs w:val="28"/>
          <w:lang w:val="ro-RO"/>
        </w:rPr>
        <w:t xml:space="preserve">înlăturării sau diminuării pericolelor și riscurilor identificate, </w:t>
      </w:r>
      <w:r w:rsidR="00B454D3" w:rsidRPr="007323E9">
        <w:rPr>
          <w:b w:val="0"/>
          <w:sz w:val="28"/>
          <w:szCs w:val="28"/>
          <w:lang w:val="ro-RO"/>
        </w:rPr>
        <w:t xml:space="preserve">asigurării </w:t>
      </w:r>
      <w:r w:rsidR="003B64CF" w:rsidRPr="007323E9">
        <w:rPr>
          <w:b w:val="0"/>
          <w:sz w:val="28"/>
          <w:szCs w:val="28"/>
          <w:lang w:val="ro-RO"/>
        </w:rPr>
        <w:t>și restabilirii nivelului necesar de siguranță, securitate și inofen</w:t>
      </w:r>
      <w:r w:rsidR="00A06D1C" w:rsidRPr="007323E9">
        <w:rPr>
          <w:b w:val="0"/>
          <w:sz w:val="28"/>
          <w:szCs w:val="28"/>
          <w:lang w:val="ro-RO"/>
        </w:rPr>
        <w:t>sivitate pentru produse, servicii, construcții</w:t>
      </w:r>
      <w:r w:rsidR="003B64CF" w:rsidRPr="007323E9">
        <w:rPr>
          <w:b w:val="0"/>
          <w:sz w:val="28"/>
          <w:szCs w:val="28"/>
          <w:lang w:val="ro-RO"/>
        </w:rPr>
        <w:t xml:space="preserve"> sau</w:t>
      </w:r>
      <w:r w:rsidRPr="007323E9">
        <w:rPr>
          <w:b w:val="0"/>
          <w:sz w:val="28"/>
          <w:szCs w:val="28"/>
          <w:lang w:val="ro-RO"/>
        </w:rPr>
        <w:t xml:space="preserve"> alte</w:t>
      </w:r>
      <w:r w:rsidR="003B64CF" w:rsidRPr="007323E9">
        <w:rPr>
          <w:b w:val="0"/>
          <w:sz w:val="28"/>
          <w:szCs w:val="28"/>
          <w:lang w:val="ro-RO"/>
        </w:rPr>
        <w:t xml:space="preserve"> </w:t>
      </w:r>
      <w:r w:rsidRPr="007323E9">
        <w:rPr>
          <w:b w:val="0"/>
          <w:sz w:val="28"/>
          <w:szCs w:val="28"/>
          <w:lang w:val="ro-RO"/>
        </w:rPr>
        <w:t xml:space="preserve">bunuri (imobile sau </w:t>
      </w:r>
      <w:r w:rsidR="003B64CF" w:rsidRPr="007323E9">
        <w:rPr>
          <w:b w:val="0"/>
          <w:sz w:val="28"/>
          <w:szCs w:val="28"/>
          <w:lang w:val="ro-RO"/>
        </w:rPr>
        <w:t>mobile) care</w:t>
      </w:r>
      <w:r w:rsidRPr="007323E9">
        <w:rPr>
          <w:b w:val="0"/>
          <w:sz w:val="28"/>
          <w:szCs w:val="28"/>
          <w:lang w:val="ro-RO"/>
        </w:rPr>
        <w:t>, datorită evenimentelor excepționale,</w:t>
      </w:r>
      <w:r w:rsidR="003B64CF" w:rsidRPr="007323E9">
        <w:rPr>
          <w:b w:val="0"/>
          <w:sz w:val="28"/>
          <w:szCs w:val="28"/>
          <w:lang w:val="ro-RO"/>
        </w:rPr>
        <w:t xml:space="preserve"> </w:t>
      </w:r>
      <w:r w:rsidR="00263B39" w:rsidRPr="007323E9">
        <w:rPr>
          <w:b w:val="0"/>
          <w:sz w:val="28"/>
          <w:szCs w:val="28"/>
          <w:lang w:val="ro-RO"/>
        </w:rPr>
        <w:t>au fost identificate drept izvoare</w:t>
      </w:r>
      <w:r w:rsidR="003B64CF" w:rsidRPr="007323E9">
        <w:rPr>
          <w:b w:val="0"/>
          <w:sz w:val="28"/>
          <w:szCs w:val="28"/>
          <w:lang w:val="ro-RO"/>
        </w:rPr>
        <w:t xml:space="preserve"> de risc sistemic major.</w:t>
      </w:r>
    </w:p>
    <w:p w14:paraId="1F1C6A6C" w14:textId="4F398E2C" w:rsidR="00B454D3" w:rsidRPr="007323E9" w:rsidRDefault="006D27CC" w:rsidP="00B454D3">
      <w:pPr>
        <w:pStyle w:val="cb"/>
        <w:spacing w:line="276" w:lineRule="auto"/>
        <w:ind w:left="-567" w:firstLine="567"/>
        <w:jc w:val="both"/>
        <w:rPr>
          <w:b w:val="0"/>
          <w:sz w:val="28"/>
          <w:szCs w:val="28"/>
          <w:lang w:val="ro-RO"/>
        </w:rPr>
      </w:pPr>
      <w:r w:rsidRPr="007323E9">
        <w:rPr>
          <w:b w:val="0"/>
          <w:sz w:val="28"/>
          <w:szCs w:val="28"/>
          <w:lang w:val="ro-RO"/>
        </w:rPr>
        <w:t xml:space="preserve">(3) </w:t>
      </w:r>
      <w:r w:rsidR="00B454D3" w:rsidRPr="007323E9">
        <w:rPr>
          <w:b w:val="0"/>
          <w:sz w:val="28"/>
          <w:szCs w:val="28"/>
          <w:lang w:val="ro-RO"/>
        </w:rPr>
        <w:t>Planul va stabili expres:</w:t>
      </w:r>
    </w:p>
    <w:p w14:paraId="3F838098" w14:textId="7AA11F8E" w:rsidR="00B454D3" w:rsidRPr="007323E9" w:rsidRDefault="00B454D3" w:rsidP="00B454D3">
      <w:pPr>
        <w:pStyle w:val="cb"/>
        <w:spacing w:line="276" w:lineRule="auto"/>
        <w:ind w:left="-567" w:firstLine="567"/>
        <w:jc w:val="both"/>
        <w:rPr>
          <w:b w:val="0"/>
          <w:sz w:val="28"/>
          <w:szCs w:val="28"/>
          <w:lang w:val="ro-RO"/>
        </w:rPr>
      </w:pPr>
      <w:r w:rsidRPr="007323E9">
        <w:rPr>
          <w:b w:val="0"/>
          <w:sz w:val="28"/>
          <w:szCs w:val="28"/>
          <w:lang w:val="ro-RO"/>
        </w:rPr>
        <w:t xml:space="preserve">a) </w:t>
      </w:r>
      <w:r w:rsidR="00D74E1B" w:rsidRPr="007323E9">
        <w:rPr>
          <w:b w:val="0"/>
          <w:sz w:val="28"/>
          <w:szCs w:val="28"/>
          <w:lang w:val="ro-RO"/>
        </w:rPr>
        <w:t>situația curentă cu identificarea pericolelor care au creat situaț</w:t>
      </w:r>
      <w:r w:rsidR="002609D1" w:rsidRPr="007323E9">
        <w:rPr>
          <w:b w:val="0"/>
          <w:sz w:val="28"/>
          <w:szCs w:val="28"/>
          <w:lang w:val="ro-RO"/>
        </w:rPr>
        <w:t>ia de criză și cauzele acestor pericole</w:t>
      </w:r>
      <w:r w:rsidR="00D74E1B" w:rsidRPr="007323E9">
        <w:rPr>
          <w:b w:val="0"/>
          <w:sz w:val="28"/>
          <w:szCs w:val="28"/>
          <w:lang w:val="ro-RO"/>
        </w:rPr>
        <w:t xml:space="preserve">, precum și </w:t>
      </w:r>
      <w:r w:rsidRPr="007323E9">
        <w:rPr>
          <w:b w:val="0"/>
          <w:sz w:val="28"/>
          <w:szCs w:val="28"/>
          <w:lang w:val="ro-RO"/>
        </w:rPr>
        <w:t xml:space="preserve">nivelul riscului a cărui prevenire, înlăturare sau diminuare </w:t>
      </w:r>
      <w:proofErr w:type="spellStart"/>
      <w:r w:rsidRPr="007323E9">
        <w:rPr>
          <w:b w:val="0"/>
          <w:sz w:val="28"/>
          <w:szCs w:val="28"/>
          <w:lang w:val="ro-RO"/>
        </w:rPr>
        <w:t>pînă</w:t>
      </w:r>
      <w:proofErr w:type="spellEnd"/>
      <w:r w:rsidRPr="007323E9">
        <w:rPr>
          <w:b w:val="0"/>
          <w:sz w:val="28"/>
          <w:szCs w:val="28"/>
          <w:lang w:val="ro-RO"/>
        </w:rPr>
        <w:t xml:space="preserve"> la o limită acceptabilă este dificilă;</w:t>
      </w:r>
    </w:p>
    <w:p w14:paraId="5EB07728" w14:textId="237B94DC" w:rsidR="000F0DDF" w:rsidRPr="007323E9" w:rsidRDefault="000F0DDF" w:rsidP="00B454D3">
      <w:pPr>
        <w:pStyle w:val="cb"/>
        <w:spacing w:line="276" w:lineRule="auto"/>
        <w:ind w:left="-567" w:firstLine="567"/>
        <w:jc w:val="both"/>
        <w:rPr>
          <w:b w:val="0"/>
          <w:sz w:val="28"/>
          <w:szCs w:val="28"/>
          <w:lang w:val="ro-RO"/>
        </w:rPr>
      </w:pPr>
      <w:r w:rsidRPr="007323E9">
        <w:rPr>
          <w:b w:val="0"/>
          <w:sz w:val="28"/>
          <w:szCs w:val="28"/>
          <w:lang w:val="ro-RO"/>
        </w:rPr>
        <w:t>b) identificarea componenței grupului de gestionare a situațiilor de criză</w:t>
      </w:r>
      <w:r w:rsidR="00263B39" w:rsidRPr="007323E9">
        <w:rPr>
          <w:b w:val="0"/>
          <w:sz w:val="28"/>
          <w:szCs w:val="28"/>
          <w:lang w:val="ro-RO"/>
        </w:rPr>
        <w:t xml:space="preserve">, </w:t>
      </w:r>
      <w:r w:rsidR="002E7B36" w:rsidRPr="007323E9">
        <w:rPr>
          <w:b w:val="0"/>
          <w:sz w:val="28"/>
          <w:szCs w:val="28"/>
          <w:lang w:val="ro-RO"/>
        </w:rPr>
        <w:t>care va include</w:t>
      </w:r>
      <w:r w:rsidR="00263B39" w:rsidRPr="007323E9">
        <w:rPr>
          <w:b w:val="0"/>
          <w:sz w:val="28"/>
          <w:szCs w:val="28"/>
          <w:lang w:val="ro-RO"/>
        </w:rPr>
        <w:t xml:space="preserve"> reprezentanții autorităților și instituțiilor vizate, experți</w:t>
      </w:r>
      <w:r w:rsidR="002E7B36" w:rsidRPr="007323E9">
        <w:rPr>
          <w:b w:val="0"/>
          <w:sz w:val="28"/>
          <w:szCs w:val="28"/>
          <w:lang w:val="ro-RO"/>
        </w:rPr>
        <w:t xml:space="preserve"> și r</w:t>
      </w:r>
      <w:r w:rsidR="00A06D1C" w:rsidRPr="007323E9">
        <w:rPr>
          <w:b w:val="0"/>
          <w:sz w:val="28"/>
          <w:szCs w:val="28"/>
          <w:lang w:val="ro-RO"/>
        </w:rPr>
        <w:t>eprezentanții mediului academic și, după caz,</w:t>
      </w:r>
      <w:r w:rsidR="002E7B36" w:rsidRPr="007323E9">
        <w:rPr>
          <w:b w:val="0"/>
          <w:sz w:val="28"/>
          <w:szCs w:val="28"/>
          <w:lang w:val="ro-RO"/>
        </w:rPr>
        <w:t xml:space="preserve"> rep</w:t>
      </w:r>
      <w:r w:rsidR="00A06D1C" w:rsidRPr="007323E9">
        <w:rPr>
          <w:b w:val="0"/>
          <w:sz w:val="28"/>
          <w:szCs w:val="28"/>
          <w:lang w:val="ro-RO"/>
        </w:rPr>
        <w:t>rezentanții mediului de afaceri, altor structuri sau</w:t>
      </w:r>
      <w:r w:rsidR="002E7B36" w:rsidRPr="007323E9">
        <w:rPr>
          <w:b w:val="0"/>
          <w:sz w:val="28"/>
          <w:szCs w:val="28"/>
          <w:lang w:val="ro-RO"/>
        </w:rPr>
        <w:t xml:space="preserve"> entități relevante</w:t>
      </w:r>
      <w:r w:rsidRPr="007323E9">
        <w:rPr>
          <w:b w:val="0"/>
          <w:sz w:val="28"/>
          <w:szCs w:val="28"/>
          <w:lang w:val="ro-RO"/>
        </w:rPr>
        <w:t>;</w:t>
      </w:r>
    </w:p>
    <w:p w14:paraId="354706E1" w14:textId="7AFD7D4E" w:rsidR="00B454D3" w:rsidRPr="007323E9" w:rsidRDefault="000F0DDF" w:rsidP="00B454D3">
      <w:pPr>
        <w:pStyle w:val="cb"/>
        <w:spacing w:line="276" w:lineRule="auto"/>
        <w:ind w:left="-567" w:firstLine="567"/>
        <w:jc w:val="both"/>
        <w:rPr>
          <w:b w:val="0"/>
          <w:sz w:val="28"/>
          <w:szCs w:val="28"/>
          <w:lang w:val="ro-RO"/>
        </w:rPr>
      </w:pPr>
      <w:r w:rsidRPr="007323E9">
        <w:rPr>
          <w:b w:val="0"/>
          <w:sz w:val="28"/>
          <w:szCs w:val="28"/>
          <w:lang w:val="ro-RO"/>
        </w:rPr>
        <w:t>c</w:t>
      </w:r>
      <w:r w:rsidR="00B454D3" w:rsidRPr="007323E9">
        <w:rPr>
          <w:b w:val="0"/>
          <w:sz w:val="28"/>
          <w:szCs w:val="28"/>
          <w:lang w:val="ro-RO"/>
        </w:rPr>
        <w:t xml:space="preserve">) </w:t>
      </w:r>
      <w:r w:rsidR="00A06D1C" w:rsidRPr="007323E9">
        <w:rPr>
          <w:b w:val="0"/>
          <w:sz w:val="28"/>
          <w:szCs w:val="28"/>
          <w:lang w:val="ro-RO"/>
        </w:rPr>
        <w:t>măsurile</w:t>
      </w:r>
      <w:r w:rsidR="00B454D3" w:rsidRPr="007323E9">
        <w:rPr>
          <w:b w:val="0"/>
          <w:sz w:val="28"/>
          <w:szCs w:val="28"/>
          <w:lang w:val="ro-RO"/>
        </w:rPr>
        <w:t xml:space="preserve"> și acțiuni</w:t>
      </w:r>
      <w:r w:rsidR="00A06D1C" w:rsidRPr="007323E9">
        <w:rPr>
          <w:b w:val="0"/>
          <w:sz w:val="28"/>
          <w:szCs w:val="28"/>
          <w:lang w:val="ro-RO"/>
        </w:rPr>
        <w:t>le</w:t>
      </w:r>
      <w:r w:rsidR="00B454D3" w:rsidRPr="007323E9">
        <w:rPr>
          <w:b w:val="0"/>
          <w:sz w:val="28"/>
          <w:szCs w:val="28"/>
          <w:lang w:val="ro-RO"/>
        </w:rPr>
        <w:t xml:space="preserve"> necesare pentru gestionarea</w:t>
      </w:r>
      <w:r w:rsidRPr="007323E9">
        <w:rPr>
          <w:b w:val="0"/>
          <w:sz w:val="28"/>
          <w:szCs w:val="28"/>
          <w:lang w:val="ro-RO"/>
        </w:rPr>
        <w:t xml:space="preserve"> situațiilor de criză, cu identificarea termenelor</w:t>
      </w:r>
      <w:r w:rsidR="00A06D1C" w:rsidRPr="007323E9">
        <w:rPr>
          <w:b w:val="0"/>
          <w:sz w:val="28"/>
          <w:szCs w:val="28"/>
          <w:lang w:val="ro-RO"/>
        </w:rPr>
        <w:t xml:space="preserve"> pentru realizare</w:t>
      </w:r>
      <w:r w:rsidRPr="007323E9">
        <w:rPr>
          <w:b w:val="0"/>
          <w:sz w:val="28"/>
          <w:szCs w:val="28"/>
          <w:lang w:val="ro-RO"/>
        </w:rPr>
        <w:t xml:space="preserve"> și rezultatelor scontate;</w:t>
      </w:r>
    </w:p>
    <w:p w14:paraId="229D2440" w14:textId="41827865" w:rsidR="00B454D3" w:rsidRPr="007323E9" w:rsidRDefault="000F0DDF" w:rsidP="00B454D3">
      <w:pPr>
        <w:pStyle w:val="cb"/>
        <w:spacing w:line="276" w:lineRule="auto"/>
        <w:ind w:left="-567" w:firstLine="567"/>
        <w:jc w:val="both"/>
        <w:rPr>
          <w:b w:val="0"/>
          <w:sz w:val="28"/>
          <w:szCs w:val="28"/>
          <w:lang w:val="ro-RO"/>
        </w:rPr>
      </w:pPr>
      <w:r w:rsidRPr="007323E9">
        <w:rPr>
          <w:b w:val="0"/>
          <w:sz w:val="28"/>
          <w:szCs w:val="28"/>
          <w:lang w:val="ro-RO"/>
        </w:rPr>
        <w:lastRenderedPageBreak/>
        <w:t>d</w:t>
      </w:r>
      <w:r w:rsidR="00B454D3" w:rsidRPr="007323E9">
        <w:rPr>
          <w:b w:val="0"/>
          <w:sz w:val="28"/>
          <w:szCs w:val="28"/>
          <w:lang w:val="ro-RO"/>
        </w:rPr>
        <w:t>) modul de informare</w:t>
      </w:r>
      <w:r w:rsidR="00A06D1C" w:rsidRPr="007323E9">
        <w:rPr>
          <w:b w:val="0"/>
          <w:sz w:val="28"/>
          <w:szCs w:val="28"/>
          <w:lang w:val="ro-RO"/>
        </w:rPr>
        <w:t xml:space="preserve"> a societății, agenților economici, consumatorilor sau grupurilor de risc</w:t>
      </w:r>
      <w:r w:rsidRPr="007323E9">
        <w:rPr>
          <w:b w:val="0"/>
          <w:sz w:val="28"/>
          <w:szCs w:val="28"/>
          <w:lang w:val="ro-RO"/>
        </w:rPr>
        <w:t>;</w:t>
      </w:r>
    </w:p>
    <w:p w14:paraId="2369B76B" w14:textId="62B2464B" w:rsidR="00D74E1B" w:rsidRPr="007323E9" w:rsidRDefault="000F0DDF" w:rsidP="00B454D3">
      <w:pPr>
        <w:pStyle w:val="cb"/>
        <w:spacing w:line="276" w:lineRule="auto"/>
        <w:ind w:left="-567" w:firstLine="567"/>
        <w:jc w:val="both"/>
        <w:rPr>
          <w:b w:val="0"/>
          <w:sz w:val="28"/>
          <w:szCs w:val="28"/>
          <w:lang w:val="ro-RO"/>
        </w:rPr>
      </w:pPr>
      <w:r w:rsidRPr="007323E9">
        <w:rPr>
          <w:b w:val="0"/>
          <w:sz w:val="28"/>
          <w:szCs w:val="28"/>
          <w:lang w:val="ro-RO"/>
        </w:rPr>
        <w:t>e</w:t>
      </w:r>
      <w:r w:rsidR="00D74E1B" w:rsidRPr="007323E9">
        <w:rPr>
          <w:b w:val="0"/>
          <w:sz w:val="28"/>
          <w:szCs w:val="28"/>
          <w:lang w:val="ro-RO"/>
        </w:rPr>
        <w:t xml:space="preserve">) lista persoanelor și obiectelor care necesită a fi </w:t>
      </w:r>
      <w:r w:rsidR="00EA5ED4" w:rsidRPr="007323E9">
        <w:rPr>
          <w:b w:val="0"/>
          <w:sz w:val="28"/>
          <w:szCs w:val="28"/>
          <w:lang w:val="ro-RO"/>
        </w:rPr>
        <w:t>supuse controlului</w:t>
      </w:r>
      <w:r w:rsidR="00D74E1B" w:rsidRPr="007323E9">
        <w:rPr>
          <w:b w:val="0"/>
          <w:sz w:val="28"/>
          <w:szCs w:val="28"/>
          <w:lang w:val="ro-RO"/>
        </w:rPr>
        <w:t xml:space="preserve"> în cadrul realizării Planului de gestionare a situației de criză</w:t>
      </w:r>
      <w:r w:rsidR="00BB2C73" w:rsidRPr="007323E9">
        <w:rPr>
          <w:b w:val="0"/>
          <w:sz w:val="28"/>
          <w:szCs w:val="28"/>
          <w:lang w:val="ro-RO"/>
        </w:rPr>
        <w:t>, scopul controlului și metoda de control</w:t>
      </w:r>
      <w:r w:rsidR="00D74E1B" w:rsidRPr="007323E9">
        <w:rPr>
          <w:b w:val="0"/>
          <w:sz w:val="28"/>
          <w:szCs w:val="28"/>
          <w:lang w:val="ro-RO"/>
        </w:rPr>
        <w:t>.</w:t>
      </w:r>
    </w:p>
    <w:p w14:paraId="46C75594" w14:textId="5E425A9F" w:rsidR="00B454D3" w:rsidRPr="007323E9" w:rsidRDefault="006D27CC" w:rsidP="00B454D3">
      <w:pPr>
        <w:pStyle w:val="cb"/>
        <w:spacing w:line="276" w:lineRule="auto"/>
        <w:ind w:left="-567" w:firstLine="567"/>
        <w:jc w:val="both"/>
        <w:rPr>
          <w:b w:val="0"/>
          <w:sz w:val="28"/>
          <w:szCs w:val="28"/>
          <w:lang w:val="ro-RO"/>
        </w:rPr>
      </w:pPr>
      <w:r w:rsidRPr="007323E9">
        <w:rPr>
          <w:b w:val="0"/>
          <w:sz w:val="28"/>
          <w:szCs w:val="28"/>
          <w:lang w:val="ro-RO"/>
        </w:rPr>
        <w:t>(4</w:t>
      </w:r>
      <w:r w:rsidR="00B454D3" w:rsidRPr="007323E9">
        <w:rPr>
          <w:b w:val="0"/>
          <w:sz w:val="28"/>
          <w:szCs w:val="28"/>
          <w:lang w:val="ro-RO"/>
        </w:rPr>
        <w:t>) Grupul de gestionare a situațiilor de criză, creat în conformitate cu planul de gestionare a situațiilor de criză, va efectua</w:t>
      </w:r>
      <w:r w:rsidR="00EA5ED4" w:rsidRPr="007323E9">
        <w:rPr>
          <w:b w:val="0"/>
          <w:sz w:val="28"/>
          <w:szCs w:val="28"/>
          <w:lang w:val="ro-RO"/>
        </w:rPr>
        <w:t xml:space="preserve"> în continuu</w:t>
      </w:r>
      <w:r w:rsidR="00B454D3" w:rsidRPr="007323E9">
        <w:rPr>
          <w:b w:val="0"/>
          <w:sz w:val="28"/>
          <w:szCs w:val="28"/>
          <w:lang w:val="ro-RO"/>
        </w:rPr>
        <w:t xml:space="preserve"> colectarea și evaluarea informației disponibile, identificarea variantelor posibile de acțiuni și măsuri pentru înlăturarea și/sau diminuarea efectivă și oportună a riscurilor pentru mediu, sănătatea, viața și proprietatea persoanelor. </w:t>
      </w:r>
      <w:r w:rsidR="00263B39" w:rsidRPr="007323E9">
        <w:rPr>
          <w:b w:val="0"/>
          <w:sz w:val="28"/>
          <w:szCs w:val="28"/>
          <w:lang w:val="ro-RO"/>
        </w:rPr>
        <w:t xml:space="preserve">În dependență de evoluția </w:t>
      </w:r>
      <w:r w:rsidR="002E7B36" w:rsidRPr="007323E9">
        <w:rPr>
          <w:b w:val="0"/>
          <w:sz w:val="28"/>
          <w:szCs w:val="28"/>
          <w:lang w:val="ro-RO"/>
        </w:rPr>
        <w:t>crizei gestionate</w:t>
      </w:r>
      <w:r w:rsidR="00263B39" w:rsidRPr="007323E9">
        <w:rPr>
          <w:b w:val="0"/>
          <w:sz w:val="28"/>
          <w:szCs w:val="28"/>
          <w:lang w:val="ro-RO"/>
        </w:rPr>
        <w:t xml:space="preserve">, grupul propune </w:t>
      </w:r>
      <w:r w:rsidR="002E7B36" w:rsidRPr="007323E9">
        <w:rPr>
          <w:b w:val="0"/>
          <w:sz w:val="28"/>
          <w:szCs w:val="28"/>
          <w:lang w:val="ro-RO"/>
        </w:rPr>
        <w:t xml:space="preserve">Guvernului </w:t>
      </w:r>
      <w:r w:rsidR="00263B39" w:rsidRPr="007323E9">
        <w:rPr>
          <w:b w:val="0"/>
          <w:sz w:val="28"/>
          <w:szCs w:val="28"/>
          <w:lang w:val="ro-RO"/>
        </w:rPr>
        <w:t>modificarea planului</w:t>
      </w:r>
      <w:r w:rsidR="002E7B36" w:rsidRPr="007323E9">
        <w:rPr>
          <w:b w:val="0"/>
          <w:sz w:val="28"/>
          <w:szCs w:val="28"/>
          <w:lang w:val="ro-RO"/>
        </w:rPr>
        <w:t xml:space="preserve"> de gestionare a situației de criză, dacă este cazul.</w:t>
      </w:r>
      <w:r w:rsidR="00B454D3" w:rsidRPr="007323E9">
        <w:rPr>
          <w:b w:val="0"/>
          <w:sz w:val="28"/>
          <w:szCs w:val="28"/>
          <w:lang w:val="ro-RO"/>
        </w:rPr>
        <w:t>”</w:t>
      </w:r>
    </w:p>
    <w:p w14:paraId="2C7275EA" w14:textId="77777777" w:rsidR="00B454D3" w:rsidRPr="007323E9" w:rsidRDefault="00B454D3" w:rsidP="00E359AD">
      <w:pPr>
        <w:pStyle w:val="cb"/>
        <w:spacing w:line="276" w:lineRule="auto"/>
        <w:ind w:left="-567" w:firstLine="567"/>
        <w:jc w:val="both"/>
        <w:rPr>
          <w:b w:val="0"/>
          <w:sz w:val="28"/>
          <w:szCs w:val="28"/>
          <w:lang w:val="ro-RO"/>
        </w:rPr>
      </w:pPr>
    </w:p>
    <w:p w14:paraId="5642F18D" w14:textId="24F5438E" w:rsidR="00E359AD" w:rsidRPr="007323E9" w:rsidRDefault="00D45751" w:rsidP="00E359AD">
      <w:pPr>
        <w:pStyle w:val="cb"/>
        <w:spacing w:line="276" w:lineRule="auto"/>
        <w:ind w:left="-567" w:firstLine="567"/>
        <w:jc w:val="both"/>
        <w:rPr>
          <w:b w:val="0"/>
          <w:sz w:val="28"/>
          <w:szCs w:val="28"/>
          <w:lang w:val="ro-RO"/>
        </w:rPr>
      </w:pPr>
      <w:r w:rsidRPr="007323E9">
        <w:rPr>
          <w:b w:val="0"/>
          <w:sz w:val="28"/>
          <w:szCs w:val="28"/>
          <w:lang w:val="ro-RO"/>
        </w:rPr>
        <w:t>3</w:t>
      </w:r>
      <w:r w:rsidR="00E359AD" w:rsidRPr="007323E9">
        <w:rPr>
          <w:b w:val="0"/>
          <w:sz w:val="28"/>
          <w:szCs w:val="28"/>
          <w:lang w:val="ro-RO"/>
        </w:rPr>
        <w:t>. Articolul 3</w:t>
      </w:r>
      <w:r w:rsidR="00E359AD" w:rsidRPr="007323E9">
        <w:rPr>
          <w:b w:val="0"/>
          <w:sz w:val="28"/>
          <w:szCs w:val="28"/>
          <w:vertAlign w:val="superscript"/>
          <w:lang w:val="ro-RO"/>
        </w:rPr>
        <w:t>2</w:t>
      </w:r>
      <w:r w:rsidR="00E359AD" w:rsidRPr="007323E9">
        <w:rPr>
          <w:b w:val="0"/>
          <w:sz w:val="28"/>
          <w:szCs w:val="28"/>
          <w:lang w:val="ro-RO"/>
        </w:rPr>
        <w:t xml:space="preserve"> alineatul (2):</w:t>
      </w:r>
    </w:p>
    <w:p w14:paraId="61398417" w14:textId="77777777" w:rsidR="00E359AD"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t>după cuvintele „realizarea funcției de consultare” se completează cu cuvintele „și promovare a conformării voluntare”</w:t>
      </w:r>
    </w:p>
    <w:p w14:paraId="24D0453C" w14:textId="1F218D5E" w:rsidR="00E359AD" w:rsidRPr="007323E9" w:rsidRDefault="00E359AD" w:rsidP="000A7EEF">
      <w:pPr>
        <w:pStyle w:val="cb"/>
        <w:spacing w:line="276" w:lineRule="auto"/>
        <w:ind w:left="-567" w:firstLine="567"/>
        <w:jc w:val="both"/>
        <w:rPr>
          <w:b w:val="0"/>
          <w:sz w:val="28"/>
          <w:szCs w:val="28"/>
          <w:lang w:val="ro-RO"/>
        </w:rPr>
      </w:pPr>
      <w:r w:rsidRPr="007323E9">
        <w:rPr>
          <w:b w:val="0"/>
          <w:sz w:val="28"/>
          <w:szCs w:val="28"/>
          <w:lang w:val="ro-RO"/>
        </w:rPr>
        <w:t xml:space="preserve">litera </w:t>
      </w:r>
      <w:r w:rsidR="0030676A" w:rsidRPr="007323E9">
        <w:rPr>
          <w:b w:val="0"/>
          <w:sz w:val="28"/>
          <w:szCs w:val="28"/>
          <w:lang w:val="ro-RO"/>
        </w:rPr>
        <w:t>d</w:t>
      </w:r>
      <w:r w:rsidRPr="007323E9">
        <w:rPr>
          <w:b w:val="0"/>
          <w:sz w:val="28"/>
          <w:szCs w:val="28"/>
          <w:lang w:val="ro-RO"/>
        </w:rPr>
        <w:t xml:space="preserve">) </w:t>
      </w:r>
      <w:r w:rsidR="0030676A" w:rsidRPr="007323E9">
        <w:rPr>
          <w:b w:val="0"/>
          <w:sz w:val="28"/>
          <w:szCs w:val="28"/>
          <w:lang w:val="ro-RO"/>
        </w:rPr>
        <w:t xml:space="preserve">se completează cu o frază </w:t>
      </w:r>
      <w:r w:rsidRPr="007323E9">
        <w:rPr>
          <w:b w:val="0"/>
          <w:sz w:val="28"/>
          <w:szCs w:val="28"/>
          <w:lang w:val="ro-RO"/>
        </w:rPr>
        <w:t>cu următorul cuprins:</w:t>
      </w:r>
      <w:r w:rsidR="000A7EEF" w:rsidRPr="007323E9">
        <w:rPr>
          <w:b w:val="0"/>
          <w:sz w:val="28"/>
          <w:szCs w:val="28"/>
          <w:lang w:val="ro-RO"/>
        </w:rPr>
        <w:t xml:space="preserve"> </w:t>
      </w:r>
      <w:r w:rsidRPr="007323E9">
        <w:rPr>
          <w:b w:val="0"/>
          <w:sz w:val="28"/>
          <w:szCs w:val="28"/>
          <w:lang w:val="ro-RO"/>
        </w:rPr>
        <w:t>„</w:t>
      </w:r>
      <w:r w:rsidR="0030676A" w:rsidRPr="007323E9">
        <w:rPr>
          <w:b w:val="0"/>
          <w:sz w:val="28"/>
          <w:szCs w:val="28"/>
          <w:lang w:val="ro-RO"/>
        </w:rPr>
        <w:t>L</w:t>
      </w:r>
      <w:r w:rsidRPr="007323E9">
        <w:rPr>
          <w:b w:val="0"/>
          <w:sz w:val="28"/>
          <w:szCs w:val="28"/>
          <w:lang w:val="ro-RO"/>
        </w:rPr>
        <w:t xml:space="preserve">a identificarea recomandărilor de înlăturare a </w:t>
      </w:r>
      <w:r w:rsidR="0030676A" w:rsidRPr="007323E9">
        <w:rPr>
          <w:b w:val="0"/>
          <w:sz w:val="28"/>
          <w:szCs w:val="28"/>
          <w:lang w:val="ro-RO"/>
        </w:rPr>
        <w:t xml:space="preserve">neconformităților </w:t>
      </w:r>
      <w:r w:rsidRPr="007323E9">
        <w:rPr>
          <w:b w:val="0"/>
          <w:sz w:val="28"/>
          <w:szCs w:val="28"/>
          <w:lang w:val="ro-RO"/>
        </w:rPr>
        <w:t xml:space="preserve">constatate, care urmează a fi incluse în procesul-verbal de control, </w:t>
      </w:r>
      <w:r w:rsidR="00D76FD7" w:rsidRPr="007323E9">
        <w:rPr>
          <w:b w:val="0"/>
          <w:sz w:val="28"/>
          <w:szCs w:val="28"/>
          <w:lang w:val="ro-RO"/>
        </w:rPr>
        <w:t>prevăd</w:t>
      </w:r>
      <w:r w:rsidRPr="007323E9">
        <w:rPr>
          <w:b w:val="0"/>
          <w:sz w:val="28"/>
          <w:szCs w:val="28"/>
          <w:lang w:val="ro-RO"/>
        </w:rPr>
        <w:t xml:space="preserve"> cele mai raționale și eficiente modalități de înlăturare </w:t>
      </w:r>
      <w:r w:rsidR="0030676A" w:rsidRPr="007323E9">
        <w:rPr>
          <w:b w:val="0"/>
          <w:sz w:val="28"/>
          <w:szCs w:val="28"/>
          <w:lang w:val="ro-RO"/>
        </w:rPr>
        <w:t>și</w:t>
      </w:r>
      <w:r w:rsidRPr="007323E9">
        <w:rPr>
          <w:b w:val="0"/>
          <w:sz w:val="28"/>
          <w:szCs w:val="28"/>
          <w:lang w:val="ro-RO"/>
        </w:rPr>
        <w:t xml:space="preserve"> prevenirea apariției acestor </w:t>
      </w:r>
      <w:r w:rsidR="0030676A" w:rsidRPr="007323E9">
        <w:rPr>
          <w:b w:val="0"/>
          <w:sz w:val="28"/>
          <w:szCs w:val="28"/>
          <w:lang w:val="ro-RO"/>
        </w:rPr>
        <w:t xml:space="preserve">neconformități </w:t>
      </w:r>
      <w:r w:rsidRPr="007323E9">
        <w:rPr>
          <w:b w:val="0"/>
          <w:sz w:val="28"/>
          <w:szCs w:val="28"/>
          <w:lang w:val="ro-RO"/>
        </w:rPr>
        <w:t>în viitor.”</w:t>
      </w:r>
    </w:p>
    <w:p w14:paraId="54AAE6DE" w14:textId="77777777" w:rsidR="00866F49" w:rsidRPr="007323E9" w:rsidRDefault="00866F49" w:rsidP="00E359AD">
      <w:pPr>
        <w:pStyle w:val="cb"/>
        <w:spacing w:line="276" w:lineRule="auto"/>
        <w:ind w:left="-567" w:firstLine="567"/>
        <w:jc w:val="both"/>
        <w:rPr>
          <w:b w:val="0"/>
          <w:sz w:val="28"/>
          <w:szCs w:val="28"/>
          <w:lang w:val="ro-RO"/>
        </w:rPr>
      </w:pPr>
    </w:p>
    <w:p w14:paraId="64FCC92A" w14:textId="181C05AF" w:rsidR="00E359AD" w:rsidRPr="007323E9" w:rsidRDefault="00D45751" w:rsidP="00E359AD">
      <w:pPr>
        <w:pStyle w:val="cb"/>
        <w:spacing w:line="276" w:lineRule="auto"/>
        <w:ind w:left="-567" w:firstLine="567"/>
        <w:jc w:val="both"/>
        <w:rPr>
          <w:b w:val="0"/>
          <w:sz w:val="28"/>
          <w:szCs w:val="28"/>
          <w:lang w:val="ro-RO"/>
        </w:rPr>
      </w:pPr>
      <w:r w:rsidRPr="007323E9">
        <w:rPr>
          <w:b w:val="0"/>
          <w:sz w:val="28"/>
          <w:szCs w:val="28"/>
          <w:lang w:val="ro-RO"/>
        </w:rPr>
        <w:t>4</w:t>
      </w:r>
      <w:r w:rsidR="00E359AD" w:rsidRPr="007323E9">
        <w:rPr>
          <w:b w:val="0"/>
          <w:sz w:val="28"/>
          <w:szCs w:val="28"/>
          <w:lang w:val="ro-RO"/>
        </w:rPr>
        <w:t>. Articolul 4:</w:t>
      </w:r>
    </w:p>
    <w:p w14:paraId="50BE3D34" w14:textId="77777777" w:rsidR="004E223B" w:rsidRPr="007323E9" w:rsidRDefault="004E223B" w:rsidP="00E359AD">
      <w:pPr>
        <w:pStyle w:val="cb"/>
        <w:spacing w:line="276" w:lineRule="auto"/>
        <w:ind w:left="-567" w:firstLine="567"/>
        <w:jc w:val="both"/>
        <w:rPr>
          <w:b w:val="0"/>
          <w:sz w:val="28"/>
          <w:szCs w:val="28"/>
          <w:lang w:val="ro-RO"/>
        </w:rPr>
      </w:pPr>
      <w:r w:rsidRPr="007323E9">
        <w:rPr>
          <w:b w:val="0"/>
          <w:sz w:val="28"/>
          <w:szCs w:val="28"/>
          <w:lang w:val="ro-RO"/>
        </w:rPr>
        <w:t>alineatul (1</w:t>
      </w:r>
      <w:r w:rsidRPr="007323E9">
        <w:rPr>
          <w:b w:val="0"/>
          <w:sz w:val="28"/>
          <w:szCs w:val="28"/>
          <w:vertAlign w:val="superscript"/>
          <w:lang w:val="ro-RO"/>
        </w:rPr>
        <w:t>4</w:t>
      </w:r>
      <w:r w:rsidRPr="007323E9">
        <w:rPr>
          <w:b w:val="0"/>
          <w:sz w:val="28"/>
          <w:szCs w:val="28"/>
          <w:lang w:val="ro-RO"/>
        </w:rPr>
        <w:t>) se expune în următoarea redacție:</w:t>
      </w:r>
    </w:p>
    <w:p w14:paraId="2D3ED1C7" w14:textId="77777777" w:rsidR="004E223B" w:rsidRPr="007323E9" w:rsidRDefault="004E223B" w:rsidP="00E359AD">
      <w:pPr>
        <w:pStyle w:val="cb"/>
        <w:spacing w:line="276" w:lineRule="auto"/>
        <w:ind w:left="-567" w:firstLine="567"/>
        <w:jc w:val="both"/>
        <w:rPr>
          <w:b w:val="0"/>
          <w:sz w:val="28"/>
          <w:szCs w:val="28"/>
          <w:lang w:val="ro-RO"/>
        </w:rPr>
      </w:pPr>
      <w:r w:rsidRPr="007323E9">
        <w:rPr>
          <w:b w:val="0"/>
          <w:sz w:val="28"/>
          <w:szCs w:val="28"/>
          <w:lang w:val="ro-RO"/>
        </w:rPr>
        <w:t>„(1</w:t>
      </w:r>
      <w:r w:rsidRPr="007323E9">
        <w:rPr>
          <w:b w:val="0"/>
          <w:sz w:val="28"/>
          <w:szCs w:val="28"/>
          <w:vertAlign w:val="superscript"/>
          <w:lang w:val="ro-RO"/>
        </w:rPr>
        <w:t>4</w:t>
      </w:r>
      <w:r w:rsidRPr="007323E9">
        <w:rPr>
          <w:b w:val="0"/>
          <w:sz w:val="28"/>
          <w:szCs w:val="28"/>
          <w:lang w:val="ro-RO"/>
        </w:rPr>
        <w:t>) În cazul efectuării controlului prin solicitare directă de la persoana controlată a documentaţiei şi a altei informaţii, aceasta este obligată să prezinte organului de control informaţia şi documentele specificate în solicitare</w:t>
      </w:r>
      <w:r w:rsidR="006B5853" w:rsidRPr="007323E9">
        <w:rPr>
          <w:b w:val="0"/>
          <w:sz w:val="28"/>
          <w:szCs w:val="28"/>
          <w:lang w:val="ro-RO"/>
        </w:rPr>
        <w:t xml:space="preserve"> în termenul corespunzător duratei controlului indicat în delegația de control aferentă</w:t>
      </w:r>
      <w:r w:rsidRPr="007323E9">
        <w:rPr>
          <w:b w:val="0"/>
          <w:sz w:val="28"/>
          <w:szCs w:val="28"/>
          <w:lang w:val="ro-RO"/>
        </w:rPr>
        <w:t>. Neprezentarea informației solicitate constituie temei pentru efectuarea unei vizite la fața locului în cadrul termenului preconizat pentru controlul în cauză</w:t>
      </w:r>
      <w:r w:rsidR="00D75A92" w:rsidRPr="007323E9">
        <w:rPr>
          <w:b w:val="0"/>
          <w:sz w:val="28"/>
          <w:szCs w:val="28"/>
          <w:lang w:val="ro-RO"/>
        </w:rPr>
        <w:t>, inclusiv constituie temei de prelungire a duratei controlului, dacă este cazul</w:t>
      </w:r>
      <w:r w:rsidRPr="007323E9">
        <w:rPr>
          <w:b w:val="0"/>
          <w:sz w:val="28"/>
          <w:szCs w:val="28"/>
          <w:lang w:val="ro-RO"/>
        </w:rPr>
        <w:t>.”</w:t>
      </w:r>
    </w:p>
    <w:p w14:paraId="226679CC" w14:textId="77777777" w:rsidR="00E359AD"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t xml:space="preserve">alineatul (12) după cuvintele „În cadrul zonelor economice libere” se completează cu cuvintele „și a parcurilor industriale” și după cuvintele „corespunzător unei zone economice libere” se completează cu „sau unui parc industrial”. </w:t>
      </w:r>
    </w:p>
    <w:p w14:paraId="525D90E9" w14:textId="77777777" w:rsidR="008D5816" w:rsidRPr="007323E9" w:rsidRDefault="008D5816" w:rsidP="00E359AD">
      <w:pPr>
        <w:pStyle w:val="cb"/>
        <w:spacing w:line="276" w:lineRule="auto"/>
        <w:ind w:left="-567" w:firstLine="567"/>
        <w:jc w:val="both"/>
        <w:rPr>
          <w:b w:val="0"/>
          <w:sz w:val="28"/>
          <w:szCs w:val="28"/>
          <w:lang w:val="ro-RO"/>
        </w:rPr>
      </w:pPr>
    </w:p>
    <w:p w14:paraId="3D4576AA" w14:textId="17769162" w:rsidR="006B630F" w:rsidRPr="007323E9" w:rsidRDefault="00D45751" w:rsidP="00E359AD">
      <w:pPr>
        <w:pStyle w:val="cb"/>
        <w:spacing w:line="276" w:lineRule="auto"/>
        <w:ind w:left="-567" w:firstLine="567"/>
        <w:jc w:val="both"/>
        <w:rPr>
          <w:b w:val="0"/>
          <w:sz w:val="28"/>
          <w:szCs w:val="28"/>
          <w:lang w:val="ro-RO"/>
        </w:rPr>
      </w:pPr>
      <w:r w:rsidRPr="007323E9">
        <w:rPr>
          <w:b w:val="0"/>
          <w:sz w:val="28"/>
          <w:szCs w:val="28"/>
          <w:lang w:val="ro-RO"/>
        </w:rPr>
        <w:t>5</w:t>
      </w:r>
      <w:r w:rsidR="00164EF3" w:rsidRPr="007323E9">
        <w:rPr>
          <w:b w:val="0"/>
          <w:sz w:val="28"/>
          <w:szCs w:val="28"/>
          <w:lang w:val="ro-RO"/>
        </w:rPr>
        <w:t xml:space="preserve">. </w:t>
      </w:r>
      <w:r w:rsidR="00E359AD" w:rsidRPr="007323E9">
        <w:rPr>
          <w:b w:val="0"/>
          <w:sz w:val="28"/>
          <w:szCs w:val="28"/>
          <w:lang w:val="ro-RO"/>
        </w:rPr>
        <w:t>Articolul 5</w:t>
      </w:r>
      <w:r w:rsidR="00E359AD" w:rsidRPr="007323E9">
        <w:rPr>
          <w:b w:val="0"/>
          <w:sz w:val="28"/>
          <w:szCs w:val="28"/>
          <w:vertAlign w:val="superscript"/>
          <w:lang w:val="ro-RO"/>
        </w:rPr>
        <w:t>1</w:t>
      </w:r>
      <w:r w:rsidR="006B630F" w:rsidRPr="007323E9">
        <w:rPr>
          <w:b w:val="0"/>
          <w:sz w:val="28"/>
          <w:szCs w:val="28"/>
          <w:lang w:val="ro-RO"/>
        </w:rPr>
        <w:t>:</w:t>
      </w:r>
    </w:p>
    <w:p w14:paraId="180EF4FA" w14:textId="59DEB53A" w:rsidR="006B630F" w:rsidRPr="007323E9" w:rsidRDefault="006B630F" w:rsidP="00E359AD">
      <w:pPr>
        <w:pStyle w:val="cb"/>
        <w:spacing w:line="276" w:lineRule="auto"/>
        <w:ind w:left="-567" w:firstLine="567"/>
        <w:jc w:val="both"/>
        <w:rPr>
          <w:b w:val="0"/>
          <w:sz w:val="28"/>
          <w:szCs w:val="28"/>
          <w:lang w:val="ro-RO"/>
        </w:rPr>
      </w:pPr>
      <w:r w:rsidRPr="007323E9">
        <w:rPr>
          <w:b w:val="0"/>
          <w:sz w:val="28"/>
          <w:szCs w:val="28"/>
          <w:lang w:val="ro-RO"/>
        </w:rPr>
        <w:t>alineatul (3) litera a) după cuvintele „pericol iminent pentru” se completează cu c</w:t>
      </w:r>
      <w:r w:rsidR="00B454D3" w:rsidRPr="007323E9">
        <w:rPr>
          <w:b w:val="0"/>
          <w:sz w:val="28"/>
          <w:szCs w:val="28"/>
          <w:lang w:val="ro-RO"/>
        </w:rPr>
        <w:t>u</w:t>
      </w:r>
      <w:r w:rsidRPr="007323E9">
        <w:rPr>
          <w:b w:val="0"/>
          <w:sz w:val="28"/>
          <w:szCs w:val="28"/>
          <w:lang w:val="ro-RO"/>
        </w:rPr>
        <w:t>vintele „drepturile și libertățile fundamentale care fac obiectivul prezentei legi”,</w:t>
      </w:r>
    </w:p>
    <w:p w14:paraId="465B4A70" w14:textId="7D77F775" w:rsidR="006B630F" w:rsidRPr="007323E9" w:rsidRDefault="006B630F" w:rsidP="00E359AD">
      <w:pPr>
        <w:pStyle w:val="cb"/>
        <w:spacing w:line="276" w:lineRule="auto"/>
        <w:ind w:left="-567" w:firstLine="567"/>
        <w:jc w:val="both"/>
        <w:rPr>
          <w:b w:val="0"/>
          <w:sz w:val="28"/>
          <w:szCs w:val="28"/>
          <w:lang w:val="ro-RO"/>
        </w:rPr>
      </w:pPr>
      <w:r w:rsidRPr="007323E9">
        <w:rPr>
          <w:b w:val="0"/>
          <w:sz w:val="28"/>
          <w:szCs w:val="28"/>
          <w:lang w:val="ro-RO"/>
        </w:rPr>
        <w:lastRenderedPageBreak/>
        <w:t>alineatul (3) litera b) după cuvintele „dar nu imediat, pentru” se completează cu c</w:t>
      </w:r>
      <w:r w:rsidR="00B454D3" w:rsidRPr="007323E9">
        <w:rPr>
          <w:b w:val="0"/>
          <w:sz w:val="28"/>
          <w:szCs w:val="28"/>
          <w:lang w:val="ro-RO"/>
        </w:rPr>
        <w:t>u</w:t>
      </w:r>
      <w:r w:rsidRPr="007323E9">
        <w:rPr>
          <w:b w:val="0"/>
          <w:sz w:val="28"/>
          <w:szCs w:val="28"/>
          <w:lang w:val="ro-RO"/>
        </w:rPr>
        <w:t>vintele „drepturile și libertățile fundamentale care fac obiectivul prezentei legi”</w:t>
      </w:r>
    </w:p>
    <w:p w14:paraId="35B5AFE7" w14:textId="7E5D3C49" w:rsidR="006B630F" w:rsidRPr="007323E9" w:rsidRDefault="006B630F" w:rsidP="00E359AD">
      <w:pPr>
        <w:pStyle w:val="cb"/>
        <w:spacing w:line="276" w:lineRule="auto"/>
        <w:ind w:left="-567" w:firstLine="567"/>
        <w:jc w:val="both"/>
        <w:rPr>
          <w:b w:val="0"/>
          <w:sz w:val="28"/>
          <w:szCs w:val="28"/>
          <w:lang w:val="ro-RO"/>
        </w:rPr>
      </w:pPr>
      <w:r w:rsidRPr="007323E9">
        <w:rPr>
          <w:b w:val="0"/>
          <w:sz w:val="28"/>
          <w:szCs w:val="28"/>
          <w:lang w:val="ro-RO"/>
        </w:rPr>
        <w:t>alineatul (3) litera c) după cuvintele „</w:t>
      </w:r>
      <w:r w:rsidR="00B454D3" w:rsidRPr="007323E9">
        <w:rPr>
          <w:b w:val="0"/>
          <w:sz w:val="28"/>
          <w:szCs w:val="28"/>
          <w:lang w:val="ro-RO"/>
        </w:rPr>
        <w:t xml:space="preserve">și care creează </w:t>
      </w:r>
      <w:r w:rsidRPr="007323E9">
        <w:rPr>
          <w:b w:val="0"/>
          <w:sz w:val="28"/>
          <w:szCs w:val="28"/>
          <w:lang w:val="ro-RO"/>
        </w:rPr>
        <w:t>pericol iminent și imediat pentru” se completează cu c</w:t>
      </w:r>
      <w:r w:rsidR="00B454D3" w:rsidRPr="007323E9">
        <w:rPr>
          <w:b w:val="0"/>
          <w:sz w:val="28"/>
          <w:szCs w:val="28"/>
          <w:lang w:val="ro-RO"/>
        </w:rPr>
        <w:t>u</w:t>
      </w:r>
      <w:r w:rsidRPr="007323E9">
        <w:rPr>
          <w:b w:val="0"/>
          <w:sz w:val="28"/>
          <w:szCs w:val="28"/>
          <w:lang w:val="ro-RO"/>
        </w:rPr>
        <w:t>vintele „drepturile și libertățile fundamentale care fac obiectivul prezentei legi”</w:t>
      </w:r>
    </w:p>
    <w:p w14:paraId="505B4334" w14:textId="37438E45" w:rsidR="00E359AD"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t xml:space="preserve">alineatul (4) cuvintele „se recomandă și se indică” se substituie cu cuvintele „se indică ce încălcări necesită a fi remediate și se recomandă”. </w:t>
      </w:r>
    </w:p>
    <w:p w14:paraId="3B67B302" w14:textId="77777777" w:rsidR="00866F49" w:rsidRPr="007323E9" w:rsidRDefault="00866F49" w:rsidP="00E359AD">
      <w:pPr>
        <w:pStyle w:val="cb"/>
        <w:spacing w:line="276" w:lineRule="auto"/>
        <w:ind w:left="-567" w:firstLine="567"/>
        <w:jc w:val="both"/>
        <w:rPr>
          <w:b w:val="0"/>
          <w:sz w:val="28"/>
          <w:szCs w:val="28"/>
          <w:lang w:val="ro-RO"/>
        </w:rPr>
      </w:pPr>
    </w:p>
    <w:p w14:paraId="052C1275" w14:textId="27A32EE8" w:rsidR="008D5816" w:rsidRPr="007323E9" w:rsidRDefault="00D45751" w:rsidP="00123A8B">
      <w:pPr>
        <w:pStyle w:val="cb"/>
        <w:spacing w:line="276" w:lineRule="auto"/>
        <w:ind w:left="-567" w:firstLine="567"/>
        <w:jc w:val="both"/>
        <w:rPr>
          <w:b w:val="0"/>
          <w:sz w:val="28"/>
          <w:szCs w:val="28"/>
          <w:lang w:val="ro-RO"/>
        </w:rPr>
      </w:pPr>
      <w:r w:rsidRPr="007323E9">
        <w:rPr>
          <w:b w:val="0"/>
          <w:sz w:val="28"/>
          <w:szCs w:val="28"/>
          <w:lang w:val="ro-RO"/>
        </w:rPr>
        <w:t>6</w:t>
      </w:r>
      <w:r w:rsidR="00E359AD" w:rsidRPr="007323E9">
        <w:rPr>
          <w:b w:val="0"/>
          <w:sz w:val="28"/>
          <w:szCs w:val="28"/>
          <w:lang w:val="ro-RO"/>
        </w:rPr>
        <w:t>. Articolul 11 se completează cu liter</w:t>
      </w:r>
      <w:r w:rsidR="00EC329D" w:rsidRPr="007323E9">
        <w:rPr>
          <w:b w:val="0"/>
          <w:sz w:val="28"/>
          <w:szCs w:val="28"/>
          <w:lang w:val="ro-RO"/>
        </w:rPr>
        <w:t>ele</w:t>
      </w:r>
      <w:r w:rsidR="00E359AD" w:rsidRPr="007323E9">
        <w:rPr>
          <w:b w:val="0"/>
          <w:sz w:val="28"/>
          <w:szCs w:val="28"/>
          <w:lang w:val="ro-RO"/>
        </w:rPr>
        <w:t xml:space="preserve"> e)</w:t>
      </w:r>
      <w:r w:rsidR="00EC329D" w:rsidRPr="007323E9">
        <w:rPr>
          <w:b w:val="0"/>
          <w:sz w:val="28"/>
          <w:szCs w:val="28"/>
          <w:lang w:val="ro-RO"/>
        </w:rPr>
        <w:t xml:space="preserve"> – </w:t>
      </w:r>
      <w:r w:rsidR="008D5816" w:rsidRPr="007323E9">
        <w:rPr>
          <w:b w:val="0"/>
          <w:sz w:val="28"/>
          <w:szCs w:val="28"/>
          <w:lang w:val="ro-RO"/>
        </w:rPr>
        <w:t>m</w:t>
      </w:r>
      <w:r w:rsidR="00EC329D" w:rsidRPr="007323E9">
        <w:rPr>
          <w:b w:val="0"/>
          <w:sz w:val="28"/>
          <w:szCs w:val="28"/>
          <w:lang w:val="ro-RO"/>
        </w:rPr>
        <w:t>)</w:t>
      </w:r>
      <w:r w:rsidR="00E359AD" w:rsidRPr="007323E9">
        <w:rPr>
          <w:b w:val="0"/>
          <w:sz w:val="28"/>
          <w:szCs w:val="28"/>
          <w:lang w:val="ro-RO"/>
        </w:rPr>
        <w:t xml:space="preserve"> cu următorul cuprins:</w:t>
      </w:r>
    </w:p>
    <w:p w14:paraId="27CFB7C5" w14:textId="06CCCD2D" w:rsidR="00123A8B" w:rsidRPr="007323E9" w:rsidRDefault="008D5816" w:rsidP="00123A8B">
      <w:pPr>
        <w:pStyle w:val="cb"/>
        <w:spacing w:line="276" w:lineRule="auto"/>
        <w:ind w:left="-567" w:firstLine="567"/>
        <w:jc w:val="both"/>
        <w:rPr>
          <w:b w:val="0"/>
          <w:sz w:val="28"/>
          <w:szCs w:val="28"/>
          <w:lang w:val="ro-RO"/>
        </w:rPr>
      </w:pPr>
      <w:r w:rsidRPr="007323E9">
        <w:rPr>
          <w:b w:val="0"/>
          <w:sz w:val="28"/>
          <w:szCs w:val="28"/>
          <w:lang w:val="ro-RO"/>
        </w:rPr>
        <w:t xml:space="preserve"> </w:t>
      </w:r>
      <w:r w:rsidR="00123A8B" w:rsidRPr="007323E9">
        <w:rPr>
          <w:b w:val="0"/>
          <w:sz w:val="28"/>
          <w:szCs w:val="28"/>
          <w:lang w:val="ro-RO"/>
        </w:rPr>
        <w:t>„e) elaborează, promovează şi monitorizează implementarea politicii statului în domeniul controlului de stat asupra activității de întreprinzător;</w:t>
      </w:r>
    </w:p>
    <w:p w14:paraId="6756EA43" w14:textId="77777777" w:rsidR="00123A8B" w:rsidRPr="007323E9" w:rsidRDefault="00123A8B" w:rsidP="00123A8B">
      <w:pPr>
        <w:pStyle w:val="cb"/>
        <w:spacing w:line="276" w:lineRule="auto"/>
        <w:ind w:left="-567" w:firstLine="567"/>
        <w:jc w:val="both"/>
        <w:rPr>
          <w:b w:val="0"/>
          <w:sz w:val="28"/>
          <w:szCs w:val="28"/>
          <w:lang w:val="ro-RO"/>
        </w:rPr>
      </w:pPr>
      <w:r w:rsidRPr="007323E9">
        <w:rPr>
          <w:b w:val="0"/>
          <w:sz w:val="28"/>
          <w:szCs w:val="28"/>
          <w:lang w:val="ro-RO"/>
        </w:rPr>
        <w:t>f) consultă prealabil proiectele de acte normative elaborate în domeniul controlului de stat, conform metodologiei aprobate de Guvern;</w:t>
      </w:r>
    </w:p>
    <w:p w14:paraId="41B70546" w14:textId="77777777" w:rsidR="00123A8B" w:rsidRPr="007323E9" w:rsidRDefault="00123A8B" w:rsidP="00123A8B">
      <w:pPr>
        <w:pStyle w:val="cb"/>
        <w:spacing w:line="276" w:lineRule="auto"/>
        <w:ind w:left="-567" w:firstLine="567"/>
        <w:jc w:val="both"/>
        <w:rPr>
          <w:b w:val="0"/>
          <w:sz w:val="28"/>
          <w:szCs w:val="28"/>
          <w:lang w:val="ro-RO"/>
        </w:rPr>
      </w:pPr>
      <w:r w:rsidRPr="007323E9">
        <w:rPr>
          <w:b w:val="0"/>
          <w:sz w:val="28"/>
          <w:szCs w:val="28"/>
          <w:lang w:val="ro-RO"/>
        </w:rPr>
        <w:t xml:space="preserve">g) asigură funcționalitatea Consiliului național de soluționare a disputelor în domeniul controlului de stat; </w:t>
      </w:r>
    </w:p>
    <w:p w14:paraId="59618D73" w14:textId="77777777" w:rsidR="00123A8B" w:rsidRPr="007323E9" w:rsidRDefault="00123A8B" w:rsidP="00123A8B">
      <w:pPr>
        <w:pStyle w:val="cb"/>
        <w:spacing w:line="276" w:lineRule="auto"/>
        <w:ind w:left="-567" w:firstLine="567"/>
        <w:jc w:val="both"/>
        <w:rPr>
          <w:b w:val="0"/>
          <w:sz w:val="28"/>
          <w:szCs w:val="28"/>
          <w:lang w:val="ro-RO"/>
        </w:rPr>
      </w:pPr>
      <w:r w:rsidRPr="007323E9">
        <w:rPr>
          <w:b w:val="0"/>
          <w:sz w:val="28"/>
          <w:szCs w:val="28"/>
          <w:lang w:val="ro-RO"/>
        </w:rPr>
        <w:t>h) oferă, în vederea informării în mod deschis şi explicit, informaţii aferente domeniului controlului de stat asupra activității de întreprinzător și a activității Consiliului național de soluționare a disputelor prin intermediul portalului guvernamental „</w:t>
      </w:r>
      <w:proofErr w:type="spellStart"/>
      <w:r w:rsidRPr="007323E9">
        <w:rPr>
          <w:b w:val="0"/>
          <w:sz w:val="28"/>
          <w:szCs w:val="28"/>
          <w:lang w:val="ro-RO"/>
        </w:rPr>
        <w:t>controale.gov.md</w:t>
      </w:r>
      <w:proofErr w:type="spellEnd"/>
      <w:r w:rsidRPr="007323E9">
        <w:rPr>
          <w:b w:val="0"/>
          <w:sz w:val="28"/>
          <w:szCs w:val="28"/>
          <w:lang w:val="ro-RO"/>
        </w:rPr>
        <w:t>”;</w:t>
      </w:r>
    </w:p>
    <w:p w14:paraId="50EF5FEF" w14:textId="77777777" w:rsidR="00123A8B" w:rsidRPr="007323E9" w:rsidRDefault="00123A8B" w:rsidP="00123A8B">
      <w:pPr>
        <w:pStyle w:val="cb"/>
        <w:spacing w:line="276" w:lineRule="auto"/>
        <w:ind w:left="-567" w:firstLine="567"/>
        <w:jc w:val="both"/>
        <w:rPr>
          <w:b w:val="0"/>
          <w:sz w:val="28"/>
          <w:szCs w:val="28"/>
          <w:lang w:val="ro-RO"/>
        </w:rPr>
      </w:pPr>
      <w:r w:rsidRPr="007323E9">
        <w:rPr>
          <w:b w:val="0"/>
          <w:sz w:val="28"/>
          <w:szCs w:val="28"/>
          <w:lang w:val="ro-RO"/>
        </w:rPr>
        <w:t>i) organizează concurs de selectare a membrilor consiliului național/consiliilor de soluționare a disputelor din partea mediului de afaceri;</w:t>
      </w:r>
    </w:p>
    <w:p w14:paraId="5B35E3A7" w14:textId="77777777" w:rsidR="00123A8B" w:rsidRPr="007323E9" w:rsidRDefault="00123A8B" w:rsidP="00123A8B">
      <w:pPr>
        <w:pStyle w:val="cb"/>
        <w:spacing w:line="276" w:lineRule="auto"/>
        <w:ind w:left="-567" w:firstLine="567"/>
        <w:jc w:val="both"/>
        <w:rPr>
          <w:b w:val="0"/>
          <w:sz w:val="28"/>
          <w:szCs w:val="28"/>
          <w:lang w:val="ro-RO"/>
        </w:rPr>
      </w:pPr>
      <w:r w:rsidRPr="007323E9">
        <w:rPr>
          <w:b w:val="0"/>
          <w:sz w:val="28"/>
          <w:szCs w:val="28"/>
          <w:lang w:val="ro-RO"/>
        </w:rPr>
        <w:t>j) asigură aplicarea sistemului indicatorilor de performanță a organelor de control de stat asupra activității de întreprinzător la evaluarea performanțelor acestora;</w:t>
      </w:r>
    </w:p>
    <w:p w14:paraId="5C02D123" w14:textId="77777777" w:rsidR="00123A8B" w:rsidRPr="007323E9" w:rsidRDefault="00123A8B" w:rsidP="00123A8B">
      <w:pPr>
        <w:pStyle w:val="cb"/>
        <w:spacing w:line="276" w:lineRule="auto"/>
        <w:ind w:left="-567" w:firstLine="567"/>
        <w:jc w:val="both"/>
        <w:rPr>
          <w:b w:val="0"/>
          <w:sz w:val="28"/>
          <w:szCs w:val="28"/>
          <w:lang w:val="ro-RO"/>
        </w:rPr>
      </w:pPr>
      <w:r w:rsidRPr="007323E9">
        <w:rPr>
          <w:b w:val="0"/>
          <w:sz w:val="28"/>
          <w:szCs w:val="28"/>
          <w:lang w:val="ro-RO"/>
        </w:rPr>
        <w:t>k) coordonează activitățile de formare și calificare a inspectorilor;</w:t>
      </w:r>
    </w:p>
    <w:p w14:paraId="6240A4D3" w14:textId="77777777" w:rsidR="00123A8B" w:rsidRPr="007323E9" w:rsidRDefault="00123A8B" w:rsidP="00123A8B">
      <w:pPr>
        <w:pStyle w:val="cb"/>
        <w:spacing w:line="276" w:lineRule="auto"/>
        <w:ind w:left="-567" w:firstLine="567"/>
        <w:jc w:val="both"/>
        <w:rPr>
          <w:b w:val="0"/>
          <w:sz w:val="28"/>
          <w:szCs w:val="28"/>
          <w:lang w:val="ro-RO"/>
        </w:rPr>
      </w:pPr>
      <w:r w:rsidRPr="007323E9">
        <w:rPr>
          <w:b w:val="0"/>
          <w:sz w:val="28"/>
          <w:szCs w:val="28"/>
          <w:lang w:val="ro-RO"/>
        </w:rPr>
        <w:t>l) asigură funcționarea Sistemului Informațional Registrul de Stat al Controalelor;</w:t>
      </w:r>
    </w:p>
    <w:p w14:paraId="50A96FE4" w14:textId="77777777" w:rsidR="00123A8B" w:rsidRPr="007323E9" w:rsidRDefault="00123A8B" w:rsidP="00123A8B">
      <w:pPr>
        <w:pStyle w:val="cb"/>
        <w:spacing w:line="276" w:lineRule="auto"/>
        <w:ind w:left="-567" w:firstLine="567"/>
        <w:jc w:val="both"/>
        <w:rPr>
          <w:b w:val="0"/>
          <w:sz w:val="28"/>
          <w:szCs w:val="28"/>
          <w:lang w:val="ro-RO"/>
        </w:rPr>
      </w:pPr>
      <w:r w:rsidRPr="007323E9">
        <w:rPr>
          <w:b w:val="0"/>
          <w:sz w:val="28"/>
          <w:szCs w:val="28"/>
          <w:lang w:val="ro-RO"/>
        </w:rPr>
        <w:t>m) elaborează și prezintă spre aprobare Guvernului raportul anual agregat în baza rapoartelor prezentate de organele de control privind controlul de stat asupra activității de întreprinzător.</w:t>
      </w:r>
    </w:p>
    <w:p w14:paraId="0F364F21" w14:textId="77777777" w:rsidR="00123A8B" w:rsidRPr="007323E9" w:rsidRDefault="00123A8B" w:rsidP="00123A8B">
      <w:pPr>
        <w:pStyle w:val="cb"/>
        <w:spacing w:line="276" w:lineRule="auto"/>
        <w:ind w:left="-567" w:firstLine="567"/>
        <w:jc w:val="both"/>
        <w:rPr>
          <w:b w:val="0"/>
          <w:sz w:val="28"/>
          <w:szCs w:val="28"/>
          <w:lang w:val="ro-RO"/>
        </w:rPr>
      </w:pPr>
    </w:p>
    <w:p w14:paraId="54B49049" w14:textId="5ACABA36" w:rsidR="00123A8B" w:rsidRPr="007323E9" w:rsidRDefault="00D45751" w:rsidP="009476D3">
      <w:pPr>
        <w:pStyle w:val="cb"/>
        <w:spacing w:line="276" w:lineRule="auto"/>
        <w:ind w:left="-567" w:firstLine="567"/>
        <w:jc w:val="both"/>
        <w:rPr>
          <w:b w:val="0"/>
          <w:sz w:val="28"/>
          <w:szCs w:val="28"/>
          <w:lang w:val="ro-RO"/>
        </w:rPr>
      </w:pPr>
      <w:r w:rsidRPr="007323E9">
        <w:rPr>
          <w:b w:val="0"/>
          <w:sz w:val="28"/>
          <w:szCs w:val="28"/>
          <w:lang w:val="ro-RO"/>
        </w:rPr>
        <w:t>7</w:t>
      </w:r>
      <w:r w:rsidR="008D5816" w:rsidRPr="007323E9">
        <w:rPr>
          <w:b w:val="0"/>
          <w:sz w:val="28"/>
          <w:szCs w:val="28"/>
          <w:lang w:val="ro-RO"/>
        </w:rPr>
        <w:t>.  Articolul</w:t>
      </w:r>
      <w:r w:rsidR="00123A8B" w:rsidRPr="007323E9">
        <w:rPr>
          <w:b w:val="0"/>
          <w:sz w:val="28"/>
          <w:szCs w:val="28"/>
          <w:lang w:val="ro-RO"/>
        </w:rPr>
        <w:t xml:space="preserve"> 12</w:t>
      </w:r>
      <w:r w:rsidR="009476D3" w:rsidRPr="007323E9">
        <w:rPr>
          <w:b w:val="0"/>
          <w:sz w:val="28"/>
          <w:szCs w:val="28"/>
          <w:lang w:val="ro-RO"/>
        </w:rPr>
        <w:t xml:space="preserve"> </w:t>
      </w:r>
      <w:r w:rsidR="00123A8B" w:rsidRPr="007323E9">
        <w:rPr>
          <w:b w:val="0"/>
          <w:sz w:val="28"/>
          <w:szCs w:val="28"/>
          <w:lang w:val="ro-RO"/>
        </w:rPr>
        <w:t xml:space="preserve">litera f) se </w:t>
      </w:r>
      <w:r w:rsidR="003F3C6A" w:rsidRPr="007323E9">
        <w:rPr>
          <w:b w:val="0"/>
          <w:sz w:val="28"/>
          <w:szCs w:val="28"/>
          <w:lang w:val="ro-RO"/>
        </w:rPr>
        <w:t>abrogă</w:t>
      </w:r>
      <w:r w:rsidR="009476D3" w:rsidRPr="007323E9">
        <w:rPr>
          <w:b w:val="0"/>
          <w:sz w:val="28"/>
          <w:szCs w:val="28"/>
          <w:lang w:val="ro-RO"/>
        </w:rPr>
        <w:t>.</w:t>
      </w:r>
    </w:p>
    <w:p w14:paraId="39829C19" w14:textId="77777777" w:rsidR="00123A8B" w:rsidRPr="007323E9" w:rsidRDefault="00123A8B" w:rsidP="00E359AD">
      <w:pPr>
        <w:pStyle w:val="cb"/>
        <w:spacing w:line="276" w:lineRule="auto"/>
        <w:ind w:left="-567" w:firstLine="567"/>
        <w:jc w:val="both"/>
        <w:rPr>
          <w:b w:val="0"/>
          <w:sz w:val="28"/>
          <w:szCs w:val="28"/>
          <w:lang w:val="ro-RO"/>
        </w:rPr>
      </w:pPr>
    </w:p>
    <w:p w14:paraId="79C4E858" w14:textId="68514DB3" w:rsidR="00E359AD" w:rsidRPr="007323E9" w:rsidRDefault="00D45751" w:rsidP="00BE7400">
      <w:pPr>
        <w:pStyle w:val="cb"/>
        <w:spacing w:line="276" w:lineRule="auto"/>
        <w:ind w:left="-567" w:firstLine="567"/>
        <w:jc w:val="both"/>
        <w:rPr>
          <w:b w:val="0"/>
          <w:sz w:val="28"/>
          <w:szCs w:val="28"/>
          <w:lang w:val="ro-RO"/>
        </w:rPr>
      </w:pPr>
      <w:r w:rsidRPr="007323E9">
        <w:rPr>
          <w:b w:val="0"/>
          <w:sz w:val="28"/>
          <w:szCs w:val="28"/>
          <w:lang w:val="ro-RO"/>
        </w:rPr>
        <w:t>8</w:t>
      </w:r>
      <w:r w:rsidR="00E359AD" w:rsidRPr="007323E9">
        <w:rPr>
          <w:b w:val="0"/>
          <w:sz w:val="28"/>
          <w:szCs w:val="28"/>
          <w:lang w:val="ro-RO"/>
        </w:rPr>
        <w:t>. Artic</w:t>
      </w:r>
      <w:r w:rsidR="00BE7400" w:rsidRPr="007323E9">
        <w:rPr>
          <w:b w:val="0"/>
          <w:sz w:val="28"/>
          <w:szCs w:val="28"/>
          <w:lang w:val="ro-RO"/>
        </w:rPr>
        <w:t xml:space="preserve">olul 13 </w:t>
      </w:r>
      <w:r w:rsidR="00E359AD" w:rsidRPr="007323E9">
        <w:rPr>
          <w:b w:val="0"/>
          <w:sz w:val="28"/>
          <w:szCs w:val="28"/>
          <w:lang w:val="ro-RO"/>
        </w:rPr>
        <w:t>se completează cu litera k) cu următorul cuprins:</w:t>
      </w:r>
    </w:p>
    <w:p w14:paraId="12126E49" w14:textId="39B0BA54" w:rsidR="00E359AD"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t xml:space="preserve">„k) să </w:t>
      </w:r>
      <w:r w:rsidR="00402F42" w:rsidRPr="007323E9">
        <w:rPr>
          <w:b w:val="0"/>
          <w:sz w:val="28"/>
          <w:szCs w:val="28"/>
          <w:lang w:val="ro-RO"/>
        </w:rPr>
        <w:t>monitorizeze</w:t>
      </w:r>
      <w:r w:rsidRPr="007323E9">
        <w:rPr>
          <w:b w:val="0"/>
          <w:sz w:val="28"/>
          <w:szCs w:val="28"/>
          <w:lang w:val="ro-RO"/>
        </w:rPr>
        <w:t xml:space="preserve"> procesul de supravegherea internă a legalității controlului efectuat în cadrul organelor de control, conform art.31</w:t>
      </w:r>
      <w:r w:rsidRPr="007323E9">
        <w:rPr>
          <w:b w:val="0"/>
          <w:sz w:val="28"/>
          <w:szCs w:val="28"/>
          <w:vertAlign w:val="superscript"/>
          <w:lang w:val="ro-RO"/>
        </w:rPr>
        <w:t>1</w:t>
      </w:r>
      <w:r w:rsidRPr="007323E9">
        <w:rPr>
          <w:b w:val="0"/>
          <w:sz w:val="28"/>
          <w:szCs w:val="28"/>
          <w:lang w:val="ro-RO"/>
        </w:rPr>
        <w:t>, inclusiv rezultatele supravegherii și dacă supravegherea este efectuată la timp și în modul stabilit</w:t>
      </w:r>
      <w:r w:rsidR="00BE7400" w:rsidRPr="007323E9">
        <w:rPr>
          <w:b w:val="0"/>
          <w:sz w:val="28"/>
          <w:szCs w:val="28"/>
          <w:lang w:val="ro-RO"/>
        </w:rPr>
        <w:t>.”</w:t>
      </w:r>
    </w:p>
    <w:p w14:paraId="20C44082" w14:textId="77777777" w:rsidR="00866F49" w:rsidRPr="007323E9" w:rsidRDefault="00866F49" w:rsidP="00E359AD">
      <w:pPr>
        <w:pStyle w:val="cb"/>
        <w:spacing w:line="276" w:lineRule="auto"/>
        <w:ind w:left="-567" w:firstLine="567"/>
        <w:jc w:val="both"/>
        <w:rPr>
          <w:b w:val="0"/>
          <w:sz w:val="28"/>
          <w:szCs w:val="28"/>
          <w:lang w:val="ro-RO"/>
        </w:rPr>
      </w:pPr>
    </w:p>
    <w:p w14:paraId="681D92CD" w14:textId="3D55213E" w:rsidR="00E359AD" w:rsidRPr="007323E9" w:rsidRDefault="00D45751" w:rsidP="00E359AD">
      <w:pPr>
        <w:pStyle w:val="cb"/>
        <w:spacing w:line="276" w:lineRule="auto"/>
        <w:ind w:left="-567" w:firstLine="567"/>
        <w:jc w:val="both"/>
        <w:rPr>
          <w:b w:val="0"/>
          <w:sz w:val="28"/>
          <w:szCs w:val="28"/>
          <w:lang w:val="ro-RO"/>
        </w:rPr>
      </w:pPr>
      <w:r w:rsidRPr="007323E9">
        <w:rPr>
          <w:b w:val="0"/>
          <w:sz w:val="28"/>
          <w:szCs w:val="28"/>
          <w:lang w:val="ro-RO"/>
        </w:rPr>
        <w:lastRenderedPageBreak/>
        <w:t>9</w:t>
      </w:r>
      <w:r w:rsidR="00E359AD" w:rsidRPr="007323E9">
        <w:rPr>
          <w:b w:val="0"/>
          <w:sz w:val="28"/>
          <w:szCs w:val="28"/>
          <w:lang w:val="ro-RO"/>
        </w:rPr>
        <w:t xml:space="preserve">. Articolul 15 </w:t>
      </w:r>
    </w:p>
    <w:p w14:paraId="5195A9B9" w14:textId="77777777" w:rsidR="00E359AD"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t>se completează cu alineatul (1</w:t>
      </w:r>
      <w:r w:rsidRPr="007323E9">
        <w:rPr>
          <w:b w:val="0"/>
          <w:sz w:val="28"/>
          <w:szCs w:val="28"/>
          <w:vertAlign w:val="superscript"/>
          <w:lang w:val="ro-RO"/>
        </w:rPr>
        <w:t>1</w:t>
      </w:r>
      <w:r w:rsidRPr="007323E9">
        <w:rPr>
          <w:b w:val="0"/>
          <w:sz w:val="28"/>
          <w:szCs w:val="28"/>
          <w:lang w:val="ro-RO"/>
        </w:rPr>
        <w:t>) cu următorul cuprins:</w:t>
      </w:r>
    </w:p>
    <w:p w14:paraId="759D0395" w14:textId="7EE6EDBE" w:rsidR="00E359AD" w:rsidRPr="007323E9" w:rsidRDefault="00D3018A" w:rsidP="0078460C">
      <w:pPr>
        <w:pStyle w:val="cb"/>
        <w:spacing w:line="276" w:lineRule="auto"/>
        <w:ind w:left="-567" w:firstLine="567"/>
        <w:jc w:val="both"/>
        <w:rPr>
          <w:b w:val="0"/>
          <w:sz w:val="28"/>
          <w:szCs w:val="28"/>
          <w:lang w:val="ro-RO"/>
        </w:rPr>
      </w:pPr>
      <w:r w:rsidRPr="007323E9">
        <w:rPr>
          <w:b w:val="0"/>
          <w:sz w:val="28"/>
          <w:szCs w:val="28"/>
          <w:lang w:val="ro-RO"/>
        </w:rPr>
        <w:t>„</w:t>
      </w:r>
      <w:r w:rsidR="00E359AD" w:rsidRPr="007323E9">
        <w:rPr>
          <w:b w:val="0"/>
          <w:sz w:val="28"/>
          <w:szCs w:val="28"/>
          <w:lang w:val="ro-RO"/>
        </w:rPr>
        <w:t>(1</w:t>
      </w:r>
      <w:r w:rsidR="00E359AD" w:rsidRPr="007323E9">
        <w:rPr>
          <w:b w:val="0"/>
          <w:sz w:val="28"/>
          <w:szCs w:val="28"/>
          <w:vertAlign w:val="superscript"/>
          <w:lang w:val="ro-RO"/>
        </w:rPr>
        <w:t>1</w:t>
      </w:r>
      <w:r w:rsidR="00E359AD" w:rsidRPr="007323E9">
        <w:rPr>
          <w:b w:val="0"/>
          <w:sz w:val="28"/>
          <w:szCs w:val="28"/>
          <w:lang w:val="ro-RO"/>
        </w:rPr>
        <w:t xml:space="preserve">) În procesul de întocmire a planului anual de control, organul de control verifică dacă în plan se regăsesc rezidenți ai zonelor economice libere sau parcurilor industriale sau obiecte de control din zone economice libere sau parcuri industriale. </w:t>
      </w:r>
      <w:r w:rsidR="006D4F3E" w:rsidRPr="007323E9">
        <w:rPr>
          <w:b w:val="0"/>
          <w:sz w:val="28"/>
          <w:szCs w:val="28"/>
          <w:lang w:val="ro-RO"/>
        </w:rPr>
        <w:t>Până</w:t>
      </w:r>
      <w:r w:rsidR="00E359AD" w:rsidRPr="007323E9">
        <w:rPr>
          <w:b w:val="0"/>
          <w:sz w:val="28"/>
          <w:szCs w:val="28"/>
          <w:lang w:val="ro-RO"/>
        </w:rPr>
        <w:t xml:space="preserve"> la înregistrarea planului anual de control, întocmește lista acestor persoane/obiecte și o transmite autorității de supraveghere a controalelor pentru a fi incluse în planul consolidat pentru fiecare zonă economică liberă sau parc industrial aferent.</w:t>
      </w:r>
      <w:r w:rsidRPr="007323E9">
        <w:rPr>
          <w:b w:val="0"/>
          <w:sz w:val="28"/>
          <w:szCs w:val="28"/>
          <w:lang w:val="ro-RO"/>
        </w:rPr>
        <w:t>”</w:t>
      </w:r>
      <w:r w:rsidR="00E359AD" w:rsidRPr="007323E9">
        <w:rPr>
          <w:b w:val="0"/>
          <w:sz w:val="28"/>
          <w:szCs w:val="28"/>
          <w:lang w:val="ro-RO"/>
        </w:rPr>
        <w:t xml:space="preserve"> </w:t>
      </w:r>
    </w:p>
    <w:p w14:paraId="1D279CDB" w14:textId="77777777" w:rsidR="00866F49" w:rsidRPr="007323E9" w:rsidRDefault="00866F49" w:rsidP="0078460C">
      <w:pPr>
        <w:pStyle w:val="cb"/>
        <w:spacing w:line="276" w:lineRule="auto"/>
        <w:ind w:left="-567" w:firstLine="567"/>
        <w:jc w:val="both"/>
        <w:rPr>
          <w:b w:val="0"/>
          <w:sz w:val="28"/>
          <w:szCs w:val="28"/>
          <w:lang w:val="ro-RO"/>
        </w:rPr>
      </w:pPr>
    </w:p>
    <w:p w14:paraId="239F621E" w14:textId="39674505" w:rsidR="00BA2BE7" w:rsidRPr="007323E9" w:rsidRDefault="000D3DBF" w:rsidP="0078460C">
      <w:pPr>
        <w:pStyle w:val="cb"/>
        <w:spacing w:line="276" w:lineRule="auto"/>
        <w:ind w:left="-567" w:firstLine="567"/>
        <w:jc w:val="both"/>
        <w:rPr>
          <w:b w:val="0"/>
          <w:sz w:val="28"/>
          <w:szCs w:val="28"/>
          <w:lang w:val="ro-RO"/>
        </w:rPr>
      </w:pPr>
      <w:r w:rsidRPr="007323E9">
        <w:rPr>
          <w:b w:val="0"/>
          <w:sz w:val="28"/>
          <w:szCs w:val="28"/>
          <w:lang w:val="ro-RO"/>
        </w:rPr>
        <w:t>10</w:t>
      </w:r>
      <w:r w:rsidR="00866F49" w:rsidRPr="007323E9">
        <w:rPr>
          <w:b w:val="0"/>
          <w:sz w:val="28"/>
          <w:szCs w:val="28"/>
          <w:lang w:val="ro-RO"/>
        </w:rPr>
        <w:t xml:space="preserve">. </w:t>
      </w:r>
      <w:r w:rsidR="00256C53" w:rsidRPr="007323E9">
        <w:rPr>
          <w:b w:val="0"/>
          <w:sz w:val="28"/>
          <w:szCs w:val="28"/>
          <w:lang w:val="ro-RO"/>
        </w:rPr>
        <w:t>Articolul 18, alineatul (2) cuvintele „contra semnătură” se exclud</w:t>
      </w:r>
      <w:r w:rsidR="00BE7400" w:rsidRPr="007323E9">
        <w:rPr>
          <w:b w:val="0"/>
          <w:sz w:val="28"/>
          <w:szCs w:val="28"/>
          <w:lang w:val="ro-RO"/>
        </w:rPr>
        <w:t xml:space="preserve"> și</w:t>
      </w:r>
      <w:r w:rsidR="00823E57" w:rsidRPr="007323E9">
        <w:rPr>
          <w:b w:val="0"/>
          <w:sz w:val="28"/>
          <w:szCs w:val="28"/>
          <w:lang w:val="ro-RO"/>
        </w:rPr>
        <w:t xml:space="preserve"> după cuvintele „persoanei care urmează a fi supusă controlului”</w:t>
      </w:r>
      <w:r w:rsidR="00BE7400" w:rsidRPr="007323E9">
        <w:rPr>
          <w:b w:val="0"/>
          <w:sz w:val="28"/>
          <w:szCs w:val="28"/>
          <w:lang w:val="ro-RO"/>
        </w:rPr>
        <w:t xml:space="preserve"> se completează cu cuvintele „sau persoanei cu drept de reprezentare </w:t>
      </w:r>
      <w:r w:rsidR="00823E57" w:rsidRPr="007323E9">
        <w:rPr>
          <w:b w:val="0"/>
          <w:sz w:val="28"/>
          <w:szCs w:val="28"/>
          <w:lang w:val="ro-RO"/>
        </w:rPr>
        <w:t>a acesteia”.</w:t>
      </w:r>
    </w:p>
    <w:p w14:paraId="23EB83AF" w14:textId="77777777" w:rsidR="00866F49" w:rsidRPr="007323E9" w:rsidRDefault="00866F49" w:rsidP="00E359AD">
      <w:pPr>
        <w:pStyle w:val="cb"/>
        <w:spacing w:line="276" w:lineRule="auto"/>
        <w:ind w:left="-567" w:firstLine="567"/>
        <w:jc w:val="both"/>
        <w:rPr>
          <w:b w:val="0"/>
          <w:sz w:val="28"/>
          <w:szCs w:val="28"/>
          <w:lang w:val="ro-RO"/>
        </w:rPr>
      </w:pPr>
    </w:p>
    <w:p w14:paraId="3483DD75" w14:textId="3E9C2329" w:rsidR="00E359AD" w:rsidRPr="007323E9" w:rsidRDefault="000D3DBF" w:rsidP="00E359AD">
      <w:pPr>
        <w:pStyle w:val="cb"/>
        <w:spacing w:line="276" w:lineRule="auto"/>
        <w:ind w:left="-567" w:firstLine="567"/>
        <w:jc w:val="both"/>
        <w:rPr>
          <w:b w:val="0"/>
          <w:sz w:val="28"/>
          <w:szCs w:val="28"/>
          <w:lang w:val="ro-RO"/>
        </w:rPr>
      </w:pPr>
      <w:r w:rsidRPr="007323E9">
        <w:rPr>
          <w:b w:val="0"/>
          <w:sz w:val="28"/>
          <w:szCs w:val="28"/>
          <w:lang w:val="ro-RO"/>
        </w:rPr>
        <w:t>11</w:t>
      </w:r>
      <w:r w:rsidR="00231A50" w:rsidRPr="007323E9">
        <w:rPr>
          <w:b w:val="0"/>
          <w:sz w:val="28"/>
          <w:szCs w:val="28"/>
          <w:lang w:val="ro-RO"/>
        </w:rPr>
        <w:t>. Articolul 19:</w:t>
      </w:r>
      <w:r w:rsidR="00E359AD" w:rsidRPr="007323E9">
        <w:rPr>
          <w:b w:val="0"/>
          <w:sz w:val="28"/>
          <w:szCs w:val="28"/>
          <w:lang w:val="ro-RO"/>
        </w:rPr>
        <w:t xml:space="preserve"> </w:t>
      </w:r>
    </w:p>
    <w:p w14:paraId="41D3B310" w14:textId="108E7C91" w:rsidR="008D7310" w:rsidRPr="007323E9" w:rsidRDefault="00231A50" w:rsidP="002F3C08">
      <w:pPr>
        <w:spacing w:after="0" w:line="240" w:lineRule="auto"/>
        <w:ind w:left="-567" w:firstLine="567"/>
        <w:jc w:val="both"/>
        <w:rPr>
          <w:rFonts w:ascii="Times New Roman" w:eastAsia="Times New Roman" w:hAnsi="Times New Roman" w:cs="Times New Roman"/>
          <w:sz w:val="24"/>
          <w:szCs w:val="24"/>
          <w:lang w:val="ro-RO" w:eastAsia="en-GB"/>
        </w:rPr>
      </w:pPr>
      <w:r w:rsidRPr="007323E9">
        <w:rPr>
          <w:rFonts w:ascii="Times New Roman" w:hAnsi="Times New Roman" w:cs="Times New Roman"/>
          <w:sz w:val="28"/>
          <w:szCs w:val="28"/>
          <w:lang w:val="ro-RO"/>
        </w:rPr>
        <w:t>alineatul (1)</w:t>
      </w:r>
      <w:r w:rsidRPr="007323E9">
        <w:rPr>
          <w:b/>
          <w:sz w:val="28"/>
          <w:szCs w:val="28"/>
          <w:lang w:val="ro-RO"/>
        </w:rPr>
        <w:t xml:space="preserve"> </w:t>
      </w:r>
      <w:r w:rsidR="002F3C08" w:rsidRPr="007323E9">
        <w:rPr>
          <w:rFonts w:ascii="Times New Roman" w:eastAsia="Times New Roman" w:hAnsi="Times New Roman" w:cs="Times New Roman"/>
          <w:sz w:val="28"/>
          <w:szCs w:val="28"/>
          <w:lang w:val="ro-RO" w:eastAsia="en-GB"/>
        </w:rPr>
        <w:t xml:space="preserve">punctul 2) </w:t>
      </w:r>
      <w:r w:rsidR="000D5C3D" w:rsidRPr="007323E9">
        <w:rPr>
          <w:rFonts w:ascii="Times New Roman" w:eastAsia="Times New Roman" w:hAnsi="Times New Roman" w:cs="Times New Roman"/>
          <w:sz w:val="28"/>
          <w:szCs w:val="28"/>
          <w:lang w:val="ro-RO" w:eastAsia="en-GB"/>
        </w:rPr>
        <w:t>după cuvintele „securitate ori siguranță” se completează cu cuvintele „</w:t>
      </w:r>
      <w:r w:rsidR="00773F1D" w:rsidRPr="007323E9">
        <w:rPr>
          <w:rFonts w:ascii="Times New Roman" w:eastAsia="Times New Roman" w:hAnsi="Times New Roman" w:cs="Times New Roman"/>
          <w:sz w:val="28"/>
          <w:szCs w:val="28"/>
          <w:lang w:val="ro-RO" w:eastAsia="en-GB"/>
        </w:rPr>
        <w:t xml:space="preserve">precum și </w:t>
      </w:r>
      <w:r w:rsidR="008D7310" w:rsidRPr="007323E9">
        <w:rPr>
          <w:rFonts w:ascii="Times New Roman" w:eastAsia="Times New Roman" w:hAnsi="Times New Roman" w:cs="Times New Roman"/>
          <w:sz w:val="28"/>
          <w:szCs w:val="28"/>
          <w:lang w:val="ro-RO" w:eastAsia="en-GB"/>
        </w:rPr>
        <w:t>încălcări grave a</w:t>
      </w:r>
      <w:r w:rsidR="000A5AA3" w:rsidRPr="007323E9">
        <w:rPr>
          <w:rFonts w:ascii="Times New Roman" w:eastAsia="Times New Roman" w:hAnsi="Times New Roman" w:cs="Times New Roman"/>
          <w:sz w:val="28"/>
          <w:szCs w:val="28"/>
          <w:lang w:val="ro-RO" w:eastAsia="en-GB"/>
        </w:rPr>
        <w:t>le</w:t>
      </w:r>
      <w:r w:rsidR="008D7310" w:rsidRPr="007323E9">
        <w:rPr>
          <w:rFonts w:ascii="Times New Roman" w:eastAsia="Times New Roman" w:hAnsi="Times New Roman" w:cs="Times New Roman"/>
          <w:sz w:val="28"/>
          <w:szCs w:val="28"/>
          <w:lang w:val="ro-RO" w:eastAsia="en-GB"/>
        </w:rPr>
        <w:t xml:space="preserve"> drepturilor</w:t>
      </w:r>
      <w:r w:rsidR="000A5AA3" w:rsidRPr="007323E9">
        <w:rPr>
          <w:rFonts w:ascii="Times New Roman" w:eastAsia="Times New Roman" w:hAnsi="Times New Roman" w:cs="Times New Roman"/>
          <w:sz w:val="28"/>
          <w:szCs w:val="28"/>
          <w:lang w:val="ro-RO" w:eastAsia="en-GB"/>
        </w:rPr>
        <w:t xml:space="preserve"> și libertăților</w:t>
      </w:r>
      <w:r w:rsidR="008D7310" w:rsidRPr="007323E9">
        <w:rPr>
          <w:rFonts w:ascii="Times New Roman" w:eastAsia="Times New Roman" w:hAnsi="Times New Roman" w:cs="Times New Roman"/>
          <w:sz w:val="28"/>
          <w:szCs w:val="28"/>
          <w:lang w:val="ro-RO" w:eastAsia="en-GB"/>
        </w:rPr>
        <w:t xml:space="preserve"> fundamentale</w:t>
      </w:r>
      <w:r w:rsidR="00676764" w:rsidRPr="007323E9">
        <w:rPr>
          <w:rFonts w:ascii="Times New Roman" w:eastAsia="Times New Roman" w:hAnsi="Times New Roman" w:cs="Times New Roman"/>
          <w:sz w:val="28"/>
          <w:szCs w:val="28"/>
          <w:lang w:val="ro-RO" w:eastAsia="en-GB"/>
        </w:rPr>
        <w:t xml:space="preserve"> care </w:t>
      </w:r>
      <w:r w:rsidR="000D5C3D" w:rsidRPr="007323E9">
        <w:rPr>
          <w:rFonts w:ascii="Times New Roman" w:eastAsia="Times New Roman" w:hAnsi="Times New Roman" w:cs="Times New Roman"/>
          <w:sz w:val="28"/>
          <w:szCs w:val="28"/>
          <w:lang w:val="ro-RO" w:eastAsia="en-GB"/>
        </w:rPr>
        <w:t>fac</w:t>
      </w:r>
      <w:r w:rsidR="00676764" w:rsidRPr="007323E9">
        <w:rPr>
          <w:rFonts w:ascii="Times New Roman" w:eastAsia="Times New Roman" w:hAnsi="Times New Roman" w:cs="Times New Roman"/>
          <w:sz w:val="28"/>
          <w:szCs w:val="28"/>
          <w:lang w:val="ro-RO" w:eastAsia="en-GB"/>
        </w:rPr>
        <w:t xml:space="preserve"> obiectivul prezentei legi</w:t>
      </w:r>
      <w:r w:rsidR="008D7310" w:rsidRPr="007323E9">
        <w:rPr>
          <w:rFonts w:ascii="Times New Roman" w:eastAsia="Times New Roman" w:hAnsi="Times New Roman" w:cs="Times New Roman"/>
          <w:sz w:val="28"/>
          <w:szCs w:val="28"/>
          <w:lang w:val="ro-RO" w:eastAsia="en-GB"/>
        </w:rPr>
        <w:t xml:space="preserve">, inclusiv dreptul la muncă și protecția muncii </w:t>
      </w:r>
      <w:r w:rsidR="000A5AA3" w:rsidRPr="007323E9">
        <w:rPr>
          <w:rFonts w:ascii="Times New Roman" w:eastAsia="Times New Roman" w:hAnsi="Times New Roman" w:cs="Times New Roman"/>
          <w:sz w:val="28"/>
          <w:szCs w:val="28"/>
          <w:lang w:val="ro-RO" w:eastAsia="en-GB"/>
        </w:rPr>
        <w:t>în special prin utilizarea</w:t>
      </w:r>
      <w:r w:rsidR="008D7310" w:rsidRPr="007323E9">
        <w:rPr>
          <w:rFonts w:ascii="Times New Roman" w:eastAsia="Times New Roman" w:hAnsi="Times New Roman" w:cs="Times New Roman"/>
          <w:sz w:val="28"/>
          <w:szCs w:val="28"/>
          <w:lang w:val="ro-RO" w:eastAsia="en-GB"/>
        </w:rPr>
        <w:t xml:space="preserve"> muncii nedeclarate, </w:t>
      </w:r>
      <w:r w:rsidR="000A5AA3" w:rsidRPr="007323E9">
        <w:rPr>
          <w:rFonts w:ascii="Times New Roman" w:eastAsia="Times New Roman" w:hAnsi="Times New Roman" w:cs="Times New Roman"/>
          <w:sz w:val="28"/>
          <w:szCs w:val="28"/>
          <w:lang w:val="ro-RO" w:eastAsia="en-GB"/>
        </w:rPr>
        <w:t>achitări către angajat</w:t>
      </w:r>
      <w:r w:rsidR="00773F1D" w:rsidRPr="007323E9">
        <w:rPr>
          <w:rFonts w:ascii="Times New Roman" w:eastAsia="Times New Roman" w:hAnsi="Times New Roman" w:cs="Times New Roman"/>
          <w:sz w:val="28"/>
          <w:szCs w:val="28"/>
          <w:lang w:val="ro-RO" w:eastAsia="en-GB"/>
        </w:rPr>
        <w:t xml:space="preserve"> </w:t>
      </w:r>
      <w:r w:rsidR="000A5AA3" w:rsidRPr="007323E9">
        <w:rPr>
          <w:rFonts w:ascii="Times New Roman" w:eastAsia="Times New Roman" w:hAnsi="Times New Roman" w:cs="Times New Roman"/>
          <w:sz w:val="28"/>
          <w:szCs w:val="28"/>
          <w:lang w:val="ro-RO" w:eastAsia="en-GB"/>
        </w:rPr>
        <w:t>nereflectate</w:t>
      </w:r>
      <w:r w:rsidR="00773F1D" w:rsidRPr="007323E9">
        <w:rPr>
          <w:rFonts w:ascii="Times New Roman" w:eastAsia="Times New Roman" w:hAnsi="Times New Roman" w:cs="Times New Roman"/>
          <w:sz w:val="28"/>
          <w:szCs w:val="28"/>
          <w:lang w:val="ro-RO" w:eastAsia="en-GB"/>
        </w:rPr>
        <w:t xml:space="preserve"> în evidența contabilă</w:t>
      </w:r>
      <w:r w:rsidR="00823E57" w:rsidRPr="007323E9">
        <w:rPr>
          <w:rFonts w:ascii="Times New Roman" w:eastAsia="Times New Roman" w:hAnsi="Times New Roman" w:cs="Times New Roman"/>
          <w:sz w:val="28"/>
          <w:szCs w:val="28"/>
          <w:lang w:val="ro-RO" w:eastAsia="en-GB"/>
        </w:rPr>
        <w:t>, trafic de ființe umane</w:t>
      </w:r>
      <w:r w:rsidR="00773F1D" w:rsidRPr="007323E9">
        <w:rPr>
          <w:rFonts w:ascii="Times New Roman" w:eastAsia="Times New Roman" w:hAnsi="Times New Roman" w:cs="Times New Roman"/>
          <w:sz w:val="28"/>
          <w:szCs w:val="28"/>
          <w:lang w:val="ro-RO" w:eastAsia="en-GB"/>
        </w:rPr>
        <w:t xml:space="preserve"> sau exploatarea în muncă</w:t>
      </w:r>
      <w:r w:rsidR="000D5C3D" w:rsidRPr="007323E9">
        <w:rPr>
          <w:rFonts w:ascii="Times New Roman" w:eastAsia="Times New Roman" w:hAnsi="Times New Roman" w:cs="Times New Roman"/>
          <w:sz w:val="28"/>
          <w:szCs w:val="28"/>
          <w:lang w:val="ro-RO" w:eastAsia="en-GB"/>
        </w:rPr>
        <w:t>”</w:t>
      </w:r>
      <w:r w:rsidR="00CA1BF7" w:rsidRPr="007323E9">
        <w:rPr>
          <w:rFonts w:ascii="Times New Roman" w:eastAsia="Times New Roman" w:hAnsi="Times New Roman" w:cs="Times New Roman"/>
          <w:sz w:val="28"/>
          <w:szCs w:val="28"/>
          <w:lang w:val="ro-RO" w:eastAsia="en-GB"/>
        </w:rPr>
        <w:t xml:space="preserve"> și după cuvintele „proprietatea persoanelor” se completează cu cuvintele „sau lezează drepturile și libertățile fundamentale care fac obiectivul prezentei legi”</w:t>
      </w:r>
    </w:p>
    <w:p w14:paraId="71893351" w14:textId="77777777" w:rsidR="00E359AD" w:rsidRPr="007323E9" w:rsidRDefault="00231A50" w:rsidP="00E359AD">
      <w:pPr>
        <w:pStyle w:val="cb"/>
        <w:spacing w:line="276" w:lineRule="auto"/>
        <w:ind w:left="-567" w:firstLine="567"/>
        <w:jc w:val="both"/>
        <w:rPr>
          <w:b w:val="0"/>
          <w:sz w:val="28"/>
          <w:szCs w:val="28"/>
          <w:lang w:val="ro-RO"/>
        </w:rPr>
      </w:pPr>
      <w:r w:rsidRPr="007323E9">
        <w:rPr>
          <w:b w:val="0"/>
          <w:sz w:val="28"/>
          <w:szCs w:val="28"/>
          <w:lang w:val="ro-RO"/>
        </w:rPr>
        <w:t xml:space="preserve">alineatul (1) </w:t>
      </w:r>
      <w:r w:rsidR="00E359AD" w:rsidRPr="007323E9">
        <w:rPr>
          <w:b w:val="0"/>
          <w:sz w:val="28"/>
          <w:szCs w:val="28"/>
          <w:lang w:val="ro-RO"/>
        </w:rPr>
        <w:t>punctele 6) și 7) se abrogă,</w:t>
      </w:r>
    </w:p>
    <w:p w14:paraId="3782A7B5" w14:textId="2B0F7C90" w:rsidR="00E359AD" w:rsidRPr="007323E9" w:rsidRDefault="00231A50" w:rsidP="00E359AD">
      <w:pPr>
        <w:pStyle w:val="cb"/>
        <w:spacing w:line="276" w:lineRule="auto"/>
        <w:ind w:left="-567" w:firstLine="567"/>
        <w:jc w:val="both"/>
        <w:rPr>
          <w:b w:val="0"/>
          <w:sz w:val="28"/>
          <w:szCs w:val="28"/>
          <w:lang w:val="ro-RO"/>
        </w:rPr>
      </w:pPr>
      <w:r w:rsidRPr="007323E9">
        <w:rPr>
          <w:b w:val="0"/>
          <w:sz w:val="28"/>
          <w:szCs w:val="28"/>
          <w:lang w:val="ro-RO"/>
        </w:rPr>
        <w:t xml:space="preserve">alineatul (1) </w:t>
      </w:r>
      <w:r w:rsidR="00E359AD" w:rsidRPr="007323E9">
        <w:rPr>
          <w:b w:val="0"/>
          <w:sz w:val="28"/>
          <w:szCs w:val="28"/>
          <w:lang w:val="ro-RO"/>
        </w:rPr>
        <w:t>se completează cu punctul 8)</w:t>
      </w:r>
      <w:r w:rsidR="005B022D" w:rsidRPr="007323E9">
        <w:rPr>
          <w:b w:val="0"/>
          <w:sz w:val="28"/>
          <w:szCs w:val="28"/>
          <w:lang w:val="ro-RO"/>
        </w:rPr>
        <w:t xml:space="preserve"> și 9)</w:t>
      </w:r>
      <w:r w:rsidR="00E359AD" w:rsidRPr="007323E9">
        <w:rPr>
          <w:b w:val="0"/>
          <w:sz w:val="28"/>
          <w:szCs w:val="28"/>
          <w:lang w:val="ro-RO"/>
        </w:rPr>
        <w:t xml:space="preserve"> cu următorul cuprins:</w:t>
      </w:r>
    </w:p>
    <w:p w14:paraId="5266CC52" w14:textId="77777777" w:rsidR="005B022D"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t xml:space="preserve">„8) eschivării vădite de la controlul planificat de către persoana ce urma a fi controlată, adică, fără coordonarea prealabilă cu organul de control, în perioada de la notificare </w:t>
      </w:r>
      <w:proofErr w:type="spellStart"/>
      <w:r w:rsidRPr="007323E9">
        <w:rPr>
          <w:b w:val="0"/>
          <w:sz w:val="28"/>
          <w:szCs w:val="28"/>
          <w:lang w:val="ro-RO"/>
        </w:rPr>
        <w:t>pînă</w:t>
      </w:r>
      <w:proofErr w:type="spellEnd"/>
      <w:r w:rsidRPr="007323E9">
        <w:rPr>
          <w:b w:val="0"/>
          <w:sz w:val="28"/>
          <w:szCs w:val="28"/>
          <w:lang w:val="ro-RO"/>
        </w:rPr>
        <w:t xml:space="preserve"> la inițierea controlului persoana creează intenționat circumstanțe ce fac imposibilă desfășurarea controlului, inclusiv își suspendă activitatea sau sistează lucrările la </w:t>
      </w:r>
      <w:r w:rsidR="005B022D" w:rsidRPr="007323E9">
        <w:rPr>
          <w:b w:val="0"/>
          <w:sz w:val="28"/>
          <w:szCs w:val="28"/>
          <w:lang w:val="ro-RO"/>
        </w:rPr>
        <w:t>obiectul ce urma a fi controlat;</w:t>
      </w:r>
    </w:p>
    <w:p w14:paraId="2A689935" w14:textId="4A4D06B9" w:rsidR="00E359AD" w:rsidRPr="007323E9" w:rsidRDefault="005B022D" w:rsidP="00E359AD">
      <w:pPr>
        <w:pStyle w:val="cb"/>
        <w:spacing w:line="276" w:lineRule="auto"/>
        <w:ind w:left="-567" w:firstLine="567"/>
        <w:jc w:val="both"/>
        <w:rPr>
          <w:b w:val="0"/>
          <w:sz w:val="28"/>
          <w:szCs w:val="28"/>
          <w:lang w:val="ro-RO"/>
        </w:rPr>
      </w:pPr>
      <w:r w:rsidRPr="007323E9">
        <w:rPr>
          <w:b w:val="0"/>
          <w:sz w:val="28"/>
          <w:szCs w:val="28"/>
          <w:lang w:val="ro-RO"/>
        </w:rPr>
        <w:t>9) persoana sau obiectul</w:t>
      </w:r>
      <w:r w:rsidR="0094274D" w:rsidRPr="007323E9">
        <w:rPr>
          <w:b w:val="0"/>
          <w:sz w:val="28"/>
          <w:szCs w:val="28"/>
          <w:lang w:val="ro-RO"/>
        </w:rPr>
        <w:t xml:space="preserve"> </w:t>
      </w:r>
      <w:r w:rsidRPr="007323E9">
        <w:rPr>
          <w:b w:val="0"/>
          <w:sz w:val="28"/>
          <w:szCs w:val="28"/>
          <w:lang w:val="ro-RO"/>
        </w:rPr>
        <w:t>necesită a fi controlate conform Planului de gestionare a situațiilor de criză, aprobat conform art.3</w:t>
      </w:r>
      <w:r w:rsidRPr="007323E9">
        <w:rPr>
          <w:b w:val="0"/>
          <w:sz w:val="28"/>
          <w:szCs w:val="28"/>
          <w:vertAlign w:val="superscript"/>
          <w:lang w:val="ro-RO"/>
        </w:rPr>
        <w:t>1</w:t>
      </w:r>
      <w:r w:rsidRPr="007323E9">
        <w:rPr>
          <w:b w:val="0"/>
          <w:sz w:val="28"/>
          <w:szCs w:val="28"/>
          <w:lang w:val="ro-RO"/>
        </w:rPr>
        <w:t>, și sunt indicate expres în Plan.</w:t>
      </w:r>
      <w:r w:rsidR="00E359AD" w:rsidRPr="007323E9">
        <w:rPr>
          <w:b w:val="0"/>
          <w:sz w:val="28"/>
          <w:szCs w:val="28"/>
          <w:lang w:val="ro-RO"/>
        </w:rPr>
        <w:t>”</w:t>
      </w:r>
    </w:p>
    <w:p w14:paraId="2F1B20D7" w14:textId="77777777" w:rsidR="00231A50" w:rsidRPr="007323E9" w:rsidRDefault="00231A50" w:rsidP="00231A50">
      <w:pPr>
        <w:pStyle w:val="cb"/>
        <w:spacing w:line="276" w:lineRule="auto"/>
        <w:ind w:left="-567" w:firstLine="567"/>
        <w:jc w:val="both"/>
        <w:rPr>
          <w:b w:val="0"/>
          <w:sz w:val="28"/>
          <w:szCs w:val="28"/>
          <w:lang w:val="ro-RO"/>
        </w:rPr>
      </w:pPr>
      <w:r w:rsidRPr="007323E9">
        <w:rPr>
          <w:b w:val="0"/>
          <w:sz w:val="28"/>
          <w:szCs w:val="28"/>
          <w:lang w:val="ro-RO"/>
        </w:rPr>
        <w:t>se completează cu alineatul (2</w:t>
      </w:r>
      <w:r w:rsidRPr="007323E9">
        <w:rPr>
          <w:b w:val="0"/>
          <w:sz w:val="28"/>
          <w:szCs w:val="28"/>
          <w:vertAlign w:val="superscript"/>
          <w:lang w:val="ro-RO"/>
        </w:rPr>
        <w:t>2</w:t>
      </w:r>
      <w:r w:rsidRPr="007323E9">
        <w:rPr>
          <w:b w:val="0"/>
          <w:sz w:val="28"/>
          <w:szCs w:val="28"/>
          <w:lang w:val="ro-RO"/>
        </w:rPr>
        <w:t>) cu următorul cuprins:</w:t>
      </w:r>
    </w:p>
    <w:p w14:paraId="6796DF44" w14:textId="0C73A7C2" w:rsidR="00D674CA" w:rsidRPr="007323E9" w:rsidRDefault="00231A50" w:rsidP="00231A50">
      <w:pPr>
        <w:pStyle w:val="cb"/>
        <w:spacing w:line="276" w:lineRule="auto"/>
        <w:ind w:left="-567" w:firstLine="567"/>
        <w:jc w:val="both"/>
        <w:rPr>
          <w:b w:val="0"/>
          <w:sz w:val="28"/>
          <w:szCs w:val="28"/>
          <w:lang w:val="ro-RO"/>
        </w:rPr>
      </w:pPr>
      <w:r w:rsidRPr="007323E9">
        <w:rPr>
          <w:b w:val="0"/>
          <w:sz w:val="28"/>
          <w:szCs w:val="28"/>
          <w:lang w:val="ro-RO"/>
        </w:rPr>
        <w:t>„(2</w:t>
      </w:r>
      <w:r w:rsidRPr="007323E9">
        <w:rPr>
          <w:b w:val="0"/>
          <w:sz w:val="28"/>
          <w:szCs w:val="28"/>
          <w:vertAlign w:val="superscript"/>
          <w:lang w:val="ro-RO"/>
        </w:rPr>
        <w:t>2</w:t>
      </w:r>
      <w:r w:rsidRPr="007323E9">
        <w:rPr>
          <w:b w:val="0"/>
          <w:sz w:val="28"/>
          <w:szCs w:val="28"/>
          <w:lang w:val="ro-RO"/>
        </w:rPr>
        <w:t>) La obținerea informațiilor/probelor despre unele posibile încălcări, organul de control le analizează</w:t>
      </w:r>
      <w:r w:rsidR="00D674CA" w:rsidRPr="007323E9">
        <w:rPr>
          <w:b w:val="0"/>
          <w:sz w:val="28"/>
          <w:szCs w:val="28"/>
          <w:lang w:val="ro-RO"/>
        </w:rPr>
        <w:t xml:space="preserve"> și, </w:t>
      </w:r>
      <w:r w:rsidR="00256700" w:rsidRPr="007323E9">
        <w:rPr>
          <w:b w:val="0"/>
          <w:sz w:val="28"/>
          <w:szCs w:val="28"/>
          <w:lang w:val="ro-RO"/>
        </w:rPr>
        <w:t>până</w:t>
      </w:r>
      <w:r w:rsidR="00D674CA" w:rsidRPr="007323E9">
        <w:rPr>
          <w:b w:val="0"/>
          <w:sz w:val="28"/>
          <w:szCs w:val="28"/>
          <w:lang w:val="ro-RO"/>
        </w:rPr>
        <w:t xml:space="preserve"> a</w:t>
      </w:r>
      <w:r w:rsidR="00AB2881" w:rsidRPr="007323E9">
        <w:rPr>
          <w:b w:val="0"/>
          <w:sz w:val="28"/>
          <w:szCs w:val="28"/>
          <w:lang w:val="ro-RO"/>
        </w:rPr>
        <w:t xml:space="preserve"> purcede la</w:t>
      </w:r>
      <w:r w:rsidR="00D674CA" w:rsidRPr="007323E9">
        <w:rPr>
          <w:b w:val="0"/>
          <w:sz w:val="28"/>
          <w:szCs w:val="28"/>
          <w:lang w:val="ro-RO"/>
        </w:rPr>
        <w:t xml:space="preserve"> analiza riscurilor și motiva</w:t>
      </w:r>
      <w:r w:rsidR="00AB2881" w:rsidRPr="007323E9">
        <w:rPr>
          <w:b w:val="0"/>
          <w:sz w:val="28"/>
          <w:szCs w:val="28"/>
          <w:lang w:val="ro-RO"/>
        </w:rPr>
        <w:t xml:space="preserve">rea necesității </w:t>
      </w:r>
      <w:r w:rsidR="00D674CA" w:rsidRPr="007323E9">
        <w:rPr>
          <w:b w:val="0"/>
          <w:sz w:val="28"/>
          <w:szCs w:val="28"/>
          <w:lang w:val="ro-RO"/>
        </w:rPr>
        <w:t xml:space="preserve">unui control inopinat, </w:t>
      </w:r>
      <w:r w:rsidR="00C10AD1" w:rsidRPr="007323E9">
        <w:rPr>
          <w:b w:val="0"/>
          <w:sz w:val="28"/>
          <w:szCs w:val="28"/>
          <w:lang w:val="ro-RO"/>
        </w:rPr>
        <w:t>stabilește dacă faptele examinate</w:t>
      </w:r>
      <w:r w:rsidRPr="007323E9">
        <w:rPr>
          <w:b w:val="0"/>
          <w:sz w:val="28"/>
          <w:szCs w:val="28"/>
          <w:lang w:val="ro-RO"/>
        </w:rPr>
        <w:t xml:space="preserve"> sunt prevăzute de legislația contravențională sau penală</w:t>
      </w:r>
      <w:r w:rsidR="00D674CA" w:rsidRPr="007323E9">
        <w:rPr>
          <w:b w:val="0"/>
          <w:sz w:val="28"/>
          <w:szCs w:val="28"/>
          <w:lang w:val="ro-RO"/>
        </w:rPr>
        <w:t xml:space="preserve">. </w:t>
      </w:r>
      <w:r w:rsidR="002B4B35" w:rsidRPr="007323E9">
        <w:rPr>
          <w:b w:val="0"/>
          <w:sz w:val="28"/>
          <w:szCs w:val="28"/>
          <w:lang w:val="ro-RO"/>
        </w:rPr>
        <w:t>În cazul în care</w:t>
      </w:r>
      <w:r w:rsidR="00AB2881" w:rsidRPr="007323E9">
        <w:rPr>
          <w:b w:val="0"/>
          <w:sz w:val="28"/>
          <w:szCs w:val="28"/>
          <w:lang w:val="ro-RO"/>
        </w:rPr>
        <w:t xml:space="preserve"> încălcarea contravențională poate fi constatată fără inițierea unui control</w:t>
      </w:r>
      <w:r w:rsidR="00F965F8" w:rsidRPr="007323E9">
        <w:rPr>
          <w:b w:val="0"/>
          <w:sz w:val="28"/>
          <w:szCs w:val="28"/>
          <w:lang w:val="ro-RO"/>
        </w:rPr>
        <w:t>,</w:t>
      </w:r>
      <w:r w:rsidR="00AB2881" w:rsidRPr="007323E9">
        <w:rPr>
          <w:b w:val="0"/>
          <w:sz w:val="28"/>
          <w:szCs w:val="28"/>
          <w:lang w:val="ro-RO"/>
        </w:rPr>
        <w:t xml:space="preserve"> în sensul </w:t>
      </w:r>
      <w:r w:rsidR="00F965F8" w:rsidRPr="007323E9">
        <w:rPr>
          <w:b w:val="0"/>
          <w:sz w:val="28"/>
          <w:szCs w:val="28"/>
          <w:lang w:val="ro-RO"/>
        </w:rPr>
        <w:t>art. 4</w:t>
      </w:r>
      <w:r w:rsidR="00AB2881" w:rsidRPr="007323E9">
        <w:rPr>
          <w:b w:val="0"/>
          <w:sz w:val="28"/>
          <w:szCs w:val="28"/>
          <w:lang w:val="ro-RO"/>
        </w:rPr>
        <w:t xml:space="preserve">, organul poate </w:t>
      </w:r>
      <w:r w:rsidR="002B4B35" w:rsidRPr="007323E9">
        <w:rPr>
          <w:b w:val="0"/>
          <w:sz w:val="28"/>
          <w:szCs w:val="28"/>
          <w:lang w:val="ro-RO"/>
        </w:rPr>
        <w:t>iniția imediat</w:t>
      </w:r>
      <w:r w:rsidR="00AB2881" w:rsidRPr="007323E9">
        <w:rPr>
          <w:b w:val="0"/>
          <w:sz w:val="28"/>
          <w:szCs w:val="28"/>
          <w:lang w:val="ro-RO"/>
        </w:rPr>
        <w:t xml:space="preserve"> procedurile de cercetare și colectare a probelor prevăzute de leg</w:t>
      </w:r>
      <w:r w:rsidR="002B4B35" w:rsidRPr="007323E9">
        <w:rPr>
          <w:b w:val="0"/>
          <w:sz w:val="28"/>
          <w:szCs w:val="28"/>
          <w:lang w:val="ro-RO"/>
        </w:rPr>
        <w:t>ea</w:t>
      </w:r>
      <w:r w:rsidR="00AB2881" w:rsidRPr="007323E9">
        <w:rPr>
          <w:b w:val="0"/>
          <w:sz w:val="28"/>
          <w:szCs w:val="28"/>
          <w:lang w:val="ro-RO"/>
        </w:rPr>
        <w:t xml:space="preserve"> </w:t>
      </w:r>
      <w:r w:rsidR="002B4B35" w:rsidRPr="007323E9">
        <w:rPr>
          <w:b w:val="0"/>
          <w:sz w:val="28"/>
          <w:szCs w:val="28"/>
          <w:lang w:val="ro-RO"/>
        </w:rPr>
        <w:lastRenderedPageBreak/>
        <w:t>contravențională</w:t>
      </w:r>
      <w:r w:rsidR="00AB2881" w:rsidRPr="007323E9">
        <w:rPr>
          <w:b w:val="0"/>
          <w:sz w:val="28"/>
          <w:szCs w:val="28"/>
          <w:lang w:val="ro-RO"/>
        </w:rPr>
        <w:t xml:space="preserve"> sau, în cazul infracțiunilor, transmite materialele către organul de urmărire penală</w:t>
      </w:r>
      <w:r w:rsidR="002B4B35" w:rsidRPr="007323E9">
        <w:rPr>
          <w:b w:val="0"/>
          <w:sz w:val="28"/>
          <w:szCs w:val="28"/>
          <w:lang w:val="ro-RO"/>
        </w:rPr>
        <w:t>.</w:t>
      </w:r>
    </w:p>
    <w:p w14:paraId="4E61CC88" w14:textId="77777777" w:rsidR="002B4B35" w:rsidRPr="007323E9" w:rsidRDefault="002B4B35" w:rsidP="00E359AD">
      <w:pPr>
        <w:pStyle w:val="cb"/>
        <w:spacing w:line="276" w:lineRule="auto"/>
        <w:ind w:left="-567" w:firstLine="567"/>
        <w:jc w:val="both"/>
        <w:rPr>
          <w:b w:val="0"/>
          <w:sz w:val="28"/>
          <w:szCs w:val="28"/>
          <w:lang w:val="ro-RO"/>
        </w:rPr>
      </w:pPr>
    </w:p>
    <w:p w14:paraId="646C839C" w14:textId="4E5CDD07" w:rsidR="00E359AD" w:rsidRPr="007323E9" w:rsidRDefault="000D3DBF" w:rsidP="00E359AD">
      <w:pPr>
        <w:pStyle w:val="cb"/>
        <w:spacing w:line="276" w:lineRule="auto"/>
        <w:ind w:left="-567" w:firstLine="567"/>
        <w:jc w:val="both"/>
        <w:rPr>
          <w:b w:val="0"/>
          <w:sz w:val="28"/>
          <w:szCs w:val="28"/>
          <w:lang w:val="ro-RO"/>
        </w:rPr>
      </w:pPr>
      <w:r w:rsidRPr="007323E9">
        <w:rPr>
          <w:b w:val="0"/>
          <w:sz w:val="28"/>
          <w:szCs w:val="28"/>
          <w:lang w:val="ro-RO"/>
        </w:rPr>
        <w:t>12</w:t>
      </w:r>
      <w:r w:rsidR="00E359AD" w:rsidRPr="007323E9">
        <w:rPr>
          <w:b w:val="0"/>
          <w:sz w:val="28"/>
          <w:szCs w:val="28"/>
          <w:lang w:val="ro-RO"/>
        </w:rPr>
        <w:t>. Articolul 21 se completează cu alineatul (8) cu următorul cuprins:</w:t>
      </w:r>
    </w:p>
    <w:p w14:paraId="3201E9A4" w14:textId="77777777" w:rsidR="00E359AD"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t>„(8) În cazul în care până la inițierea controlului se constată că obiectul care urmează a fi supus controlului nu mai este deținut de persoana inclusă în planul de control, se vor face modificările corespunzătoare în Registrul de stat al controalelor și, dacă este cazul, se va emite o nouă delegație de control cu modificările corespunzătoare.”</w:t>
      </w:r>
    </w:p>
    <w:p w14:paraId="25CECF73" w14:textId="77777777" w:rsidR="00866F49" w:rsidRPr="007323E9" w:rsidRDefault="00866F49" w:rsidP="00E359AD">
      <w:pPr>
        <w:pStyle w:val="cb"/>
        <w:spacing w:line="276" w:lineRule="auto"/>
        <w:ind w:left="-567" w:firstLine="567"/>
        <w:jc w:val="both"/>
        <w:rPr>
          <w:b w:val="0"/>
          <w:sz w:val="28"/>
          <w:szCs w:val="28"/>
          <w:lang w:val="ro-RO"/>
        </w:rPr>
      </w:pPr>
    </w:p>
    <w:p w14:paraId="0E6CF69F" w14:textId="7A895B4F" w:rsidR="00B868B2" w:rsidRPr="007323E9" w:rsidRDefault="000D3DBF" w:rsidP="00E359AD">
      <w:pPr>
        <w:pStyle w:val="cb"/>
        <w:spacing w:line="276" w:lineRule="auto"/>
        <w:ind w:left="-567" w:firstLine="567"/>
        <w:jc w:val="both"/>
        <w:rPr>
          <w:b w:val="0"/>
          <w:sz w:val="28"/>
          <w:szCs w:val="28"/>
          <w:lang w:val="ro-RO"/>
        </w:rPr>
      </w:pPr>
      <w:r w:rsidRPr="007323E9">
        <w:rPr>
          <w:b w:val="0"/>
          <w:sz w:val="28"/>
          <w:szCs w:val="28"/>
          <w:lang w:val="ro-RO"/>
        </w:rPr>
        <w:t>13</w:t>
      </w:r>
      <w:r w:rsidR="00E359AD" w:rsidRPr="007323E9">
        <w:rPr>
          <w:b w:val="0"/>
          <w:sz w:val="28"/>
          <w:szCs w:val="28"/>
          <w:lang w:val="ro-RO"/>
        </w:rPr>
        <w:t>. Articolul 22</w:t>
      </w:r>
      <w:r w:rsidR="00B868B2" w:rsidRPr="007323E9">
        <w:rPr>
          <w:b w:val="0"/>
          <w:sz w:val="28"/>
          <w:szCs w:val="28"/>
          <w:lang w:val="ro-RO"/>
        </w:rPr>
        <w:t>:</w:t>
      </w:r>
    </w:p>
    <w:p w14:paraId="053DF487" w14:textId="77777777" w:rsidR="00E359AD" w:rsidRPr="007323E9" w:rsidRDefault="00B868B2" w:rsidP="00E359AD">
      <w:pPr>
        <w:pStyle w:val="cb"/>
        <w:spacing w:line="276" w:lineRule="auto"/>
        <w:ind w:left="-567" w:firstLine="567"/>
        <w:jc w:val="both"/>
        <w:rPr>
          <w:b w:val="0"/>
          <w:sz w:val="28"/>
          <w:szCs w:val="28"/>
          <w:lang w:val="ro-RO"/>
        </w:rPr>
      </w:pPr>
      <w:r w:rsidRPr="007323E9">
        <w:rPr>
          <w:b w:val="0"/>
          <w:sz w:val="28"/>
          <w:szCs w:val="28"/>
          <w:lang w:val="ro-RO"/>
        </w:rPr>
        <w:t xml:space="preserve">la </w:t>
      </w:r>
      <w:r w:rsidR="00E359AD" w:rsidRPr="007323E9">
        <w:rPr>
          <w:b w:val="0"/>
          <w:sz w:val="28"/>
          <w:szCs w:val="28"/>
          <w:lang w:val="ro-RO"/>
        </w:rPr>
        <w:t xml:space="preserve">alineatul (1) </w:t>
      </w:r>
      <w:proofErr w:type="spellStart"/>
      <w:r w:rsidR="00E359AD" w:rsidRPr="007323E9">
        <w:rPr>
          <w:b w:val="0"/>
          <w:sz w:val="28"/>
          <w:szCs w:val="28"/>
          <w:lang w:val="ro-RO"/>
        </w:rPr>
        <w:t>cuvîntul</w:t>
      </w:r>
      <w:proofErr w:type="spellEnd"/>
      <w:r w:rsidR="00E359AD" w:rsidRPr="007323E9">
        <w:rPr>
          <w:b w:val="0"/>
          <w:sz w:val="28"/>
          <w:szCs w:val="28"/>
          <w:lang w:val="ro-RO"/>
        </w:rPr>
        <w:t xml:space="preserve"> „calendaristice” se substituie cu „lucrătoare”</w:t>
      </w:r>
      <w:r w:rsidRPr="007323E9">
        <w:rPr>
          <w:b w:val="0"/>
          <w:sz w:val="28"/>
          <w:szCs w:val="28"/>
          <w:lang w:val="ro-RO"/>
        </w:rPr>
        <w:t>,</w:t>
      </w:r>
    </w:p>
    <w:p w14:paraId="34DA8C73" w14:textId="77777777" w:rsidR="00B868B2" w:rsidRPr="007323E9" w:rsidRDefault="00B868B2" w:rsidP="00E359AD">
      <w:pPr>
        <w:pStyle w:val="cb"/>
        <w:spacing w:line="276" w:lineRule="auto"/>
        <w:ind w:left="-567" w:firstLine="567"/>
        <w:jc w:val="both"/>
        <w:rPr>
          <w:b w:val="0"/>
          <w:sz w:val="28"/>
          <w:szCs w:val="28"/>
          <w:lang w:val="ro-RO"/>
        </w:rPr>
      </w:pPr>
      <w:r w:rsidRPr="007323E9">
        <w:rPr>
          <w:b w:val="0"/>
          <w:sz w:val="28"/>
          <w:szCs w:val="28"/>
          <w:lang w:val="ro-RO"/>
        </w:rPr>
        <w:t xml:space="preserve">alineatul (2) cuvintele „În cazul controalelor inopinate” se exclud și după textul „5 zile” se completează cu </w:t>
      </w:r>
      <w:proofErr w:type="spellStart"/>
      <w:r w:rsidRPr="007323E9">
        <w:rPr>
          <w:b w:val="0"/>
          <w:sz w:val="28"/>
          <w:szCs w:val="28"/>
          <w:lang w:val="ro-RO"/>
        </w:rPr>
        <w:t>cuvîntul</w:t>
      </w:r>
      <w:proofErr w:type="spellEnd"/>
      <w:r w:rsidRPr="007323E9">
        <w:rPr>
          <w:b w:val="0"/>
          <w:sz w:val="28"/>
          <w:szCs w:val="28"/>
          <w:lang w:val="ro-RO"/>
        </w:rPr>
        <w:t xml:space="preserve"> „lucrătoare”</w:t>
      </w:r>
    </w:p>
    <w:p w14:paraId="3F4AF477" w14:textId="38404E78" w:rsidR="00B868B2" w:rsidRPr="007323E9" w:rsidRDefault="00E724F7" w:rsidP="00E359AD">
      <w:pPr>
        <w:pStyle w:val="cb"/>
        <w:spacing w:line="276" w:lineRule="auto"/>
        <w:ind w:left="-567" w:firstLine="567"/>
        <w:jc w:val="both"/>
        <w:rPr>
          <w:b w:val="0"/>
          <w:sz w:val="28"/>
          <w:szCs w:val="28"/>
          <w:lang w:val="ro-RO"/>
        </w:rPr>
      </w:pPr>
      <w:r w:rsidRPr="007323E9">
        <w:rPr>
          <w:b w:val="0"/>
          <w:sz w:val="28"/>
          <w:szCs w:val="28"/>
          <w:lang w:val="ro-RO"/>
        </w:rPr>
        <w:t>se completează cu alineatele</w:t>
      </w:r>
      <w:r w:rsidR="009B1DC3" w:rsidRPr="007323E9">
        <w:rPr>
          <w:b w:val="0"/>
          <w:sz w:val="28"/>
          <w:szCs w:val="28"/>
          <w:lang w:val="ro-RO"/>
        </w:rPr>
        <w:t xml:space="preserve"> (2</w:t>
      </w:r>
      <w:r w:rsidR="009B1DC3" w:rsidRPr="007323E9">
        <w:rPr>
          <w:b w:val="0"/>
          <w:sz w:val="28"/>
          <w:szCs w:val="28"/>
          <w:vertAlign w:val="superscript"/>
          <w:lang w:val="ro-RO"/>
        </w:rPr>
        <w:t>2</w:t>
      </w:r>
      <w:r w:rsidR="009B1DC3" w:rsidRPr="007323E9">
        <w:rPr>
          <w:b w:val="0"/>
          <w:sz w:val="28"/>
          <w:szCs w:val="28"/>
          <w:lang w:val="ro-RO"/>
        </w:rPr>
        <w:t>)</w:t>
      </w:r>
      <w:r w:rsidR="00294BBA" w:rsidRPr="007323E9">
        <w:rPr>
          <w:b w:val="0"/>
          <w:sz w:val="28"/>
          <w:szCs w:val="28"/>
          <w:lang w:val="ro-RO"/>
        </w:rPr>
        <w:t xml:space="preserve"> -</w:t>
      </w:r>
      <w:r w:rsidRPr="007323E9">
        <w:rPr>
          <w:b w:val="0"/>
          <w:sz w:val="28"/>
          <w:szCs w:val="28"/>
          <w:lang w:val="ro-RO"/>
        </w:rPr>
        <w:t xml:space="preserve"> (2</w:t>
      </w:r>
      <w:r w:rsidR="00294BBA" w:rsidRPr="007323E9">
        <w:rPr>
          <w:b w:val="0"/>
          <w:sz w:val="28"/>
          <w:szCs w:val="28"/>
          <w:vertAlign w:val="superscript"/>
          <w:lang w:val="ro-RO"/>
        </w:rPr>
        <w:t>4</w:t>
      </w:r>
      <w:r w:rsidRPr="007323E9">
        <w:rPr>
          <w:b w:val="0"/>
          <w:sz w:val="28"/>
          <w:szCs w:val="28"/>
          <w:lang w:val="ro-RO"/>
        </w:rPr>
        <w:t>)</w:t>
      </w:r>
      <w:r w:rsidR="009B1DC3" w:rsidRPr="007323E9">
        <w:rPr>
          <w:b w:val="0"/>
          <w:sz w:val="28"/>
          <w:szCs w:val="28"/>
          <w:lang w:val="ro-RO"/>
        </w:rPr>
        <w:t xml:space="preserve"> cu următorul cuprins:</w:t>
      </w:r>
    </w:p>
    <w:p w14:paraId="2B5489A6" w14:textId="66C4F9E4" w:rsidR="00B53FBE" w:rsidRPr="007323E9" w:rsidRDefault="009B1DC3" w:rsidP="00E359AD">
      <w:pPr>
        <w:pStyle w:val="cb"/>
        <w:spacing w:line="276" w:lineRule="auto"/>
        <w:ind w:left="-567" w:firstLine="567"/>
        <w:jc w:val="both"/>
        <w:rPr>
          <w:b w:val="0"/>
          <w:sz w:val="28"/>
          <w:szCs w:val="28"/>
          <w:lang w:val="ro-RO"/>
        </w:rPr>
      </w:pPr>
      <w:r w:rsidRPr="007323E9">
        <w:rPr>
          <w:b w:val="0"/>
          <w:sz w:val="28"/>
          <w:szCs w:val="28"/>
          <w:lang w:val="ro-RO"/>
        </w:rPr>
        <w:t>„(2</w:t>
      </w:r>
      <w:r w:rsidRPr="007323E9">
        <w:rPr>
          <w:b w:val="0"/>
          <w:sz w:val="28"/>
          <w:szCs w:val="28"/>
          <w:vertAlign w:val="superscript"/>
          <w:lang w:val="ro-RO"/>
        </w:rPr>
        <w:t>2</w:t>
      </w:r>
      <w:r w:rsidRPr="007323E9">
        <w:rPr>
          <w:b w:val="0"/>
          <w:sz w:val="28"/>
          <w:szCs w:val="28"/>
          <w:lang w:val="ro-RO"/>
        </w:rPr>
        <w:t xml:space="preserve">) Termenul stabilit pentru desfășurarea controlului poate fi suspendat </w:t>
      </w:r>
      <w:r w:rsidR="00C530DD" w:rsidRPr="007323E9">
        <w:rPr>
          <w:b w:val="0"/>
          <w:sz w:val="28"/>
          <w:szCs w:val="28"/>
          <w:lang w:val="ro-RO"/>
        </w:rPr>
        <w:t>pe</w:t>
      </w:r>
      <w:r w:rsidRPr="007323E9">
        <w:rPr>
          <w:b w:val="0"/>
          <w:sz w:val="28"/>
          <w:szCs w:val="28"/>
          <w:lang w:val="ro-RO"/>
        </w:rPr>
        <w:t xml:space="preserve"> durata desfășurării unor expertize</w:t>
      </w:r>
      <w:r w:rsidR="00045A92" w:rsidRPr="007323E9">
        <w:rPr>
          <w:b w:val="0"/>
          <w:sz w:val="28"/>
          <w:szCs w:val="28"/>
          <w:lang w:val="ro-RO"/>
        </w:rPr>
        <w:t xml:space="preserve"> suplimentare</w:t>
      </w:r>
      <w:r w:rsidR="00F50388" w:rsidRPr="007323E9">
        <w:rPr>
          <w:b w:val="0"/>
          <w:sz w:val="28"/>
          <w:szCs w:val="28"/>
          <w:lang w:val="ro-RO"/>
        </w:rPr>
        <w:t>,</w:t>
      </w:r>
      <w:r w:rsidR="00960821" w:rsidRPr="007323E9">
        <w:rPr>
          <w:b w:val="0"/>
          <w:sz w:val="28"/>
          <w:szCs w:val="28"/>
          <w:lang w:val="ro-RO"/>
        </w:rPr>
        <w:t xml:space="preserve"> </w:t>
      </w:r>
      <w:r w:rsidR="00E724F7" w:rsidRPr="007323E9">
        <w:rPr>
          <w:b w:val="0"/>
          <w:sz w:val="28"/>
          <w:szCs w:val="28"/>
          <w:lang w:val="ro-RO"/>
        </w:rPr>
        <w:t>evaluări/</w:t>
      </w:r>
      <w:r w:rsidR="00B53FBE" w:rsidRPr="007323E9">
        <w:rPr>
          <w:b w:val="0"/>
          <w:sz w:val="28"/>
          <w:szCs w:val="28"/>
          <w:lang w:val="ro-RO"/>
        </w:rPr>
        <w:t>teste de laborator, în baza deciziei motivate a conducerii organului de control.</w:t>
      </w:r>
    </w:p>
    <w:p w14:paraId="7FD66D62" w14:textId="08DE08BE" w:rsidR="00B53FBE" w:rsidRPr="007323E9" w:rsidRDefault="00B53FBE" w:rsidP="00E359AD">
      <w:pPr>
        <w:pStyle w:val="cb"/>
        <w:spacing w:line="276" w:lineRule="auto"/>
        <w:ind w:left="-567" w:firstLine="567"/>
        <w:jc w:val="both"/>
        <w:rPr>
          <w:b w:val="0"/>
          <w:sz w:val="28"/>
          <w:szCs w:val="28"/>
          <w:lang w:val="ro-RO"/>
        </w:rPr>
      </w:pPr>
      <w:r w:rsidRPr="007323E9">
        <w:rPr>
          <w:b w:val="0"/>
          <w:sz w:val="28"/>
          <w:szCs w:val="28"/>
          <w:lang w:val="ro-RO"/>
        </w:rPr>
        <w:t>(2</w:t>
      </w:r>
      <w:r w:rsidRPr="007323E9">
        <w:rPr>
          <w:b w:val="0"/>
          <w:sz w:val="28"/>
          <w:szCs w:val="28"/>
          <w:vertAlign w:val="superscript"/>
          <w:lang w:val="ro-RO"/>
        </w:rPr>
        <w:t>3</w:t>
      </w:r>
      <w:r w:rsidRPr="007323E9">
        <w:rPr>
          <w:b w:val="0"/>
          <w:sz w:val="28"/>
          <w:szCs w:val="28"/>
          <w:lang w:val="ro-RO"/>
        </w:rPr>
        <w:t>) Suspendarea termenului pentru desfășurarea controlului poate fi dispusă dacă sunt întrunite cumulativ următoarele condiții:</w:t>
      </w:r>
    </w:p>
    <w:p w14:paraId="5D18F358" w14:textId="41BF0E68" w:rsidR="00B53FBE" w:rsidRPr="007323E9" w:rsidRDefault="00B53FBE" w:rsidP="00E359AD">
      <w:pPr>
        <w:pStyle w:val="cb"/>
        <w:spacing w:line="276" w:lineRule="auto"/>
        <w:ind w:left="-567" w:firstLine="567"/>
        <w:jc w:val="both"/>
        <w:rPr>
          <w:b w:val="0"/>
          <w:sz w:val="28"/>
          <w:szCs w:val="28"/>
          <w:lang w:val="ro-RO"/>
        </w:rPr>
      </w:pPr>
      <w:r w:rsidRPr="007323E9">
        <w:rPr>
          <w:b w:val="0"/>
          <w:sz w:val="28"/>
          <w:szCs w:val="28"/>
          <w:lang w:val="ro-RO"/>
        </w:rPr>
        <w:t xml:space="preserve">a) </w:t>
      </w:r>
      <w:r w:rsidR="00F50388" w:rsidRPr="007323E9">
        <w:rPr>
          <w:b w:val="0"/>
          <w:sz w:val="28"/>
          <w:szCs w:val="28"/>
          <w:lang w:val="ro-RO"/>
        </w:rPr>
        <w:t xml:space="preserve">expertizele suplimentare, </w:t>
      </w:r>
      <w:r w:rsidRPr="007323E9">
        <w:rPr>
          <w:b w:val="0"/>
          <w:sz w:val="28"/>
          <w:szCs w:val="28"/>
          <w:lang w:val="ro-RO"/>
        </w:rPr>
        <w:t>testele</w:t>
      </w:r>
      <w:r w:rsidR="00294BBA" w:rsidRPr="007323E9">
        <w:rPr>
          <w:b w:val="0"/>
          <w:sz w:val="28"/>
          <w:szCs w:val="28"/>
          <w:lang w:val="ro-RO"/>
        </w:rPr>
        <w:t>/evaluările</w:t>
      </w:r>
      <w:r w:rsidRPr="007323E9">
        <w:rPr>
          <w:b w:val="0"/>
          <w:sz w:val="28"/>
          <w:szCs w:val="28"/>
          <w:lang w:val="ro-RO"/>
        </w:rPr>
        <w:t xml:space="preserve"> sunt indispensabile pentru a da răspuns la întrebările din lista de verificare aplicată</w:t>
      </w:r>
      <w:r w:rsidR="00F50388" w:rsidRPr="007323E9">
        <w:rPr>
          <w:b w:val="0"/>
          <w:sz w:val="28"/>
          <w:szCs w:val="28"/>
          <w:lang w:val="ro-RO"/>
        </w:rPr>
        <w:t xml:space="preserve"> în control</w:t>
      </w:r>
      <w:r w:rsidRPr="007323E9">
        <w:rPr>
          <w:b w:val="0"/>
          <w:sz w:val="28"/>
          <w:szCs w:val="28"/>
          <w:lang w:val="ro-RO"/>
        </w:rPr>
        <w:t>;</w:t>
      </w:r>
    </w:p>
    <w:p w14:paraId="58E0E9A6" w14:textId="7F1931D0" w:rsidR="00740888" w:rsidRPr="007323E9" w:rsidRDefault="00F50388" w:rsidP="00E359AD">
      <w:pPr>
        <w:pStyle w:val="cb"/>
        <w:spacing w:line="276" w:lineRule="auto"/>
        <w:ind w:left="-567" w:firstLine="567"/>
        <w:jc w:val="both"/>
        <w:rPr>
          <w:b w:val="0"/>
          <w:sz w:val="28"/>
          <w:szCs w:val="28"/>
          <w:lang w:val="ro-RO"/>
        </w:rPr>
      </w:pPr>
      <w:r w:rsidRPr="007323E9">
        <w:rPr>
          <w:b w:val="0"/>
          <w:sz w:val="28"/>
          <w:szCs w:val="28"/>
          <w:lang w:val="ro-RO"/>
        </w:rPr>
        <w:t xml:space="preserve">b) </w:t>
      </w:r>
      <w:r w:rsidR="00B53FBE" w:rsidRPr="007323E9">
        <w:rPr>
          <w:b w:val="0"/>
          <w:sz w:val="28"/>
          <w:szCs w:val="28"/>
          <w:lang w:val="ro-RO"/>
        </w:rPr>
        <w:t>durata pentru obținerea rezultatelor expertizelor sau testelor</w:t>
      </w:r>
      <w:r w:rsidRPr="007323E9">
        <w:rPr>
          <w:b w:val="0"/>
          <w:sz w:val="28"/>
          <w:szCs w:val="28"/>
          <w:lang w:val="ro-RO"/>
        </w:rPr>
        <w:t>/evaluărilor</w:t>
      </w:r>
      <w:r w:rsidR="00544F76" w:rsidRPr="007323E9">
        <w:rPr>
          <w:b w:val="0"/>
          <w:sz w:val="28"/>
          <w:szCs w:val="28"/>
          <w:lang w:val="ro-RO"/>
        </w:rPr>
        <w:t>, conform procedurilor oficial aprobate,</w:t>
      </w:r>
      <w:r w:rsidR="00740888" w:rsidRPr="007323E9">
        <w:rPr>
          <w:b w:val="0"/>
          <w:sz w:val="28"/>
          <w:szCs w:val="28"/>
          <w:lang w:val="ro-RO"/>
        </w:rPr>
        <w:t xml:space="preserve"> este mai ma</w:t>
      </w:r>
      <w:r w:rsidR="00544F76" w:rsidRPr="007323E9">
        <w:rPr>
          <w:b w:val="0"/>
          <w:sz w:val="28"/>
          <w:szCs w:val="28"/>
          <w:lang w:val="ro-RO"/>
        </w:rPr>
        <w:t xml:space="preserve">re </w:t>
      </w:r>
      <w:proofErr w:type="spellStart"/>
      <w:r w:rsidR="00544F76" w:rsidRPr="007323E9">
        <w:rPr>
          <w:b w:val="0"/>
          <w:sz w:val="28"/>
          <w:szCs w:val="28"/>
          <w:lang w:val="ro-RO"/>
        </w:rPr>
        <w:t>decît</w:t>
      </w:r>
      <w:proofErr w:type="spellEnd"/>
      <w:r w:rsidR="00544F76" w:rsidRPr="007323E9">
        <w:rPr>
          <w:b w:val="0"/>
          <w:sz w:val="28"/>
          <w:szCs w:val="28"/>
          <w:lang w:val="ro-RO"/>
        </w:rPr>
        <w:t xml:space="preserve"> termenul rămas </w:t>
      </w:r>
      <w:proofErr w:type="spellStart"/>
      <w:r w:rsidR="00544F76" w:rsidRPr="007323E9">
        <w:rPr>
          <w:b w:val="0"/>
          <w:sz w:val="28"/>
          <w:szCs w:val="28"/>
          <w:lang w:val="ro-RO"/>
        </w:rPr>
        <w:t>pînă</w:t>
      </w:r>
      <w:proofErr w:type="spellEnd"/>
      <w:r w:rsidR="00544F76" w:rsidRPr="007323E9">
        <w:rPr>
          <w:b w:val="0"/>
          <w:sz w:val="28"/>
          <w:szCs w:val="28"/>
          <w:lang w:val="ro-RO"/>
        </w:rPr>
        <w:t xml:space="preserve"> la </w:t>
      </w:r>
      <w:r w:rsidR="00740888" w:rsidRPr="007323E9">
        <w:rPr>
          <w:b w:val="0"/>
          <w:sz w:val="28"/>
          <w:szCs w:val="28"/>
          <w:lang w:val="ro-RO"/>
        </w:rPr>
        <w:t>finalizarea controlului</w:t>
      </w:r>
      <w:r w:rsidR="00544F76" w:rsidRPr="007323E9">
        <w:rPr>
          <w:b w:val="0"/>
          <w:sz w:val="28"/>
          <w:szCs w:val="28"/>
          <w:lang w:val="ro-RO"/>
        </w:rPr>
        <w:t>.</w:t>
      </w:r>
    </w:p>
    <w:p w14:paraId="35551238" w14:textId="7CCB660E" w:rsidR="00B53FBE" w:rsidRPr="007323E9" w:rsidRDefault="00B53FBE" w:rsidP="00E359AD">
      <w:pPr>
        <w:pStyle w:val="cb"/>
        <w:spacing w:line="276" w:lineRule="auto"/>
        <w:ind w:left="-567" w:firstLine="567"/>
        <w:jc w:val="both"/>
        <w:rPr>
          <w:b w:val="0"/>
          <w:sz w:val="28"/>
          <w:szCs w:val="28"/>
          <w:lang w:val="ro-RO"/>
        </w:rPr>
      </w:pPr>
      <w:r w:rsidRPr="007323E9">
        <w:rPr>
          <w:b w:val="0"/>
          <w:sz w:val="28"/>
          <w:szCs w:val="28"/>
          <w:lang w:val="ro-RO"/>
        </w:rPr>
        <w:t xml:space="preserve"> (2</w:t>
      </w:r>
      <w:r w:rsidRPr="007323E9">
        <w:rPr>
          <w:b w:val="0"/>
          <w:sz w:val="28"/>
          <w:szCs w:val="28"/>
          <w:vertAlign w:val="superscript"/>
          <w:lang w:val="ro-RO"/>
        </w:rPr>
        <w:t>4</w:t>
      </w:r>
      <w:r w:rsidRPr="007323E9">
        <w:rPr>
          <w:b w:val="0"/>
          <w:sz w:val="28"/>
          <w:szCs w:val="28"/>
          <w:lang w:val="ro-RO"/>
        </w:rPr>
        <w:t>) Suspendarea termenului încetează din ziua obținerii rezultat</w:t>
      </w:r>
      <w:r w:rsidR="00294BBA" w:rsidRPr="007323E9">
        <w:rPr>
          <w:b w:val="0"/>
          <w:sz w:val="28"/>
          <w:szCs w:val="28"/>
          <w:lang w:val="ro-RO"/>
        </w:rPr>
        <w:t>ului expertizei sau testului</w:t>
      </w:r>
      <w:r w:rsidR="00F50388" w:rsidRPr="007323E9">
        <w:rPr>
          <w:b w:val="0"/>
          <w:sz w:val="28"/>
          <w:szCs w:val="28"/>
          <w:lang w:val="ro-RO"/>
        </w:rPr>
        <w:t>/evaluării</w:t>
      </w:r>
      <w:r w:rsidR="00294BBA" w:rsidRPr="007323E9">
        <w:rPr>
          <w:b w:val="0"/>
          <w:sz w:val="28"/>
          <w:szCs w:val="28"/>
          <w:lang w:val="ro-RO"/>
        </w:rPr>
        <w:t>. T</w:t>
      </w:r>
      <w:r w:rsidRPr="007323E9">
        <w:rPr>
          <w:b w:val="0"/>
          <w:sz w:val="28"/>
          <w:szCs w:val="28"/>
          <w:lang w:val="ro-RO"/>
        </w:rPr>
        <w:t>ermenul pentru desfășurarea controlului va fi reluat din următoarea zi lucrătoarea și va expira în limita zilelor rămase din perioada stabilită inițial pentru control.</w:t>
      </w:r>
      <w:r w:rsidR="001A5298" w:rsidRPr="007323E9">
        <w:rPr>
          <w:b w:val="0"/>
          <w:sz w:val="28"/>
          <w:szCs w:val="28"/>
          <w:lang w:val="ro-RO"/>
        </w:rPr>
        <w:t xml:space="preserve"> Pe durata suspendării</w:t>
      </w:r>
      <w:r w:rsidR="00740888" w:rsidRPr="007323E9">
        <w:rPr>
          <w:b w:val="0"/>
          <w:sz w:val="28"/>
          <w:szCs w:val="28"/>
          <w:lang w:val="ro-RO"/>
        </w:rPr>
        <w:t>, în contextul controlului a cărui termen a fost suspendat,</w:t>
      </w:r>
      <w:r w:rsidR="001A5298" w:rsidRPr="007323E9">
        <w:rPr>
          <w:b w:val="0"/>
          <w:sz w:val="28"/>
          <w:szCs w:val="28"/>
          <w:lang w:val="ro-RO"/>
        </w:rPr>
        <w:t xml:space="preserve"> </w:t>
      </w:r>
      <w:r w:rsidR="00F50388" w:rsidRPr="007323E9">
        <w:rPr>
          <w:b w:val="0"/>
          <w:sz w:val="28"/>
          <w:szCs w:val="28"/>
          <w:lang w:val="ro-RO"/>
        </w:rPr>
        <w:t xml:space="preserve">vor înceta și </w:t>
      </w:r>
      <w:r w:rsidR="001A5298" w:rsidRPr="007323E9">
        <w:rPr>
          <w:b w:val="0"/>
          <w:sz w:val="28"/>
          <w:szCs w:val="28"/>
          <w:lang w:val="ro-RO"/>
        </w:rPr>
        <w:t>nu se vor desfășura</w:t>
      </w:r>
      <w:r w:rsidR="00F50388" w:rsidRPr="007323E9">
        <w:rPr>
          <w:b w:val="0"/>
          <w:sz w:val="28"/>
          <w:szCs w:val="28"/>
          <w:lang w:val="ro-RO"/>
        </w:rPr>
        <w:t xml:space="preserve"> suplimentar</w:t>
      </w:r>
      <w:r w:rsidR="001A5298" w:rsidRPr="007323E9">
        <w:rPr>
          <w:b w:val="0"/>
          <w:sz w:val="28"/>
          <w:szCs w:val="28"/>
          <w:lang w:val="ro-RO"/>
        </w:rPr>
        <w:t xml:space="preserve"> vizite sau cer</w:t>
      </w:r>
      <w:r w:rsidR="00740888" w:rsidRPr="007323E9">
        <w:rPr>
          <w:b w:val="0"/>
          <w:sz w:val="28"/>
          <w:szCs w:val="28"/>
          <w:lang w:val="ro-RO"/>
        </w:rPr>
        <w:t>cetări la obiectul sau persoana controlată.</w:t>
      </w:r>
      <w:r w:rsidRPr="007323E9">
        <w:rPr>
          <w:b w:val="0"/>
          <w:sz w:val="28"/>
          <w:szCs w:val="28"/>
          <w:lang w:val="ro-RO"/>
        </w:rPr>
        <w:t>”</w:t>
      </w:r>
    </w:p>
    <w:p w14:paraId="39914728" w14:textId="1ABA7801" w:rsidR="00960821" w:rsidRPr="007323E9" w:rsidRDefault="00960821" w:rsidP="00E724F7">
      <w:pPr>
        <w:pStyle w:val="cb"/>
        <w:spacing w:line="276" w:lineRule="auto"/>
        <w:ind w:left="-567" w:firstLine="567"/>
        <w:jc w:val="both"/>
        <w:rPr>
          <w:b w:val="0"/>
          <w:sz w:val="28"/>
          <w:szCs w:val="28"/>
          <w:lang w:val="ro-RO"/>
        </w:rPr>
      </w:pPr>
    </w:p>
    <w:p w14:paraId="15639FC7" w14:textId="27792FCD" w:rsidR="00241D60" w:rsidRPr="007323E9" w:rsidRDefault="000D3DBF" w:rsidP="00E359AD">
      <w:pPr>
        <w:pStyle w:val="cb"/>
        <w:spacing w:line="276" w:lineRule="auto"/>
        <w:ind w:left="-567" w:firstLine="567"/>
        <w:jc w:val="both"/>
        <w:rPr>
          <w:b w:val="0"/>
          <w:sz w:val="28"/>
          <w:szCs w:val="28"/>
          <w:lang w:val="ro-RO"/>
        </w:rPr>
      </w:pPr>
      <w:r w:rsidRPr="007323E9">
        <w:rPr>
          <w:b w:val="0"/>
          <w:sz w:val="28"/>
          <w:szCs w:val="28"/>
          <w:lang w:val="ro-RO"/>
        </w:rPr>
        <w:t>14</w:t>
      </w:r>
      <w:r w:rsidR="00931261" w:rsidRPr="007323E9">
        <w:rPr>
          <w:b w:val="0"/>
          <w:sz w:val="28"/>
          <w:szCs w:val="28"/>
          <w:lang w:val="ro-RO"/>
        </w:rPr>
        <w:t xml:space="preserve">. </w:t>
      </w:r>
      <w:r w:rsidR="00241D60" w:rsidRPr="007323E9">
        <w:rPr>
          <w:b w:val="0"/>
          <w:sz w:val="28"/>
          <w:szCs w:val="28"/>
          <w:lang w:val="ro-RO"/>
        </w:rPr>
        <w:t>Articolul 26 alineatul (4) textul „2 martori” se substituie cu</w:t>
      </w:r>
      <w:r w:rsidR="006432C5" w:rsidRPr="007323E9">
        <w:rPr>
          <w:b w:val="0"/>
          <w:sz w:val="28"/>
          <w:szCs w:val="28"/>
          <w:lang w:val="ro-RO"/>
        </w:rPr>
        <w:t xml:space="preserve"> textul</w:t>
      </w:r>
      <w:r w:rsidR="00241D60" w:rsidRPr="007323E9">
        <w:rPr>
          <w:b w:val="0"/>
          <w:sz w:val="28"/>
          <w:szCs w:val="28"/>
          <w:lang w:val="ro-RO"/>
        </w:rPr>
        <w:t xml:space="preserve"> „1 martor</w:t>
      </w:r>
      <w:r w:rsidR="006432C5" w:rsidRPr="007323E9">
        <w:rPr>
          <w:b w:val="0"/>
          <w:sz w:val="28"/>
          <w:szCs w:val="28"/>
          <w:lang w:val="ro-RO"/>
        </w:rPr>
        <w:t xml:space="preserve">, </w:t>
      </w:r>
      <w:r w:rsidR="003F7638" w:rsidRPr="007323E9">
        <w:rPr>
          <w:b w:val="0"/>
          <w:sz w:val="28"/>
          <w:szCs w:val="28"/>
          <w:lang w:val="ro-RO"/>
        </w:rPr>
        <w:t>indicând</w:t>
      </w:r>
      <w:r w:rsidR="00C05B02" w:rsidRPr="007323E9">
        <w:rPr>
          <w:b w:val="0"/>
          <w:sz w:val="28"/>
          <w:szCs w:val="28"/>
          <w:lang w:val="ro-RO"/>
        </w:rPr>
        <w:t>-se</w:t>
      </w:r>
      <w:r w:rsidR="006432C5" w:rsidRPr="007323E9">
        <w:rPr>
          <w:b w:val="0"/>
          <w:sz w:val="28"/>
          <w:szCs w:val="28"/>
          <w:lang w:val="ro-RO"/>
        </w:rPr>
        <w:t xml:space="preserve"> datele de identitate ale acestuia</w:t>
      </w:r>
      <w:r w:rsidR="00241D60" w:rsidRPr="007323E9">
        <w:rPr>
          <w:b w:val="0"/>
          <w:sz w:val="28"/>
          <w:szCs w:val="28"/>
          <w:lang w:val="ro-RO"/>
        </w:rPr>
        <w:t>” și se completează cu o frază cu următorul cuprins: „Calitatea de martor o poate avea</w:t>
      </w:r>
      <w:r w:rsidR="00BE67CD" w:rsidRPr="007323E9">
        <w:rPr>
          <w:b w:val="0"/>
          <w:sz w:val="28"/>
          <w:szCs w:val="28"/>
          <w:lang w:val="ro-RO"/>
        </w:rPr>
        <w:t xml:space="preserve"> orice</w:t>
      </w:r>
      <w:r w:rsidR="00241D60" w:rsidRPr="007323E9">
        <w:rPr>
          <w:b w:val="0"/>
          <w:sz w:val="28"/>
          <w:szCs w:val="28"/>
          <w:lang w:val="ro-RO"/>
        </w:rPr>
        <w:t xml:space="preserve"> </w:t>
      </w:r>
      <w:r w:rsidR="00BE67CD" w:rsidRPr="007323E9">
        <w:rPr>
          <w:b w:val="0"/>
          <w:sz w:val="28"/>
          <w:szCs w:val="28"/>
          <w:lang w:val="ro-RO"/>
        </w:rPr>
        <w:t>persoană terță care întrunește condițiile prevăzute de</w:t>
      </w:r>
      <w:r w:rsidR="0025604F" w:rsidRPr="007323E9">
        <w:rPr>
          <w:b w:val="0"/>
          <w:sz w:val="28"/>
          <w:szCs w:val="28"/>
          <w:lang w:val="ro-RO"/>
        </w:rPr>
        <w:t xml:space="preserve"> lege în acest sens, inclusiv funcționarul public cu statut special din cadrul</w:t>
      </w:r>
      <w:r w:rsidR="00273135" w:rsidRPr="007323E9">
        <w:rPr>
          <w:b w:val="0"/>
          <w:sz w:val="28"/>
          <w:szCs w:val="28"/>
          <w:lang w:val="ro-RO"/>
        </w:rPr>
        <w:t xml:space="preserve"> autorităților</w:t>
      </w:r>
      <w:r w:rsidR="0025604F" w:rsidRPr="007323E9">
        <w:rPr>
          <w:b w:val="0"/>
          <w:sz w:val="28"/>
          <w:szCs w:val="28"/>
          <w:lang w:val="ro-RO"/>
        </w:rPr>
        <w:t xml:space="preserve"> subordonate</w:t>
      </w:r>
      <w:r w:rsidR="00BE67CD" w:rsidRPr="007323E9">
        <w:rPr>
          <w:b w:val="0"/>
          <w:sz w:val="28"/>
          <w:szCs w:val="28"/>
          <w:lang w:val="ro-RO"/>
        </w:rPr>
        <w:t xml:space="preserve"> Ministerului Afacerilor Interne, cu </w:t>
      </w:r>
      <w:r w:rsidR="00BE67CD" w:rsidRPr="007323E9">
        <w:rPr>
          <w:b w:val="0"/>
          <w:sz w:val="28"/>
          <w:szCs w:val="28"/>
          <w:lang w:val="ro-RO"/>
        </w:rPr>
        <w:lastRenderedPageBreak/>
        <w:t xml:space="preserve">excepția </w:t>
      </w:r>
      <w:r w:rsidR="00241D60" w:rsidRPr="007323E9">
        <w:rPr>
          <w:b w:val="0"/>
          <w:sz w:val="28"/>
          <w:szCs w:val="28"/>
          <w:lang w:val="ro-RO"/>
        </w:rPr>
        <w:t>inspectorul</w:t>
      </w:r>
      <w:r w:rsidR="00BE67CD" w:rsidRPr="007323E9">
        <w:rPr>
          <w:b w:val="0"/>
          <w:sz w:val="28"/>
          <w:szCs w:val="28"/>
          <w:lang w:val="ro-RO"/>
        </w:rPr>
        <w:t>ui</w:t>
      </w:r>
      <w:r w:rsidR="00241D60" w:rsidRPr="007323E9">
        <w:rPr>
          <w:b w:val="0"/>
          <w:sz w:val="28"/>
          <w:szCs w:val="28"/>
          <w:lang w:val="ro-RO"/>
        </w:rPr>
        <w:t xml:space="preserve"> sau alt</w:t>
      </w:r>
      <w:r w:rsidR="00BE67CD" w:rsidRPr="007323E9">
        <w:rPr>
          <w:b w:val="0"/>
          <w:sz w:val="28"/>
          <w:szCs w:val="28"/>
          <w:lang w:val="ro-RO"/>
        </w:rPr>
        <w:t>ui</w:t>
      </w:r>
      <w:r w:rsidR="00241D60" w:rsidRPr="007323E9">
        <w:rPr>
          <w:b w:val="0"/>
          <w:sz w:val="28"/>
          <w:szCs w:val="28"/>
          <w:lang w:val="ro-RO"/>
        </w:rPr>
        <w:t xml:space="preserve"> colaborator </w:t>
      </w:r>
      <w:r w:rsidR="00716369" w:rsidRPr="007323E9">
        <w:rPr>
          <w:b w:val="0"/>
          <w:sz w:val="28"/>
          <w:szCs w:val="28"/>
          <w:lang w:val="ro-RO"/>
        </w:rPr>
        <w:t>al organului de control care desfășoară controlul sau participă în comun</w:t>
      </w:r>
      <w:r w:rsidR="00BE67CD" w:rsidRPr="007323E9">
        <w:rPr>
          <w:b w:val="0"/>
          <w:sz w:val="28"/>
          <w:szCs w:val="28"/>
          <w:lang w:val="ro-RO"/>
        </w:rPr>
        <w:t xml:space="preserve"> la vizita de control.”</w:t>
      </w:r>
      <w:r w:rsidR="00716369" w:rsidRPr="007323E9">
        <w:rPr>
          <w:b w:val="0"/>
          <w:sz w:val="28"/>
          <w:szCs w:val="28"/>
          <w:lang w:val="ro-RO"/>
        </w:rPr>
        <w:t xml:space="preserve"> </w:t>
      </w:r>
    </w:p>
    <w:p w14:paraId="753F6ECC" w14:textId="77777777" w:rsidR="00866F49" w:rsidRPr="007323E9" w:rsidRDefault="00866F49" w:rsidP="00E359AD">
      <w:pPr>
        <w:pStyle w:val="cb"/>
        <w:spacing w:line="276" w:lineRule="auto"/>
        <w:ind w:left="-567" w:firstLine="567"/>
        <w:jc w:val="both"/>
        <w:rPr>
          <w:b w:val="0"/>
          <w:sz w:val="28"/>
          <w:szCs w:val="28"/>
          <w:lang w:val="ro-RO"/>
        </w:rPr>
      </w:pPr>
    </w:p>
    <w:p w14:paraId="29F54B65" w14:textId="744D2675" w:rsidR="00E359AD" w:rsidRPr="007323E9" w:rsidRDefault="000D3DBF" w:rsidP="00E359AD">
      <w:pPr>
        <w:pStyle w:val="cb"/>
        <w:spacing w:line="276" w:lineRule="auto"/>
        <w:ind w:left="-567" w:firstLine="567"/>
        <w:jc w:val="both"/>
        <w:rPr>
          <w:b w:val="0"/>
          <w:sz w:val="28"/>
          <w:szCs w:val="28"/>
          <w:lang w:val="ro-RO"/>
        </w:rPr>
      </w:pPr>
      <w:r w:rsidRPr="007323E9">
        <w:rPr>
          <w:b w:val="0"/>
          <w:sz w:val="28"/>
          <w:szCs w:val="28"/>
          <w:lang w:val="ro-RO"/>
        </w:rPr>
        <w:t>15</w:t>
      </w:r>
      <w:r w:rsidR="00E359AD" w:rsidRPr="007323E9">
        <w:rPr>
          <w:b w:val="0"/>
          <w:sz w:val="28"/>
          <w:szCs w:val="28"/>
          <w:lang w:val="ro-RO"/>
        </w:rPr>
        <w:t xml:space="preserve">. Articolul 28 se completează cu aliniatul (11) cu următorul cuprins: </w:t>
      </w:r>
    </w:p>
    <w:p w14:paraId="425A1AB6" w14:textId="64164AFF" w:rsidR="00E359AD"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t xml:space="preserve">„(11) </w:t>
      </w:r>
      <w:r w:rsidR="005264A4" w:rsidRPr="007323E9">
        <w:rPr>
          <w:b w:val="0"/>
          <w:sz w:val="28"/>
          <w:szCs w:val="28"/>
          <w:lang w:val="ro-RO"/>
        </w:rPr>
        <w:t>Conducerea organului de control dispune</w:t>
      </w:r>
      <w:r w:rsidR="006432C5" w:rsidRPr="007323E9">
        <w:rPr>
          <w:b w:val="0"/>
          <w:sz w:val="28"/>
          <w:szCs w:val="28"/>
          <w:lang w:val="ro-RO"/>
        </w:rPr>
        <w:t>, prin decizie motivată,</w:t>
      </w:r>
      <w:r w:rsidR="005264A4" w:rsidRPr="007323E9">
        <w:rPr>
          <w:b w:val="0"/>
          <w:sz w:val="28"/>
          <w:szCs w:val="28"/>
          <w:lang w:val="ro-RO"/>
        </w:rPr>
        <w:t xml:space="preserve"> încetarea imediată a controlului, cu mențiunea corespunzătoare în procesul-verbal de control, î</w:t>
      </w:r>
      <w:r w:rsidRPr="007323E9">
        <w:rPr>
          <w:b w:val="0"/>
          <w:sz w:val="28"/>
          <w:szCs w:val="28"/>
          <w:lang w:val="ro-RO"/>
        </w:rPr>
        <w:t>n cazul în care constată</w:t>
      </w:r>
      <w:r w:rsidR="005264A4" w:rsidRPr="007323E9">
        <w:rPr>
          <w:b w:val="0"/>
          <w:sz w:val="28"/>
          <w:szCs w:val="28"/>
          <w:lang w:val="ro-RO"/>
        </w:rPr>
        <w:t xml:space="preserve"> că</w:t>
      </w:r>
      <w:r w:rsidRPr="007323E9">
        <w:rPr>
          <w:b w:val="0"/>
          <w:sz w:val="28"/>
          <w:szCs w:val="28"/>
          <w:lang w:val="ro-RO"/>
        </w:rPr>
        <w:t xml:space="preserve"> inițierea și/sau desfășurarea controlul</w:t>
      </w:r>
      <w:r w:rsidR="005264A4" w:rsidRPr="007323E9">
        <w:rPr>
          <w:b w:val="0"/>
          <w:sz w:val="28"/>
          <w:szCs w:val="28"/>
          <w:lang w:val="ro-RO"/>
        </w:rPr>
        <w:t xml:space="preserve"> se realizează</w:t>
      </w:r>
      <w:r w:rsidRPr="007323E9">
        <w:rPr>
          <w:b w:val="0"/>
          <w:sz w:val="28"/>
          <w:szCs w:val="28"/>
          <w:lang w:val="ro-RO"/>
        </w:rPr>
        <w:t xml:space="preserve"> cu încălcarea</w:t>
      </w:r>
      <w:r w:rsidR="005264A4" w:rsidRPr="007323E9">
        <w:rPr>
          <w:b w:val="0"/>
          <w:sz w:val="28"/>
          <w:szCs w:val="28"/>
          <w:lang w:val="ro-RO"/>
        </w:rPr>
        <w:t>,</w:t>
      </w:r>
      <w:r w:rsidRPr="007323E9">
        <w:rPr>
          <w:b w:val="0"/>
          <w:sz w:val="28"/>
          <w:szCs w:val="28"/>
          <w:lang w:val="ro-RO"/>
        </w:rPr>
        <w:t xml:space="preserve"> din partea organului de control</w:t>
      </w:r>
      <w:r w:rsidR="005264A4" w:rsidRPr="007323E9">
        <w:rPr>
          <w:b w:val="0"/>
          <w:sz w:val="28"/>
          <w:szCs w:val="28"/>
          <w:lang w:val="ro-RO"/>
        </w:rPr>
        <w:t>,</w:t>
      </w:r>
      <w:r w:rsidRPr="007323E9">
        <w:rPr>
          <w:b w:val="0"/>
          <w:sz w:val="28"/>
          <w:szCs w:val="28"/>
          <w:lang w:val="ro-RO"/>
        </w:rPr>
        <w:t xml:space="preserve"> a normelor procedurale stabilite de prezenta lege.”</w:t>
      </w:r>
    </w:p>
    <w:p w14:paraId="088A73F3" w14:textId="77777777" w:rsidR="00263257" w:rsidRPr="007323E9" w:rsidRDefault="0071390D" w:rsidP="00E359AD">
      <w:pPr>
        <w:pStyle w:val="cb"/>
        <w:spacing w:line="276" w:lineRule="auto"/>
        <w:ind w:left="-567" w:firstLine="567"/>
        <w:jc w:val="both"/>
        <w:rPr>
          <w:b w:val="0"/>
          <w:sz w:val="28"/>
          <w:szCs w:val="28"/>
          <w:lang w:val="ro-RO"/>
        </w:rPr>
      </w:pPr>
      <w:r w:rsidRPr="007323E9">
        <w:rPr>
          <w:b w:val="0"/>
          <w:sz w:val="28"/>
          <w:szCs w:val="28"/>
          <w:lang w:val="ro-RO"/>
        </w:rPr>
        <w:t>Articolul 28</w:t>
      </w:r>
      <w:r w:rsidR="00263257" w:rsidRPr="007323E9">
        <w:rPr>
          <w:b w:val="0"/>
          <w:sz w:val="28"/>
          <w:szCs w:val="28"/>
          <w:lang w:val="ro-RO"/>
        </w:rPr>
        <w:t>:</w:t>
      </w:r>
    </w:p>
    <w:p w14:paraId="6FB7710B" w14:textId="15644122" w:rsidR="0071390D" w:rsidRPr="007323E9" w:rsidRDefault="0071390D" w:rsidP="00E359AD">
      <w:pPr>
        <w:pStyle w:val="cb"/>
        <w:spacing w:line="276" w:lineRule="auto"/>
        <w:ind w:left="-567" w:firstLine="567"/>
        <w:jc w:val="both"/>
        <w:rPr>
          <w:b w:val="0"/>
          <w:sz w:val="28"/>
          <w:szCs w:val="28"/>
          <w:lang w:val="ro-RO"/>
        </w:rPr>
      </w:pPr>
      <w:r w:rsidRPr="007323E9">
        <w:rPr>
          <w:b w:val="0"/>
          <w:sz w:val="28"/>
          <w:szCs w:val="28"/>
          <w:lang w:val="ro-RO"/>
        </w:rPr>
        <w:t>alineatul (2) litera n) cuvintele „constatarea contravențiilor sau” se substi</w:t>
      </w:r>
      <w:r w:rsidR="00121207" w:rsidRPr="007323E9">
        <w:rPr>
          <w:b w:val="0"/>
          <w:sz w:val="28"/>
          <w:szCs w:val="28"/>
          <w:lang w:val="ro-RO"/>
        </w:rPr>
        <w:t>tuie cu cuvintele „consemnarea</w:t>
      </w:r>
      <w:r w:rsidRPr="007323E9">
        <w:rPr>
          <w:b w:val="0"/>
          <w:sz w:val="28"/>
          <w:szCs w:val="28"/>
          <w:lang w:val="ro-RO"/>
        </w:rPr>
        <w:t xml:space="preserve"> contravențiilor constatate cu indicarea numărului/seriei și datei de întocmire procesului-verbal contravențional anexat la procesul-verbal de control sau constatarea”</w:t>
      </w:r>
    </w:p>
    <w:p w14:paraId="065E18AB" w14:textId="0A8A20C5" w:rsidR="00263257" w:rsidRPr="007323E9" w:rsidRDefault="00263257" w:rsidP="00E359AD">
      <w:pPr>
        <w:pStyle w:val="cb"/>
        <w:spacing w:line="276" w:lineRule="auto"/>
        <w:ind w:left="-567" w:firstLine="567"/>
        <w:jc w:val="both"/>
        <w:rPr>
          <w:b w:val="0"/>
          <w:sz w:val="28"/>
          <w:szCs w:val="28"/>
          <w:lang w:val="ro-RO"/>
        </w:rPr>
      </w:pPr>
      <w:r w:rsidRPr="007323E9">
        <w:rPr>
          <w:b w:val="0"/>
          <w:sz w:val="28"/>
          <w:szCs w:val="28"/>
          <w:lang w:val="ro-RO"/>
        </w:rPr>
        <w:t>alineatul (10) se expune în următoarea redacție:</w:t>
      </w:r>
    </w:p>
    <w:p w14:paraId="00B7285A" w14:textId="3B84742C" w:rsidR="008D2FF8" w:rsidRPr="007323E9" w:rsidRDefault="00DA6041" w:rsidP="00E359AD">
      <w:pPr>
        <w:pStyle w:val="cb"/>
        <w:spacing w:line="276" w:lineRule="auto"/>
        <w:ind w:left="-567" w:firstLine="567"/>
        <w:jc w:val="both"/>
        <w:rPr>
          <w:b w:val="0"/>
          <w:sz w:val="28"/>
          <w:szCs w:val="28"/>
          <w:lang w:val="ro-RO"/>
        </w:rPr>
      </w:pPr>
      <w:r w:rsidRPr="007323E9">
        <w:rPr>
          <w:b w:val="0"/>
          <w:sz w:val="28"/>
          <w:szCs w:val="28"/>
          <w:lang w:val="ro-RO"/>
        </w:rPr>
        <w:t xml:space="preserve">„(10) </w:t>
      </w:r>
      <w:r w:rsidR="003D063D" w:rsidRPr="007323E9">
        <w:rPr>
          <w:b w:val="0"/>
          <w:sz w:val="28"/>
          <w:szCs w:val="28"/>
          <w:lang w:val="ro-RO"/>
        </w:rPr>
        <w:t>Dacă în cadrul sau în urma controlului se constată o contravenție, faptul dat se indică</w:t>
      </w:r>
      <w:r w:rsidR="00D53DA3" w:rsidRPr="007323E9">
        <w:rPr>
          <w:b w:val="0"/>
          <w:sz w:val="28"/>
          <w:szCs w:val="28"/>
          <w:lang w:val="ro-RO"/>
        </w:rPr>
        <w:t xml:space="preserve"> succint în procesul-verbal de control și</w:t>
      </w:r>
      <w:r w:rsidR="003D063D" w:rsidRPr="007323E9">
        <w:rPr>
          <w:b w:val="0"/>
          <w:sz w:val="28"/>
          <w:szCs w:val="28"/>
          <w:lang w:val="ro-RO"/>
        </w:rPr>
        <w:t xml:space="preserve"> se întocmește procesul-verbal contravențional </w:t>
      </w:r>
      <w:r w:rsidR="00D53DA3" w:rsidRPr="007323E9">
        <w:rPr>
          <w:b w:val="0"/>
          <w:sz w:val="28"/>
          <w:szCs w:val="28"/>
          <w:lang w:val="ro-RO"/>
        </w:rPr>
        <w:t>conform prevederilor Codului Contravențional. C</w:t>
      </w:r>
      <w:r w:rsidR="003D063D" w:rsidRPr="007323E9">
        <w:rPr>
          <w:b w:val="0"/>
          <w:sz w:val="28"/>
          <w:szCs w:val="28"/>
          <w:lang w:val="ro-RO"/>
        </w:rPr>
        <w:t xml:space="preserve">opia </w:t>
      </w:r>
      <w:r w:rsidR="00D53DA3" w:rsidRPr="007323E9">
        <w:rPr>
          <w:b w:val="0"/>
          <w:sz w:val="28"/>
          <w:szCs w:val="28"/>
          <w:lang w:val="ro-RO"/>
        </w:rPr>
        <w:t xml:space="preserve">procesului-verbal contravențional </w:t>
      </w:r>
      <w:r w:rsidR="003D063D" w:rsidRPr="007323E9">
        <w:rPr>
          <w:b w:val="0"/>
          <w:sz w:val="28"/>
          <w:szCs w:val="28"/>
          <w:lang w:val="ro-RO"/>
        </w:rPr>
        <w:t>se anexează obligatoriu la procesul-verbal de control și în procesul-verbal de control se indică numărul</w:t>
      </w:r>
      <w:r w:rsidR="00D15716" w:rsidRPr="007323E9">
        <w:rPr>
          <w:b w:val="0"/>
          <w:sz w:val="28"/>
          <w:szCs w:val="28"/>
          <w:lang w:val="ro-RO"/>
        </w:rPr>
        <w:t>/seria</w:t>
      </w:r>
      <w:r w:rsidR="003D063D" w:rsidRPr="007323E9">
        <w:rPr>
          <w:b w:val="0"/>
          <w:sz w:val="28"/>
          <w:szCs w:val="28"/>
          <w:lang w:val="ro-RO"/>
        </w:rPr>
        <w:t xml:space="preserve"> și data procesului-verbal contravențional.</w:t>
      </w:r>
      <w:r w:rsidR="00D53DA3" w:rsidRPr="007323E9">
        <w:rPr>
          <w:b w:val="0"/>
          <w:sz w:val="28"/>
          <w:szCs w:val="28"/>
          <w:lang w:val="ro-RO"/>
        </w:rPr>
        <w:t xml:space="preserve"> </w:t>
      </w:r>
    </w:p>
    <w:p w14:paraId="6134F6A7" w14:textId="43EADAE7" w:rsidR="00557600" w:rsidRPr="007323E9" w:rsidRDefault="00557600" w:rsidP="00E359AD">
      <w:pPr>
        <w:pStyle w:val="cb"/>
        <w:spacing w:line="276" w:lineRule="auto"/>
        <w:ind w:left="-567" w:firstLine="567"/>
        <w:jc w:val="both"/>
        <w:rPr>
          <w:b w:val="0"/>
          <w:sz w:val="28"/>
          <w:szCs w:val="28"/>
          <w:lang w:val="ro-RO"/>
        </w:rPr>
      </w:pPr>
      <w:r w:rsidRPr="007323E9">
        <w:rPr>
          <w:b w:val="0"/>
          <w:sz w:val="28"/>
          <w:szCs w:val="28"/>
          <w:lang w:val="ro-RO"/>
        </w:rPr>
        <w:t>se completează cu alineatul (11) cu următorul cuprins:</w:t>
      </w:r>
    </w:p>
    <w:p w14:paraId="18B4FBCE" w14:textId="0F1BF013" w:rsidR="00334716" w:rsidRPr="007323E9" w:rsidRDefault="00557600" w:rsidP="00461667">
      <w:pPr>
        <w:pStyle w:val="cb"/>
        <w:spacing w:line="276" w:lineRule="auto"/>
        <w:ind w:left="-567" w:firstLine="567"/>
        <w:jc w:val="both"/>
        <w:rPr>
          <w:b w:val="0"/>
          <w:sz w:val="28"/>
          <w:szCs w:val="28"/>
          <w:lang w:val="ro-RO"/>
        </w:rPr>
      </w:pPr>
      <w:r w:rsidRPr="007323E9">
        <w:rPr>
          <w:b w:val="0"/>
          <w:sz w:val="28"/>
          <w:szCs w:val="28"/>
          <w:lang w:val="ro-RO"/>
        </w:rPr>
        <w:t xml:space="preserve">„(11) </w:t>
      </w:r>
      <w:r w:rsidR="004D4304" w:rsidRPr="007323E9">
        <w:rPr>
          <w:b w:val="0"/>
          <w:sz w:val="28"/>
          <w:szCs w:val="28"/>
          <w:lang w:val="ro-RO"/>
        </w:rPr>
        <w:t>Informațiile și elementele de fapt care au fost constatate și documentate în cadrul controlului de stat, dacă este cazul, se utilizează l</w:t>
      </w:r>
      <w:r w:rsidR="00E62A16" w:rsidRPr="007323E9">
        <w:rPr>
          <w:b w:val="0"/>
          <w:sz w:val="28"/>
          <w:szCs w:val="28"/>
          <w:lang w:val="ro-RO"/>
        </w:rPr>
        <w:t>a</w:t>
      </w:r>
      <w:r w:rsidR="006862A0" w:rsidRPr="007323E9">
        <w:rPr>
          <w:b w:val="0"/>
          <w:sz w:val="28"/>
          <w:szCs w:val="28"/>
          <w:lang w:val="ro-RO"/>
        </w:rPr>
        <w:t xml:space="preserve"> asigurarea probelor pentru constatarea contrav</w:t>
      </w:r>
      <w:r w:rsidR="00E62A16" w:rsidRPr="007323E9">
        <w:rPr>
          <w:b w:val="0"/>
          <w:sz w:val="28"/>
          <w:szCs w:val="28"/>
          <w:lang w:val="ro-RO"/>
        </w:rPr>
        <w:t>enției</w:t>
      </w:r>
      <w:r w:rsidR="006862A0" w:rsidRPr="007323E9">
        <w:rPr>
          <w:b w:val="0"/>
          <w:sz w:val="28"/>
          <w:szCs w:val="28"/>
          <w:lang w:val="ro-RO"/>
        </w:rPr>
        <w:t xml:space="preserve"> și</w:t>
      </w:r>
      <w:r w:rsidR="004D4304" w:rsidRPr="007323E9">
        <w:rPr>
          <w:b w:val="0"/>
          <w:sz w:val="28"/>
          <w:szCs w:val="28"/>
          <w:lang w:val="ro-RO"/>
        </w:rPr>
        <w:t xml:space="preserve"> pentru</w:t>
      </w:r>
      <w:r w:rsidR="006862A0" w:rsidRPr="007323E9">
        <w:rPr>
          <w:b w:val="0"/>
          <w:sz w:val="28"/>
          <w:szCs w:val="28"/>
          <w:lang w:val="ro-RO"/>
        </w:rPr>
        <w:t xml:space="preserve"> cunoașterea altor circumst</w:t>
      </w:r>
      <w:r w:rsidR="00E62A16" w:rsidRPr="007323E9">
        <w:rPr>
          <w:b w:val="0"/>
          <w:sz w:val="28"/>
          <w:szCs w:val="28"/>
          <w:lang w:val="ro-RO"/>
        </w:rPr>
        <w:t>anțe necesare pentru justa soluționare a contravenției</w:t>
      </w:r>
      <w:r w:rsidR="00461667" w:rsidRPr="007323E9">
        <w:rPr>
          <w:b w:val="0"/>
          <w:sz w:val="28"/>
          <w:szCs w:val="28"/>
          <w:lang w:val="ro-RO"/>
        </w:rPr>
        <w:t xml:space="preserve">. Odată cu încetarea controlului, în procesul contravențional inițiat în cadrul sau în urma controlului, nu se </w:t>
      </w:r>
      <w:r w:rsidR="000A3A25" w:rsidRPr="007323E9">
        <w:rPr>
          <w:b w:val="0"/>
          <w:sz w:val="28"/>
          <w:szCs w:val="28"/>
          <w:lang w:val="ro-RO"/>
        </w:rPr>
        <w:t xml:space="preserve">mai </w:t>
      </w:r>
      <w:r w:rsidR="00461667" w:rsidRPr="007323E9">
        <w:rPr>
          <w:b w:val="0"/>
          <w:sz w:val="28"/>
          <w:szCs w:val="28"/>
          <w:lang w:val="ro-RO"/>
        </w:rPr>
        <w:t>admit vizite, percheziții și cercetări suplimentare la persoana sau obiectul care deja a fost supus controlului.</w:t>
      </w:r>
      <w:r w:rsidR="000A3A25" w:rsidRPr="007323E9">
        <w:rPr>
          <w:b w:val="0"/>
          <w:sz w:val="28"/>
          <w:szCs w:val="28"/>
          <w:lang w:val="ro-RO"/>
        </w:rPr>
        <w:t>”</w:t>
      </w:r>
      <w:r w:rsidR="00461667" w:rsidRPr="007323E9">
        <w:rPr>
          <w:b w:val="0"/>
          <w:sz w:val="28"/>
          <w:szCs w:val="28"/>
          <w:lang w:val="ro-RO"/>
        </w:rPr>
        <w:t xml:space="preserve"> </w:t>
      </w:r>
    </w:p>
    <w:p w14:paraId="3DD5B509" w14:textId="77777777" w:rsidR="000A3A25" w:rsidRPr="007323E9" w:rsidRDefault="000A3A25" w:rsidP="00E359AD">
      <w:pPr>
        <w:pStyle w:val="cb"/>
        <w:spacing w:line="276" w:lineRule="auto"/>
        <w:ind w:left="-567" w:firstLine="567"/>
        <w:jc w:val="both"/>
        <w:rPr>
          <w:b w:val="0"/>
          <w:sz w:val="28"/>
          <w:szCs w:val="28"/>
          <w:lang w:val="ro-RO"/>
        </w:rPr>
      </w:pPr>
    </w:p>
    <w:p w14:paraId="15BF9ABA" w14:textId="198F57DA" w:rsidR="00E359AD" w:rsidRPr="007323E9" w:rsidRDefault="000D3DBF" w:rsidP="00E359AD">
      <w:pPr>
        <w:pStyle w:val="cb"/>
        <w:spacing w:line="276" w:lineRule="auto"/>
        <w:ind w:left="-567" w:firstLine="567"/>
        <w:jc w:val="both"/>
        <w:rPr>
          <w:b w:val="0"/>
          <w:sz w:val="28"/>
          <w:szCs w:val="28"/>
          <w:lang w:val="ro-RO"/>
        </w:rPr>
      </w:pPr>
      <w:r w:rsidRPr="007323E9">
        <w:rPr>
          <w:b w:val="0"/>
          <w:sz w:val="28"/>
          <w:szCs w:val="28"/>
          <w:lang w:val="ro-RO"/>
        </w:rPr>
        <w:t>16</w:t>
      </w:r>
      <w:r w:rsidR="00E359AD" w:rsidRPr="007323E9">
        <w:rPr>
          <w:b w:val="0"/>
          <w:sz w:val="28"/>
          <w:szCs w:val="28"/>
          <w:lang w:val="ro-RO"/>
        </w:rPr>
        <w:t xml:space="preserve">. Articolul 29: </w:t>
      </w:r>
    </w:p>
    <w:p w14:paraId="729F868B" w14:textId="77777777" w:rsidR="00E359AD"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t>alineatul (2) litera b) se expune în următoarea redacție:</w:t>
      </w:r>
    </w:p>
    <w:p w14:paraId="6CF96C71" w14:textId="2DB01BB2" w:rsidR="00E359AD"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t>„b) indicații</w:t>
      </w:r>
      <w:r w:rsidR="00EF1F32" w:rsidRPr="007323E9">
        <w:rPr>
          <w:b w:val="0"/>
          <w:sz w:val="28"/>
          <w:szCs w:val="28"/>
          <w:lang w:val="ro-RO"/>
        </w:rPr>
        <w:t xml:space="preserve"> obligatorii, </w:t>
      </w:r>
      <w:r w:rsidR="00AF1773" w:rsidRPr="007323E9">
        <w:rPr>
          <w:b w:val="0"/>
          <w:sz w:val="28"/>
          <w:szCs w:val="28"/>
          <w:lang w:val="ro-RO"/>
        </w:rPr>
        <w:t>care prevăd</w:t>
      </w:r>
      <w:r w:rsidR="003101D9" w:rsidRPr="007323E9">
        <w:rPr>
          <w:b w:val="0"/>
          <w:sz w:val="28"/>
          <w:szCs w:val="28"/>
          <w:lang w:val="ro-RO"/>
        </w:rPr>
        <w:t xml:space="preserve"> măsurile </w:t>
      </w:r>
      <w:r w:rsidR="007C1369" w:rsidRPr="007323E9">
        <w:rPr>
          <w:b w:val="0"/>
          <w:sz w:val="28"/>
          <w:szCs w:val="28"/>
          <w:lang w:val="ro-RO"/>
        </w:rPr>
        <w:t>necesare</w:t>
      </w:r>
      <w:r w:rsidR="003101D9" w:rsidRPr="007323E9">
        <w:rPr>
          <w:b w:val="0"/>
          <w:sz w:val="28"/>
          <w:szCs w:val="28"/>
          <w:lang w:val="ro-RO"/>
        </w:rPr>
        <w:t xml:space="preserve"> pentru </w:t>
      </w:r>
      <w:r w:rsidR="007C1369" w:rsidRPr="007323E9">
        <w:rPr>
          <w:b w:val="0"/>
          <w:sz w:val="28"/>
          <w:szCs w:val="28"/>
          <w:lang w:val="ro-RO"/>
        </w:rPr>
        <w:t>înlăturarea</w:t>
      </w:r>
      <w:r w:rsidR="003101D9" w:rsidRPr="007323E9">
        <w:rPr>
          <w:b w:val="0"/>
          <w:sz w:val="28"/>
          <w:szCs w:val="28"/>
          <w:lang w:val="ro-RO"/>
        </w:rPr>
        <w:t xml:space="preserve"> încălcărilor</w:t>
      </w:r>
      <w:r w:rsidR="00782105" w:rsidRPr="007323E9">
        <w:rPr>
          <w:b w:val="0"/>
          <w:sz w:val="28"/>
          <w:szCs w:val="28"/>
          <w:lang w:val="ro-RO"/>
        </w:rPr>
        <w:t xml:space="preserve"> </w:t>
      </w:r>
      <w:r w:rsidRPr="007323E9">
        <w:rPr>
          <w:b w:val="0"/>
          <w:sz w:val="28"/>
          <w:szCs w:val="28"/>
          <w:lang w:val="ro-RO"/>
        </w:rPr>
        <w:t>și</w:t>
      </w:r>
      <w:r w:rsidR="00782105" w:rsidRPr="007323E9">
        <w:rPr>
          <w:b w:val="0"/>
          <w:sz w:val="28"/>
          <w:szCs w:val="28"/>
          <w:lang w:val="ro-RO"/>
        </w:rPr>
        <w:t xml:space="preserve"> </w:t>
      </w:r>
      <w:r w:rsidRPr="007323E9">
        <w:rPr>
          <w:b w:val="0"/>
          <w:sz w:val="28"/>
          <w:szCs w:val="28"/>
          <w:lang w:val="ro-RO"/>
        </w:rPr>
        <w:t>rezultatul</w:t>
      </w:r>
      <w:r w:rsidR="00AF1773" w:rsidRPr="007323E9">
        <w:rPr>
          <w:b w:val="0"/>
          <w:sz w:val="28"/>
          <w:szCs w:val="28"/>
          <w:lang w:val="ro-RO"/>
        </w:rPr>
        <w:t xml:space="preserve"> scontat</w:t>
      </w:r>
      <w:r w:rsidRPr="007323E9">
        <w:rPr>
          <w:b w:val="0"/>
          <w:sz w:val="28"/>
          <w:szCs w:val="28"/>
          <w:lang w:val="ro-RO"/>
        </w:rPr>
        <w:t xml:space="preserve">; </w:t>
      </w:r>
    </w:p>
    <w:p w14:paraId="2E2EDBD0" w14:textId="55E38D38" w:rsidR="00AA115F" w:rsidRPr="007323E9" w:rsidRDefault="00AA115F" w:rsidP="00E359AD">
      <w:pPr>
        <w:pStyle w:val="cb"/>
        <w:spacing w:line="276" w:lineRule="auto"/>
        <w:ind w:left="-567" w:firstLine="567"/>
        <w:jc w:val="both"/>
        <w:rPr>
          <w:b w:val="0"/>
          <w:sz w:val="28"/>
          <w:szCs w:val="28"/>
          <w:lang w:val="ro-RO"/>
        </w:rPr>
      </w:pPr>
      <w:r w:rsidRPr="007323E9">
        <w:rPr>
          <w:b w:val="0"/>
          <w:sz w:val="28"/>
          <w:szCs w:val="28"/>
          <w:lang w:val="ro-RO"/>
        </w:rPr>
        <w:t>se completează cu litera b</w:t>
      </w:r>
      <w:r w:rsidRPr="007323E9">
        <w:rPr>
          <w:b w:val="0"/>
          <w:sz w:val="28"/>
          <w:szCs w:val="28"/>
          <w:vertAlign w:val="superscript"/>
          <w:lang w:val="ro-RO"/>
        </w:rPr>
        <w:t>1</w:t>
      </w:r>
      <w:r w:rsidRPr="007323E9">
        <w:rPr>
          <w:b w:val="0"/>
          <w:sz w:val="28"/>
          <w:szCs w:val="28"/>
          <w:lang w:val="ro-RO"/>
        </w:rPr>
        <w:t>) cu următorul cuprins:</w:t>
      </w:r>
    </w:p>
    <w:p w14:paraId="4D58773F" w14:textId="58234EAF" w:rsidR="00AA115F" w:rsidRPr="007323E9" w:rsidRDefault="00AA115F" w:rsidP="00E359AD">
      <w:pPr>
        <w:pStyle w:val="cb"/>
        <w:spacing w:line="276" w:lineRule="auto"/>
        <w:ind w:left="-567" w:firstLine="567"/>
        <w:jc w:val="both"/>
        <w:rPr>
          <w:b w:val="0"/>
          <w:sz w:val="28"/>
          <w:szCs w:val="28"/>
          <w:lang w:val="ro-RO"/>
        </w:rPr>
      </w:pPr>
      <w:r w:rsidRPr="007323E9">
        <w:rPr>
          <w:b w:val="0"/>
          <w:sz w:val="28"/>
          <w:szCs w:val="28"/>
          <w:lang w:val="ro-RO"/>
        </w:rPr>
        <w:t>„b</w:t>
      </w:r>
      <w:r w:rsidRPr="007323E9">
        <w:rPr>
          <w:b w:val="0"/>
          <w:sz w:val="28"/>
          <w:szCs w:val="28"/>
          <w:vertAlign w:val="superscript"/>
          <w:lang w:val="ro-RO"/>
        </w:rPr>
        <w:t>1</w:t>
      </w:r>
      <w:r w:rsidRPr="007323E9">
        <w:rPr>
          <w:b w:val="0"/>
          <w:sz w:val="28"/>
          <w:szCs w:val="28"/>
          <w:lang w:val="ro-RO"/>
        </w:rPr>
        <w:t>) recomandări</w:t>
      </w:r>
      <w:r w:rsidR="00EF1F32" w:rsidRPr="007323E9">
        <w:rPr>
          <w:b w:val="0"/>
          <w:sz w:val="28"/>
          <w:szCs w:val="28"/>
          <w:lang w:val="ro-RO"/>
        </w:rPr>
        <w:t xml:space="preserve"> facultative</w:t>
      </w:r>
      <w:r w:rsidRPr="007323E9">
        <w:rPr>
          <w:b w:val="0"/>
          <w:sz w:val="28"/>
          <w:szCs w:val="28"/>
          <w:lang w:val="ro-RO"/>
        </w:rPr>
        <w:t xml:space="preserve"> privind modalitățile de înlăturare a neconformităților și evitarea acestora în viitor</w:t>
      </w:r>
      <w:r w:rsidR="00EF1F32" w:rsidRPr="007323E9">
        <w:rPr>
          <w:b w:val="0"/>
          <w:sz w:val="28"/>
          <w:szCs w:val="28"/>
          <w:lang w:val="ro-RO"/>
        </w:rPr>
        <w:t>, dacă este cazul</w:t>
      </w:r>
      <w:r w:rsidRPr="007323E9">
        <w:rPr>
          <w:b w:val="0"/>
          <w:sz w:val="28"/>
          <w:szCs w:val="28"/>
          <w:lang w:val="ro-RO"/>
        </w:rPr>
        <w:t>;”</w:t>
      </w:r>
    </w:p>
    <w:p w14:paraId="5D917CEB" w14:textId="0A35D9DE" w:rsidR="00AA115F" w:rsidRPr="007323E9" w:rsidRDefault="00AA115F" w:rsidP="00E359AD">
      <w:pPr>
        <w:pStyle w:val="cb"/>
        <w:spacing w:line="276" w:lineRule="auto"/>
        <w:ind w:left="-567" w:firstLine="567"/>
        <w:jc w:val="both"/>
        <w:rPr>
          <w:b w:val="0"/>
          <w:sz w:val="28"/>
          <w:szCs w:val="28"/>
          <w:lang w:val="ro-RO"/>
        </w:rPr>
      </w:pPr>
      <w:r w:rsidRPr="007323E9">
        <w:rPr>
          <w:b w:val="0"/>
          <w:sz w:val="28"/>
          <w:szCs w:val="28"/>
          <w:lang w:val="ro-RO"/>
        </w:rPr>
        <w:t xml:space="preserve">litera c) după </w:t>
      </w:r>
      <w:proofErr w:type="spellStart"/>
      <w:r w:rsidRPr="007323E9">
        <w:rPr>
          <w:b w:val="0"/>
          <w:sz w:val="28"/>
          <w:szCs w:val="28"/>
          <w:lang w:val="ro-RO"/>
        </w:rPr>
        <w:t>cuvîntul</w:t>
      </w:r>
      <w:proofErr w:type="spellEnd"/>
      <w:r w:rsidRPr="007323E9">
        <w:rPr>
          <w:b w:val="0"/>
          <w:sz w:val="28"/>
          <w:szCs w:val="28"/>
          <w:lang w:val="ro-RO"/>
        </w:rPr>
        <w:t xml:space="preserve"> „emise” se completează cu „indicațiile și”; </w:t>
      </w:r>
    </w:p>
    <w:p w14:paraId="37C22542" w14:textId="2A21CC63" w:rsidR="00E359AD"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lastRenderedPageBreak/>
        <w:t xml:space="preserve">alineatul (4) propoziția „Termenul de executare a prescripției nu poate fi mai mic de 30 de zile lucrătoare și mai mare de 90 de zile lucrătoare” se </w:t>
      </w:r>
      <w:r w:rsidR="007B5E8E" w:rsidRPr="007323E9">
        <w:rPr>
          <w:b w:val="0"/>
          <w:sz w:val="28"/>
          <w:szCs w:val="28"/>
          <w:lang w:val="ro-RO"/>
        </w:rPr>
        <w:t>subst</w:t>
      </w:r>
      <w:r w:rsidR="007D30AE" w:rsidRPr="007323E9">
        <w:rPr>
          <w:b w:val="0"/>
          <w:sz w:val="28"/>
          <w:szCs w:val="28"/>
          <w:lang w:val="ro-RO"/>
        </w:rPr>
        <w:t xml:space="preserve">ituie cu </w:t>
      </w:r>
      <w:r w:rsidR="00DD4D7A" w:rsidRPr="007323E9">
        <w:rPr>
          <w:b w:val="0"/>
          <w:sz w:val="28"/>
          <w:szCs w:val="28"/>
          <w:lang w:val="ro-RO"/>
        </w:rPr>
        <w:t>următoarele propoziții:</w:t>
      </w:r>
      <w:r w:rsidR="007D30AE" w:rsidRPr="007323E9">
        <w:rPr>
          <w:b w:val="0"/>
          <w:sz w:val="28"/>
          <w:szCs w:val="28"/>
          <w:lang w:val="ro-RO"/>
        </w:rPr>
        <w:t xml:space="preserve"> „Termenul </w:t>
      </w:r>
      <w:r w:rsidR="00DD4D7A" w:rsidRPr="007323E9">
        <w:rPr>
          <w:b w:val="0"/>
          <w:sz w:val="28"/>
          <w:szCs w:val="28"/>
          <w:lang w:val="ro-RO"/>
        </w:rPr>
        <w:t xml:space="preserve">minim </w:t>
      </w:r>
      <w:r w:rsidR="007D30AE" w:rsidRPr="007323E9">
        <w:rPr>
          <w:b w:val="0"/>
          <w:sz w:val="28"/>
          <w:szCs w:val="28"/>
          <w:lang w:val="ro-RO"/>
        </w:rPr>
        <w:t>pentru executare</w:t>
      </w:r>
      <w:r w:rsidR="007B5E8E" w:rsidRPr="007323E9">
        <w:rPr>
          <w:b w:val="0"/>
          <w:sz w:val="28"/>
          <w:szCs w:val="28"/>
          <w:lang w:val="ro-RO"/>
        </w:rPr>
        <w:t xml:space="preserve">a prescripției </w:t>
      </w:r>
      <w:r w:rsidR="00DD4D7A" w:rsidRPr="007323E9">
        <w:rPr>
          <w:b w:val="0"/>
          <w:sz w:val="28"/>
          <w:szCs w:val="28"/>
          <w:lang w:val="ro-RO"/>
        </w:rPr>
        <w:t xml:space="preserve">se stabilește </w:t>
      </w:r>
      <w:r w:rsidR="007B5E8E" w:rsidRPr="007323E9">
        <w:rPr>
          <w:b w:val="0"/>
          <w:sz w:val="28"/>
          <w:szCs w:val="28"/>
          <w:lang w:val="ro-RO"/>
        </w:rPr>
        <w:t>cel puțin</w:t>
      </w:r>
      <w:r w:rsidR="00DD4D7A" w:rsidRPr="007323E9">
        <w:rPr>
          <w:b w:val="0"/>
          <w:sz w:val="28"/>
          <w:szCs w:val="28"/>
          <w:lang w:val="ro-RO"/>
        </w:rPr>
        <w:t xml:space="preserve"> 30 de zile</w:t>
      </w:r>
      <w:r w:rsidR="00C779B6" w:rsidRPr="007323E9">
        <w:rPr>
          <w:b w:val="0"/>
          <w:sz w:val="28"/>
          <w:szCs w:val="28"/>
          <w:lang w:val="ro-RO"/>
        </w:rPr>
        <w:t>,</w:t>
      </w:r>
      <w:r w:rsidR="004E344A" w:rsidRPr="007323E9">
        <w:rPr>
          <w:b w:val="0"/>
          <w:sz w:val="28"/>
          <w:szCs w:val="28"/>
          <w:lang w:val="ro-RO"/>
        </w:rPr>
        <w:t xml:space="preserve"> </w:t>
      </w:r>
      <w:r w:rsidR="00C779B6" w:rsidRPr="007323E9">
        <w:rPr>
          <w:b w:val="0"/>
          <w:sz w:val="28"/>
          <w:szCs w:val="28"/>
          <w:lang w:val="ro-RO"/>
        </w:rPr>
        <w:t>t</w:t>
      </w:r>
      <w:r w:rsidR="004E344A" w:rsidRPr="007323E9">
        <w:rPr>
          <w:b w:val="0"/>
          <w:sz w:val="28"/>
          <w:szCs w:val="28"/>
          <w:lang w:val="ro-RO"/>
        </w:rPr>
        <w:t xml:space="preserve">ermenul maxim </w:t>
      </w:r>
      <w:r w:rsidR="00B02D42" w:rsidRPr="007323E9">
        <w:rPr>
          <w:b w:val="0"/>
          <w:sz w:val="28"/>
          <w:szCs w:val="28"/>
          <w:lang w:val="ro-RO"/>
        </w:rPr>
        <w:t xml:space="preserve">pentru executarea prescripției se stabilește </w:t>
      </w:r>
      <w:proofErr w:type="spellStart"/>
      <w:r w:rsidR="00B02D42" w:rsidRPr="007323E9">
        <w:rPr>
          <w:b w:val="0"/>
          <w:sz w:val="28"/>
          <w:szCs w:val="28"/>
          <w:lang w:val="ro-RO"/>
        </w:rPr>
        <w:t>pînă</w:t>
      </w:r>
      <w:proofErr w:type="spellEnd"/>
      <w:r w:rsidR="00B02D42" w:rsidRPr="007323E9">
        <w:rPr>
          <w:b w:val="0"/>
          <w:sz w:val="28"/>
          <w:szCs w:val="28"/>
          <w:lang w:val="ro-RO"/>
        </w:rPr>
        <w:t xml:space="preserve"> la 90 de zile, dacă persoana controlată nu solicită motivat un termen mai mare.</w:t>
      </w:r>
      <w:r w:rsidR="006463EC" w:rsidRPr="007323E9">
        <w:rPr>
          <w:b w:val="0"/>
          <w:sz w:val="28"/>
          <w:szCs w:val="28"/>
          <w:lang w:val="ro-RO"/>
        </w:rPr>
        <w:t xml:space="preserve"> </w:t>
      </w:r>
      <w:r w:rsidR="00C779B6" w:rsidRPr="007323E9">
        <w:rPr>
          <w:b w:val="0"/>
          <w:sz w:val="28"/>
          <w:szCs w:val="28"/>
          <w:lang w:val="ro-RO"/>
        </w:rPr>
        <w:t>În limita duratei stabilite pentru executare, o</w:t>
      </w:r>
      <w:r w:rsidR="006463EC" w:rsidRPr="007323E9">
        <w:rPr>
          <w:b w:val="0"/>
          <w:sz w:val="28"/>
          <w:szCs w:val="28"/>
          <w:lang w:val="ro-RO"/>
        </w:rPr>
        <w:t>rice termen încetează în ziua exe</w:t>
      </w:r>
      <w:r w:rsidR="00C779B6" w:rsidRPr="007323E9">
        <w:rPr>
          <w:b w:val="0"/>
          <w:sz w:val="28"/>
          <w:szCs w:val="28"/>
          <w:lang w:val="ro-RO"/>
        </w:rPr>
        <w:t>cutării efective a prescripției.</w:t>
      </w:r>
      <w:r w:rsidR="00B02D42" w:rsidRPr="007323E9">
        <w:rPr>
          <w:b w:val="0"/>
          <w:sz w:val="28"/>
          <w:szCs w:val="28"/>
          <w:lang w:val="ro-RO"/>
        </w:rPr>
        <w:t>”</w:t>
      </w:r>
    </w:p>
    <w:p w14:paraId="66228B8B" w14:textId="77777777" w:rsidR="00B454D3" w:rsidRPr="007323E9" w:rsidRDefault="00B454D3" w:rsidP="00E359AD">
      <w:pPr>
        <w:pStyle w:val="cb"/>
        <w:spacing w:line="276" w:lineRule="auto"/>
        <w:ind w:left="-567" w:firstLine="567"/>
        <w:jc w:val="both"/>
        <w:rPr>
          <w:b w:val="0"/>
          <w:sz w:val="28"/>
          <w:szCs w:val="28"/>
          <w:lang w:val="ro-RO"/>
        </w:rPr>
      </w:pPr>
    </w:p>
    <w:p w14:paraId="7A9E7E25" w14:textId="084CFFC4" w:rsidR="00B454D3" w:rsidRPr="007323E9" w:rsidRDefault="000D3DBF" w:rsidP="00E359AD">
      <w:pPr>
        <w:pStyle w:val="cb"/>
        <w:spacing w:line="276" w:lineRule="auto"/>
        <w:ind w:left="-567" w:firstLine="567"/>
        <w:jc w:val="both"/>
        <w:rPr>
          <w:b w:val="0"/>
          <w:sz w:val="28"/>
          <w:szCs w:val="28"/>
          <w:lang w:val="ro-RO"/>
        </w:rPr>
      </w:pPr>
      <w:r w:rsidRPr="007323E9">
        <w:rPr>
          <w:b w:val="0"/>
          <w:sz w:val="28"/>
          <w:szCs w:val="28"/>
          <w:lang w:val="ro-RO"/>
        </w:rPr>
        <w:t>17</w:t>
      </w:r>
      <w:r w:rsidR="00B454D3" w:rsidRPr="007323E9">
        <w:rPr>
          <w:b w:val="0"/>
          <w:sz w:val="28"/>
          <w:szCs w:val="28"/>
          <w:lang w:val="ro-RO"/>
        </w:rPr>
        <w:t xml:space="preserve">. </w:t>
      </w:r>
      <w:r w:rsidR="00866F49" w:rsidRPr="007323E9">
        <w:rPr>
          <w:b w:val="0"/>
          <w:sz w:val="28"/>
          <w:szCs w:val="28"/>
          <w:lang w:val="ro-RO"/>
        </w:rPr>
        <w:t>Articolul 29</w:t>
      </w:r>
      <w:r w:rsidR="00866F49" w:rsidRPr="007323E9">
        <w:rPr>
          <w:b w:val="0"/>
          <w:sz w:val="28"/>
          <w:szCs w:val="28"/>
          <w:vertAlign w:val="superscript"/>
          <w:lang w:val="ro-RO"/>
        </w:rPr>
        <w:t>1</w:t>
      </w:r>
      <w:r w:rsidR="00B454D3" w:rsidRPr="007323E9">
        <w:rPr>
          <w:b w:val="0"/>
          <w:sz w:val="28"/>
          <w:szCs w:val="28"/>
          <w:lang w:val="ro-RO"/>
        </w:rPr>
        <w:t>:</w:t>
      </w:r>
    </w:p>
    <w:p w14:paraId="7DEF4D9E" w14:textId="54BB1A12" w:rsidR="00B454D3" w:rsidRPr="007323E9" w:rsidRDefault="00B454D3" w:rsidP="00E359AD">
      <w:pPr>
        <w:pStyle w:val="cb"/>
        <w:spacing w:line="276" w:lineRule="auto"/>
        <w:ind w:left="-567" w:firstLine="567"/>
        <w:jc w:val="both"/>
        <w:rPr>
          <w:b w:val="0"/>
          <w:sz w:val="28"/>
          <w:szCs w:val="28"/>
          <w:lang w:val="ro-RO"/>
        </w:rPr>
      </w:pPr>
      <w:r w:rsidRPr="007323E9">
        <w:rPr>
          <w:b w:val="0"/>
          <w:sz w:val="28"/>
          <w:szCs w:val="28"/>
          <w:lang w:val="ro-RO"/>
        </w:rPr>
        <w:t>alineatul (1) după cuvintele „pericol iminent și imediat pentru” se completează cu cuvintele „drepturile și libertățile fundamentale care fac obiectivul prezentei legi”</w:t>
      </w:r>
    </w:p>
    <w:p w14:paraId="0D832E7C" w14:textId="2D5A5804" w:rsidR="00866F49" w:rsidRPr="007323E9" w:rsidRDefault="00866F49" w:rsidP="00E359AD">
      <w:pPr>
        <w:pStyle w:val="cb"/>
        <w:spacing w:line="276" w:lineRule="auto"/>
        <w:ind w:left="-567" w:firstLine="567"/>
        <w:jc w:val="both"/>
        <w:rPr>
          <w:b w:val="0"/>
          <w:sz w:val="28"/>
          <w:szCs w:val="28"/>
          <w:lang w:val="ro-RO"/>
        </w:rPr>
      </w:pPr>
      <w:r w:rsidRPr="007323E9">
        <w:rPr>
          <w:b w:val="0"/>
          <w:sz w:val="28"/>
          <w:szCs w:val="28"/>
          <w:lang w:val="ro-RO"/>
        </w:rPr>
        <w:t>alineatul (2) se completează cu următoare</w:t>
      </w:r>
      <w:r w:rsidR="00931261" w:rsidRPr="007323E9">
        <w:rPr>
          <w:b w:val="0"/>
          <w:sz w:val="28"/>
          <w:szCs w:val="28"/>
          <w:lang w:val="ro-RO"/>
        </w:rPr>
        <w:t>le</w:t>
      </w:r>
      <w:r w:rsidRPr="007323E9">
        <w:rPr>
          <w:b w:val="0"/>
          <w:sz w:val="28"/>
          <w:szCs w:val="28"/>
          <w:lang w:val="ro-RO"/>
        </w:rPr>
        <w:t xml:space="preserve"> propoziți</w:t>
      </w:r>
      <w:r w:rsidR="00931261" w:rsidRPr="007323E9">
        <w:rPr>
          <w:b w:val="0"/>
          <w:sz w:val="28"/>
          <w:szCs w:val="28"/>
          <w:lang w:val="ro-RO"/>
        </w:rPr>
        <w:t>i</w:t>
      </w:r>
      <w:r w:rsidRPr="007323E9">
        <w:rPr>
          <w:b w:val="0"/>
          <w:sz w:val="28"/>
          <w:szCs w:val="28"/>
          <w:lang w:val="ro-RO"/>
        </w:rPr>
        <w:t xml:space="preserve">: </w:t>
      </w:r>
      <w:r w:rsidR="00931261" w:rsidRPr="007323E9">
        <w:rPr>
          <w:b w:val="0"/>
          <w:sz w:val="28"/>
          <w:szCs w:val="28"/>
          <w:lang w:val="ro-RO"/>
        </w:rPr>
        <w:t>„Măsurile restrictive nu pot fi impuse în exces. Organul de control este obligat, în limita prevederilor legii, să identifice măsura cea mai puțin împovărătoare și costisitoare pentru persoana controlată, strict în limita necesității de înlăturare a pericolului iminent, luând în considerație gravitatea încălcărilor și mărimea potențială a daunelor.”</w:t>
      </w:r>
    </w:p>
    <w:p w14:paraId="4AD577F8" w14:textId="77777777" w:rsidR="00240338" w:rsidRPr="007323E9" w:rsidRDefault="00240338" w:rsidP="00E359AD">
      <w:pPr>
        <w:pStyle w:val="cb"/>
        <w:spacing w:line="276" w:lineRule="auto"/>
        <w:ind w:left="-567" w:firstLine="567"/>
        <w:jc w:val="both"/>
        <w:rPr>
          <w:b w:val="0"/>
          <w:sz w:val="28"/>
          <w:szCs w:val="28"/>
          <w:lang w:val="ro-RO"/>
        </w:rPr>
      </w:pPr>
    </w:p>
    <w:p w14:paraId="2E1C38B5" w14:textId="57737321" w:rsidR="00E359AD" w:rsidRPr="007323E9" w:rsidRDefault="000D3DBF" w:rsidP="00E359AD">
      <w:pPr>
        <w:pStyle w:val="cb"/>
        <w:spacing w:line="276" w:lineRule="auto"/>
        <w:ind w:left="-567" w:firstLine="567"/>
        <w:jc w:val="both"/>
        <w:rPr>
          <w:b w:val="0"/>
          <w:sz w:val="28"/>
          <w:szCs w:val="28"/>
          <w:lang w:val="ro-RO"/>
        </w:rPr>
      </w:pPr>
      <w:r w:rsidRPr="007323E9">
        <w:rPr>
          <w:b w:val="0"/>
          <w:sz w:val="28"/>
          <w:szCs w:val="28"/>
          <w:lang w:val="ro-RO"/>
        </w:rPr>
        <w:t>18</w:t>
      </w:r>
      <w:r w:rsidR="00E359AD" w:rsidRPr="007323E9">
        <w:rPr>
          <w:b w:val="0"/>
          <w:sz w:val="28"/>
          <w:szCs w:val="28"/>
          <w:lang w:val="ro-RO"/>
        </w:rPr>
        <w:t>. Articolul 30 aliniatul (1) după cuvintele „în formă scrisă” se completează cu cuvintele „sau direct în instanță, conform prevederilor art.30</w:t>
      </w:r>
      <w:r w:rsidR="00E359AD" w:rsidRPr="007323E9">
        <w:rPr>
          <w:b w:val="0"/>
          <w:sz w:val="28"/>
          <w:szCs w:val="28"/>
          <w:vertAlign w:val="superscript"/>
          <w:lang w:val="ro-RO"/>
        </w:rPr>
        <w:t>1</w:t>
      </w:r>
      <w:r w:rsidR="00E359AD" w:rsidRPr="007323E9">
        <w:rPr>
          <w:b w:val="0"/>
          <w:sz w:val="28"/>
          <w:szCs w:val="28"/>
          <w:lang w:val="ro-RO"/>
        </w:rPr>
        <w:t>”</w:t>
      </w:r>
      <w:r w:rsidR="00924112" w:rsidRPr="007323E9">
        <w:rPr>
          <w:b w:val="0"/>
          <w:sz w:val="28"/>
          <w:szCs w:val="28"/>
          <w:lang w:val="ro-RO"/>
        </w:rPr>
        <w:t xml:space="preserve"> și după textul „în condițiile art.28 alin.(9</w:t>
      </w:r>
      <w:r w:rsidR="00924112" w:rsidRPr="007323E9">
        <w:rPr>
          <w:b w:val="0"/>
          <w:sz w:val="28"/>
          <w:szCs w:val="28"/>
          <w:vertAlign w:val="superscript"/>
          <w:lang w:val="ro-RO"/>
        </w:rPr>
        <w:t>1</w:t>
      </w:r>
      <w:r w:rsidR="00924112" w:rsidRPr="007323E9">
        <w:rPr>
          <w:b w:val="0"/>
          <w:sz w:val="28"/>
          <w:szCs w:val="28"/>
          <w:lang w:val="ro-RO"/>
        </w:rPr>
        <w:t>)” se completează cu cuvintele „sau dacă nu a fost contestat direct în instanță, în condițiile art.30</w:t>
      </w:r>
      <w:r w:rsidR="00924112" w:rsidRPr="007323E9">
        <w:rPr>
          <w:b w:val="0"/>
          <w:sz w:val="28"/>
          <w:szCs w:val="28"/>
          <w:vertAlign w:val="superscript"/>
          <w:lang w:val="ro-RO"/>
        </w:rPr>
        <w:t>1</w:t>
      </w:r>
      <w:r w:rsidR="00924112" w:rsidRPr="007323E9">
        <w:rPr>
          <w:b w:val="0"/>
          <w:sz w:val="28"/>
          <w:szCs w:val="28"/>
          <w:lang w:val="ro-RO"/>
        </w:rPr>
        <w:t>”</w:t>
      </w:r>
      <w:r w:rsidR="00E359AD" w:rsidRPr="007323E9">
        <w:rPr>
          <w:b w:val="0"/>
          <w:sz w:val="28"/>
          <w:szCs w:val="28"/>
          <w:lang w:val="ro-RO"/>
        </w:rPr>
        <w:t>.</w:t>
      </w:r>
    </w:p>
    <w:p w14:paraId="2FE74D58" w14:textId="77777777" w:rsidR="00866F49" w:rsidRPr="007323E9" w:rsidRDefault="00866F49" w:rsidP="00E359AD">
      <w:pPr>
        <w:pStyle w:val="cb"/>
        <w:spacing w:line="276" w:lineRule="auto"/>
        <w:ind w:left="-567" w:firstLine="567"/>
        <w:jc w:val="both"/>
        <w:rPr>
          <w:b w:val="0"/>
          <w:sz w:val="28"/>
          <w:szCs w:val="28"/>
          <w:lang w:val="ro-RO"/>
        </w:rPr>
      </w:pPr>
    </w:p>
    <w:p w14:paraId="0BB84888" w14:textId="49B02566" w:rsidR="00E359AD" w:rsidRPr="007323E9" w:rsidRDefault="000D3DBF" w:rsidP="00E359AD">
      <w:pPr>
        <w:pStyle w:val="cb"/>
        <w:spacing w:line="276" w:lineRule="auto"/>
        <w:ind w:left="-567" w:firstLine="567"/>
        <w:jc w:val="both"/>
        <w:rPr>
          <w:b w:val="0"/>
          <w:sz w:val="28"/>
          <w:szCs w:val="28"/>
          <w:lang w:val="ro-RO"/>
        </w:rPr>
      </w:pPr>
      <w:r w:rsidRPr="007323E9">
        <w:rPr>
          <w:b w:val="0"/>
          <w:sz w:val="28"/>
          <w:szCs w:val="28"/>
          <w:lang w:val="ro-RO"/>
        </w:rPr>
        <w:t>19</w:t>
      </w:r>
      <w:r w:rsidR="00E359AD" w:rsidRPr="007323E9">
        <w:rPr>
          <w:b w:val="0"/>
          <w:sz w:val="28"/>
          <w:szCs w:val="28"/>
          <w:lang w:val="ro-RO"/>
        </w:rPr>
        <w:t>. Se completează cu articolul 30</w:t>
      </w:r>
      <w:r w:rsidR="00E359AD" w:rsidRPr="007323E9">
        <w:rPr>
          <w:b w:val="0"/>
          <w:sz w:val="28"/>
          <w:szCs w:val="28"/>
          <w:vertAlign w:val="superscript"/>
          <w:lang w:val="ro-RO"/>
        </w:rPr>
        <w:t>1</w:t>
      </w:r>
      <w:r w:rsidR="00E359AD" w:rsidRPr="007323E9">
        <w:rPr>
          <w:b w:val="0"/>
          <w:sz w:val="28"/>
          <w:szCs w:val="28"/>
          <w:lang w:val="ro-RO"/>
        </w:rPr>
        <w:t xml:space="preserve"> cu următorul cuprins:</w:t>
      </w:r>
    </w:p>
    <w:p w14:paraId="37C3358A" w14:textId="77777777" w:rsidR="00E359AD"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t>„</w:t>
      </w:r>
      <w:r w:rsidRPr="007323E9">
        <w:rPr>
          <w:sz w:val="28"/>
          <w:szCs w:val="28"/>
          <w:lang w:val="ro-RO"/>
        </w:rPr>
        <w:t>Articolul 30</w:t>
      </w:r>
      <w:r w:rsidRPr="007323E9">
        <w:rPr>
          <w:sz w:val="28"/>
          <w:szCs w:val="28"/>
          <w:vertAlign w:val="superscript"/>
          <w:lang w:val="ro-RO"/>
        </w:rPr>
        <w:t>1</w:t>
      </w:r>
      <w:r w:rsidRPr="007323E9">
        <w:rPr>
          <w:sz w:val="28"/>
          <w:szCs w:val="28"/>
          <w:lang w:val="ro-RO"/>
        </w:rPr>
        <w:t>.</w:t>
      </w:r>
      <w:r w:rsidRPr="007323E9">
        <w:rPr>
          <w:b w:val="0"/>
          <w:sz w:val="28"/>
          <w:szCs w:val="28"/>
          <w:lang w:val="ro-RO"/>
        </w:rPr>
        <w:t xml:space="preserve"> Contestarea în instanța de contencios administrativ</w:t>
      </w:r>
    </w:p>
    <w:p w14:paraId="56E9C872" w14:textId="77777777" w:rsidR="00E359AD"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t xml:space="preserve">(1) Prin derogare de la art. 30 din prezenta lege și art. 208 din Codul administrativ, persoana supusă controlului nu este obligată să respecte procedura prealabilă și poate înainta acțiune în contencios administrativ în raport cu procesul-verbal de control sau oricare alte acte administrative individuale ale organului de control  în temeiul cărora se impun măsuri restrictive sau sancțiuni care au ca efect sistarea în tot sau în parte a activității de întreprinzător sau imposibilitatea practicării acesteia de către persoana supusă controlului. </w:t>
      </w:r>
    </w:p>
    <w:p w14:paraId="61BBAB08" w14:textId="77777777" w:rsidR="00E359AD"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t>(2) Contestarea actului direct în instanța de judecată se efectuează în limitele Codului administrativ și a prezentei legi și exclude dreptul de contestare prealabilă la organul de control sau organul ierarhic superior. Procesul-verbal de control nu se contestă în instanța de contencios administrativ în partea ce se referă la constatarea unei contravenții sau dacă acesta conține semne ale componenței de infracțiune în condițiile art.28 alin.(9</w:t>
      </w:r>
      <w:r w:rsidRPr="007323E9">
        <w:rPr>
          <w:b w:val="0"/>
          <w:sz w:val="28"/>
          <w:szCs w:val="28"/>
          <w:vertAlign w:val="superscript"/>
          <w:lang w:val="ro-RO"/>
        </w:rPr>
        <w:t>1</w:t>
      </w:r>
      <w:r w:rsidRPr="007323E9">
        <w:rPr>
          <w:b w:val="0"/>
          <w:sz w:val="28"/>
          <w:szCs w:val="28"/>
          <w:lang w:val="ro-RO"/>
        </w:rPr>
        <w:t>).</w:t>
      </w:r>
    </w:p>
    <w:p w14:paraId="67E57F0B" w14:textId="69EF5EA5" w:rsidR="00E359AD" w:rsidRPr="007323E9" w:rsidRDefault="00E359AD" w:rsidP="00544F76">
      <w:pPr>
        <w:pStyle w:val="cb"/>
        <w:spacing w:line="276" w:lineRule="auto"/>
        <w:ind w:left="-567" w:firstLine="567"/>
        <w:jc w:val="both"/>
        <w:rPr>
          <w:b w:val="0"/>
          <w:sz w:val="28"/>
          <w:szCs w:val="28"/>
          <w:lang w:val="ro-RO"/>
        </w:rPr>
      </w:pPr>
      <w:r w:rsidRPr="007323E9">
        <w:rPr>
          <w:b w:val="0"/>
          <w:sz w:val="28"/>
          <w:szCs w:val="28"/>
          <w:lang w:val="ro-RO"/>
        </w:rPr>
        <w:lastRenderedPageBreak/>
        <w:t>(3) Cererea de contestare a actelor indicate la alin. (1) se depune în termenul stabilit pentru executarea măsurii restrictive în cauză.”</w:t>
      </w:r>
    </w:p>
    <w:p w14:paraId="7520C2F5" w14:textId="77777777" w:rsidR="00866F49" w:rsidRPr="007323E9" w:rsidRDefault="00866F49" w:rsidP="00E359AD">
      <w:pPr>
        <w:pStyle w:val="cb"/>
        <w:spacing w:line="276" w:lineRule="auto"/>
        <w:ind w:left="-567" w:firstLine="567"/>
        <w:jc w:val="both"/>
        <w:rPr>
          <w:b w:val="0"/>
          <w:sz w:val="28"/>
          <w:szCs w:val="28"/>
          <w:lang w:val="ro-RO"/>
        </w:rPr>
      </w:pPr>
    </w:p>
    <w:p w14:paraId="02042160" w14:textId="24EBEB88" w:rsidR="00E359AD" w:rsidRPr="007323E9" w:rsidRDefault="000D3DBF" w:rsidP="00E359AD">
      <w:pPr>
        <w:pStyle w:val="cb"/>
        <w:spacing w:line="276" w:lineRule="auto"/>
        <w:ind w:left="-567" w:firstLine="567"/>
        <w:jc w:val="both"/>
        <w:rPr>
          <w:b w:val="0"/>
          <w:sz w:val="28"/>
          <w:szCs w:val="28"/>
          <w:lang w:val="ro-RO"/>
        </w:rPr>
      </w:pPr>
      <w:r w:rsidRPr="007323E9">
        <w:rPr>
          <w:b w:val="0"/>
          <w:sz w:val="28"/>
          <w:szCs w:val="28"/>
          <w:lang w:val="ro-RO"/>
        </w:rPr>
        <w:t>20</w:t>
      </w:r>
      <w:r w:rsidR="00E359AD" w:rsidRPr="007323E9">
        <w:rPr>
          <w:b w:val="0"/>
          <w:sz w:val="28"/>
          <w:szCs w:val="28"/>
          <w:lang w:val="ro-RO"/>
        </w:rPr>
        <w:t>. Articolul 31</w:t>
      </w:r>
      <w:r w:rsidR="00E359AD" w:rsidRPr="007323E9">
        <w:rPr>
          <w:b w:val="0"/>
          <w:sz w:val="28"/>
          <w:szCs w:val="28"/>
          <w:vertAlign w:val="superscript"/>
          <w:lang w:val="ro-RO"/>
        </w:rPr>
        <w:t>1</w:t>
      </w:r>
      <w:r w:rsidR="00E359AD" w:rsidRPr="007323E9">
        <w:rPr>
          <w:b w:val="0"/>
          <w:sz w:val="28"/>
          <w:szCs w:val="28"/>
          <w:lang w:val="ro-RO"/>
        </w:rPr>
        <w:t xml:space="preserve"> aliniatul (4) se completează cu o propoziție cu următorul cuprins: „Modul de organizare și desfășurare a supravegherii interne, modalitatea și forma de informare a autorității de supraveghere de către organul de control se stabilesc în instrucțiunea aprobată de autoritatea de supraveghere a controalelor.”</w:t>
      </w:r>
    </w:p>
    <w:p w14:paraId="04E4357B" w14:textId="77777777" w:rsidR="00866F49" w:rsidRPr="007323E9" w:rsidRDefault="00866F49" w:rsidP="00E359AD">
      <w:pPr>
        <w:pStyle w:val="cb"/>
        <w:spacing w:line="276" w:lineRule="auto"/>
        <w:ind w:left="-567" w:firstLine="567"/>
        <w:jc w:val="both"/>
        <w:rPr>
          <w:b w:val="0"/>
          <w:sz w:val="28"/>
          <w:szCs w:val="28"/>
          <w:lang w:val="ro-RO"/>
        </w:rPr>
      </w:pPr>
    </w:p>
    <w:p w14:paraId="73811692" w14:textId="4EE42DCA" w:rsidR="00E359AD" w:rsidRPr="007323E9" w:rsidRDefault="000D3DBF" w:rsidP="00E359AD">
      <w:pPr>
        <w:pStyle w:val="cb"/>
        <w:spacing w:line="276" w:lineRule="auto"/>
        <w:ind w:left="-567" w:firstLine="567"/>
        <w:jc w:val="both"/>
        <w:rPr>
          <w:b w:val="0"/>
          <w:sz w:val="28"/>
          <w:szCs w:val="28"/>
          <w:lang w:val="ro-RO"/>
        </w:rPr>
      </w:pPr>
      <w:r w:rsidRPr="007323E9">
        <w:rPr>
          <w:b w:val="0"/>
          <w:sz w:val="28"/>
          <w:szCs w:val="28"/>
          <w:lang w:val="ro-RO"/>
        </w:rPr>
        <w:t>21</w:t>
      </w:r>
      <w:r w:rsidR="00E359AD" w:rsidRPr="007323E9">
        <w:rPr>
          <w:b w:val="0"/>
          <w:sz w:val="28"/>
          <w:szCs w:val="28"/>
          <w:lang w:val="ro-RO"/>
        </w:rPr>
        <w:t>. Anexa, punctul 1:</w:t>
      </w:r>
    </w:p>
    <w:p w14:paraId="3A4BCFCF" w14:textId="77777777" w:rsidR="00E359AD"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t>poziția 1, coloana 3 prima propoziție se completează cu cuvintele ”producția agroalimentară ecologică”,</w:t>
      </w:r>
    </w:p>
    <w:p w14:paraId="34E51368" w14:textId="7E61D94C" w:rsidR="00780A32" w:rsidRPr="007323E9" w:rsidRDefault="00780A32" w:rsidP="00E359AD">
      <w:pPr>
        <w:pStyle w:val="cb"/>
        <w:spacing w:line="276" w:lineRule="auto"/>
        <w:ind w:left="-567" w:firstLine="567"/>
        <w:jc w:val="both"/>
        <w:rPr>
          <w:b w:val="0"/>
          <w:sz w:val="28"/>
          <w:szCs w:val="28"/>
          <w:lang w:val="ro-RO"/>
        </w:rPr>
      </w:pPr>
      <w:r w:rsidRPr="007323E9">
        <w:rPr>
          <w:b w:val="0"/>
          <w:sz w:val="28"/>
          <w:szCs w:val="28"/>
          <w:lang w:val="ro-RO"/>
        </w:rPr>
        <w:t xml:space="preserve">poziția 2, coloana 3 </w:t>
      </w:r>
      <w:r w:rsidR="0010448F" w:rsidRPr="007323E9">
        <w:rPr>
          <w:b w:val="0"/>
          <w:sz w:val="28"/>
          <w:szCs w:val="28"/>
          <w:lang w:val="ro-RO"/>
        </w:rPr>
        <w:t>cuvintele „privind produsele nealimentare și” se substituie cu textul „domeniilor/categoriilor de produse din competență conform Legii nr.162/2023 privind supravegherea pieței și conformitatea produselor și a biocombustibilului solid,”</w:t>
      </w:r>
    </w:p>
    <w:p w14:paraId="0A7D6448" w14:textId="2401D653" w:rsidR="00EB352E" w:rsidRPr="007323E9" w:rsidRDefault="00E359AD" w:rsidP="00EB352E">
      <w:pPr>
        <w:pStyle w:val="cb"/>
        <w:spacing w:line="276" w:lineRule="auto"/>
        <w:ind w:left="-567" w:firstLine="567"/>
        <w:jc w:val="both"/>
        <w:rPr>
          <w:b w:val="0"/>
          <w:sz w:val="28"/>
          <w:szCs w:val="28"/>
          <w:lang w:val="ro-RO"/>
        </w:rPr>
      </w:pPr>
      <w:r w:rsidRPr="007323E9">
        <w:rPr>
          <w:b w:val="0"/>
          <w:sz w:val="28"/>
          <w:szCs w:val="28"/>
          <w:lang w:val="ro-RO"/>
        </w:rPr>
        <w:t xml:space="preserve">poziția 3, coloana 3 </w:t>
      </w:r>
      <w:r w:rsidR="00EB352E" w:rsidRPr="007323E9">
        <w:rPr>
          <w:b w:val="0"/>
          <w:sz w:val="28"/>
          <w:szCs w:val="28"/>
          <w:lang w:val="ro-RO"/>
        </w:rPr>
        <w:t xml:space="preserve">cuvintele „obiectelor industrial periculoase” se substituie cu cuvintele „obiectivelor industriale și a instalațiilor tehnice potențial periculoase” și cuvintele „privind materialele de construcţie şi utilajele/obiectele industriale periculoase” se substituie cu textul „domeniilor/categoriilor de produse din competență conform </w:t>
      </w:r>
      <w:r w:rsidR="005658B5" w:rsidRPr="007323E9">
        <w:rPr>
          <w:b w:val="0"/>
          <w:sz w:val="28"/>
          <w:szCs w:val="28"/>
          <w:lang w:val="ro-RO"/>
        </w:rPr>
        <w:t>Legii</w:t>
      </w:r>
      <w:r w:rsidR="00EB352E" w:rsidRPr="007323E9">
        <w:rPr>
          <w:b w:val="0"/>
          <w:sz w:val="28"/>
          <w:szCs w:val="28"/>
          <w:lang w:val="ro-RO"/>
        </w:rPr>
        <w:t xml:space="preserve"> nr.162/2023 privind supravegherea pieței și conformitatea produselor”</w:t>
      </w:r>
    </w:p>
    <w:p w14:paraId="44E46155" w14:textId="47650DA7" w:rsidR="00D76FD7" w:rsidRPr="007323E9" w:rsidRDefault="00D76FD7" w:rsidP="00E359AD">
      <w:pPr>
        <w:pStyle w:val="cb"/>
        <w:spacing w:line="276" w:lineRule="auto"/>
        <w:ind w:left="-567" w:firstLine="567"/>
        <w:jc w:val="both"/>
        <w:rPr>
          <w:b w:val="0"/>
          <w:sz w:val="28"/>
          <w:szCs w:val="28"/>
          <w:lang w:val="ro-RO"/>
        </w:rPr>
      </w:pPr>
      <w:r w:rsidRPr="007323E9">
        <w:rPr>
          <w:b w:val="0"/>
          <w:sz w:val="28"/>
          <w:szCs w:val="28"/>
          <w:lang w:val="ro-RO"/>
        </w:rPr>
        <w:t xml:space="preserve">Poziția 4, textul ”Supravegherea pieței privind produsele nealimentare din domeniile reglementate, inclusiv materialele care vin în contact cu produsele alimentare introduse pe piaţă, cu excepţia celor aflate în uz pe întreg lanţul alimentar” din coloana 3 se </w:t>
      </w:r>
      <w:r w:rsidR="00780A32" w:rsidRPr="007323E9">
        <w:rPr>
          <w:b w:val="0"/>
          <w:sz w:val="28"/>
          <w:szCs w:val="28"/>
          <w:lang w:val="ro-RO"/>
        </w:rPr>
        <w:t>substituie cu textul „Supravegherea pieței domeniilor/categoriilor de produse din competență conform Legii nr.162/2023 privind supravegherea pieței și conformitatea produselor</w:t>
      </w:r>
      <w:r w:rsidRPr="007323E9">
        <w:rPr>
          <w:b w:val="0"/>
          <w:sz w:val="28"/>
          <w:szCs w:val="28"/>
          <w:lang w:val="ro-RO"/>
        </w:rPr>
        <w:t>”</w:t>
      </w:r>
      <w:r w:rsidR="004B671E" w:rsidRPr="007323E9">
        <w:rPr>
          <w:lang w:val="ro-RO"/>
        </w:rPr>
        <w:t xml:space="preserve"> </w:t>
      </w:r>
    </w:p>
    <w:p w14:paraId="2B42DD60" w14:textId="77777777" w:rsidR="00E359AD" w:rsidRPr="007323E9" w:rsidRDefault="00E359AD" w:rsidP="00E359AD">
      <w:pPr>
        <w:jc w:val="both"/>
        <w:rPr>
          <w:rFonts w:ascii="Times New Roman" w:hAnsi="Times New Roman" w:cs="Times New Roman"/>
          <w:sz w:val="28"/>
          <w:szCs w:val="28"/>
          <w:lang w:val="ro-RO"/>
        </w:rPr>
      </w:pPr>
      <w:r w:rsidRPr="007323E9">
        <w:rPr>
          <w:rFonts w:ascii="Times New Roman" w:hAnsi="Times New Roman" w:cs="Times New Roman"/>
          <w:sz w:val="28"/>
          <w:szCs w:val="28"/>
          <w:lang w:val="ro-RO"/>
        </w:rPr>
        <w:t>poziția 5, textul din coloana 3 va avea următorul cuprins:</w:t>
      </w:r>
    </w:p>
    <w:tbl>
      <w:tblPr>
        <w:tblStyle w:val="a5"/>
        <w:tblW w:w="0" w:type="auto"/>
        <w:tblInd w:w="-572" w:type="dxa"/>
        <w:tblLook w:val="04A0" w:firstRow="1" w:lastRow="0" w:firstColumn="1" w:lastColumn="0" w:noHBand="0" w:noVBand="1"/>
      </w:tblPr>
      <w:tblGrid>
        <w:gridCol w:w="9814"/>
      </w:tblGrid>
      <w:tr w:rsidR="007323E9" w:rsidRPr="007323E9" w14:paraId="34EE628D" w14:textId="77777777" w:rsidTr="00E22B3F">
        <w:tc>
          <w:tcPr>
            <w:tcW w:w="9918" w:type="dxa"/>
          </w:tcPr>
          <w:p w14:paraId="3F337A7A" w14:textId="207F6199" w:rsidR="00E359AD" w:rsidRPr="007323E9" w:rsidRDefault="00E359AD" w:rsidP="00D76FD7">
            <w:pPr>
              <w:jc w:val="both"/>
              <w:rPr>
                <w:rFonts w:ascii="Times New Roman" w:hAnsi="Times New Roman" w:cs="Times New Roman"/>
                <w:sz w:val="28"/>
                <w:szCs w:val="28"/>
                <w:lang w:val="ro-RO"/>
              </w:rPr>
            </w:pPr>
            <w:r w:rsidRPr="007323E9">
              <w:rPr>
                <w:rFonts w:ascii="Times New Roman" w:hAnsi="Times New Roman" w:cs="Times New Roman"/>
                <w:sz w:val="28"/>
                <w:szCs w:val="28"/>
                <w:lang w:val="ro-RO"/>
              </w:rPr>
              <w:t>Protecția mediului</w:t>
            </w:r>
            <w:r w:rsidR="00D76FD7" w:rsidRPr="007323E9">
              <w:rPr>
                <w:rFonts w:ascii="Times New Roman" w:hAnsi="Times New Roman" w:cs="Times New Roman"/>
                <w:sz w:val="28"/>
                <w:szCs w:val="28"/>
                <w:lang w:val="ro-RO"/>
              </w:rPr>
              <w:t>:</w:t>
            </w:r>
            <w:r w:rsidRPr="007323E9">
              <w:rPr>
                <w:rFonts w:ascii="Times New Roman" w:hAnsi="Times New Roman" w:cs="Times New Roman"/>
                <w:sz w:val="28"/>
                <w:szCs w:val="28"/>
                <w:lang w:val="ro-RO"/>
              </w:rPr>
              <w:t xml:space="preserve"> aerului atmosferic, florei, faunei, resurselor forestiere, piscicole, acvatice, solului, subsolului şi resurselor naturale. Respectarea corectitudinii calculului şi plenitudinii virării la buget a plăților pentru poluarea mediului: pentru depozitarea deșeurilor de producție, emisiile și deversări de poluanți. Gestionarea deșeurilor și substanțelor chimice.  Supravegherea pieței </w:t>
            </w:r>
            <w:r w:rsidR="00EB352E" w:rsidRPr="007323E9">
              <w:rPr>
                <w:rFonts w:ascii="Times New Roman" w:hAnsi="Times New Roman" w:cs="Times New Roman"/>
                <w:sz w:val="28"/>
                <w:szCs w:val="28"/>
                <w:lang w:val="ro-RO"/>
              </w:rPr>
              <w:t>domeniilor/categoriilor de produse din competență conform anexei nr.1 din Legea nr.162/2023 privind supravegherea pieței și conformitatea produselor.</w:t>
            </w:r>
          </w:p>
        </w:tc>
      </w:tr>
    </w:tbl>
    <w:p w14:paraId="384798F5" w14:textId="77777777" w:rsidR="00E359AD"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t>poziția 8, coloana 3:</w:t>
      </w:r>
    </w:p>
    <w:p w14:paraId="2DC3D1C3" w14:textId="068E4F22" w:rsidR="00E359AD"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t xml:space="preserve">după cuvintele ”Respectarea procesului tehnologic de către operatorii de transport rutier, organismele de certificare, autogări şi staţiile publice” se </w:t>
      </w:r>
      <w:r w:rsidRPr="007323E9">
        <w:rPr>
          <w:b w:val="0"/>
          <w:sz w:val="28"/>
          <w:szCs w:val="28"/>
          <w:lang w:val="ro-RO"/>
        </w:rPr>
        <w:lastRenderedPageBreak/>
        <w:t>completează cu cuvintele ”Respectarea cerințelor referitor la activități</w:t>
      </w:r>
      <w:r w:rsidR="008C01AF" w:rsidRPr="007323E9">
        <w:rPr>
          <w:b w:val="0"/>
          <w:sz w:val="28"/>
          <w:szCs w:val="28"/>
          <w:lang w:val="ro-RO"/>
        </w:rPr>
        <w:t>le conexe transportului rutier”,</w:t>
      </w:r>
    </w:p>
    <w:p w14:paraId="4C52E8C0" w14:textId="3BD45CB0" w:rsidR="00E359AD"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t>cuvintele ”Respectarea condiţiilor de licenţiere confor</w:t>
      </w:r>
      <w:r w:rsidR="008C01AF" w:rsidRPr="007323E9">
        <w:rPr>
          <w:b w:val="0"/>
          <w:sz w:val="28"/>
          <w:szCs w:val="28"/>
          <w:lang w:val="ro-RO"/>
        </w:rPr>
        <w:t>m domeniului aferent” se exclud,</w:t>
      </w:r>
    </w:p>
    <w:p w14:paraId="373D67A0" w14:textId="5CF4A553" w:rsidR="008C01AF" w:rsidRPr="007323E9" w:rsidRDefault="008C01AF" w:rsidP="00E359AD">
      <w:pPr>
        <w:pStyle w:val="cb"/>
        <w:spacing w:line="276" w:lineRule="auto"/>
        <w:ind w:left="-567" w:firstLine="567"/>
        <w:jc w:val="both"/>
        <w:rPr>
          <w:b w:val="0"/>
          <w:sz w:val="28"/>
          <w:szCs w:val="28"/>
          <w:lang w:val="ro-RO"/>
        </w:rPr>
      </w:pPr>
      <w:r w:rsidRPr="007323E9">
        <w:rPr>
          <w:b w:val="0"/>
          <w:sz w:val="28"/>
          <w:szCs w:val="28"/>
          <w:lang w:val="ro-RO"/>
        </w:rPr>
        <w:t>se completează cu o propoziție cu următorul cuprins: „Supravegherea pieței domeniilor/categoriilor de produse din competență conform Legii nr.162/2023 privind supravegherea pieței și conformitatea produselor.”;</w:t>
      </w:r>
    </w:p>
    <w:p w14:paraId="48F09AA3" w14:textId="073C5D9D" w:rsidR="005658B5" w:rsidRPr="007323E9" w:rsidRDefault="005658B5" w:rsidP="00E359AD">
      <w:pPr>
        <w:pStyle w:val="cb"/>
        <w:spacing w:line="276" w:lineRule="auto"/>
        <w:ind w:left="-567" w:firstLine="567"/>
        <w:jc w:val="both"/>
        <w:rPr>
          <w:b w:val="0"/>
          <w:sz w:val="28"/>
          <w:szCs w:val="28"/>
          <w:lang w:val="ro-RO"/>
        </w:rPr>
      </w:pPr>
      <w:r w:rsidRPr="007323E9">
        <w:rPr>
          <w:b w:val="0"/>
          <w:sz w:val="28"/>
          <w:szCs w:val="28"/>
          <w:lang w:val="ro-RO"/>
        </w:rPr>
        <w:t>poziția 10, coloana 3 cuvintele „în domeniul ambarcaţiunilor de agrement şi al echipamentelor maritime” se substituie cu textul „Supravegherea pieței domeniilor/categoriilor de produse din competență conform Legii nr.162/2023 privind supravegherea pieței și conformitatea produselor”,</w:t>
      </w:r>
    </w:p>
    <w:p w14:paraId="23B7EF75" w14:textId="77777777" w:rsidR="00E359AD"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t>poziția 11, coloana 3 va avea următorul cuprins:</w:t>
      </w:r>
    </w:p>
    <w:tbl>
      <w:tblPr>
        <w:tblStyle w:val="a5"/>
        <w:tblW w:w="9918" w:type="dxa"/>
        <w:tblInd w:w="-567" w:type="dxa"/>
        <w:tblLook w:val="04A0" w:firstRow="1" w:lastRow="0" w:firstColumn="1" w:lastColumn="0" w:noHBand="0" w:noVBand="1"/>
      </w:tblPr>
      <w:tblGrid>
        <w:gridCol w:w="9918"/>
      </w:tblGrid>
      <w:tr w:rsidR="007323E9" w:rsidRPr="007323E9" w14:paraId="1EBE4BF4" w14:textId="77777777" w:rsidTr="00E22B3F">
        <w:tc>
          <w:tcPr>
            <w:tcW w:w="9918" w:type="dxa"/>
          </w:tcPr>
          <w:p w14:paraId="626A2FF2" w14:textId="77777777" w:rsidR="00E359AD" w:rsidRPr="007323E9" w:rsidRDefault="00E359AD" w:rsidP="00E22B3F">
            <w:pPr>
              <w:pStyle w:val="cb"/>
              <w:spacing w:line="276" w:lineRule="auto"/>
              <w:jc w:val="both"/>
              <w:rPr>
                <w:b w:val="0"/>
                <w:sz w:val="28"/>
                <w:szCs w:val="28"/>
                <w:lang w:val="ro-RO"/>
              </w:rPr>
            </w:pPr>
            <w:r w:rsidRPr="007323E9">
              <w:rPr>
                <w:b w:val="0"/>
                <w:sz w:val="28"/>
                <w:szCs w:val="28"/>
                <w:lang w:val="ro-RO"/>
              </w:rPr>
              <w:t>”Prelucrarea datelor cu caracter personal, inclusiv a măsurilor organizatorice și tehnice necesare în vederea asigurării unui nivel adecvat de protecție a datelor cu caracter personal.”</w:t>
            </w:r>
          </w:p>
        </w:tc>
      </w:tr>
    </w:tbl>
    <w:p w14:paraId="05749ED8" w14:textId="77777777" w:rsidR="00E359AD" w:rsidRPr="007323E9" w:rsidRDefault="00E359AD" w:rsidP="00E359AD">
      <w:pPr>
        <w:pStyle w:val="cb"/>
        <w:spacing w:line="276" w:lineRule="auto"/>
        <w:ind w:left="-567" w:firstLine="567"/>
        <w:jc w:val="both"/>
        <w:rPr>
          <w:b w:val="0"/>
          <w:sz w:val="28"/>
          <w:szCs w:val="28"/>
          <w:lang w:val="ro-RO"/>
        </w:rPr>
      </w:pPr>
      <w:r w:rsidRPr="007323E9">
        <w:rPr>
          <w:b w:val="0"/>
          <w:sz w:val="28"/>
          <w:szCs w:val="28"/>
          <w:lang w:val="ro-RO"/>
        </w:rPr>
        <w:t>poziția 13 se exclude.</w:t>
      </w:r>
    </w:p>
    <w:p w14:paraId="65FE77B8" w14:textId="77777777" w:rsidR="00E359AD" w:rsidRPr="007323E9" w:rsidRDefault="00E359AD" w:rsidP="00E359AD">
      <w:pPr>
        <w:pStyle w:val="cb"/>
        <w:spacing w:line="276" w:lineRule="auto"/>
        <w:ind w:left="-567" w:firstLine="567"/>
        <w:jc w:val="both"/>
        <w:rPr>
          <w:b w:val="0"/>
          <w:sz w:val="28"/>
          <w:szCs w:val="28"/>
          <w:lang w:val="ro-RO"/>
        </w:rPr>
      </w:pPr>
    </w:p>
    <w:p w14:paraId="2972D3E0" w14:textId="6F927EFD" w:rsidR="00A72571" w:rsidRPr="007323E9" w:rsidRDefault="00E359AD" w:rsidP="00E359AD">
      <w:pPr>
        <w:pStyle w:val="cb"/>
        <w:spacing w:line="276" w:lineRule="auto"/>
        <w:ind w:left="-567" w:firstLine="567"/>
        <w:jc w:val="both"/>
        <w:rPr>
          <w:b w:val="0"/>
          <w:sz w:val="28"/>
          <w:szCs w:val="28"/>
          <w:lang w:val="ro-RO"/>
        </w:rPr>
      </w:pPr>
      <w:r w:rsidRPr="007323E9">
        <w:rPr>
          <w:sz w:val="28"/>
          <w:szCs w:val="28"/>
          <w:lang w:val="ro-RO"/>
        </w:rPr>
        <w:t xml:space="preserve">Art. </w:t>
      </w:r>
      <w:r w:rsidR="00113B0B" w:rsidRPr="007323E9">
        <w:rPr>
          <w:sz w:val="28"/>
          <w:szCs w:val="28"/>
          <w:lang w:val="ro-RO"/>
        </w:rPr>
        <w:t>I</w:t>
      </w:r>
      <w:r w:rsidRPr="007323E9">
        <w:rPr>
          <w:sz w:val="28"/>
          <w:szCs w:val="28"/>
          <w:lang w:val="ro-RO"/>
        </w:rPr>
        <w:t xml:space="preserve">V. – </w:t>
      </w:r>
      <w:r w:rsidRPr="007323E9">
        <w:rPr>
          <w:b w:val="0"/>
          <w:sz w:val="28"/>
          <w:szCs w:val="28"/>
          <w:lang w:val="ro-RO"/>
        </w:rPr>
        <w:t xml:space="preserve">Articolul 31 alineatul (2) din </w:t>
      </w:r>
      <w:r w:rsidRPr="007323E9">
        <w:rPr>
          <w:sz w:val="28"/>
          <w:szCs w:val="28"/>
          <w:lang w:val="ro-RO"/>
        </w:rPr>
        <w:t xml:space="preserve">Legea nr.136/2017 cu privire la Guvern </w:t>
      </w:r>
      <w:r w:rsidRPr="007323E9">
        <w:rPr>
          <w:b w:val="0"/>
          <w:sz w:val="28"/>
          <w:szCs w:val="28"/>
          <w:lang w:val="ro-RO"/>
        </w:rPr>
        <w:t xml:space="preserve">(Monitorul Oficial al Republicii Moldova, 2017, nr.252, art.412) se completează cu o propoziție cu următorul cuprins: „În calitate de autoritate de supraveghere a controalelor, Cancelaria de Stat </w:t>
      </w:r>
      <w:r w:rsidR="00A72571" w:rsidRPr="007323E9">
        <w:rPr>
          <w:b w:val="0"/>
          <w:sz w:val="28"/>
          <w:szCs w:val="28"/>
          <w:lang w:val="ro-RO"/>
        </w:rPr>
        <w:t xml:space="preserve">elaborează, promovează şi monitorizează implementarea politicii statului în domeniul controlului de stat asupra activității de întreprinzător.” </w:t>
      </w:r>
    </w:p>
    <w:p w14:paraId="25DCC31C" w14:textId="77777777" w:rsidR="00E359AD" w:rsidRPr="007323E9" w:rsidRDefault="00E359AD" w:rsidP="00E359AD">
      <w:pPr>
        <w:pStyle w:val="cb"/>
        <w:spacing w:line="276" w:lineRule="auto"/>
        <w:ind w:left="-567" w:firstLine="567"/>
        <w:jc w:val="both"/>
        <w:rPr>
          <w:b w:val="0"/>
          <w:sz w:val="28"/>
          <w:szCs w:val="28"/>
          <w:lang w:val="ro-RO"/>
        </w:rPr>
      </w:pPr>
    </w:p>
    <w:p w14:paraId="2135BED3" w14:textId="0E1F8394" w:rsidR="00E359AD" w:rsidRPr="007323E9" w:rsidRDefault="008D201A" w:rsidP="00E359AD">
      <w:pPr>
        <w:pStyle w:val="a3"/>
        <w:ind w:left="-567"/>
        <w:rPr>
          <w:bCs/>
          <w:sz w:val="28"/>
          <w:szCs w:val="28"/>
          <w:lang w:val="ro-RO"/>
        </w:rPr>
      </w:pPr>
      <w:r w:rsidRPr="007323E9">
        <w:rPr>
          <w:b/>
          <w:bCs/>
          <w:sz w:val="28"/>
          <w:szCs w:val="28"/>
          <w:lang w:val="ro-RO"/>
        </w:rPr>
        <w:t>Art. V</w:t>
      </w:r>
      <w:r w:rsidR="00E359AD" w:rsidRPr="007323E9">
        <w:rPr>
          <w:b/>
          <w:bCs/>
          <w:sz w:val="28"/>
          <w:szCs w:val="28"/>
          <w:lang w:val="ro-RO"/>
        </w:rPr>
        <w:t>.</w:t>
      </w:r>
      <w:r w:rsidR="00E359AD" w:rsidRPr="007323E9">
        <w:rPr>
          <w:bCs/>
          <w:sz w:val="28"/>
          <w:szCs w:val="28"/>
          <w:lang w:val="ro-RO"/>
        </w:rPr>
        <w:t xml:space="preserve"> – (1) Prezenta lege intră în vigoare peste o lună de la data publicării în Monitorul Oficial al Republicii Moldova</w:t>
      </w:r>
      <w:r w:rsidR="0078460C" w:rsidRPr="007323E9">
        <w:rPr>
          <w:bCs/>
          <w:sz w:val="28"/>
          <w:szCs w:val="28"/>
          <w:lang w:val="ro-RO"/>
        </w:rPr>
        <w:t>, cu excepția Art. I</w:t>
      </w:r>
      <w:r w:rsidR="00E359AD" w:rsidRPr="007323E9">
        <w:rPr>
          <w:bCs/>
          <w:sz w:val="28"/>
          <w:szCs w:val="28"/>
          <w:lang w:val="ro-RO"/>
        </w:rPr>
        <w:t xml:space="preserve">, pct.1 </w:t>
      </w:r>
      <w:r w:rsidR="00EA5ED4" w:rsidRPr="007323E9">
        <w:rPr>
          <w:bCs/>
          <w:sz w:val="28"/>
          <w:szCs w:val="28"/>
          <w:lang w:val="ro-RO"/>
        </w:rPr>
        <w:t>care va intra în vigoare după 6</w:t>
      </w:r>
      <w:r w:rsidR="00E359AD" w:rsidRPr="007323E9">
        <w:rPr>
          <w:bCs/>
          <w:sz w:val="28"/>
          <w:szCs w:val="28"/>
          <w:lang w:val="ro-RO"/>
        </w:rPr>
        <w:t xml:space="preserve"> luni de la data publicării în Monitorul Oficial al Republicii Moldova.</w:t>
      </w:r>
    </w:p>
    <w:p w14:paraId="25E65A3A" w14:textId="77777777" w:rsidR="00E359AD" w:rsidRPr="007323E9" w:rsidRDefault="00E359AD" w:rsidP="00E359AD">
      <w:pPr>
        <w:spacing w:after="0" w:line="240" w:lineRule="auto"/>
        <w:ind w:left="-567" w:firstLine="567"/>
        <w:jc w:val="both"/>
        <w:rPr>
          <w:rFonts w:ascii="Times New Roman" w:hAnsi="Times New Roman" w:cs="Times New Roman"/>
          <w:bCs/>
          <w:sz w:val="28"/>
          <w:szCs w:val="28"/>
          <w:lang w:val="ro-RO" w:eastAsia="en-GB"/>
        </w:rPr>
      </w:pPr>
      <w:r w:rsidRPr="007323E9">
        <w:rPr>
          <w:rFonts w:ascii="Times New Roman" w:hAnsi="Times New Roman" w:cs="Times New Roman"/>
          <w:bCs/>
          <w:sz w:val="28"/>
          <w:szCs w:val="28"/>
          <w:lang w:val="ro-RO" w:eastAsia="en-GB"/>
        </w:rPr>
        <w:t>(2) Guvernul, în termen de 6 luni de la data intrării în vigoare a prezentei legi va aduce actele sale normative în concordanță cu prezenta lege.</w:t>
      </w:r>
    </w:p>
    <w:p w14:paraId="1120380B" w14:textId="77777777" w:rsidR="008A59E5" w:rsidRPr="007323E9" w:rsidRDefault="008A59E5" w:rsidP="00E359AD">
      <w:pPr>
        <w:spacing w:after="0" w:line="276" w:lineRule="auto"/>
        <w:ind w:left="-567" w:firstLine="567"/>
        <w:jc w:val="both"/>
        <w:rPr>
          <w:rFonts w:ascii="Times New Roman" w:eastAsiaTheme="minorHAnsi" w:hAnsi="Times New Roman" w:cs="Times New Roman"/>
          <w:b/>
          <w:sz w:val="28"/>
          <w:szCs w:val="28"/>
          <w:lang w:val="ro-RO"/>
        </w:rPr>
      </w:pPr>
    </w:p>
    <w:p w14:paraId="1C12B0BA" w14:textId="77777777" w:rsidR="008A59E5" w:rsidRPr="007323E9" w:rsidRDefault="008A59E5" w:rsidP="00E359AD">
      <w:pPr>
        <w:spacing w:after="0" w:line="276" w:lineRule="auto"/>
        <w:ind w:left="-567" w:firstLine="567"/>
        <w:jc w:val="both"/>
        <w:rPr>
          <w:rFonts w:ascii="Times New Roman" w:eastAsiaTheme="minorHAnsi" w:hAnsi="Times New Roman" w:cs="Times New Roman"/>
          <w:b/>
          <w:sz w:val="28"/>
          <w:szCs w:val="28"/>
          <w:lang w:val="ro-RO"/>
        </w:rPr>
      </w:pPr>
    </w:p>
    <w:p w14:paraId="141281ED" w14:textId="77777777" w:rsidR="00E359AD" w:rsidRPr="007323E9" w:rsidRDefault="00E359AD" w:rsidP="00E359AD">
      <w:pPr>
        <w:spacing w:after="0" w:line="276" w:lineRule="auto"/>
        <w:ind w:left="-567" w:firstLine="567"/>
        <w:jc w:val="both"/>
        <w:rPr>
          <w:rFonts w:ascii="Times New Roman" w:eastAsiaTheme="minorHAnsi" w:hAnsi="Times New Roman" w:cs="Times New Roman"/>
          <w:b/>
          <w:sz w:val="28"/>
          <w:szCs w:val="28"/>
          <w:lang w:val="ro-RO"/>
        </w:rPr>
      </w:pPr>
      <w:r w:rsidRPr="007323E9">
        <w:rPr>
          <w:rFonts w:ascii="Times New Roman" w:eastAsiaTheme="minorHAnsi" w:hAnsi="Times New Roman" w:cs="Times New Roman"/>
          <w:b/>
          <w:sz w:val="28"/>
          <w:szCs w:val="28"/>
          <w:lang w:val="ro-RO"/>
        </w:rPr>
        <w:t>Președintele Parlamentului                                               Igor Grosu</w:t>
      </w:r>
    </w:p>
    <w:p w14:paraId="250F16F9" w14:textId="77777777" w:rsidR="008A59E5" w:rsidRPr="007323E9" w:rsidRDefault="008A59E5" w:rsidP="008A59E5">
      <w:pPr>
        <w:spacing w:after="0" w:line="240" w:lineRule="auto"/>
        <w:ind w:left="-851" w:firstLine="567"/>
        <w:jc w:val="center"/>
        <w:rPr>
          <w:rFonts w:ascii="Times New Roman" w:eastAsia="Times New Roman" w:hAnsi="Times New Roman" w:cs="Times New Roman"/>
          <w:b/>
          <w:sz w:val="24"/>
          <w:szCs w:val="24"/>
          <w:lang w:val="ro-RO"/>
        </w:rPr>
      </w:pPr>
    </w:p>
    <w:p w14:paraId="2162AC9B" w14:textId="77777777" w:rsidR="00164EF3" w:rsidRPr="007323E9" w:rsidRDefault="00164EF3" w:rsidP="00C92534">
      <w:pPr>
        <w:spacing w:after="0" w:line="240" w:lineRule="auto"/>
        <w:rPr>
          <w:rFonts w:ascii="Times New Roman" w:eastAsia="Times New Roman" w:hAnsi="Times New Roman" w:cs="Times New Roman"/>
          <w:b/>
          <w:sz w:val="24"/>
          <w:szCs w:val="24"/>
          <w:lang w:val="ro-RO"/>
        </w:rPr>
      </w:pPr>
    </w:p>
    <w:p w14:paraId="2C23CC49" w14:textId="77777777" w:rsidR="00823B64" w:rsidRPr="007323E9" w:rsidRDefault="00823B64" w:rsidP="00C92534">
      <w:pPr>
        <w:spacing w:after="0" w:line="240" w:lineRule="auto"/>
        <w:rPr>
          <w:rFonts w:ascii="Times New Roman" w:eastAsia="Times New Roman" w:hAnsi="Times New Roman" w:cs="Times New Roman"/>
          <w:b/>
          <w:sz w:val="24"/>
          <w:szCs w:val="24"/>
          <w:lang w:val="ro-RO"/>
        </w:rPr>
      </w:pPr>
    </w:p>
    <w:p w14:paraId="7460D4BF" w14:textId="77777777" w:rsidR="00823B64" w:rsidRPr="007323E9" w:rsidRDefault="00823B64" w:rsidP="00C92534">
      <w:pPr>
        <w:spacing w:after="0" w:line="240" w:lineRule="auto"/>
        <w:rPr>
          <w:rFonts w:ascii="Times New Roman" w:eastAsia="Times New Roman" w:hAnsi="Times New Roman" w:cs="Times New Roman"/>
          <w:b/>
          <w:sz w:val="24"/>
          <w:szCs w:val="24"/>
          <w:lang w:val="ro-RO"/>
        </w:rPr>
      </w:pPr>
    </w:p>
    <w:p w14:paraId="41CEA77C" w14:textId="77777777" w:rsidR="00823B64" w:rsidRPr="007323E9" w:rsidRDefault="00823B64" w:rsidP="00C92534">
      <w:pPr>
        <w:spacing w:after="0" w:line="240" w:lineRule="auto"/>
        <w:rPr>
          <w:rFonts w:ascii="Times New Roman" w:eastAsia="Times New Roman" w:hAnsi="Times New Roman" w:cs="Times New Roman"/>
          <w:b/>
          <w:sz w:val="24"/>
          <w:szCs w:val="24"/>
          <w:lang w:val="ro-RO"/>
        </w:rPr>
      </w:pPr>
    </w:p>
    <w:p w14:paraId="2FFC22E1" w14:textId="77777777" w:rsidR="00823B64" w:rsidRPr="007323E9" w:rsidRDefault="00823B64" w:rsidP="00C92534">
      <w:pPr>
        <w:spacing w:after="0" w:line="240" w:lineRule="auto"/>
        <w:rPr>
          <w:rFonts w:ascii="Times New Roman" w:eastAsia="Times New Roman" w:hAnsi="Times New Roman" w:cs="Times New Roman"/>
          <w:b/>
          <w:sz w:val="24"/>
          <w:szCs w:val="24"/>
          <w:lang w:val="ro-RO"/>
        </w:rPr>
      </w:pPr>
    </w:p>
    <w:p w14:paraId="76D2DB9D" w14:textId="77777777" w:rsidR="00823B64" w:rsidRPr="007323E9" w:rsidRDefault="00823B64" w:rsidP="00C92534">
      <w:pPr>
        <w:spacing w:after="0" w:line="240" w:lineRule="auto"/>
        <w:rPr>
          <w:rFonts w:ascii="Times New Roman" w:eastAsia="Times New Roman" w:hAnsi="Times New Roman" w:cs="Times New Roman"/>
          <w:b/>
          <w:sz w:val="24"/>
          <w:szCs w:val="24"/>
          <w:lang w:val="ro-RO"/>
        </w:rPr>
      </w:pPr>
    </w:p>
    <w:p w14:paraId="124019FD" w14:textId="77777777" w:rsidR="00823B64" w:rsidRPr="007323E9" w:rsidRDefault="00823B64" w:rsidP="00C92534">
      <w:pPr>
        <w:spacing w:after="0" w:line="240" w:lineRule="auto"/>
        <w:rPr>
          <w:rFonts w:ascii="Times New Roman" w:eastAsia="Times New Roman" w:hAnsi="Times New Roman" w:cs="Times New Roman"/>
          <w:b/>
          <w:sz w:val="24"/>
          <w:szCs w:val="24"/>
          <w:lang w:val="ro-RO"/>
        </w:rPr>
      </w:pPr>
    </w:p>
    <w:p w14:paraId="4031AD71" w14:textId="77777777" w:rsidR="00823B64" w:rsidRPr="007323E9" w:rsidRDefault="00823B64" w:rsidP="00C92534">
      <w:pPr>
        <w:spacing w:after="0" w:line="240" w:lineRule="auto"/>
        <w:rPr>
          <w:rFonts w:ascii="Times New Roman" w:eastAsia="Times New Roman" w:hAnsi="Times New Roman" w:cs="Times New Roman"/>
          <w:b/>
          <w:sz w:val="24"/>
          <w:szCs w:val="24"/>
          <w:lang w:val="ro-RO"/>
        </w:rPr>
      </w:pPr>
    </w:p>
    <w:p w14:paraId="4CD79A2C" w14:textId="77777777" w:rsidR="00823B64" w:rsidRPr="007323E9" w:rsidRDefault="00823B64" w:rsidP="00C92534">
      <w:pPr>
        <w:spacing w:after="0" w:line="240" w:lineRule="auto"/>
        <w:rPr>
          <w:rFonts w:ascii="Times New Roman" w:eastAsia="Times New Roman" w:hAnsi="Times New Roman" w:cs="Times New Roman"/>
          <w:b/>
          <w:sz w:val="24"/>
          <w:szCs w:val="24"/>
          <w:lang w:val="ro-RO"/>
        </w:rPr>
      </w:pPr>
    </w:p>
    <w:p w14:paraId="064266D3" w14:textId="77777777" w:rsidR="00823B64" w:rsidRPr="007323E9" w:rsidRDefault="00823B64" w:rsidP="00C92534">
      <w:pPr>
        <w:spacing w:after="0" w:line="240" w:lineRule="auto"/>
        <w:rPr>
          <w:rFonts w:ascii="Times New Roman" w:eastAsia="Times New Roman" w:hAnsi="Times New Roman" w:cs="Times New Roman"/>
          <w:b/>
          <w:sz w:val="24"/>
          <w:szCs w:val="24"/>
          <w:lang w:val="ro-RO"/>
        </w:rPr>
      </w:pPr>
    </w:p>
    <w:p w14:paraId="3C6F6227" w14:textId="77777777" w:rsidR="00823B64" w:rsidRPr="007323E9" w:rsidRDefault="00823B64" w:rsidP="00C92534">
      <w:pPr>
        <w:spacing w:after="0" w:line="240" w:lineRule="auto"/>
        <w:rPr>
          <w:rFonts w:ascii="Times New Roman" w:eastAsia="Times New Roman" w:hAnsi="Times New Roman" w:cs="Times New Roman"/>
          <w:b/>
          <w:sz w:val="24"/>
          <w:szCs w:val="24"/>
          <w:lang w:val="ro-RO"/>
        </w:rPr>
      </w:pPr>
    </w:p>
    <w:p w14:paraId="1815402C" w14:textId="77777777" w:rsidR="00823B64" w:rsidRPr="007323E9" w:rsidRDefault="00823B64" w:rsidP="00C92534">
      <w:pPr>
        <w:spacing w:after="0" w:line="240" w:lineRule="auto"/>
        <w:rPr>
          <w:rFonts w:ascii="Times New Roman" w:eastAsia="Times New Roman" w:hAnsi="Times New Roman" w:cs="Times New Roman"/>
          <w:b/>
          <w:sz w:val="24"/>
          <w:szCs w:val="24"/>
          <w:lang w:val="ro-RO"/>
        </w:rPr>
      </w:pPr>
    </w:p>
    <w:p w14:paraId="024B8ED6" w14:textId="77777777" w:rsidR="00823B64" w:rsidRPr="007323E9" w:rsidRDefault="00823B64" w:rsidP="00C92534">
      <w:pPr>
        <w:spacing w:after="0" w:line="240" w:lineRule="auto"/>
        <w:rPr>
          <w:rFonts w:ascii="Times New Roman" w:eastAsia="Times New Roman" w:hAnsi="Times New Roman" w:cs="Times New Roman"/>
          <w:b/>
          <w:sz w:val="24"/>
          <w:szCs w:val="24"/>
          <w:lang w:val="ro-RO"/>
        </w:rPr>
      </w:pPr>
    </w:p>
    <w:p w14:paraId="2685C79B" w14:textId="77777777" w:rsidR="00823B64" w:rsidRPr="007323E9" w:rsidRDefault="00823B64" w:rsidP="00823B64">
      <w:pPr>
        <w:spacing w:after="0" w:line="240" w:lineRule="auto"/>
        <w:ind w:left="-851" w:firstLine="567"/>
        <w:jc w:val="center"/>
        <w:rPr>
          <w:rFonts w:ascii="Times New Roman" w:eastAsia="Times New Roman" w:hAnsi="Times New Roman" w:cs="Times New Roman"/>
          <w:sz w:val="26"/>
          <w:szCs w:val="26"/>
          <w:lang w:val="ro-RO"/>
        </w:rPr>
      </w:pPr>
      <w:r w:rsidRPr="007323E9">
        <w:rPr>
          <w:rFonts w:ascii="Times New Roman" w:eastAsia="Times New Roman" w:hAnsi="Times New Roman" w:cs="Times New Roman"/>
          <w:b/>
          <w:sz w:val="26"/>
          <w:szCs w:val="26"/>
          <w:lang w:val="ro-RO"/>
        </w:rPr>
        <w:t>NOTĂ INFORMATIVĂ</w:t>
      </w:r>
    </w:p>
    <w:p w14:paraId="75475508" w14:textId="77777777" w:rsidR="00823B64" w:rsidRPr="007323E9" w:rsidRDefault="00823B64" w:rsidP="00823B64">
      <w:pPr>
        <w:spacing w:after="0" w:line="240" w:lineRule="auto"/>
        <w:ind w:left="-851" w:firstLine="567"/>
        <w:jc w:val="center"/>
        <w:rPr>
          <w:rFonts w:ascii="Times New Roman" w:eastAsia="Times New Roman" w:hAnsi="Times New Roman" w:cs="Times New Roman"/>
          <w:sz w:val="26"/>
          <w:szCs w:val="26"/>
          <w:lang w:val="ro-RO"/>
        </w:rPr>
      </w:pPr>
      <w:r w:rsidRPr="007323E9">
        <w:rPr>
          <w:rFonts w:ascii="Times New Roman" w:eastAsia="Times New Roman" w:hAnsi="Times New Roman" w:cs="Times New Roman"/>
          <w:b/>
          <w:sz w:val="26"/>
          <w:szCs w:val="26"/>
          <w:lang w:val="ro-RO"/>
        </w:rPr>
        <w:t>la proiectul de lege cu privire modificarea unor acte normative </w:t>
      </w:r>
    </w:p>
    <w:p w14:paraId="4C95F7EF" w14:textId="77777777" w:rsidR="00823B64" w:rsidRPr="007323E9" w:rsidRDefault="00823B64" w:rsidP="00823B64">
      <w:pPr>
        <w:shd w:val="clear" w:color="auto" w:fill="FFFFFF"/>
        <w:spacing w:after="0" w:line="240" w:lineRule="auto"/>
        <w:ind w:left="-851"/>
        <w:jc w:val="center"/>
        <w:rPr>
          <w:rFonts w:ascii="Times New Roman" w:eastAsia="Times New Roman" w:hAnsi="Times New Roman" w:cs="Times New Roman"/>
          <w:i/>
          <w:sz w:val="26"/>
          <w:szCs w:val="26"/>
          <w:lang w:val="ro-RO"/>
        </w:rPr>
      </w:pPr>
      <w:r w:rsidRPr="007323E9">
        <w:rPr>
          <w:rFonts w:ascii="Times New Roman" w:eastAsia="Times New Roman" w:hAnsi="Times New Roman" w:cs="Times New Roman"/>
          <w:i/>
          <w:sz w:val="26"/>
          <w:szCs w:val="26"/>
          <w:lang w:val="ro-RO"/>
        </w:rPr>
        <w:t>(</w:t>
      </w:r>
      <w:r w:rsidRPr="007323E9">
        <w:rPr>
          <w:rFonts w:ascii="Times New Roman" w:hAnsi="Times New Roman" w:cs="Times New Roman"/>
          <w:i/>
          <w:sz w:val="26"/>
          <w:szCs w:val="26"/>
          <w:lang w:val="ro-RO"/>
        </w:rPr>
        <w:t>în domeniul controlului de stat asupra activității de întreprinzător</w:t>
      </w:r>
      <w:r w:rsidRPr="007323E9">
        <w:rPr>
          <w:rFonts w:ascii="Times New Roman" w:eastAsia="Times New Roman" w:hAnsi="Times New Roman" w:cs="Times New Roman"/>
          <w:i/>
          <w:sz w:val="26"/>
          <w:szCs w:val="26"/>
          <w:lang w:val="ro-RO"/>
        </w:rPr>
        <w:t>)</w:t>
      </w:r>
    </w:p>
    <w:p w14:paraId="3055788C" w14:textId="77777777" w:rsidR="00823B64" w:rsidRPr="007323E9" w:rsidRDefault="00823B64" w:rsidP="00823B64">
      <w:pPr>
        <w:shd w:val="clear" w:color="auto" w:fill="FFFFFF"/>
        <w:spacing w:after="0" w:line="240" w:lineRule="auto"/>
        <w:ind w:left="-851"/>
        <w:jc w:val="center"/>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 </w:t>
      </w:r>
    </w:p>
    <w:tbl>
      <w:tblPr>
        <w:tblW w:w="10393" w:type="dxa"/>
        <w:tblInd w:w="-714" w:type="dxa"/>
        <w:tblLayout w:type="fixed"/>
        <w:tblLook w:val="0400" w:firstRow="0" w:lastRow="0" w:firstColumn="0" w:lastColumn="0" w:noHBand="0" w:noVBand="1"/>
      </w:tblPr>
      <w:tblGrid>
        <w:gridCol w:w="10393"/>
      </w:tblGrid>
      <w:tr w:rsidR="007323E9" w:rsidRPr="007323E9" w14:paraId="0181FB06" w14:textId="77777777" w:rsidTr="00C814E2">
        <w:tc>
          <w:tcPr>
            <w:tcW w:w="10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FE5BD7" w14:textId="77777777" w:rsidR="00823B64" w:rsidRPr="007323E9" w:rsidRDefault="00823B64" w:rsidP="00C814E2">
            <w:pPr>
              <w:spacing w:after="0" w:line="240" w:lineRule="auto"/>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b/>
                <w:sz w:val="26"/>
                <w:szCs w:val="26"/>
                <w:lang w:val="ro-RO"/>
              </w:rPr>
              <w:t>1. Denumirea autorului și, după caz, a participanților la elaborarea proiectului</w:t>
            </w:r>
          </w:p>
          <w:p w14:paraId="0E161DCD" w14:textId="77777777" w:rsidR="00823B64" w:rsidRPr="007323E9" w:rsidRDefault="00823B64" w:rsidP="00C814E2">
            <w:pPr>
              <w:spacing w:after="0" w:line="240" w:lineRule="auto"/>
              <w:ind w:firstLine="452"/>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Proiectul de lege pentru modificarea unor acte normative a fost elaborat  de Ministerul Dezvoltării Economice și Digitalizării.</w:t>
            </w:r>
          </w:p>
        </w:tc>
      </w:tr>
      <w:tr w:rsidR="007323E9" w:rsidRPr="007323E9" w14:paraId="1C78FFBB" w14:textId="77777777" w:rsidTr="00C814E2">
        <w:tc>
          <w:tcPr>
            <w:tcW w:w="10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87B579" w14:textId="77777777" w:rsidR="00823B64" w:rsidRPr="007323E9" w:rsidRDefault="00823B64" w:rsidP="00C814E2">
            <w:pPr>
              <w:spacing w:after="0" w:line="240" w:lineRule="auto"/>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b/>
                <w:sz w:val="26"/>
                <w:szCs w:val="26"/>
                <w:lang w:val="ro-RO"/>
              </w:rPr>
              <w:t>2. Condițiile ce au impus elaborarea proiectului actului normativ și finalitățile urmărite</w:t>
            </w:r>
          </w:p>
          <w:p w14:paraId="5B49C7CF" w14:textId="77777777" w:rsidR="00823B64" w:rsidRPr="007323E9" w:rsidRDefault="00823B64" w:rsidP="00C814E2">
            <w:pPr>
              <w:spacing w:after="0" w:line="240" w:lineRule="auto"/>
              <w:ind w:firstLine="452"/>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 xml:space="preserve">În urma expertizei tematice efectuată în dialog cu reprezentanții mediului de afaceri și organele de control de stat a fost identificat un șir de disfuncționalități sistemice și discordanțe în implementarea principiilor și rigorilor impuse de lege, în privința justificării cerințelor și aspectelor supuse controlului dar și a modului de planificare, desfășurare și încheiere a controlului de stat. </w:t>
            </w:r>
          </w:p>
          <w:p w14:paraId="3883484F" w14:textId="77777777" w:rsidR="00823B64" w:rsidRPr="007323E9" w:rsidRDefault="00823B64" w:rsidP="00C814E2">
            <w:pPr>
              <w:spacing w:after="0" w:line="240" w:lineRule="auto"/>
              <w:ind w:firstLine="452"/>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 xml:space="preserve">Problemele și soluțiile propuse au fost în preliminar discutate și agreate pe platformă parlamentară cu deputați, reprezentanți a organelor de control, ministerelor, Cancelariei de Stat și Consiliului Economic de pe </w:t>
            </w:r>
            <w:proofErr w:type="spellStart"/>
            <w:r w:rsidRPr="007323E9">
              <w:rPr>
                <w:rFonts w:ascii="Times New Roman" w:eastAsia="Times New Roman" w:hAnsi="Times New Roman" w:cs="Times New Roman"/>
                <w:sz w:val="26"/>
                <w:szCs w:val="26"/>
                <w:lang w:val="ro-RO"/>
              </w:rPr>
              <w:t>lîngă</w:t>
            </w:r>
            <w:proofErr w:type="spellEnd"/>
            <w:r w:rsidRPr="007323E9">
              <w:rPr>
                <w:rFonts w:ascii="Times New Roman" w:eastAsia="Times New Roman" w:hAnsi="Times New Roman" w:cs="Times New Roman"/>
                <w:sz w:val="26"/>
                <w:szCs w:val="26"/>
                <w:lang w:val="ro-RO"/>
              </w:rPr>
              <w:t xml:space="preserve"> Prim-ministru. În particular, în raport cu cadrul normativ orizontal ce reglementează controlul de stat asupra activității de întreprinzător, au fost identificate următoarele carențe:</w:t>
            </w:r>
          </w:p>
          <w:p w14:paraId="1F79DF0F" w14:textId="77777777" w:rsidR="00823B64" w:rsidRPr="007323E9" w:rsidRDefault="00823B64" w:rsidP="00823B64">
            <w:pPr>
              <w:pStyle w:val="a6"/>
              <w:numPr>
                <w:ilvl w:val="0"/>
                <w:numId w:val="4"/>
              </w:numPr>
              <w:spacing w:after="0" w:line="240" w:lineRule="auto"/>
              <w:ind w:left="452"/>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 xml:space="preserve">S-a constat lipsa eficienței consiliilor de soluționare a disputelor din mai multe considerente și faptul că acestea, din cauza că legea în prezent restricționează accesul direct în instanță și impune contestarea prealabilă în consilii, astfel acestea într-un final servesc mai mult drept barieră </w:t>
            </w:r>
            <w:proofErr w:type="spellStart"/>
            <w:r w:rsidRPr="007323E9">
              <w:rPr>
                <w:rFonts w:ascii="Times New Roman" w:eastAsia="Times New Roman" w:hAnsi="Times New Roman" w:cs="Times New Roman"/>
                <w:sz w:val="26"/>
                <w:szCs w:val="26"/>
                <w:lang w:val="ro-RO"/>
              </w:rPr>
              <w:t>decît</w:t>
            </w:r>
            <w:proofErr w:type="spellEnd"/>
            <w:r w:rsidRPr="007323E9">
              <w:rPr>
                <w:rFonts w:ascii="Times New Roman" w:eastAsia="Times New Roman" w:hAnsi="Times New Roman" w:cs="Times New Roman"/>
                <w:sz w:val="26"/>
                <w:szCs w:val="26"/>
                <w:lang w:val="ro-RO"/>
              </w:rPr>
              <w:t xml:space="preserve"> o soluție viabilă pentru întreprinzători.</w:t>
            </w:r>
          </w:p>
          <w:p w14:paraId="216F0C8E" w14:textId="77777777" w:rsidR="00823B64" w:rsidRPr="007323E9" w:rsidRDefault="00823B64" w:rsidP="00823B64">
            <w:pPr>
              <w:pStyle w:val="a6"/>
              <w:numPr>
                <w:ilvl w:val="0"/>
                <w:numId w:val="4"/>
              </w:numPr>
              <w:spacing w:after="0" w:line="240" w:lineRule="auto"/>
              <w:ind w:left="452"/>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 xml:space="preserve">Cu toate că Legea nr.131/2012 stabilește expres că pot fi aplicate măsurile restrictive doar dacă legea prevede astfel de măsuri și drepturi pentru inspector, totuși în practică se constată de multe ori aplicarea unor măsuri restrictive care nu sunt prevăzute în mod cert de lege. </w:t>
            </w:r>
          </w:p>
          <w:p w14:paraId="3C416FB7" w14:textId="77777777" w:rsidR="00823B64" w:rsidRPr="007323E9" w:rsidRDefault="00823B64" w:rsidP="00823B64">
            <w:pPr>
              <w:pStyle w:val="a6"/>
              <w:numPr>
                <w:ilvl w:val="0"/>
                <w:numId w:val="4"/>
              </w:numPr>
              <w:spacing w:after="0" w:line="240" w:lineRule="auto"/>
              <w:ind w:left="452"/>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O serie de organe (ex. AST, ANSP, IPM ș.a.) din cauza că efectuează controale la persoane de drept public și drept privat, indiferent dacă sunt sau nu agenți economici, sunt obligați pe alocuri să dubleze procesele, odată ce întregul mecanism de planificare, înregistrare și realizare a controlului prevăzut de Legea nr.131/2012 se referă doar la agenți economici. În același timp, scopul unor organe nu se limitează doar la obiectivul Legii nr.131/2012 de protejare a mediului, sănătății, vieții și proprietății persoanelor, dar se extinde la o serie de drepturi și libertăți fundamentale, ceea ce nu permite în unele cazuri să fie invocate temeiuri valide pentru inițierea sau desfășurarea unor acțiuni de control în conformitate cu Legea nr.131/2012.</w:t>
            </w:r>
          </w:p>
          <w:p w14:paraId="356787F0" w14:textId="77777777" w:rsidR="00823B64" w:rsidRPr="007323E9" w:rsidRDefault="00823B64" w:rsidP="00823B64">
            <w:pPr>
              <w:pStyle w:val="a6"/>
              <w:numPr>
                <w:ilvl w:val="0"/>
                <w:numId w:val="4"/>
              </w:numPr>
              <w:spacing w:after="0" w:line="240" w:lineRule="auto"/>
              <w:ind w:left="452"/>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S-a constatat supravegherea neeficientă a organelor de control, inclusiv lipsa răspunderii pentru încălcările Legii nr.131/2012 comise de organele de control dar și lipsa unor intervenții necesare pentru eliminarea problemelor sistemice care au apărut în timp.</w:t>
            </w:r>
          </w:p>
          <w:p w14:paraId="5FD6CE76" w14:textId="77777777" w:rsidR="00823B64" w:rsidRPr="007323E9" w:rsidRDefault="00823B64" w:rsidP="00823B64">
            <w:pPr>
              <w:pStyle w:val="a6"/>
              <w:numPr>
                <w:ilvl w:val="0"/>
                <w:numId w:val="4"/>
              </w:numPr>
              <w:spacing w:after="0" w:line="240" w:lineRule="auto"/>
              <w:ind w:left="452"/>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Discordanțe în procesul de elaborare și aprobare a planurilor de control anuale pentru fiecare organ de control și planurilor de control consolidate pentru zone economice libere și parcuri industriale. În rezultat se creează planuri diferite de control, pentru ZEL și parcuri industriale, planurile în cauză fiind întocmite fără respectarea analizei în baza criteriilor de risc.</w:t>
            </w:r>
          </w:p>
          <w:p w14:paraId="4EBB819F" w14:textId="77777777" w:rsidR="00823B64" w:rsidRPr="007323E9" w:rsidRDefault="00823B64" w:rsidP="00823B64">
            <w:pPr>
              <w:pStyle w:val="a6"/>
              <w:numPr>
                <w:ilvl w:val="0"/>
                <w:numId w:val="4"/>
              </w:numPr>
              <w:spacing w:after="0" w:line="240" w:lineRule="auto"/>
              <w:ind w:left="452"/>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lastRenderedPageBreak/>
              <w:t>Au fost semnalate de unele organe de control o serie de probleme în modul de executarea a planurilor de control pe parcursul anului, în special problema că o serie de agenți economici se eschivează cu rea voință de la controalele planificate și asupra lor deja nu se mai poate reveni în anul curent.</w:t>
            </w:r>
          </w:p>
          <w:p w14:paraId="0A689B2A" w14:textId="77777777" w:rsidR="00823B64" w:rsidRPr="007323E9" w:rsidRDefault="00823B64" w:rsidP="00823B64">
            <w:pPr>
              <w:pStyle w:val="a6"/>
              <w:numPr>
                <w:ilvl w:val="0"/>
                <w:numId w:val="4"/>
              </w:numPr>
              <w:spacing w:after="0" w:line="240" w:lineRule="auto"/>
              <w:ind w:left="452"/>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Implementarea insuficientă în practică a principiului controlului consultativ și promovarea conformării voluntare din partea inspectorilor în fiecare caz în parte dar și din partea organelor de control într-un mod sistematizat și planificat.</w:t>
            </w:r>
          </w:p>
          <w:p w14:paraId="6A154B09" w14:textId="77777777" w:rsidR="00823B64" w:rsidRPr="007323E9" w:rsidRDefault="00823B64" w:rsidP="00823B64">
            <w:pPr>
              <w:pStyle w:val="a6"/>
              <w:numPr>
                <w:ilvl w:val="0"/>
                <w:numId w:val="4"/>
              </w:numPr>
              <w:spacing w:after="0" w:line="240" w:lineRule="auto"/>
              <w:ind w:left="452"/>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 xml:space="preserve">Dubla natură a autorității – agent constatator și organ de control – face în practică neclar </w:t>
            </w:r>
            <w:proofErr w:type="spellStart"/>
            <w:r w:rsidRPr="007323E9">
              <w:rPr>
                <w:rFonts w:ascii="Times New Roman" w:eastAsia="Times New Roman" w:hAnsi="Times New Roman" w:cs="Times New Roman"/>
                <w:sz w:val="26"/>
                <w:szCs w:val="26"/>
                <w:lang w:val="ro-RO"/>
              </w:rPr>
              <w:t>cînd</w:t>
            </w:r>
            <w:proofErr w:type="spellEnd"/>
            <w:r w:rsidRPr="007323E9">
              <w:rPr>
                <w:rFonts w:ascii="Times New Roman" w:eastAsia="Times New Roman" w:hAnsi="Times New Roman" w:cs="Times New Roman"/>
                <w:sz w:val="26"/>
                <w:szCs w:val="26"/>
                <w:lang w:val="ro-RO"/>
              </w:rPr>
              <w:t xml:space="preserve"> și în ce situații poate fi inițiat un control, care presupune cercetări mai profunde, sau proces contravențional care este limitat doar la cercetarea unei fapte contravenționale concrete. Totodată, dubla natură a procesului-verbal de control (fiind și proces-verbal de contravenție) creează confuzii în procesul de contestare și de mult ori duce la eschivarea de răspundere de către agenții economici cu rea voință.</w:t>
            </w:r>
          </w:p>
          <w:p w14:paraId="4DEC7BA0" w14:textId="77777777" w:rsidR="00823B64" w:rsidRPr="007323E9" w:rsidRDefault="00823B64" w:rsidP="00823B64">
            <w:pPr>
              <w:pStyle w:val="a6"/>
              <w:numPr>
                <w:ilvl w:val="0"/>
                <w:numId w:val="4"/>
              </w:numPr>
              <w:spacing w:after="0" w:line="240" w:lineRule="auto"/>
              <w:ind w:left="452"/>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 xml:space="preserve">Cu toate că art.19 acordă temeiuri de control inopinat universale, pentru toate organele de control, indiferent de domeniul de control, temeiurile incluse în ultimii ani sunt specifice și pot fi aplicate doar de două organe de control. Temeiurile în cauză nu se încadrează în logica art.19 și în obiectivul legii. </w:t>
            </w:r>
          </w:p>
          <w:p w14:paraId="044F7D6C" w14:textId="77777777" w:rsidR="00823B64" w:rsidRPr="007323E9" w:rsidRDefault="00823B64" w:rsidP="00823B64">
            <w:pPr>
              <w:pStyle w:val="a6"/>
              <w:numPr>
                <w:ilvl w:val="0"/>
                <w:numId w:val="4"/>
              </w:numPr>
              <w:spacing w:after="0" w:line="240" w:lineRule="auto"/>
              <w:ind w:left="452"/>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Chiar dacă se poate stabili din start că un control a fost inițiat cu încălcări, pentru a fi contestat, se vor întocmi actele procesuale necesare și abia după aceasta se trimite contestarea în Consiliul de soluționare a disputelor. Ceea ce presupun o perioadă mai mare de timp.</w:t>
            </w:r>
          </w:p>
          <w:p w14:paraId="788B58F8" w14:textId="77777777" w:rsidR="00823B64" w:rsidRPr="007323E9" w:rsidRDefault="00823B64" w:rsidP="00823B64">
            <w:pPr>
              <w:pStyle w:val="a6"/>
              <w:numPr>
                <w:ilvl w:val="0"/>
                <w:numId w:val="4"/>
              </w:numPr>
              <w:spacing w:after="0" w:line="240" w:lineRule="auto"/>
              <w:ind w:left="452"/>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În practică, la obiective complexe care necesită expertize suplimentare din partea unor specialiști dedicați, organul de control, din motive obiective, nu reușește să se încadreze în termenul uzual de 5 zile, stabilit conform legii, ceea ce în multe cazuri duce la tendința de a căuta soluții pentru a efectua controale repetate.</w:t>
            </w:r>
          </w:p>
          <w:p w14:paraId="14E11FE7" w14:textId="77777777" w:rsidR="00823B64" w:rsidRPr="007323E9" w:rsidRDefault="00823B64" w:rsidP="00823B64">
            <w:pPr>
              <w:pStyle w:val="a6"/>
              <w:numPr>
                <w:ilvl w:val="0"/>
                <w:numId w:val="4"/>
              </w:numPr>
              <w:spacing w:after="0" w:line="240" w:lineRule="auto"/>
              <w:ind w:left="452"/>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 xml:space="preserve">În prezent, Guvernul nu are un instrument juridic clar în situațiile excepționale, de criză (cu caracter natural, biologic-social sau </w:t>
            </w:r>
            <w:proofErr w:type="spellStart"/>
            <w:r w:rsidRPr="007323E9">
              <w:rPr>
                <w:rFonts w:ascii="Times New Roman" w:eastAsia="Times New Roman" w:hAnsi="Times New Roman" w:cs="Times New Roman"/>
                <w:sz w:val="26"/>
                <w:szCs w:val="26"/>
                <w:lang w:val="ro-RO"/>
              </w:rPr>
              <w:t>tehnogen</w:t>
            </w:r>
            <w:proofErr w:type="spellEnd"/>
            <w:r w:rsidRPr="007323E9">
              <w:rPr>
                <w:rFonts w:ascii="Times New Roman" w:eastAsia="Times New Roman" w:hAnsi="Times New Roman" w:cs="Times New Roman"/>
                <w:sz w:val="26"/>
                <w:szCs w:val="26"/>
                <w:lang w:val="ro-RO"/>
              </w:rPr>
              <w:t>, ex. explozii, avarii, epizootii ș.a.) dar care încă nu sunt temei pentru decretarea stării de urgență,  însă impun complexe de măsuri cu verificări în masă a unor categorii de obiecte sau categorii de mărfuri. În lipsa unui mecanism și proces clar pentru situații de criză, Guvernul este impus să întreprindă măsuri, la limita legalității, într-un mod nu totdeauna transparent și previzibil</w:t>
            </w:r>
          </w:p>
          <w:p w14:paraId="1B91937F" w14:textId="77777777" w:rsidR="00823B64" w:rsidRPr="007323E9" w:rsidRDefault="00823B64" w:rsidP="00823B64">
            <w:pPr>
              <w:pStyle w:val="a6"/>
              <w:numPr>
                <w:ilvl w:val="0"/>
                <w:numId w:val="4"/>
              </w:numPr>
              <w:spacing w:after="0" w:line="240" w:lineRule="auto"/>
              <w:ind w:left="452"/>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În anexa din Legea nr.131/2012 trebuie să fie reflectate toate organele care au dreptul de control a activității de întreprinzător, cu reflectarea domeniilor de control aferente. În urma analizei legilor sectoriale au fost constatate discrepanțe în acest sens. Totodată, în raport cu analiza activității Agenţiei Naţională de Asigurare a Calităţii în Educaţie şi Cercetare s-a constatat lipsa activității de control în domeniu, inclusiv și lipsa cadrului normativ aferent, fapt confirmat de Agenție în procesul de analiză și cercetare.</w:t>
            </w:r>
          </w:p>
          <w:p w14:paraId="3AD439EA" w14:textId="77777777" w:rsidR="00823B64" w:rsidRPr="007323E9" w:rsidRDefault="00823B64" w:rsidP="00C814E2">
            <w:pPr>
              <w:spacing w:after="0" w:line="240" w:lineRule="auto"/>
              <w:ind w:firstLine="452"/>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Proiectul este propus în contextul executării Dispoziției Guvernului nr. 108 din 25.07.2023 cu privire la reformarea sistemului de control de stat asupra activității de întreprinzător (publicată în Monitorul Oficial nr. 271 din 26.07.2023), pentru executarea pct.1 din Planul de acțiuni din anexa Dispoziției, care prevede obiectivul de „eliminarea disfuncționalităților în raport cu sistemul procedural și instituțional al controlului de stat, identificate în urma evaluării practicilor de aplicare a  Legii nr.131/2012 privind controlul de stat asupra activității de întreprinzător și a cadrului normativ conex”.</w:t>
            </w:r>
          </w:p>
          <w:p w14:paraId="7ABEAA7C" w14:textId="77777777" w:rsidR="00823B64" w:rsidRPr="007323E9" w:rsidRDefault="00823B64" w:rsidP="00C814E2">
            <w:pPr>
              <w:spacing w:after="0" w:line="240" w:lineRule="auto"/>
              <w:ind w:firstLine="452"/>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 xml:space="preserve">În același timp, proiectul urmărește și atingerea obiectivelor stabilite în Programul de activitate al Guvernului „Moldova prosperă, sigură, europeană”, și anume: „promovarea măsurilor de </w:t>
            </w:r>
            <w:proofErr w:type="spellStart"/>
            <w:r w:rsidRPr="007323E9">
              <w:rPr>
                <w:rFonts w:ascii="Times New Roman" w:eastAsia="Times New Roman" w:hAnsi="Times New Roman" w:cs="Times New Roman"/>
                <w:sz w:val="26"/>
                <w:szCs w:val="26"/>
                <w:lang w:val="ro-RO"/>
              </w:rPr>
              <w:t>dereglementare</w:t>
            </w:r>
            <w:proofErr w:type="spellEnd"/>
            <w:r w:rsidRPr="007323E9">
              <w:rPr>
                <w:rFonts w:ascii="Times New Roman" w:eastAsia="Times New Roman" w:hAnsi="Times New Roman" w:cs="Times New Roman"/>
                <w:sz w:val="26"/>
                <w:szCs w:val="26"/>
                <w:lang w:val="ro-RO"/>
              </w:rPr>
              <w:t xml:space="preserve"> a economiei, eliminarea barierelor birocratice și a procedurilor </w:t>
            </w:r>
            <w:r w:rsidRPr="007323E9">
              <w:rPr>
                <w:rFonts w:ascii="Times New Roman" w:eastAsia="Times New Roman" w:hAnsi="Times New Roman" w:cs="Times New Roman"/>
                <w:sz w:val="26"/>
                <w:szCs w:val="26"/>
                <w:lang w:val="ro-RO"/>
              </w:rPr>
              <w:lastRenderedPageBreak/>
              <w:t>normative excesive din calea antreprenorilor”, „facilitarea deschiderii, dezvoltării și internaționalizării afacerilor” și „implementarea avertizărilor și a controalelor consultative în scopul diminuării corupției și a creșterii nivelului de încredere dintre stat și antreprenori; reducerea numărului de controale, asigurarea implementării legii privind controlul de stat asupra activității de întreprinzător”.</w:t>
            </w:r>
          </w:p>
          <w:p w14:paraId="7F9F4723" w14:textId="77777777" w:rsidR="00823B64" w:rsidRPr="007323E9" w:rsidRDefault="00823B64" w:rsidP="00C814E2">
            <w:pPr>
              <w:spacing w:after="0" w:line="240" w:lineRule="auto"/>
              <w:ind w:firstLine="452"/>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Proiectul propus are scopul de a dezvolta un sistem de control efectiv și eficient, de a reduce povara controlului și sancțiunilor inechitabile și de a dezvolta un sistem de control previzibil, neabuziv și cu abordare constructivă în raport cu agenții economici care va încuraja investițiile și nu va intimida inițiativa antreprenorială.</w:t>
            </w:r>
          </w:p>
        </w:tc>
      </w:tr>
      <w:tr w:rsidR="007323E9" w:rsidRPr="007323E9" w14:paraId="52B6D381" w14:textId="77777777" w:rsidTr="00C814E2">
        <w:tc>
          <w:tcPr>
            <w:tcW w:w="10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F75FB4" w14:textId="77777777" w:rsidR="00823B64" w:rsidRPr="007323E9" w:rsidRDefault="00823B64" w:rsidP="00C814E2">
            <w:pPr>
              <w:spacing w:after="0" w:line="240" w:lineRule="auto"/>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b/>
                <w:sz w:val="26"/>
                <w:szCs w:val="26"/>
                <w:lang w:val="ro-RO"/>
              </w:rPr>
              <w:lastRenderedPageBreak/>
              <w:t>3. Descrierea gradului de compatibilitate pentru proiectele care au ca scop armonizarea legislației naționale cu legislația Uniunii Europene</w:t>
            </w:r>
          </w:p>
          <w:p w14:paraId="751F7420" w14:textId="77777777" w:rsidR="00823B64" w:rsidRPr="007323E9" w:rsidRDefault="00823B64" w:rsidP="00C814E2">
            <w:pPr>
              <w:spacing w:after="0" w:line="240" w:lineRule="auto"/>
              <w:ind w:firstLine="452"/>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Proiectul nu are scopul de armonizare a legislației naționale cu legislația Uniunii Europene. Totodată, la elaborarea prezentului proiect de lege s-a ținut cont de bunele practici și de legislația europeană în domeniu.</w:t>
            </w:r>
          </w:p>
        </w:tc>
      </w:tr>
      <w:tr w:rsidR="007323E9" w:rsidRPr="007323E9" w14:paraId="43BEECAC" w14:textId="77777777" w:rsidTr="00C814E2">
        <w:tc>
          <w:tcPr>
            <w:tcW w:w="10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DCDAA6" w14:textId="77777777" w:rsidR="00823B64" w:rsidRPr="007323E9" w:rsidRDefault="00823B64" w:rsidP="00C814E2">
            <w:pPr>
              <w:spacing w:after="0" w:line="240" w:lineRule="auto"/>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b/>
                <w:sz w:val="26"/>
                <w:szCs w:val="26"/>
                <w:highlight w:val="white"/>
                <w:lang w:val="ro-RO"/>
              </w:rPr>
              <w:t>4. Principalele prevederi ale proiectului de lege și evidențierea elementelor noi.</w:t>
            </w:r>
          </w:p>
          <w:p w14:paraId="15BCE388" w14:textId="77777777" w:rsidR="00823B64" w:rsidRPr="007323E9" w:rsidRDefault="00823B64" w:rsidP="00C814E2">
            <w:pPr>
              <w:spacing w:after="0" w:line="240" w:lineRule="auto"/>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Principalele prevederi ale proiectului sunt expuse după cum urmează:</w:t>
            </w:r>
          </w:p>
          <w:p w14:paraId="0A7187FD" w14:textId="77777777" w:rsidR="00823B64" w:rsidRPr="007323E9" w:rsidRDefault="00823B64" w:rsidP="00823B64">
            <w:pPr>
              <w:pStyle w:val="a6"/>
              <w:numPr>
                <w:ilvl w:val="0"/>
                <w:numId w:val="4"/>
              </w:numPr>
              <w:spacing w:after="0" w:line="240" w:lineRule="auto"/>
              <w:ind w:left="310"/>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Revizuirea temeiurilor pentru control inopinat și ca rezultat se propune excluderea temeiurilor de efectuare a controlului inopinat „dedicate” pentru unele organe, cu scopul de păstra doar temeiuri ce pot fi aplicate de orice organ în egală măsură, și includerea temeiului de control în raport cu „planul de criză” aprobat și publicat de Guvern, precum și un temei suplimentar de control inopinat pentru cazurile în care agenții economici s-au eschivat în mod intenționat de la un control planificat și vădit au împiedicat activitatea organului de control, pentru a nu admite ca agenții economici de rea credință să compromită procesul de control planificat, anunțat din timp.</w:t>
            </w:r>
          </w:p>
          <w:p w14:paraId="407AB580" w14:textId="77777777" w:rsidR="00823B64" w:rsidRPr="007323E9" w:rsidRDefault="00823B64" w:rsidP="00823B64">
            <w:pPr>
              <w:pStyle w:val="a6"/>
              <w:numPr>
                <w:ilvl w:val="0"/>
                <w:numId w:val="4"/>
              </w:numPr>
              <w:spacing w:after="0" w:line="240" w:lineRule="auto"/>
              <w:ind w:left="310"/>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Se propune dreptul suplimentar pentru agenți economici de a contesta direct în instanță actele sau rezultatele controlului în temeiul cărora se impun măsuri restrictive sau sancțiuni care au ca efect sistarea în tot sau în parte a activității de întreprinzător sau imposibilitatea practicării acesteia de către persoana supusă controlului.</w:t>
            </w:r>
          </w:p>
          <w:p w14:paraId="3E91B901" w14:textId="77777777" w:rsidR="00823B64" w:rsidRPr="007323E9" w:rsidRDefault="00823B64" w:rsidP="00823B64">
            <w:pPr>
              <w:pStyle w:val="a6"/>
              <w:numPr>
                <w:ilvl w:val="0"/>
                <w:numId w:val="4"/>
              </w:numPr>
              <w:spacing w:after="0" w:line="240" w:lineRule="auto"/>
              <w:ind w:left="310"/>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Posibilitatea extrapolării Legii nr.131/2012 în raport cu controlul asupra persoanelor care nu sunt agenți economici, în măsura în care legile sectoriale vor face referință la Legea nr.131/2012. La fel, în acest context, se propune extinderea obiectivului legii și ariei de riscuri și prejudicii ocrotite de legea în cauză. În prezent obiectivul legii se limitează la protecția mediului, vieții, sănătății și proprietății persoanelor, fiind propusă și protecția unui șir de drepturi și libertăți fundamentale ocrotite de Constituție.</w:t>
            </w:r>
          </w:p>
          <w:p w14:paraId="77733C78" w14:textId="77777777" w:rsidR="00823B64" w:rsidRPr="007323E9" w:rsidRDefault="00823B64" w:rsidP="00823B64">
            <w:pPr>
              <w:pStyle w:val="a6"/>
              <w:numPr>
                <w:ilvl w:val="0"/>
                <w:numId w:val="4"/>
              </w:numPr>
              <w:spacing w:after="0" w:line="240" w:lineRule="auto"/>
              <w:ind w:left="310"/>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În scopul sporirii disciplinei și prevenirii practicilor abuzive se propune o componentă suplimentară de contravenție pentru abuzuri comise de inspectori la aplicarea măsurilor restrictive și un rol sporit al Cancelariei de Stat (autoritatea de supraveghere) în verificarea și implementarea procesului de supraveghere internă în cadrul organelor de control, precum și dreptul de elaborare și promovare a politicilor în domeniul controlului de stat.</w:t>
            </w:r>
          </w:p>
          <w:p w14:paraId="1AE3B105" w14:textId="77777777" w:rsidR="00823B64" w:rsidRPr="007323E9" w:rsidRDefault="00823B64" w:rsidP="00823B64">
            <w:pPr>
              <w:pStyle w:val="a6"/>
              <w:numPr>
                <w:ilvl w:val="0"/>
                <w:numId w:val="4"/>
              </w:numPr>
              <w:spacing w:after="0" w:line="240" w:lineRule="auto"/>
              <w:ind w:left="310"/>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 xml:space="preserve">Se propun completările necesare în Legea nr.131/2012 ce se referă la modul de întocmire a planurilor de control pentru zone economice libere și parcuri industriale, așa </w:t>
            </w:r>
            <w:proofErr w:type="spellStart"/>
            <w:r w:rsidRPr="007323E9">
              <w:rPr>
                <w:rFonts w:ascii="Times New Roman" w:eastAsia="Times New Roman" w:hAnsi="Times New Roman" w:cs="Times New Roman"/>
                <w:sz w:val="26"/>
                <w:szCs w:val="26"/>
                <w:lang w:val="ro-RO"/>
              </w:rPr>
              <w:t>încît</w:t>
            </w:r>
            <w:proofErr w:type="spellEnd"/>
            <w:r w:rsidRPr="007323E9">
              <w:rPr>
                <w:rFonts w:ascii="Times New Roman" w:eastAsia="Times New Roman" w:hAnsi="Times New Roman" w:cs="Times New Roman"/>
                <w:sz w:val="26"/>
                <w:szCs w:val="26"/>
                <w:lang w:val="ro-RO"/>
              </w:rPr>
              <w:t xml:space="preserve"> să se asigure un proces comun și să nu se admită existența mai multor planuri paralele ca temei de control. </w:t>
            </w:r>
          </w:p>
          <w:p w14:paraId="2C0AD62C" w14:textId="77777777" w:rsidR="00823B64" w:rsidRPr="007323E9" w:rsidRDefault="00823B64" w:rsidP="00823B64">
            <w:pPr>
              <w:pStyle w:val="a6"/>
              <w:numPr>
                <w:ilvl w:val="0"/>
                <w:numId w:val="4"/>
              </w:numPr>
              <w:spacing w:after="0" w:line="240" w:lineRule="auto"/>
              <w:ind w:left="310"/>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 xml:space="preserve">Implementarea principiului controlului consultativ și promovarea conformării voluntare prin o delimitare mai clară între conținutul „recomandărilor” și „indicațiilor” ce se vor conține în prescripția emisă de inspectori, precum și obligația de a include în toate cazurile recomandări de conformare în procesul-verbal care vor facilita evitarea pe viitor a încălcărilor similare. </w:t>
            </w:r>
          </w:p>
          <w:p w14:paraId="36C72928" w14:textId="77777777" w:rsidR="00823B64" w:rsidRPr="007323E9" w:rsidRDefault="00823B64" w:rsidP="00823B64">
            <w:pPr>
              <w:pStyle w:val="a6"/>
              <w:numPr>
                <w:ilvl w:val="0"/>
                <w:numId w:val="4"/>
              </w:numPr>
              <w:spacing w:after="0" w:line="240" w:lineRule="auto"/>
              <w:ind w:left="310"/>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 xml:space="preserve">Se propun concretizări în Legea nr.131/2012 (art.19) care să asigure că organul de control </w:t>
            </w:r>
            <w:r w:rsidRPr="007323E9">
              <w:rPr>
                <w:rFonts w:ascii="Times New Roman" w:eastAsia="Times New Roman" w:hAnsi="Times New Roman" w:cs="Times New Roman"/>
                <w:sz w:val="26"/>
                <w:szCs w:val="26"/>
                <w:lang w:val="ro-RO"/>
              </w:rPr>
              <w:lastRenderedPageBreak/>
              <w:t>poate să inițieze procedura de constatare a contravenției în modul și temeiurile prevăzute de Cod și nu este obligat în acest sens să obțină o delegație de control inopinat. La fel, o delimitare mai clară între procesul contravențional și procesul de control, inclusiv cu limitarea posibilității de a face vizite și cercetări la fața locului în cazul cercetării contravenției, dacă preliminar deja au fost colectate probe în procedura de control.</w:t>
            </w:r>
          </w:p>
          <w:p w14:paraId="1182AED6" w14:textId="77777777" w:rsidR="00823B64" w:rsidRPr="007323E9" w:rsidRDefault="00823B64" w:rsidP="00823B64">
            <w:pPr>
              <w:pStyle w:val="a6"/>
              <w:numPr>
                <w:ilvl w:val="0"/>
                <w:numId w:val="4"/>
              </w:numPr>
              <w:spacing w:after="0" w:line="240" w:lineRule="auto"/>
              <w:ind w:left="310"/>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 xml:space="preserve">Stabilirea expresă a dreptului pentru conducerea organului de control de a stopa din oficiu controlul care se află că s-a inițiat sau se desfășoară cu încălcarea legii. Ceea ce, în cazuri evidente de inițiere a controlului cu încălcări, poate contribui substanțial la economia de timp și efort </w:t>
            </w:r>
            <w:proofErr w:type="spellStart"/>
            <w:r w:rsidRPr="007323E9">
              <w:rPr>
                <w:rFonts w:ascii="Times New Roman" w:eastAsia="Times New Roman" w:hAnsi="Times New Roman" w:cs="Times New Roman"/>
                <w:sz w:val="26"/>
                <w:szCs w:val="26"/>
                <w:lang w:val="ro-RO"/>
              </w:rPr>
              <w:t>cît</w:t>
            </w:r>
            <w:proofErr w:type="spellEnd"/>
            <w:r w:rsidRPr="007323E9">
              <w:rPr>
                <w:rFonts w:ascii="Times New Roman" w:eastAsia="Times New Roman" w:hAnsi="Times New Roman" w:cs="Times New Roman"/>
                <w:sz w:val="26"/>
                <w:szCs w:val="26"/>
                <w:lang w:val="ro-RO"/>
              </w:rPr>
              <w:t xml:space="preserve"> pentru organ </w:t>
            </w:r>
            <w:proofErr w:type="spellStart"/>
            <w:r w:rsidRPr="007323E9">
              <w:rPr>
                <w:rFonts w:ascii="Times New Roman" w:eastAsia="Times New Roman" w:hAnsi="Times New Roman" w:cs="Times New Roman"/>
                <w:sz w:val="26"/>
                <w:szCs w:val="26"/>
                <w:lang w:val="ro-RO"/>
              </w:rPr>
              <w:t>atît</w:t>
            </w:r>
            <w:proofErr w:type="spellEnd"/>
            <w:r w:rsidRPr="007323E9">
              <w:rPr>
                <w:rFonts w:ascii="Times New Roman" w:eastAsia="Times New Roman" w:hAnsi="Times New Roman" w:cs="Times New Roman"/>
                <w:sz w:val="26"/>
                <w:szCs w:val="26"/>
                <w:lang w:val="ro-RO"/>
              </w:rPr>
              <w:t xml:space="preserve"> și pentru persoana controlată.</w:t>
            </w:r>
          </w:p>
          <w:p w14:paraId="5D7A1045" w14:textId="77777777" w:rsidR="00823B64" w:rsidRPr="007323E9" w:rsidRDefault="00823B64" w:rsidP="00823B64">
            <w:pPr>
              <w:pStyle w:val="a6"/>
              <w:numPr>
                <w:ilvl w:val="0"/>
                <w:numId w:val="4"/>
              </w:numPr>
              <w:spacing w:after="0" w:line="240" w:lineRule="auto"/>
              <w:ind w:left="310"/>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Reglementarea posibilității de a suspenda termenul stabilit pentru durata controlului doar pe perioada obținerii unor expertize/teste de laborator, ceea ce va diminua tendința de a iniția controale repetate la obiective complexe.</w:t>
            </w:r>
          </w:p>
          <w:p w14:paraId="2ECF20AD" w14:textId="77777777" w:rsidR="00823B64" w:rsidRPr="007323E9" w:rsidRDefault="00823B64" w:rsidP="00823B64">
            <w:pPr>
              <w:pStyle w:val="a6"/>
              <w:numPr>
                <w:ilvl w:val="0"/>
                <w:numId w:val="4"/>
              </w:numPr>
              <w:spacing w:after="0" w:line="240" w:lineRule="auto"/>
              <w:ind w:left="310"/>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 xml:space="preserve">Reglementarea clară, cu suficiente detalii, a „planurilor de gestionare a situațiilor de criză” în cazurile de criză la nivel național sau regional, în care sunt necesare verificări urgente în masă a unor categorii de obiecte, construcții sau mărfuri în raport cu care s-au constatat riscuri sistemice. În prezent, Guvernul nu are un instrument juridic clar (și de multe ori acționează la limita legalității) în situațiile excepționale, de criză (cu caracter natural, biologic-social sau </w:t>
            </w:r>
            <w:proofErr w:type="spellStart"/>
            <w:r w:rsidRPr="007323E9">
              <w:rPr>
                <w:rFonts w:ascii="Times New Roman" w:eastAsia="Times New Roman" w:hAnsi="Times New Roman" w:cs="Times New Roman"/>
                <w:sz w:val="26"/>
                <w:szCs w:val="26"/>
                <w:lang w:val="ro-RO"/>
              </w:rPr>
              <w:t>tehnogen</w:t>
            </w:r>
            <w:proofErr w:type="spellEnd"/>
            <w:r w:rsidRPr="007323E9">
              <w:rPr>
                <w:rFonts w:ascii="Times New Roman" w:eastAsia="Times New Roman" w:hAnsi="Times New Roman" w:cs="Times New Roman"/>
                <w:sz w:val="26"/>
                <w:szCs w:val="26"/>
                <w:lang w:val="ro-RO"/>
              </w:rPr>
              <w:t>, ex. explozii, avarii, epizootii ș.a.) care încă nu sunt temei pentru decretarea stării de urgență,  însă impun un complex de măsuri cu verificări în masă din partea mai multor autorități.</w:t>
            </w:r>
          </w:p>
          <w:p w14:paraId="5B255F1E" w14:textId="77777777" w:rsidR="00823B64" w:rsidRPr="007323E9" w:rsidRDefault="00823B64" w:rsidP="00823B64">
            <w:pPr>
              <w:pStyle w:val="a6"/>
              <w:numPr>
                <w:ilvl w:val="0"/>
                <w:numId w:val="4"/>
              </w:numPr>
              <w:spacing w:after="0" w:line="240" w:lineRule="auto"/>
              <w:ind w:left="310"/>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 xml:space="preserve">Ajustarea tehnică a anexei din Legea nr.131/2012 care se referă la domeniile de control pentru fiecare organ în parte, în raport cu modificările survenite în legile sectoriale, în special în privința la Agenția Națională pentru Siguranța Alimentelor, Inspectoratul pentru Protecţia Mediului, Agenţia Naţională Transport Auto, Centrul Naţional pentru Protecţia Datelor cu Caracter Personal, Inspectoratul Național pentru Supraveghere Tehnică. Inclusiv excluderea Agenţia Naţională de Asigurare a Calităţii în Educaţie şi Cercetare din </w:t>
            </w:r>
            <w:proofErr w:type="spellStart"/>
            <w:r w:rsidRPr="007323E9">
              <w:rPr>
                <w:rFonts w:ascii="Times New Roman" w:eastAsia="Times New Roman" w:hAnsi="Times New Roman" w:cs="Times New Roman"/>
                <w:sz w:val="26"/>
                <w:szCs w:val="26"/>
                <w:lang w:val="ro-RO"/>
              </w:rPr>
              <w:t>rîndul</w:t>
            </w:r>
            <w:proofErr w:type="spellEnd"/>
            <w:r w:rsidRPr="007323E9">
              <w:rPr>
                <w:rFonts w:ascii="Times New Roman" w:eastAsia="Times New Roman" w:hAnsi="Times New Roman" w:cs="Times New Roman"/>
                <w:sz w:val="26"/>
                <w:szCs w:val="26"/>
                <w:lang w:val="ro-RO"/>
              </w:rPr>
              <w:t xml:space="preserve"> organelor de control de stat.</w:t>
            </w:r>
          </w:p>
        </w:tc>
      </w:tr>
      <w:tr w:rsidR="007323E9" w:rsidRPr="007323E9" w14:paraId="002EFF94" w14:textId="77777777" w:rsidTr="00C814E2">
        <w:tc>
          <w:tcPr>
            <w:tcW w:w="10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8A561C" w14:textId="77777777" w:rsidR="00823B64" w:rsidRPr="007323E9" w:rsidRDefault="00823B64" w:rsidP="00C814E2">
            <w:pPr>
              <w:spacing w:after="0" w:line="240" w:lineRule="auto"/>
              <w:ind w:left="90" w:firstLine="15"/>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b/>
                <w:sz w:val="26"/>
                <w:szCs w:val="26"/>
                <w:lang w:val="ro-RO"/>
              </w:rPr>
              <w:lastRenderedPageBreak/>
              <w:t>5. Fundamentarea economico-financiară</w:t>
            </w:r>
          </w:p>
          <w:p w14:paraId="6C16188E" w14:textId="77777777" w:rsidR="00823B64" w:rsidRPr="007323E9" w:rsidRDefault="00823B64" w:rsidP="00C814E2">
            <w:pPr>
              <w:spacing w:after="0" w:line="240" w:lineRule="auto"/>
              <w:ind w:left="90" w:firstLine="220"/>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Proiectul nu impune cheltuieli suplimentare în raport cu bugetul de stat.</w:t>
            </w:r>
          </w:p>
          <w:p w14:paraId="26B8FC1E" w14:textId="77777777" w:rsidR="00823B64" w:rsidRPr="007323E9" w:rsidRDefault="00823B64" w:rsidP="00C814E2">
            <w:pPr>
              <w:spacing w:after="0" w:line="240" w:lineRule="auto"/>
              <w:ind w:left="90" w:firstLine="220"/>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 xml:space="preserve">Totuși, un rol mai activ al Cancelariei de Stat în procesul de monitorizare a supravegherii interne, presupune și un efort mai mare pentru aceasta. Realizarea efortului în cauză poate avea loc în baza personalului existent, prin suplinirea calitativă a funcțiilor vacante și, dacă este cazul, redistribuirea eficientă a obligațiilor de serviciu între angajați; sau, la decizia conducerii, în baza măririi statelor de personal. O analiză a cheltuielilor posibile, în cazul creșterii unităților de personal în cadrul Cancelariei de stat este expusă în detaliu în analiza de impact. </w:t>
            </w:r>
          </w:p>
          <w:p w14:paraId="21ACE08B" w14:textId="77777777" w:rsidR="00823B64" w:rsidRPr="007323E9" w:rsidRDefault="00823B64" w:rsidP="00C814E2">
            <w:pPr>
              <w:spacing w:after="0" w:line="240" w:lineRule="auto"/>
              <w:ind w:left="90" w:firstLine="220"/>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Din altă perspectivă, proiectul este preconizat să contribuie substanțial la economia de timp și resurse, în special pentru agenții economici. Noile reglementări vor contribui la scăderea timpului dedicat pentru proceduri de control cu cel puțin 56,7 mii ore pe an, ceea ce, împreună cu reducerea numărului de sancțiuni și situațiilor posibile de abuz din partea organelor de control, se valorifică la economii de aproape 70 milioane lei pe an. Argumentarea și estimările în detaliu, sunt expuse în analiza de impact.</w:t>
            </w:r>
          </w:p>
        </w:tc>
      </w:tr>
      <w:tr w:rsidR="007323E9" w:rsidRPr="007323E9" w14:paraId="23A5C863" w14:textId="77777777" w:rsidTr="00C814E2">
        <w:tc>
          <w:tcPr>
            <w:tcW w:w="10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0F8465" w14:textId="77777777" w:rsidR="00823B64" w:rsidRPr="007323E9" w:rsidRDefault="00823B64" w:rsidP="00C814E2">
            <w:pPr>
              <w:spacing w:after="0" w:line="240" w:lineRule="auto"/>
              <w:ind w:left="90" w:firstLine="15"/>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b/>
                <w:sz w:val="26"/>
                <w:szCs w:val="26"/>
                <w:lang w:val="ro-RO"/>
              </w:rPr>
              <w:t>6. Modul de încorporare a actului în cadrul normativ în vigoare</w:t>
            </w:r>
          </w:p>
          <w:p w14:paraId="3C56CFF0" w14:textId="77777777" w:rsidR="00823B64" w:rsidRPr="007323E9" w:rsidRDefault="00823B64" w:rsidP="00C814E2">
            <w:pPr>
              <w:spacing w:after="0" w:line="240" w:lineRule="auto"/>
              <w:ind w:left="90" w:firstLine="220"/>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 xml:space="preserve">Implementarea prevederilor proiectului de Lege va necesita ulterior operarea modificărilor/completărilor într-o serie de </w:t>
            </w:r>
            <w:proofErr w:type="spellStart"/>
            <w:r w:rsidRPr="007323E9">
              <w:rPr>
                <w:rFonts w:ascii="Times New Roman" w:eastAsia="Times New Roman" w:hAnsi="Times New Roman" w:cs="Times New Roman"/>
                <w:sz w:val="26"/>
                <w:szCs w:val="26"/>
                <w:lang w:val="ro-RO"/>
              </w:rPr>
              <w:t>Hotărîri</w:t>
            </w:r>
            <w:proofErr w:type="spellEnd"/>
            <w:r w:rsidRPr="007323E9">
              <w:rPr>
                <w:rFonts w:ascii="Times New Roman" w:eastAsia="Times New Roman" w:hAnsi="Times New Roman" w:cs="Times New Roman"/>
                <w:sz w:val="26"/>
                <w:szCs w:val="26"/>
                <w:lang w:val="ro-RO"/>
              </w:rPr>
              <w:t xml:space="preserve"> de Guvern care pun în aplicare Legea nr.131/2012. Nu va fi necesar elaborarea unor acte normative noi.</w:t>
            </w:r>
          </w:p>
          <w:p w14:paraId="697409B8" w14:textId="77777777" w:rsidR="00823B64" w:rsidRPr="007323E9" w:rsidRDefault="00823B64" w:rsidP="00C814E2">
            <w:pPr>
              <w:spacing w:after="0" w:line="240" w:lineRule="auto"/>
              <w:ind w:left="90" w:firstLine="220"/>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 xml:space="preserve">Proiectul în mare parte se propune să intre în vigoare conform regulii generale, după 1 lună de la publicare, cu excepția Art. I, pct.1 care va intra în vigoare după 6 luni de la data publicării. </w:t>
            </w:r>
            <w:r w:rsidRPr="007323E9">
              <w:rPr>
                <w:rFonts w:ascii="Times New Roman" w:eastAsia="Times New Roman" w:hAnsi="Times New Roman" w:cs="Times New Roman"/>
                <w:sz w:val="26"/>
                <w:szCs w:val="26"/>
                <w:lang w:val="ro-RO"/>
              </w:rPr>
              <w:lastRenderedPageBreak/>
              <w:t>Odată ce prevederea în cauză ține de o contravenție pentru aplicarea ilegală a măsurilor restrictive, însă odată ce unele măsuri restrictive pentru unele domenii de control încă nu se regăsesc reglementate în legile sectoriale, se impune o perioadă de timp ca să fie efectuate completările necesare în legile de specialitate.</w:t>
            </w:r>
          </w:p>
        </w:tc>
      </w:tr>
      <w:tr w:rsidR="007323E9" w:rsidRPr="007323E9" w14:paraId="1E6A6D77" w14:textId="77777777" w:rsidTr="00C814E2">
        <w:tc>
          <w:tcPr>
            <w:tcW w:w="10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055110" w14:textId="77777777" w:rsidR="00823B64" w:rsidRPr="007323E9" w:rsidRDefault="00823B64" w:rsidP="00C814E2">
            <w:pPr>
              <w:spacing w:after="0" w:line="240" w:lineRule="auto"/>
              <w:ind w:left="90" w:right="144" w:firstLine="15"/>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b/>
                <w:sz w:val="26"/>
                <w:szCs w:val="26"/>
                <w:lang w:val="ro-RO"/>
              </w:rPr>
              <w:lastRenderedPageBreak/>
              <w:t>7. Avizarea şi consultarea publică a proiectului </w:t>
            </w:r>
          </w:p>
          <w:p w14:paraId="29039726" w14:textId="77777777" w:rsidR="00823B64" w:rsidRPr="007323E9" w:rsidRDefault="00823B64" w:rsidP="00C814E2">
            <w:pPr>
              <w:pBdr>
                <w:top w:val="nil"/>
                <w:left w:val="nil"/>
                <w:bottom w:val="nil"/>
                <w:right w:val="nil"/>
                <w:between w:val="nil"/>
              </w:pBdr>
              <w:spacing w:after="0"/>
              <w:ind w:firstLine="310"/>
              <w:jc w:val="both"/>
              <w:rPr>
                <w:rFonts w:ascii="Times New Roman" w:eastAsia="Times New Roman" w:hAnsi="Times New Roman" w:cs="Times New Roman"/>
                <w:sz w:val="26"/>
                <w:szCs w:val="26"/>
                <w:lang w:val="ro-RO"/>
              </w:rPr>
            </w:pPr>
            <w:bookmarkStart w:id="1" w:name="_heading=h.30j0zll" w:colFirst="0" w:colLast="0"/>
            <w:bookmarkEnd w:id="1"/>
            <w:r w:rsidRPr="007323E9">
              <w:rPr>
                <w:rFonts w:ascii="Times New Roman" w:eastAsia="Times New Roman" w:hAnsi="Times New Roman" w:cs="Times New Roman"/>
                <w:sz w:val="26"/>
                <w:szCs w:val="26"/>
                <w:lang w:val="ro-RO"/>
              </w:rPr>
              <w:t xml:space="preserve">La începutul anului 2023, conform Dispoziției Guvernului 110-d din 2022, în cadrul unui exercițiu amplu de analiză a sistemului de control de stat, au fost colectate date statistice și propuneri de modificare a cadrului normativ existent de la toate organele de control de stat. Analiza sistemului de control și cadrului normativ a fost discutată în luna martie 2023 cu toate organele de control și asociațiile mediului de afaceri în ședința Consiliului național pentru soluționarea disputelor. </w:t>
            </w:r>
          </w:p>
          <w:p w14:paraId="09CA5976" w14:textId="77777777" w:rsidR="00823B64" w:rsidRPr="007323E9" w:rsidRDefault="00823B64" w:rsidP="00C814E2">
            <w:pPr>
              <w:pBdr>
                <w:top w:val="nil"/>
                <w:left w:val="nil"/>
                <w:bottom w:val="nil"/>
                <w:right w:val="nil"/>
                <w:between w:val="nil"/>
              </w:pBdr>
              <w:spacing w:after="0"/>
              <w:ind w:firstLine="310"/>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 xml:space="preserve">Odată cu aprobarea și publicarea Dispoziției Guvernului nr. 108 din 25.07.2023 cu privire la reformarea sistemului de control de stat asupra activității de întreprinzător (publicată în Monitorul Oficial nr. 271 din 26.07.2023), au fost constituite 8 Grupuri de lucru sectoriale în raport cu cele mai importante domenii de control, în care într-un format larg (reprezentanți organe de control, ministere de ramură, asociații de business, experți ș.a.) se pun în discuții cele mai importante probleme ce se referă la controlul de stat și interacțiunea organelor de control cu agenții economici, cu înaintarea de soluții de ordin general dar și sectorial. </w:t>
            </w:r>
          </w:p>
          <w:p w14:paraId="32D6B060" w14:textId="77777777" w:rsidR="00823B64" w:rsidRPr="007323E9" w:rsidRDefault="00823B64" w:rsidP="00C814E2">
            <w:pPr>
              <w:pBdr>
                <w:top w:val="nil"/>
                <w:left w:val="nil"/>
                <w:bottom w:val="nil"/>
                <w:right w:val="nil"/>
                <w:between w:val="nil"/>
              </w:pBdr>
              <w:spacing w:after="0"/>
              <w:ind w:firstLine="310"/>
              <w:jc w:val="both"/>
              <w:rPr>
                <w:rFonts w:ascii="Times New Roman" w:eastAsia="Times New Roman" w:hAnsi="Times New Roman" w:cs="Times New Roman"/>
                <w:sz w:val="26"/>
                <w:szCs w:val="26"/>
                <w:highlight w:val="yellow"/>
                <w:lang w:val="ro-RO"/>
              </w:rPr>
            </w:pPr>
            <w:r w:rsidRPr="007323E9">
              <w:rPr>
                <w:rFonts w:ascii="Times New Roman" w:eastAsia="Times New Roman" w:hAnsi="Times New Roman" w:cs="Times New Roman"/>
                <w:sz w:val="26"/>
                <w:szCs w:val="26"/>
                <w:lang w:val="ro-RO"/>
              </w:rPr>
              <w:t xml:space="preserve">În paralel, în perioada iulie-septembrie 2023 problemele și soluțiile propuse în proiect au fost discutate și agreate pe platformă parlamentară cu deputați, reprezentanți a organelor de control, ministerelor, Cancelariei de Stat și Consiliului Economic de pe </w:t>
            </w:r>
            <w:proofErr w:type="spellStart"/>
            <w:r w:rsidRPr="007323E9">
              <w:rPr>
                <w:rFonts w:ascii="Times New Roman" w:eastAsia="Times New Roman" w:hAnsi="Times New Roman" w:cs="Times New Roman"/>
                <w:sz w:val="26"/>
                <w:szCs w:val="26"/>
                <w:lang w:val="ro-RO"/>
              </w:rPr>
              <w:t>lîngă</w:t>
            </w:r>
            <w:proofErr w:type="spellEnd"/>
            <w:r w:rsidRPr="007323E9">
              <w:rPr>
                <w:rFonts w:ascii="Times New Roman" w:eastAsia="Times New Roman" w:hAnsi="Times New Roman" w:cs="Times New Roman"/>
                <w:sz w:val="26"/>
                <w:szCs w:val="26"/>
                <w:lang w:val="ro-RO"/>
              </w:rPr>
              <w:t xml:space="preserve"> Prim-ministru.</w:t>
            </w:r>
          </w:p>
          <w:p w14:paraId="713928AA" w14:textId="77777777" w:rsidR="00823B64" w:rsidRPr="007323E9" w:rsidRDefault="00823B64" w:rsidP="00C814E2">
            <w:pPr>
              <w:pBdr>
                <w:top w:val="nil"/>
                <w:left w:val="nil"/>
                <w:bottom w:val="nil"/>
                <w:right w:val="nil"/>
                <w:between w:val="nil"/>
              </w:pBdr>
              <w:spacing w:after="0"/>
              <w:ind w:firstLine="310"/>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 xml:space="preserve">În scopul respectării prevederilor Legii nr. 239/2008 privind transparența în procesul decizional, elaborarea proiectul a fost anunțată pe portalul </w:t>
            </w:r>
            <w:proofErr w:type="spellStart"/>
            <w:r w:rsidRPr="007323E9">
              <w:rPr>
                <w:rFonts w:ascii="Times New Roman" w:eastAsia="Times New Roman" w:hAnsi="Times New Roman" w:cs="Times New Roman"/>
                <w:sz w:val="26"/>
                <w:szCs w:val="26"/>
                <w:lang w:val="ro-RO"/>
              </w:rPr>
              <w:t>particip.gov.md</w:t>
            </w:r>
            <w:proofErr w:type="spellEnd"/>
            <w:r w:rsidRPr="007323E9">
              <w:rPr>
                <w:rFonts w:ascii="Times New Roman" w:eastAsia="Times New Roman" w:hAnsi="Times New Roman" w:cs="Times New Roman"/>
                <w:sz w:val="26"/>
                <w:szCs w:val="26"/>
                <w:lang w:val="ro-RO"/>
              </w:rPr>
              <w:t xml:space="preserve"> - </w:t>
            </w:r>
            <w:hyperlink r:id="rId9" w:history="1">
              <w:r w:rsidRPr="007323E9">
                <w:rPr>
                  <w:rFonts w:ascii="Times New Roman" w:hAnsi="Times New Roman" w:cs="Times New Roman"/>
                  <w:sz w:val="26"/>
                  <w:szCs w:val="26"/>
                  <w:u w:val="single"/>
                  <w:lang w:val="ro-RO"/>
                </w:rPr>
                <w:t>https://particip.gov.md/ro/document/stages/anunt-privind-initierea-elaborarii-proiectului-de-lege-pentru-modificarea-unor-acte-normative/10630</w:t>
              </w:r>
            </w:hyperlink>
            <w:r w:rsidRPr="007323E9">
              <w:rPr>
                <w:rFonts w:ascii="Times New Roman" w:hAnsi="Times New Roman" w:cs="Times New Roman"/>
                <w:sz w:val="26"/>
                <w:szCs w:val="26"/>
                <w:u w:val="single"/>
                <w:lang w:val="ro-RO"/>
              </w:rPr>
              <w:t xml:space="preserve"> </w:t>
            </w:r>
            <w:bookmarkStart w:id="2" w:name="_heading=h.gjdgxs" w:colFirst="0" w:colLast="0"/>
            <w:bookmarkEnd w:id="2"/>
          </w:p>
          <w:p w14:paraId="38DA0123" w14:textId="77777777" w:rsidR="00823B64" w:rsidRPr="007323E9" w:rsidRDefault="00823B64" w:rsidP="00C814E2">
            <w:pPr>
              <w:pBdr>
                <w:top w:val="nil"/>
                <w:left w:val="nil"/>
                <w:bottom w:val="nil"/>
                <w:right w:val="nil"/>
                <w:between w:val="nil"/>
              </w:pBdr>
              <w:spacing w:after="0"/>
              <w:ind w:firstLine="310"/>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Proiectul urmează a fi remis în avizare oficială.</w:t>
            </w:r>
          </w:p>
        </w:tc>
      </w:tr>
      <w:tr w:rsidR="007323E9" w:rsidRPr="007323E9" w14:paraId="41F0A18D" w14:textId="77777777" w:rsidTr="00C814E2">
        <w:tc>
          <w:tcPr>
            <w:tcW w:w="10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F62839" w14:textId="77777777" w:rsidR="00823B64" w:rsidRPr="007323E9" w:rsidRDefault="00823B64" w:rsidP="00C814E2">
            <w:pPr>
              <w:spacing w:after="0" w:line="240" w:lineRule="auto"/>
              <w:ind w:left="90" w:right="144" w:firstLine="15"/>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b/>
                <w:sz w:val="26"/>
                <w:szCs w:val="26"/>
                <w:lang w:val="ro-RO"/>
              </w:rPr>
              <w:t>8. Constatările expertizei anticorupție</w:t>
            </w:r>
          </w:p>
          <w:p w14:paraId="4572032D" w14:textId="77777777" w:rsidR="00823B64" w:rsidRPr="007323E9" w:rsidRDefault="00823B64" w:rsidP="00C814E2">
            <w:pPr>
              <w:spacing w:after="0" w:line="240" w:lineRule="auto"/>
              <w:ind w:left="90" w:right="144" w:firstLine="15"/>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Proiectul de lege va fi supus expertizei anticorupție</w:t>
            </w:r>
          </w:p>
        </w:tc>
      </w:tr>
      <w:tr w:rsidR="007323E9" w:rsidRPr="007323E9" w14:paraId="750D22A2" w14:textId="77777777" w:rsidTr="00C814E2">
        <w:tc>
          <w:tcPr>
            <w:tcW w:w="10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726DA6" w14:textId="77777777" w:rsidR="00823B64" w:rsidRPr="007323E9" w:rsidRDefault="00823B64" w:rsidP="00C814E2">
            <w:pPr>
              <w:spacing w:after="0" w:line="240" w:lineRule="auto"/>
              <w:ind w:left="90" w:right="144" w:firstLine="15"/>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b/>
                <w:sz w:val="26"/>
                <w:szCs w:val="26"/>
                <w:lang w:val="ro-RO"/>
              </w:rPr>
              <w:t>9. Constatările expertizei de compatibilitate</w:t>
            </w:r>
          </w:p>
          <w:p w14:paraId="0BE54177" w14:textId="77777777" w:rsidR="00823B64" w:rsidRPr="007323E9" w:rsidRDefault="00823B64" w:rsidP="00C814E2">
            <w:pPr>
              <w:spacing w:after="0" w:line="240" w:lineRule="auto"/>
              <w:ind w:left="90" w:right="144" w:firstLine="15"/>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Proiectul de lege nu necesită a fi supus expertizei de compatibilitate</w:t>
            </w:r>
          </w:p>
        </w:tc>
      </w:tr>
      <w:tr w:rsidR="007323E9" w:rsidRPr="007323E9" w14:paraId="6DDD67B1" w14:textId="77777777" w:rsidTr="00C814E2">
        <w:tc>
          <w:tcPr>
            <w:tcW w:w="10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F687BB" w14:textId="77777777" w:rsidR="00823B64" w:rsidRPr="007323E9" w:rsidRDefault="00823B64" w:rsidP="00C814E2">
            <w:pPr>
              <w:spacing w:after="0" w:line="240" w:lineRule="auto"/>
              <w:ind w:left="90" w:right="144" w:firstLine="15"/>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b/>
                <w:sz w:val="26"/>
                <w:szCs w:val="26"/>
                <w:lang w:val="ro-RO"/>
              </w:rPr>
              <w:t>10. Constatările expertizei juridice</w:t>
            </w:r>
          </w:p>
          <w:p w14:paraId="73C1D38B" w14:textId="77777777" w:rsidR="00823B64" w:rsidRPr="007323E9" w:rsidRDefault="00823B64" w:rsidP="00C814E2">
            <w:pPr>
              <w:spacing w:after="0" w:line="240" w:lineRule="auto"/>
              <w:ind w:left="90" w:right="144" w:firstLine="15"/>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Proiectul de lege va fi supus expertizei juridice</w:t>
            </w:r>
          </w:p>
        </w:tc>
      </w:tr>
      <w:tr w:rsidR="007323E9" w:rsidRPr="007323E9" w14:paraId="6C18B7D3" w14:textId="77777777" w:rsidTr="00C814E2">
        <w:tc>
          <w:tcPr>
            <w:tcW w:w="10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DFD63A" w14:textId="77777777" w:rsidR="00823B64" w:rsidRPr="007323E9" w:rsidRDefault="00823B64" w:rsidP="00C814E2">
            <w:pPr>
              <w:spacing w:after="0" w:line="240" w:lineRule="auto"/>
              <w:ind w:left="90" w:right="144" w:firstLine="15"/>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b/>
                <w:sz w:val="26"/>
                <w:szCs w:val="26"/>
                <w:lang w:val="ro-RO"/>
              </w:rPr>
              <w:t>11. Constatările altor expertize</w:t>
            </w:r>
          </w:p>
          <w:p w14:paraId="632A62AF" w14:textId="77777777" w:rsidR="00823B64" w:rsidRPr="007323E9" w:rsidRDefault="00823B64" w:rsidP="00C814E2">
            <w:pPr>
              <w:spacing w:after="0" w:line="240" w:lineRule="auto"/>
              <w:ind w:left="90" w:right="144" w:firstLine="362"/>
              <w:jc w:val="both"/>
              <w:rPr>
                <w:rFonts w:ascii="Times New Roman" w:eastAsia="Times New Roman" w:hAnsi="Times New Roman" w:cs="Times New Roman"/>
                <w:sz w:val="26"/>
                <w:szCs w:val="26"/>
                <w:lang w:val="ro-RO"/>
              </w:rPr>
            </w:pPr>
            <w:r w:rsidRPr="007323E9">
              <w:rPr>
                <w:rFonts w:ascii="Times New Roman" w:eastAsia="Times New Roman" w:hAnsi="Times New Roman" w:cs="Times New Roman"/>
                <w:sz w:val="26"/>
                <w:szCs w:val="26"/>
                <w:lang w:val="ro-RO"/>
              </w:rPr>
              <w:t xml:space="preserve">În scopul implementării principiilor transparenței procesului decizional şi respectării intereselor societății şi drepturilor întreprinzătorilor, în conformitate cu Legea nr.235/2006 cu privire la principiile de reglementare a activității de întreprinzător, Legea nr.100/2017 cu privire la actele normative și Hotărârea Guvernului nr.23/2019 cu privire la aprobarea Metodologiei de analiză a impactului în procesul de fundamentare a proiectelor de acte normative, analiza impactului de reglementare asupra proiectului și proiectul se propun pentru expertiză Grupului de lucru al Comisiei de stat pentru reglementarea activității de întreprinzător. </w:t>
            </w:r>
          </w:p>
        </w:tc>
      </w:tr>
    </w:tbl>
    <w:p w14:paraId="27B359B9" w14:textId="77777777" w:rsidR="00823B64" w:rsidRPr="007323E9" w:rsidRDefault="00823B64" w:rsidP="00C92534">
      <w:pPr>
        <w:spacing w:after="0" w:line="240" w:lineRule="auto"/>
        <w:rPr>
          <w:rFonts w:ascii="Times New Roman" w:eastAsia="Times New Roman" w:hAnsi="Times New Roman" w:cs="Times New Roman"/>
          <w:b/>
          <w:sz w:val="24"/>
          <w:szCs w:val="24"/>
        </w:rPr>
      </w:pPr>
    </w:p>
    <w:sectPr w:rsidR="00823B64" w:rsidRPr="007323E9" w:rsidSect="00164EF3">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D02E0" w14:textId="77777777" w:rsidR="00343F25" w:rsidRDefault="00343F25" w:rsidP="008A59E5">
      <w:pPr>
        <w:spacing w:after="0" w:line="240" w:lineRule="auto"/>
      </w:pPr>
      <w:r>
        <w:separator/>
      </w:r>
    </w:p>
  </w:endnote>
  <w:endnote w:type="continuationSeparator" w:id="0">
    <w:p w14:paraId="17F185D4" w14:textId="77777777" w:rsidR="00343F25" w:rsidRDefault="00343F25" w:rsidP="008A5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E8790" w14:textId="77777777" w:rsidR="00343F25" w:rsidRDefault="00343F25" w:rsidP="008A59E5">
      <w:pPr>
        <w:spacing w:after="0" w:line="240" w:lineRule="auto"/>
      </w:pPr>
      <w:r>
        <w:separator/>
      </w:r>
    </w:p>
  </w:footnote>
  <w:footnote w:type="continuationSeparator" w:id="0">
    <w:p w14:paraId="7782D3B7" w14:textId="77777777" w:rsidR="00343F25" w:rsidRDefault="00343F25" w:rsidP="008A59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D105F"/>
    <w:multiLevelType w:val="hybridMultilevel"/>
    <w:tmpl w:val="09EAA35E"/>
    <w:lvl w:ilvl="0" w:tplc="EAFECC5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8E082C"/>
    <w:multiLevelType w:val="hybridMultilevel"/>
    <w:tmpl w:val="00B205D4"/>
    <w:lvl w:ilvl="0" w:tplc="12C0CE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84B7692"/>
    <w:multiLevelType w:val="hybridMultilevel"/>
    <w:tmpl w:val="4E543D0A"/>
    <w:lvl w:ilvl="0" w:tplc="6ECE4096">
      <w:start w:val="2"/>
      <w:numFmt w:val="bullet"/>
      <w:lvlText w:val="-"/>
      <w:lvlJc w:val="left"/>
      <w:pPr>
        <w:ind w:left="566" w:hanging="360"/>
      </w:pPr>
      <w:rPr>
        <w:rFonts w:ascii="Times New Roman" w:eastAsiaTheme="minorEastAsia" w:hAnsi="Times New Roman" w:cs="Times New Roman" w:hint="default"/>
      </w:rPr>
    </w:lvl>
    <w:lvl w:ilvl="1" w:tplc="04090003" w:tentative="1">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3">
    <w:nsid w:val="6524757C"/>
    <w:multiLevelType w:val="hybridMultilevel"/>
    <w:tmpl w:val="9CDE7D26"/>
    <w:lvl w:ilvl="0" w:tplc="E66098FC">
      <w:start w:val="1"/>
      <w:numFmt w:val="decimal"/>
      <w:lvlText w:val="%1."/>
      <w:lvlJc w:val="left"/>
      <w:pPr>
        <w:ind w:left="566" w:hanging="360"/>
      </w:pPr>
      <w:rPr>
        <w:rFonts w:hint="default"/>
      </w:rPr>
    </w:lvl>
    <w:lvl w:ilvl="1" w:tplc="08090019" w:tentative="1">
      <w:start w:val="1"/>
      <w:numFmt w:val="lowerLetter"/>
      <w:lvlText w:val="%2."/>
      <w:lvlJc w:val="left"/>
      <w:pPr>
        <w:ind w:left="1286" w:hanging="360"/>
      </w:pPr>
    </w:lvl>
    <w:lvl w:ilvl="2" w:tplc="0809001B" w:tentative="1">
      <w:start w:val="1"/>
      <w:numFmt w:val="lowerRoman"/>
      <w:lvlText w:val="%3."/>
      <w:lvlJc w:val="right"/>
      <w:pPr>
        <w:ind w:left="2006" w:hanging="180"/>
      </w:pPr>
    </w:lvl>
    <w:lvl w:ilvl="3" w:tplc="0809000F" w:tentative="1">
      <w:start w:val="1"/>
      <w:numFmt w:val="decimal"/>
      <w:lvlText w:val="%4."/>
      <w:lvlJc w:val="left"/>
      <w:pPr>
        <w:ind w:left="2726" w:hanging="360"/>
      </w:pPr>
    </w:lvl>
    <w:lvl w:ilvl="4" w:tplc="08090019" w:tentative="1">
      <w:start w:val="1"/>
      <w:numFmt w:val="lowerLetter"/>
      <w:lvlText w:val="%5."/>
      <w:lvlJc w:val="left"/>
      <w:pPr>
        <w:ind w:left="3446" w:hanging="360"/>
      </w:pPr>
    </w:lvl>
    <w:lvl w:ilvl="5" w:tplc="0809001B" w:tentative="1">
      <w:start w:val="1"/>
      <w:numFmt w:val="lowerRoman"/>
      <w:lvlText w:val="%6."/>
      <w:lvlJc w:val="right"/>
      <w:pPr>
        <w:ind w:left="4166" w:hanging="180"/>
      </w:pPr>
    </w:lvl>
    <w:lvl w:ilvl="6" w:tplc="0809000F" w:tentative="1">
      <w:start w:val="1"/>
      <w:numFmt w:val="decimal"/>
      <w:lvlText w:val="%7."/>
      <w:lvlJc w:val="left"/>
      <w:pPr>
        <w:ind w:left="4886" w:hanging="360"/>
      </w:pPr>
    </w:lvl>
    <w:lvl w:ilvl="7" w:tplc="08090019" w:tentative="1">
      <w:start w:val="1"/>
      <w:numFmt w:val="lowerLetter"/>
      <w:lvlText w:val="%8."/>
      <w:lvlJc w:val="left"/>
      <w:pPr>
        <w:ind w:left="5606" w:hanging="360"/>
      </w:pPr>
    </w:lvl>
    <w:lvl w:ilvl="8" w:tplc="0809001B" w:tentative="1">
      <w:start w:val="1"/>
      <w:numFmt w:val="lowerRoman"/>
      <w:lvlText w:val="%9."/>
      <w:lvlJc w:val="right"/>
      <w:pPr>
        <w:ind w:left="6326"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9DE"/>
    <w:rsid w:val="0000688F"/>
    <w:rsid w:val="00026E0B"/>
    <w:rsid w:val="00045A92"/>
    <w:rsid w:val="00056402"/>
    <w:rsid w:val="0006242C"/>
    <w:rsid w:val="000722F9"/>
    <w:rsid w:val="000771EB"/>
    <w:rsid w:val="000A3A25"/>
    <w:rsid w:val="000A5AA3"/>
    <w:rsid w:val="000A7EEF"/>
    <w:rsid w:val="000C19DE"/>
    <w:rsid w:val="000C3E12"/>
    <w:rsid w:val="000C46B5"/>
    <w:rsid w:val="000D3DBF"/>
    <w:rsid w:val="000D5C3D"/>
    <w:rsid w:val="000E5B6C"/>
    <w:rsid w:val="000F0DDF"/>
    <w:rsid w:val="001021FC"/>
    <w:rsid w:val="0010448F"/>
    <w:rsid w:val="00113B0B"/>
    <w:rsid w:val="00121207"/>
    <w:rsid w:val="00123A8B"/>
    <w:rsid w:val="001276BB"/>
    <w:rsid w:val="001476CE"/>
    <w:rsid w:val="001515DA"/>
    <w:rsid w:val="001643A4"/>
    <w:rsid w:val="00164EF3"/>
    <w:rsid w:val="001A5298"/>
    <w:rsid w:val="001E6DBB"/>
    <w:rsid w:val="001F52D3"/>
    <w:rsid w:val="00202C89"/>
    <w:rsid w:val="00231A50"/>
    <w:rsid w:val="00240338"/>
    <w:rsid w:val="00241A9F"/>
    <w:rsid w:val="00241D60"/>
    <w:rsid w:val="00241EBA"/>
    <w:rsid w:val="00246F13"/>
    <w:rsid w:val="00255083"/>
    <w:rsid w:val="0025604F"/>
    <w:rsid w:val="00256700"/>
    <w:rsid w:val="00256C53"/>
    <w:rsid w:val="002609D1"/>
    <w:rsid w:val="00263257"/>
    <w:rsid w:val="00263B39"/>
    <w:rsid w:val="00273135"/>
    <w:rsid w:val="00294BBA"/>
    <w:rsid w:val="002B4B35"/>
    <w:rsid w:val="002E6491"/>
    <w:rsid w:val="002E7B36"/>
    <w:rsid w:val="002F3C08"/>
    <w:rsid w:val="0030676A"/>
    <w:rsid w:val="003101D9"/>
    <w:rsid w:val="003119C3"/>
    <w:rsid w:val="00317CEF"/>
    <w:rsid w:val="00333339"/>
    <w:rsid w:val="00334716"/>
    <w:rsid w:val="00336A17"/>
    <w:rsid w:val="00343F25"/>
    <w:rsid w:val="00364F14"/>
    <w:rsid w:val="00367532"/>
    <w:rsid w:val="00372A41"/>
    <w:rsid w:val="00376B25"/>
    <w:rsid w:val="00386D45"/>
    <w:rsid w:val="0039023C"/>
    <w:rsid w:val="003B64CF"/>
    <w:rsid w:val="003B7451"/>
    <w:rsid w:val="003C271F"/>
    <w:rsid w:val="003D063D"/>
    <w:rsid w:val="003D68BA"/>
    <w:rsid w:val="003E40B2"/>
    <w:rsid w:val="003F3C6A"/>
    <w:rsid w:val="003F7638"/>
    <w:rsid w:val="00402F42"/>
    <w:rsid w:val="00461667"/>
    <w:rsid w:val="00474FFE"/>
    <w:rsid w:val="004943AE"/>
    <w:rsid w:val="004A4C74"/>
    <w:rsid w:val="004B671E"/>
    <w:rsid w:val="004D4304"/>
    <w:rsid w:val="004E223B"/>
    <w:rsid w:val="004E344A"/>
    <w:rsid w:val="00501519"/>
    <w:rsid w:val="005043E7"/>
    <w:rsid w:val="00516145"/>
    <w:rsid w:val="005264A4"/>
    <w:rsid w:val="00544F76"/>
    <w:rsid w:val="00545A92"/>
    <w:rsid w:val="00557600"/>
    <w:rsid w:val="005658B5"/>
    <w:rsid w:val="005B022D"/>
    <w:rsid w:val="005D5B97"/>
    <w:rsid w:val="005F2771"/>
    <w:rsid w:val="005F4A40"/>
    <w:rsid w:val="006222FA"/>
    <w:rsid w:val="00623260"/>
    <w:rsid w:val="0062637A"/>
    <w:rsid w:val="006432C5"/>
    <w:rsid w:val="006463EC"/>
    <w:rsid w:val="006705BD"/>
    <w:rsid w:val="00672E5C"/>
    <w:rsid w:val="00675A11"/>
    <w:rsid w:val="00676764"/>
    <w:rsid w:val="006862A0"/>
    <w:rsid w:val="006916C9"/>
    <w:rsid w:val="006B04CE"/>
    <w:rsid w:val="006B073B"/>
    <w:rsid w:val="006B5853"/>
    <w:rsid w:val="006B630F"/>
    <w:rsid w:val="006C321B"/>
    <w:rsid w:val="006D27CC"/>
    <w:rsid w:val="006D4F3E"/>
    <w:rsid w:val="006F3651"/>
    <w:rsid w:val="006F3E1F"/>
    <w:rsid w:val="006F7528"/>
    <w:rsid w:val="00704696"/>
    <w:rsid w:val="0071390D"/>
    <w:rsid w:val="00716369"/>
    <w:rsid w:val="00717EF2"/>
    <w:rsid w:val="007323E9"/>
    <w:rsid w:val="00740888"/>
    <w:rsid w:val="00750263"/>
    <w:rsid w:val="00761801"/>
    <w:rsid w:val="00763221"/>
    <w:rsid w:val="00767953"/>
    <w:rsid w:val="00773F1D"/>
    <w:rsid w:val="00780A32"/>
    <w:rsid w:val="00782105"/>
    <w:rsid w:val="0078460C"/>
    <w:rsid w:val="00785122"/>
    <w:rsid w:val="007934DB"/>
    <w:rsid w:val="00793BAC"/>
    <w:rsid w:val="007B3CCC"/>
    <w:rsid w:val="007B5E8E"/>
    <w:rsid w:val="007C1369"/>
    <w:rsid w:val="007C3A41"/>
    <w:rsid w:val="007D30AE"/>
    <w:rsid w:val="007E121E"/>
    <w:rsid w:val="00800407"/>
    <w:rsid w:val="0080172E"/>
    <w:rsid w:val="00814AA2"/>
    <w:rsid w:val="00823B64"/>
    <w:rsid w:val="00823E57"/>
    <w:rsid w:val="008433E2"/>
    <w:rsid w:val="00866F49"/>
    <w:rsid w:val="008A59E5"/>
    <w:rsid w:val="008B3206"/>
    <w:rsid w:val="008C01AF"/>
    <w:rsid w:val="008D201A"/>
    <w:rsid w:val="008D2FF8"/>
    <w:rsid w:val="008D3087"/>
    <w:rsid w:val="008D5816"/>
    <w:rsid w:val="008D7310"/>
    <w:rsid w:val="00924112"/>
    <w:rsid w:val="00931261"/>
    <w:rsid w:val="0094274D"/>
    <w:rsid w:val="009476D3"/>
    <w:rsid w:val="00960821"/>
    <w:rsid w:val="009842EF"/>
    <w:rsid w:val="00985A15"/>
    <w:rsid w:val="009A1CBF"/>
    <w:rsid w:val="009B1DC3"/>
    <w:rsid w:val="009B6CC9"/>
    <w:rsid w:val="009C3820"/>
    <w:rsid w:val="00A06D1C"/>
    <w:rsid w:val="00A12853"/>
    <w:rsid w:val="00A449AD"/>
    <w:rsid w:val="00A5590F"/>
    <w:rsid w:val="00A60A1F"/>
    <w:rsid w:val="00A636FB"/>
    <w:rsid w:val="00A72571"/>
    <w:rsid w:val="00A84B27"/>
    <w:rsid w:val="00A91DBA"/>
    <w:rsid w:val="00AA115F"/>
    <w:rsid w:val="00AB2881"/>
    <w:rsid w:val="00AC2D44"/>
    <w:rsid w:val="00AF1773"/>
    <w:rsid w:val="00AF6458"/>
    <w:rsid w:val="00B00051"/>
    <w:rsid w:val="00B00F3D"/>
    <w:rsid w:val="00B02D42"/>
    <w:rsid w:val="00B359D1"/>
    <w:rsid w:val="00B36ACF"/>
    <w:rsid w:val="00B454D3"/>
    <w:rsid w:val="00B47E53"/>
    <w:rsid w:val="00B53FBE"/>
    <w:rsid w:val="00B60998"/>
    <w:rsid w:val="00B73829"/>
    <w:rsid w:val="00B868B2"/>
    <w:rsid w:val="00B9791C"/>
    <w:rsid w:val="00BA2BE7"/>
    <w:rsid w:val="00BB24C1"/>
    <w:rsid w:val="00BB2C73"/>
    <w:rsid w:val="00BD507F"/>
    <w:rsid w:val="00BE67CD"/>
    <w:rsid w:val="00BE7400"/>
    <w:rsid w:val="00C05ADC"/>
    <w:rsid w:val="00C05B02"/>
    <w:rsid w:val="00C10207"/>
    <w:rsid w:val="00C10AD1"/>
    <w:rsid w:val="00C23599"/>
    <w:rsid w:val="00C240C9"/>
    <w:rsid w:val="00C410C3"/>
    <w:rsid w:val="00C530DD"/>
    <w:rsid w:val="00C57EFC"/>
    <w:rsid w:val="00C779B6"/>
    <w:rsid w:val="00C92534"/>
    <w:rsid w:val="00CA1BF7"/>
    <w:rsid w:val="00CA718C"/>
    <w:rsid w:val="00CB0C7B"/>
    <w:rsid w:val="00CB1C2C"/>
    <w:rsid w:val="00CC4521"/>
    <w:rsid w:val="00CD1E31"/>
    <w:rsid w:val="00CD2DD8"/>
    <w:rsid w:val="00CD7A95"/>
    <w:rsid w:val="00CE0937"/>
    <w:rsid w:val="00CE700E"/>
    <w:rsid w:val="00D124EB"/>
    <w:rsid w:val="00D15716"/>
    <w:rsid w:val="00D25CA7"/>
    <w:rsid w:val="00D3018A"/>
    <w:rsid w:val="00D45751"/>
    <w:rsid w:val="00D530F7"/>
    <w:rsid w:val="00D53DA3"/>
    <w:rsid w:val="00D674CA"/>
    <w:rsid w:val="00D67595"/>
    <w:rsid w:val="00D74E1B"/>
    <w:rsid w:val="00D75A92"/>
    <w:rsid w:val="00D76FD7"/>
    <w:rsid w:val="00DA347C"/>
    <w:rsid w:val="00DA6041"/>
    <w:rsid w:val="00DC48CC"/>
    <w:rsid w:val="00DD4D7A"/>
    <w:rsid w:val="00DE6DAF"/>
    <w:rsid w:val="00E359AD"/>
    <w:rsid w:val="00E41830"/>
    <w:rsid w:val="00E4244D"/>
    <w:rsid w:val="00E62A16"/>
    <w:rsid w:val="00E724F7"/>
    <w:rsid w:val="00E83389"/>
    <w:rsid w:val="00E85A83"/>
    <w:rsid w:val="00EA5ED4"/>
    <w:rsid w:val="00EB352E"/>
    <w:rsid w:val="00EC329D"/>
    <w:rsid w:val="00ED7021"/>
    <w:rsid w:val="00EF1F32"/>
    <w:rsid w:val="00F213A8"/>
    <w:rsid w:val="00F231EE"/>
    <w:rsid w:val="00F330BB"/>
    <w:rsid w:val="00F50388"/>
    <w:rsid w:val="00F66C6D"/>
    <w:rsid w:val="00F911A1"/>
    <w:rsid w:val="00F965F8"/>
    <w:rsid w:val="00FA2100"/>
    <w:rsid w:val="00FD70DF"/>
    <w:rsid w:val="00FF1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532"/>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uiPriority w:val="99"/>
    <w:rsid w:val="00367532"/>
    <w:pPr>
      <w:spacing w:after="0" w:line="240" w:lineRule="auto"/>
      <w:jc w:val="center"/>
    </w:pPr>
    <w:rPr>
      <w:rFonts w:ascii="Times New Roman" w:hAnsi="Times New Roman" w:cs="Times New Roman"/>
      <w:b/>
      <w:bCs/>
      <w:sz w:val="24"/>
      <w:szCs w:val="24"/>
      <w:lang w:val="en-GB" w:eastAsia="en-GB"/>
    </w:rPr>
  </w:style>
  <w:style w:type="paragraph" w:styleId="a3">
    <w:name w:val="Normal (Web)"/>
    <w:aliases w:val="Normal (Web) Char Char,Normal (Web) Char Char Char,Normal (Web) Char Char Char Char,Normal (Web) Char Char Char Char Char Char,Normal (Web) Char Char Char Char Char,Знак Знак4,webb,Знак, Знак,Знак Знак,Знак Знак Знак Знак,Знак Знак Знак"/>
    <w:basedOn w:val="a"/>
    <w:link w:val="a4"/>
    <w:uiPriority w:val="99"/>
    <w:unhideWhenUsed/>
    <w:qFormat/>
    <w:rsid w:val="00D67595"/>
    <w:pPr>
      <w:spacing w:after="0" w:line="240" w:lineRule="auto"/>
      <w:ind w:firstLine="567"/>
      <w:jc w:val="both"/>
    </w:pPr>
    <w:rPr>
      <w:rFonts w:ascii="Times New Roman" w:hAnsi="Times New Roman" w:cs="Times New Roman"/>
      <w:sz w:val="24"/>
      <w:szCs w:val="24"/>
      <w:lang w:val="en-GB" w:eastAsia="en-GB"/>
    </w:rPr>
  </w:style>
  <w:style w:type="paragraph" w:customStyle="1" w:styleId="cb">
    <w:name w:val="cb"/>
    <w:basedOn w:val="a"/>
    <w:uiPriority w:val="99"/>
    <w:rsid w:val="00D67595"/>
    <w:pPr>
      <w:spacing w:after="0" w:line="240" w:lineRule="auto"/>
      <w:jc w:val="center"/>
    </w:pPr>
    <w:rPr>
      <w:rFonts w:ascii="Times New Roman" w:hAnsi="Times New Roman" w:cs="Times New Roman"/>
      <w:b/>
      <w:bCs/>
      <w:sz w:val="24"/>
      <w:szCs w:val="24"/>
      <w:lang w:val="en-GB" w:eastAsia="en-GB"/>
    </w:rPr>
  </w:style>
  <w:style w:type="character" w:customStyle="1" w:styleId="a4">
    <w:name w:val="Обычный (веб) Знак"/>
    <w:aliases w:val="Normal (Web) Char Char Знак,Normal (Web) Char Char Char Знак,Normal (Web) Char Char Char Char Знак,Normal (Web) Char Char Char Char Char Char Знак,Normal (Web) Char Char Char Char Char Знак,Знак Знак4 Знак,webb Знак,Знак Знак1"/>
    <w:link w:val="a3"/>
    <w:uiPriority w:val="99"/>
    <w:locked/>
    <w:rsid w:val="00D67595"/>
    <w:rPr>
      <w:rFonts w:ascii="Times New Roman" w:eastAsiaTheme="minorEastAsia" w:hAnsi="Times New Roman" w:cs="Times New Roman"/>
      <w:sz w:val="24"/>
      <w:szCs w:val="24"/>
      <w:lang w:eastAsia="en-GB"/>
    </w:rPr>
  </w:style>
  <w:style w:type="table" w:styleId="a5">
    <w:name w:val="Table Grid"/>
    <w:basedOn w:val="a1"/>
    <w:uiPriority w:val="39"/>
    <w:rsid w:val="00D6759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A59E5"/>
    <w:pPr>
      <w:ind w:left="720"/>
      <w:contextualSpacing/>
    </w:pPr>
    <w:rPr>
      <w:rFonts w:ascii="Calibri" w:eastAsia="Calibri" w:hAnsi="Calibri" w:cs="Calibri"/>
      <w:lang w:eastAsia="en-GB"/>
    </w:rPr>
  </w:style>
  <w:style w:type="character" w:styleId="a7">
    <w:name w:val="footnote reference"/>
    <w:basedOn w:val="a0"/>
    <w:uiPriority w:val="99"/>
    <w:semiHidden/>
    <w:unhideWhenUsed/>
    <w:rsid w:val="008A59E5"/>
    <w:rPr>
      <w:vertAlign w:val="superscript"/>
    </w:rPr>
  </w:style>
  <w:style w:type="paragraph" w:styleId="a8">
    <w:name w:val="Balloon Text"/>
    <w:basedOn w:val="a"/>
    <w:link w:val="a9"/>
    <w:uiPriority w:val="99"/>
    <w:semiHidden/>
    <w:unhideWhenUsed/>
    <w:rsid w:val="00D124E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124EB"/>
    <w:rPr>
      <w:rFonts w:ascii="Segoe UI" w:eastAsiaTheme="minorEastAsia" w:hAnsi="Segoe UI" w:cs="Segoe UI"/>
      <w:sz w:val="18"/>
      <w:szCs w:val="18"/>
      <w:lang w:val="en-US"/>
    </w:rPr>
  </w:style>
  <w:style w:type="character" w:styleId="aa">
    <w:name w:val="annotation reference"/>
    <w:basedOn w:val="a0"/>
    <w:uiPriority w:val="99"/>
    <w:semiHidden/>
    <w:unhideWhenUsed/>
    <w:rsid w:val="0062637A"/>
    <w:rPr>
      <w:sz w:val="16"/>
      <w:szCs w:val="16"/>
    </w:rPr>
  </w:style>
  <w:style w:type="paragraph" w:styleId="ab">
    <w:name w:val="annotation text"/>
    <w:basedOn w:val="a"/>
    <w:link w:val="ac"/>
    <w:uiPriority w:val="99"/>
    <w:semiHidden/>
    <w:unhideWhenUsed/>
    <w:rsid w:val="0062637A"/>
    <w:pPr>
      <w:spacing w:line="240" w:lineRule="auto"/>
    </w:pPr>
    <w:rPr>
      <w:sz w:val="20"/>
      <w:szCs w:val="20"/>
    </w:rPr>
  </w:style>
  <w:style w:type="character" w:customStyle="1" w:styleId="ac">
    <w:name w:val="Текст примечания Знак"/>
    <w:basedOn w:val="a0"/>
    <w:link w:val="ab"/>
    <w:uiPriority w:val="99"/>
    <w:semiHidden/>
    <w:rsid w:val="0062637A"/>
    <w:rPr>
      <w:rFonts w:eastAsiaTheme="minorEastAsia"/>
      <w:sz w:val="20"/>
      <w:szCs w:val="20"/>
      <w:lang w:val="en-US"/>
    </w:rPr>
  </w:style>
  <w:style w:type="paragraph" w:styleId="ad">
    <w:name w:val="annotation subject"/>
    <w:basedOn w:val="ab"/>
    <w:next w:val="ab"/>
    <w:link w:val="ae"/>
    <w:uiPriority w:val="99"/>
    <w:semiHidden/>
    <w:unhideWhenUsed/>
    <w:rsid w:val="0062637A"/>
    <w:rPr>
      <w:b/>
      <w:bCs/>
    </w:rPr>
  </w:style>
  <w:style w:type="character" w:customStyle="1" w:styleId="ae">
    <w:name w:val="Тема примечания Знак"/>
    <w:basedOn w:val="ac"/>
    <w:link w:val="ad"/>
    <w:uiPriority w:val="99"/>
    <w:semiHidden/>
    <w:rsid w:val="0062637A"/>
    <w:rPr>
      <w:rFonts w:eastAsiaTheme="minorEastAsia"/>
      <w:b/>
      <w:bCs/>
      <w:sz w:val="20"/>
      <w:szCs w:val="20"/>
      <w:lang w:val="en-US"/>
    </w:rPr>
  </w:style>
  <w:style w:type="paragraph" w:styleId="af">
    <w:name w:val="Revision"/>
    <w:hidden/>
    <w:uiPriority w:val="99"/>
    <w:semiHidden/>
    <w:rsid w:val="00793BAC"/>
    <w:pPr>
      <w:spacing w:after="0" w:line="240" w:lineRule="auto"/>
    </w:pPr>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532"/>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uiPriority w:val="99"/>
    <w:rsid w:val="00367532"/>
    <w:pPr>
      <w:spacing w:after="0" w:line="240" w:lineRule="auto"/>
      <w:jc w:val="center"/>
    </w:pPr>
    <w:rPr>
      <w:rFonts w:ascii="Times New Roman" w:hAnsi="Times New Roman" w:cs="Times New Roman"/>
      <w:b/>
      <w:bCs/>
      <w:sz w:val="24"/>
      <w:szCs w:val="24"/>
      <w:lang w:val="en-GB" w:eastAsia="en-GB"/>
    </w:rPr>
  </w:style>
  <w:style w:type="paragraph" w:styleId="a3">
    <w:name w:val="Normal (Web)"/>
    <w:aliases w:val="Normal (Web) Char Char,Normal (Web) Char Char Char,Normal (Web) Char Char Char Char,Normal (Web) Char Char Char Char Char Char,Normal (Web) Char Char Char Char Char,Знак Знак4,webb,Знак, Знак,Знак Знак,Знак Знак Знак Знак,Знак Знак Знак"/>
    <w:basedOn w:val="a"/>
    <w:link w:val="a4"/>
    <w:uiPriority w:val="99"/>
    <w:unhideWhenUsed/>
    <w:qFormat/>
    <w:rsid w:val="00D67595"/>
    <w:pPr>
      <w:spacing w:after="0" w:line="240" w:lineRule="auto"/>
      <w:ind w:firstLine="567"/>
      <w:jc w:val="both"/>
    </w:pPr>
    <w:rPr>
      <w:rFonts w:ascii="Times New Roman" w:hAnsi="Times New Roman" w:cs="Times New Roman"/>
      <w:sz w:val="24"/>
      <w:szCs w:val="24"/>
      <w:lang w:val="en-GB" w:eastAsia="en-GB"/>
    </w:rPr>
  </w:style>
  <w:style w:type="paragraph" w:customStyle="1" w:styleId="cb">
    <w:name w:val="cb"/>
    <w:basedOn w:val="a"/>
    <w:uiPriority w:val="99"/>
    <w:rsid w:val="00D67595"/>
    <w:pPr>
      <w:spacing w:after="0" w:line="240" w:lineRule="auto"/>
      <w:jc w:val="center"/>
    </w:pPr>
    <w:rPr>
      <w:rFonts w:ascii="Times New Roman" w:hAnsi="Times New Roman" w:cs="Times New Roman"/>
      <w:b/>
      <w:bCs/>
      <w:sz w:val="24"/>
      <w:szCs w:val="24"/>
      <w:lang w:val="en-GB" w:eastAsia="en-GB"/>
    </w:rPr>
  </w:style>
  <w:style w:type="character" w:customStyle="1" w:styleId="a4">
    <w:name w:val="Обычный (веб) Знак"/>
    <w:aliases w:val="Normal (Web) Char Char Знак,Normal (Web) Char Char Char Знак,Normal (Web) Char Char Char Char Знак,Normal (Web) Char Char Char Char Char Char Знак,Normal (Web) Char Char Char Char Char Знак,Знак Знак4 Знак,webb Знак,Знак Знак1"/>
    <w:link w:val="a3"/>
    <w:uiPriority w:val="99"/>
    <w:locked/>
    <w:rsid w:val="00D67595"/>
    <w:rPr>
      <w:rFonts w:ascii="Times New Roman" w:eastAsiaTheme="minorEastAsia" w:hAnsi="Times New Roman" w:cs="Times New Roman"/>
      <w:sz w:val="24"/>
      <w:szCs w:val="24"/>
      <w:lang w:eastAsia="en-GB"/>
    </w:rPr>
  </w:style>
  <w:style w:type="table" w:styleId="a5">
    <w:name w:val="Table Grid"/>
    <w:basedOn w:val="a1"/>
    <w:uiPriority w:val="39"/>
    <w:rsid w:val="00D6759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A59E5"/>
    <w:pPr>
      <w:ind w:left="720"/>
      <w:contextualSpacing/>
    </w:pPr>
    <w:rPr>
      <w:rFonts w:ascii="Calibri" w:eastAsia="Calibri" w:hAnsi="Calibri" w:cs="Calibri"/>
      <w:lang w:eastAsia="en-GB"/>
    </w:rPr>
  </w:style>
  <w:style w:type="character" w:styleId="a7">
    <w:name w:val="footnote reference"/>
    <w:basedOn w:val="a0"/>
    <w:uiPriority w:val="99"/>
    <w:semiHidden/>
    <w:unhideWhenUsed/>
    <w:rsid w:val="008A59E5"/>
    <w:rPr>
      <w:vertAlign w:val="superscript"/>
    </w:rPr>
  </w:style>
  <w:style w:type="paragraph" w:styleId="a8">
    <w:name w:val="Balloon Text"/>
    <w:basedOn w:val="a"/>
    <w:link w:val="a9"/>
    <w:uiPriority w:val="99"/>
    <w:semiHidden/>
    <w:unhideWhenUsed/>
    <w:rsid w:val="00D124E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124EB"/>
    <w:rPr>
      <w:rFonts w:ascii="Segoe UI" w:eastAsiaTheme="minorEastAsia" w:hAnsi="Segoe UI" w:cs="Segoe UI"/>
      <w:sz w:val="18"/>
      <w:szCs w:val="18"/>
      <w:lang w:val="en-US"/>
    </w:rPr>
  </w:style>
  <w:style w:type="character" w:styleId="aa">
    <w:name w:val="annotation reference"/>
    <w:basedOn w:val="a0"/>
    <w:uiPriority w:val="99"/>
    <w:semiHidden/>
    <w:unhideWhenUsed/>
    <w:rsid w:val="0062637A"/>
    <w:rPr>
      <w:sz w:val="16"/>
      <w:szCs w:val="16"/>
    </w:rPr>
  </w:style>
  <w:style w:type="paragraph" w:styleId="ab">
    <w:name w:val="annotation text"/>
    <w:basedOn w:val="a"/>
    <w:link w:val="ac"/>
    <w:uiPriority w:val="99"/>
    <w:semiHidden/>
    <w:unhideWhenUsed/>
    <w:rsid w:val="0062637A"/>
    <w:pPr>
      <w:spacing w:line="240" w:lineRule="auto"/>
    </w:pPr>
    <w:rPr>
      <w:sz w:val="20"/>
      <w:szCs w:val="20"/>
    </w:rPr>
  </w:style>
  <w:style w:type="character" w:customStyle="1" w:styleId="ac">
    <w:name w:val="Текст примечания Знак"/>
    <w:basedOn w:val="a0"/>
    <w:link w:val="ab"/>
    <w:uiPriority w:val="99"/>
    <w:semiHidden/>
    <w:rsid w:val="0062637A"/>
    <w:rPr>
      <w:rFonts w:eastAsiaTheme="minorEastAsia"/>
      <w:sz w:val="20"/>
      <w:szCs w:val="20"/>
      <w:lang w:val="en-US"/>
    </w:rPr>
  </w:style>
  <w:style w:type="paragraph" w:styleId="ad">
    <w:name w:val="annotation subject"/>
    <w:basedOn w:val="ab"/>
    <w:next w:val="ab"/>
    <w:link w:val="ae"/>
    <w:uiPriority w:val="99"/>
    <w:semiHidden/>
    <w:unhideWhenUsed/>
    <w:rsid w:val="0062637A"/>
    <w:rPr>
      <w:b/>
      <w:bCs/>
    </w:rPr>
  </w:style>
  <w:style w:type="character" w:customStyle="1" w:styleId="ae">
    <w:name w:val="Тема примечания Знак"/>
    <w:basedOn w:val="ac"/>
    <w:link w:val="ad"/>
    <w:uiPriority w:val="99"/>
    <w:semiHidden/>
    <w:rsid w:val="0062637A"/>
    <w:rPr>
      <w:rFonts w:eastAsiaTheme="minorEastAsia"/>
      <w:b/>
      <w:bCs/>
      <w:sz w:val="20"/>
      <w:szCs w:val="20"/>
      <w:lang w:val="en-US"/>
    </w:rPr>
  </w:style>
  <w:style w:type="paragraph" w:styleId="af">
    <w:name w:val="Revision"/>
    <w:hidden/>
    <w:uiPriority w:val="99"/>
    <w:semiHidden/>
    <w:rsid w:val="00793BAC"/>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98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articip.gov.md/ro/document/stages/anunt-privind-initierea-elaborarii-proiectului-de-lege-pentru-modificarea-unor-acte-normative/10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23984-445B-4AD1-A3C7-1F9FFF990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6221</Words>
  <Characters>36083</Characters>
  <Application>Microsoft Office Word</Application>
  <DocSecurity>0</DocSecurity>
  <Lines>300</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dc:creator>
  <cp:lastModifiedBy>Ilias Cezar</cp:lastModifiedBy>
  <cp:revision>3</cp:revision>
  <dcterms:created xsi:type="dcterms:W3CDTF">2023-09-21T07:02:00Z</dcterms:created>
  <dcterms:modified xsi:type="dcterms:W3CDTF">2023-09-21T07:03:00Z</dcterms:modified>
</cp:coreProperties>
</file>