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92C9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ind w:firstLine="702"/>
        <w:jc w:val="both"/>
        <w:rPr>
          <w:iCs/>
          <w:sz w:val="24"/>
          <w:szCs w:val="24"/>
          <w:lang w:val="ro-MD"/>
        </w:rPr>
      </w:pPr>
    </w:p>
    <w:p w14:paraId="31060A94" w14:textId="77777777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NOTĂ INFORMATIVĂ</w:t>
      </w:r>
    </w:p>
    <w:p w14:paraId="4FD09646" w14:textId="4FB2890C" w:rsidR="008D6564" w:rsidRPr="00A85143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 w:rsidRPr="009361B9">
        <w:rPr>
          <w:b/>
          <w:sz w:val="24"/>
          <w:szCs w:val="24"/>
          <w:lang w:val="ro-MD"/>
        </w:rPr>
        <w:t xml:space="preserve">la proiectul de </w:t>
      </w:r>
      <w:r>
        <w:rPr>
          <w:b/>
          <w:sz w:val="24"/>
          <w:szCs w:val="24"/>
          <w:lang w:val="ro-MD"/>
        </w:rPr>
        <w:t xml:space="preserve">hotărâre </w:t>
      </w:r>
      <w:r w:rsidR="00A85143" w:rsidRPr="00D76985">
        <w:rPr>
          <w:b/>
          <w:bCs/>
          <w:szCs w:val="28"/>
        </w:rPr>
        <w:t xml:space="preserve">a </w:t>
      </w:r>
      <w:r w:rsidR="00A85143" w:rsidRPr="00A85143">
        <w:rPr>
          <w:b/>
          <w:bCs/>
          <w:sz w:val="24"/>
          <w:szCs w:val="24"/>
        </w:rPr>
        <w:t xml:space="preserve">Guvernului  </w:t>
      </w:r>
      <w:r w:rsidR="00A85143" w:rsidRPr="00A85143">
        <w:rPr>
          <w:b/>
          <w:bCs/>
          <w:sz w:val="24"/>
          <w:szCs w:val="24"/>
          <w:lang w:val="ro-MD"/>
        </w:rPr>
        <w:t>pentru</w:t>
      </w:r>
      <w:r w:rsidR="00A85143" w:rsidRPr="00A85143">
        <w:rPr>
          <w:b/>
          <w:bCs/>
          <w:sz w:val="24"/>
          <w:szCs w:val="24"/>
        </w:rPr>
        <w:t xml:space="preserve"> aprobarea Raportului</w:t>
      </w:r>
      <w:r w:rsidR="006B0241" w:rsidRPr="006B0241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6B0241">
        <w:rPr>
          <w:b/>
          <w:bCs/>
          <w:sz w:val="24"/>
          <w:szCs w:val="24"/>
          <w:lang w:val="en-GB"/>
        </w:rPr>
        <w:t>semianual</w:t>
      </w:r>
      <w:proofErr w:type="spellEnd"/>
      <w:r w:rsidR="00A85143" w:rsidRPr="00A85143">
        <w:rPr>
          <w:b/>
          <w:bCs/>
          <w:sz w:val="24"/>
          <w:szCs w:val="24"/>
        </w:rPr>
        <w:t xml:space="preserve"> privind executarea bugetului public național și a componentelor acestuia </w:t>
      </w:r>
      <w:r w:rsidR="006B0241">
        <w:rPr>
          <w:b/>
          <w:bCs/>
          <w:sz w:val="24"/>
          <w:szCs w:val="24"/>
        </w:rPr>
        <w:t>pe anul</w:t>
      </w:r>
      <w:r w:rsidR="00A85143" w:rsidRPr="00A85143">
        <w:rPr>
          <w:b/>
          <w:bCs/>
          <w:sz w:val="24"/>
          <w:szCs w:val="24"/>
        </w:rPr>
        <w:t xml:space="preserve"> 202</w:t>
      </w:r>
      <w:r w:rsidR="00A85143">
        <w:rPr>
          <w:b/>
          <w:bCs/>
          <w:sz w:val="24"/>
          <w:szCs w:val="24"/>
        </w:rPr>
        <w:t>3</w:t>
      </w:r>
    </w:p>
    <w:p w14:paraId="1021D25A" w14:textId="77777777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p w14:paraId="7C8F6EC7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9361B9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77777777" w:rsidR="008D6564" w:rsidRPr="009361B9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 Denumirea autorului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, după caz, a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participanţilor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la elaborarea proiectului</w:t>
            </w:r>
          </w:p>
        </w:tc>
      </w:tr>
      <w:tr w:rsidR="008D6564" w:rsidRPr="009361B9" w14:paraId="742BB450" w14:textId="77777777" w:rsidTr="00352C5E">
        <w:tc>
          <w:tcPr>
            <w:tcW w:w="5000" w:type="pct"/>
          </w:tcPr>
          <w:p w14:paraId="29671F62" w14:textId="6CD8C7BB" w:rsidR="008D6564" w:rsidRPr="00C72C3E" w:rsidRDefault="00C72C3E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C72C3E">
              <w:rPr>
                <w:sz w:val="24"/>
                <w:szCs w:val="24"/>
              </w:rPr>
              <w:t>Ministerul Finanțelor</w:t>
            </w:r>
          </w:p>
        </w:tc>
      </w:tr>
      <w:tr w:rsidR="008D6564" w:rsidRPr="009361B9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2.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Condiţiile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ce au impus elaborarea proiectului de act normativ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finalităţile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urmărite</w:t>
            </w:r>
          </w:p>
        </w:tc>
      </w:tr>
      <w:tr w:rsidR="008D6564" w:rsidRPr="009361B9" w14:paraId="1FA8C94A" w14:textId="77777777" w:rsidTr="00352C5E">
        <w:tc>
          <w:tcPr>
            <w:tcW w:w="5000" w:type="pct"/>
          </w:tcPr>
          <w:p w14:paraId="79E6A083" w14:textId="7362D8AC" w:rsidR="008D6564" w:rsidRPr="00F73180" w:rsidRDefault="00F73180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F73180">
              <w:rPr>
                <w:sz w:val="24"/>
                <w:szCs w:val="24"/>
              </w:rPr>
              <w:t xml:space="preserve">Proiectul </w:t>
            </w:r>
            <w:proofErr w:type="spellStart"/>
            <w:r w:rsidRPr="00F73180">
              <w:rPr>
                <w:sz w:val="24"/>
                <w:szCs w:val="24"/>
              </w:rPr>
              <w:t>menţionat</w:t>
            </w:r>
            <w:proofErr w:type="spellEnd"/>
            <w:r w:rsidRPr="00F73180">
              <w:rPr>
                <w:sz w:val="24"/>
                <w:szCs w:val="24"/>
              </w:rPr>
              <w:t xml:space="preserve"> este elaborat în temeiul </w:t>
            </w:r>
            <w:proofErr w:type="spellStart"/>
            <w:r w:rsidRPr="00F73180">
              <w:rPr>
                <w:sz w:val="24"/>
                <w:szCs w:val="24"/>
              </w:rPr>
              <w:t>art</w:t>
            </w:r>
            <w:r w:rsidRPr="00F73180">
              <w:rPr>
                <w:sz w:val="24"/>
                <w:szCs w:val="24"/>
                <w:lang w:val="ro-MD"/>
              </w:rPr>
              <w:t>icolelor</w:t>
            </w:r>
            <w:proofErr w:type="spellEnd"/>
            <w:r w:rsidRPr="00F73180">
              <w:rPr>
                <w:sz w:val="24"/>
                <w:szCs w:val="24"/>
                <w:lang w:val="ro-MD"/>
              </w:rPr>
              <w:t xml:space="preserve"> </w:t>
            </w:r>
            <w:r w:rsidRPr="00F73180">
              <w:rPr>
                <w:sz w:val="24"/>
                <w:szCs w:val="24"/>
              </w:rPr>
              <w:t xml:space="preserve">47 și 72 din  Legea  </w:t>
            </w:r>
            <w:proofErr w:type="spellStart"/>
            <w:r w:rsidRPr="00F73180">
              <w:rPr>
                <w:sz w:val="24"/>
                <w:szCs w:val="24"/>
              </w:rPr>
              <w:t>finanţelor</w:t>
            </w:r>
            <w:proofErr w:type="spellEnd"/>
            <w:r w:rsidRPr="00F73180">
              <w:rPr>
                <w:sz w:val="24"/>
                <w:szCs w:val="24"/>
              </w:rPr>
              <w:t xml:space="preserve"> publice </w:t>
            </w:r>
            <w:proofErr w:type="spellStart"/>
            <w:r w:rsidRPr="00F73180">
              <w:rPr>
                <w:sz w:val="24"/>
                <w:szCs w:val="24"/>
              </w:rPr>
              <w:t>şi</w:t>
            </w:r>
            <w:proofErr w:type="spellEnd"/>
            <w:r w:rsidRPr="00F73180">
              <w:rPr>
                <w:sz w:val="24"/>
                <w:szCs w:val="24"/>
              </w:rPr>
              <w:t xml:space="preserve"> </w:t>
            </w:r>
            <w:proofErr w:type="spellStart"/>
            <w:r w:rsidRPr="00F73180">
              <w:rPr>
                <w:sz w:val="24"/>
                <w:szCs w:val="24"/>
              </w:rPr>
              <w:t>responsabilităţii</w:t>
            </w:r>
            <w:proofErr w:type="spellEnd"/>
            <w:r w:rsidRPr="00F73180">
              <w:rPr>
                <w:sz w:val="24"/>
                <w:szCs w:val="24"/>
              </w:rPr>
              <w:t xml:space="preserve"> bugetar – fiscale nr. 181/2014.</w:t>
            </w:r>
          </w:p>
        </w:tc>
      </w:tr>
      <w:tr w:rsidR="008D6564" w:rsidRPr="009361B9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legislaţiei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naţionale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legislaţia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8D6564" w:rsidRPr="009361B9" w14:paraId="2013A388" w14:textId="77777777" w:rsidTr="00352C5E">
        <w:tc>
          <w:tcPr>
            <w:tcW w:w="5000" w:type="pct"/>
          </w:tcPr>
          <w:p w14:paraId="42465ABC" w14:textId="126D7FE8" w:rsidR="008D6564" w:rsidRPr="009361B9" w:rsidRDefault="00C2403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4. Principalele prevederi ale proiectului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evidenţierea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elementelor noi</w:t>
            </w:r>
          </w:p>
        </w:tc>
      </w:tr>
      <w:tr w:rsidR="008D6564" w:rsidRPr="009361B9" w14:paraId="7E9C5DCB" w14:textId="77777777" w:rsidTr="00352C5E">
        <w:tc>
          <w:tcPr>
            <w:tcW w:w="5000" w:type="pct"/>
          </w:tcPr>
          <w:p w14:paraId="3B1D893E" w14:textId="77777777" w:rsidR="00A92266" w:rsidRPr="00A92266" w:rsidRDefault="00A92266" w:rsidP="00487FF1">
            <w:pPr>
              <w:tabs>
                <w:tab w:val="left" w:pos="37"/>
              </w:tabs>
              <w:spacing w:after="0" w:line="276" w:lineRule="auto"/>
              <w:ind w:left="37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Scopul Raportului constă în informarea Parlamentului asupra mersului executării bugetului public național în primele 6 luni ale anului curent. </w:t>
            </w:r>
          </w:p>
          <w:p w14:paraId="7726F413" w14:textId="38438E3D" w:rsidR="00A92266" w:rsidRPr="00A92266" w:rsidRDefault="00A92266" w:rsidP="00487FF1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Astfel, în Raport sunt expuse datele privind executarea veniturilor în sumă de </w:t>
            </w:r>
            <w:r>
              <w:rPr>
                <w:rFonts w:cs="Times New Roman"/>
                <w:color w:val="000000"/>
                <w:sz w:val="24"/>
                <w:szCs w:val="24"/>
              </w:rPr>
              <w:t>47 063,6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mil.lei, cheltuielilor în sumă de </w:t>
            </w:r>
            <w:r w:rsidR="00A57294">
              <w:rPr>
                <w:rFonts w:cs="Times New Roman"/>
                <w:color w:val="000000"/>
                <w:sz w:val="24"/>
                <w:szCs w:val="24"/>
              </w:rPr>
              <w:t>54 226,6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 lei, cu un deficit în sumă de </w:t>
            </w:r>
            <w:r w:rsidR="00D35C30">
              <w:rPr>
                <w:rFonts w:cs="Times New Roman"/>
                <w:color w:val="000000"/>
                <w:sz w:val="24"/>
                <w:szCs w:val="24"/>
              </w:rPr>
              <w:t>7 163,0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mil.lei pe semestrul I al anului 202</w:t>
            </w:r>
            <w:r w:rsidR="00D35C30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  <w:p w14:paraId="2C6E73F7" w14:textId="09BB1508" w:rsidR="00A92266" w:rsidRPr="00A92266" w:rsidRDefault="00A92266" w:rsidP="00487FF1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>Raportul conține o informație mai detaliată privind executarea bugetului de stat pe semestrul I al anului 202</w:t>
            </w:r>
            <w:r w:rsidR="00683080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, inclusiv venituri, cheltuieli, sold bugetar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surse de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finanţare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a soldului bugetar, </w:t>
            </w:r>
            <w:bookmarkStart w:id="0" w:name="_Toc464892981"/>
            <w:bookmarkStart w:id="1" w:name="_Toc16062599"/>
            <w:r w:rsidRPr="00A92266">
              <w:rPr>
                <w:rFonts w:cs="Times New Roman"/>
                <w:color w:val="000000"/>
                <w:sz w:val="24"/>
                <w:szCs w:val="24"/>
              </w:rPr>
              <w:t>soldurile mijloacelor bănești în conturile bugetului de stat, precum și evoluții în domeniul datoriei de stat și altor angajamente condiționate în semestrul I 202</w:t>
            </w:r>
            <w:bookmarkEnd w:id="0"/>
            <w:bookmarkEnd w:id="1"/>
            <w:r w:rsidR="00683080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24639656" w14:textId="6B26BDFD" w:rsidR="00A92266" w:rsidRPr="00A92266" w:rsidRDefault="00A92266" w:rsidP="00487FF1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De asemenea, raportul conține un capitol privind </w:t>
            </w:r>
            <w:bookmarkStart w:id="2" w:name="_Toc16062600"/>
            <w:r w:rsidRPr="00A92266">
              <w:rPr>
                <w:rFonts w:cs="Times New Roman"/>
                <w:color w:val="000000"/>
                <w:sz w:val="24"/>
                <w:szCs w:val="24"/>
              </w:rPr>
              <w:t>perspectivele executării bugetului public național până la finele anului</w:t>
            </w:r>
            <w:bookmarkEnd w:id="2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202</w:t>
            </w:r>
            <w:r w:rsidR="00683080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3C4A0486" w14:textId="77777777" w:rsidR="008D6564" w:rsidRPr="00A92266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D6564" w:rsidRPr="009361B9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5. Fundamentarea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economico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>-financiară</w:t>
            </w:r>
          </w:p>
        </w:tc>
      </w:tr>
      <w:tr w:rsidR="008D6564" w:rsidRPr="009361B9" w14:paraId="4175A9ED" w14:textId="77777777" w:rsidTr="00352C5E">
        <w:tc>
          <w:tcPr>
            <w:tcW w:w="5000" w:type="pct"/>
          </w:tcPr>
          <w:p w14:paraId="1C0D334C" w14:textId="0E010BA9" w:rsidR="008D6564" w:rsidRPr="009361B9" w:rsidRDefault="002935A1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8D6564" w:rsidRPr="009361B9" w14:paraId="58FA24F6" w14:textId="77777777" w:rsidTr="00352C5E">
        <w:tc>
          <w:tcPr>
            <w:tcW w:w="5000" w:type="pct"/>
          </w:tcPr>
          <w:p w14:paraId="5E360211" w14:textId="38043631" w:rsidR="008D6564" w:rsidRPr="002935A1" w:rsidRDefault="002935A1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2935A1">
              <w:rPr>
                <w:sz w:val="24"/>
                <w:szCs w:val="24"/>
              </w:rPr>
              <w:t>Proiectul Hotărârii Guvernului corespunde prevederilor cadrului normativ în vigoare și nu necesită modificarea altor acte normative.</w:t>
            </w:r>
          </w:p>
        </w:tc>
      </w:tr>
      <w:tr w:rsidR="008D6564" w:rsidRPr="009361B9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 xml:space="preserve">7. Avizarea </w:t>
            </w:r>
            <w:proofErr w:type="spellStart"/>
            <w:r w:rsidRPr="009361B9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9361B9">
              <w:rPr>
                <w:sz w:val="24"/>
                <w:szCs w:val="24"/>
                <w:lang w:val="ro-MD"/>
              </w:rPr>
              <w:t xml:space="preserve"> consultarea publică a proiectului</w:t>
            </w:r>
          </w:p>
        </w:tc>
      </w:tr>
      <w:tr w:rsidR="008D6564" w:rsidRPr="009361B9" w14:paraId="77FD8356" w14:textId="77777777" w:rsidTr="00352C5E">
        <w:tc>
          <w:tcPr>
            <w:tcW w:w="5000" w:type="pct"/>
          </w:tcPr>
          <w:p w14:paraId="5120F255" w14:textId="54CEB453" w:rsidR="008D6564" w:rsidRPr="009361B9" w:rsidRDefault="00075A4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>8. Constatările expertizei anticorupție</w:t>
            </w:r>
          </w:p>
        </w:tc>
      </w:tr>
      <w:tr w:rsidR="008D6564" w:rsidRPr="009361B9" w14:paraId="1E5848B9" w14:textId="77777777" w:rsidTr="00352C5E">
        <w:tc>
          <w:tcPr>
            <w:tcW w:w="5000" w:type="pct"/>
          </w:tcPr>
          <w:p w14:paraId="65CA5629" w14:textId="5A931768" w:rsidR="008D6564" w:rsidRPr="009361B9" w:rsidRDefault="0068060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8D6564" w:rsidRPr="009361B9" w14:paraId="20D42339" w14:textId="77777777" w:rsidTr="00352C5E">
        <w:tc>
          <w:tcPr>
            <w:tcW w:w="5000" w:type="pct"/>
          </w:tcPr>
          <w:p w14:paraId="4BFF6BB7" w14:textId="57F5D9C1" w:rsidR="008D6564" w:rsidRPr="009361B9" w:rsidRDefault="0068060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8D6564" w:rsidRPr="009361B9" w14:paraId="12333650" w14:textId="77777777" w:rsidTr="00352C5E">
        <w:tc>
          <w:tcPr>
            <w:tcW w:w="5000" w:type="pct"/>
          </w:tcPr>
          <w:p w14:paraId="75B74085" w14:textId="0DAFAD50" w:rsidR="008D6564" w:rsidRPr="009361B9" w:rsidRDefault="0068060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  <w:tr w:rsidR="008D6564" w:rsidRPr="009361B9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9361B9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9361B9">
              <w:rPr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8D6564" w:rsidRPr="009361B9" w14:paraId="53989ADB" w14:textId="77777777" w:rsidTr="00352C5E">
        <w:tc>
          <w:tcPr>
            <w:tcW w:w="5000" w:type="pct"/>
          </w:tcPr>
          <w:p w14:paraId="066B0B2E" w14:textId="279894A1" w:rsidR="008D6564" w:rsidRPr="009361B9" w:rsidRDefault="0068060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</w:p>
        </w:tc>
      </w:tr>
    </w:tbl>
    <w:p w14:paraId="2079B7C6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vertAlign w:val="superscript"/>
          <w:lang w:val="ro-MD"/>
        </w:rPr>
      </w:pPr>
    </w:p>
    <w:p w14:paraId="788BF633" w14:textId="5B5B5CEE" w:rsidR="008D6564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4"/>
          <w:szCs w:val="24"/>
          <w:lang w:val="ro-MD"/>
        </w:rPr>
      </w:pPr>
    </w:p>
    <w:p w14:paraId="07CC0332" w14:textId="77777777" w:rsidR="00863A6D" w:rsidRDefault="00F10335" w:rsidP="00F10335">
      <w:pPr>
        <w:ind w:firstLine="900"/>
        <w:jc w:val="both"/>
        <w:rPr>
          <w:szCs w:val="28"/>
        </w:rPr>
      </w:pPr>
      <w:r w:rsidRPr="00B11F00">
        <w:rPr>
          <w:szCs w:val="28"/>
        </w:rPr>
        <w:t xml:space="preserve">  </w:t>
      </w:r>
    </w:p>
    <w:p w14:paraId="69A55E94" w14:textId="77777777" w:rsidR="00863A6D" w:rsidRDefault="00863A6D" w:rsidP="00F10335">
      <w:pPr>
        <w:ind w:firstLine="900"/>
        <w:jc w:val="both"/>
        <w:rPr>
          <w:szCs w:val="28"/>
        </w:rPr>
      </w:pPr>
    </w:p>
    <w:p w14:paraId="10DD4904" w14:textId="38A33E9A" w:rsidR="00F10335" w:rsidRPr="00B11F00" w:rsidRDefault="00F10335" w:rsidP="00F10335">
      <w:pPr>
        <w:ind w:firstLine="900"/>
        <w:jc w:val="both"/>
        <w:rPr>
          <w:b/>
          <w:szCs w:val="28"/>
        </w:rPr>
      </w:pPr>
      <w:r w:rsidRPr="00B11F00">
        <w:rPr>
          <w:szCs w:val="28"/>
        </w:rPr>
        <w:t xml:space="preserve">  </w:t>
      </w:r>
      <w:r w:rsidRPr="00B11F00">
        <w:rPr>
          <w:b/>
          <w:szCs w:val="28"/>
        </w:rPr>
        <w:t>Ministru</w:t>
      </w:r>
      <w:r w:rsidRPr="00B11F00">
        <w:rPr>
          <w:szCs w:val="28"/>
        </w:rPr>
        <w:tab/>
      </w:r>
      <w:r w:rsidRPr="00B11F00">
        <w:rPr>
          <w:szCs w:val="28"/>
        </w:rPr>
        <w:tab/>
      </w:r>
      <w:r w:rsidRPr="00B11F00">
        <w:rPr>
          <w:szCs w:val="28"/>
        </w:rPr>
        <w:tab/>
        <w:t xml:space="preserve">                       </w:t>
      </w:r>
      <w:r w:rsidRPr="00B11F00">
        <w:rPr>
          <w:b/>
          <w:szCs w:val="28"/>
        </w:rPr>
        <w:t>Veronica SIREȚEANU</w:t>
      </w:r>
      <w:bookmarkStart w:id="3" w:name="_GoBack"/>
      <w:bookmarkEnd w:id="3"/>
    </w:p>
    <w:sectPr w:rsidR="00F10335" w:rsidRPr="00B11F00" w:rsidSect="009F1C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64"/>
    <w:rsid w:val="00073EE4"/>
    <w:rsid w:val="00075A42"/>
    <w:rsid w:val="000A79C8"/>
    <w:rsid w:val="001B7217"/>
    <w:rsid w:val="001E6718"/>
    <w:rsid w:val="0020794A"/>
    <w:rsid w:val="00220375"/>
    <w:rsid w:val="002935A1"/>
    <w:rsid w:val="003356EC"/>
    <w:rsid w:val="00396488"/>
    <w:rsid w:val="00487FF1"/>
    <w:rsid w:val="00680603"/>
    <w:rsid w:val="00683080"/>
    <w:rsid w:val="006B0241"/>
    <w:rsid w:val="006C0B77"/>
    <w:rsid w:val="007347EC"/>
    <w:rsid w:val="00780E6F"/>
    <w:rsid w:val="007814A8"/>
    <w:rsid w:val="008242FF"/>
    <w:rsid w:val="00863A6D"/>
    <w:rsid w:val="00870751"/>
    <w:rsid w:val="008C1250"/>
    <w:rsid w:val="008D6564"/>
    <w:rsid w:val="008E457D"/>
    <w:rsid w:val="00922C48"/>
    <w:rsid w:val="00987540"/>
    <w:rsid w:val="009F1C49"/>
    <w:rsid w:val="009F2C8C"/>
    <w:rsid w:val="00A15971"/>
    <w:rsid w:val="00A57294"/>
    <w:rsid w:val="00A85143"/>
    <w:rsid w:val="00A92266"/>
    <w:rsid w:val="00AE49F0"/>
    <w:rsid w:val="00B11F00"/>
    <w:rsid w:val="00B915B7"/>
    <w:rsid w:val="00C24032"/>
    <w:rsid w:val="00C72C3E"/>
    <w:rsid w:val="00D35C30"/>
    <w:rsid w:val="00D9378C"/>
    <w:rsid w:val="00EA59DF"/>
    <w:rsid w:val="00EB21A6"/>
    <w:rsid w:val="00EE4070"/>
    <w:rsid w:val="00F10335"/>
    <w:rsid w:val="00F12C76"/>
    <w:rsid w:val="00F626D6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Belaia, Diana</cp:lastModifiedBy>
  <cp:revision>7</cp:revision>
  <cp:lastPrinted>2023-09-07T13:51:00Z</cp:lastPrinted>
  <dcterms:created xsi:type="dcterms:W3CDTF">2023-08-28T11:00:00Z</dcterms:created>
  <dcterms:modified xsi:type="dcterms:W3CDTF">2023-09-07T13:53:00Z</dcterms:modified>
</cp:coreProperties>
</file>