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82501" w14:textId="77777777" w:rsidR="00CA3147" w:rsidRPr="001F43EE" w:rsidRDefault="00CA3147" w:rsidP="006B2251">
      <w:pPr>
        <w:spacing w:after="0"/>
        <w:jc w:val="center"/>
        <w:rPr>
          <w:rFonts w:ascii="Times New Roman" w:eastAsia="Times New Roman" w:hAnsi="Times New Roman" w:cs="Times New Roman"/>
          <w:b/>
          <w:sz w:val="24"/>
          <w:szCs w:val="24"/>
          <w:lang w:val="ro-RO" w:eastAsia="ru-RU"/>
        </w:rPr>
      </w:pPr>
      <w:bookmarkStart w:id="0" w:name="_Hlk82677477"/>
      <w:r w:rsidRPr="001F43EE">
        <w:rPr>
          <w:rFonts w:ascii="Times New Roman" w:eastAsia="Times New Roman" w:hAnsi="Times New Roman" w:cs="Times New Roman"/>
          <w:b/>
          <w:sz w:val="24"/>
          <w:szCs w:val="24"/>
          <w:lang w:val="ro-RO" w:eastAsia="ru-RU"/>
        </w:rPr>
        <w:t>SINTEZA</w:t>
      </w:r>
    </w:p>
    <w:p w14:paraId="1900F3B6" w14:textId="0D0F1300" w:rsidR="00CF12E6" w:rsidRDefault="00C91632" w:rsidP="006B2251">
      <w:pPr>
        <w:spacing w:after="0"/>
        <w:jc w:val="center"/>
        <w:rPr>
          <w:rFonts w:ascii="Times New Roman" w:eastAsia="Times New Roman" w:hAnsi="Times New Roman" w:cs="Times New Roman"/>
          <w:b/>
          <w:sz w:val="24"/>
          <w:szCs w:val="24"/>
          <w:shd w:val="clear" w:color="auto" w:fill="FFFFFF"/>
          <w:lang w:val="ro-RO" w:eastAsia="ru-RU"/>
        </w:rPr>
      </w:pPr>
      <w:proofErr w:type="spellStart"/>
      <w:r>
        <w:rPr>
          <w:rFonts w:ascii="Times New Roman" w:eastAsia="Times New Roman" w:hAnsi="Times New Roman" w:cs="Times New Roman"/>
          <w:b/>
          <w:sz w:val="24"/>
          <w:szCs w:val="24"/>
          <w:lang w:val="ro-RO" w:eastAsia="ru-RU"/>
        </w:rPr>
        <w:t>o</w:t>
      </w:r>
      <w:r w:rsidR="00CA3147" w:rsidRPr="001F43EE">
        <w:rPr>
          <w:rFonts w:ascii="Times New Roman" w:eastAsia="Times New Roman" w:hAnsi="Times New Roman" w:cs="Times New Roman"/>
          <w:b/>
          <w:sz w:val="24"/>
          <w:szCs w:val="24"/>
          <w:lang w:val="ro-RO" w:eastAsia="ru-RU"/>
        </w:rPr>
        <w:t>biecţiilor</w:t>
      </w:r>
      <w:proofErr w:type="spellEnd"/>
      <w:r>
        <w:rPr>
          <w:rFonts w:ascii="Times New Roman" w:eastAsia="Times New Roman" w:hAnsi="Times New Roman" w:cs="Times New Roman"/>
          <w:b/>
          <w:sz w:val="24"/>
          <w:szCs w:val="24"/>
          <w:lang w:val="ro-RO" w:eastAsia="ru-RU"/>
        </w:rPr>
        <w:t xml:space="preserve"> și propunerilor</w:t>
      </w:r>
      <w:r w:rsidR="00CA3147" w:rsidRPr="001F43EE">
        <w:rPr>
          <w:rFonts w:ascii="Times New Roman" w:eastAsia="Times New Roman" w:hAnsi="Times New Roman" w:cs="Times New Roman"/>
          <w:b/>
          <w:sz w:val="24"/>
          <w:szCs w:val="24"/>
          <w:lang w:val="ro-RO" w:eastAsia="ru-RU"/>
        </w:rPr>
        <w:t xml:space="preserve"> la </w:t>
      </w:r>
      <w:r w:rsidR="00CA3147" w:rsidRPr="001F43EE">
        <w:rPr>
          <w:rFonts w:ascii="Times New Roman" w:hAnsi="Times New Roman" w:cs="Times New Roman"/>
          <w:b/>
          <w:color w:val="000000"/>
          <w:sz w:val="24"/>
          <w:szCs w:val="24"/>
          <w:lang w:val="ro-RO"/>
        </w:rPr>
        <w:t>proiectul hotărârii Guvernului</w:t>
      </w:r>
      <w:r w:rsidR="00CA3147" w:rsidRPr="001F43EE">
        <w:rPr>
          <w:b/>
          <w:color w:val="333333"/>
          <w:sz w:val="24"/>
          <w:szCs w:val="24"/>
          <w:lang w:val="ro-RO"/>
        </w:rPr>
        <w:t xml:space="preserve"> </w:t>
      </w:r>
      <w:r w:rsidR="00CA3147" w:rsidRPr="001F43EE">
        <w:rPr>
          <w:rFonts w:ascii="Times New Roman" w:hAnsi="Times New Roman" w:cs="Times New Roman"/>
          <w:b/>
          <w:color w:val="333333"/>
          <w:sz w:val="24"/>
          <w:szCs w:val="24"/>
          <w:lang w:val="ro-RO"/>
        </w:rPr>
        <w:t xml:space="preserve">pentru aprobarea </w:t>
      </w:r>
      <w:r w:rsidR="00CA3147" w:rsidRPr="001F43EE">
        <w:rPr>
          <w:rFonts w:ascii="Times New Roman" w:eastAsia="Times New Roman" w:hAnsi="Times New Roman" w:cs="Times New Roman"/>
          <w:b/>
          <w:sz w:val="24"/>
          <w:szCs w:val="24"/>
          <w:shd w:val="clear" w:color="auto" w:fill="FFFFFF"/>
          <w:lang w:val="ro-RO" w:eastAsia="ru-RU"/>
        </w:rPr>
        <w:t xml:space="preserve">Regulamentului </w:t>
      </w:r>
      <w:bookmarkStart w:id="1" w:name="_Hlk114209805"/>
      <w:r w:rsidR="00CA3147" w:rsidRPr="001F43EE">
        <w:rPr>
          <w:rFonts w:ascii="Times New Roman" w:eastAsia="Times New Roman" w:hAnsi="Times New Roman" w:cs="Times New Roman"/>
          <w:b/>
          <w:sz w:val="24"/>
          <w:szCs w:val="24"/>
          <w:shd w:val="clear" w:color="auto" w:fill="FFFFFF"/>
          <w:lang w:val="ro-RO" w:eastAsia="ru-RU"/>
        </w:rPr>
        <w:t xml:space="preserve">privind </w:t>
      </w:r>
      <w:bookmarkEnd w:id="1"/>
      <w:r w:rsidR="00CA3147" w:rsidRPr="001F43EE">
        <w:rPr>
          <w:rFonts w:ascii="Times New Roman" w:eastAsia="Times New Roman" w:hAnsi="Times New Roman" w:cs="Times New Roman"/>
          <w:b/>
          <w:sz w:val="24"/>
          <w:szCs w:val="24"/>
          <w:shd w:val="clear" w:color="auto" w:fill="FFFFFF"/>
          <w:lang w:val="ro-RO" w:eastAsia="ru-RU"/>
        </w:rPr>
        <w:t>procedura de efectuare a misiunilor</w:t>
      </w:r>
      <w:r w:rsidR="00CE2AF5">
        <w:rPr>
          <w:rFonts w:ascii="Times New Roman" w:eastAsia="Times New Roman" w:hAnsi="Times New Roman" w:cs="Times New Roman"/>
          <w:b/>
          <w:sz w:val="24"/>
          <w:szCs w:val="24"/>
          <w:shd w:val="clear" w:color="auto" w:fill="FFFFFF"/>
          <w:lang w:val="ro-RO" w:eastAsia="ru-RU"/>
        </w:rPr>
        <w:t xml:space="preserve"> </w:t>
      </w:r>
      <w:r w:rsidR="00CA3147" w:rsidRPr="001F43EE">
        <w:rPr>
          <w:rFonts w:ascii="Times New Roman" w:eastAsia="Times New Roman" w:hAnsi="Times New Roman" w:cs="Times New Roman"/>
          <w:b/>
          <w:sz w:val="24"/>
          <w:szCs w:val="24"/>
          <w:shd w:val="clear" w:color="auto" w:fill="FFFFFF"/>
          <w:lang w:val="ro-RO" w:eastAsia="ru-RU"/>
        </w:rPr>
        <w:t>transfrontaliere cu ambulanțele Serviciului mobil de urgență, reanimare și descarcerare (SMURD)</w:t>
      </w:r>
    </w:p>
    <w:p w14:paraId="50A0E1D0" w14:textId="32EBBEBC" w:rsidR="00CA3147" w:rsidRPr="001F43EE" w:rsidRDefault="00CF12E6" w:rsidP="006B2251">
      <w:pPr>
        <w:spacing w:after="0"/>
        <w:jc w:val="center"/>
        <w:rPr>
          <w:rFonts w:ascii="Times New Roman" w:hAnsi="Times New Roman" w:cs="Times New Roman"/>
          <w:b/>
          <w:color w:val="333333"/>
          <w:sz w:val="24"/>
          <w:szCs w:val="24"/>
          <w:lang w:val="ro-RO"/>
        </w:rPr>
      </w:pPr>
      <w:r>
        <w:rPr>
          <w:rFonts w:ascii="Times New Roman" w:eastAsia="Times New Roman" w:hAnsi="Times New Roman" w:cs="Times New Roman"/>
          <w:b/>
          <w:sz w:val="24"/>
          <w:szCs w:val="24"/>
          <w:shd w:val="clear" w:color="auto" w:fill="FFFFFF"/>
          <w:lang w:val="ro-RO" w:eastAsia="ru-RU"/>
        </w:rPr>
        <w:t>(număr unic 132/MAI/2023)</w:t>
      </w:r>
    </w:p>
    <w:p w14:paraId="4703CE64" w14:textId="77777777" w:rsidR="00CA3147" w:rsidRPr="001F43EE" w:rsidRDefault="00CA3147" w:rsidP="006B2251">
      <w:pPr>
        <w:spacing w:after="0"/>
        <w:jc w:val="center"/>
        <w:rPr>
          <w:rFonts w:ascii="Times New Roman" w:hAnsi="Times New Roman" w:cs="Times New Roman"/>
          <w:b/>
          <w:color w:val="000000"/>
          <w:sz w:val="24"/>
          <w:szCs w:val="24"/>
          <w:lang w:val="ro-RO" w:eastAsia="ro-RO"/>
        </w:rPr>
      </w:pPr>
    </w:p>
    <w:tbl>
      <w:tblPr>
        <w:tblW w:w="1474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6946"/>
        <w:gridCol w:w="5531"/>
      </w:tblGrid>
      <w:tr w:rsidR="00CA3147" w:rsidRPr="001F43EE" w14:paraId="7929D3EB" w14:textId="77777777" w:rsidTr="00094B29">
        <w:tc>
          <w:tcPr>
            <w:tcW w:w="2268" w:type="dxa"/>
            <w:shd w:val="clear" w:color="auto" w:fill="D9D9D9"/>
            <w:hideMark/>
          </w:tcPr>
          <w:bookmarkEnd w:id="0"/>
          <w:p w14:paraId="7811A665" w14:textId="77777777" w:rsidR="00CA3147" w:rsidRPr="001F43EE" w:rsidRDefault="00CA3147" w:rsidP="006B2251">
            <w:pPr>
              <w:tabs>
                <w:tab w:val="left" w:pos="884"/>
                <w:tab w:val="left" w:pos="1196"/>
              </w:tabs>
              <w:spacing w:after="0"/>
              <w:jc w:val="center"/>
              <w:rPr>
                <w:rFonts w:ascii="13" w:hAnsi="13"/>
                <w:b/>
                <w:lang w:val="ro-RO"/>
              </w:rPr>
            </w:pPr>
            <w:r w:rsidRPr="001F43EE">
              <w:rPr>
                <w:rFonts w:ascii="13" w:hAnsi="13"/>
                <w:b/>
                <w:lang w:val="ro-RO"/>
              </w:rPr>
              <w:t>Participantul la avizare (expertizare)/</w:t>
            </w:r>
          </w:p>
          <w:p w14:paraId="58296940" w14:textId="77777777" w:rsidR="00CA3147" w:rsidRPr="001F43EE" w:rsidRDefault="00CA3147" w:rsidP="006B2251">
            <w:pPr>
              <w:tabs>
                <w:tab w:val="left" w:pos="884"/>
                <w:tab w:val="left" w:pos="1196"/>
              </w:tabs>
              <w:spacing w:after="0"/>
              <w:jc w:val="center"/>
              <w:rPr>
                <w:rFonts w:ascii="13" w:hAnsi="13"/>
                <w:b/>
                <w:lang w:val="ro-RO"/>
              </w:rPr>
            </w:pPr>
            <w:r w:rsidRPr="001F43EE">
              <w:rPr>
                <w:rFonts w:ascii="13" w:hAnsi="13"/>
                <w:b/>
                <w:lang w:val="ro-RO"/>
              </w:rPr>
              <w:t xml:space="preserve">consultare publică </w:t>
            </w:r>
          </w:p>
        </w:tc>
        <w:tc>
          <w:tcPr>
            <w:tcW w:w="6946" w:type="dxa"/>
            <w:shd w:val="clear" w:color="auto" w:fill="D9D9D9"/>
            <w:hideMark/>
          </w:tcPr>
          <w:p w14:paraId="47B7A021" w14:textId="77777777" w:rsidR="00CA3147" w:rsidRPr="001F43EE" w:rsidRDefault="00CA3147" w:rsidP="006B2251">
            <w:pPr>
              <w:tabs>
                <w:tab w:val="left" w:pos="884"/>
                <w:tab w:val="left" w:pos="1196"/>
              </w:tabs>
              <w:spacing w:after="0"/>
              <w:jc w:val="center"/>
              <w:rPr>
                <w:rFonts w:ascii="13" w:hAnsi="13"/>
                <w:b/>
                <w:lang w:val="ro-RO"/>
              </w:rPr>
            </w:pPr>
            <w:r w:rsidRPr="001F43EE">
              <w:rPr>
                <w:rFonts w:ascii="13" w:hAnsi="13"/>
                <w:b/>
                <w:lang w:val="ro-RO"/>
              </w:rPr>
              <w:t xml:space="preserve">Conținutul </w:t>
            </w:r>
            <w:proofErr w:type="spellStart"/>
            <w:r w:rsidRPr="001F43EE">
              <w:rPr>
                <w:rFonts w:ascii="13" w:hAnsi="13"/>
                <w:b/>
                <w:lang w:val="ro-RO"/>
              </w:rPr>
              <w:t>obiecţiei</w:t>
            </w:r>
            <w:proofErr w:type="spellEnd"/>
            <w:r w:rsidRPr="001F43EE">
              <w:rPr>
                <w:rFonts w:ascii="13" w:hAnsi="13"/>
                <w:b/>
                <w:lang w:val="ro-RO"/>
              </w:rPr>
              <w:t>/</w:t>
            </w:r>
          </w:p>
          <w:p w14:paraId="6A86F0B2" w14:textId="77777777" w:rsidR="00CA3147" w:rsidRPr="001F43EE" w:rsidRDefault="00CA3147" w:rsidP="006B2251">
            <w:pPr>
              <w:tabs>
                <w:tab w:val="left" w:pos="884"/>
                <w:tab w:val="left" w:pos="1196"/>
              </w:tabs>
              <w:spacing w:after="0"/>
              <w:jc w:val="center"/>
              <w:rPr>
                <w:rFonts w:ascii="13" w:hAnsi="13"/>
                <w:b/>
                <w:lang w:val="ro-RO"/>
              </w:rPr>
            </w:pPr>
            <w:r w:rsidRPr="001F43EE">
              <w:rPr>
                <w:rFonts w:ascii="13" w:hAnsi="13"/>
                <w:b/>
                <w:lang w:val="ro-RO"/>
              </w:rPr>
              <w:t>propunerii (recomandării)</w:t>
            </w:r>
          </w:p>
        </w:tc>
        <w:tc>
          <w:tcPr>
            <w:tcW w:w="5531" w:type="dxa"/>
            <w:shd w:val="clear" w:color="auto" w:fill="D9D9D9"/>
            <w:hideMark/>
          </w:tcPr>
          <w:p w14:paraId="55CCCD48" w14:textId="77777777" w:rsidR="00CA3147" w:rsidRPr="001F43EE" w:rsidRDefault="00CA3147" w:rsidP="006B2251">
            <w:pPr>
              <w:tabs>
                <w:tab w:val="left" w:pos="884"/>
                <w:tab w:val="left" w:pos="1196"/>
              </w:tabs>
              <w:spacing w:after="0"/>
              <w:jc w:val="center"/>
              <w:rPr>
                <w:rFonts w:ascii="13" w:hAnsi="13"/>
                <w:b/>
                <w:lang w:val="ro-RO"/>
              </w:rPr>
            </w:pPr>
            <w:r w:rsidRPr="001F43EE">
              <w:rPr>
                <w:rFonts w:ascii="13" w:hAnsi="13"/>
                <w:b/>
                <w:lang w:val="ro-RO"/>
              </w:rPr>
              <w:t>Argumentarea</w:t>
            </w:r>
          </w:p>
          <w:p w14:paraId="2CEC1D39" w14:textId="77777777" w:rsidR="00CA3147" w:rsidRPr="001F43EE" w:rsidRDefault="00CA3147" w:rsidP="006B2251">
            <w:pPr>
              <w:tabs>
                <w:tab w:val="left" w:pos="884"/>
                <w:tab w:val="left" w:pos="1196"/>
              </w:tabs>
              <w:spacing w:after="0"/>
              <w:jc w:val="center"/>
              <w:rPr>
                <w:rFonts w:ascii="13" w:hAnsi="13"/>
                <w:b/>
                <w:lang w:val="ro-RO"/>
              </w:rPr>
            </w:pPr>
            <w:r w:rsidRPr="001F43EE">
              <w:rPr>
                <w:rFonts w:ascii="13" w:hAnsi="13"/>
                <w:b/>
                <w:lang w:val="ro-RO"/>
              </w:rPr>
              <w:t>autorului proiectului</w:t>
            </w:r>
          </w:p>
        </w:tc>
      </w:tr>
      <w:tr w:rsidR="00CA3147" w:rsidRPr="001F43EE" w14:paraId="264D00DA" w14:textId="77777777" w:rsidTr="00094B29">
        <w:trPr>
          <w:trHeight w:val="1509"/>
        </w:trPr>
        <w:tc>
          <w:tcPr>
            <w:tcW w:w="2268" w:type="dxa"/>
          </w:tcPr>
          <w:p w14:paraId="54B3D1C2" w14:textId="77777777" w:rsidR="00CA3147" w:rsidRPr="001F43EE" w:rsidRDefault="00CA3147" w:rsidP="006B2251">
            <w:pPr>
              <w:spacing w:after="0"/>
              <w:jc w:val="center"/>
              <w:rPr>
                <w:rFonts w:ascii="Times New Roman" w:hAnsi="Times New Roman" w:cs="Times New Roman"/>
                <w:bCs/>
                <w:i/>
                <w:color w:val="000000"/>
                <w:lang w:val="ro-RO"/>
              </w:rPr>
            </w:pPr>
            <w:r w:rsidRPr="001F43EE">
              <w:rPr>
                <w:rFonts w:ascii="Times New Roman" w:hAnsi="Times New Roman" w:cs="Times New Roman"/>
                <w:bCs/>
                <w:i/>
                <w:color w:val="000000"/>
                <w:lang w:val="ro-RO"/>
              </w:rPr>
              <w:t>Ministerul Justiției</w:t>
            </w:r>
          </w:p>
          <w:p w14:paraId="1182F531" w14:textId="77777777" w:rsidR="00CA3147" w:rsidRPr="001F43EE" w:rsidRDefault="00CA3147" w:rsidP="006B2251">
            <w:pPr>
              <w:tabs>
                <w:tab w:val="left" w:pos="884"/>
                <w:tab w:val="left" w:pos="1196"/>
              </w:tabs>
              <w:spacing w:after="0"/>
              <w:jc w:val="center"/>
              <w:rPr>
                <w:rFonts w:ascii="13" w:hAnsi="13"/>
                <w:sz w:val="26"/>
                <w:szCs w:val="26"/>
                <w:lang w:val="ro-RO"/>
              </w:rPr>
            </w:pPr>
            <w:r w:rsidRPr="001F43EE">
              <w:rPr>
                <w:rFonts w:ascii="Times New Roman" w:hAnsi="Times New Roman" w:cs="Times New Roman"/>
                <w:bCs/>
                <w:i/>
                <w:color w:val="000000"/>
                <w:lang w:val="ro-RO"/>
              </w:rPr>
              <w:t xml:space="preserve">(nr. </w:t>
            </w:r>
            <w:r w:rsidRPr="001F43EE">
              <w:rPr>
                <w:rFonts w:ascii="Times New Roman" w:hAnsi="Times New Roman" w:cs="Times New Roman"/>
                <w:i/>
                <w:lang w:val="ro-RO"/>
              </w:rPr>
              <w:t>04/1891 din 06. 03.2023</w:t>
            </w:r>
            <w:r w:rsidRPr="001F43EE">
              <w:rPr>
                <w:rFonts w:ascii="Times New Roman" w:hAnsi="Times New Roman" w:cs="Times New Roman"/>
                <w:bCs/>
                <w:i/>
                <w:color w:val="000000"/>
                <w:lang w:val="ro-RO"/>
              </w:rPr>
              <w:t>)</w:t>
            </w:r>
          </w:p>
        </w:tc>
        <w:tc>
          <w:tcPr>
            <w:tcW w:w="6946" w:type="dxa"/>
          </w:tcPr>
          <w:p w14:paraId="680519FC" w14:textId="77777777" w:rsidR="00CA3147" w:rsidRPr="001F43EE" w:rsidRDefault="00CA3147" w:rsidP="006B2251">
            <w:pPr>
              <w:pStyle w:val="Default"/>
              <w:jc w:val="both"/>
              <w:rPr>
                <w:sz w:val="22"/>
                <w:szCs w:val="22"/>
                <w:lang w:val="ro-RO"/>
              </w:rPr>
            </w:pPr>
            <w:r w:rsidRPr="001F43EE">
              <w:rPr>
                <w:sz w:val="22"/>
                <w:szCs w:val="22"/>
                <w:lang w:val="ro-RO"/>
              </w:rPr>
              <w:t xml:space="preserve">Nota informativă subliniază că, serviciile prestate sunt orientate pentru pacienți (viața și sănătatea cărora sunt în pericol, indiferent de cetățenie sau naționalitate), pacienții victime ale accidentelor/incidentelor rutiere în afara hotarelor țării, pacienții care nu dispun de asigurare medicală și care provin din categoria socială cu venituri medii, cât și în cazurile pacienților în care salvarea vieții acestora depinde de tratament primit într-un alt stat, iar potrivit pct. 4 </w:t>
            </w:r>
            <w:proofErr w:type="spellStart"/>
            <w:r w:rsidRPr="001F43EE">
              <w:rPr>
                <w:sz w:val="22"/>
                <w:szCs w:val="22"/>
                <w:lang w:val="ro-RO"/>
              </w:rPr>
              <w:t>sbp</w:t>
            </w:r>
            <w:proofErr w:type="spellEnd"/>
            <w:r w:rsidRPr="001F43EE">
              <w:rPr>
                <w:sz w:val="22"/>
                <w:szCs w:val="22"/>
                <w:lang w:val="ro-RO"/>
              </w:rPr>
              <w:t xml:space="preserve">. 1) din proiect beneficiari a misiunilor transfrontaliere vor fi victimele accidentelor de proporții cauzate de mijloace de transport, în situații cu victime multiple, care la rândul său trebuie să întrunească cel puțin unul dintre criterii medicale stabilite la pct. 12 din proiect. Prin urmare, se impune necesitatea corelării proiectului și a notei informative. </w:t>
            </w:r>
          </w:p>
          <w:p w14:paraId="26C2D9CD" w14:textId="77777777" w:rsidR="00CA3147" w:rsidRPr="001F43EE" w:rsidRDefault="00CA3147" w:rsidP="006B2251">
            <w:pPr>
              <w:pStyle w:val="Default"/>
              <w:jc w:val="both"/>
              <w:rPr>
                <w:sz w:val="22"/>
                <w:szCs w:val="22"/>
                <w:lang w:val="ro-RO"/>
              </w:rPr>
            </w:pPr>
          </w:p>
          <w:p w14:paraId="1C2A4D9D" w14:textId="77777777" w:rsidR="00CA3147" w:rsidRPr="001F43EE" w:rsidRDefault="00CA3147" w:rsidP="006B2251">
            <w:pPr>
              <w:pStyle w:val="Default"/>
              <w:jc w:val="both"/>
              <w:rPr>
                <w:sz w:val="22"/>
                <w:szCs w:val="22"/>
                <w:lang w:val="ro-RO"/>
              </w:rPr>
            </w:pPr>
            <w:r w:rsidRPr="001F43EE">
              <w:rPr>
                <w:sz w:val="22"/>
                <w:szCs w:val="22"/>
                <w:lang w:val="ro-RO"/>
              </w:rPr>
              <w:t>În ordinea obiecției expuse supra remarcăm că, potrivit art. 71 alin. (4) din</w:t>
            </w:r>
            <w:r w:rsidR="000239C5">
              <w:rPr>
                <w:sz w:val="22"/>
                <w:szCs w:val="22"/>
                <w:lang w:val="ro-RO"/>
              </w:rPr>
              <w:t xml:space="preserve">  L</w:t>
            </w:r>
            <w:r w:rsidRPr="001F43EE">
              <w:rPr>
                <w:sz w:val="22"/>
                <w:szCs w:val="22"/>
                <w:lang w:val="ro-RO"/>
              </w:rPr>
              <w:t xml:space="preserve">egea nr. 100/2017cu privire la actele normative, la interpretarea actului normativ se ține cont de nota informativă care a însoțit proiectul. Astfel, problemele ce ar putea apărea vor putea fi soluționate prin menționarea în mod expres în nota informativă a sensului în care urmează a fi interpretat un termen, deoarece acestea ar permite să se atingă atât în scopul limitării discreției celor care vor interpreta actului dat și scopul de a permite că actul normativ să fie aplicat și relațiilor sociale care se vor naște pe viitor și de care, evident, nu putea să țină cont autorul proiectului actului normativ. </w:t>
            </w:r>
          </w:p>
          <w:p w14:paraId="1DF04618" w14:textId="77777777" w:rsidR="00CA3147" w:rsidRPr="001F43EE" w:rsidRDefault="00CA3147" w:rsidP="006B2251">
            <w:pPr>
              <w:pStyle w:val="Default"/>
              <w:jc w:val="both"/>
              <w:rPr>
                <w:sz w:val="22"/>
                <w:szCs w:val="22"/>
                <w:lang w:val="ro-RO"/>
              </w:rPr>
            </w:pPr>
          </w:p>
          <w:p w14:paraId="25BDDA31" w14:textId="77777777" w:rsidR="00CA3147" w:rsidRPr="001F43EE" w:rsidRDefault="00CA3147" w:rsidP="006B2251">
            <w:pPr>
              <w:pStyle w:val="Default"/>
              <w:jc w:val="both"/>
              <w:rPr>
                <w:sz w:val="22"/>
                <w:szCs w:val="22"/>
                <w:lang w:val="ro-RO"/>
              </w:rPr>
            </w:pPr>
            <w:r w:rsidRPr="001F43EE">
              <w:rPr>
                <w:sz w:val="22"/>
                <w:szCs w:val="22"/>
                <w:lang w:val="ro-RO"/>
              </w:rPr>
              <w:t xml:space="preserve">Mai mult, în ordinea celor </w:t>
            </w:r>
            <w:proofErr w:type="spellStart"/>
            <w:r w:rsidRPr="001F43EE">
              <w:rPr>
                <w:sz w:val="22"/>
                <w:szCs w:val="22"/>
                <w:lang w:val="ro-RO"/>
              </w:rPr>
              <w:t>precitate</w:t>
            </w:r>
            <w:proofErr w:type="spellEnd"/>
            <w:r w:rsidRPr="001F43EE">
              <w:rPr>
                <w:sz w:val="22"/>
                <w:szCs w:val="22"/>
                <w:lang w:val="ro-RO"/>
              </w:rPr>
              <w:t xml:space="preserve">, considerăm oportun a se atrage atenția asupra prevederilor pct. 26 din proiect care stabilesc că, în cazul insuficienței mijloacelor bugetare, finanțarea participării în misiunile transfrontaliere cu ambulanțe SMURD poate fi realizat din contul Fondului de intervenție a Guvernului. Astfel, potrivit pct. 6 din Regulamentul privind gestionarea fondurilor de urgență ale Guvernului, aprobat prin </w:t>
            </w:r>
            <w:proofErr w:type="spellStart"/>
            <w:r w:rsidRPr="001F43EE">
              <w:rPr>
                <w:sz w:val="22"/>
                <w:szCs w:val="22"/>
                <w:lang w:val="ro-RO"/>
              </w:rPr>
              <w:t>Hotărîrea</w:t>
            </w:r>
            <w:proofErr w:type="spellEnd"/>
            <w:r w:rsidRPr="001F43EE">
              <w:rPr>
                <w:sz w:val="22"/>
                <w:szCs w:val="22"/>
                <w:lang w:val="ro-RO"/>
              </w:rPr>
              <w:t xml:space="preserve"> Guvernului nr. 862/2015, destinația de utilizare a fondului propriu-zis, este pentru finanțarea cheltuielilor urgente legate de lichidarea </w:t>
            </w:r>
            <w:proofErr w:type="spellStart"/>
            <w:r w:rsidRPr="001F43EE">
              <w:rPr>
                <w:sz w:val="22"/>
                <w:szCs w:val="22"/>
                <w:lang w:val="ro-RO"/>
              </w:rPr>
              <w:t>consecinţelor</w:t>
            </w:r>
            <w:proofErr w:type="spellEnd"/>
            <w:r w:rsidRPr="001F43EE">
              <w:rPr>
                <w:sz w:val="22"/>
                <w:szCs w:val="22"/>
                <w:lang w:val="ro-RO"/>
              </w:rPr>
              <w:t xml:space="preserve"> </w:t>
            </w:r>
            <w:proofErr w:type="spellStart"/>
            <w:r w:rsidRPr="001F43EE">
              <w:rPr>
                <w:sz w:val="22"/>
                <w:szCs w:val="22"/>
                <w:lang w:val="ro-RO"/>
              </w:rPr>
              <w:t>calamităţilor</w:t>
            </w:r>
            <w:proofErr w:type="spellEnd"/>
            <w:r w:rsidRPr="001F43EE">
              <w:rPr>
                <w:sz w:val="22"/>
                <w:szCs w:val="22"/>
                <w:lang w:val="ro-RO"/>
              </w:rPr>
              <w:t xml:space="preserve"> naturale, în caz de epidemii, precum </w:t>
            </w:r>
            <w:proofErr w:type="spellStart"/>
            <w:r w:rsidRPr="001F43EE">
              <w:rPr>
                <w:sz w:val="22"/>
                <w:szCs w:val="22"/>
                <w:lang w:val="ro-RO"/>
              </w:rPr>
              <w:t>şi</w:t>
            </w:r>
            <w:proofErr w:type="spellEnd"/>
            <w:r w:rsidRPr="001F43EE">
              <w:rPr>
                <w:sz w:val="22"/>
                <w:szCs w:val="22"/>
                <w:lang w:val="ro-RO"/>
              </w:rPr>
              <w:t xml:space="preserve"> în alte situații excepționale cu caracter </w:t>
            </w:r>
            <w:proofErr w:type="spellStart"/>
            <w:r w:rsidRPr="001F43EE">
              <w:rPr>
                <w:sz w:val="22"/>
                <w:szCs w:val="22"/>
                <w:lang w:val="ro-RO"/>
              </w:rPr>
              <w:t>tehnogen</w:t>
            </w:r>
            <w:proofErr w:type="spellEnd"/>
            <w:r w:rsidRPr="001F43EE">
              <w:rPr>
                <w:sz w:val="22"/>
                <w:szCs w:val="22"/>
                <w:lang w:val="ro-RO"/>
              </w:rPr>
              <w:t xml:space="preserve"> (incendii, explozii, avarii etc.), natural (fenomene geofizice, geologice, </w:t>
            </w:r>
            <w:r w:rsidRPr="001F43EE">
              <w:rPr>
                <w:sz w:val="22"/>
                <w:szCs w:val="22"/>
                <w:lang w:val="ro-RO"/>
              </w:rPr>
              <w:lastRenderedPageBreak/>
              <w:t xml:space="preserve">meteorologice </w:t>
            </w:r>
            <w:proofErr w:type="spellStart"/>
            <w:r w:rsidRPr="001F43EE">
              <w:rPr>
                <w:sz w:val="22"/>
                <w:szCs w:val="22"/>
                <w:lang w:val="ro-RO"/>
              </w:rPr>
              <w:t>şi</w:t>
            </w:r>
            <w:proofErr w:type="spellEnd"/>
            <w:r w:rsidRPr="001F43EE">
              <w:rPr>
                <w:sz w:val="22"/>
                <w:szCs w:val="22"/>
                <w:lang w:val="ro-RO"/>
              </w:rPr>
              <w:t xml:space="preserve"> altele periculoase) </w:t>
            </w:r>
            <w:proofErr w:type="spellStart"/>
            <w:r w:rsidRPr="001F43EE">
              <w:rPr>
                <w:sz w:val="22"/>
                <w:szCs w:val="22"/>
                <w:lang w:val="ro-RO"/>
              </w:rPr>
              <w:t>şi</w:t>
            </w:r>
            <w:proofErr w:type="spellEnd"/>
            <w:r w:rsidRPr="001F43EE">
              <w:rPr>
                <w:sz w:val="22"/>
                <w:szCs w:val="22"/>
                <w:lang w:val="ro-RO"/>
              </w:rPr>
              <w:t xml:space="preserve"> </w:t>
            </w:r>
            <w:proofErr w:type="spellStart"/>
            <w:r w:rsidRPr="001F43EE">
              <w:rPr>
                <w:sz w:val="22"/>
                <w:szCs w:val="22"/>
                <w:lang w:val="ro-RO"/>
              </w:rPr>
              <w:t>biologico</w:t>
            </w:r>
            <w:proofErr w:type="spellEnd"/>
            <w:r w:rsidRPr="001F43EE">
              <w:rPr>
                <w:sz w:val="22"/>
                <w:szCs w:val="22"/>
                <w:lang w:val="ro-RO"/>
              </w:rPr>
              <w:t>-social (boli contagioase, intoxicări în masă etc.).</w:t>
            </w:r>
          </w:p>
          <w:p w14:paraId="7F684A9C" w14:textId="77777777" w:rsidR="00CA3147" w:rsidRDefault="00CA3147" w:rsidP="006B2251">
            <w:pPr>
              <w:pStyle w:val="Default"/>
              <w:jc w:val="both"/>
              <w:rPr>
                <w:sz w:val="22"/>
                <w:szCs w:val="22"/>
                <w:lang w:val="ro-RO"/>
              </w:rPr>
            </w:pPr>
          </w:p>
          <w:p w14:paraId="5F034771" w14:textId="77777777" w:rsidR="00FF238B" w:rsidRDefault="00FF238B" w:rsidP="006B2251">
            <w:pPr>
              <w:pStyle w:val="Default"/>
              <w:jc w:val="both"/>
              <w:rPr>
                <w:sz w:val="22"/>
                <w:szCs w:val="22"/>
                <w:lang w:val="ro-RO"/>
              </w:rPr>
            </w:pPr>
          </w:p>
          <w:p w14:paraId="1BD8B529" w14:textId="77777777" w:rsidR="00FF238B" w:rsidRDefault="00FF238B" w:rsidP="006B2251">
            <w:pPr>
              <w:pStyle w:val="Default"/>
              <w:jc w:val="both"/>
              <w:rPr>
                <w:sz w:val="22"/>
                <w:szCs w:val="22"/>
                <w:lang w:val="ro-RO"/>
              </w:rPr>
            </w:pPr>
          </w:p>
          <w:p w14:paraId="63AAAA14" w14:textId="77777777" w:rsidR="00FF238B" w:rsidRDefault="00FF238B" w:rsidP="006B2251">
            <w:pPr>
              <w:pStyle w:val="Default"/>
              <w:jc w:val="both"/>
              <w:rPr>
                <w:sz w:val="22"/>
                <w:szCs w:val="22"/>
                <w:lang w:val="ro-RO"/>
              </w:rPr>
            </w:pPr>
          </w:p>
          <w:p w14:paraId="254BA659" w14:textId="77777777" w:rsidR="00FF238B" w:rsidRDefault="00FF238B" w:rsidP="006B2251">
            <w:pPr>
              <w:pStyle w:val="Default"/>
              <w:jc w:val="both"/>
              <w:rPr>
                <w:sz w:val="22"/>
                <w:szCs w:val="22"/>
                <w:lang w:val="ro-RO"/>
              </w:rPr>
            </w:pPr>
          </w:p>
          <w:p w14:paraId="62395914" w14:textId="77777777" w:rsidR="00FF238B" w:rsidRDefault="00FF238B" w:rsidP="006B2251">
            <w:pPr>
              <w:pStyle w:val="Default"/>
              <w:jc w:val="both"/>
              <w:rPr>
                <w:sz w:val="22"/>
                <w:szCs w:val="22"/>
                <w:lang w:val="ro-RO"/>
              </w:rPr>
            </w:pPr>
          </w:p>
          <w:p w14:paraId="4D1B4FAC" w14:textId="77777777" w:rsidR="00FF238B" w:rsidRDefault="00FF238B" w:rsidP="006B2251">
            <w:pPr>
              <w:pStyle w:val="Default"/>
              <w:jc w:val="both"/>
              <w:rPr>
                <w:sz w:val="22"/>
                <w:szCs w:val="22"/>
                <w:lang w:val="ro-RO"/>
              </w:rPr>
            </w:pPr>
          </w:p>
          <w:p w14:paraId="2BCC598B" w14:textId="77777777" w:rsidR="00FF238B" w:rsidRDefault="00FF238B" w:rsidP="006B2251">
            <w:pPr>
              <w:pStyle w:val="Default"/>
              <w:jc w:val="both"/>
              <w:rPr>
                <w:sz w:val="22"/>
                <w:szCs w:val="22"/>
                <w:lang w:val="ro-RO"/>
              </w:rPr>
            </w:pPr>
          </w:p>
          <w:p w14:paraId="5993FE17" w14:textId="77777777" w:rsidR="00FF238B" w:rsidRDefault="00FF238B" w:rsidP="006B2251">
            <w:pPr>
              <w:pStyle w:val="Default"/>
              <w:jc w:val="both"/>
              <w:rPr>
                <w:sz w:val="22"/>
                <w:szCs w:val="22"/>
                <w:lang w:val="ro-RO"/>
              </w:rPr>
            </w:pPr>
          </w:p>
          <w:p w14:paraId="1D8794F8" w14:textId="77777777" w:rsidR="00FF238B" w:rsidRDefault="00FF238B" w:rsidP="006B2251">
            <w:pPr>
              <w:pStyle w:val="Default"/>
              <w:jc w:val="both"/>
              <w:rPr>
                <w:sz w:val="22"/>
                <w:szCs w:val="22"/>
                <w:lang w:val="ro-RO"/>
              </w:rPr>
            </w:pPr>
          </w:p>
          <w:p w14:paraId="756AB50C" w14:textId="77777777" w:rsidR="00FF238B" w:rsidRDefault="00FF238B" w:rsidP="006B2251">
            <w:pPr>
              <w:pStyle w:val="Default"/>
              <w:jc w:val="both"/>
              <w:rPr>
                <w:sz w:val="22"/>
                <w:szCs w:val="22"/>
                <w:lang w:val="ro-RO"/>
              </w:rPr>
            </w:pPr>
          </w:p>
          <w:p w14:paraId="19B08E17" w14:textId="77777777" w:rsidR="00FF238B" w:rsidRDefault="00FF238B" w:rsidP="006B2251">
            <w:pPr>
              <w:pStyle w:val="Default"/>
              <w:jc w:val="both"/>
              <w:rPr>
                <w:sz w:val="22"/>
                <w:szCs w:val="22"/>
                <w:lang w:val="ro-RO"/>
              </w:rPr>
            </w:pPr>
          </w:p>
          <w:p w14:paraId="2547BE3B" w14:textId="77777777" w:rsidR="00B25E77" w:rsidRDefault="00B25E77" w:rsidP="006B2251">
            <w:pPr>
              <w:pStyle w:val="Default"/>
              <w:jc w:val="both"/>
              <w:rPr>
                <w:sz w:val="22"/>
                <w:szCs w:val="22"/>
                <w:lang w:val="ro-RO"/>
              </w:rPr>
            </w:pPr>
          </w:p>
          <w:p w14:paraId="4C59A7E9" w14:textId="77777777" w:rsidR="00B25E77" w:rsidRDefault="00B25E77" w:rsidP="006B2251">
            <w:pPr>
              <w:pStyle w:val="Default"/>
              <w:jc w:val="both"/>
              <w:rPr>
                <w:sz w:val="22"/>
                <w:szCs w:val="22"/>
                <w:lang w:val="ro-RO"/>
              </w:rPr>
            </w:pPr>
          </w:p>
          <w:p w14:paraId="268B849D" w14:textId="77777777" w:rsidR="00B25E77" w:rsidRDefault="00B25E77" w:rsidP="006B2251">
            <w:pPr>
              <w:pStyle w:val="Default"/>
              <w:jc w:val="both"/>
              <w:rPr>
                <w:sz w:val="22"/>
                <w:szCs w:val="22"/>
                <w:lang w:val="ro-RO"/>
              </w:rPr>
            </w:pPr>
          </w:p>
          <w:p w14:paraId="516B5540" w14:textId="77777777" w:rsidR="00B25E77" w:rsidRDefault="00B25E77" w:rsidP="006B2251">
            <w:pPr>
              <w:pStyle w:val="Default"/>
              <w:jc w:val="both"/>
              <w:rPr>
                <w:sz w:val="22"/>
                <w:szCs w:val="22"/>
                <w:lang w:val="ro-RO"/>
              </w:rPr>
            </w:pPr>
          </w:p>
          <w:p w14:paraId="1DB24667" w14:textId="77777777" w:rsidR="00B25E77" w:rsidRDefault="00B25E77" w:rsidP="006B2251">
            <w:pPr>
              <w:pStyle w:val="Default"/>
              <w:jc w:val="both"/>
              <w:rPr>
                <w:sz w:val="22"/>
                <w:szCs w:val="22"/>
                <w:lang w:val="ro-RO"/>
              </w:rPr>
            </w:pPr>
          </w:p>
          <w:p w14:paraId="5B43A233" w14:textId="77777777" w:rsidR="00B25E77" w:rsidRDefault="00B25E77" w:rsidP="006B2251">
            <w:pPr>
              <w:pStyle w:val="Default"/>
              <w:jc w:val="both"/>
              <w:rPr>
                <w:sz w:val="22"/>
                <w:szCs w:val="22"/>
                <w:lang w:val="ro-RO"/>
              </w:rPr>
            </w:pPr>
          </w:p>
          <w:p w14:paraId="4CB274FD" w14:textId="77777777" w:rsidR="00B25E77" w:rsidRDefault="00B25E77" w:rsidP="006B2251">
            <w:pPr>
              <w:pStyle w:val="Default"/>
              <w:jc w:val="both"/>
              <w:rPr>
                <w:sz w:val="22"/>
                <w:szCs w:val="22"/>
                <w:lang w:val="ro-RO"/>
              </w:rPr>
            </w:pPr>
          </w:p>
          <w:p w14:paraId="753EEE6A" w14:textId="77777777" w:rsidR="00B25E77" w:rsidRDefault="00B25E77" w:rsidP="006B2251">
            <w:pPr>
              <w:pStyle w:val="Default"/>
              <w:jc w:val="both"/>
              <w:rPr>
                <w:sz w:val="22"/>
                <w:szCs w:val="22"/>
                <w:lang w:val="ro-RO"/>
              </w:rPr>
            </w:pPr>
          </w:p>
          <w:p w14:paraId="0A4D56EA" w14:textId="77777777" w:rsidR="00B25E77" w:rsidRDefault="00B25E77" w:rsidP="006B2251">
            <w:pPr>
              <w:pStyle w:val="Default"/>
              <w:jc w:val="both"/>
              <w:rPr>
                <w:sz w:val="22"/>
                <w:szCs w:val="22"/>
                <w:lang w:val="ro-RO"/>
              </w:rPr>
            </w:pPr>
          </w:p>
          <w:p w14:paraId="540C12F8" w14:textId="77777777" w:rsidR="00B25E77" w:rsidRDefault="00B25E77" w:rsidP="006B2251">
            <w:pPr>
              <w:pStyle w:val="Default"/>
              <w:jc w:val="both"/>
              <w:rPr>
                <w:sz w:val="22"/>
                <w:szCs w:val="22"/>
                <w:lang w:val="ro-RO"/>
              </w:rPr>
            </w:pPr>
          </w:p>
          <w:p w14:paraId="6E408444" w14:textId="77777777" w:rsidR="00B25E77" w:rsidRDefault="00B25E77" w:rsidP="006B2251">
            <w:pPr>
              <w:pStyle w:val="Default"/>
              <w:jc w:val="both"/>
              <w:rPr>
                <w:sz w:val="22"/>
                <w:szCs w:val="22"/>
                <w:lang w:val="ro-RO"/>
              </w:rPr>
            </w:pPr>
          </w:p>
          <w:p w14:paraId="3C1F0C2E" w14:textId="77777777" w:rsidR="00B25E77" w:rsidRDefault="00B25E77" w:rsidP="006B2251">
            <w:pPr>
              <w:pStyle w:val="Default"/>
              <w:jc w:val="both"/>
              <w:rPr>
                <w:sz w:val="22"/>
                <w:szCs w:val="22"/>
                <w:lang w:val="ro-RO"/>
              </w:rPr>
            </w:pPr>
          </w:p>
          <w:p w14:paraId="0E2314B5" w14:textId="77777777" w:rsidR="00FF238B" w:rsidRPr="001F43EE" w:rsidRDefault="00FF238B" w:rsidP="006B2251">
            <w:pPr>
              <w:pStyle w:val="Default"/>
              <w:jc w:val="both"/>
              <w:rPr>
                <w:sz w:val="22"/>
                <w:szCs w:val="22"/>
                <w:lang w:val="ro-RO"/>
              </w:rPr>
            </w:pPr>
          </w:p>
          <w:p w14:paraId="72DE2EFB" w14:textId="77777777" w:rsidR="00CA3147" w:rsidRPr="001F43EE" w:rsidRDefault="00CA3147" w:rsidP="006B2251">
            <w:pPr>
              <w:pStyle w:val="Default"/>
              <w:jc w:val="both"/>
              <w:rPr>
                <w:sz w:val="22"/>
                <w:szCs w:val="22"/>
                <w:lang w:val="ro-RO"/>
              </w:rPr>
            </w:pPr>
            <w:r w:rsidRPr="001F43EE">
              <w:rPr>
                <w:sz w:val="22"/>
                <w:szCs w:val="22"/>
                <w:lang w:val="ro-RO"/>
              </w:rPr>
              <w:t xml:space="preserve">La art. 2 menționăm că, se va revedea necesitatea definirii termenilor pornind de la faptul că, actul normativ nu este un </w:t>
            </w:r>
            <w:proofErr w:type="spellStart"/>
            <w:r w:rsidRPr="001F43EE">
              <w:rPr>
                <w:sz w:val="22"/>
                <w:szCs w:val="22"/>
                <w:lang w:val="ro-RO"/>
              </w:rPr>
              <w:t>dicţionar</w:t>
            </w:r>
            <w:proofErr w:type="spellEnd"/>
            <w:r w:rsidRPr="001F43EE">
              <w:rPr>
                <w:sz w:val="22"/>
                <w:szCs w:val="22"/>
                <w:lang w:val="ro-RO"/>
              </w:rPr>
              <w:t xml:space="preserve"> juridic sau un manual și noțiunile nu ar trebui să fie definite doar pentru a explica care este sensul acestora. Astfel, includerea definițiilor în actul normativ trebuie să se facă doar în cazul în care nota informativă conține argumente judicioase care impun definirea termenului în actul normativ. </w:t>
            </w:r>
          </w:p>
          <w:p w14:paraId="50BD3B1C" w14:textId="77777777" w:rsidR="00CA3147" w:rsidRPr="001F43EE" w:rsidRDefault="00CA3147" w:rsidP="006B2251">
            <w:pPr>
              <w:pStyle w:val="Default"/>
              <w:jc w:val="both"/>
              <w:rPr>
                <w:sz w:val="22"/>
                <w:szCs w:val="22"/>
                <w:lang w:val="ro-RO"/>
              </w:rPr>
            </w:pPr>
            <w:r w:rsidRPr="001F43EE">
              <w:rPr>
                <w:sz w:val="22"/>
                <w:szCs w:val="22"/>
                <w:lang w:val="ro-RO"/>
              </w:rPr>
              <w:t xml:space="preserve">În sensul excluderii dublajului normativ, se va revedea oportunitatea menținerii definirii noțiunii „personal paramedical” prevăzut în Legea privind sănătatea mentală nr. 1402/1997. </w:t>
            </w:r>
          </w:p>
          <w:p w14:paraId="0691789E" w14:textId="77777777" w:rsidR="00CA3147" w:rsidRDefault="00CA3147" w:rsidP="006B2251">
            <w:pPr>
              <w:pStyle w:val="Default"/>
              <w:jc w:val="both"/>
              <w:rPr>
                <w:sz w:val="22"/>
                <w:szCs w:val="22"/>
                <w:lang w:val="ro-RO"/>
              </w:rPr>
            </w:pPr>
          </w:p>
          <w:p w14:paraId="15CCF7E7" w14:textId="77777777" w:rsidR="0022144D" w:rsidRDefault="0022144D" w:rsidP="006B2251">
            <w:pPr>
              <w:pStyle w:val="Default"/>
              <w:jc w:val="both"/>
              <w:rPr>
                <w:sz w:val="22"/>
                <w:szCs w:val="22"/>
                <w:lang w:val="ro-RO"/>
              </w:rPr>
            </w:pPr>
          </w:p>
          <w:p w14:paraId="734F1CBA" w14:textId="77777777" w:rsidR="0022144D" w:rsidRPr="001F43EE" w:rsidRDefault="0022144D" w:rsidP="006B2251">
            <w:pPr>
              <w:pStyle w:val="Default"/>
              <w:jc w:val="both"/>
              <w:rPr>
                <w:sz w:val="22"/>
                <w:szCs w:val="22"/>
                <w:lang w:val="ro-RO"/>
              </w:rPr>
            </w:pPr>
          </w:p>
          <w:p w14:paraId="3D0DF42C" w14:textId="77777777" w:rsidR="00CA3147" w:rsidRPr="001F43EE" w:rsidRDefault="00CA3147" w:rsidP="006B2251">
            <w:pPr>
              <w:pStyle w:val="Default"/>
              <w:jc w:val="both"/>
              <w:rPr>
                <w:sz w:val="22"/>
                <w:szCs w:val="22"/>
                <w:lang w:val="ro-RO" w:eastAsia="ro-RO"/>
              </w:rPr>
            </w:pPr>
            <w:r w:rsidRPr="001F43EE">
              <w:rPr>
                <w:sz w:val="22"/>
                <w:szCs w:val="22"/>
                <w:lang w:val="ro-RO"/>
              </w:rPr>
              <w:lastRenderedPageBreak/>
              <w:t xml:space="preserve">La pct. 2 </w:t>
            </w:r>
            <w:proofErr w:type="spellStart"/>
            <w:r w:rsidRPr="001F43EE">
              <w:rPr>
                <w:sz w:val="22"/>
                <w:szCs w:val="22"/>
                <w:lang w:val="ro-RO"/>
              </w:rPr>
              <w:t>sbp</w:t>
            </w:r>
            <w:proofErr w:type="spellEnd"/>
            <w:r w:rsidRPr="001F43EE">
              <w:rPr>
                <w:sz w:val="22"/>
                <w:szCs w:val="22"/>
                <w:lang w:val="ro-RO"/>
              </w:rPr>
              <w:t>. 2) textul „lit. a)” se va substitui cu textul „</w:t>
            </w:r>
            <w:proofErr w:type="spellStart"/>
            <w:r w:rsidRPr="001F43EE">
              <w:rPr>
                <w:sz w:val="22"/>
                <w:szCs w:val="22"/>
                <w:lang w:val="ro-RO"/>
              </w:rPr>
              <w:t>spb</w:t>
            </w:r>
            <w:proofErr w:type="spellEnd"/>
            <w:r w:rsidRPr="001F43EE">
              <w:rPr>
                <w:sz w:val="22"/>
                <w:szCs w:val="22"/>
                <w:lang w:val="ro-RO"/>
              </w:rPr>
              <w:t>. 1)”, în sensul în care pct. 4 este divizat în subpuncte și nu litere</w:t>
            </w:r>
          </w:p>
          <w:p w14:paraId="5B5D0556" w14:textId="77777777" w:rsidR="00CA3147" w:rsidRPr="001F43EE" w:rsidRDefault="00CA3147" w:rsidP="006B2251">
            <w:pPr>
              <w:spacing w:after="0"/>
              <w:jc w:val="both"/>
              <w:rPr>
                <w:rFonts w:ascii="Times New Roman" w:hAnsi="Times New Roman"/>
                <w:sz w:val="26"/>
                <w:szCs w:val="26"/>
                <w:lang w:val="ro-RO"/>
              </w:rPr>
            </w:pPr>
          </w:p>
        </w:tc>
        <w:tc>
          <w:tcPr>
            <w:tcW w:w="5531" w:type="dxa"/>
          </w:tcPr>
          <w:p w14:paraId="1AA2ADC7" w14:textId="77777777" w:rsidR="001B2E2A" w:rsidRPr="00516442" w:rsidRDefault="009B7B53" w:rsidP="006B2251">
            <w:pPr>
              <w:spacing w:after="0"/>
              <w:jc w:val="both"/>
              <w:rPr>
                <w:rFonts w:ascii="Times New Roman" w:hAnsi="Times New Roman"/>
                <w:b/>
                <w:color w:val="000000" w:themeColor="text1"/>
                <w:lang w:val="ro-RO"/>
              </w:rPr>
            </w:pPr>
            <w:r w:rsidRPr="00516442">
              <w:rPr>
                <w:rFonts w:ascii="Times New Roman" w:hAnsi="Times New Roman"/>
                <w:b/>
                <w:color w:val="000000" w:themeColor="text1"/>
                <w:lang w:val="ro-RO"/>
              </w:rPr>
              <w:lastRenderedPageBreak/>
              <w:t>Se acceptă.</w:t>
            </w:r>
          </w:p>
          <w:p w14:paraId="6DF17698" w14:textId="77777777" w:rsidR="001B2E2A" w:rsidRDefault="001B2E2A" w:rsidP="006B2251">
            <w:pPr>
              <w:spacing w:after="0"/>
              <w:jc w:val="both"/>
              <w:rPr>
                <w:rFonts w:ascii="Times New Roman" w:hAnsi="Times New Roman"/>
                <w:b/>
                <w:lang w:val="ro-RO"/>
              </w:rPr>
            </w:pPr>
          </w:p>
          <w:p w14:paraId="635F941C" w14:textId="77777777" w:rsidR="001B2E2A" w:rsidRDefault="001B2E2A" w:rsidP="006B2251">
            <w:pPr>
              <w:spacing w:after="0"/>
              <w:jc w:val="both"/>
              <w:rPr>
                <w:rFonts w:ascii="Times New Roman" w:hAnsi="Times New Roman"/>
                <w:b/>
                <w:lang w:val="ro-RO"/>
              </w:rPr>
            </w:pPr>
          </w:p>
          <w:p w14:paraId="64C1EFC7" w14:textId="77777777" w:rsidR="001B2E2A" w:rsidRDefault="001B2E2A" w:rsidP="006B2251">
            <w:pPr>
              <w:spacing w:after="0"/>
              <w:jc w:val="both"/>
              <w:rPr>
                <w:rFonts w:ascii="Times New Roman" w:hAnsi="Times New Roman"/>
                <w:b/>
                <w:lang w:val="ro-RO"/>
              </w:rPr>
            </w:pPr>
          </w:p>
          <w:p w14:paraId="7F189DED" w14:textId="77777777" w:rsidR="001B2E2A" w:rsidRDefault="001B2E2A" w:rsidP="006B2251">
            <w:pPr>
              <w:spacing w:after="0"/>
              <w:jc w:val="both"/>
              <w:rPr>
                <w:rFonts w:ascii="Times New Roman" w:hAnsi="Times New Roman"/>
                <w:b/>
                <w:lang w:val="ro-RO"/>
              </w:rPr>
            </w:pPr>
          </w:p>
          <w:p w14:paraId="6E6F77DE" w14:textId="77777777" w:rsidR="001B2E2A" w:rsidRDefault="001B2E2A" w:rsidP="006B2251">
            <w:pPr>
              <w:spacing w:after="0"/>
              <w:jc w:val="both"/>
              <w:rPr>
                <w:rFonts w:ascii="Times New Roman" w:hAnsi="Times New Roman"/>
                <w:b/>
                <w:lang w:val="ro-RO"/>
              </w:rPr>
            </w:pPr>
          </w:p>
          <w:p w14:paraId="455679B5" w14:textId="77777777" w:rsidR="001B2E2A" w:rsidRDefault="001B2E2A" w:rsidP="006B2251">
            <w:pPr>
              <w:spacing w:after="0"/>
              <w:jc w:val="both"/>
              <w:rPr>
                <w:rFonts w:ascii="Times New Roman" w:hAnsi="Times New Roman"/>
                <w:b/>
                <w:lang w:val="ro-RO"/>
              </w:rPr>
            </w:pPr>
          </w:p>
          <w:p w14:paraId="2187EA8D" w14:textId="77777777" w:rsidR="001B2E2A" w:rsidRDefault="001B2E2A" w:rsidP="006B2251">
            <w:pPr>
              <w:spacing w:after="0"/>
              <w:jc w:val="both"/>
              <w:rPr>
                <w:rFonts w:ascii="Times New Roman" w:hAnsi="Times New Roman"/>
                <w:b/>
                <w:lang w:val="ro-RO"/>
              </w:rPr>
            </w:pPr>
          </w:p>
          <w:p w14:paraId="763DD5DF" w14:textId="77777777" w:rsidR="001B2E2A" w:rsidRDefault="001B2E2A" w:rsidP="006B2251">
            <w:pPr>
              <w:spacing w:after="0"/>
              <w:jc w:val="both"/>
              <w:rPr>
                <w:rFonts w:ascii="Times New Roman" w:hAnsi="Times New Roman"/>
                <w:b/>
                <w:lang w:val="ro-RO"/>
              </w:rPr>
            </w:pPr>
          </w:p>
          <w:p w14:paraId="3D42C41F" w14:textId="77777777" w:rsidR="001B2E2A" w:rsidRDefault="001B2E2A" w:rsidP="006B2251">
            <w:pPr>
              <w:spacing w:after="0"/>
              <w:jc w:val="both"/>
              <w:rPr>
                <w:rFonts w:ascii="Times New Roman" w:hAnsi="Times New Roman"/>
                <w:b/>
                <w:lang w:val="ro-RO"/>
              </w:rPr>
            </w:pPr>
          </w:p>
          <w:p w14:paraId="456AB9B2" w14:textId="77777777" w:rsidR="001B2E2A" w:rsidRDefault="001B2E2A" w:rsidP="006B2251">
            <w:pPr>
              <w:spacing w:after="0"/>
              <w:jc w:val="both"/>
              <w:rPr>
                <w:rFonts w:ascii="Times New Roman" w:hAnsi="Times New Roman"/>
                <w:b/>
                <w:lang w:val="ro-RO"/>
              </w:rPr>
            </w:pPr>
          </w:p>
          <w:p w14:paraId="2A62B2BD" w14:textId="77777777" w:rsidR="001B2E2A" w:rsidRDefault="001B2E2A" w:rsidP="006B2251">
            <w:pPr>
              <w:spacing w:after="0"/>
              <w:jc w:val="both"/>
              <w:rPr>
                <w:rFonts w:ascii="Times New Roman" w:hAnsi="Times New Roman"/>
                <w:b/>
                <w:lang w:val="ro-RO"/>
              </w:rPr>
            </w:pPr>
          </w:p>
          <w:p w14:paraId="276FC4AB" w14:textId="3E57CADE" w:rsidR="001B2E2A" w:rsidRPr="00C91632" w:rsidRDefault="00C91632" w:rsidP="006B2251">
            <w:pPr>
              <w:spacing w:after="0"/>
              <w:jc w:val="both"/>
              <w:rPr>
                <w:rFonts w:ascii="Times New Roman" w:hAnsi="Times New Roman"/>
                <w:b/>
                <w:lang w:val="ro-RO"/>
              </w:rPr>
            </w:pPr>
            <w:r w:rsidRPr="00C91632">
              <w:rPr>
                <w:rFonts w:ascii="Times New Roman" w:hAnsi="Times New Roman"/>
                <w:b/>
                <w:lang w:val="ro-RO"/>
              </w:rPr>
              <w:t>Se acceptă.</w:t>
            </w:r>
          </w:p>
          <w:p w14:paraId="05D89CF5" w14:textId="77777777" w:rsidR="001B2E2A" w:rsidRDefault="001B2E2A" w:rsidP="006B2251">
            <w:pPr>
              <w:spacing w:after="0"/>
              <w:jc w:val="both"/>
              <w:rPr>
                <w:rFonts w:ascii="Times New Roman" w:hAnsi="Times New Roman"/>
                <w:b/>
                <w:lang w:val="ro-RO"/>
              </w:rPr>
            </w:pPr>
          </w:p>
          <w:p w14:paraId="620A0565" w14:textId="77777777" w:rsidR="001B2E2A" w:rsidRDefault="001B2E2A" w:rsidP="006B2251">
            <w:pPr>
              <w:spacing w:after="0"/>
              <w:jc w:val="both"/>
              <w:rPr>
                <w:rFonts w:ascii="Times New Roman" w:hAnsi="Times New Roman"/>
                <w:b/>
                <w:lang w:val="ro-RO"/>
              </w:rPr>
            </w:pPr>
          </w:p>
          <w:p w14:paraId="357DDBD8" w14:textId="77777777" w:rsidR="001B2E2A" w:rsidRDefault="001B2E2A" w:rsidP="006B2251">
            <w:pPr>
              <w:spacing w:after="0"/>
              <w:jc w:val="both"/>
              <w:rPr>
                <w:rFonts w:ascii="Times New Roman" w:hAnsi="Times New Roman"/>
                <w:b/>
                <w:lang w:val="ro-RO"/>
              </w:rPr>
            </w:pPr>
          </w:p>
          <w:p w14:paraId="3867B361" w14:textId="77777777" w:rsidR="001B2E2A" w:rsidRDefault="001B2E2A" w:rsidP="006B2251">
            <w:pPr>
              <w:spacing w:after="0"/>
              <w:jc w:val="both"/>
              <w:rPr>
                <w:rFonts w:ascii="Times New Roman" w:hAnsi="Times New Roman"/>
                <w:b/>
                <w:lang w:val="ro-RO"/>
              </w:rPr>
            </w:pPr>
          </w:p>
          <w:p w14:paraId="7D5955C5" w14:textId="77777777" w:rsidR="001B2E2A" w:rsidRDefault="001B2E2A" w:rsidP="006B2251">
            <w:pPr>
              <w:spacing w:after="0"/>
              <w:jc w:val="both"/>
              <w:rPr>
                <w:rFonts w:ascii="Times New Roman" w:hAnsi="Times New Roman"/>
                <w:b/>
                <w:lang w:val="ro-RO"/>
              </w:rPr>
            </w:pPr>
          </w:p>
          <w:p w14:paraId="673C55FC" w14:textId="77777777" w:rsidR="001B2E2A" w:rsidRDefault="001B2E2A" w:rsidP="006B2251">
            <w:pPr>
              <w:spacing w:after="0"/>
              <w:jc w:val="both"/>
              <w:rPr>
                <w:rFonts w:ascii="Times New Roman" w:hAnsi="Times New Roman"/>
                <w:b/>
                <w:lang w:val="ro-RO"/>
              </w:rPr>
            </w:pPr>
          </w:p>
          <w:p w14:paraId="10BB8249" w14:textId="77777777" w:rsidR="001B2E2A" w:rsidRDefault="001B2E2A" w:rsidP="006B2251">
            <w:pPr>
              <w:spacing w:after="0"/>
              <w:jc w:val="both"/>
              <w:rPr>
                <w:rFonts w:ascii="Times New Roman" w:hAnsi="Times New Roman"/>
                <w:b/>
                <w:lang w:val="ro-RO"/>
              </w:rPr>
            </w:pPr>
          </w:p>
          <w:p w14:paraId="0481E6EA" w14:textId="77777777" w:rsidR="001B2E2A" w:rsidRDefault="001B2E2A" w:rsidP="006B2251">
            <w:pPr>
              <w:spacing w:after="0"/>
              <w:jc w:val="both"/>
              <w:rPr>
                <w:rFonts w:ascii="Times New Roman" w:hAnsi="Times New Roman"/>
                <w:b/>
                <w:lang w:val="ro-RO"/>
              </w:rPr>
            </w:pPr>
          </w:p>
          <w:p w14:paraId="068461EC" w14:textId="77777777" w:rsidR="001B2E2A" w:rsidRDefault="001B2E2A" w:rsidP="006B2251">
            <w:pPr>
              <w:spacing w:after="0"/>
              <w:jc w:val="both"/>
              <w:rPr>
                <w:rFonts w:ascii="Times New Roman" w:hAnsi="Times New Roman"/>
                <w:b/>
                <w:lang w:val="ro-RO"/>
              </w:rPr>
            </w:pPr>
          </w:p>
          <w:p w14:paraId="1FAD5614" w14:textId="0002EC92" w:rsidR="001B2E2A" w:rsidRDefault="006367A1" w:rsidP="006B2251">
            <w:pPr>
              <w:spacing w:after="0"/>
              <w:jc w:val="both"/>
              <w:rPr>
                <w:rFonts w:ascii="Times New Roman" w:hAnsi="Times New Roman"/>
                <w:b/>
                <w:lang w:val="ro-RO"/>
              </w:rPr>
            </w:pPr>
            <w:r>
              <w:rPr>
                <w:rFonts w:ascii="Times New Roman" w:hAnsi="Times New Roman"/>
                <w:b/>
                <w:lang w:val="ro-RO"/>
              </w:rPr>
              <w:t>Se acceptă</w:t>
            </w:r>
            <w:r w:rsidR="001B2E2A" w:rsidRPr="001F43EE">
              <w:rPr>
                <w:rFonts w:ascii="Times New Roman" w:hAnsi="Times New Roman"/>
                <w:b/>
                <w:lang w:val="ro-RO"/>
              </w:rPr>
              <w:t>.</w:t>
            </w:r>
          </w:p>
          <w:p w14:paraId="0B3A5BE8" w14:textId="1F8EE250" w:rsidR="00D201F4" w:rsidRPr="00D201F4" w:rsidRDefault="00D201F4" w:rsidP="006B2251">
            <w:pPr>
              <w:spacing w:after="0"/>
              <w:jc w:val="both"/>
              <w:rPr>
                <w:rFonts w:ascii="Times New Roman" w:hAnsi="Times New Roman"/>
                <w:lang w:val="ro-RO"/>
              </w:rPr>
            </w:pPr>
            <w:r w:rsidRPr="00D201F4">
              <w:rPr>
                <w:rFonts w:ascii="Times New Roman" w:hAnsi="Times New Roman"/>
                <w:lang w:val="ro-RO"/>
              </w:rPr>
              <w:t>Precizare:</w:t>
            </w:r>
          </w:p>
          <w:p w14:paraId="57CC11B5" w14:textId="77777777" w:rsidR="001B2E2A" w:rsidRPr="001F43EE" w:rsidRDefault="006367A1" w:rsidP="006B2251">
            <w:pPr>
              <w:spacing w:after="0"/>
              <w:jc w:val="both"/>
              <w:rPr>
                <w:rFonts w:ascii="Times New Roman" w:hAnsi="Times New Roman" w:cs="Times New Roman"/>
                <w:lang w:val="ro-RO"/>
              </w:rPr>
            </w:pPr>
            <w:r>
              <w:rPr>
                <w:rFonts w:ascii="Times New Roman" w:hAnsi="Times New Roman"/>
                <w:lang w:val="ro-RO"/>
              </w:rPr>
              <w:t>P</w:t>
            </w:r>
            <w:r w:rsidR="001B2E2A" w:rsidRPr="001F43EE">
              <w:rPr>
                <w:rFonts w:ascii="Times New Roman" w:hAnsi="Times New Roman"/>
                <w:lang w:val="ro-RO"/>
              </w:rPr>
              <w:t>ct. 26 a fost reformulat, în sensul indicării că î</w:t>
            </w:r>
            <w:r w:rsidR="001B2E2A" w:rsidRPr="001F43EE">
              <w:rPr>
                <w:rFonts w:ascii="Times New Roman" w:hAnsi="Times New Roman" w:cs="Times New Roman"/>
                <w:lang w:val="ro-RO"/>
              </w:rPr>
              <w:t xml:space="preserve">n  cazul insuficienței mijloacelor bugetare, finanțarea participării în </w:t>
            </w:r>
            <w:r w:rsidR="001B2E2A" w:rsidRPr="001F43EE">
              <w:rPr>
                <w:rFonts w:ascii="Times New Roman" w:hAnsi="Times New Roman" w:cs="Times New Roman"/>
                <w:shd w:val="clear" w:color="auto" w:fill="FFFFFF"/>
                <w:lang w:val="ro-RO"/>
              </w:rPr>
              <w:t>misiunile transfrontaliere cu ambulanțele SMURD</w:t>
            </w:r>
            <w:r w:rsidR="001B2E2A" w:rsidRPr="001F43EE">
              <w:rPr>
                <w:rFonts w:ascii="Times New Roman" w:hAnsi="Times New Roman" w:cs="Times New Roman"/>
                <w:lang w:val="ro-RO"/>
              </w:rPr>
              <w:t xml:space="preserve"> poate fi realizat </w:t>
            </w:r>
            <w:r w:rsidR="001B2E2A" w:rsidRPr="001F43EE">
              <w:rPr>
                <w:rFonts w:ascii="Times New Roman" w:hAnsi="Times New Roman" w:cs="Times New Roman"/>
                <w:b/>
                <w:lang w:val="ro-RO"/>
              </w:rPr>
              <w:t>din contul fondurilor de urgență al</w:t>
            </w:r>
            <w:r w:rsidR="00114EBE">
              <w:rPr>
                <w:rFonts w:ascii="Times New Roman" w:hAnsi="Times New Roman" w:cs="Times New Roman"/>
                <w:b/>
                <w:lang w:val="ro-RO"/>
              </w:rPr>
              <w:t>e</w:t>
            </w:r>
            <w:r w:rsidR="001B2E2A" w:rsidRPr="001F43EE">
              <w:rPr>
                <w:rFonts w:ascii="Times New Roman" w:hAnsi="Times New Roman" w:cs="Times New Roman"/>
                <w:b/>
                <w:lang w:val="ro-RO"/>
              </w:rPr>
              <w:t xml:space="preserve"> Guvernului. </w:t>
            </w:r>
            <w:r w:rsidR="001B2E2A" w:rsidRPr="001F43EE">
              <w:rPr>
                <w:rFonts w:ascii="Times New Roman" w:hAnsi="Times New Roman" w:cs="Times New Roman"/>
                <w:lang w:val="ro-RO"/>
              </w:rPr>
              <w:t xml:space="preserve">În redacția inițială, a fost stabilit doar fondul de intervenție al Guvernului în calitate de sursă de finanțare a misiunilor transfrontaliere, or fondul de intervenție și fondul de rezervă </w:t>
            </w:r>
            <w:r w:rsidR="001B2E2A" w:rsidRPr="001F43EE">
              <w:rPr>
                <w:rFonts w:ascii="Times New Roman" w:hAnsi="Times New Roman" w:cs="Times New Roman"/>
                <w:lang w:val="ro-RO"/>
              </w:rPr>
              <w:lastRenderedPageBreak/>
              <w:t xml:space="preserve">formează fondurile de urgență ale Guvernului. Astfel, s-a considerat oportună lărgirea cercului surselor de finanțare. </w:t>
            </w:r>
          </w:p>
          <w:p w14:paraId="4AD041CB" w14:textId="77777777" w:rsidR="001B2E2A" w:rsidRDefault="00706FFE" w:rsidP="006B2251">
            <w:pPr>
              <w:spacing w:after="0"/>
              <w:ind w:firstLine="284"/>
              <w:jc w:val="both"/>
              <w:rPr>
                <w:rFonts w:ascii="Times New Roman" w:hAnsi="Times New Roman" w:cs="Times New Roman"/>
                <w:lang w:val="ro-RO"/>
              </w:rPr>
            </w:pPr>
            <w:r>
              <w:rPr>
                <w:rFonts w:ascii="Times New Roman" w:hAnsi="Times New Roman" w:cs="Times New Roman"/>
                <w:lang w:val="ro-RO"/>
              </w:rPr>
              <w:t>Considerăm că s</w:t>
            </w:r>
            <w:r w:rsidR="00FF238B">
              <w:rPr>
                <w:rFonts w:ascii="Times New Roman" w:hAnsi="Times New Roman" w:cs="Times New Roman"/>
                <w:lang w:val="ro-RO"/>
              </w:rPr>
              <w:t xml:space="preserve">ituațiile transpuse de autorii avizului (citate din pct. 6 al </w:t>
            </w:r>
            <w:r w:rsidR="00FF238B" w:rsidRPr="00FF238B">
              <w:rPr>
                <w:rFonts w:ascii="Times New Roman" w:hAnsi="Times New Roman" w:cs="Times New Roman"/>
                <w:lang w:val="ro-RO"/>
              </w:rPr>
              <w:t>Regulamentul privind gestionarea fondurilor de urgență ale Guvernului</w:t>
            </w:r>
            <w:r w:rsidR="00FF238B">
              <w:rPr>
                <w:rFonts w:ascii="Times New Roman" w:hAnsi="Times New Roman" w:cs="Times New Roman"/>
                <w:lang w:val="ro-RO"/>
              </w:rPr>
              <w:t>)</w:t>
            </w:r>
            <w:r>
              <w:rPr>
                <w:rFonts w:ascii="Times New Roman" w:hAnsi="Times New Roman" w:cs="Times New Roman"/>
                <w:lang w:val="ro-RO"/>
              </w:rPr>
              <w:t>, sunt similare evenimentelor la care sunt implicate echipele SMURD și corespund criteriului de urgență ale evenimentelor ce pot surveni.</w:t>
            </w:r>
          </w:p>
          <w:p w14:paraId="3278D7F2" w14:textId="3975AE82" w:rsidR="00B25E77" w:rsidRPr="001F43EE" w:rsidRDefault="00B25E77" w:rsidP="006B2251">
            <w:pPr>
              <w:spacing w:after="0"/>
              <w:ind w:firstLine="317"/>
              <w:jc w:val="both"/>
              <w:rPr>
                <w:rFonts w:ascii="Times New Roman" w:hAnsi="Times New Roman" w:cs="Times New Roman"/>
                <w:color w:val="333333"/>
                <w:lang w:val="ro-RO"/>
              </w:rPr>
            </w:pPr>
            <w:r>
              <w:rPr>
                <w:rFonts w:ascii="Times New Roman" w:hAnsi="Times New Roman" w:cs="Times New Roman"/>
                <w:lang w:val="ro-RO"/>
              </w:rPr>
              <w:t>P</w:t>
            </w:r>
            <w:r w:rsidRPr="001F43EE">
              <w:rPr>
                <w:rFonts w:ascii="Times New Roman" w:hAnsi="Times New Roman" w:cs="Times New Roman"/>
                <w:lang w:val="ro-RO"/>
              </w:rPr>
              <w:t xml:space="preserve">otrivit pct. </w:t>
            </w:r>
            <w:r w:rsidR="00CE2AF5">
              <w:rPr>
                <w:rFonts w:ascii="Times New Roman" w:hAnsi="Times New Roman" w:cs="Times New Roman"/>
                <w:lang w:val="ro-RO"/>
              </w:rPr>
              <w:t>5</w:t>
            </w:r>
            <w:r w:rsidRPr="001F43EE">
              <w:rPr>
                <w:rFonts w:ascii="Times New Roman" w:hAnsi="Times New Roman" w:cs="Times New Roman"/>
                <w:lang w:val="ro-RO"/>
              </w:rPr>
              <w:t xml:space="preserve"> din </w:t>
            </w:r>
            <w:r w:rsidRPr="001F43EE">
              <w:rPr>
                <w:rFonts w:ascii="Times New Roman" w:hAnsi="Times New Roman" w:cs="Times New Roman"/>
                <w:i/>
                <w:lang w:val="ro-RO"/>
              </w:rPr>
              <w:t xml:space="preserve">Regulamentul privind gestionarea fondurilor de urgență, </w:t>
            </w:r>
            <w:r w:rsidRPr="001F43EE">
              <w:rPr>
                <w:rFonts w:ascii="Times New Roman" w:hAnsi="Times New Roman" w:cs="Times New Roman"/>
                <w:lang w:val="ro-RO"/>
              </w:rPr>
              <w:t>fondurile de urgență sunt destinate p</w:t>
            </w:r>
            <w:r w:rsidRPr="001F43EE">
              <w:rPr>
                <w:rFonts w:ascii="Times New Roman" w:hAnsi="Times New Roman" w:cs="Times New Roman"/>
                <w:color w:val="333333"/>
                <w:lang w:val="ro-RO"/>
              </w:rPr>
              <w:t xml:space="preserve">entru </w:t>
            </w:r>
            <w:proofErr w:type="spellStart"/>
            <w:r w:rsidRPr="001F43EE">
              <w:rPr>
                <w:rFonts w:ascii="Times New Roman" w:hAnsi="Times New Roman" w:cs="Times New Roman"/>
                <w:color w:val="333333"/>
                <w:lang w:val="ro-RO"/>
              </w:rPr>
              <w:t>finanţarea</w:t>
            </w:r>
            <w:proofErr w:type="spellEnd"/>
            <w:r w:rsidRPr="001F43EE">
              <w:rPr>
                <w:rFonts w:ascii="Times New Roman" w:hAnsi="Times New Roman" w:cs="Times New Roman"/>
                <w:color w:val="333333"/>
                <w:lang w:val="ro-RO"/>
              </w:rPr>
              <w:t xml:space="preserve"> cheltuielilor bugetare care întrunesc concomitent următoarele criterii de eligibilitate:</w:t>
            </w:r>
          </w:p>
          <w:p w14:paraId="61013887" w14:textId="77777777" w:rsidR="00B25E77" w:rsidRPr="001F43EE" w:rsidRDefault="00B25E77" w:rsidP="006B2251">
            <w:pPr>
              <w:pStyle w:val="a6"/>
              <w:shd w:val="clear" w:color="auto" w:fill="FFFFFF"/>
              <w:spacing w:before="0" w:beforeAutospacing="0" w:after="0" w:afterAutospacing="0"/>
              <w:ind w:firstLine="459"/>
              <w:jc w:val="both"/>
              <w:rPr>
                <w:color w:val="333333"/>
                <w:sz w:val="22"/>
                <w:szCs w:val="22"/>
                <w:lang w:val="ro-RO"/>
              </w:rPr>
            </w:pPr>
            <w:r w:rsidRPr="001F43EE">
              <w:rPr>
                <w:color w:val="333333"/>
                <w:sz w:val="22"/>
                <w:szCs w:val="22"/>
                <w:lang w:val="ro-RO"/>
              </w:rPr>
              <w:t xml:space="preserve">a) comportă caracter de </w:t>
            </w:r>
            <w:proofErr w:type="spellStart"/>
            <w:r w:rsidRPr="001F43EE">
              <w:rPr>
                <w:color w:val="333333"/>
                <w:sz w:val="22"/>
                <w:szCs w:val="22"/>
                <w:lang w:val="ro-RO"/>
              </w:rPr>
              <w:t>urgenţă</w:t>
            </w:r>
            <w:proofErr w:type="spellEnd"/>
            <w:r w:rsidRPr="001F43EE">
              <w:rPr>
                <w:color w:val="333333"/>
                <w:sz w:val="22"/>
                <w:szCs w:val="22"/>
                <w:lang w:val="ro-RO"/>
              </w:rPr>
              <w:t>;</w:t>
            </w:r>
          </w:p>
          <w:p w14:paraId="06E2762D" w14:textId="77777777" w:rsidR="00B25E77" w:rsidRPr="001F43EE" w:rsidRDefault="00B25E77" w:rsidP="006B2251">
            <w:pPr>
              <w:pStyle w:val="a6"/>
              <w:shd w:val="clear" w:color="auto" w:fill="FFFFFF"/>
              <w:spacing w:before="0" w:beforeAutospacing="0" w:after="0" w:afterAutospacing="0"/>
              <w:ind w:firstLine="459"/>
              <w:jc w:val="both"/>
              <w:rPr>
                <w:color w:val="333333"/>
                <w:sz w:val="22"/>
                <w:szCs w:val="22"/>
                <w:lang w:val="ro-RO"/>
              </w:rPr>
            </w:pPr>
            <w:r w:rsidRPr="001F43EE">
              <w:rPr>
                <w:color w:val="333333"/>
                <w:sz w:val="22"/>
                <w:szCs w:val="22"/>
                <w:lang w:val="ro-RO"/>
              </w:rPr>
              <w:t xml:space="preserve">b) survin pe parcursul anului </w:t>
            </w:r>
            <w:proofErr w:type="spellStart"/>
            <w:r w:rsidRPr="001F43EE">
              <w:rPr>
                <w:color w:val="333333"/>
                <w:sz w:val="22"/>
                <w:szCs w:val="22"/>
                <w:lang w:val="ro-RO"/>
              </w:rPr>
              <w:t>şi</w:t>
            </w:r>
            <w:proofErr w:type="spellEnd"/>
            <w:r w:rsidRPr="001F43EE">
              <w:rPr>
                <w:color w:val="333333"/>
                <w:sz w:val="22"/>
                <w:szCs w:val="22"/>
                <w:lang w:val="ro-RO"/>
              </w:rPr>
              <w:t xml:space="preserve"> nu au putut fi cunoscute pentru a fi prevăzute în bugetul aprobat;</w:t>
            </w:r>
          </w:p>
          <w:p w14:paraId="38DC5BBD" w14:textId="77777777" w:rsidR="00B25E77" w:rsidRPr="001F43EE" w:rsidRDefault="00B25E77" w:rsidP="006B2251">
            <w:pPr>
              <w:pStyle w:val="a6"/>
              <w:shd w:val="clear" w:color="auto" w:fill="FFFFFF"/>
              <w:spacing w:before="0" w:beforeAutospacing="0" w:after="0" w:afterAutospacing="0"/>
              <w:ind w:firstLine="459"/>
              <w:jc w:val="both"/>
              <w:rPr>
                <w:color w:val="333333"/>
                <w:sz w:val="22"/>
                <w:szCs w:val="22"/>
                <w:lang w:val="ro-RO"/>
              </w:rPr>
            </w:pPr>
            <w:r w:rsidRPr="001F43EE">
              <w:rPr>
                <w:color w:val="333333"/>
                <w:sz w:val="22"/>
                <w:szCs w:val="22"/>
                <w:lang w:val="ro-RO"/>
              </w:rPr>
              <w:t xml:space="preserve">c) nu există rezerve în bugetele aprobate pentru </w:t>
            </w:r>
            <w:proofErr w:type="spellStart"/>
            <w:r w:rsidRPr="001F43EE">
              <w:rPr>
                <w:color w:val="333333"/>
                <w:sz w:val="22"/>
                <w:szCs w:val="22"/>
                <w:lang w:val="ro-RO"/>
              </w:rPr>
              <w:t>autorităţile</w:t>
            </w:r>
            <w:proofErr w:type="spellEnd"/>
            <w:r w:rsidRPr="001F43EE">
              <w:rPr>
                <w:color w:val="333333"/>
                <w:sz w:val="22"/>
                <w:szCs w:val="22"/>
                <w:lang w:val="ro-RO"/>
              </w:rPr>
              <w:t xml:space="preserve"> publice.</w:t>
            </w:r>
          </w:p>
          <w:p w14:paraId="78B82EC2" w14:textId="7E2358D8" w:rsidR="001B2E2A" w:rsidRPr="001F43EE" w:rsidRDefault="001B2E2A" w:rsidP="006B2251">
            <w:pPr>
              <w:spacing w:after="0"/>
              <w:ind w:firstLine="459"/>
              <w:jc w:val="both"/>
              <w:rPr>
                <w:rFonts w:ascii="Times New Roman" w:hAnsi="Times New Roman" w:cs="Times New Roman"/>
                <w:lang w:val="ro-RO"/>
              </w:rPr>
            </w:pPr>
            <w:r w:rsidRPr="001F43EE">
              <w:rPr>
                <w:rFonts w:ascii="Times New Roman" w:hAnsi="Times New Roman" w:cs="Times New Roman"/>
                <w:lang w:val="ro-RO"/>
              </w:rPr>
              <w:t>Totodată, ținem să menționăm că finanțarea cheltuielilor pentru misiunile transfrontaliere din cadrul fondurilor de urgență, vor avea un caracter subsidiar și nu exclusiv. În calitatea de alternativă, pe lângă mijloacele fondurilor de urgență, pe l</w:t>
            </w:r>
            <w:r w:rsidR="008C2A1C">
              <w:rPr>
                <w:rFonts w:ascii="Times New Roman" w:hAnsi="Times New Roman" w:cs="Times New Roman"/>
                <w:lang w:val="ro-RO"/>
              </w:rPr>
              <w:t>â</w:t>
            </w:r>
            <w:r w:rsidRPr="001F43EE">
              <w:rPr>
                <w:rFonts w:ascii="Times New Roman" w:hAnsi="Times New Roman" w:cs="Times New Roman"/>
                <w:lang w:val="ro-RO"/>
              </w:rPr>
              <w:t>ngă un șir de alte surse, cum ar fi:</w:t>
            </w:r>
          </w:p>
          <w:p w14:paraId="4CE6C528" w14:textId="77777777" w:rsidR="001B2E2A" w:rsidRPr="001F43EE" w:rsidRDefault="001B2E2A" w:rsidP="006B2251">
            <w:pPr>
              <w:pStyle w:val="a3"/>
              <w:numPr>
                <w:ilvl w:val="0"/>
                <w:numId w:val="5"/>
              </w:numPr>
              <w:spacing w:after="0"/>
              <w:ind w:left="0"/>
              <w:jc w:val="both"/>
              <w:rPr>
                <w:rFonts w:ascii="Times New Roman" w:hAnsi="Times New Roman" w:cs="Times New Roman"/>
                <w:lang w:val="ro-RO"/>
              </w:rPr>
            </w:pPr>
            <w:r w:rsidRPr="001F43EE">
              <w:rPr>
                <w:rFonts w:ascii="Times New Roman" w:hAnsi="Times New Roman" w:cs="Times New Roman"/>
                <w:lang w:val="ro-RO"/>
              </w:rPr>
              <w:t>Bugetul MAI;</w:t>
            </w:r>
          </w:p>
          <w:p w14:paraId="4C2672F6" w14:textId="77777777" w:rsidR="001B2E2A" w:rsidRPr="001F43EE" w:rsidRDefault="001B2E2A" w:rsidP="006B2251">
            <w:pPr>
              <w:pStyle w:val="a3"/>
              <w:numPr>
                <w:ilvl w:val="0"/>
                <w:numId w:val="5"/>
              </w:numPr>
              <w:spacing w:after="0"/>
              <w:ind w:left="0"/>
              <w:jc w:val="both"/>
              <w:rPr>
                <w:rFonts w:ascii="Times New Roman" w:hAnsi="Times New Roman" w:cs="Times New Roman"/>
                <w:lang w:val="ro-RO"/>
              </w:rPr>
            </w:pPr>
            <w:r w:rsidRPr="001F43EE">
              <w:rPr>
                <w:rFonts w:ascii="Times New Roman" w:hAnsi="Times New Roman" w:cs="Times New Roman"/>
                <w:lang w:val="ro-RO"/>
              </w:rPr>
              <w:t>Fondurile de asigurare;</w:t>
            </w:r>
          </w:p>
          <w:p w14:paraId="7A1522A0" w14:textId="77777777" w:rsidR="001B2E2A" w:rsidRPr="001F43EE" w:rsidRDefault="001B2E2A" w:rsidP="006B2251">
            <w:pPr>
              <w:pStyle w:val="a3"/>
              <w:numPr>
                <w:ilvl w:val="0"/>
                <w:numId w:val="5"/>
              </w:numPr>
              <w:spacing w:after="0"/>
              <w:ind w:left="0"/>
              <w:jc w:val="both"/>
              <w:rPr>
                <w:rFonts w:ascii="Times New Roman" w:hAnsi="Times New Roman" w:cs="Times New Roman"/>
                <w:lang w:val="ro-RO"/>
              </w:rPr>
            </w:pPr>
            <w:r w:rsidRPr="001F43EE">
              <w:rPr>
                <w:rFonts w:ascii="Times New Roman" w:hAnsi="Times New Roman" w:cs="Times New Roman"/>
                <w:lang w:val="ro-RO"/>
              </w:rPr>
              <w:t>Asistență externă;</w:t>
            </w:r>
          </w:p>
          <w:p w14:paraId="17DE5D79" w14:textId="77777777" w:rsidR="001B2E2A" w:rsidRPr="001F43EE" w:rsidRDefault="001B2E2A" w:rsidP="006B2251">
            <w:pPr>
              <w:pStyle w:val="a3"/>
              <w:numPr>
                <w:ilvl w:val="0"/>
                <w:numId w:val="5"/>
              </w:numPr>
              <w:spacing w:after="0"/>
              <w:ind w:left="0"/>
              <w:jc w:val="both"/>
              <w:rPr>
                <w:rFonts w:ascii="Times New Roman" w:hAnsi="Times New Roman" w:cs="Times New Roman"/>
                <w:lang w:val="ro-RO"/>
              </w:rPr>
            </w:pPr>
            <w:r w:rsidRPr="001F43EE">
              <w:rPr>
                <w:rFonts w:ascii="Times New Roman" w:hAnsi="Times New Roman" w:cs="Times New Roman"/>
                <w:lang w:val="ro-RO"/>
              </w:rPr>
              <w:t>Alte surse conform Regulamentului neinterzise de lege.</w:t>
            </w:r>
          </w:p>
          <w:p w14:paraId="48B49C7C" w14:textId="77777777" w:rsidR="0033749F" w:rsidRDefault="0033749F" w:rsidP="006B2251">
            <w:pPr>
              <w:spacing w:after="0"/>
              <w:jc w:val="both"/>
              <w:rPr>
                <w:rFonts w:ascii="Times New Roman" w:hAnsi="Times New Roman"/>
                <w:sz w:val="26"/>
                <w:szCs w:val="26"/>
                <w:lang w:val="ro-RO"/>
              </w:rPr>
            </w:pPr>
          </w:p>
          <w:p w14:paraId="1F3F01B4" w14:textId="189AA4BE" w:rsidR="006B2251" w:rsidRDefault="006B2251" w:rsidP="006B2251">
            <w:pPr>
              <w:spacing w:after="0"/>
              <w:jc w:val="both"/>
              <w:rPr>
                <w:rFonts w:ascii="Times New Roman" w:hAnsi="Times New Roman"/>
                <w:b/>
                <w:lang w:val="ro-RO"/>
              </w:rPr>
            </w:pPr>
          </w:p>
          <w:p w14:paraId="7FAECFDB" w14:textId="77777777" w:rsidR="006B2251" w:rsidRDefault="006B2251" w:rsidP="006B2251">
            <w:pPr>
              <w:spacing w:after="0"/>
              <w:jc w:val="both"/>
              <w:rPr>
                <w:rFonts w:ascii="Times New Roman" w:hAnsi="Times New Roman"/>
                <w:b/>
                <w:lang w:val="ro-RO"/>
              </w:rPr>
            </w:pPr>
          </w:p>
          <w:p w14:paraId="714723DE" w14:textId="3BAE0D3F" w:rsidR="0033749F" w:rsidRDefault="0033749F" w:rsidP="006B2251">
            <w:pPr>
              <w:spacing w:after="0"/>
              <w:jc w:val="both"/>
              <w:rPr>
                <w:rFonts w:ascii="Times New Roman" w:hAnsi="Times New Roman"/>
                <w:b/>
                <w:lang w:val="ro-RO"/>
              </w:rPr>
            </w:pPr>
            <w:r w:rsidRPr="0033749F">
              <w:rPr>
                <w:rFonts w:ascii="Times New Roman" w:hAnsi="Times New Roman"/>
                <w:b/>
                <w:lang w:val="ro-RO"/>
              </w:rPr>
              <w:t>Nu se acceptă.</w:t>
            </w:r>
          </w:p>
          <w:p w14:paraId="5137E67F" w14:textId="77777777" w:rsidR="00A747DA" w:rsidRPr="00CD7B3F" w:rsidRDefault="00A747DA" w:rsidP="006B2251">
            <w:pPr>
              <w:spacing w:after="0"/>
              <w:jc w:val="both"/>
              <w:rPr>
                <w:rFonts w:ascii="Times New Roman" w:hAnsi="Times New Roman" w:cs="Times New Roman"/>
                <w:color w:val="000000"/>
                <w:shd w:val="clear" w:color="auto" w:fill="FFFFFF"/>
                <w:lang w:val="ro-RO"/>
              </w:rPr>
            </w:pPr>
            <w:r>
              <w:rPr>
                <w:rFonts w:ascii="Times New Roman" w:hAnsi="Times New Roman"/>
                <w:lang w:val="ro-RO"/>
              </w:rPr>
              <w:t xml:space="preserve">Autorii proiectului nu își propun să transforme noul act normativ într-un dicționar juridic. Se consideră necesară menținerea termenului de </w:t>
            </w:r>
            <w:r w:rsidRPr="00A747DA">
              <w:rPr>
                <w:rFonts w:ascii="Times New Roman" w:hAnsi="Times New Roman"/>
                <w:i/>
                <w:lang w:val="ro-RO"/>
              </w:rPr>
              <w:t>personal paramedical</w:t>
            </w:r>
            <w:r>
              <w:rPr>
                <w:rFonts w:ascii="Times New Roman" w:hAnsi="Times New Roman"/>
                <w:lang w:val="ro-RO"/>
              </w:rPr>
              <w:t xml:space="preserve"> în redacția expusă în proiect. Actul normativ la care fac trimitere autorii avizului și în care este expus termenul de personal paramedical este unul de o vechime considerabilă</w:t>
            </w:r>
            <w:r w:rsidR="0022144D">
              <w:rPr>
                <w:rFonts w:ascii="Times New Roman" w:hAnsi="Times New Roman"/>
                <w:lang w:val="ro-RO"/>
              </w:rPr>
              <w:t xml:space="preserve">. În cazul proiectului supus avizării noțiunea de </w:t>
            </w:r>
            <w:r w:rsidR="0022144D" w:rsidRPr="0022144D">
              <w:rPr>
                <w:rFonts w:ascii="Times New Roman" w:hAnsi="Times New Roman"/>
                <w:i/>
                <w:lang w:val="ro-RO"/>
              </w:rPr>
              <w:t>personal paramedical</w:t>
            </w:r>
            <w:r w:rsidR="0022144D">
              <w:rPr>
                <w:rFonts w:ascii="Times New Roman" w:hAnsi="Times New Roman"/>
                <w:lang w:val="ro-RO"/>
              </w:rPr>
              <w:t xml:space="preserve"> este mult mai elaborată, corespunzător realităților medicale </w:t>
            </w:r>
            <w:r w:rsidR="005001E1">
              <w:rPr>
                <w:rFonts w:ascii="Times New Roman" w:hAnsi="Times New Roman"/>
                <w:lang w:val="ro-RO"/>
              </w:rPr>
              <w:t xml:space="preserve">de moment, or acest termen este definit în Legea nr. </w:t>
            </w:r>
            <w:r w:rsidR="005001E1">
              <w:rPr>
                <w:rFonts w:ascii="Times New Roman" w:hAnsi="Times New Roman"/>
                <w:lang w:val="ro-RO"/>
              </w:rPr>
              <w:lastRenderedPageBreak/>
              <w:t>1402/1997 reieșind din obiectul acelei Legi</w:t>
            </w:r>
            <w:r w:rsidR="005001E1" w:rsidRPr="00CD7B3F">
              <w:rPr>
                <w:rFonts w:ascii="Georgia" w:hAnsi="Georgia"/>
                <w:color w:val="000000"/>
                <w:shd w:val="clear" w:color="auto" w:fill="FFFFFF"/>
                <w:lang w:val="ro-RO"/>
              </w:rPr>
              <w:t xml:space="preserve"> </w:t>
            </w:r>
            <w:r w:rsidR="005001E1" w:rsidRPr="004E2312">
              <w:rPr>
                <w:rFonts w:ascii="Times New Roman" w:hAnsi="Times New Roman" w:cs="Times New Roman"/>
                <w:color w:val="000000"/>
                <w:shd w:val="clear" w:color="auto" w:fill="FFFFFF"/>
                <w:lang w:val="ro-MD"/>
              </w:rPr>
              <w:t xml:space="preserve">și se referă </w:t>
            </w:r>
            <w:r w:rsidR="004E2312" w:rsidRPr="004E2312">
              <w:rPr>
                <w:rFonts w:ascii="Times New Roman" w:hAnsi="Times New Roman" w:cs="Times New Roman"/>
                <w:color w:val="000000"/>
                <w:shd w:val="clear" w:color="auto" w:fill="FFFFFF"/>
                <w:lang w:val="ro-MD"/>
              </w:rPr>
              <w:t>exclusiv</w:t>
            </w:r>
            <w:r w:rsidR="005001E1" w:rsidRPr="004E2312">
              <w:rPr>
                <w:rFonts w:ascii="Times New Roman" w:hAnsi="Times New Roman" w:cs="Times New Roman"/>
                <w:color w:val="000000"/>
                <w:shd w:val="clear" w:color="auto" w:fill="FFFFFF"/>
                <w:lang w:val="ro-MD"/>
              </w:rPr>
              <w:t xml:space="preserve"> la persoanele care suferă de tulburări psihice.</w:t>
            </w:r>
          </w:p>
          <w:p w14:paraId="689270DF" w14:textId="77777777" w:rsidR="00002F5A" w:rsidRPr="00CD7B3F" w:rsidRDefault="00002F5A" w:rsidP="006B2251">
            <w:pPr>
              <w:spacing w:after="0"/>
              <w:jc w:val="both"/>
              <w:rPr>
                <w:rFonts w:ascii="Times New Roman" w:hAnsi="Times New Roman" w:cs="Times New Roman"/>
                <w:color w:val="000000"/>
                <w:shd w:val="clear" w:color="auto" w:fill="FFFFFF"/>
                <w:lang w:val="ro-RO"/>
              </w:rPr>
            </w:pPr>
          </w:p>
          <w:p w14:paraId="550119F0" w14:textId="77777777" w:rsidR="00002F5A" w:rsidRPr="004E2312" w:rsidRDefault="00002F5A" w:rsidP="006B2251">
            <w:pPr>
              <w:spacing w:after="0"/>
              <w:jc w:val="both"/>
              <w:rPr>
                <w:rFonts w:ascii="Times New Roman" w:hAnsi="Times New Roman"/>
                <w:b/>
                <w:lang w:val="ro-MD"/>
              </w:rPr>
            </w:pPr>
            <w:r w:rsidRPr="004E2312">
              <w:rPr>
                <w:rFonts w:ascii="Times New Roman" w:hAnsi="Times New Roman" w:cs="Times New Roman"/>
                <w:b/>
                <w:color w:val="000000"/>
                <w:shd w:val="clear" w:color="auto" w:fill="FFFFFF"/>
                <w:lang w:val="ro-MD"/>
              </w:rPr>
              <w:t>Se acceptă.</w:t>
            </w:r>
          </w:p>
        </w:tc>
      </w:tr>
      <w:tr w:rsidR="00CA3147" w:rsidRPr="008C2A1C" w14:paraId="5F72A466" w14:textId="77777777" w:rsidTr="00094B29">
        <w:trPr>
          <w:trHeight w:val="1509"/>
        </w:trPr>
        <w:tc>
          <w:tcPr>
            <w:tcW w:w="2268" w:type="dxa"/>
          </w:tcPr>
          <w:p w14:paraId="73267DEA" w14:textId="77777777" w:rsidR="00CA3147" w:rsidRPr="001F43EE" w:rsidRDefault="00CA3147" w:rsidP="006B2251">
            <w:pPr>
              <w:spacing w:after="0"/>
              <w:jc w:val="center"/>
              <w:rPr>
                <w:rFonts w:ascii="Times New Roman" w:hAnsi="Times New Roman" w:cs="Times New Roman"/>
                <w:bCs/>
                <w:i/>
                <w:color w:val="000000"/>
                <w:lang w:val="ro-RO"/>
              </w:rPr>
            </w:pPr>
            <w:r w:rsidRPr="001F43EE">
              <w:rPr>
                <w:rFonts w:ascii="Times New Roman" w:hAnsi="Times New Roman" w:cs="Times New Roman"/>
                <w:bCs/>
                <w:i/>
                <w:color w:val="000000"/>
                <w:lang w:val="ro-RO"/>
              </w:rPr>
              <w:lastRenderedPageBreak/>
              <w:t>Ministerul Afacerilor Externe și Integrări Europene</w:t>
            </w:r>
          </w:p>
          <w:p w14:paraId="26B9683B" w14:textId="75391B80" w:rsidR="00CA3147" w:rsidRPr="001F43EE" w:rsidRDefault="00CA3147" w:rsidP="006B2251">
            <w:pPr>
              <w:tabs>
                <w:tab w:val="left" w:pos="884"/>
                <w:tab w:val="left" w:pos="1196"/>
              </w:tabs>
              <w:spacing w:after="0"/>
              <w:jc w:val="center"/>
              <w:rPr>
                <w:rFonts w:ascii="13" w:hAnsi="13"/>
                <w:bCs/>
                <w:sz w:val="26"/>
                <w:szCs w:val="26"/>
                <w:lang w:val="ro-RO"/>
              </w:rPr>
            </w:pPr>
            <w:r w:rsidRPr="001F43EE">
              <w:rPr>
                <w:rFonts w:ascii="Times New Roman" w:hAnsi="Times New Roman" w:cs="Times New Roman"/>
                <w:bCs/>
                <w:i/>
                <w:color w:val="000000"/>
                <w:sz w:val="24"/>
                <w:szCs w:val="24"/>
                <w:lang w:val="ro-RO"/>
              </w:rPr>
              <w:t>(</w:t>
            </w:r>
            <w:r w:rsidRPr="001F43EE">
              <w:rPr>
                <w:rFonts w:ascii="Times New Roman" w:hAnsi="Times New Roman" w:cs="Times New Roman"/>
                <w:bCs/>
                <w:i/>
                <w:color w:val="000000"/>
                <w:lang w:val="ro-RO"/>
              </w:rPr>
              <w:t xml:space="preserve">nr.  </w:t>
            </w:r>
            <w:r w:rsidR="00380E38">
              <w:rPr>
                <w:rFonts w:ascii="Times New Roman" w:hAnsi="Times New Roman" w:cs="Times New Roman"/>
                <w:i/>
                <w:lang w:val="ro-RO"/>
              </w:rPr>
              <w:t>DI/3/041-2672 din 06.03.</w:t>
            </w:r>
            <w:r w:rsidRPr="001F43EE">
              <w:rPr>
                <w:rFonts w:ascii="Times New Roman" w:hAnsi="Times New Roman" w:cs="Times New Roman"/>
                <w:i/>
                <w:lang w:val="ro-RO"/>
              </w:rPr>
              <w:t>2023</w:t>
            </w:r>
            <w:r w:rsidRPr="001F43EE">
              <w:rPr>
                <w:rFonts w:ascii="Times New Roman" w:hAnsi="Times New Roman" w:cs="Times New Roman"/>
                <w:bCs/>
                <w:i/>
                <w:color w:val="000000"/>
                <w:lang w:val="ro-RO"/>
              </w:rPr>
              <w:t>)</w:t>
            </w:r>
          </w:p>
        </w:tc>
        <w:tc>
          <w:tcPr>
            <w:tcW w:w="6946" w:type="dxa"/>
          </w:tcPr>
          <w:p w14:paraId="31E05A67" w14:textId="77777777" w:rsidR="00CA3147" w:rsidRPr="001F43EE" w:rsidRDefault="00CA3147" w:rsidP="006B2251">
            <w:pPr>
              <w:pStyle w:val="Default"/>
              <w:jc w:val="both"/>
              <w:rPr>
                <w:sz w:val="22"/>
                <w:szCs w:val="22"/>
                <w:lang w:val="ro-RO"/>
              </w:rPr>
            </w:pPr>
            <w:r w:rsidRPr="001F43EE">
              <w:rPr>
                <w:sz w:val="22"/>
                <w:szCs w:val="22"/>
                <w:lang w:val="ro-RO"/>
              </w:rPr>
              <w:t xml:space="preserve">Cu referire la pct. 2, </w:t>
            </w:r>
            <w:proofErr w:type="spellStart"/>
            <w:r w:rsidRPr="001F43EE">
              <w:rPr>
                <w:sz w:val="22"/>
                <w:szCs w:val="22"/>
                <w:lang w:val="ro-RO"/>
              </w:rPr>
              <w:t>subpct</w:t>
            </w:r>
            <w:proofErr w:type="spellEnd"/>
            <w:r w:rsidRPr="001F43EE">
              <w:rPr>
                <w:sz w:val="22"/>
                <w:szCs w:val="22"/>
                <w:lang w:val="ro-RO"/>
              </w:rPr>
              <w:t xml:space="preserve">. 2) din Regulament care definește noțiunea de ,,victimă”, se menționează necesitatea clarificării termenului de „avizare” în raport cu misiunile diplomatice și oficiile consulare ale Republicii Moldova, deoarece sintagma ,,avizarea ulterioară” este ambiguă și poate fi interpretată drept o notificare/informare sau o aprobare/consultare. </w:t>
            </w:r>
          </w:p>
          <w:p w14:paraId="06F8F963" w14:textId="77777777" w:rsidR="00CA3147" w:rsidRPr="001F43EE" w:rsidRDefault="00CA3147" w:rsidP="006B2251">
            <w:pPr>
              <w:pStyle w:val="Default"/>
              <w:jc w:val="both"/>
              <w:rPr>
                <w:sz w:val="22"/>
                <w:szCs w:val="22"/>
                <w:lang w:val="ro-RO"/>
              </w:rPr>
            </w:pPr>
          </w:p>
          <w:p w14:paraId="188407E2" w14:textId="77777777" w:rsidR="00CA3147" w:rsidRPr="001F43EE" w:rsidRDefault="00CA3147" w:rsidP="006B2251">
            <w:pPr>
              <w:pStyle w:val="Default"/>
              <w:jc w:val="both"/>
              <w:rPr>
                <w:sz w:val="22"/>
                <w:szCs w:val="22"/>
                <w:lang w:val="ro-RO"/>
              </w:rPr>
            </w:pPr>
            <w:r w:rsidRPr="001F43EE">
              <w:rPr>
                <w:sz w:val="22"/>
                <w:szCs w:val="22"/>
                <w:lang w:val="ro-RO"/>
              </w:rPr>
              <w:t xml:space="preserve">Mai mult, reieșind din dispozițiile Legii nr. 761/2001 cu privire la serviciul diplomatic, textul ,,oficiilor consulare sau a misiunilor diplomatice” la același subpunct se va substitui cu textul ,,misiunilor diplomatice și oficiilor consulare”. </w:t>
            </w:r>
          </w:p>
          <w:p w14:paraId="1C2F366E" w14:textId="77777777" w:rsidR="00CA3147" w:rsidRPr="001F43EE" w:rsidRDefault="00CA3147" w:rsidP="006B2251">
            <w:pPr>
              <w:pStyle w:val="Default"/>
              <w:jc w:val="both"/>
              <w:rPr>
                <w:sz w:val="22"/>
                <w:szCs w:val="22"/>
                <w:lang w:val="ro-RO"/>
              </w:rPr>
            </w:pPr>
          </w:p>
          <w:p w14:paraId="5A47DED2" w14:textId="77777777" w:rsidR="00CA3147" w:rsidRPr="001F43EE" w:rsidRDefault="00CA3147" w:rsidP="006B2251">
            <w:pPr>
              <w:pStyle w:val="Default"/>
              <w:jc w:val="both"/>
              <w:rPr>
                <w:sz w:val="22"/>
                <w:szCs w:val="22"/>
                <w:lang w:val="ro-RO"/>
              </w:rPr>
            </w:pPr>
            <w:r w:rsidRPr="001F43EE">
              <w:rPr>
                <w:sz w:val="22"/>
                <w:szCs w:val="22"/>
                <w:lang w:val="ro-RO"/>
              </w:rPr>
              <w:t xml:space="preserve">În context, la denumirea Secțiunii 2, Capitolul III din proiectul Regulamentului, textul ,,misiunilor diplomatice și oficiilor consulare ale MAEIE” se va substitui cu textul ,, misiunilor diplomatice și oficiilor consulare ale Republicii Moldova”. </w:t>
            </w:r>
          </w:p>
          <w:p w14:paraId="123BF55C" w14:textId="77777777" w:rsidR="00CA3147" w:rsidRPr="001F43EE" w:rsidRDefault="00CA3147" w:rsidP="006B2251">
            <w:pPr>
              <w:pStyle w:val="Default"/>
              <w:jc w:val="both"/>
              <w:rPr>
                <w:sz w:val="22"/>
                <w:szCs w:val="22"/>
                <w:lang w:val="ro-RO"/>
              </w:rPr>
            </w:pPr>
          </w:p>
          <w:p w14:paraId="21408073" w14:textId="77777777" w:rsidR="00CA3147" w:rsidRPr="001F43EE" w:rsidRDefault="00CA3147" w:rsidP="006B2251">
            <w:pPr>
              <w:pStyle w:val="Default"/>
              <w:jc w:val="both"/>
              <w:rPr>
                <w:sz w:val="22"/>
                <w:szCs w:val="22"/>
                <w:lang w:val="ro-RO"/>
              </w:rPr>
            </w:pPr>
            <w:r w:rsidRPr="001F43EE">
              <w:rPr>
                <w:sz w:val="22"/>
                <w:szCs w:val="22"/>
                <w:lang w:val="ro-RO"/>
              </w:rPr>
              <w:t xml:space="preserve">La pct. 20 și 21 din Secțiunea 2, Capitolul III din proiectul Regulamentului, sintagma “personalul consular” se va substitui cu sintagma „personalul diplomatic și consular al misiunilor diplomatice și oficiilor consulare ale Republicii Moldova”. </w:t>
            </w:r>
          </w:p>
          <w:p w14:paraId="428C6DD4" w14:textId="77777777" w:rsidR="00CA3147" w:rsidRPr="001F43EE" w:rsidRDefault="00CA3147" w:rsidP="006B2251">
            <w:pPr>
              <w:pStyle w:val="Default"/>
              <w:jc w:val="both"/>
              <w:rPr>
                <w:sz w:val="22"/>
                <w:szCs w:val="22"/>
                <w:lang w:val="ro-RO"/>
              </w:rPr>
            </w:pPr>
          </w:p>
          <w:p w14:paraId="205E44BF" w14:textId="77777777" w:rsidR="00CA3147" w:rsidRPr="001F43EE" w:rsidRDefault="00CA3147" w:rsidP="006B2251">
            <w:pPr>
              <w:pStyle w:val="Default"/>
              <w:jc w:val="both"/>
              <w:rPr>
                <w:sz w:val="22"/>
                <w:szCs w:val="22"/>
                <w:lang w:val="ro-RO"/>
              </w:rPr>
            </w:pPr>
            <w:r w:rsidRPr="001F43EE">
              <w:rPr>
                <w:sz w:val="22"/>
                <w:szCs w:val="22"/>
                <w:lang w:val="ro-RO"/>
              </w:rPr>
              <w:t xml:space="preserve">În ceea ce privește declanșarea unui plan special de intervenție prevăzut la definiția noțiunii ,,situație cu victime multiple” (pct. 2, </w:t>
            </w:r>
            <w:proofErr w:type="spellStart"/>
            <w:r w:rsidRPr="001F43EE">
              <w:rPr>
                <w:sz w:val="22"/>
                <w:szCs w:val="22"/>
                <w:lang w:val="ro-RO"/>
              </w:rPr>
              <w:t>subpct</w:t>
            </w:r>
            <w:proofErr w:type="spellEnd"/>
            <w:r w:rsidRPr="001F43EE">
              <w:rPr>
                <w:sz w:val="22"/>
                <w:szCs w:val="22"/>
                <w:lang w:val="ro-RO"/>
              </w:rPr>
              <w:t xml:space="preserve">. 3) din proiectul Regulamentului), MAEIE consideră oportună completarea Secțiunii 1, Capitolul III din proiectul de Regulament cu dispoziții de procedură referitoare la planul menționat. </w:t>
            </w:r>
          </w:p>
          <w:p w14:paraId="5B8007FC" w14:textId="77777777" w:rsidR="00CA3147" w:rsidRPr="001F43EE" w:rsidRDefault="00CA3147" w:rsidP="006B2251">
            <w:pPr>
              <w:pStyle w:val="Default"/>
              <w:jc w:val="both"/>
              <w:rPr>
                <w:sz w:val="22"/>
                <w:szCs w:val="22"/>
                <w:lang w:val="ro-RO"/>
              </w:rPr>
            </w:pPr>
          </w:p>
          <w:p w14:paraId="16FA1262" w14:textId="77777777" w:rsidR="00CA3147" w:rsidRPr="001F43EE" w:rsidRDefault="00CA3147" w:rsidP="006B2251">
            <w:pPr>
              <w:pStyle w:val="Default"/>
              <w:jc w:val="both"/>
              <w:rPr>
                <w:sz w:val="22"/>
                <w:szCs w:val="22"/>
                <w:lang w:val="ro-RO"/>
              </w:rPr>
            </w:pPr>
            <w:r w:rsidRPr="001F43EE">
              <w:rPr>
                <w:sz w:val="22"/>
                <w:szCs w:val="22"/>
                <w:lang w:val="ro-RO"/>
              </w:rPr>
              <w:t>Totodată, se constată că în textul proiectului de act normativ, sunt utilizate două sintagme ,,țară de destinație” și ,,țară de origine a situației de urgență”, care necesită a fi elucidate, or modul în care sunt utilizate aceste sintagme creează confuzii de interpretare.</w:t>
            </w:r>
          </w:p>
          <w:p w14:paraId="12A00462" w14:textId="77777777" w:rsidR="00CA3147" w:rsidRPr="001F43EE" w:rsidRDefault="00CA3147" w:rsidP="006B2251">
            <w:pPr>
              <w:pStyle w:val="Default"/>
              <w:jc w:val="both"/>
              <w:rPr>
                <w:sz w:val="22"/>
                <w:szCs w:val="22"/>
                <w:lang w:val="ro-RO"/>
              </w:rPr>
            </w:pPr>
          </w:p>
          <w:p w14:paraId="1FD4E1B8" w14:textId="77777777" w:rsidR="00BC602A" w:rsidRDefault="00BC602A" w:rsidP="006B2251">
            <w:pPr>
              <w:spacing w:after="0"/>
              <w:jc w:val="both"/>
              <w:rPr>
                <w:rFonts w:ascii="Times New Roman" w:hAnsi="Times New Roman" w:cs="Times New Roman"/>
                <w:lang w:val="ro-RO"/>
              </w:rPr>
            </w:pPr>
          </w:p>
          <w:p w14:paraId="44E41993" w14:textId="77777777" w:rsidR="00CA3147" w:rsidRPr="001F43EE" w:rsidRDefault="00CA3147" w:rsidP="006B2251">
            <w:pPr>
              <w:spacing w:after="0"/>
              <w:jc w:val="both"/>
              <w:rPr>
                <w:rFonts w:ascii="Times New Roman" w:hAnsi="Times New Roman" w:cs="Times New Roman"/>
                <w:sz w:val="26"/>
                <w:szCs w:val="26"/>
                <w:lang w:val="ro-RO"/>
              </w:rPr>
            </w:pPr>
            <w:r w:rsidRPr="001F43EE">
              <w:rPr>
                <w:rFonts w:ascii="Times New Roman" w:hAnsi="Times New Roman" w:cs="Times New Roman"/>
                <w:lang w:val="ro-RO"/>
              </w:rPr>
              <w:lastRenderedPageBreak/>
              <w:t xml:space="preserve">Suplimentar, în vederea clarificării atribuțiilor misiunilor diplomatice și ale oficiilor consulare ale Republicii Moldova (MDOC) în ceea ce privește stabilirea listei de acte însoțitoare pentru transportarea victimelor (pct. 19, </w:t>
            </w:r>
            <w:proofErr w:type="spellStart"/>
            <w:r w:rsidRPr="001F43EE">
              <w:rPr>
                <w:rFonts w:ascii="Times New Roman" w:hAnsi="Times New Roman" w:cs="Times New Roman"/>
                <w:lang w:val="ro-RO"/>
              </w:rPr>
              <w:t>subpct</w:t>
            </w:r>
            <w:proofErr w:type="spellEnd"/>
            <w:r w:rsidRPr="001F43EE">
              <w:rPr>
                <w:rFonts w:ascii="Times New Roman" w:hAnsi="Times New Roman" w:cs="Times New Roman"/>
                <w:lang w:val="ro-RO"/>
              </w:rPr>
              <w:t>. 3)), MAEIE consideră oportună revizuirea proiectului de Regulament în sensul identificării cerințelor legislative existente privind documentele necesare pentru transportarea victimelor în raport cu posibilitatea MDOC de a contribui la obținerea documentelor din această listă.</w:t>
            </w:r>
          </w:p>
        </w:tc>
        <w:tc>
          <w:tcPr>
            <w:tcW w:w="5531" w:type="dxa"/>
          </w:tcPr>
          <w:p w14:paraId="7DB5EC0C" w14:textId="7A754AA2" w:rsidR="00CA3147" w:rsidRDefault="00551433" w:rsidP="006B2251">
            <w:pPr>
              <w:spacing w:after="0"/>
              <w:rPr>
                <w:rFonts w:ascii="Times New Roman" w:hAnsi="Times New Roman"/>
                <w:b/>
                <w:lang w:val="ro-RO"/>
              </w:rPr>
            </w:pPr>
            <w:r w:rsidRPr="001D5DA5">
              <w:rPr>
                <w:rFonts w:ascii="Times New Roman" w:hAnsi="Times New Roman"/>
                <w:b/>
                <w:lang w:val="ro-RO"/>
              </w:rPr>
              <w:lastRenderedPageBreak/>
              <w:t>Se acceptă.</w:t>
            </w:r>
          </w:p>
          <w:p w14:paraId="00BD2A2F" w14:textId="50BE01EF" w:rsidR="00D201F4" w:rsidRPr="00D201F4" w:rsidRDefault="00D201F4" w:rsidP="006B2251">
            <w:pPr>
              <w:spacing w:after="0"/>
              <w:rPr>
                <w:rFonts w:ascii="Times New Roman" w:hAnsi="Times New Roman"/>
                <w:lang w:val="ro-RO"/>
              </w:rPr>
            </w:pPr>
            <w:r w:rsidRPr="00D201F4">
              <w:rPr>
                <w:rFonts w:ascii="Times New Roman" w:hAnsi="Times New Roman"/>
                <w:lang w:val="ro-RO"/>
              </w:rPr>
              <w:t>Precizare:</w:t>
            </w:r>
          </w:p>
          <w:p w14:paraId="472D8BC9" w14:textId="411B4995" w:rsidR="00B9219D" w:rsidRPr="004E2312" w:rsidRDefault="000A6F65" w:rsidP="006B2251">
            <w:pPr>
              <w:spacing w:after="0"/>
              <w:jc w:val="both"/>
              <w:rPr>
                <w:rFonts w:ascii="Times New Roman" w:hAnsi="Times New Roman" w:cs="Times New Roman"/>
                <w:color w:val="000000"/>
                <w:lang w:val="ro-MD"/>
              </w:rPr>
            </w:pPr>
            <w:r w:rsidRPr="004E2312">
              <w:rPr>
                <w:rFonts w:ascii="Times New Roman" w:hAnsi="Times New Roman" w:cs="Times New Roman"/>
                <w:color w:val="000000"/>
                <w:lang w:val="ro-MD"/>
              </w:rPr>
              <w:t>Pentru evitarea</w:t>
            </w:r>
            <w:r w:rsidR="00BC602A">
              <w:rPr>
                <w:rFonts w:ascii="Times New Roman" w:hAnsi="Times New Roman" w:cs="Times New Roman"/>
                <w:color w:val="000000"/>
                <w:lang w:val="ro-MD"/>
              </w:rPr>
              <w:t xml:space="preserve"> </w:t>
            </w:r>
            <w:r w:rsidR="004E2312" w:rsidRPr="004E2312">
              <w:rPr>
                <w:rFonts w:ascii="Times New Roman" w:hAnsi="Times New Roman" w:cs="Times New Roman"/>
                <w:color w:val="000000"/>
                <w:lang w:val="ro-MD"/>
              </w:rPr>
              <w:t xml:space="preserve">subînțelesului </w:t>
            </w:r>
            <w:r w:rsidRPr="004E2312">
              <w:rPr>
                <w:rFonts w:ascii="Times New Roman" w:hAnsi="Times New Roman" w:cs="Times New Roman"/>
                <w:color w:val="000000"/>
                <w:lang w:val="ro-MD"/>
              </w:rPr>
              <w:t>ambigu</w:t>
            </w:r>
            <w:r w:rsidR="004E2312" w:rsidRPr="004E2312">
              <w:rPr>
                <w:rFonts w:ascii="Times New Roman" w:hAnsi="Times New Roman" w:cs="Times New Roman"/>
                <w:color w:val="000000"/>
                <w:lang w:val="ro-MD"/>
              </w:rPr>
              <w:t xml:space="preserve">u al termenului </w:t>
            </w:r>
            <w:r w:rsidRPr="004E2312">
              <w:rPr>
                <w:rFonts w:ascii="Times New Roman" w:hAnsi="Times New Roman" w:cs="Times New Roman"/>
                <w:color w:val="000000"/>
                <w:lang w:val="ro-MD"/>
              </w:rPr>
              <w:t xml:space="preserve"> </w:t>
            </w:r>
            <w:r w:rsidR="004E2312" w:rsidRPr="004E2312">
              <w:rPr>
                <w:rFonts w:ascii="Times New Roman" w:hAnsi="Times New Roman" w:cs="Times New Roman"/>
                <w:color w:val="000000"/>
                <w:lang w:val="ro-MD"/>
              </w:rPr>
              <w:t>„avizare” și</w:t>
            </w:r>
            <w:r w:rsidRPr="004E2312">
              <w:rPr>
                <w:rFonts w:ascii="Times New Roman" w:hAnsi="Times New Roman" w:cs="Times New Roman"/>
                <w:color w:val="000000"/>
                <w:lang w:val="ro-MD"/>
              </w:rPr>
              <w:t xml:space="preserve"> interpret</w:t>
            </w:r>
            <w:r w:rsidR="008C2A1C">
              <w:rPr>
                <w:rFonts w:ascii="Times New Roman" w:hAnsi="Times New Roman" w:cs="Times New Roman"/>
                <w:color w:val="000000"/>
                <w:lang w:val="ro-MD"/>
              </w:rPr>
              <w:t>ării</w:t>
            </w:r>
            <w:r w:rsidR="004E2312" w:rsidRPr="004E2312">
              <w:rPr>
                <w:rFonts w:ascii="Times New Roman" w:hAnsi="Times New Roman" w:cs="Times New Roman"/>
                <w:color w:val="000000"/>
                <w:lang w:val="ro-MD"/>
              </w:rPr>
              <w:t xml:space="preserve"> greșit</w:t>
            </w:r>
            <w:r w:rsidR="008C2A1C">
              <w:rPr>
                <w:rFonts w:ascii="Times New Roman" w:hAnsi="Times New Roman" w:cs="Times New Roman"/>
                <w:color w:val="000000"/>
                <w:lang w:val="ro-MD"/>
              </w:rPr>
              <w:t>e</w:t>
            </w:r>
            <w:r w:rsidR="004E2312" w:rsidRPr="004E2312">
              <w:rPr>
                <w:rFonts w:ascii="Times New Roman" w:hAnsi="Times New Roman" w:cs="Times New Roman"/>
                <w:color w:val="000000"/>
                <w:lang w:val="ro-MD"/>
              </w:rPr>
              <w:t xml:space="preserve">, în contextul definiției referită la pct. 2, </w:t>
            </w:r>
            <w:proofErr w:type="spellStart"/>
            <w:r w:rsidR="004E2312" w:rsidRPr="004E2312">
              <w:rPr>
                <w:rFonts w:ascii="Times New Roman" w:hAnsi="Times New Roman" w:cs="Times New Roman"/>
                <w:color w:val="000000"/>
                <w:lang w:val="ro-MD"/>
              </w:rPr>
              <w:t>sbp</w:t>
            </w:r>
            <w:proofErr w:type="spellEnd"/>
            <w:r w:rsidR="004E2312" w:rsidRPr="004E2312">
              <w:rPr>
                <w:rFonts w:ascii="Times New Roman" w:hAnsi="Times New Roman" w:cs="Times New Roman"/>
                <w:color w:val="000000"/>
                <w:lang w:val="ro-MD"/>
              </w:rPr>
              <w:t>. 2</w:t>
            </w:r>
            <w:r w:rsidRPr="004E2312">
              <w:rPr>
                <w:rFonts w:ascii="Times New Roman" w:hAnsi="Times New Roman" w:cs="Times New Roman"/>
                <w:color w:val="000000"/>
                <w:lang w:val="ro-MD"/>
              </w:rPr>
              <w:t xml:space="preserve"> </w:t>
            </w:r>
            <w:r w:rsidR="004E2312" w:rsidRPr="004E2312">
              <w:rPr>
                <w:rFonts w:ascii="Times New Roman" w:hAnsi="Times New Roman" w:cs="Times New Roman"/>
                <w:color w:val="000000"/>
                <w:lang w:val="ro-MD"/>
              </w:rPr>
              <w:t>termenul vizat a f</w:t>
            </w:r>
            <w:r w:rsidR="00A72330">
              <w:rPr>
                <w:rFonts w:ascii="Times New Roman" w:hAnsi="Times New Roman" w:cs="Times New Roman"/>
                <w:color w:val="000000"/>
                <w:lang w:val="ro-MD"/>
              </w:rPr>
              <w:t>ost</w:t>
            </w:r>
            <w:r w:rsidR="004E2312" w:rsidRPr="004E2312">
              <w:rPr>
                <w:rFonts w:ascii="Times New Roman" w:hAnsi="Times New Roman" w:cs="Times New Roman"/>
                <w:color w:val="000000"/>
                <w:lang w:val="ro-MD"/>
              </w:rPr>
              <w:t xml:space="preserve"> înlocuit.</w:t>
            </w:r>
          </w:p>
          <w:p w14:paraId="39586893" w14:textId="77777777" w:rsidR="00B9219D" w:rsidRPr="001F43EE" w:rsidRDefault="00B9219D" w:rsidP="006B2251">
            <w:pPr>
              <w:spacing w:after="0"/>
              <w:rPr>
                <w:rFonts w:ascii="Times New Roman" w:hAnsi="Times New Roman"/>
                <w:b/>
                <w:sz w:val="26"/>
                <w:szCs w:val="26"/>
                <w:lang w:val="ro-RO"/>
              </w:rPr>
            </w:pPr>
          </w:p>
          <w:p w14:paraId="0FB09EFB" w14:textId="1CEC7FC8" w:rsidR="00B9219D" w:rsidRPr="001F43EE" w:rsidRDefault="00B9219D" w:rsidP="006B2251">
            <w:pPr>
              <w:spacing w:after="0"/>
              <w:rPr>
                <w:rFonts w:ascii="Times New Roman" w:hAnsi="Times New Roman"/>
                <w:b/>
                <w:lang w:val="ro-RO"/>
              </w:rPr>
            </w:pPr>
            <w:r w:rsidRPr="001F43EE">
              <w:rPr>
                <w:rFonts w:ascii="Times New Roman" w:hAnsi="Times New Roman"/>
                <w:b/>
                <w:lang w:val="ro-RO"/>
              </w:rPr>
              <w:t>Se acceptă.</w:t>
            </w:r>
          </w:p>
          <w:p w14:paraId="05CFB2EB" w14:textId="77777777" w:rsidR="000265F9" w:rsidRPr="001F43EE" w:rsidRDefault="000265F9" w:rsidP="006B2251">
            <w:pPr>
              <w:spacing w:after="0"/>
              <w:rPr>
                <w:rFonts w:ascii="Times New Roman" w:hAnsi="Times New Roman"/>
                <w:b/>
                <w:lang w:val="ro-RO"/>
              </w:rPr>
            </w:pPr>
          </w:p>
          <w:p w14:paraId="0C0F8989" w14:textId="77777777" w:rsidR="000265F9" w:rsidRPr="001F43EE" w:rsidRDefault="000265F9" w:rsidP="006B2251">
            <w:pPr>
              <w:spacing w:after="0"/>
              <w:rPr>
                <w:rFonts w:ascii="Times New Roman" w:hAnsi="Times New Roman"/>
                <w:b/>
                <w:lang w:val="ro-RO"/>
              </w:rPr>
            </w:pPr>
          </w:p>
          <w:p w14:paraId="4B1C0E08" w14:textId="77777777" w:rsidR="000265F9" w:rsidRPr="001F43EE" w:rsidRDefault="000265F9" w:rsidP="006B2251">
            <w:pPr>
              <w:spacing w:after="0"/>
              <w:rPr>
                <w:rFonts w:ascii="Times New Roman" w:hAnsi="Times New Roman"/>
                <w:b/>
                <w:lang w:val="ro-RO"/>
              </w:rPr>
            </w:pPr>
          </w:p>
          <w:p w14:paraId="0E532AC4" w14:textId="77777777" w:rsidR="000265F9" w:rsidRPr="001F43EE" w:rsidRDefault="000265F9" w:rsidP="006B2251">
            <w:pPr>
              <w:spacing w:after="0"/>
              <w:rPr>
                <w:rFonts w:ascii="Times New Roman" w:hAnsi="Times New Roman"/>
                <w:b/>
                <w:lang w:val="ro-RO"/>
              </w:rPr>
            </w:pPr>
          </w:p>
          <w:p w14:paraId="279C5D39" w14:textId="77777777" w:rsidR="00A20232" w:rsidRPr="001F43EE" w:rsidRDefault="00A20232" w:rsidP="006B2251">
            <w:pPr>
              <w:spacing w:after="0"/>
              <w:rPr>
                <w:rFonts w:ascii="Times New Roman" w:hAnsi="Times New Roman"/>
                <w:b/>
                <w:lang w:val="ro-RO"/>
              </w:rPr>
            </w:pPr>
            <w:r w:rsidRPr="001F43EE">
              <w:rPr>
                <w:rFonts w:ascii="Times New Roman" w:hAnsi="Times New Roman"/>
                <w:b/>
                <w:lang w:val="ro-RO"/>
              </w:rPr>
              <w:t>Se acceptă.</w:t>
            </w:r>
          </w:p>
          <w:p w14:paraId="34B11A24" w14:textId="77777777" w:rsidR="000265F9" w:rsidRPr="001F43EE" w:rsidRDefault="000265F9" w:rsidP="006B2251">
            <w:pPr>
              <w:spacing w:after="0"/>
              <w:rPr>
                <w:rFonts w:ascii="Times New Roman" w:hAnsi="Times New Roman"/>
                <w:b/>
                <w:lang w:val="ro-RO"/>
              </w:rPr>
            </w:pPr>
          </w:p>
          <w:p w14:paraId="0944A708" w14:textId="77777777" w:rsidR="00A20232" w:rsidRPr="001F43EE" w:rsidRDefault="00A20232" w:rsidP="006B2251">
            <w:pPr>
              <w:spacing w:after="0"/>
              <w:rPr>
                <w:rFonts w:ascii="Times New Roman" w:hAnsi="Times New Roman"/>
                <w:b/>
                <w:lang w:val="ro-RO"/>
              </w:rPr>
            </w:pPr>
          </w:p>
          <w:p w14:paraId="29C88A1E" w14:textId="77777777" w:rsidR="00A20232" w:rsidRPr="001F43EE" w:rsidRDefault="00A20232" w:rsidP="006B2251">
            <w:pPr>
              <w:spacing w:after="0"/>
              <w:rPr>
                <w:rFonts w:ascii="Times New Roman" w:hAnsi="Times New Roman"/>
                <w:b/>
                <w:lang w:val="ro-RO"/>
              </w:rPr>
            </w:pPr>
          </w:p>
          <w:p w14:paraId="0D675AD2" w14:textId="77777777" w:rsidR="00A20232" w:rsidRPr="001F43EE" w:rsidRDefault="00A20232" w:rsidP="006B2251">
            <w:pPr>
              <w:spacing w:after="0"/>
              <w:rPr>
                <w:rFonts w:ascii="Times New Roman" w:hAnsi="Times New Roman"/>
                <w:b/>
                <w:lang w:val="ro-RO"/>
              </w:rPr>
            </w:pPr>
          </w:p>
          <w:p w14:paraId="5113ED6D" w14:textId="77777777" w:rsidR="00A20232" w:rsidRDefault="00A20232" w:rsidP="006B2251">
            <w:pPr>
              <w:spacing w:after="0"/>
              <w:rPr>
                <w:rFonts w:ascii="Times New Roman" w:hAnsi="Times New Roman"/>
                <w:b/>
                <w:lang w:val="ro-RO"/>
              </w:rPr>
            </w:pPr>
            <w:r w:rsidRPr="001F43EE">
              <w:rPr>
                <w:rFonts w:ascii="Times New Roman" w:hAnsi="Times New Roman"/>
                <w:b/>
                <w:lang w:val="ro-RO"/>
              </w:rPr>
              <w:t>Se acceptă.</w:t>
            </w:r>
          </w:p>
          <w:p w14:paraId="04883EDA" w14:textId="77777777" w:rsidR="00412D0C" w:rsidRDefault="00412D0C" w:rsidP="006B2251">
            <w:pPr>
              <w:spacing w:after="0"/>
              <w:rPr>
                <w:rFonts w:ascii="Times New Roman" w:hAnsi="Times New Roman"/>
                <w:b/>
                <w:lang w:val="ro-RO"/>
              </w:rPr>
            </w:pPr>
          </w:p>
          <w:p w14:paraId="79DFD2E9" w14:textId="77777777" w:rsidR="004E2312" w:rsidRDefault="004E2312" w:rsidP="006B2251">
            <w:pPr>
              <w:spacing w:after="0"/>
              <w:jc w:val="both"/>
              <w:rPr>
                <w:rFonts w:ascii="Times New Roman" w:hAnsi="Times New Roman"/>
                <w:b/>
                <w:color w:val="FF0000"/>
                <w:lang w:val="ro-RO"/>
              </w:rPr>
            </w:pPr>
          </w:p>
          <w:p w14:paraId="1AAB2ACF" w14:textId="77777777" w:rsidR="004E2312" w:rsidRDefault="004E2312" w:rsidP="006B2251">
            <w:pPr>
              <w:spacing w:after="0"/>
              <w:jc w:val="both"/>
              <w:rPr>
                <w:rFonts w:ascii="Times New Roman" w:hAnsi="Times New Roman"/>
                <w:b/>
                <w:color w:val="FF0000"/>
                <w:lang w:val="ro-RO"/>
              </w:rPr>
            </w:pPr>
          </w:p>
          <w:p w14:paraId="33960BE9" w14:textId="77777777" w:rsidR="0033530B" w:rsidRPr="001D5DA5" w:rsidRDefault="0033530B" w:rsidP="006B2251">
            <w:pPr>
              <w:spacing w:after="0"/>
              <w:jc w:val="both"/>
              <w:rPr>
                <w:rFonts w:ascii="Times New Roman" w:hAnsi="Times New Roman"/>
                <w:b/>
                <w:lang w:val="ro-RO"/>
              </w:rPr>
            </w:pPr>
          </w:p>
          <w:p w14:paraId="726CEA84" w14:textId="77777777" w:rsidR="00D201F4" w:rsidRDefault="008370A4" w:rsidP="006B2251">
            <w:pPr>
              <w:spacing w:after="0"/>
              <w:jc w:val="both"/>
              <w:rPr>
                <w:rFonts w:ascii="Times New Roman" w:hAnsi="Times New Roman"/>
                <w:b/>
                <w:lang w:val="ro-RO"/>
              </w:rPr>
            </w:pPr>
            <w:r w:rsidRPr="001D5DA5">
              <w:rPr>
                <w:rFonts w:ascii="Times New Roman" w:hAnsi="Times New Roman"/>
                <w:b/>
                <w:lang w:val="ro-RO"/>
              </w:rPr>
              <w:t>S</w:t>
            </w:r>
            <w:r w:rsidR="00FA2CE9" w:rsidRPr="001D5DA5">
              <w:rPr>
                <w:rFonts w:ascii="Times New Roman" w:hAnsi="Times New Roman"/>
                <w:b/>
                <w:lang w:val="ro-RO"/>
              </w:rPr>
              <w:t>e acceptă</w:t>
            </w:r>
            <w:r w:rsidR="00D201F4">
              <w:rPr>
                <w:rFonts w:ascii="Times New Roman" w:hAnsi="Times New Roman"/>
                <w:b/>
                <w:lang w:val="ro-RO"/>
              </w:rPr>
              <w:t>.</w:t>
            </w:r>
          </w:p>
          <w:p w14:paraId="1E53B2C7" w14:textId="2A13B0BA" w:rsidR="00452523" w:rsidRPr="008370A4" w:rsidRDefault="00D201F4" w:rsidP="006B2251">
            <w:pPr>
              <w:spacing w:after="0"/>
              <w:jc w:val="both"/>
              <w:rPr>
                <w:rFonts w:ascii="Times New Roman" w:hAnsi="Times New Roman"/>
                <w:b/>
                <w:color w:val="FF0000"/>
                <w:lang w:val="ro-RO"/>
              </w:rPr>
            </w:pPr>
            <w:r w:rsidRPr="00D201F4">
              <w:rPr>
                <w:rFonts w:ascii="Times New Roman" w:hAnsi="Times New Roman"/>
                <w:lang w:val="ro-RO"/>
              </w:rPr>
              <w:t>N</w:t>
            </w:r>
            <w:r w:rsidR="008370A4" w:rsidRPr="00D201F4">
              <w:rPr>
                <w:rFonts w:ascii="Times New Roman" w:hAnsi="Times New Roman"/>
                <w:bCs/>
                <w:lang w:val="ro-RO"/>
              </w:rPr>
              <w:t>oțiu</w:t>
            </w:r>
            <w:r w:rsidR="008370A4" w:rsidRPr="008370A4">
              <w:rPr>
                <w:rFonts w:ascii="Times New Roman" w:hAnsi="Times New Roman"/>
                <w:bCs/>
                <w:lang w:val="ro-RO"/>
              </w:rPr>
              <w:t>nea a f</w:t>
            </w:r>
            <w:r w:rsidR="00A72330">
              <w:rPr>
                <w:rFonts w:ascii="Times New Roman" w:hAnsi="Times New Roman"/>
                <w:bCs/>
                <w:lang w:val="ro-RO"/>
              </w:rPr>
              <w:t>ost</w:t>
            </w:r>
            <w:r w:rsidR="008370A4" w:rsidRPr="008370A4">
              <w:rPr>
                <w:rFonts w:ascii="Times New Roman" w:hAnsi="Times New Roman"/>
                <w:bCs/>
                <w:lang w:val="ro-RO"/>
              </w:rPr>
              <w:t xml:space="preserve"> modificată</w:t>
            </w:r>
            <w:r w:rsidR="008370A4" w:rsidRPr="008370A4">
              <w:rPr>
                <w:rFonts w:ascii="Times New Roman" w:hAnsi="Times New Roman"/>
                <w:b/>
                <w:lang w:val="ro-RO"/>
              </w:rPr>
              <w:t>.</w:t>
            </w:r>
          </w:p>
          <w:p w14:paraId="3319579E" w14:textId="77777777" w:rsidR="00452523" w:rsidRDefault="00452523" w:rsidP="006B2251">
            <w:pPr>
              <w:spacing w:after="0"/>
              <w:rPr>
                <w:rFonts w:ascii="Times New Roman" w:hAnsi="Times New Roman"/>
                <w:b/>
                <w:color w:val="FF0000"/>
                <w:lang w:val="ro-RO"/>
              </w:rPr>
            </w:pPr>
          </w:p>
          <w:p w14:paraId="6E430FCD" w14:textId="77777777" w:rsidR="00551433" w:rsidRDefault="00551433" w:rsidP="006B2251">
            <w:pPr>
              <w:spacing w:after="0"/>
              <w:rPr>
                <w:rFonts w:ascii="Times New Roman" w:hAnsi="Times New Roman"/>
                <w:b/>
                <w:color w:val="FF0000"/>
                <w:lang w:val="ro-RO"/>
              </w:rPr>
            </w:pPr>
          </w:p>
          <w:p w14:paraId="1DC22FA6" w14:textId="77777777" w:rsidR="00BC602A" w:rsidRDefault="00BC602A" w:rsidP="006B2251">
            <w:pPr>
              <w:spacing w:after="0"/>
              <w:rPr>
                <w:rFonts w:ascii="Times New Roman" w:hAnsi="Times New Roman"/>
                <w:b/>
                <w:color w:val="FF0000"/>
                <w:lang w:val="ro-RO"/>
              </w:rPr>
            </w:pPr>
          </w:p>
          <w:p w14:paraId="2D9401AB" w14:textId="77777777" w:rsidR="008370A4" w:rsidRDefault="008370A4" w:rsidP="006B2251">
            <w:pPr>
              <w:spacing w:after="0"/>
              <w:rPr>
                <w:rFonts w:ascii="Times New Roman" w:hAnsi="Times New Roman"/>
                <w:b/>
                <w:color w:val="FF0000"/>
                <w:lang w:val="ro-RO"/>
              </w:rPr>
            </w:pPr>
          </w:p>
          <w:p w14:paraId="6D1DABF1" w14:textId="77777777" w:rsidR="00D201F4" w:rsidRDefault="00B33378" w:rsidP="006B2251">
            <w:pPr>
              <w:spacing w:after="0"/>
              <w:jc w:val="both"/>
              <w:rPr>
                <w:rFonts w:ascii="Times New Roman" w:hAnsi="Times New Roman"/>
                <w:b/>
                <w:lang w:val="ro-RO"/>
              </w:rPr>
            </w:pPr>
            <w:r w:rsidRPr="001D5DA5">
              <w:rPr>
                <w:rFonts w:ascii="Times New Roman" w:hAnsi="Times New Roman"/>
                <w:b/>
                <w:lang w:val="ro-RO"/>
              </w:rPr>
              <w:t>Se acceptă</w:t>
            </w:r>
            <w:r w:rsidR="00D201F4">
              <w:rPr>
                <w:rFonts w:ascii="Times New Roman" w:hAnsi="Times New Roman"/>
                <w:b/>
                <w:lang w:val="ro-RO"/>
              </w:rPr>
              <w:t>.</w:t>
            </w:r>
          </w:p>
          <w:p w14:paraId="592E7CE9" w14:textId="2A9542EA" w:rsidR="00452523" w:rsidRPr="008370A4" w:rsidRDefault="00D201F4" w:rsidP="006B2251">
            <w:pPr>
              <w:spacing w:after="0"/>
              <w:jc w:val="both"/>
              <w:rPr>
                <w:rFonts w:ascii="Times New Roman" w:hAnsi="Times New Roman"/>
                <w:b/>
                <w:color w:val="FF0000"/>
                <w:lang w:val="ro-RO"/>
              </w:rPr>
            </w:pPr>
            <w:r>
              <w:rPr>
                <w:rFonts w:ascii="Times New Roman" w:hAnsi="Times New Roman" w:cs="Times New Roman"/>
                <w:color w:val="000000"/>
                <w:lang w:val="ro-MD"/>
              </w:rPr>
              <w:t>T</w:t>
            </w:r>
            <w:r w:rsidR="00BC602A" w:rsidRPr="00BC602A">
              <w:rPr>
                <w:rFonts w:ascii="Times New Roman" w:hAnsi="Times New Roman" w:cs="Times New Roman"/>
                <w:color w:val="000000"/>
                <w:lang w:val="ro-MD"/>
              </w:rPr>
              <w:t xml:space="preserve">extul proiectului de act normativ </w:t>
            </w:r>
            <w:r w:rsidR="008370A4">
              <w:rPr>
                <w:rFonts w:ascii="Times New Roman" w:hAnsi="Times New Roman" w:cs="Times New Roman"/>
                <w:color w:val="000000"/>
                <w:lang w:val="ro-MD"/>
              </w:rPr>
              <w:t>a</w:t>
            </w:r>
            <w:r w:rsidR="00BC602A" w:rsidRPr="00BC602A">
              <w:rPr>
                <w:rFonts w:ascii="Times New Roman" w:hAnsi="Times New Roman" w:cs="Times New Roman"/>
                <w:color w:val="000000"/>
                <w:lang w:val="ro-MD"/>
              </w:rPr>
              <w:t xml:space="preserve"> f</w:t>
            </w:r>
            <w:r w:rsidR="00A72330">
              <w:rPr>
                <w:rFonts w:ascii="Times New Roman" w:hAnsi="Times New Roman" w:cs="Times New Roman"/>
                <w:color w:val="000000"/>
                <w:lang w:val="ro-MD"/>
              </w:rPr>
              <w:t>ost</w:t>
            </w:r>
            <w:r w:rsidR="00BC602A" w:rsidRPr="00BC602A">
              <w:rPr>
                <w:rFonts w:ascii="Times New Roman" w:hAnsi="Times New Roman" w:cs="Times New Roman"/>
                <w:color w:val="000000"/>
                <w:lang w:val="ro-MD"/>
              </w:rPr>
              <w:t xml:space="preserve"> modificat, iar pe tot parcursul acestuia se va utiliza doar sintagma ,,țară de origine a situației de urgență”</w:t>
            </w:r>
            <w:r w:rsidR="00BC602A">
              <w:rPr>
                <w:rFonts w:ascii="Times New Roman" w:hAnsi="Times New Roman" w:cs="Times New Roman"/>
                <w:color w:val="000000"/>
                <w:lang w:val="ro-MD"/>
              </w:rPr>
              <w:t>.</w:t>
            </w:r>
          </w:p>
          <w:p w14:paraId="677AD8B9" w14:textId="77777777" w:rsidR="00452523" w:rsidRDefault="00452523" w:rsidP="006B2251">
            <w:pPr>
              <w:spacing w:after="0"/>
              <w:rPr>
                <w:rFonts w:ascii="Times New Roman" w:hAnsi="Times New Roman"/>
                <w:b/>
                <w:color w:val="FF0000"/>
                <w:lang w:val="ro-RO"/>
              </w:rPr>
            </w:pPr>
          </w:p>
          <w:p w14:paraId="6ED9287E" w14:textId="77777777" w:rsidR="00BC602A" w:rsidRDefault="00BC602A" w:rsidP="006B2251">
            <w:pPr>
              <w:spacing w:after="0"/>
              <w:rPr>
                <w:rFonts w:ascii="Times New Roman" w:hAnsi="Times New Roman"/>
                <w:b/>
                <w:color w:val="FF0000"/>
                <w:lang w:val="ro-RO"/>
              </w:rPr>
            </w:pPr>
          </w:p>
          <w:p w14:paraId="1F602A60" w14:textId="77777777" w:rsidR="008370A4" w:rsidRDefault="008370A4" w:rsidP="006B2251">
            <w:pPr>
              <w:spacing w:after="0"/>
              <w:rPr>
                <w:rFonts w:ascii="Times New Roman" w:hAnsi="Times New Roman"/>
                <w:b/>
                <w:color w:val="FF0000"/>
                <w:lang w:val="ro-RO"/>
              </w:rPr>
            </w:pPr>
          </w:p>
          <w:p w14:paraId="7552D157" w14:textId="77777777" w:rsidR="008370A4" w:rsidRDefault="008370A4" w:rsidP="006B2251">
            <w:pPr>
              <w:spacing w:after="0"/>
              <w:rPr>
                <w:rFonts w:ascii="Times New Roman" w:hAnsi="Times New Roman"/>
                <w:b/>
                <w:color w:val="FF0000"/>
                <w:lang w:val="ro-RO"/>
              </w:rPr>
            </w:pPr>
          </w:p>
          <w:p w14:paraId="69117648" w14:textId="77777777" w:rsidR="00D201F4" w:rsidRDefault="00A72330" w:rsidP="00D201F4">
            <w:pPr>
              <w:spacing w:after="0"/>
              <w:rPr>
                <w:rFonts w:ascii="Times New Roman" w:hAnsi="Times New Roman"/>
                <w:b/>
                <w:lang w:val="ro-RO"/>
              </w:rPr>
            </w:pPr>
            <w:r w:rsidRPr="001D5DA5">
              <w:rPr>
                <w:rFonts w:ascii="Times New Roman" w:hAnsi="Times New Roman"/>
                <w:b/>
                <w:lang w:val="ro-RO"/>
              </w:rPr>
              <w:t>Se acceptă</w:t>
            </w:r>
            <w:r w:rsidR="00D201F4">
              <w:rPr>
                <w:rFonts w:ascii="Times New Roman" w:hAnsi="Times New Roman"/>
                <w:b/>
                <w:lang w:val="ro-RO"/>
              </w:rPr>
              <w:t>.</w:t>
            </w:r>
          </w:p>
          <w:p w14:paraId="1BF34A35" w14:textId="1BFB1A15" w:rsidR="00452523" w:rsidRPr="00412D0C" w:rsidRDefault="00D201F4" w:rsidP="00D201F4">
            <w:pPr>
              <w:spacing w:after="0"/>
              <w:rPr>
                <w:rFonts w:ascii="Times New Roman" w:hAnsi="Times New Roman"/>
                <w:b/>
                <w:color w:val="FF0000"/>
                <w:lang w:val="ro-RO"/>
              </w:rPr>
            </w:pPr>
            <w:r>
              <w:rPr>
                <w:rFonts w:ascii="Times New Roman" w:hAnsi="Times New Roman" w:cs="Times New Roman"/>
                <w:color w:val="000000"/>
                <w:lang w:val="ro-MD"/>
              </w:rPr>
              <w:t>T</w:t>
            </w:r>
            <w:r w:rsidR="00A72330" w:rsidRPr="00BC602A">
              <w:rPr>
                <w:rFonts w:ascii="Times New Roman" w:hAnsi="Times New Roman" w:cs="Times New Roman"/>
                <w:color w:val="000000"/>
                <w:lang w:val="ro-MD"/>
              </w:rPr>
              <w:t xml:space="preserve">extul proiectului de act normativ </w:t>
            </w:r>
            <w:r w:rsidR="00A72330">
              <w:rPr>
                <w:rFonts w:ascii="Times New Roman" w:hAnsi="Times New Roman" w:cs="Times New Roman"/>
                <w:color w:val="000000"/>
                <w:lang w:val="ro-MD"/>
              </w:rPr>
              <w:t>a</w:t>
            </w:r>
            <w:r w:rsidR="00A72330" w:rsidRPr="00BC602A">
              <w:rPr>
                <w:rFonts w:ascii="Times New Roman" w:hAnsi="Times New Roman" w:cs="Times New Roman"/>
                <w:color w:val="000000"/>
                <w:lang w:val="ro-MD"/>
              </w:rPr>
              <w:t xml:space="preserve"> f</w:t>
            </w:r>
            <w:r w:rsidR="00A72330">
              <w:rPr>
                <w:rFonts w:ascii="Times New Roman" w:hAnsi="Times New Roman" w:cs="Times New Roman"/>
                <w:color w:val="000000"/>
                <w:lang w:val="ro-MD"/>
              </w:rPr>
              <w:t>ost</w:t>
            </w:r>
            <w:r w:rsidR="00A72330" w:rsidRPr="00BC602A">
              <w:rPr>
                <w:rFonts w:ascii="Times New Roman" w:hAnsi="Times New Roman" w:cs="Times New Roman"/>
                <w:color w:val="000000"/>
                <w:lang w:val="ro-MD"/>
              </w:rPr>
              <w:t xml:space="preserve"> modificat</w:t>
            </w:r>
            <w:r w:rsidR="00A72330">
              <w:rPr>
                <w:rFonts w:ascii="Times New Roman" w:hAnsi="Times New Roman" w:cs="Times New Roman"/>
                <w:color w:val="000000"/>
                <w:lang w:val="ro-MD"/>
              </w:rPr>
              <w:t>.</w:t>
            </w:r>
          </w:p>
        </w:tc>
      </w:tr>
      <w:tr w:rsidR="00CA3147" w:rsidRPr="008C2A1C" w14:paraId="3BEADF46" w14:textId="77777777" w:rsidTr="00094B29">
        <w:trPr>
          <w:trHeight w:val="1509"/>
        </w:trPr>
        <w:tc>
          <w:tcPr>
            <w:tcW w:w="2268" w:type="dxa"/>
          </w:tcPr>
          <w:p w14:paraId="4C19D264" w14:textId="77777777" w:rsidR="00CA3147" w:rsidRPr="001F43EE" w:rsidRDefault="00CA3147" w:rsidP="006B2251">
            <w:pPr>
              <w:spacing w:after="0"/>
              <w:jc w:val="both"/>
              <w:rPr>
                <w:rFonts w:ascii="Times New Roman" w:hAnsi="Times New Roman" w:cs="Times New Roman"/>
                <w:bCs/>
                <w:i/>
                <w:color w:val="000000"/>
                <w:lang w:val="ro-RO"/>
              </w:rPr>
            </w:pPr>
            <w:r w:rsidRPr="001F43EE">
              <w:rPr>
                <w:rFonts w:ascii="Times New Roman" w:hAnsi="Times New Roman" w:cs="Times New Roman"/>
                <w:bCs/>
                <w:i/>
                <w:color w:val="000000"/>
                <w:lang w:val="ro-RO"/>
              </w:rPr>
              <w:lastRenderedPageBreak/>
              <w:t>Ministerul Finanțelor</w:t>
            </w:r>
          </w:p>
          <w:p w14:paraId="15A93167" w14:textId="77777777" w:rsidR="00CA3147" w:rsidRPr="001F43EE" w:rsidRDefault="00CA3147" w:rsidP="006B2251">
            <w:pPr>
              <w:tabs>
                <w:tab w:val="left" w:pos="884"/>
                <w:tab w:val="left" w:pos="1196"/>
              </w:tabs>
              <w:spacing w:after="0"/>
              <w:jc w:val="center"/>
              <w:rPr>
                <w:rFonts w:ascii="13" w:hAnsi="13"/>
                <w:b/>
                <w:bCs/>
                <w:sz w:val="26"/>
                <w:szCs w:val="26"/>
                <w:lang w:val="ro-RO"/>
              </w:rPr>
            </w:pPr>
            <w:r w:rsidRPr="001F43EE">
              <w:rPr>
                <w:rFonts w:ascii="Times New Roman" w:hAnsi="Times New Roman" w:cs="Times New Roman"/>
                <w:bCs/>
                <w:i/>
                <w:color w:val="000000"/>
                <w:lang w:val="ro-RO"/>
              </w:rPr>
              <w:t xml:space="preserve">(Aviz nr. </w:t>
            </w:r>
            <w:r w:rsidRPr="001F43EE">
              <w:rPr>
                <w:rFonts w:ascii="Times New Roman" w:hAnsi="Times New Roman" w:cs="Times New Roman"/>
                <w:i/>
                <w:lang w:val="ro-RO"/>
              </w:rPr>
              <w:t>07/2-03/33/324 din 07.03.2023</w:t>
            </w:r>
            <w:r w:rsidRPr="001F43EE">
              <w:rPr>
                <w:rFonts w:ascii="Times New Roman" w:hAnsi="Times New Roman" w:cs="Times New Roman"/>
                <w:bCs/>
                <w:i/>
                <w:color w:val="000000"/>
                <w:lang w:val="ro-RO"/>
              </w:rPr>
              <w:t>)</w:t>
            </w:r>
          </w:p>
        </w:tc>
        <w:tc>
          <w:tcPr>
            <w:tcW w:w="6946" w:type="dxa"/>
          </w:tcPr>
          <w:p w14:paraId="16D9058D" w14:textId="77777777" w:rsidR="00CA3147" w:rsidRPr="004D0689" w:rsidRDefault="00CA3147" w:rsidP="006B2251">
            <w:pPr>
              <w:pStyle w:val="Default"/>
              <w:rPr>
                <w:b/>
                <w:i/>
                <w:sz w:val="22"/>
                <w:szCs w:val="22"/>
                <w:lang w:val="ro-RO"/>
              </w:rPr>
            </w:pPr>
            <w:r w:rsidRPr="004D0689">
              <w:rPr>
                <w:b/>
                <w:i/>
                <w:sz w:val="22"/>
                <w:szCs w:val="22"/>
                <w:lang w:val="ro-RO"/>
              </w:rPr>
              <w:t>Cu referire la proiectul Regulamentului:</w:t>
            </w:r>
          </w:p>
          <w:p w14:paraId="142812C3" w14:textId="77777777" w:rsidR="00CE2AF5" w:rsidRDefault="00CA3147" w:rsidP="006B2251">
            <w:pPr>
              <w:pStyle w:val="Default"/>
              <w:jc w:val="both"/>
              <w:rPr>
                <w:sz w:val="22"/>
                <w:szCs w:val="22"/>
                <w:lang w:val="ro-RO"/>
              </w:rPr>
            </w:pPr>
            <w:r w:rsidRPr="001F43EE">
              <w:rPr>
                <w:sz w:val="22"/>
                <w:szCs w:val="22"/>
                <w:lang w:val="ro-RO"/>
              </w:rPr>
              <w:t xml:space="preserve">Capitolul IV: </w:t>
            </w:r>
          </w:p>
          <w:p w14:paraId="619D8313" w14:textId="72B490E8" w:rsidR="00CA3147" w:rsidRPr="001F43EE" w:rsidRDefault="00CA3147" w:rsidP="006B2251">
            <w:pPr>
              <w:pStyle w:val="Default"/>
              <w:jc w:val="both"/>
              <w:rPr>
                <w:sz w:val="22"/>
                <w:szCs w:val="22"/>
                <w:lang w:val="ro-RO"/>
              </w:rPr>
            </w:pPr>
            <w:r w:rsidRPr="001F43EE">
              <w:rPr>
                <w:sz w:val="22"/>
                <w:szCs w:val="22"/>
                <w:lang w:val="ro-RO"/>
              </w:rPr>
              <w:t xml:space="preserve">- la pct. 25 textul ”de la bugetul de stat , prin intermediul bugetului IGSU, în limita sumelor aprobate anual cu această destinație” să se substituie cu textul ”din contul alocațiilor prevăzute anual Ministerului Afacerilor Interne în bugetul de stat.”; </w:t>
            </w:r>
          </w:p>
          <w:p w14:paraId="72BA5DAB" w14:textId="77777777" w:rsidR="00CA3147" w:rsidRPr="001F43EE" w:rsidRDefault="00CA3147" w:rsidP="006B2251">
            <w:pPr>
              <w:pStyle w:val="Default"/>
              <w:rPr>
                <w:sz w:val="22"/>
                <w:szCs w:val="22"/>
                <w:lang w:val="ro-RO"/>
              </w:rPr>
            </w:pPr>
          </w:p>
          <w:p w14:paraId="72A86D4B" w14:textId="77777777" w:rsidR="00CA3147" w:rsidRPr="001F43EE" w:rsidRDefault="00CA3147" w:rsidP="006B2251">
            <w:pPr>
              <w:pStyle w:val="Default"/>
              <w:jc w:val="both"/>
              <w:rPr>
                <w:sz w:val="22"/>
                <w:szCs w:val="22"/>
                <w:lang w:val="ro-RO"/>
              </w:rPr>
            </w:pPr>
            <w:r w:rsidRPr="001F43EE">
              <w:rPr>
                <w:sz w:val="22"/>
                <w:szCs w:val="22"/>
                <w:lang w:val="ro-RO"/>
              </w:rPr>
              <w:t>- pct.26 se va exclude, deoarece cheltuielile respective nu sunt eligibile pentru efectuarea din acest fond, în conformitate cu pct.6 din Regulamentul privind gestionarea fondurilor de urgență, aprobat prin Hotărârea Guvernului 862/2015.</w:t>
            </w:r>
          </w:p>
          <w:p w14:paraId="4275BFF8" w14:textId="77777777" w:rsidR="00CA3147" w:rsidRPr="001F43EE" w:rsidRDefault="00CA3147" w:rsidP="006B2251">
            <w:pPr>
              <w:pStyle w:val="Default"/>
              <w:rPr>
                <w:sz w:val="22"/>
                <w:szCs w:val="22"/>
                <w:lang w:val="ro-RO"/>
              </w:rPr>
            </w:pPr>
            <w:r w:rsidRPr="001F43EE">
              <w:rPr>
                <w:sz w:val="22"/>
                <w:szCs w:val="22"/>
                <w:lang w:val="ro-RO"/>
              </w:rPr>
              <w:t>Respectiv se va revedea numerotarea punctelor.</w:t>
            </w:r>
          </w:p>
          <w:p w14:paraId="3A527253" w14:textId="77777777" w:rsidR="00B12163" w:rsidRPr="001F43EE" w:rsidRDefault="00B12163" w:rsidP="006B2251">
            <w:pPr>
              <w:pStyle w:val="Default"/>
              <w:rPr>
                <w:sz w:val="22"/>
                <w:szCs w:val="22"/>
                <w:lang w:val="ro-RO"/>
              </w:rPr>
            </w:pPr>
          </w:p>
          <w:p w14:paraId="07F89CD8" w14:textId="77777777" w:rsidR="00B12163" w:rsidRPr="001F43EE" w:rsidRDefault="00B12163" w:rsidP="006B2251">
            <w:pPr>
              <w:pStyle w:val="Default"/>
              <w:rPr>
                <w:sz w:val="22"/>
                <w:szCs w:val="22"/>
                <w:lang w:val="ro-RO"/>
              </w:rPr>
            </w:pPr>
          </w:p>
          <w:p w14:paraId="67A5B0E8" w14:textId="77777777" w:rsidR="00B12163" w:rsidRPr="001F43EE" w:rsidRDefault="00B12163" w:rsidP="006B2251">
            <w:pPr>
              <w:pStyle w:val="Default"/>
              <w:rPr>
                <w:sz w:val="22"/>
                <w:szCs w:val="22"/>
                <w:lang w:val="ro-RO"/>
              </w:rPr>
            </w:pPr>
          </w:p>
          <w:p w14:paraId="5A809516" w14:textId="77777777" w:rsidR="00B12163" w:rsidRPr="001F43EE" w:rsidRDefault="00B12163" w:rsidP="006B2251">
            <w:pPr>
              <w:pStyle w:val="Default"/>
              <w:rPr>
                <w:sz w:val="22"/>
                <w:szCs w:val="22"/>
                <w:lang w:val="ro-RO"/>
              </w:rPr>
            </w:pPr>
          </w:p>
          <w:p w14:paraId="11E460E9" w14:textId="77777777" w:rsidR="00B12163" w:rsidRPr="001F43EE" w:rsidRDefault="00B12163" w:rsidP="006B2251">
            <w:pPr>
              <w:pStyle w:val="Default"/>
              <w:rPr>
                <w:sz w:val="22"/>
                <w:szCs w:val="22"/>
                <w:lang w:val="ro-RO"/>
              </w:rPr>
            </w:pPr>
          </w:p>
          <w:p w14:paraId="01667E0D" w14:textId="77777777" w:rsidR="00B12163" w:rsidRPr="001F43EE" w:rsidRDefault="00B12163" w:rsidP="006B2251">
            <w:pPr>
              <w:pStyle w:val="Default"/>
              <w:rPr>
                <w:sz w:val="22"/>
                <w:szCs w:val="22"/>
                <w:lang w:val="ro-RO"/>
              </w:rPr>
            </w:pPr>
          </w:p>
          <w:p w14:paraId="53FE5D10" w14:textId="77777777" w:rsidR="00B12163" w:rsidRPr="001F43EE" w:rsidRDefault="00B12163" w:rsidP="006B2251">
            <w:pPr>
              <w:pStyle w:val="Default"/>
              <w:rPr>
                <w:sz w:val="22"/>
                <w:szCs w:val="22"/>
                <w:lang w:val="ro-RO"/>
              </w:rPr>
            </w:pPr>
          </w:p>
          <w:p w14:paraId="60450C53" w14:textId="77777777" w:rsidR="00CA3147" w:rsidRPr="001F43EE" w:rsidRDefault="00CA3147" w:rsidP="006B2251">
            <w:pPr>
              <w:pStyle w:val="Default"/>
              <w:rPr>
                <w:sz w:val="22"/>
                <w:szCs w:val="22"/>
                <w:lang w:val="ro-RO"/>
              </w:rPr>
            </w:pPr>
          </w:p>
          <w:p w14:paraId="53F6A577" w14:textId="77777777" w:rsidR="00781B5A" w:rsidRPr="001F43EE" w:rsidRDefault="00781B5A" w:rsidP="006B2251">
            <w:pPr>
              <w:pStyle w:val="Default"/>
              <w:rPr>
                <w:sz w:val="22"/>
                <w:szCs w:val="22"/>
                <w:lang w:val="ro-RO"/>
              </w:rPr>
            </w:pPr>
          </w:p>
          <w:p w14:paraId="3836B3DA" w14:textId="77777777" w:rsidR="00781B5A" w:rsidRPr="001F43EE" w:rsidRDefault="00781B5A" w:rsidP="006B2251">
            <w:pPr>
              <w:pStyle w:val="Default"/>
              <w:rPr>
                <w:sz w:val="22"/>
                <w:szCs w:val="22"/>
                <w:lang w:val="ro-RO"/>
              </w:rPr>
            </w:pPr>
          </w:p>
          <w:p w14:paraId="259E8212" w14:textId="77777777" w:rsidR="00781B5A" w:rsidRPr="001F43EE" w:rsidRDefault="00781B5A" w:rsidP="006B2251">
            <w:pPr>
              <w:pStyle w:val="Default"/>
              <w:rPr>
                <w:sz w:val="22"/>
                <w:szCs w:val="22"/>
                <w:lang w:val="ro-RO"/>
              </w:rPr>
            </w:pPr>
          </w:p>
          <w:p w14:paraId="4CF0B824" w14:textId="77777777" w:rsidR="00781B5A" w:rsidRPr="001F43EE" w:rsidRDefault="00781B5A" w:rsidP="006B2251">
            <w:pPr>
              <w:pStyle w:val="Default"/>
              <w:rPr>
                <w:sz w:val="22"/>
                <w:szCs w:val="22"/>
                <w:lang w:val="ro-RO"/>
              </w:rPr>
            </w:pPr>
          </w:p>
          <w:p w14:paraId="49D5217B" w14:textId="77777777" w:rsidR="00781B5A" w:rsidRPr="001F43EE" w:rsidRDefault="00781B5A" w:rsidP="006B2251">
            <w:pPr>
              <w:pStyle w:val="Default"/>
              <w:rPr>
                <w:sz w:val="22"/>
                <w:szCs w:val="22"/>
                <w:lang w:val="ro-RO"/>
              </w:rPr>
            </w:pPr>
          </w:p>
          <w:p w14:paraId="107254D0" w14:textId="77777777" w:rsidR="00807CA8" w:rsidRPr="001F43EE" w:rsidRDefault="00807CA8" w:rsidP="006B2251">
            <w:pPr>
              <w:pStyle w:val="Default"/>
              <w:rPr>
                <w:sz w:val="22"/>
                <w:szCs w:val="22"/>
                <w:lang w:val="ro-RO"/>
              </w:rPr>
            </w:pPr>
          </w:p>
          <w:p w14:paraId="0D2C5CF9" w14:textId="77777777" w:rsidR="00807CA8" w:rsidRPr="001F43EE" w:rsidRDefault="00807CA8" w:rsidP="006B2251">
            <w:pPr>
              <w:pStyle w:val="Default"/>
              <w:rPr>
                <w:sz w:val="22"/>
                <w:szCs w:val="22"/>
                <w:lang w:val="ro-RO"/>
              </w:rPr>
            </w:pPr>
          </w:p>
          <w:p w14:paraId="79F772C7" w14:textId="77777777" w:rsidR="00807CA8" w:rsidRPr="001F43EE" w:rsidRDefault="00807CA8" w:rsidP="006B2251">
            <w:pPr>
              <w:pStyle w:val="Default"/>
              <w:rPr>
                <w:sz w:val="22"/>
                <w:szCs w:val="22"/>
                <w:lang w:val="ro-RO"/>
              </w:rPr>
            </w:pPr>
          </w:p>
          <w:p w14:paraId="24FB3095" w14:textId="77777777" w:rsidR="00807CA8" w:rsidRPr="001F43EE" w:rsidRDefault="00807CA8" w:rsidP="006B2251">
            <w:pPr>
              <w:pStyle w:val="Default"/>
              <w:rPr>
                <w:sz w:val="22"/>
                <w:szCs w:val="22"/>
                <w:lang w:val="ro-RO"/>
              </w:rPr>
            </w:pPr>
          </w:p>
          <w:p w14:paraId="53839A5F" w14:textId="77777777" w:rsidR="00807CA8" w:rsidRPr="001F43EE" w:rsidRDefault="00807CA8" w:rsidP="006B2251">
            <w:pPr>
              <w:pStyle w:val="Default"/>
              <w:rPr>
                <w:sz w:val="22"/>
                <w:szCs w:val="22"/>
                <w:lang w:val="ro-RO"/>
              </w:rPr>
            </w:pPr>
          </w:p>
          <w:p w14:paraId="7AC60AF8" w14:textId="77777777" w:rsidR="00807CA8" w:rsidRPr="001F43EE" w:rsidRDefault="00807CA8" w:rsidP="006B2251">
            <w:pPr>
              <w:pStyle w:val="Default"/>
              <w:rPr>
                <w:sz w:val="22"/>
                <w:szCs w:val="22"/>
                <w:lang w:val="ro-RO"/>
              </w:rPr>
            </w:pPr>
          </w:p>
          <w:p w14:paraId="1A9FD1D8" w14:textId="77777777" w:rsidR="00807CA8" w:rsidRPr="001F43EE" w:rsidRDefault="00807CA8" w:rsidP="006B2251">
            <w:pPr>
              <w:pStyle w:val="Default"/>
              <w:rPr>
                <w:sz w:val="22"/>
                <w:szCs w:val="22"/>
                <w:lang w:val="ro-RO"/>
              </w:rPr>
            </w:pPr>
          </w:p>
          <w:p w14:paraId="004207CA" w14:textId="77777777" w:rsidR="00807CA8" w:rsidRPr="001F43EE" w:rsidRDefault="00807CA8" w:rsidP="006B2251">
            <w:pPr>
              <w:pStyle w:val="Default"/>
              <w:rPr>
                <w:sz w:val="22"/>
                <w:szCs w:val="22"/>
                <w:lang w:val="ro-RO"/>
              </w:rPr>
            </w:pPr>
          </w:p>
          <w:p w14:paraId="00318C54" w14:textId="77777777" w:rsidR="00807CA8" w:rsidRPr="001F43EE" w:rsidRDefault="00807CA8" w:rsidP="006B2251">
            <w:pPr>
              <w:pStyle w:val="Default"/>
              <w:rPr>
                <w:sz w:val="22"/>
                <w:szCs w:val="22"/>
                <w:lang w:val="ro-RO"/>
              </w:rPr>
            </w:pPr>
          </w:p>
          <w:p w14:paraId="07E131FC" w14:textId="77777777" w:rsidR="00807CA8" w:rsidRPr="001F43EE" w:rsidRDefault="00807CA8" w:rsidP="006B2251">
            <w:pPr>
              <w:pStyle w:val="Default"/>
              <w:rPr>
                <w:sz w:val="22"/>
                <w:szCs w:val="22"/>
                <w:lang w:val="ro-RO"/>
              </w:rPr>
            </w:pPr>
          </w:p>
          <w:p w14:paraId="65474CA0" w14:textId="77777777" w:rsidR="00807CA8" w:rsidRPr="001F43EE" w:rsidRDefault="00807CA8" w:rsidP="006B2251">
            <w:pPr>
              <w:pStyle w:val="Default"/>
              <w:rPr>
                <w:sz w:val="22"/>
                <w:szCs w:val="22"/>
                <w:lang w:val="ro-RO"/>
              </w:rPr>
            </w:pPr>
          </w:p>
          <w:p w14:paraId="7B53843F" w14:textId="77777777" w:rsidR="00807CA8" w:rsidRPr="001F43EE" w:rsidRDefault="00807CA8" w:rsidP="006B2251">
            <w:pPr>
              <w:pStyle w:val="Default"/>
              <w:rPr>
                <w:sz w:val="22"/>
                <w:szCs w:val="22"/>
                <w:lang w:val="ro-RO"/>
              </w:rPr>
            </w:pPr>
          </w:p>
          <w:p w14:paraId="4E056D68" w14:textId="77777777" w:rsidR="00807CA8" w:rsidRPr="001F43EE" w:rsidRDefault="00807CA8" w:rsidP="006B2251">
            <w:pPr>
              <w:pStyle w:val="Default"/>
              <w:rPr>
                <w:sz w:val="22"/>
                <w:szCs w:val="22"/>
                <w:lang w:val="ro-RO"/>
              </w:rPr>
            </w:pPr>
          </w:p>
          <w:p w14:paraId="414306D2" w14:textId="77777777" w:rsidR="00807CA8" w:rsidRPr="001F43EE" w:rsidRDefault="00807CA8" w:rsidP="006B2251">
            <w:pPr>
              <w:pStyle w:val="Default"/>
              <w:rPr>
                <w:sz w:val="22"/>
                <w:szCs w:val="22"/>
                <w:lang w:val="ro-RO"/>
              </w:rPr>
            </w:pPr>
          </w:p>
          <w:p w14:paraId="4369908A" w14:textId="77777777" w:rsidR="00807CA8" w:rsidRPr="001F43EE" w:rsidRDefault="00807CA8" w:rsidP="006B2251">
            <w:pPr>
              <w:pStyle w:val="Default"/>
              <w:rPr>
                <w:sz w:val="22"/>
                <w:szCs w:val="22"/>
                <w:lang w:val="ro-RO"/>
              </w:rPr>
            </w:pPr>
          </w:p>
          <w:p w14:paraId="43DAC756" w14:textId="77777777" w:rsidR="00807CA8" w:rsidRPr="001F43EE" w:rsidRDefault="00807CA8" w:rsidP="006B2251">
            <w:pPr>
              <w:pStyle w:val="Default"/>
              <w:rPr>
                <w:sz w:val="22"/>
                <w:szCs w:val="22"/>
                <w:lang w:val="ro-RO"/>
              </w:rPr>
            </w:pPr>
          </w:p>
          <w:p w14:paraId="3B1E19D7" w14:textId="77777777" w:rsidR="00807CA8" w:rsidRPr="001F43EE" w:rsidRDefault="00807CA8" w:rsidP="006B2251">
            <w:pPr>
              <w:pStyle w:val="Default"/>
              <w:rPr>
                <w:sz w:val="22"/>
                <w:szCs w:val="22"/>
                <w:lang w:val="ro-RO"/>
              </w:rPr>
            </w:pPr>
          </w:p>
          <w:p w14:paraId="0CD220A7" w14:textId="77777777" w:rsidR="00807CA8" w:rsidRPr="001F43EE" w:rsidRDefault="00807CA8" w:rsidP="006B2251">
            <w:pPr>
              <w:pStyle w:val="Default"/>
              <w:rPr>
                <w:sz w:val="22"/>
                <w:szCs w:val="22"/>
                <w:lang w:val="ro-RO"/>
              </w:rPr>
            </w:pPr>
          </w:p>
          <w:p w14:paraId="743B6E72" w14:textId="77777777" w:rsidR="00807CA8" w:rsidRPr="001F43EE" w:rsidRDefault="00807CA8" w:rsidP="006B2251">
            <w:pPr>
              <w:pStyle w:val="Default"/>
              <w:rPr>
                <w:sz w:val="22"/>
                <w:szCs w:val="22"/>
                <w:lang w:val="ro-RO"/>
              </w:rPr>
            </w:pPr>
          </w:p>
          <w:p w14:paraId="27090C11" w14:textId="77777777" w:rsidR="00807CA8" w:rsidRPr="001F43EE" w:rsidRDefault="00807CA8" w:rsidP="006B2251">
            <w:pPr>
              <w:pStyle w:val="Default"/>
              <w:rPr>
                <w:sz w:val="22"/>
                <w:szCs w:val="22"/>
                <w:lang w:val="ro-RO"/>
              </w:rPr>
            </w:pPr>
          </w:p>
          <w:p w14:paraId="2120BD5F" w14:textId="77777777" w:rsidR="00E210CF" w:rsidRPr="001F43EE" w:rsidRDefault="00E210CF" w:rsidP="006B2251">
            <w:pPr>
              <w:pStyle w:val="Default"/>
              <w:rPr>
                <w:sz w:val="22"/>
                <w:szCs w:val="22"/>
                <w:lang w:val="ro-RO"/>
              </w:rPr>
            </w:pPr>
          </w:p>
          <w:p w14:paraId="000DAD26" w14:textId="77777777" w:rsidR="00E210CF" w:rsidRPr="001F43EE" w:rsidRDefault="00E210CF" w:rsidP="006B2251">
            <w:pPr>
              <w:pStyle w:val="Default"/>
              <w:rPr>
                <w:sz w:val="22"/>
                <w:szCs w:val="22"/>
                <w:lang w:val="ro-RO"/>
              </w:rPr>
            </w:pPr>
          </w:p>
          <w:p w14:paraId="27B830CC" w14:textId="77777777" w:rsidR="00E210CF" w:rsidRPr="001F43EE" w:rsidRDefault="00E210CF" w:rsidP="006B2251">
            <w:pPr>
              <w:pStyle w:val="Default"/>
              <w:rPr>
                <w:sz w:val="22"/>
                <w:szCs w:val="22"/>
                <w:lang w:val="ro-RO"/>
              </w:rPr>
            </w:pPr>
          </w:p>
          <w:p w14:paraId="6034B91B" w14:textId="77777777" w:rsidR="00E210CF" w:rsidRPr="001F43EE" w:rsidRDefault="00E210CF" w:rsidP="006B2251">
            <w:pPr>
              <w:pStyle w:val="Default"/>
              <w:rPr>
                <w:sz w:val="22"/>
                <w:szCs w:val="22"/>
                <w:lang w:val="ro-RO"/>
              </w:rPr>
            </w:pPr>
          </w:p>
          <w:p w14:paraId="61AE34B9" w14:textId="77777777" w:rsidR="00E210CF" w:rsidRPr="001F43EE" w:rsidRDefault="00E210CF" w:rsidP="006B2251">
            <w:pPr>
              <w:pStyle w:val="Default"/>
              <w:rPr>
                <w:sz w:val="22"/>
                <w:szCs w:val="22"/>
                <w:lang w:val="ro-RO"/>
              </w:rPr>
            </w:pPr>
          </w:p>
          <w:p w14:paraId="732976F8" w14:textId="77777777" w:rsidR="00E210CF" w:rsidRDefault="00E210CF" w:rsidP="006B2251">
            <w:pPr>
              <w:pStyle w:val="Default"/>
              <w:rPr>
                <w:sz w:val="22"/>
                <w:szCs w:val="22"/>
                <w:lang w:val="ro-RO"/>
              </w:rPr>
            </w:pPr>
          </w:p>
          <w:p w14:paraId="5D7B077C" w14:textId="77777777" w:rsidR="00081DFB" w:rsidRDefault="00081DFB" w:rsidP="006B2251">
            <w:pPr>
              <w:pStyle w:val="Default"/>
              <w:rPr>
                <w:sz w:val="22"/>
                <w:szCs w:val="22"/>
                <w:lang w:val="ro-RO"/>
              </w:rPr>
            </w:pPr>
          </w:p>
          <w:p w14:paraId="53DB07D2" w14:textId="77777777" w:rsidR="00081DFB" w:rsidRDefault="00081DFB" w:rsidP="006B2251">
            <w:pPr>
              <w:pStyle w:val="Default"/>
              <w:rPr>
                <w:sz w:val="22"/>
                <w:szCs w:val="22"/>
                <w:lang w:val="ro-RO"/>
              </w:rPr>
            </w:pPr>
          </w:p>
          <w:p w14:paraId="14C7F316" w14:textId="77777777" w:rsidR="00081DFB" w:rsidRDefault="00081DFB" w:rsidP="006B2251">
            <w:pPr>
              <w:pStyle w:val="Default"/>
              <w:rPr>
                <w:sz w:val="22"/>
                <w:szCs w:val="22"/>
                <w:lang w:val="ro-RO"/>
              </w:rPr>
            </w:pPr>
          </w:p>
          <w:p w14:paraId="55C546C4" w14:textId="77777777" w:rsidR="00081DFB" w:rsidRDefault="00081DFB" w:rsidP="006B2251">
            <w:pPr>
              <w:pStyle w:val="Default"/>
              <w:rPr>
                <w:sz w:val="22"/>
                <w:szCs w:val="22"/>
                <w:lang w:val="ro-RO"/>
              </w:rPr>
            </w:pPr>
          </w:p>
          <w:p w14:paraId="642E9CC1" w14:textId="77777777" w:rsidR="00081DFB" w:rsidRPr="001F43EE" w:rsidRDefault="00081DFB" w:rsidP="006B2251">
            <w:pPr>
              <w:pStyle w:val="Default"/>
              <w:rPr>
                <w:sz w:val="22"/>
                <w:szCs w:val="22"/>
                <w:lang w:val="ro-RO"/>
              </w:rPr>
            </w:pPr>
          </w:p>
          <w:p w14:paraId="18C5F92A" w14:textId="77777777" w:rsidR="00E210CF" w:rsidRPr="001F43EE" w:rsidRDefault="00E210CF" w:rsidP="006B2251">
            <w:pPr>
              <w:pStyle w:val="Default"/>
              <w:rPr>
                <w:sz w:val="22"/>
                <w:szCs w:val="22"/>
                <w:lang w:val="ro-RO"/>
              </w:rPr>
            </w:pPr>
          </w:p>
          <w:p w14:paraId="7DF4777A" w14:textId="77777777" w:rsidR="00E210CF" w:rsidRPr="001F43EE" w:rsidRDefault="00E210CF" w:rsidP="006B2251">
            <w:pPr>
              <w:pStyle w:val="Default"/>
              <w:rPr>
                <w:sz w:val="22"/>
                <w:szCs w:val="22"/>
                <w:lang w:val="ro-RO"/>
              </w:rPr>
            </w:pPr>
          </w:p>
          <w:p w14:paraId="26987E81" w14:textId="77777777" w:rsidR="00E210CF" w:rsidRPr="001F43EE" w:rsidRDefault="00E210CF" w:rsidP="006B2251">
            <w:pPr>
              <w:pStyle w:val="Default"/>
              <w:rPr>
                <w:sz w:val="22"/>
                <w:szCs w:val="22"/>
                <w:lang w:val="ro-RO"/>
              </w:rPr>
            </w:pPr>
          </w:p>
          <w:p w14:paraId="4339E604" w14:textId="77777777" w:rsidR="00E210CF" w:rsidRPr="001F43EE" w:rsidRDefault="00E210CF" w:rsidP="006B2251">
            <w:pPr>
              <w:pStyle w:val="Default"/>
              <w:rPr>
                <w:sz w:val="22"/>
                <w:szCs w:val="22"/>
                <w:lang w:val="ro-RO"/>
              </w:rPr>
            </w:pPr>
          </w:p>
          <w:p w14:paraId="1F3A086A" w14:textId="77777777" w:rsidR="00E210CF" w:rsidRPr="001F43EE" w:rsidRDefault="00E210CF" w:rsidP="006B2251">
            <w:pPr>
              <w:pStyle w:val="Default"/>
              <w:rPr>
                <w:sz w:val="22"/>
                <w:szCs w:val="22"/>
                <w:lang w:val="ro-RO"/>
              </w:rPr>
            </w:pPr>
          </w:p>
          <w:p w14:paraId="3B239659" w14:textId="77777777" w:rsidR="00CE2AF5" w:rsidRDefault="00CA3147" w:rsidP="006B2251">
            <w:pPr>
              <w:pStyle w:val="Default"/>
              <w:jc w:val="both"/>
              <w:rPr>
                <w:sz w:val="22"/>
                <w:szCs w:val="22"/>
                <w:lang w:val="ro-RO"/>
              </w:rPr>
            </w:pPr>
            <w:r w:rsidRPr="001F43EE">
              <w:rPr>
                <w:sz w:val="22"/>
                <w:szCs w:val="22"/>
                <w:lang w:val="ro-RO"/>
              </w:rPr>
              <w:t>- pct.27 alin. 2) se propune în altă redacție:</w:t>
            </w:r>
          </w:p>
          <w:p w14:paraId="0B0C9DFF" w14:textId="77777777" w:rsidR="00CE2AF5" w:rsidRDefault="00CA3147" w:rsidP="006B2251">
            <w:pPr>
              <w:pStyle w:val="Default"/>
              <w:jc w:val="both"/>
              <w:rPr>
                <w:sz w:val="22"/>
                <w:szCs w:val="22"/>
                <w:lang w:val="ro-RO"/>
              </w:rPr>
            </w:pPr>
            <w:r w:rsidRPr="001F43EE">
              <w:rPr>
                <w:sz w:val="22"/>
                <w:szCs w:val="22"/>
                <w:lang w:val="ro-RO"/>
              </w:rPr>
              <w:t xml:space="preserve"> ”2) din asistență externă, precum și din alte surse neinterzise de legislație”. </w:t>
            </w:r>
          </w:p>
          <w:p w14:paraId="2E5E0BB4" w14:textId="77777777" w:rsidR="00CE2AF5" w:rsidRDefault="00CE2AF5" w:rsidP="006B2251">
            <w:pPr>
              <w:pStyle w:val="Default"/>
              <w:jc w:val="both"/>
              <w:rPr>
                <w:sz w:val="22"/>
                <w:szCs w:val="22"/>
                <w:lang w:val="ro-RO"/>
              </w:rPr>
            </w:pPr>
          </w:p>
          <w:p w14:paraId="11749D55" w14:textId="7E1608D7" w:rsidR="00CA3147" w:rsidRPr="001F43EE" w:rsidRDefault="009A6AEF" w:rsidP="006B2251">
            <w:pPr>
              <w:pStyle w:val="Default"/>
              <w:jc w:val="both"/>
              <w:rPr>
                <w:sz w:val="22"/>
                <w:szCs w:val="22"/>
                <w:lang w:val="ro-RO"/>
              </w:rPr>
            </w:pPr>
            <w:r w:rsidRPr="001F43EE">
              <w:rPr>
                <w:sz w:val="22"/>
                <w:szCs w:val="22"/>
                <w:lang w:val="ro-RO"/>
              </w:rPr>
              <w:t>Totodată, considerăm necesar a fi completat proiectul Regulamentului cu prevederi de ordin general ce țin de trecerea frontierei de stat și reglementări ce țin de trecerea bunurilor peste frontiera de stat.</w:t>
            </w:r>
          </w:p>
          <w:p w14:paraId="41C475FC" w14:textId="77777777" w:rsidR="00CA3147" w:rsidRPr="001F43EE" w:rsidRDefault="00CA3147" w:rsidP="006B2251">
            <w:pPr>
              <w:pStyle w:val="Default"/>
              <w:rPr>
                <w:sz w:val="22"/>
                <w:szCs w:val="22"/>
                <w:lang w:val="ro-RO"/>
              </w:rPr>
            </w:pPr>
          </w:p>
          <w:p w14:paraId="629BA166" w14:textId="77777777" w:rsidR="007E5AD6" w:rsidRDefault="007E5AD6" w:rsidP="006B2251">
            <w:pPr>
              <w:pStyle w:val="Default"/>
              <w:rPr>
                <w:i/>
                <w:sz w:val="22"/>
                <w:szCs w:val="22"/>
                <w:lang w:val="ro-RO"/>
              </w:rPr>
            </w:pPr>
          </w:p>
          <w:p w14:paraId="52D1EA90" w14:textId="77777777" w:rsidR="007E5AD6" w:rsidRDefault="007E5AD6" w:rsidP="006B2251">
            <w:pPr>
              <w:pStyle w:val="Default"/>
              <w:rPr>
                <w:i/>
                <w:sz w:val="22"/>
                <w:szCs w:val="22"/>
                <w:lang w:val="ro-RO"/>
              </w:rPr>
            </w:pPr>
          </w:p>
          <w:p w14:paraId="4FE5442C" w14:textId="77777777" w:rsidR="005E1DD3" w:rsidRDefault="005E1DD3" w:rsidP="006B2251">
            <w:pPr>
              <w:pStyle w:val="Default"/>
              <w:rPr>
                <w:i/>
                <w:sz w:val="22"/>
                <w:szCs w:val="22"/>
                <w:lang w:val="ro-RO"/>
              </w:rPr>
            </w:pPr>
          </w:p>
          <w:p w14:paraId="11D9578E" w14:textId="77777777" w:rsidR="005E1DD3" w:rsidRDefault="005E1DD3" w:rsidP="006B2251">
            <w:pPr>
              <w:pStyle w:val="Default"/>
              <w:rPr>
                <w:i/>
                <w:sz w:val="22"/>
                <w:szCs w:val="22"/>
                <w:lang w:val="ro-RO"/>
              </w:rPr>
            </w:pPr>
          </w:p>
          <w:p w14:paraId="65360236" w14:textId="77777777" w:rsidR="005E1DD3" w:rsidRDefault="005E1DD3" w:rsidP="006B2251">
            <w:pPr>
              <w:pStyle w:val="Default"/>
              <w:rPr>
                <w:i/>
                <w:sz w:val="22"/>
                <w:szCs w:val="22"/>
                <w:lang w:val="ro-RO"/>
              </w:rPr>
            </w:pPr>
          </w:p>
          <w:p w14:paraId="6807581F" w14:textId="77777777" w:rsidR="005E1DD3" w:rsidRDefault="005E1DD3" w:rsidP="006B2251">
            <w:pPr>
              <w:pStyle w:val="Default"/>
              <w:rPr>
                <w:i/>
                <w:sz w:val="22"/>
                <w:szCs w:val="22"/>
                <w:lang w:val="ro-RO"/>
              </w:rPr>
            </w:pPr>
          </w:p>
          <w:p w14:paraId="507F92E0" w14:textId="77777777" w:rsidR="005E1DD3" w:rsidRDefault="005E1DD3" w:rsidP="006B2251">
            <w:pPr>
              <w:pStyle w:val="Default"/>
              <w:rPr>
                <w:i/>
                <w:sz w:val="22"/>
                <w:szCs w:val="22"/>
                <w:lang w:val="ro-RO"/>
              </w:rPr>
            </w:pPr>
          </w:p>
          <w:p w14:paraId="0FCE8AD9" w14:textId="77777777" w:rsidR="005E1DD3" w:rsidRDefault="005E1DD3" w:rsidP="006B2251">
            <w:pPr>
              <w:pStyle w:val="Default"/>
              <w:rPr>
                <w:i/>
                <w:sz w:val="22"/>
                <w:szCs w:val="22"/>
                <w:lang w:val="ro-RO"/>
              </w:rPr>
            </w:pPr>
          </w:p>
          <w:p w14:paraId="745EACB2" w14:textId="77777777" w:rsidR="009A6AEF" w:rsidRDefault="009A6AEF" w:rsidP="006B2251">
            <w:pPr>
              <w:pStyle w:val="Default"/>
              <w:rPr>
                <w:i/>
                <w:sz w:val="22"/>
                <w:szCs w:val="22"/>
                <w:lang w:val="ro-RO"/>
              </w:rPr>
            </w:pPr>
          </w:p>
          <w:p w14:paraId="7F809B0B" w14:textId="77777777" w:rsidR="00A66C55" w:rsidRDefault="00A66C55" w:rsidP="006B2251">
            <w:pPr>
              <w:pStyle w:val="Default"/>
              <w:rPr>
                <w:i/>
                <w:sz w:val="22"/>
                <w:szCs w:val="22"/>
                <w:lang w:val="ro-RO"/>
              </w:rPr>
            </w:pPr>
          </w:p>
          <w:p w14:paraId="245E365A" w14:textId="77777777" w:rsidR="00F471A3" w:rsidRDefault="00F471A3" w:rsidP="006B2251">
            <w:pPr>
              <w:pStyle w:val="Default"/>
              <w:rPr>
                <w:i/>
                <w:sz w:val="22"/>
                <w:szCs w:val="22"/>
                <w:lang w:val="ro-RO"/>
              </w:rPr>
            </w:pPr>
          </w:p>
          <w:p w14:paraId="41784703" w14:textId="77777777" w:rsidR="00F471A3" w:rsidRDefault="00F471A3" w:rsidP="006B2251">
            <w:pPr>
              <w:pStyle w:val="Default"/>
              <w:rPr>
                <w:i/>
                <w:sz w:val="22"/>
                <w:szCs w:val="22"/>
                <w:lang w:val="ro-RO"/>
              </w:rPr>
            </w:pPr>
          </w:p>
          <w:p w14:paraId="28EF0F8D" w14:textId="4D57EEFD" w:rsidR="00CA3147" w:rsidRPr="001F43EE" w:rsidRDefault="00CA3147" w:rsidP="006B2251">
            <w:pPr>
              <w:pStyle w:val="Default"/>
              <w:rPr>
                <w:sz w:val="22"/>
                <w:szCs w:val="22"/>
                <w:lang w:val="ro-RO"/>
              </w:rPr>
            </w:pPr>
            <w:r w:rsidRPr="001F43EE">
              <w:rPr>
                <w:i/>
                <w:sz w:val="22"/>
                <w:szCs w:val="22"/>
                <w:lang w:val="ro-RO"/>
              </w:rPr>
              <w:t>Cu referire la Nota informativă</w:t>
            </w:r>
            <w:r w:rsidRPr="001F43EE">
              <w:rPr>
                <w:sz w:val="22"/>
                <w:szCs w:val="22"/>
                <w:lang w:val="ro-RO"/>
              </w:rPr>
              <w:t>:</w:t>
            </w:r>
          </w:p>
          <w:p w14:paraId="7634673D" w14:textId="77777777" w:rsidR="00CA3147" w:rsidRPr="001F43EE" w:rsidRDefault="00CA3147" w:rsidP="006B2251">
            <w:pPr>
              <w:pStyle w:val="Default"/>
              <w:jc w:val="both"/>
              <w:rPr>
                <w:sz w:val="22"/>
                <w:szCs w:val="22"/>
                <w:lang w:val="ro-RO"/>
              </w:rPr>
            </w:pPr>
            <w:r w:rsidRPr="001F43EE">
              <w:rPr>
                <w:sz w:val="22"/>
                <w:szCs w:val="22"/>
                <w:lang w:val="ro-RO"/>
              </w:rPr>
              <w:t xml:space="preserve">La compartimentul 5 ”Fundamentarea </w:t>
            </w:r>
            <w:proofErr w:type="spellStart"/>
            <w:r w:rsidRPr="001F43EE">
              <w:rPr>
                <w:sz w:val="22"/>
                <w:szCs w:val="22"/>
                <w:lang w:val="ro-RO"/>
              </w:rPr>
              <w:t>economico</w:t>
            </w:r>
            <w:proofErr w:type="spellEnd"/>
            <w:r w:rsidRPr="001F43EE">
              <w:rPr>
                <w:sz w:val="22"/>
                <w:szCs w:val="22"/>
                <w:lang w:val="ro-RO"/>
              </w:rPr>
              <w:t xml:space="preserve">-financiară” conform estimărilor autorității inițiatoare a proiectului, în scopul expus în proiect sunt necesare mijloace financiare în sumă de 595,9 mii lei, mijloace care nu au fost planificate în bugetul IGSU pentru anul 2023. </w:t>
            </w:r>
          </w:p>
          <w:p w14:paraId="53699941" w14:textId="77777777" w:rsidR="00CA3147" w:rsidRPr="001F43EE" w:rsidRDefault="00CA3147" w:rsidP="006B2251">
            <w:pPr>
              <w:spacing w:after="0"/>
              <w:jc w:val="both"/>
              <w:rPr>
                <w:rFonts w:ascii="Times New Roman" w:hAnsi="Times New Roman" w:cs="Times New Roman"/>
                <w:sz w:val="26"/>
                <w:szCs w:val="26"/>
                <w:lang w:val="ro-RO"/>
              </w:rPr>
            </w:pPr>
            <w:r w:rsidRPr="001F43EE">
              <w:rPr>
                <w:rFonts w:ascii="Times New Roman" w:hAnsi="Times New Roman" w:cs="Times New Roman"/>
                <w:lang w:val="ro-RO"/>
              </w:rPr>
              <w:t xml:space="preserve">Conform prevederilor pct.4 din proiect, hotărârea intră în vigoare din momentul publicării în Monitorul Oficial, ceea ce presupune aplicarea acesteia în anul curent. Or, potrivit prevederilor art.17 alin.(2) din Legea finanțelor publice și responsabilității bugetar-fiscale nr.181/2014, pe parcursul anului bugetar în curs nu pot fi puse în aplicare decizii care duc la reducerea veniturilor și/sau majorarea cheltuielilor bugetare, dacă impactul financiar al acestora nu este prevăzut în buget. Astfel, proiectul în cauză poate fi promovat exclusiv după identificarea sursei de finanțare, prin revizuirea și </w:t>
            </w:r>
            <w:proofErr w:type="spellStart"/>
            <w:r w:rsidRPr="001F43EE">
              <w:rPr>
                <w:rFonts w:ascii="Times New Roman" w:hAnsi="Times New Roman" w:cs="Times New Roman"/>
                <w:lang w:val="ro-RO"/>
              </w:rPr>
              <w:t>prioritizarea</w:t>
            </w:r>
            <w:proofErr w:type="spellEnd"/>
            <w:r w:rsidRPr="001F43EE">
              <w:rPr>
                <w:rFonts w:ascii="Times New Roman" w:hAnsi="Times New Roman" w:cs="Times New Roman"/>
                <w:lang w:val="ro-RO"/>
              </w:rPr>
              <w:t xml:space="preserve"> cheltuielilor pentru a se încadra în volumul resurselor aprobate în bugetul Inspectoratului General pentru Situații de Urgență pentru anul 2023. Prin urmare, se recomandă IGSU să identifice mijloacele financiare necesare în scopul enunțat, prin intermediul redistribuirii între articole de cheltuieli cu determinarea priorităților în domeniu.</w:t>
            </w:r>
          </w:p>
        </w:tc>
        <w:tc>
          <w:tcPr>
            <w:tcW w:w="5531" w:type="dxa"/>
          </w:tcPr>
          <w:p w14:paraId="15292377" w14:textId="77777777" w:rsidR="00CA3147" w:rsidRPr="001F43EE" w:rsidRDefault="00CA3147" w:rsidP="006B2251">
            <w:pPr>
              <w:spacing w:after="0"/>
              <w:jc w:val="both"/>
              <w:rPr>
                <w:rFonts w:ascii="Times New Roman" w:hAnsi="Times New Roman"/>
                <w:sz w:val="26"/>
                <w:szCs w:val="26"/>
                <w:lang w:val="ro-RO"/>
              </w:rPr>
            </w:pPr>
          </w:p>
          <w:p w14:paraId="0C9CAAC0" w14:textId="77777777" w:rsidR="00CE2AF5" w:rsidRDefault="00CE2AF5" w:rsidP="006B2251">
            <w:pPr>
              <w:spacing w:after="0"/>
              <w:jc w:val="both"/>
              <w:rPr>
                <w:rFonts w:ascii="Times New Roman" w:hAnsi="Times New Roman"/>
                <w:b/>
                <w:lang w:val="ro-RO"/>
              </w:rPr>
            </w:pPr>
          </w:p>
          <w:p w14:paraId="16847513" w14:textId="60648DB1" w:rsidR="00AD7731" w:rsidRPr="001F43EE" w:rsidRDefault="00AD7731" w:rsidP="006B2251">
            <w:pPr>
              <w:spacing w:after="0"/>
              <w:jc w:val="both"/>
              <w:rPr>
                <w:rFonts w:ascii="Times New Roman" w:hAnsi="Times New Roman"/>
                <w:b/>
                <w:lang w:val="ro-RO"/>
              </w:rPr>
            </w:pPr>
            <w:r w:rsidRPr="001F43EE">
              <w:rPr>
                <w:rFonts w:ascii="Times New Roman" w:hAnsi="Times New Roman"/>
                <w:b/>
                <w:lang w:val="ro-RO"/>
              </w:rPr>
              <w:t>Se acceptă.</w:t>
            </w:r>
          </w:p>
          <w:p w14:paraId="728C2188" w14:textId="77777777" w:rsidR="00AD7731" w:rsidRPr="001F43EE" w:rsidRDefault="00AD7731" w:rsidP="006B2251">
            <w:pPr>
              <w:spacing w:after="0"/>
              <w:jc w:val="both"/>
              <w:rPr>
                <w:rFonts w:ascii="Times New Roman" w:hAnsi="Times New Roman"/>
                <w:b/>
                <w:lang w:val="ro-RO"/>
              </w:rPr>
            </w:pPr>
          </w:p>
          <w:p w14:paraId="04EF5120" w14:textId="77777777" w:rsidR="00AD7731" w:rsidRPr="001F43EE" w:rsidRDefault="00AD7731" w:rsidP="006B2251">
            <w:pPr>
              <w:spacing w:after="0"/>
              <w:jc w:val="both"/>
              <w:rPr>
                <w:rFonts w:ascii="Times New Roman" w:hAnsi="Times New Roman"/>
                <w:b/>
                <w:lang w:val="ro-RO"/>
              </w:rPr>
            </w:pPr>
          </w:p>
          <w:p w14:paraId="6C07EFB2" w14:textId="77777777" w:rsidR="00C74A87" w:rsidRPr="001F43EE" w:rsidRDefault="00C74A87" w:rsidP="006B2251">
            <w:pPr>
              <w:spacing w:after="0"/>
              <w:jc w:val="both"/>
              <w:rPr>
                <w:rFonts w:ascii="Times New Roman" w:hAnsi="Times New Roman"/>
                <w:b/>
                <w:lang w:val="ro-RO"/>
              </w:rPr>
            </w:pPr>
          </w:p>
          <w:p w14:paraId="07836CEA" w14:textId="77777777" w:rsidR="00BC602A" w:rsidRDefault="00BC602A" w:rsidP="006B2251">
            <w:pPr>
              <w:spacing w:after="0"/>
              <w:jc w:val="both"/>
              <w:rPr>
                <w:rFonts w:ascii="Times New Roman" w:hAnsi="Times New Roman"/>
                <w:b/>
                <w:lang w:val="ro-RO"/>
              </w:rPr>
            </w:pPr>
          </w:p>
          <w:p w14:paraId="57F5FA30" w14:textId="77777777" w:rsidR="00C74A87" w:rsidRPr="001F43EE" w:rsidRDefault="00C74A87" w:rsidP="006B2251">
            <w:pPr>
              <w:spacing w:after="0"/>
              <w:jc w:val="both"/>
              <w:rPr>
                <w:rFonts w:ascii="Times New Roman" w:hAnsi="Times New Roman"/>
                <w:b/>
                <w:lang w:val="ro-RO"/>
              </w:rPr>
            </w:pPr>
            <w:r w:rsidRPr="001F43EE">
              <w:rPr>
                <w:rFonts w:ascii="Times New Roman" w:hAnsi="Times New Roman"/>
                <w:b/>
                <w:lang w:val="ro-RO"/>
              </w:rPr>
              <w:t>Nu se acceptă.</w:t>
            </w:r>
          </w:p>
          <w:p w14:paraId="128BF196" w14:textId="07DE420D" w:rsidR="00C74A87" w:rsidRPr="001F43EE" w:rsidRDefault="00B12163" w:rsidP="006B2251">
            <w:pPr>
              <w:spacing w:after="0"/>
              <w:jc w:val="both"/>
              <w:rPr>
                <w:rFonts w:ascii="Times New Roman" w:hAnsi="Times New Roman" w:cs="Times New Roman"/>
                <w:lang w:val="ro-RO"/>
              </w:rPr>
            </w:pPr>
            <w:r w:rsidRPr="001F43EE">
              <w:rPr>
                <w:rFonts w:ascii="Times New Roman" w:hAnsi="Times New Roman"/>
                <w:lang w:val="ro-RO"/>
              </w:rPr>
              <w:t>Totodată, pct. 26 a fost reformulat, în sensul indicării că î</w:t>
            </w:r>
            <w:r w:rsidRPr="001F43EE">
              <w:rPr>
                <w:rFonts w:ascii="Times New Roman" w:hAnsi="Times New Roman" w:cs="Times New Roman"/>
                <w:lang w:val="ro-RO"/>
              </w:rPr>
              <w:t xml:space="preserve">n  cazul insuficienței mijloacelor bugetare, finanțarea participării în </w:t>
            </w:r>
            <w:r w:rsidRPr="001F43EE">
              <w:rPr>
                <w:rFonts w:ascii="Times New Roman" w:hAnsi="Times New Roman" w:cs="Times New Roman"/>
                <w:shd w:val="clear" w:color="auto" w:fill="FFFFFF"/>
                <w:lang w:val="ro-RO"/>
              </w:rPr>
              <w:t>misiunile transfrontaliere cu ambulanțele SMURD</w:t>
            </w:r>
            <w:r w:rsidRPr="001F43EE">
              <w:rPr>
                <w:rFonts w:ascii="Times New Roman" w:hAnsi="Times New Roman" w:cs="Times New Roman"/>
                <w:lang w:val="ro-RO"/>
              </w:rPr>
              <w:t xml:space="preserve"> poate fi realizat</w:t>
            </w:r>
            <w:r w:rsidR="002075D4">
              <w:rPr>
                <w:rFonts w:ascii="Times New Roman" w:hAnsi="Times New Roman" w:cs="Times New Roman"/>
                <w:lang w:val="ro-RO"/>
              </w:rPr>
              <w:t>ă</w:t>
            </w:r>
            <w:bookmarkStart w:id="2" w:name="_GoBack"/>
            <w:bookmarkEnd w:id="2"/>
            <w:r w:rsidRPr="001F43EE">
              <w:rPr>
                <w:rFonts w:ascii="Times New Roman" w:hAnsi="Times New Roman" w:cs="Times New Roman"/>
                <w:lang w:val="ro-RO"/>
              </w:rPr>
              <w:t xml:space="preserve"> </w:t>
            </w:r>
            <w:r w:rsidRPr="001F43EE">
              <w:rPr>
                <w:rFonts w:ascii="Times New Roman" w:hAnsi="Times New Roman" w:cs="Times New Roman"/>
                <w:b/>
                <w:lang w:val="ro-RO"/>
              </w:rPr>
              <w:t>din contul fondurilor de urgență al</w:t>
            </w:r>
            <w:r w:rsidR="00CE2AF5">
              <w:rPr>
                <w:rFonts w:ascii="Times New Roman" w:hAnsi="Times New Roman" w:cs="Times New Roman"/>
                <w:b/>
                <w:lang w:val="ro-RO"/>
              </w:rPr>
              <w:t>e</w:t>
            </w:r>
            <w:r w:rsidRPr="001F43EE">
              <w:rPr>
                <w:rFonts w:ascii="Times New Roman" w:hAnsi="Times New Roman" w:cs="Times New Roman"/>
                <w:b/>
                <w:lang w:val="ro-RO"/>
              </w:rPr>
              <w:t xml:space="preserve"> Guvernului. </w:t>
            </w:r>
            <w:r w:rsidRPr="001F43EE">
              <w:rPr>
                <w:rFonts w:ascii="Times New Roman" w:hAnsi="Times New Roman" w:cs="Times New Roman"/>
                <w:lang w:val="ro-RO"/>
              </w:rPr>
              <w:t xml:space="preserve">În redacția inițială, a fost stabilit doar fondul de intervenție al Guvernului în calitate de sursă de finanțare a misiunilor transfrontaliere, or fondul de intervenție și fondul de rezervă formează fondurile de urgență ale Guvernului. Astfel, s-a considerat oportună lărgirea cercului surselor de finanțare. </w:t>
            </w:r>
          </w:p>
          <w:p w14:paraId="1DBFBB6B" w14:textId="5C99F8F4" w:rsidR="00513407" w:rsidRPr="001F43EE" w:rsidRDefault="00B12163" w:rsidP="006B2251">
            <w:pPr>
              <w:spacing w:after="0"/>
              <w:jc w:val="both"/>
              <w:rPr>
                <w:rFonts w:ascii="Times New Roman" w:hAnsi="Times New Roman" w:cs="Times New Roman"/>
                <w:color w:val="333333"/>
                <w:lang w:val="ro-RO"/>
              </w:rPr>
            </w:pPr>
            <w:r w:rsidRPr="001F43EE">
              <w:rPr>
                <w:rFonts w:ascii="Times New Roman" w:hAnsi="Times New Roman" w:cs="Times New Roman"/>
                <w:lang w:val="ro-RO"/>
              </w:rPr>
              <w:t>Suplimentar, nu putem fi de acord cu afirmația precum că cheltuielile respective nu sunt eligibile pentru efectuare din acest fond</w:t>
            </w:r>
            <w:r w:rsidR="00343C8F" w:rsidRPr="001F43EE">
              <w:rPr>
                <w:rFonts w:ascii="Times New Roman" w:hAnsi="Times New Roman" w:cs="Times New Roman"/>
                <w:lang w:val="ro-RO"/>
              </w:rPr>
              <w:t>. Situațiile descrise în proiectul Regulamentului corespund caracterului imprevizibil</w:t>
            </w:r>
            <w:r w:rsidR="00781B5A" w:rsidRPr="001F43EE">
              <w:rPr>
                <w:rFonts w:ascii="Times New Roman" w:hAnsi="Times New Roman" w:cs="Times New Roman"/>
                <w:lang w:val="ro-RO"/>
              </w:rPr>
              <w:t xml:space="preserve"> al evenimentului survenit. Or, potrivit pct. </w:t>
            </w:r>
            <w:r w:rsidR="00CE2AF5">
              <w:rPr>
                <w:rFonts w:ascii="Times New Roman" w:hAnsi="Times New Roman" w:cs="Times New Roman"/>
                <w:lang w:val="ro-RO"/>
              </w:rPr>
              <w:t>5</w:t>
            </w:r>
            <w:r w:rsidR="00781B5A" w:rsidRPr="001F43EE">
              <w:rPr>
                <w:rFonts w:ascii="Times New Roman" w:hAnsi="Times New Roman" w:cs="Times New Roman"/>
                <w:lang w:val="ro-RO"/>
              </w:rPr>
              <w:t xml:space="preserve"> din </w:t>
            </w:r>
            <w:r w:rsidR="00781B5A" w:rsidRPr="001F43EE">
              <w:rPr>
                <w:rFonts w:ascii="Times New Roman" w:hAnsi="Times New Roman" w:cs="Times New Roman"/>
                <w:i/>
                <w:lang w:val="ro-RO"/>
              </w:rPr>
              <w:t xml:space="preserve">Regulamentul privind gestionarea fondurilor de urgență, </w:t>
            </w:r>
            <w:r w:rsidR="00513407" w:rsidRPr="001F43EE">
              <w:rPr>
                <w:rFonts w:ascii="Times New Roman" w:hAnsi="Times New Roman" w:cs="Times New Roman"/>
                <w:lang w:val="ro-RO"/>
              </w:rPr>
              <w:t>fondurile de urgență sunt destinate p</w:t>
            </w:r>
            <w:r w:rsidR="00513407" w:rsidRPr="001F43EE">
              <w:rPr>
                <w:rFonts w:ascii="Times New Roman" w:hAnsi="Times New Roman" w:cs="Times New Roman"/>
                <w:color w:val="333333"/>
                <w:lang w:val="ro-RO"/>
              </w:rPr>
              <w:t xml:space="preserve">entru </w:t>
            </w:r>
            <w:proofErr w:type="spellStart"/>
            <w:r w:rsidR="00513407" w:rsidRPr="001F43EE">
              <w:rPr>
                <w:rFonts w:ascii="Times New Roman" w:hAnsi="Times New Roman" w:cs="Times New Roman"/>
                <w:color w:val="333333"/>
                <w:lang w:val="ro-RO"/>
              </w:rPr>
              <w:t>finanţarea</w:t>
            </w:r>
            <w:proofErr w:type="spellEnd"/>
            <w:r w:rsidR="00513407" w:rsidRPr="001F43EE">
              <w:rPr>
                <w:rFonts w:ascii="Times New Roman" w:hAnsi="Times New Roman" w:cs="Times New Roman"/>
                <w:color w:val="333333"/>
                <w:lang w:val="ro-RO"/>
              </w:rPr>
              <w:t xml:space="preserve"> cheltuielilor bugetare care întrunesc concomitent următoarele criterii de eligibilitate:</w:t>
            </w:r>
          </w:p>
          <w:p w14:paraId="5F85CCFD" w14:textId="77777777" w:rsidR="00513407" w:rsidRPr="001F43EE" w:rsidRDefault="00513407" w:rsidP="006B2251">
            <w:pPr>
              <w:pStyle w:val="a6"/>
              <w:shd w:val="clear" w:color="auto" w:fill="FFFFFF"/>
              <w:spacing w:before="0" w:beforeAutospacing="0" w:after="0" w:afterAutospacing="0"/>
              <w:ind w:firstLine="459"/>
              <w:jc w:val="both"/>
              <w:rPr>
                <w:color w:val="333333"/>
                <w:sz w:val="22"/>
                <w:szCs w:val="22"/>
                <w:lang w:val="ro-RO"/>
              </w:rPr>
            </w:pPr>
            <w:r w:rsidRPr="001F43EE">
              <w:rPr>
                <w:color w:val="333333"/>
                <w:sz w:val="22"/>
                <w:szCs w:val="22"/>
                <w:lang w:val="ro-RO"/>
              </w:rPr>
              <w:t xml:space="preserve">a) comportă caracter de </w:t>
            </w:r>
            <w:proofErr w:type="spellStart"/>
            <w:r w:rsidRPr="001F43EE">
              <w:rPr>
                <w:color w:val="333333"/>
                <w:sz w:val="22"/>
                <w:szCs w:val="22"/>
                <w:lang w:val="ro-RO"/>
              </w:rPr>
              <w:t>urgenţă</w:t>
            </w:r>
            <w:proofErr w:type="spellEnd"/>
            <w:r w:rsidRPr="001F43EE">
              <w:rPr>
                <w:color w:val="333333"/>
                <w:sz w:val="22"/>
                <w:szCs w:val="22"/>
                <w:lang w:val="ro-RO"/>
              </w:rPr>
              <w:t>;</w:t>
            </w:r>
          </w:p>
          <w:p w14:paraId="2B15ECF0" w14:textId="77777777" w:rsidR="00513407" w:rsidRPr="001F43EE" w:rsidRDefault="00513407" w:rsidP="006B2251">
            <w:pPr>
              <w:pStyle w:val="a6"/>
              <w:shd w:val="clear" w:color="auto" w:fill="FFFFFF"/>
              <w:spacing w:before="0" w:beforeAutospacing="0" w:after="0" w:afterAutospacing="0"/>
              <w:ind w:firstLine="459"/>
              <w:jc w:val="both"/>
              <w:rPr>
                <w:color w:val="333333"/>
                <w:sz w:val="22"/>
                <w:szCs w:val="22"/>
                <w:lang w:val="ro-RO"/>
              </w:rPr>
            </w:pPr>
            <w:r w:rsidRPr="001F43EE">
              <w:rPr>
                <w:color w:val="333333"/>
                <w:sz w:val="22"/>
                <w:szCs w:val="22"/>
                <w:lang w:val="ro-RO"/>
              </w:rPr>
              <w:t xml:space="preserve">b) survin pe parcursul anului </w:t>
            </w:r>
            <w:proofErr w:type="spellStart"/>
            <w:r w:rsidRPr="001F43EE">
              <w:rPr>
                <w:color w:val="333333"/>
                <w:sz w:val="22"/>
                <w:szCs w:val="22"/>
                <w:lang w:val="ro-RO"/>
              </w:rPr>
              <w:t>şi</w:t>
            </w:r>
            <w:proofErr w:type="spellEnd"/>
            <w:r w:rsidRPr="001F43EE">
              <w:rPr>
                <w:color w:val="333333"/>
                <w:sz w:val="22"/>
                <w:szCs w:val="22"/>
                <w:lang w:val="ro-RO"/>
              </w:rPr>
              <w:t xml:space="preserve"> nu au putut fi cunoscute pentru a fi prevăzute în bugetul aprobat;</w:t>
            </w:r>
          </w:p>
          <w:p w14:paraId="032F83AA" w14:textId="77777777" w:rsidR="00513407" w:rsidRPr="001F43EE" w:rsidRDefault="00513407" w:rsidP="006B2251">
            <w:pPr>
              <w:pStyle w:val="a6"/>
              <w:shd w:val="clear" w:color="auto" w:fill="FFFFFF"/>
              <w:spacing w:before="0" w:beforeAutospacing="0" w:after="0" w:afterAutospacing="0"/>
              <w:ind w:firstLine="459"/>
              <w:jc w:val="both"/>
              <w:rPr>
                <w:color w:val="333333"/>
                <w:sz w:val="22"/>
                <w:szCs w:val="22"/>
                <w:lang w:val="ro-RO"/>
              </w:rPr>
            </w:pPr>
            <w:r w:rsidRPr="001F43EE">
              <w:rPr>
                <w:color w:val="333333"/>
                <w:sz w:val="22"/>
                <w:szCs w:val="22"/>
                <w:lang w:val="ro-RO"/>
              </w:rPr>
              <w:t xml:space="preserve">c) nu există rezerve în bugetele aprobate pentru </w:t>
            </w:r>
            <w:proofErr w:type="spellStart"/>
            <w:r w:rsidRPr="001F43EE">
              <w:rPr>
                <w:color w:val="333333"/>
                <w:sz w:val="22"/>
                <w:szCs w:val="22"/>
                <w:lang w:val="ro-RO"/>
              </w:rPr>
              <w:t>autorităţile</w:t>
            </w:r>
            <w:proofErr w:type="spellEnd"/>
            <w:r w:rsidRPr="001F43EE">
              <w:rPr>
                <w:color w:val="333333"/>
                <w:sz w:val="22"/>
                <w:szCs w:val="22"/>
                <w:lang w:val="ro-RO"/>
              </w:rPr>
              <w:t xml:space="preserve"> publice.</w:t>
            </w:r>
          </w:p>
          <w:p w14:paraId="50DAC761" w14:textId="77777777" w:rsidR="00513407" w:rsidRPr="001F43EE" w:rsidRDefault="00551228" w:rsidP="006B2251">
            <w:pPr>
              <w:pStyle w:val="a6"/>
              <w:shd w:val="clear" w:color="auto" w:fill="FFFFFF"/>
              <w:spacing w:before="0" w:beforeAutospacing="0" w:after="0" w:afterAutospacing="0"/>
              <w:ind w:firstLine="459"/>
              <w:jc w:val="both"/>
              <w:rPr>
                <w:color w:val="333333"/>
                <w:sz w:val="22"/>
                <w:szCs w:val="22"/>
                <w:lang w:val="ro-RO"/>
              </w:rPr>
            </w:pPr>
            <w:r w:rsidRPr="001F43EE">
              <w:rPr>
                <w:color w:val="333333"/>
                <w:sz w:val="22"/>
                <w:szCs w:val="22"/>
                <w:lang w:val="ro-RO"/>
              </w:rPr>
              <w:t>Suplimentar, acestea sunt</w:t>
            </w:r>
            <w:r w:rsidR="00513407" w:rsidRPr="001F43EE">
              <w:rPr>
                <w:color w:val="333333"/>
                <w:sz w:val="22"/>
                <w:szCs w:val="22"/>
                <w:lang w:val="ro-RO"/>
              </w:rPr>
              <w:t xml:space="preserve"> destinat</w:t>
            </w:r>
            <w:r w:rsidRPr="001F43EE">
              <w:rPr>
                <w:color w:val="333333"/>
                <w:sz w:val="22"/>
                <w:szCs w:val="22"/>
                <w:lang w:val="ro-RO"/>
              </w:rPr>
              <w:t>e</w:t>
            </w:r>
            <w:r w:rsidR="00513407" w:rsidRPr="001F43EE">
              <w:rPr>
                <w:color w:val="333333"/>
                <w:sz w:val="22"/>
                <w:szCs w:val="22"/>
                <w:lang w:val="ro-RO"/>
              </w:rPr>
              <w:t xml:space="preserve"> pentru </w:t>
            </w:r>
            <w:proofErr w:type="spellStart"/>
            <w:r w:rsidR="00513407" w:rsidRPr="001F43EE">
              <w:rPr>
                <w:color w:val="333333"/>
                <w:sz w:val="22"/>
                <w:szCs w:val="22"/>
                <w:lang w:val="ro-RO"/>
              </w:rPr>
              <w:t>finanţarea</w:t>
            </w:r>
            <w:proofErr w:type="spellEnd"/>
            <w:r w:rsidR="00513407" w:rsidRPr="001F43EE">
              <w:rPr>
                <w:color w:val="333333"/>
                <w:sz w:val="22"/>
                <w:szCs w:val="22"/>
                <w:lang w:val="ro-RO"/>
              </w:rPr>
              <w:t xml:space="preserve"> cheltuielilor urgente legate de lichidarea </w:t>
            </w:r>
            <w:proofErr w:type="spellStart"/>
            <w:r w:rsidR="00513407" w:rsidRPr="001F43EE">
              <w:rPr>
                <w:color w:val="333333"/>
                <w:sz w:val="22"/>
                <w:szCs w:val="22"/>
                <w:lang w:val="ro-RO"/>
              </w:rPr>
              <w:t>consecinţelor</w:t>
            </w:r>
            <w:proofErr w:type="spellEnd"/>
            <w:r w:rsidR="00513407" w:rsidRPr="001F43EE">
              <w:rPr>
                <w:color w:val="333333"/>
                <w:sz w:val="22"/>
                <w:szCs w:val="22"/>
                <w:lang w:val="ro-RO"/>
              </w:rPr>
              <w:t xml:space="preserve"> </w:t>
            </w:r>
            <w:proofErr w:type="spellStart"/>
            <w:r w:rsidR="00513407" w:rsidRPr="001F43EE">
              <w:rPr>
                <w:color w:val="333333"/>
                <w:sz w:val="22"/>
                <w:szCs w:val="22"/>
                <w:lang w:val="ro-RO"/>
              </w:rPr>
              <w:lastRenderedPageBreak/>
              <w:t>calamităţilor</w:t>
            </w:r>
            <w:proofErr w:type="spellEnd"/>
            <w:r w:rsidR="00513407" w:rsidRPr="001F43EE">
              <w:rPr>
                <w:color w:val="333333"/>
                <w:sz w:val="22"/>
                <w:szCs w:val="22"/>
                <w:lang w:val="ro-RO"/>
              </w:rPr>
              <w:t xml:space="preserve"> naturale, în caz de epidemii, precum </w:t>
            </w:r>
            <w:proofErr w:type="spellStart"/>
            <w:r w:rsidR="00513407" w:rsidRPr="001F43EE">
              <w:rPr>
                <w:color w:val="333333"/>
                <w:sz w:val="22"/>
                <w:szCs w:val="22"/>
                <w:lang w:val="ro-RO"/>
              </w:rPr>
              <w:t>şi</w:t>
            </w:r>
            <w:proofErr w:type="spellEnd"/>
            <w:r w:rsidR="00513407" w:rsidRPr="001F43EE">
              <w:rPr>
                <w:color w:val="333333"/>
                <w:sz w:val="22"/>
                <w:szCs w:val="22"/>
                <w:lang w:val="ro-RO"/>
              </w:rPr>
              <w:t xml:space="preserve"> în alte </w:t>
            </w:r>
            <w:proofErr w:type="spellStart"/>
            <w:r w:rsidR="00513407" w:rsidRPr="001F43EE">
              <w:rPr>
                <w:color w:val="333333"/>
                <w:sz w:val="22"/>
                <w:szCs w:val="22"/>
                <w:lang w:val="ro-RO"/>
              </w:rPr>
              <w:t>situaţii</w:t>
            </w:r>
            <w:proofErr w:type="spellEnd"/>
            <w:r w:rsidR="00513407" w:rsidRPr="001F43EE">
              <w:rPr>
                <w:color w:val="333333"/>
                <w:sz w:val="22"/>
                <w:szCs w:val="22"/>
                <w:lang w:val="ro-RO"/>
              </w:rPr>
              <w:t xml:space="preserve"> </w:t>
            </w:r>
            <w:proofErr w:type="spellStart"/>
            <w:r w:rsidR="00513407" w:rsidRPr="001F43EE">
              <w:rPr>
                <w:color w:val="333333"/>
                <w:sz w:val="22"/>
                <w:szCs w:val="22"/>
                <w:lang w:val="ro-RO"/>
              </w:rPr>
              <w:t>excepţionale</w:t>
            </w:r>
            <w:proofErr w:type="spellEnd"/>
            <w:r w:rsidR="00513407" w:rsidRPr="001F43EE">
              <w:rPr>
                <w:color w:val="333333"/>
                <w:sz w:val="22"/>
                <w:szCs w:val="22"/>
                <w:lang w:val="ro-RO"/>
              </w:rPr>
              <w:t xml:space="preserve"> cu caracter </w:t>
            </w:r>
            <w:proofErr w:type="spellStart"/>
            <w:r w:rsidR="00513407" w:rsidRPr="001F43EE">
              <w:rPr>
                <w:color w:val="333333"/>
                <w:sz w:val="22"/>
                <w:szCs w:val="22"/>
                <w:lang w:val="ro-RO"/>
              </w:rPr>
              <w:t>tehnogen</w:t>
            </w:r>
            <w:proofErr w:type="spellEnd"/>
            <w:r w:rsidR="00513407" w:rsidRPr="001F43EE">
              <w:rPr>
                <w:color w:val="333333"/>
                <w:sz w:val="22"/>
                <w:szCs w:val="22"/>
                <w:lang w:val="ro-RO"/>
              </w:rPr>
              <w:t xml:space="preserve"> (incendii, explozii, avarii etc.), natural (fenomene geofizice, geologice, meteorologice </w:t>
            </w:r>
            <w:proofErr w:type="spellStart"/>
            <w:r w:rsidR="00513407" w:rsidRPr="001F43EE">
              <w:rPr>
                <w:color w:val="333333"/>
                <w:sz w:val="22"/>
                <w:szCs w:val="22"/>
                <w:lang w:val="ro-RO"/>
              </w:rPr>
              <w:t>şi</w:t>
            </w:r>
            <w:proofErr w:type="spellEnd"/>
            <w:r w:rsidR="00513407" w:rsidRPr="001F43EE">
              <w:rPr>
                <w:color w:val="333333"/>
                <w:sz w:val="22"/>
                <w:szCs w:val="22"/>
                <w:lang w:val="ro-RO"/>
              </w:rPr>
              <w:t xml:space="preserve"> altele periculoase) </w:t>
            </w:r>
            <w:proofErr w:type="spellStart"/>
            <w:r w:rsidR="00513407" w:rsidRPr="001F43EE">
              <w:rPr>
                <w:color w:val="333333"/>
                <w:sz w:val="22"/>
                <w:szCs w:val="22"/>
                <w:lang w:val="ro-RO"/>
              </w:rPr>
              <w:t>şi</w:t>
            </w:r>
            <w:proofErr w:type="spellEnd"/>
            <w:r w:rsidR="00513407" w:rsidRPr="001F43EE">
              <w:rPr>
                <w:color w:val="333333"/>
                <w:sz w:val="22"/>
                <w:szCs w:val="22"/>
                <w:lang w:val="ro-RO"/>
              </w:rPr>
              <w:t xml:space="preserve"> </w:t>
            </w:r>
            <w:proofErr w:type="spellStart"/>
            <w:r w:rsidR="00513407" w:rsidRPr="001F43EE">
              <w:rPr>
                <w:color w:val="333333"/>
                <w:sz w:val="22"/>
                <w:szCs w:val="22"/>
                <w:lang w:val="ro-RO"/>
              </w:rPr>
              <w:t>biologico</w:t>
            </w:r>
            <w:proofErr w:type="spellEnd"/>
            <w:r w:rsidR="00513407" w:rsidRPr="001F43EE">
              <w:rPr>
                <w:color w:val="333333"/>
                <w:sz w:val="22"/>
                <w:szCs w:val="22"/>
                <w:lang w:val="ro-RO"/>
              </w:rPr>
              <w:t>-social (boli contagioase, intoxicări în masă etc.).</w:t>
            </w:r>
          </w:p>
          <w:p w14:paraId="741FBE09" w14:textId="693DCE2B" w:rsidR="00513407" w:rsidRPr="001F43EE" w:rsidRDefault="00995A6F" w:rsidP="006B2251">
            <w:pPr>
              <w:spacing w:after="0"/>
              <w:ind w:firstLine="459"/>
              <w:jc w:val="both"/>
              <w:rPr>
                <w:rFonts w:ascii="Times New Roman" w:hAnsi="Times New Roman" w:cs="Times New Roman"/>
                <w:lang w:val="ro-RO"/>
              </w:rPr>
            </w:pPr>
            <w:r w:rsidRPr="001F43EE">
              <w:rPr>
                <w:rFonts w:ascii="Times New Roman" w:hAnsi="Times New Roman" w:cs="Times New Roman"/>
                <w:lang w:val="ro-RO"/>
              </w:rPr>
              <w:t>Totodată, ținem să menționăm că finanțarea cheltuielilor pentru misiunile transfrontaliere din cadrul fondurilor de urgență, vor avea un caracter subsidiar și nu exclusiv. În calitatea de alternativă, pe lângă mijloacele fondurilor de urgență</w:t>
            </w:r>
            <w:r w:rsidR="00885C8C" w:rsidRPr="001F43EE">
              <w:rPr>
                <w:rFonts w:ascii="Times New Roman" w:hAnsi="Times New Roman" w:cs="Times New Roman"/>
                <w:lang w:val="ro-RO"/>
              </w:rPr>
              <w:t xml:space="preserve">, </w:t>
            </w:r>
            <w:r w:rsidR="00E210CF" w:rsidRPr="001F43EE">
              <w:rPr>
                <w:rFonts w:ascii="Times New Roman" w:hAnsi="Times New Roman" w:cs="Times New Roman"/>
                <w:lang w:val="ro-RO"/>
              </w:rPr>
              <w:t>pe l</w:t>
            </w:r>
            <w:r w:rsidR="008C2A1C">
              <w:rPr>
                <w:rFonts w:ascii="Times New Roman" w:hAnsi="Times New Roman" w:cs="Times New Roman"/>
                <w:lang w:val="ro-RO"/>
              </w:rPr>
              <w:t>â</w:t>
            </w:r>
            <w:r w:rsidR="00E210CF" w:rsidRPr="001F43EE">
              <w:rPr>
                <w:rFonts w:ascii="Times New Roman" w:hAnsi="Times New Roman" w:cs="Times New Roman"/>
                <w:lang w:val="ro-RO"/>
              </w:rPr>
              <w:t>ngă un șir de alte surse, cum ar fi:</w:t>
            </w:r>
          </w:p>
          <w:p w14:paraId="00CA6266" w14:textId="77777777" w:rsidR="00E210CF" w:rsidRPr="001F43EE" w:rsidRDefault="00E210CF" w:rsidP="006B2251">
            <w:pPr>
              <w:pStyle w:val="a3"/>
              <w:numPr>
                <w:ilvl w:val="0"/>
                <w:numId w:val="5"/>
              </w:numPr>
              <w:spacing w:after="0"/>
              <w:ind w:left="0"/>
              <w:jc w:val="both"/>
              <w:rPr>
                <w:rFonts w:ascii="Times New Roman" w:hAnsi="Times New Roman" w:cs="Times New Roman"/>
                <w:lang w:val="ro-RO"/>
              </w:rPr>
            </w:pPr>
            <w:r w:rsidRPr="001F43EE">
              <w:rPr>
                <w:rFonts w:ascii="Times New Roman" w:hAnsi="Times New Roman" w:cs="Times New Roman"/>
                <w:lang w:val="ro-RO"/>
              </w:rPr>
              <w:t>Bugetul MAI;</w:t>
            </w:r>
          </w:p>
          <w:p w14:paraId="6F2D91BC" w14:textId="77777777" w:rsidR="00E210CF" w:rsidRPr="001F43EE" w:rsidRDefault="00E210CF" w:rsidP="006B2251">
            <w:pPr>
              <w:pStyle w:val="a3"/>
              <w:numPr>
                <w:ilvl w:val="0"/>
                <w:numId w:val="5"/>
              </w:numPr>
              <w:spacing w:after="0"/>
              <w:ind w:left="0"/>
              <w:jc w:val="both"/>
              <w:rPr>
                <w:rFonts w:ascii="Times New Roman" w:hAnsi="Times New Roman" w:cs="Times New Roman"/>
                <w:lang w:val="ro-RO"/>
              </w:rPr>
            </w:pPr>
            <w:r w:rsidRPr="001F43EE">
              <w:rPr>
                <w:rFonts w:ascii="Times New Roman" w:hAnsi="Times New Roman" w:cs="Times New Roman"/>
                <w:lang w:val="ro-RO"/>
              </w:rPr>
              <w:t>Fondurile de asigurare;</w:t>
            </w:r>
          </w:p>
          <w:p w14:paraId="423CB95B" w14:textId="77777777" w:rsidR="00E210CF" w:rsidRPr="001F43EE" w:rsidRDefault="00E210CF" w:rsidP="006B2251">
            <w:pPr>
              <w:pStyle w:val="a3"/>
              <w:numPr>
                <w:ilvl w:val="0"/>
                <w:numId w:val="5"/>
              </w:numPr>
              <w:spacing w:after="0"/>
              <w:ind w:left="0"/>
              <w:jc w:val="both"/>
              <w:rPr>
                <w:rFonts w:ascii="Times New Roman" w:hAnsi="Times New Roman" w:cs="Times New Roman"/>
                <w:lang w:val="ro-RO"/>
              </w:rPr>
            </w:pPr>
            <w:r w:rsidRPr="001F43EE">
              <w:rPr>
                <w:rFonts w:ascii="Times New Roman" w:hAnsi="Times New Roman" w:cs="Times New Roman"/>
                <w:lang w:val="ro-RO"/>
              </w:rPr>
              <w:t>Asistență externă;</w:t>
            </w:r>
          </w:p>
          <w:p w14:paraId="2E9FB831" w14:textId="77777777" w:rsidR="00E210CF" w:rsidRPr="001F43EE" w:rsidRDefault="00E210CF" w:rsidP="006B2251">
            <w:pPr>
              <w:pStyle w:val="a3"/>
              <w:numPr>
                <w:ilvl w:val="0"/>
                <w:numId w:val="5"/>
              </w:numPr>
              <w:spacing w:after="0"/>
              <w:ind w:left="0"/>
              <w:jc w:val="both"/>
              <w:rPr>
                <w:rFonts w:ascii="Times New Roman" w:hAnsi="Times New Roman" w:cs="Times New Roman"/>
                <w:lang w:val="ro-RO"/>
              </w:rPr>
            </w:pPr>
            <w:r w:rsidRPr="001F43EE">
              <w:rPr>
                <w:rFonts w:ascii="Times New Roman" w:hAnsi="Times New Roman" w:cs="Times New Roman"/>
                <w:lang w:val="ro-RO"/>
              </w:rPr>
              <w:t>Alte surse conform Regulamentului neinterzise de lege.</w:t>
            </w:r>
          </w:p>
          <w:p w14:paraId="406A0B5D" w14:textId="77777777" w:rsidR="00E210CF" w:rsidRDefault="00E210CF" w:rsidP="006B2251">
            <w:pPr>
              <w:spacing w:after="0"/>
              <w:jc w:val="both"/>
              <w:rPr>
                <w:rFonts w:ascii="Times New Roman" w:hAnsi="Times New Roman" w:cs="Times New Roman"/>
                <w:color w:val="333333"/>
                <w:shd w:val="clear" w:color="auto" w:fill="FFFFFF"/>
                <w:lang w:val="ro-RO"/>
              </w:rPr>
            </w:pPr>
            <w:r w:rsidRPr="001F43EE">
              <w:rPr>
                <w:rFonts w:ascii="Times New Roman" w:hAnsi="Times New Roman"/>
                <w:lang w:val="ro-RO"/>
              </w:rPr>
              <w:t>În calitate de argument suplimentar, putem invoca faptul că alocare</w:t>
            </w:r>
            <w:r w:rsidR="002C0590" w:rsidRPr="001F43EE">
              <w:rPr>
                <w:rFonts w:ascii="Times New Roman" w:hAnsi="Times New Roman"/>
                <w:lang w:val="ro-RO"/>
              </w:rPr>
              <w:t>a</w:t>
            </w:r>
            <w:r w:rsidRPr="001F43EE">
              <w:rPr>
                <w:rFonts w:ascii="Times New Roman" w:hAnsi="Times New Roman"/>
                <w:lang w:val="ro-RO"/>
              </w:rPr>
              <w:t xml:space="preserve"> mijloacelor financiare </w:t>
            </w:r>
            <w:r w:rsidR="002C0590" w:rsidRPr="001F43EE">
              <w:rPr>
                <w:rFonts w:ascii="Times New Roman" w:hAnsi="Times New Roman"/>
                <w:lang w:val="ro-RO"/>
              </w:rPr>
              <w:t xml:space="preserve">din fondurile de urgență operează </w:t>
            </w:r>
            <w:r w:rsidRPr="001F43EE">
              <w:rPr>
                <w:rFonts w:ascii="Times New Roman" w:hAnsi="Times New Roman" w:cs="Times New Roman"/>
                <w:color w:val="333333"/>
                <w:shd w:val="clear" w:color="auto" w:fill="FFFFFF"/>
                <w:lang w:val="ro-RO"/>
              </w:rPr>
              <w:t xml:space="preserve">în limita </w:t>
            </w:r>
            <w:r w:rsidR="00355760" w:rsidRPr="001F43EE">
              <w:rPr>
                <w:rFonts w:ascii="Times New Roman" w:hAnsi="Times New Roman" w:cs="Times New Roman"/>
                <w:color w:val="333333"/>
                <w:shd w:val="clear" w:color="auto" w:fill="FFFFFF"/>
                <w:lang w:val="ro-RO"/>
              </w:rPr>
              <w:t>alocațiilor</w:t>
            </w:r>
            <w:r w:rsidRPr="001F43EE">
              <w:rPr>
                <w:rFonts w:ascii="Times New Roman" w:hAnsi="Times New Roman" w:cs="Times New Roman"/>
                <w:color w:val="333333"/>
                <w:shd w:val="clear" w:color="auto" w:fill="FFFFFF"/>
                <w:lang w:val="ro-RO"/>
              </w:rPr>
              <w:t xml:space="preserve"> prevăzute în bugetul de stat pentru fondurile respective</w:t>
            </w:r>
            <w:r w:rsidR="002C0590" w:rsidRPr="001F43EE">
              <w:rPr>
                <w:rFonts w:ascii="Times New Roman" w:hAnsi="Times New Roman" w:cs="Times New Roman"/>
                <w:color w:val="333333"/>
                <w:shd w:val="clear" w:color="auto" w:fill="FFFFFF"/>
                <w:lang w:val="ro-RO"/>
              </w:rPr>
              <w:t>, conform HG 862/201</w:t>
            </w:r>
            <w:r w:rsidR="009C7FDB" w:rsidRPr="001F43EE">
              <w:rPr>
                <w:rFonts w:ascii="Times New Roman" w:hAnsi="Times New Roman" w:cs="Times New Roman"/>
                <w:color w:val="333333"/>
                <w:shd w:val="clear" w:color="auto" w:fill="FFFFFF"/>
                <w:lang w:val="ro-RO"/>
              </w:rPr>
              <w:t>5, fără a avea intenția de a eroda baza financiară a acestor fonduri</w:t>
            </w:r>
            <w:r w:rsidR="00E976AF" w:rsidRPr="001F43EE">
              <w:rPr>
                <w:rFonts w:ascii="Times New Roman" w:hAnsi="Times New Roman" w:cs="Times New Roman"/>
                <w:color w:val="333333"/>
                <w:shd w:val="clear" w:color="auto" w:fill="FFFFFF"/>
                <w:lang w:val="ro-RO"/>
              </w:rPr>
              <w:t xml:space="preserve">. </w:t>
            </w:r>
            <w:r w:rsidR="001F43EE" w:rsidRPr="001F43EE">
              <w:rPr>
                <w:rFonts w:ascii="Times New Roman" w:hAnsi="Times New Roman" w:cs="Times New Roman"/>
                <w:color w:val="333333"/>
                <w:shd w:val="clear" w:color="auto" w:fill="FFFFFF"/>
                <w:lang w:val="ro-RO"/>
              </w:rPr>
              <w:t>Fondurile de urgență sunt create anume pentru a răspunde nevoilor urgente ale autorităților publice.</w:t>
            </w:r>
          </w:p>
          <w:p w14:paraId="5FAB56BB" w14:textId="77777777" w:rsidR="00081DFB" w:rsidRPr="00081DFB" w:rsidRDefault="00081DFB" w:rsidP="006B2251">
            <w:pPr>
              <w:spacing w:after="0"/>
              <w:ind w:firstLine="317"/>
              <w:jc w:val="both"/>
              <w:rPr>
                <w:rFonts w:ascii="Times New Roman" w:hAnsi="Times New Roman"/>
                <w:b/>
                <w:lang w:val="ro-RO"/>
              </w:rPr>
            </w:pPr>
            <w:r w:rsidRPr="00081DFB">
              <w:rPr>
                <w:rFonts w:ascii="Times New Roman" w:hAnsi="Times New Roman" w:cs="Times New Roman"/>
                <w:shd w:val="clear" w:color="auto" w:fill="FFFFFF"/>
                <w:lang w:val="ro-RO"/>
              </w:rPr>
              <w:t>Suplimentar, proiectul nu vine în contradicție cu normele existente referitoare la formarea bugetului, ci doar introduc o garanție suplimentară referitoare la asigurarea cetățenilor aflați în dificultate de ordin medical, fapt care nu exclude obligația de a consulta ulterior Guvernul (Ministerul Finanțelor) cu privire la alocarea mijloacelor financiare.</w:t>
            </w:r>
          </w:p>
          <w:p w14:paraId="2677DECE" w14:textId="77777777" w:rsidR="00081DFB" w:rsidRPr="001F43EE" w:rsidRDefault="00081DFB" w:rsidP="006B2251">
            <w:pPr>
              <w:spacing w:after="0"/>
              <w:jc w:val="both"/>
              <w:rPr>
                <w:rFonts w:ascii="Times New Roman" w:hAnsi="Times New Roman"/>
                <w:b/>
                <w:lang w:val="ro-RO"/>
              </w:rPr>
            </w:pPr>
          </w:p>
          <w:p w14:paraId="736E9649" w14:textId="3B34C8E6" w:rsidR="00CE2AF5" w:rsidRDefault="00CE2AF5" w:rsidP="006B2251">
            <w:pPr>
              <w:spacing w:after="0"/>
              <w:jc w:val="both"/>
              <w:rPr>
                <w:rFonts w:ascii="Times New Roman" w:hAnsi="Times New Roman"/>
                <w:b/>
                <w:lang w:val="ro-RO"/>
              </w:rPr>
            </w:pPr>
            <w:r>
              <w:rPr>
                <w:rFonts w:ascii="Times New Roman" w:hAnsi="Times New Roman"/>
                <w:b/>
                <w:lang w:val="ro-RO"/>
              </w:rPr>
              <w:t>Se acceptă</w:t>
            </w:r>
            <w:r w:rsidR="00D201F4">
              <w:rPr>
                <w:rFonts w:ascii="Times New Roman" w:hAnsi="Times New Roman"/>
                <w:b/>
                <w:lang w:val="ro-RO"/>
              </w:rPr>
              <w:t>.</w:t>
            </w:r>
          </w:p>
          <w:p w14:paraId="6BE37DF7" w14:textId="77777777" w:rsidR="00CE2AF5" w:rsidRDefault="00CE2AF5" w:rsidP="006B2251">
            <w:pPr>
              <w:spacing w:after="0"/>
              <w:jc w:val="both"/>
              <w:rPr>
                <w:rFonts w:ascii="Times New Roman" w:hAnsi="Times New Roman"/>
                <w:b/>
                <w:lang w:val="ro-RO"/>
              </w:rPr>
            </w:pPr>
          </w:p>
          <w:p w14:paraId="3F30AA81" w14:textId="77777777" w:rsidR="004D0689" w:rsidRDefault="004D0689" w:rsidP="006B2251">
            <w:pPr>
              <w:spacing w:after="0"/>
              <w:jc w:val="both"/>
              <w:rPr>
                <w:rFonts w:ascii="Times New Roman" w:hAnsi="Times New Roman"/>
                <w:b/>
                <w:lang w:val="ro-RO"/>
              </w:rPr>
            </w:pPr>
          </w:p>
          <w:p w14:paraId="4DA96035" w14:textId="77777777" w:rsidR="00D201F4" w:rsidRDefault="00A613E4" w:rsidP="006B2251">
            <w:pPr>
              <w:spacing w:after="0"/>
              <w:jc w:val="both"/>
              <w:rPr>
                <w:rFonts w:ascii="Times New Roman" w:hAnsi="Times New Roman"/>
                <w:b/>
                <w:lang w:val="ro-RO"/>
              </w:rPr>
            </w:pPr>
            <w:r w:rsidRPr="00211849">
              <w:rPr>
                <w:rFonts w:ascii="Times New Roman" w:hAnsi="Times New Roman"/>
                <w:b/>
                <w:lang w:val="ro-RO"/>
              </w:rPr>
              <w:t>Nu se acceptă</w:t>
            </w:r>
            <w:r w:rsidR="00D201F4">
              <w:rPr>
                <w:rFonts w:ascii="Times New Roman" w:hAnsi="Times New Roman"/>
                <w:b/>
                <w:lang w:val="ro-RO"/>
              </w:rPr>
              <w:t>.</w:t>
            </w:r>
          </w:p>
          <w:p w14:paraId="5FBA8326" w14:textId="5791D5C2" w:rsidR="00C74A87" w:rsidRPr="00A613E4" w:rsidRDefault="00D201F4" w:rsidP="006B2251">
            <w:pPr>
              <w:spacing w:after="0"/>
              <w:jc w:val="both"/>
              <w:rPr>
                <w:rFonts w:ascii="Times New Roman" w:hAnsi="Times New Roman"/>
                <w:b/>
                <w:color w:val="FF0000"/>
                <w:lang w:val="ro-RO"/>
              </w:rPr>
            </w:pPr>
            <w:r>
              <w:rPr>
                <w:rFonts w:ascii="Times New Roman" w:hAnsi="Times New Roman"/>
                <w:bCs/>
                <w:color w:val="000000" w:themeColor="text1"/>
                <w:lang w:val="ro-RO"/>
              </w:rPr>
              <w:t>P</w:t>
            </w:r>
            <w:r w:rsidR="00A613E4" w:rsidRPr="00A613E4">
              <w:rPr>
                <w:rFonts w:ascii="Times New Roman" w:hAnsi="Times New Roman"/>
                <w:bCs/>
                <w:color w:val="000000" w:themeColor="text1"/>
                <w:lang w:val="ro-RO"/>
              </w:rPr>
              <w:t>ropunerea</w:t>
            </w:r>
            <w:r w:rsidR="00A613E4">
              <w:rPr>
                <w:rFonts w:ascii="Times New Roman" w:hAnsi="Times New Roman"/>
                <w:bCs/>
                <w:color w:val="000000" w:themeColor="text1"/>
                <w:lang w:val="ro-RO"/>
              </w:rPr>
              <w:t xml:space="preserve"> privind completarea proiectului </w:t>
            </w:r>
            <w:r w:rsidR="007E5AD6">
              <w:rPr>
                <w:rFonts w:ascii="Times New Roman" w:hAnsi="Times New Roman"/>
                <w:bCs/>
                <w:color w:val="000000" w:themeColor="text1"/>
                <w:lang w:val="ro-RO"/>
              </w:rPr>
              <w:t xml:space="preserve">cu prevederi de ordin general </w:t>
            </w:r>
            <w:r w:rsidR="007E5AD6" w:rsidRPr="007E5AD6">
              <w:rPr>
                <w:rFonts w:ascii="Times New Roman" w:hAnsi="Times New Roman"/>
                <w:bCs/>
                <w:color w:val="000000" w:themeColor="text1"/>
                <w:lang w:val="ro-RO"/>
              </w:rPr>
              <w:t>ce țin de trecerea frontierei de stat și reglementări ce țin de trecerea bunurilor peste frontiera de stat</w:t>
            </w:r>
            <w:r w:rsidR="007E5AD6">
              <w:rPr>
                <w:rFonts w:ascii="Times New Roman" w:hAnsi="Times New Roman"/>
                <w:bCs/>
                <w:color w:val="000000" w:themeColor="text1"/>
                <w:lang w:val="ro-RO"/>
              </w:rPr>
              <w:t>.</w:t>
            </w:r>
          </w:p>
          <w:p w14:paraId="140034AA" w14:textId="7F29ECBC" w:rsidR="007E5AD6" w:rsidRPr="007E5AD6" w:rsidRDefault="007E5AD6" w:rsidP="006B2251">
            <w:pPr>
              <w:spacing w:after="0"/>
              <w:jc w:val="both"/>
              <w:rPr>
                <w:rFonts w:ascii="Times New Roman" w:hAnsi="Times New Roman"/>
                <w:bCs/>
                <w:color w:val="000000" w:themeColor="text1"/>
                <w:lang w:val="ro-RO"/>
              </w:rPr>
            </w:pPr>
            <w:r w:rsidRPr="007E5AD6">
              <w:rPr>
                <w:rFonts w:ascii="Times New Roman" w:hAnsi="Times New Roman"/>
                <w:bCs/>
                <w:color w:val="000000" w:themeColor="text1"/>
                <w:lang w:val="ro-RO"/>
              </w:rPr>
              <w:t xml:space="preserve">În pct. 23 secțiunea 2, se </w:t>
            </w:r>
            <w:r w:rsidR="00FA05A5">
              <w:rPr>
                <w:rFonts w:ascii="Times New Roman" w:hAnsi="Times New Roman"/>
                <w:bCs/>
                <w:color w:val="000000" w:themeColor="text1"/>
                <w:lang w:val="ro-RO"/>
              </w:rPr>
              <w:t>specifică</w:t>
            </w:r>
            <w:r w:rsidRPr="007E5AD6">
              <w:rPr>
                <w:rFonts w:ascii="Times New Roman" w:hAnsi="Times New Roman"/>
                <w:bCs/>
                <w:color w:val="000000" w:themeColor="text1"/>
                <w:lang w:val="ro-RO"/>
              </w:rPr>
              <w:t xml:space="preserve"> faptul că IGSU, în prealabil de inițierea procedurilor de organizare și desfășurare a misiunilor transfrontaliere cu ambulanțele SMURD comunică Inspectoratului General al Poliției de </w:t>
            </w:r>
            <w:r w:rsidRPr="007E5AD6">
              <w:rPr>
                <w:rFonts w:ascii="Times New Roman" w:hAnsi="Times New Roman"/>
                <w:bCs/>
                <w:color w:val="000000" w:themeColor="text1"/>
                <w:lang w:val="ro-RO"/>
              </w:rPr>
              <w:lastRenderedPageBreak/>
              <w:t>Frontieră al Ministerului Afacerilor Interne, informații</w:t>
            </w:r>
            <w:r w:rsidR="00FA05A5">
              <w:rPr>
                <w:rFonts w:ascii="Times New Roman" w:hAnsi="Times New Roman"/>
                <w:bCs/>
                <w:color w:val="000000" w:themeColor="text1"/>
                <w:lang w:val="ro-RO"/>
              </w:rPr>
              <w:t xml:space="preserve"> inclusiv și despre </w:t>
            </w:r>
            <w:r w:rsidR="00FA05A5" w:rsidRPr="00FA05A5">
              <w:rPr>
                <w:rFonts w:ascii="Times New Roman" w:hAnsi="Times New Roman"/>
                <w:bCs/>
                <w:color w:val="000000" w:themeColor="text1"/>
                <w:lang w:val="ro-RO"/>
              </w:rPr>
              <w:t>modelul, numărul de înmatriculare a ambulanței SMURD</w:t>
            </w:r>
            <w:r w:rsidR="00A66C55">
              <w:rPr>
                <w:rFonts w:ascii="Times New Roman" w:hAnsi="Times New Roman"/>
                <w:bCs/>
                <w:color w:val="000000" w:themeColor="text1"/>
                <w:lang w:val="ro-RO"/>
              </w:rPr>
              <w:t>, unde conform experiențelor anterioare în astfel de misiuni</w:t>
            </w:r>
            <w:r w:rsidRPr="007E5AD6">
              <w:rPr>
                <w:rFonts w:ascii="Times New Roman" w:hAnsi="Times New Roman"/>
                <w:bCs/>
                <w:color w:val="000000" w:themeColor="text1"/>
                <w:lang w:val="ro-RO"/>
              </w:rPr>
              <w:t xml:space="preserve"> </w:t>
            </w:r>
            <w:r w:rsidR="00A66C55">
              <w:rPr>
                <w:rFonts w:ascii="Times New Roman" w:hAnsi="Times New Roman"/>
                <w:bCs/>
                <w:color w:val="000000" w:themeColor="text1"/>
                <w:lang w:val="ro-RO"/>
              </w:rPr>
              <w:t xml:space="preserve">la punctele vamale la solicitare se prezintă </w:t>
            </w:r>
            <w:proofErr w:type="spellStart"/>
            <w:r w:rsidRPr="007E5AD6">
              <w:rPr>
                <w:rFonts w:ascii="Times New Roman" w:hAnsi="Times New Roman"/>
                <w:bCs/>
                <w:color w:val="000000" w:themeColor="text1"/>
                <w:lang w:val="ro-RO"/>
              </w:rPr>
              <w:t>Check</w:t>
            </w:r>
            <w:r w:rsidR="00FA05A5">
              <w:rPr>
                <w:rFonts w:ascii="Times New Roman" w:hAnsi="Times New Roman"/>
                <w:bCs/>
                <w:color w:val="000000" w:themeColor="text1"/>
                <w:lang w:val="ro-RO"/>
              </w:rPr>
              <w:t>-l</w:t>
            </w:r>
            <w:r w:rsidRPr="007E5AD6">
              <w:rPr>
                <w:rFonts w:ascii="Times New Roman" w:hAnsi="Times New Roman"/>
                <w:bCs/>
                <w:color w:val="000000" w:themeColor="text1"/>
                <w:lang w:val="ro-RO"/>
              </w:rPr>
              <w:t>ist</w:t>
            </w:r>
            <w:r w:rsidR="00FA05A5">
              <w:rPr>
                <w:rFonts w:ascii="Times New Roman" w:hAnsi="Times New Roman"/>
                <w:bCs/>
                <w:color w:val="000000" w:themeColor="text1"/>
                <w:lang w:val="ro-RO"/>
              </w:rPr>
              <w:t>ul</w:t>
            </w:r>
            <w:proofErr w:type="spellEnd"/>
            <w:r w:rsidRPr="007E5AD6">
              <w:rPr>
                <w:rFonts w:ascii="Times New Roman" w:hAnsi="Times New Roman"/>
                <w:bCs/>
                <w:color w:val="000000" w:themeColor="text1"/>
                <w:lang w:val="ro-RO"/>
              </w:rPr>
              <w:t xml:space="preserve"> </w:t>
            </w:r>
            <w:r w:rsidR="00FA05A5">
              <w:rPr>
                <w:rFonts w:ascii="Times New Roman" w:hAnsi="Times New Roman"/>
                <w:bCs/>
                <w:color w:val="000000" w:themeColor="text1"/>
                <w:lang w:val="ro-RO"/>
              </w:rPr>
              <w:t>cu materialele medicale și sanitare din dotarea ambulanței</w:t>
            </w:r>
            <w:r w:rsidR="005E1DD3">
              <w:rPr>
                <w:rFonts w:ascii="Times New Roman" w:hAnsi="Times New Roman"/>
                <w:bCs/>
                <w:color w:val="000000" w:themeColor="text1"/>
                <w:lang w:val="ro-RO"/>
              </w:rPr>
              <w:t xml:space="preserve">. </w:t>
            </w:r>
          </w:p>
          <w:p w14:paraId="55DAB148" w14:textId="77777777" w:rsidR="00CB1461" w:rsidRDefault="00CB1461" w:rsidP="006B2251">
            <w:pPr>
              <w:spacing w:after="0"/>
              <w:jc w:val="both"/>
              <w:rPr>
                <w:rFonts w:ascii="Times New Roman" w:hAnsi="Times New Roman"/>
                <w:b/>
                <w:color w:val="FF0000"/>
                <w:lang w:val="ro-RO"/>
              </w:rPr>
            </w:pPr>
          </w:p>
          <w:p w14:paraId="5AE0C2E1" w14:textId="77777777" w:rsidR="0060264F" w:rsidRDefault="0060264F" w:rsidP="006B2251">
            <w:pPr>
              <w:spacing w:after="0"/>
              <w:jc w:val="both"/>
              <w:rPr>
                <w:rFonts w:ascii="Georgia" w:hAnsi="Georgia"/>
                <w:color w:val="FF0000"/>
                <w:shd w:val="clear" w:color="auto" w:fill="FFFFFF"/>
                <w:lang w:val="ro-RO"/>
              </w:rPr>
            </w:pPr>
          </w:p>
          <w:p w14:paraId="3B41F948" w14:textId="77777777" w:rsidR="00D201F4" w:rsidRDefault="000D6E27" w:rsidP="00D201F4">
            <w:pPr>
              <w:spacing w:after="0"/>
              <w:jc w:val="both"/>
              <w:rPr>
                <w:rFonts w:ascii="Times New Roman" w:hAnsi="Times New Roman"/>
                <w:b/>
                <w:lang w:val="ro-RO"/>
              </w:rPr>
            </w:pPr>
            <w:r w:rsidRPr="00815012">
              <w:rPr>
                <w:rFonts w:ascii="Times New Roman" w:hAnsi="Times New Roman"/>
                <w:b/>
                <w:lang w:val="ro-RO"/>
              </w:rPr>
              <w:t>Se</w:t>
            </w:r>
            <w:r w:rsidR="00CB1461" w:rsidRPr="00815012">
              <w:rPr>
                <w:rFonts w:ascii="Times New Roman" w:hAnsi="Times New Roman"/>
                <w:b/>
                <w:lang w:val="ro-RO"/>
              </w:rPr>
              <w:t xml:space="preserve"> acceptă</w:t>
            </w:r>
            <w:r w:rsidR="00D201F4">
              <w:rPr>
                <w:rFonts w:ascii="Times New Roman" w:hAnsi="Times New Roman"/>
                <w:b/>
                <w:lang w:val="ro-RO"/>
              </w:rPr>
              <w:t>.</w:t>
            </w:r>
          </w:p>
          <w:p w14:paraId="6559AA65" w14:textId="0D208C3B" w:rsidR="00CB1461" w:rsidRPr="001F43EE" w:rsidRDefault="00D201F4" w:rsidP="00D201F4">
            <w:pPr>
              <w:spacing w:after="0"/>
              <w:jc w:val="both"/>
              <w:rPr>
                <w:rFonts w:ascii="Times New Roman" w:hAnsi="Times New Roman"/>
                <w:b/>
                <w:lang w:val="ro-RO"/>
              </w:rPr>
            </w:pPr>
            <w:r>
              <w:rPr>
                <w:rFonts w:ascii="Times New Roman" w:hAnsi="Times New Roman"/>
                <w:bCs/>
                <w:color w:val="000000" w:themeColor="text1"/>
                <w:lang w:val="ro-RO"/>
              </w:rPr>
              <w:t>I</w:t>
            </w:r>
            <w:r w:rsidR="00CB1461" w:rsidRPr="00E47031">
              <w:rPr>
                <w:rFonts w:ascii="Times New Roman" w:hAnsi="Times New Roman"/>
                <w:bCs/>
                <w:color w:val="000000" w:themeColor="text1"/>
                <w:lang w:val="ro-RO"/>
              </w:rPr>
              <w:t xml:space="preserve">ntrarea in vigoare </w:t>
            </w:r>
            <w:r w:rsidR="00A72330" w:rsidRPr="00E47031">
              <w:rPr>
                <w:rFonts w:ascii="Times New Roman" w:hAnsi="Times New Roman"/>
                <w:bCs/>
                <w:color w:val="000000" w:themeColor="text1"/>
                <w:lang w:val="ro-RO"/>
              </w:rPr>
              <w:t>începând</w:t>
            </w:r>
            <w:r w:rsidR="00CB1461" w:rsidRPr="00E47031">
              <w:rPr>
                <w:rFonts w:ascii="Times New Roman" w:hAnsi="Times New Roman"/>
                <w:bCs/>
                <w:color w:val="000000" w:themeColor="text1"/>
                <w:lang w:val="ro-RO"/>
              </w:rPr>
              <w:t xml:space="preserve"> cu anul viitor odată ce vor fi </w:t>
            </w:r>
            <w:r w:rsidR="00815012">
              <w:rPr>
                <w:rFonts w:ascii="Times New Roman" w:hAnsi="Times New Roman"/>
                <w:bCs/>
                <w:color w:val="000000" w:themeColor="text1"/>
                <w:lang w:val="ro-RO"/>
              </w:rPr>
              <w:t xml:space="preserve">formulate </w:t>
            </w:r>
            <w:r w:rsidR="00CB1461" w:rsidRPr="00E47031">
              <w:rPr>
                <w:rFonts w:ascii="Times New Roman" w:hAnsi="Times New Roman"/>
                <w:bCs/>
                <w:color w:val="000000" w:themeColor="text1"/>
                <w:lang w:val="ro-RO"/>
              </w:rPr>
              <w:t>propuneri de ri</w:t>
            </w:r>
            <w:r w:rsidR="00804270" w:rsidRPr="00E47031">
              <w:rPr>
                <w:rFonts w:ascii="Times New Roman" w:hAnsi="Times New Roman"/>
                <w:bCs/>
                <w:color w:val="000000" w:themeColor="text1"/>
                <w:lang w:val="ro-RO"/>
              </w:rPr>
              <w:t>g</w:t>
            </w:r>
            <w:r w:rsidR="00CB1461" w:rsidRPr="00E47031">
              <w:rPr>
                <w:rFonts w:ascii="Times New Roman" w:hAnsi="Times New Roman"/>
                <w:bCs/>
                <w:color w:val="000000" w:themeColor="text1"/>
                <w:lang w:val="ro-RO"/>
              </w:rPr>
              <w:t>oare pentru CBTM</w:t>
            </w:r>
            <w:r w:rsidR="00804270" w:rsidRPr="00E47031">
              <w:rPr>
                <w:rFonts w:ascii="Times New Roman" w:hAnsi="Times New Roman"/>
                <w:bCs/>
                <w:color w:val="000000" w:themeColor="text1"/>
                <w:lang w:val="ro-RO"/>
              </w:rPr>
              <w:t>.</w:t>
            </w:r>
          </w:p>
        </w:tc>
      </w:tr>
      <w:tr w:rsidR="00BC602A" w:rsidRPr="001F43EE" w14:paraId="062D7861" w14:textId="77777777" w:rsidTr="00C53869">
        <w:trPr>
          <w:trHeight w:val="1509"/>
        </w:trPr>
        <w:tc>
          <w:tcPr>
            <w:tcW w:w="2268" w:type="dxa"/>
            <w:vAlign w:val="center"/>
          </w:tcPr>
          <w:p w14:paraId="37A22707" w14:textId="77777777" w:rsidR="00BC602A" w:rsidRPr="001F43EE" w:rsidRDefault="00BC602A" w:rsidP="006B2251">
            <w:pPr>
              <w:spacing w:after="0"/>
              <w:jc w:val="center"/>
              <w:rPr>
                <w:rFonts w:ascii="Times New Roman" w:hAnsi="Times New Roman" w:cs="Times New Roman"/>
                <w:bCs/>
                <w:i/>
                <w:color w:val="000000"/>
                <w:lang w:val="ro-RO"/>
              </w:rPr>
            </w:pPr>
            <w:r w:rsidRPr="001F43EE">
              <w:rPr>
                <w:rFonts w:ascii="Times New Roman" w:hAnsi="Times New Roman" w:cs="Times New Roman"/>
                <w:bCs/>
                <w:i/>
                <w:color w:val="000000"/>
                <w:lang w:val="ro-RO"/>
              </w:rPr>
              <w:lastRenderedPageBreak/>
              <w:t xml:space="preserve">Ministerul Infrastructurii și Dezvoltării Regionale </w:t>
            </w:r>
          </w:p>
          <w:p w14:paraId="62BFF5F5" w14:textId="77777777" w:rsidR="00BC602A" w:rsidRPr="001F43EE" w:rsidRDefault="00BC602A" w:rsidP="006B2251">
            <w:pPr>
              <w:spacing w:after="0"/>
              <w:jc w:val="center"/>
              <w:rPr>
                <w:rFonts w:ascii="Times New Roman" w:hAnsi="Times New Roman" w:cs="Times New Roman"/>
                <w:bCs/>
                <w:i/>
                <w:color w:val="000000"/>
                <w:lang w:val="ro-RO"/>
              </w:rPr>
            </w:pPr>
            <w:r w:rsidRPr="001F43EE">
              <w:rPr>
                <w:rFonts w:ascii="Times New Roman" w:hAnsi="Times New Roman" w:cs="Times New Roman"/>
                <w:i/>
                <w:lang w:val="ro-RO"/>
              </w:rPr>
              <w:t>(Aviz nr. 09-1382 din 09.03.2023</w:t>
            </w:r>
            <w:r w:rsidRPr="001F43EE">
              <w:rPr>
                <w:rFonts w:ascii="Times New Roman" w:hAnsi="Times New Roman" w:cs="Times New Roman"/>
                <w:bCs/>
                <w:i/>
                <w:color w:val="000000"/>
                <w:lang w:val="ro-RO"/>
              </w:rPr>
              <w:t>)</w:t>
            </w:r>
          </w:p>
        </w:tc>
        <w:tc>
          <w:tcPr>
            <w:tcW w:w="6946" w:type="dxa"/>
            <w:vAlign w:val="center"/>
          </w:tcPr>
          <w:p w14:paraId="794B9D9A" w14:textId="77777777" w:rsidR="00BC602A" w:rsidRPr="001F43EE" w:rsidRDefault="00BC602A" w:rsidP="006B2251">
            <w:pPr>
              <w:pStyle w:val="Default"/>
              <w:rPr>
                <w:sz w:val="22"/>
                <w:szCs w:val="22"/>
                <w:lang w:val="ro-RO" w:eastAsia="ro-RO"/>
              </w:rPr>
            </w:pPr>
            <w:r w:rsidRPr="001F43EE">
              <w:rPr>
                <w:sz w:val="22"/>
                <w:szCs w:val="22"/>
                <w:lang w:val="ro-RO" w:eastAsia="ro-RO"/>
              </w:rPr>
              <w:t>Lipsa obiecțiilor și propunerilor.</w:t>
            </w:r>
          </w:p>
        </w:tc>
        <w:tc>
          <w:tcPr>
            <w:tcW w:w="5531" w:type="dxa"/>
          </w:tcPr>
          <w:p w14:paraId="64EA28D6" w14:textId="77777777" w:rsidR="00BC602A" w:rsidRPr="001F43EE" w:rsidRDefault="00BC602A" w:rsidP="006B2251">
            <w:pPr>
              <w:spacing w:after="0"/>
              <w:jc w:val="both"/>
              <w:rPr>
                <w:rFonts w:ascii="Times New Roman" w:hAnsi="Times New Roman"/>
                <w:sz w:val="26"/>
                <w:szCs w:val="26"/>
                <w:lang w:val="ro-RO"/>
              </w:rPr>
            </w:pPr>
          </w:p>
        </w:tc>
      </w:tr>
      <w:tr w:rsidR="00BC602A" w:rsidRPr="001F43EE" w14:paraId="74281BF5" w14:textId="77777777" w:rsidTr="00C53869">
        <w:trPr>
          <w:trHeight w:val="1509"/>
        </w:trPr>
        <w:tc>
          <w:tcPr>
            <w:tcW w:w="2268" w:type="dxa"/>
            <w:vAlign w:val="center"/>
          </w:tcPr>
          <w:p w14:paraId="196FE487" w14:textId="77777777" w:rsidR="00BC602A" w:rsidRPr="001F43EE" w:rsidRDefault="00BC602A" w:rsidP="006B2251">
            <w:pPr>
              <w:spacing w:after="0"/>
              <w:jc w:val="center"/>
              <w:rPr>
                <w:rFonts w:ascii="Times New Roman" w:hAnsi="Times New Roman" w:cs="Times New Roman"/>
                <w:bCs/>
                <w:i/>
                <w:color w:val="000000"/>
                <w:lang w:val="ro-RO"/>
              </w:rPr>
            </w:pPr>
            <w:r w:rsidRPr="001F43EE">
              <w:rPr>
                <w:rFonts w:ascii="Times New Roman" w:hAnsi="Times New Roman" w:cs="Times New Roman"/>
                <w:bCs/>
                <w:i/>
                <w:color w:val="000000"/>
                <w:lang w:val="ro-RO"/>
              </w:rPr>
              <w:t>Ministerul Muncii și Protecției Sociale</w:t>
            </w:r>
          </w:p>
          <w:p w14:paraId="749EC6DD" w14:textId="77777777" w:rsidR="00BC602A" w:rsidRPr="001F43EE" w:rsidRDefault="00BC602A" w:rsidP="006B2251">
            <w:pPr>
              <w:spacing w:after="0"/>
              <w:jc w:val="center"/>
              <w:rPr>
                <w:rFonts w:ascii="Times New Roman" w:hAnsi="Times New Roman" w:cs="Times New Roman"/>
                <w:b/>
                <w:bCs/>
                <w:color w:val="000000"/>
                <w:sz w:val="24"/>
                <w:szCs w:val="24"/>
                <w:lang w:val="ro-RO"/>
              </w:rPr>
            </w:pPr>
            <w:r w:rsidRPr="001F43EE">
              <w:rPr>
                <w:rFonts w:ascii="Times New Roman" w:hAnsi="Times New Roman" w:cs="Times New Roman"/>
                <w:bCs/>
                <w:i/>
                <w:color w:val="000000"/>
                <w:lang w:val="ro-RO"/>
              </w:rPr>
              <w:t>(Aviz</w:t>
            </w:r>
            <w:r w:rsidRPr="001F43EE">
              <w:rPr>
                <w:rFonts w:ascii="Times New Roman" w:hAnsi="Times New Roman" w:cs="Times New Roman"/>
                <w:i/>
                <w:lang w:val="ro-RO"/>
              </w:rPr>
              <w:t xml:space="preserve"> nr. 04/655 din 27.02.2023</w:t>
            </w:r>
            <w:r w:rsidRPr="001F43EE">
              <w:rPr>
                <w:rFonts w:ascii="Times New Roman" w:hAnsi="Times New Roman" w:cs="Times New Roman"/>
                <w:bCs/>
                <w:i/>
                <w:color w:val="000000"/>
                <w:lang w:val="ro-RO"/>
              </w:rPr>
              <w:t>)</w:t>
            </w:r>
          </w:p>
        </w:tc>
        <w:tc>
          <w:tcPr>
            <w:tcW w:w="6946" w:type="dxa"/>
            <w:vAlign w:val="center"/>
          </w:tcPr>
          <w:p w14:paraId="0A3FF27E" w14:textId="77777777" w:rsidR="00BC602A" w:rsidRPr="001F43EE" w:rsidRDefault="00BC602A" w:rsidP="006B2251">
            <w:pPr>
              <w:pStyle w:val="Default"/>
              <w:jc w:val="both"/>
              <w:rPr>
                <w:sz w:val="22"/>
                <w:szCs w:val="22"/>
                <w:lang w:val="ro-RO" w:eastAsia="ro-RO"/>
              </w:rPr>
            </w:pPr>
            <w:r w:rsidRPr="001F43EE">
              <w:rPr>
                <w:sz w:val="22"/>
                <w:szCs w:val="22"/>
                <w:lang w:val="ro-RO" w:eastAsia="ro-RO"/>
              </w:rPr>
              <w:t>Lipsa obiecțiilor și propunerilor.</w:t>
            </w:r>
          </w:p>
        </w:tc>
        <w:tc>
          <w:tcPr>
            <w:tcW w:w="5531" w:type="dxa"/>
          </w:tcPr>
          <w:p w14:paraId="524675F5" w14:textId="77777777" w:rsidR="00BC602A" w:rsidRPr="001F43EE" w:rsidRDefault="00BC602A" w:rsidP="006B2251">
            <w:pPr>
              <w:spacing w:after="0"/>
              <w:jc w:val="both"/>
              <w:rPr>
                <w:rFonts w:ascii="Times New Roman" w:hAnsi="Times New Roman"/>
                <w:sz w:val="26"/>
                <w:szCs w:val="26"/>
                <w:lang w:val="ro-RO"/>
              </w:rPr>
            </w:pPr>
          </w:p>
        </w:tc>
      </w:tr>
      <w:tr w:rsidR="00BC602A" w:rsidRPr="001F43EE" w14:paraId="7D98B29E" w14:textId="77777777" w:rsidTr="00C53869">
        <w:trPr>
          <w:trHeight w:val="1509"/>
        </w:trPr>
        <w:tc>
          <w:tcPr>
            <w:tcW w:w="2268" w:type="dxa"/>
            <w:vAlign w:val="center"/>
          </w:tcPr>
          <w:p w14:paraId="41C56BAF" w14:textId="77777777" w:rsidR="00BC602A" w:rsidRPr="001F43EE" w:rsidRDefault="00BC602A" w:rsidP="006B2251">
            <w:pPr>
              <w:spacing w:after="0"/>
              <w:jc w:val="center"/>
              <w:rPr>
                <w:rFonts w:ascii="Times New Roman" w:hAnsi="Times New Roman" w:cs="Times New Roman"/>
                <w:bCs/>
                <w:i/>
                <w:color w:val="000000"/>
                <w:lang w:val="ro-RO"/>
              </w:rPr>
            </w:pPr>
            <w:r w:rsidRPr="001F43EE">
              <w:rPr>
                <w:rFonts w:ascii="Times New Roman" w:hAnsi="Times New Roman" w:cs="Times New Roman"/>
                <w:bCs/>
                <w:i/>
                <w:color w:val="000000"/>
                <w:lang w:val="ro-RO"/>
              </w:rPr>
              <w:lastRenderedPageBreak/>
              <w:t>Ministerul Apărării</w:t>
            </w:r>
          </w:p>
          <w:p w14:paraId="4DC0DEC8" w14:textId="77777777" w:rsidR="00BC602A" w:rsidRPr="001F43EE" w:rsidRDefault="00BC602A" w:rsidP="006B2251">
            <w:pPr>
              <w:spacing w:after="0"/>
              <w:jc w:val="center"/>
              <w:rPr>
                <w:rFonts w:ascii="Times New Roman" w:hAnsi="Times New Roman" w:cs="Times New Roman"/>
                <w:b/>
                <w:bCs/>
                <w:color w:val="000000"/>
                <w:sz w:val="24"/>
                <w:szCs w:val="24"/>
                <w:lang w:val="ro-RO"/>
              </w:rPr>
            </w:pPr>
            <w:r w:rsidRPr="001F43EE">
              <w:rPr>
                <w:rFonts w:ascii="Times New Roman" w:hAnsi="Times New Roman" w:cs="Times New Roman"/>
                <w:i/>
                <w:lang w:val="ro-RO"/>
              </w:rPr>
              <w:t>(Aviz nr. 11/328 din 02.02.2023)</w:t>
            </w:r>
          </w:p>
        </w:tc>
        <w:tc>
          <w:tcPr>
            <w:tcW w:w="6946" w:type="dxa"/>
            <w:vAlign w:val="center"/>
          </w:tcPr>
          <w:p w14:paraId="7B2F800F" w14:textId="77777777" w:rsidR="00BC602A" w:rsidRPr="001F43EE" w:rsidRDefault="00BC602A" w:rsidP="006B2251">
            <w:pPr>
              <w:pStyle w:val="Default"/>
              <w:jc w:val="both"/>
              <w:rPr>
                <w:sz w:val="22"/>
                <w:szCs w:val="22"/>
                <w:lang w:val="ro-RO" w:eastAsia="ro-RO"/>
              </w:rPr>
            </w:pPr>
            <w:r w:rsidRPr="001F43EE">
              <w:rPr>
                <w:sz w:val="22"/>
                <w:szCs w:val="22"/>
                <w:lang w:val="ro-RO" w:eastAsia="ro-RO"/>
              </w:rPr>
              <w:t>Lipsa obiecțiilor și propunerilor.</w:t>
            </w:r>
          </w:p>
        </w:tc>
        <w:tc>
          <w:tcPr>
            <w:tcW w:w="5531" w:type="dxa"/>
          </w:tcPr>
          <w:p w14:paraId="6850C4BF" w14:textId="77777777" w:rsidR="00BC602A" w:rsidRPr="001F43EE" w:rsidRDefault="00BC602A" w:rsidP="006B2251">
            <w:pPr>
              <w:spacing w:after="0"/>
              <w:jc w:val="both"/>
              <w:rPr>
                <w:rFonts w:ascii="Times New Roman" w:hAnsi="Times New Roman"/>
                <w:sz w:val="26"/>
                <w:szCs w:val="26"/>
                <w:lang w:val="ro-RO"/>
              </w:rPr>
            </w:pPr>
          </w:p>
        </w:tc>
      </w:tr>
      <w:tr w:rsidR="0031330A" w:rsidRPr="00D201F4" w14:paraId="085EBEFC" w14:textId="77777777" w:rsidTr="00EA4149">
        <w:trPr>
          <w:trHeight w:val="845"/>
        </w:trPr>
        <w:tc>
          <w:tcPr>
            <w:tcW w:w="2268" w:type="dxa"/>
            <w:vAlign w:val="center"/>
          </w:tcPr>
          <w:p w14:paraId="6346E402" w14:textId="77777777" w:rsidR="0031330A" w:rsidRDefault="0031330A" w:rsidP="006B2251">
            <w:pPr>
              <w:spacing w:after="0"/>
              <w:jc w:val="center"/>
              <w:rPr>
                <w:rFonts w:ascii="Times New Roman" w:hAnsi="Times New Roman" w:cs="Times New Roman"/>
                <w:bCs/>
                <w:i/>
                <w:color w:val="000000"/>
                <w:lang w:val="ro-RO"/>
              </w:rPr>
            </w:pPr>
            <w:r>
              <w:rPr>
                <w:rFonts w:ascii="Times New Roman" w:hAnsi="Times New Roman" w:cs="Times New Roman"/>
                <w:bCs/>
                <w:i/>
                <w:color w:val="000000"/>
                <w:lang w:val="ro-RO"/>
              </w:rPr>
              <w:t>Ministerul Sănătății</w:t>
            </w:r>
          </w:p>
          <w:p w14:paraId="2A4F886A" w14:textId="7123AF79" w:rsidR="0031330A" w:rsidRPr="001F43EE" w:rsidRDefault="0031330A" w:rsidP="006B2251">
            <w:pPr>
              <w:spacing w:after="0"/>
              <w:jc w:val="center"/>
              <w:rPr>
                <w:rFonts w:ascii="Times New Roman" w:hAnsi="Times New Roman" w:cs="Times New Roman"/>
                <w:bCs/>
                <w:i/>
                <w:color w:val="000000"/>
                <w:lang w:val="ro-RO"/>
              </w:rPr>
            </w:pPr>
            <w:r>
              <w:rPr>
                <w:rFonts w:ascii="Times New Roman" w:hAnsi="Times New Roman" w:cs="Times New Roman"/>
                <w:bCs/>
                <w:i/>
                <w:color w:val="000000"/>
                <w:lang w:val="ro-RO"/>
              </w:rPr>
              <w:t xml:space="preserve">(Aviz nr. </w:t>
            </w:r>
            <w:r w:rsidR="00380E38">
              <w:rPr>
                <w:rFonts w:ascii="Times New Roman" w:hAnsi="Times New Roman" w:cs="Times New Roman"/>
                <w:i/>
                <w:lang w:val="de-CH"/>
              </w:rPr>
              <w:t xml:space="preserve">18-69-1894 </w:t>
            </w:r>
            <w:proofErr w:type="spellStart"/>
            <w:r w:rsidR="00380E38">
              <w:rPr>
                <w:rFonts w:ascii="Times New Roman" w:hAnsi="Times New Roman" w:cs="Times New Roman"/>
                <w:i/>
                <w:lang w:val="de-CH"/>
              </w:rPr>
              <w:t>din</w:t>
            </w:r>
            <w:proofErr w:type="spellEnd"/>
            <w:r w:rsidR="00380E38">
              <w:rPr>
                <w:rFonts w:ascii="Times New Roman" w:hAnsi="Times New Roman" w:cs="Times New Roman"/>
                <w:i/>
                <w:lang w:val="de-CH"/>
              </w:rPr>
              <w:t xml:space="preserve"> 22.02.</w:t>
            </w:r>
            <w:r w:rsidRPr="00CD7B3F">
              <w:rPr>
                <w:rFonts w:ascii="Times New Roman" w:hAnsi="Times New Roman" w:cs="Times New Roman"/>
                <w:i/>
                <w:lang w:val="de-CH"/>
              </w:rPr>
              <w:t>2023</w:t>
            </w:r>
            <w:r>
              <w:rPr>
                <w:rFonts w:ascii="Times New Roman" w:hAnsi="Times New Roman" w:cs="Times New Roman"/>
                <w:bCs/>
                <w:i/>
                <w:color w:val="000000"/>
                <w:lang w:val="ro-RO"/>
              </w:rPr>
              <w:t>)</w:t>
            </w:r>
          </w:p>
        </w:tc>
        <w:tc>
          <w:tcPr>
            <w:tcW w:w="6946" w:type="dxa"/>
            <w:vAlign w:val="center"/>
          </w:tcPr>
          <w:p w14:paraId="15590E40" w14:textId="77777777" w:rsidR="0031330A" w:rsidRDefault="0031330A" w:rsidP="006B2251">
            <w:pPr>
              <w:pStyle w:val="Default"/>
              <w:jc w:val="both"/>
              <w:rPr>
                <w:lang w:val="ro-RO"/>
              </w:rPr>
            </w:pPr>
            <w:r w:rsidRPr="002134CD">
              <w:rPr>
                <w:lang w:val="ro-RO"/>
              </w:rPr>
              <w:t xml:space="preserve">Ministerul Sănătății susține promovarea proiectului de act normativ, cu unele obiecții de principiu, după cum urmează: </w:t>
            </w:r>
          </w:p>
          <w:p w14:paraId="14846466" w14:textId="77777777" w:rsidR="0031330A" w:rsidRDefault="0031330A" w:rsidP="006B2251">
            <w:pPr>
              <w:pStyle w:val="Default"/>
              <w:jc w:val="both"/>
              <w:rPr>
                <w:lang w:val="ro-RO"/>
              </w:rPr>
            </w:pPr>
          </w:p>
          <w:p w14:paraId="77EDC0C9" w14:textId="50DF3CE7" w:rsidR="00D46FEE" w:rsidRPr="00250B68" w:rsidRDefault="0031330A" w:rsidP="006B2251">
            <w:pPr>
              <w:pStyle w:val="Default"/>
              <w:jc w:val="both"/>
              <w:rPr>
                <w:lang w:val="ro-MD"/>
              </w:rPr>
            </w:pPr>
            <w:r w:rsidRPr="00250B68">
              <w:rPr>
                <w:lang w:val="ro-MD"/>
              </w:rPr>
              <w:t xml:space="preserve">Proiectul conform notei informative, reglementează realizarea misiunilor transfrontaliere de transportare asistată a victimelor/pacienților în cazul urgențelor medicale transfrontaliere și/sau transnaționale, în scopul salvării, acordării de asistență medicală de urgență și efectuării transportului pacientului/pacienților ale cărui/căror viață și sănătate sunt puse în pericol. </w:t>
            </w:r>
          </w:p>
          <w:p w14:paraId="20B72AB9" w14:textId="77777777" w:rsidR="004255E5" w:rsidRDefault="004255E5" w:rsidP="006B2251">
            <w:pPr>
              <w:pStyle w:val="Default"/>
              <w:jc w:val="both"/>
              <w:rPr>
                <w:lang w:val="ro-MD"/>
              </w:rPr>
            </w:pPr>
          </w:p>
          <w:p w14:paraId="3AD268AD" w14:textId="77777777" w:rsidR="004255E5" w:rsidRDefault="004255E5" w:rsidP="006B2251">
            <w:pPr>
              <w:pStyle w:val="Default"/>
              <w:jc w:val="both"/>
              <w:rPr>
                <w:lang w:val="ro-MD"/>
              </w:rPr>
            </w:pPr>
          </w:p>
          <w:p w14:paraId="552FE38B" w14:textId="77777777" w:rsidR="004255E5" w:rsidRDefault="004255E5" w:rsidP="006B2251">
            <w:pPr>
              <w:pStyle w:val="Default"/>
              <w:jc w:val="both"/>
              <w:rPr>
                <w:lang w:val="ro-MD"/>
              </w:rPr>
            </w:pPr>
          </w:p>
          <w:p w14:paraId="1173D93E" w14:textId="77777777" w:rsidR="004255E5" w:rsidRDefault="004255E5" w:rsidP="006B2251">
            <w:pPr>
              <w:pStyle w:val="Default"/>
              <w:jc w:val="both"/>
              <w:rPr>
                <w:lang w:val="ro-MD"/>
              </w:rPr>
            </w:pPr>
          </w:p>
          <w:p w14:paraId="5A8EDA26" w14:textId="77777777" w:rsidR="004255E5" w:rsidRDefault="004255E5" w:rsidP="006B2251">
            <w:pPr>
              <w:pStyle w:val="Default"/>
              <w:jc w:val="both"/>
              <w:rPr>
                <w:lang w:val="ro-MD"/>
              </w:rPr>
            </w:pPr>
          </w:p>
          <w:p w14:paraId="6C484A73" w14:textId="77777777" w:rsidR="004255E5" w:rsidRDefault="004255E5" w:rsidP="006B2251">
            <w:pPr>
              <w:pStyle w:val="Default"/>
              <w:jc w:val="both"/>
              <w:rPr>
                <w:lang w:val="ro-MD"/>
              </w:rPr>
            </w:pPr>
          </w:p>
          <w:p w14:paraId="156E158F" w14:textId="2D889FEB" w:rsidR="0031330A" w:rsidRPr="00250B68" w:rsidRDefault="0031330A" w:rsidP="006B2251">
            <w:pPr>
              <w:pStyle w:val="Default"/>
              <w:jc w:val="both"/>
              <w:rPr>
                <w:lang w:val="ro-MD"/>
              </w:rPr>
            </w:pPr>
            <w:r w:rsidRPr="00250B68">
              <w:rPr>
                <w:lang w:val="ro-MD"/>
              </w:rPr>
              <w:t xml:space="preserve">Acesta presupune în condițiile proiectului implicarea Serviciului mobil de urgență, reanimare și descarcerare (SMURD), cu indicarea stărilor morbide care pot fi asistate de către paramedici, doar în autosanitare de tip B, cu dotarea corespunzătoare. Sursa de finanțare a misiunilor de transfrontaliere de transportare este preconizată a fi bugetul de stat. </w:t>
            </w:r>
          </w:p>
          <w:p w14:paraId="3B3DC92B" w14:textId="77777777" w:rsidR="0031330A" w:rsidRDefault="0031330A" w:rsidP="006B2251">
            <w:pPr>
              <w:pStyle w:val="Default"/>
              <w:jc w:val="both"/>
              <w:rPr>
                <w:lang w:val="ro-MD"/>
              </w:rPr>
            </w:pPr>
          </w:p>
          <w:p w14:paraId="1EBA381A" w14:textId="77777777" w:rsidR="0009575A" w:rsidRPr="00250B68" w:rsidRDefault="0009575A" w:rsidP="006B2251">
            <w:pPr>
              <w:pStyle w:val="Default"/>
              <w:jc w:val="both"/>
              <w:rPr>
                <w:lang w:val="ro-MD"/>
              </w:rPr>
            </w:pPr>
          </w:p>
          <w:p w14:paraId="4C5B55A1" w14:textId="589C098F" w:rsidR="0031330A" w:rsidRPr="002D1FFB" w:rsidRDefault="0031330A" w:rsidP="006B2251">
            <w:pPr>
              <w:pStyle w:val="Default"/>
              <w:jc w:val="both"/>
              <w:rPr>
                <w:lang w:val="ro-MD"/>
              </w:rPr>
            </w:pPr>
            <w:r w:rsidRPr="00250B68">
              <w:rPr>
                <w:lang w:val="ro-MD"/>
              </w:rPr>
              <w:t xml:space="preserve">Totodată, misiunea este maximal limitată, atât în volumul asistenței medicale acordate, cât și în timp, cu posibilitatea de traversare a frontierei Republicii Moldova tur/retur în timp de 24 ore. </w:t>
            </w:r>
            <w:r w:rsidRPr="000575FC">
              <w:rPr>
                <w:lang w:val="ro-MD"/>
              </w:rPr>
              <w:t xml:space="preserve">Or, rămân neacoperite cazurile pacienților, cu stări </w:t>
            </w:r>
            <w:proofErr w:type="spellStart"/>
            <w:r w:rsidRPr="000575FC">
              <w:rPr>
                <w:lang w:val="ro-MD"/>
              </w:rPr>
              <w:t>medico</w:t>
            </w:r>
            <w:proofErr w:type="spellEnd"/>
            <w:r w:rsidRPr="000575FC">
              <w:rPr>
                <w:lang w:val="ro-MD"/>
              </w:rPr>
              <w:t xml:space="preserve">-chirurgicale grave, care pun în pericol viața și sănătatea și care necesită asistarea medicilor specialiști reanimatologici pe tot parcursul transportării, în autosanitare de tip C, cu dotări corespunzătoare, inclusiv oferind posibilitatea acordării, la necesitate, a asistenței medicale de reanimare și resuscitare. </w:t>
            </w:r>
            <w:r w:rsidRPr="000575FC">
              <w:rPr>
                <w:color w:val="000000" w:themeColor="text1"/>
                <w:lang w:val="ro-MD"/>
              </w:rPr>
              <w:t>Potrivit actelor normative, instituțiile subordonate</w:t>
            </w:r>
            <w:r w:rsidRPr="00250B68">
              <w:rPr>
                <w:color w:val="000000" w:themeColor="text1"/>
                <w:lang w:val="ro-MD"/>
              </w:rPr>
              <w:t xml:space="preserve"> </w:t>
            </w:r>
            <w:r w:rsidRPr="00250B68">
              <w:rPr>
                <w:color w:val="000000" w:themeColor="text1"/>
                <w:lang w:val="ro-MD"/>
              </w:rPr>
              <w:lastRenderedPageBreak/>
              <w:t xml:space="preserve">Ministerului Sănătății: IMSP Centrul Național de Asistență Medicală Urgentă Prespitalicească și IMSP Institutul de Medicină Urgentă cu Serviciul AVIASAN acordă asistența medicală de urgență prespitalicească populației pe teritoriul Republicii Moldova și nu pot fi implicate în misiuni cu destinație specială de transportare transfrontalieră. </w:t>
            </w:r>
          </w:p>
          <w:p w14:paraId="41EF35B5" w14:textId="77777777" w:rsidR="000575FC" w:rsidRDefault="000575FC" w:rsidP="006B2251">
            <w:pPr>
              <w:pStyle w:val="Default"/>
              <w:jc w:val="both"/>
              <w:rPr>
                <w:lang w:val="ro-MD"/>
              </w:rPr>
            </w:pPr>
          </w:p>
          <w:p w14:paraId="5625C57F" w14:textId="77777777" w:rsidR="001A4E11" w:rsidRDefault="001A4E11" w:rsidP="006B2251">
            <w:pPr>
              <w:pStyle w:val="Default"/>
              <w:jc w:val="both"/>
              <w:rPr>
                <w:lang w:val="ro-MD"/>
              </w:rPr>
            </w:pPr>
          </w:p>
          <w:p w14:paraId="2B9CA061" w14:textId="77777777" w:rsidR="001A4E11" w:rsidRDefault="001A4E11" w:rsidP="006B2251">
            <w:pPr>
              <w:pStyle w:val="Default"/>
              <w:jc w:val="both"/>
              <w:rPr>
                <w:lang w:val="ro-MD"/>
              </w:rPr>
            </w:pPr>
          </w:p>
          <w:p w14:paraId="20F91B2A" w14:textId="77777777" w:rsidR="00715621" w:rsidRDefault="00715621" w:rsidP="006B2251">
            <w:pPr>
              <w:pStyle w:val="Default"/>
              <w:jc w:val="both"/>
              <w:rPr>
                <w:lang w:val="ro-MD"/>
              </w:rPr>
            </w:pPr>
          </w:p>
          <w:p w14:paraId="39223F1A" w14:textId="77777777" w:rsidR="00715621" w:rsidRDefault="00715621" w:rsidP="006B2251">
            <w:pPr>
              <w:pStyle w:val="Default"/>
              <w:jc w:val="both"/>
              <w:rPr>
                <w:lang w:val="ro-MD"/>
              </w:rPr>
            </w:pPr>
          </w:p>
          <w:p w14:paraId="66F0E79D" w14:textId="0F93EE1B" w:rsidR="0031330A" w:rsidRPr="00250B68" w:rsidRDefault="0031330A" w:rsidP="006B2251">
            <w:pPr>
              <w:pStyle w:val="Default"/>
              <w:jc w:val="both"/>
              <w:rPr>
                <w:lang w:val="ro-MD"/>
              </w:rPr>
            </w:pPr>
            <w:r w:rsidRPr="00250B68">
              <w:rPr>
                <w:lang w:val="ro-MD"/>
              </w:rPr>
              <w:t xml:space="preserve">Pe de altă parte, există cazuri când este necesară transportarea medicală asistată a pacienților cu urgențe </w:t>
            </w:r>
            <w:proofErr w:type="spellStart"/>
            <w:r w:rsidRPr="00250B68">
              <w:rPr>
                <w:lang w:val="ro-MD"/>
              </w:rPr>
              <w:t>medico</w:t>
            </w:r>
            <w:proofErr w:type="spellEnd"/>
            <w:r w:rsidRPr="00250B68">
              <w:rPr>
                <w:lang w:val="ro-MD"/>
              </w:rPr>
              <w:t xml:space="preserve">-chirurgicale care necesită asistență medicală specializată. </w:t>
            </w:r>
          </w:p>
          <w:p w14:paraId="42F261FA" w14:textId="77777777" w:rsidR="0031330A" w:rsidRPr="00250B68" w:rsidRDefault="0031330A" w:rsidP="006B2251">
            <w:pPr>
              <w:pStyle w:val="Default"/>
              <w:jc w:val="both"/>
              <w:rPr>
                <w:lang w:val="ro-MD"/>
              </w:rPr>
            </w:pPr>
          </w:p>
          <w:p w14:paraId="5FA5A238" w14:textId="77777777" w:rsidR="000575FC" w:rsidRDefault="000575FC" w:rsidP="006B2251">
            <w:pPr>
              <w:pStyle w:val="Default"/>
              <w:jc w:val="both"/>
              <w:rPr>
                <w:lang w:val="ro-MD"/>
              </w:rPr>
            </w:pPr>
          </w:p>
          <w:p w14:paraId="591B6F71" w14:textId="77777777" w:rsidR="000575FC" w:rsidRDefault="000575FC" w:rsidP="006B2251">
            <w:pPr>
              <w:pStyle w:val="Default"/>
              <w:jc w:val="both"/>
              <w:rPr>
                <w:lang w:val="ro-MD"/>
              </w:rPr>
            </w:pPr>
          </w:p>
          <w:p w14:paraId="6C8C24B3" w14:textId="77777777" w:rsidR="000575FC" w:rsidRDefault="000575FC" w:rsidP="006B2251">
            <w:pPr>
              <w:pStyle w:val="Default"/>
              <w:jc w:val="both"/>
              <w:rPr>
                <w:lang w:val="ro-MD"/>
              </w:rPr>
            </w:pPr>
          </w:p>
          <w:p w14:paraId="6D1CE3F5" w14:textId="77777777" w:rsidR="000575FC" w:rsidRDefault="000575FC" w:rsidP="006B2251">
            <w:pPr>
              <w:pStyle w:val="Default"/>
              <w:jc w:val="both"/>
              <w:rPr>
                <w:lang w:val="ro-MD"/>
              </w:rPr>
            </w:pPr>
          </w:p>
          <w:p w14:paraId="07D0E9BE" w14:textId="77777777" w:rsidR="00FF5FB7" w:rsidRDefault="00FF5FB7" w:rsidP="006B2251">
            <w:pPr>
              <w:pStyle w:val="Default"/>
              <w:jc w:val="both"/>
              <w:rPr>
                <w:lang w:val="ro-MD"/>
              </w:rPr>
            </w:pPr>
          </w:p>
          <w:p w14:paraId="4AE29618" w14:textId="77777777" w:rsidR="00FF5FB7" w:rsidRDefault="00FF5FB7" w:rsidP="006B2251">
            <w:pPr>
              <w:pStyle w:val="Default"/>
              <w:jc w:val="both"/>
              <w:rPr>
                <w:lang w:val="ro-MD"/>
              </w:rPr>
            </w:pPr>
          </w:p>
          <w:p w14:paraId="61FD94FA" w14:textId="77777777" w:rsidR="00FF5FB7" w:rsidRDefault="00FF5FB7" w:rsidP="006B2251">
            <w:pPr>
              <w:pStyle w:val="Default"/>
              <w:jc w:val="both"/>
              <w:rPr>
                <w:lang w:val="ro-MD"/>
              </w:rPr>
            </w:pPr>
          </w:p>
          <w:p w14:paraId="3971E2E2" w14:textId="77777777" w:rsidR="000E1509" w:rsidRDefault="000E1509" w:rsidP="006B2251">
            <w:pPr>
              <w:pStyle w:val="Default"/>
              <w:jc w:val="both"/>
              <w:rPr>
                <w:lang w:val="ro-MD"/>
              </w:rPr>
            </w:pPr>
          </w:p>
          <w:p w14:paraId="33957EE2" w14:textId="77777777" w:rsidR="000E1509" w:rsidRDefault="000E1509" w:rsidP="006B2251">
            <w:pPr>
              <w:pStyle w:val="Default"/>
              <w:jc w:val="both"/>
              <w:rPr>
                <w:lang w:val="ro-MD"/>
              </w:rPr>
            </w:pPr>
          </w:p>
          <w:p w14:paraId="4971A6F7" w14:textId="77777777" w:rsidR="000E1509" w:rsidRDefault="000E1509" w:rsidP="006B2251">
            <w:pPr>
              <w:pStyle w:val="Default"/>
              <w:jc w:val="both"/>
              <w:rPr>
                <w:lang w:val="ro-MD"/>
              </w:rPr>
            </w:pPr>
          </w:p>
          <w:p w14:paraId="50304231" w14:textId="77777777" w:rsidR="000E1509" w:rsidRDefault="000E1509" w:rsidP="006B2251">
            <w:pPr>
              <w:pStyle w:val="Default"/>
              <w:jc w:val="both"/>
              <w:rPr>
                <w:lang w:val="ro-MD"/>
              </w:rPr>
            </w:pPr>
          </w:p>
          <w:p w14:paraId="6A62A0DB" w14:textId="77777777" w:rsidR="00920472" w:rsidRDefault="00920472" w:rsidP="006B2251">
            <w:pPr>
              <w:pStyle w:val="Default"/>
              <w:jc w:val="both"/>
              <w:rPr>
                <w:lang w:val="ro-MD"/>
              </w:rPr>
            </w:pPr>
          </w:p>
          <w:p w14:paraId="4CA9E591" w14:textId="77777777" w:rsidR="00AA7B71" w:rsidRDefault="00AA7B71" w:rsidP="006B2251">
            <w:pPr>
              <w:pStyle w:val="Default"/>
              <w:jc w:val="both"/>
              <w:rPr>
                <w:lang w:val="ro-MD"/>
              </w:rPr>
            </w:pPr>
          </w:p>
          <w:p w14:paraId="1146BFD6" w14:textId="77777777" w:rsidR="00AA7B71" w:rsidRDefault="00AA7B71" w:rsidP="006B2251">
            <w:pPr>
              <w:pStyle w:val="Default"/>
              <w:jc w:val="both"/>
              <w:rPr>
                <w:lang w:val="ro-MD"/>
              </w:rPr>
            </w:pPr>
          </w:p>
          <w:p w14:paraId="6FA0D5EC" w14:textId="77777777" w:rsidR="00AA7B71" w:rsidRDefault="00AA7B71" w:rsidP="006B2251">
            <w:pPr>
              <w:pStyle w:val="Default"/>
              <w:jc w:val="both"/>
              <w:rPr>
                <w:lang w:val="ro-MD"/>
              </w:rPr>
            </w:pPr>
          </w:p>
          <w:p w14:paraId="54B62F51" w14:textId="77777777" w:rsidR="006677BE" w:rsidRDefault="006677BE" w:rsidP="006B2251">
            <w:pPr>
              <w:pStyle w:val="Default"/>
              <w:jc w:val="both"/>
              <w:rPr>
                <w:lang w:val="ro-MD"/>
              </w:rPr>
            </w:pPr>
          </w:p>
          <w:p w14:paraId="3F3CFDF1" w14:textId="77777777" w:rsidR="006677BE" w:rsidRDefault="006677BE" w:rsidP="006B2251">
            <w:pPr>
              <w:pStyle w:val="Default"/>
              <w:jc w:val="both"/>
              <w:rPr>
                <w:lang w:val="ro-MD"/>
              </w:rPr>
            </w:pPr>
          </w:p>
          <w:p w14:paraId="31522CF7" w14:textId="77777777" w:rsidR="006677BE" w:rsidRDefault="006677BE" w:rsidP="006B2251">
            <w:pPr>
              <w:pStyle w:val="Default"/>
              <w:jc w:val="both"/>
              <w:rPr>
                <w:lang w:val="ro-MD"/>
              </w:rPr>
            </w:pPr>
          </w:p>
          <w:p w14:paraId="1BCC3F2E" w14:textId="77777777" w:rsidR="006677BE" w:rsidRDefault="006677BE" w:rsidP="006B2251">
            <w:pPr>
              <w:pStyle w:val="Default"/>
              <w:jc w:val="both"/>
              <w:rPr>
                <w:lang w:val="ro-MD"/>
              </w:rPr>
            </w:pPr>
          </w:p>
          <w:p w14:paraId="59E6392B" w14:textId="77777777" w:rsidR="00A96633" w:rsidRDefault="00A96633" w:rsidP="006B2251">
            <w:pPr>
              <w:pStyle w:val="Default"/>
              <w:jc w:val="both"/>
              <w:rPr>
                <w:lang w:val="ro-MD"/>
              </w:rPr>
            </w:pPr>
          </w:p>
          <w:p w14:paraId="62EC829B" w14:textId="77777777" w:rsidR="00A96633" w:rsidRDefault="00A96633" w:rsidP="006B2251">
            <w:pPr>
              <w:pStyle w:val="Default"/>
              <w:jc w:val="both"/>
              <w:rPr>
                <w:lang w:val="ro-MD"/>
              </w:rPr>
            </w:pPr>
          </w:p>
          <w:p w14:paraId="1BE82A68" w14:textId="77777777" w:rsidR="00A96633" w:rsidRDefault="00A96633" w:rsidP="006B2251">
            <w:pPr>
              <w:pStyle w:val="Default"/>
              <w:jc w:val="both"/>
              <w:rPr>
                <w:lang w:val="ro-MD"/>
              </w:rPr>
            </w:pPr>
          </w:p>
          <w:p w14:paraId="2214E452" w14:textId="29F8796C" w:rsidR="00AC0E50" w:rsidRDefault="00AC0E50" w:rsidP="006B2251">
            <w:pPr>
              <w:pStyle w:val="Default"/>
              <w:jc w:val="both"/>
              <w:rPr>
                <w:lang w:val="ro-MD"/>
              </w:rPr>
            </w:pPr>
          </w:p>
          <w:p w14:paraId="5FBCDC8A" w14:textId="77777777" w:rsidR="006B2251" w:rsidRDefault="006B2251" w:rsidP="006B2251">
            <w:pPr>
              <w:pStyle w:val="Default"/>
              <w:jc w:val="both"/>
              <w:rPr>
                <w:lang w:val="ro-MD"/>
              </w:rPr>
            </w:pPr>
          </w:p>
          <w:p w14:paraId="011D635B" w14:textId="7E3DC0A8" w:rsidR="0031330A" w:rsidRPr="00250B68" w:rsidRDefault="0031330A" w:rsidP="006B2251">
            <w:pPr>
              <w:pStyle w:val="Default"/>
              <w:jc w:val="both"/>
              <w:rPr>
                <w:lang w:val="ro-MD"/>
              </w:rPr>
            </w:pPr>
            <w:r w:rsidRPr="00250B68">
              <w:rPr>
                <w:lang w:val="ro-MD"/>
              </w:rPr>
              <w:t xml:space="preserve">Reieșind din cele expuse, este necesar și extrem de important, pe lângă structurile subordonate Ministerului Afacerilor Externe și Integrării Europene, de a indica </w:t>
            </w:r>
            <w:r w:rsidRPr="007825DD">
              <w:rPr>
                <w:lang w:val="ro-MD"/>
              </w:rPr>
              <w:t xml:space="preserve">instituția națională, responsabilă pentru </w:t>
            </w:r>
            <w:bookmarkStart w:id="3" w:name="_Hlk134195328"/>
            <w:r w:rsidRPr="007825DD">
              <w:rPr>
                <w:lang w:val="ro-MD"/>
              </w:rPr>
              <w:t>evaluarea stării sănătății victimei/victimelor cu stabilirea gradului de risc, legat de transportare, precum și stabilirea de asistență modului și a condițiilor concrete în fiecare caz/cazuri, pentru transportare asistată în siguranță.</w:t>
            </w:r>
            <w:bookmarkEnd w:id="3"/>
          </w:p>
          <w:p w14:paraId="2DB8E4B4" w14:textId="77777777" w:rsidR="008037B4" w:rsidRPr="00250B68" w:rsidRDefault="008037B4" w:rsidP="006B2251">
            <w:pPr>
              <w:pStyle w:val="Default"/>
              <w:rPr>
                <w:lang w:val="ro-MD"/>
              </w:rPr>
            </w:pPr>
          </w:p>
          <w:p w14:paraId="468A54C3" w14:textId="77777777" w:rsidR="0031330A" w:rsidRPr="00250B68" w:rsidRDefault="008037B4" w:rsidP="006B2251">
            <w:pPr>
              <w:pStyle w:val="Default"/>
              <w:jc w:val="both"/>
              <w:rPr>
                <w:lang w:val="ro-MD"/>
              </w:rPr>
            </w:pPr>
            <w:r w:rsidRPr="00250B68">
              <w:rPr>
                <w:lang w:val="ro-MD"/>
              </w:rPr>
              <w:t>La proiectul Regulamentului privind procedura de efectuare a misiunilor transfrontaliere cu echipele (SMURD) propunem de a scoate unele norme contradictorii și a ține cont de următoarele:</w:t>
            </w:r>
          </w:p>
          <w:p w14:paraId="670BDF42" w14:textId="77777777" w:rsidR="00250B68" w:rsidRPr="00250B68" w:rsidRDefault="00250B68" w:rsidP="006B2251">
            <w:pPr>
              <w:pStyle w:val="Default"/>
              <w:jc w:val="both"/>
              <w:rPr>
                <w:lang w:val="ro-MD"/>
              </w:rPr>
            </w:pPr>
          </w:p>
          <w:p w14:paraId="14BD5B74" w14:textId="77777777" w:rsidR="00250B68" w:rsidRPr="00250B68" w:rsidRDefault="00250B68" w:rsidP="006B2251">
            <w:pPr>
              <w:pStyle w:val="Default"/>
              <w:jc w:val="both"/>
              <w:rPr>
                <w:sz w:val="23"/>
                <w:szCs w:val="23"/>
                <w:lang w:val="ro-MD"/>
              </w:rPr>
            </w:pPr>
            <w:r w:rsidRPr="00250B68">
              <w:rPr>
                <w:sz w:val="23"/>
                <w:szCs w:val="23"/>
                <w:lang w:val="ro-MD"/>
              </w:rPr>
              <w:t xml:space="preserve">p. 2, </w:t>
            </w:r>
            <w:proofErr w:type="spellStart"/>
            <w:r w:rsidRPr="00250B68">
              <w:rPr>
                <w:sz w:val="23"/>
                <w:szCs w:val="23"/>
                <w:lang w:val="ro-MD"/>
              </w:rPr>
              <w:t>subpct</w:t>
            </w:r>
            <w:proofErr w:type="spellEnd"/>
            <w:r w:rsidRPr="00250B68">
              <w:rPr>
                <w:sz w:val="23"/>
                <w:szCs w:val="23"/>
                <w:lang w:val="ro-MD"/>
              </w:rPr>
              <w:t>. 1), stipulează „</w:t>
            </w:r>
            <w:r w:rsidRPr="00250B68">
              <w:rPr>
                <w:b/>
                <w:bCs/>
                <w:i/>
                <w:iCs/>
                <w:sz w:val="23"/>
                <w:szCs w:val="23"/>
                <w:lang w:val="ro-MD"/>
              </w:rPr>
              <w:t xml:space="preserve">misiune transfrontalieră </w:t>
            </w:r>
            <w:r w:rsidRPr="00250B68">
              <w:rPr>
                <w:sz w:val="23"/>
                <w:szCs w:val="23"/>
                <w:lang w:val="ro-MD"/>
              </w:rPr>
              <w:t xml:space="preserve">- misiune de acordare a </w:t>
            </w:r>
            <w:r w:rsidRPr="00250B68">
              <w:rPr>
                <w:b/>
                <w:bCs/>
                <w:sz w:val="23"/>
                <w:szCs w:val="23"/>
                <w:lang w:val="ro-MD"/>
              </w:rPr>
              <w:t>asistenței calificate</w:t>
            </w:r>
            <w:r w:rsidRPr="00250B68">
              <w:rPr>
                <w:sz w:val="23"/>
                <w:szCs w:val="23"/>
                <w:lang w:val="ro-MD"/>
              </w:rPr>
              <w:t xml:space="preserve">, executată de </w:t>
            </w:r>
            <w:r w:rsidRPr="00250B68">
              <w:rPr>
                <w:b/>
                <w:bCs/>
                <w:sz w:val="23"/>
                <w:szCs w:val="23"/>
                <w:lang w:val="ro-MD"/>
              </w:rPr>
              <w:t xml:space="preserve">personalul paramedical </w:t>
            </w:r>
            <w:r w:rsidRPr="00250B68">
              <w:rPr>
                <w:sz w:val="23"/>
                <w:szCs w:val="23"/>
                <w:lang w:val="ro-MD"/>
              </w:rPr>
              <w:t xml:space="preserve">prin transportarea </w:t>
            </w:r>
            <w:r w:rsidRPr="007825DD">
              <w:rPr>
                <w:b/>
                <w:bCs/>
                <w:i/>
                <w:iCs/>
                <w:sz w:val="23"/>
                <w:szCs w:val="23"/>
                <w:u w:val="single"/>
                <w:lang w:val="ro-MD"/>
              </w:rPr>
              <w:t>victimelor cu leziuni sau afecțiuni de gravitate medie care nu reprezintă pericol imediat pentru viață</w:t>
            </w:r>
            <w:r w:rsidRPr="00250B68">
              <w:rPr>
                <w:b/>
                <w:bCs/>
                <w:i/>
                <w:iCs/>
                <w:sz w:val="23"/>
                <w:szCs w:val="23"/>
                <w:lang w:val="ro-MD"/>
              </w:rPr>
              <w:t xml:space="preserve"> </w:t>
            </w:r>
            <w:r w:rsidRPr="00250B68">
              <w:rPr>
                <w:sz w:val="23"/>
                <w:szCs w:val="23"/>
                <w:lang w:val="ro-MD"/>
              </w:rPr>
              <w:t xml:space="preserve">și care de regulă, conform prescripțiilor instituțiilor de asistență medicală din țara de destinație </w:t>
            </w:r>
            <w:r w:rsidRPr="00250B68">
              <w:rPr>
                <w:b/>
                <w:bCs/>
                <w:sz w:val="23"/>
                <w:szCs w:val="23"/>
                <w:lang w:val="ro-MD"/>
              </w:rPr>
              <w:t xml:space="preserve">necesită transportarea </w:t>
            </w:r>
            <w:r w:rsidRPr="00250B68">
              <w:rPr>
                <w:sz w:val="23"/>
                <w:szCs w:val="23"/>
                <w:lang w:val="ro-MD"/>
              </w:rPr>
              <w:t>în poziție culcată (pe targă) în timp util și/sau în siguranță cu ambulanțele SMURD”.</w:t>
            </w:r>
          </w:p>
          <w:p w14:paraId="66702E8B" w14:textId="77777777" w:rsidR="00250B68" w:rsidRPr="00250B68" w:rsidRDefault="00250B68" w:rsidP="006B2251">
            <w:pPr>
              <w:pStyle w:val="Default"/>
              <w:jc w:val="both"/>
              <w:rPr>
                <w:sz w:val="23"/>
                <w:szCs w:val="23"/>
                <w:lang w:val="ro-MD"/>
              </w:rPr>
            </w:pPr>
          </w:p>
          <w:p w14:paraId="10067AA4" w14:textId="77777777" w:rsidR="00250B68" w:rsidRPr="00250B68" w:rsidRDefault="00250B68" w:rsidP="006B2251">
            <w:pPr>
              <w:pStyle w:val="Default"/>
              <w:jc w:val="both"/>
              <w:rPr>
                <w:sz w:val="23"/>
                <w:szCs w:val="23"/>
                <w:lang w:val="ro-MD"/>
              </w:rPr>
            </w:pPr>
            <w:r w:rsidRPr="00250B68">
              <w:rPr>
                <w:sz w:val="23"/>
                <w:szCs w:val="23"/>
                <w:lang w:val="ro-MD"/>
              </w:rPr>
              <w:t xml:space="preserve">P. 2, </w:t>
            </w:r>
            <w:proofErr w:type="spellStart"/>
            <w:r w:rsidRPr="00250B68">
              <w:rPr>
                <w:sz w:val="23"/>
                <w:szCs w:val="23"/>
                <w:lang w:val="ro-MD"/>
              </w:rPr>
              <w:t>subpct</w:t>
            </w:r>
            <w:proofErr w:type="spellEnd"/>
            <w:r w:rsidRPr="00250B68">
              <w:rPr>
                <w:sz w:val="23"/>
                <w:szCs w:val="23"/>
                <w:lang w:val="ro-MD"/>
              </w:rPr>
              <w:t>. 4) definește „</w:t>
            </w:r>
            <w:r w:rsidRPr="00250B68">
              <w:rPr>
                <w:b/>
                <w:bCs/>
                <w:i/>
                <w:iCs/>
                <w:sz w:val="23"/>
                <w:szCs w:val="23"/>
                <w:lang w:val="ro-MD"/>
              </w:rPr>
              <w:t xml:space="preserve">echipa de intervenție </w:t>
            </w:r>
            <w:r w:rsidRPr="00250B68">
              <w:rPr>
                <w:sz w:val="23"/>
                <w:szCs w:val="23"/>
                <w:lang w:val="ro-MD"/>
              </w:rPr>
              <w:t xml:space="preserve">- grup constituit din </w:t>
            </w:r>
            <w:r w:rsidRPr="00250B68">
              <w:rPr>
                <w:b/>
                <w:bCs/>
                <w:sz w:val="23"/>
                <w:szCs w:val="23"/>
                <w:lang w:val="ro-MD"/>
              </w:rPr>
              <w:t xml:space="preserve">personal paramedical </w:t>
            </w:r>
            <w:r w:rsidRPr="00250B68">
              <w:rPr>
                <w:sz w:val="23"/>
                <w:szCs w:val="23"/>
                <w:lang w:val="ro-MD"/>
              </w:rPr>
              <w:t>care desfășoară intervenții utilizând ambulanțe SMURD</w:t>
            </w:r>
            <w:r w:rsidRPr="00952084">
              <w:rPr>
                <w:sz w:val="23"/>
                <w:szCs w:val="23"/>
                <w:u w:val="single"/>
                <w:lang w:val="ro-MD"/>
              </w:rPr>
              <w:t xml:space="preserve">, </w:t>
            </w:r>
            <w:r w:rsidRPr="00952084">
              <w:rPr>
                <w:b/>
                <w:bCs/>
                <w:i/>
                <w:iCs/>
                <w:sz w:val="23"/>
                <w:szCs w:val="23"/>
                <w:u w:val="single"/>
                <w:lang w:val="ro-MD"/>
              </w:rPr>
              <w:t>dotate cu echipament specific în scopul acordării primului ajutor calificat</w:t>
            </w:r>
            <w:r w:rsidRPr="00250B68">
              <w:rPr>
                <w:b/>
                <w:bCs/>
                <w:i/>
                <w:iCs/>
                <w:sz w:val="23"/>
                <w:szCs w:val="23"/>
                <w:lang w:val="ro-MD"/>
              </w:rPr>
              <w:t xml:space="preserve"> </w:t>
            </w:r>
            <w:r w:rsidRPr="00250B68">
              <w:rPr>
                <w:sz w:val="23"/>
                <w:szCs w:val="23"/>
                <w:lang w:val="ro-MD"/>
              </w:rPr>
              <w:t xml:space="preserve">și efectuării transportului în misiunile transfrontaliere”, iar p. 2, </w:t>
            </w:r>
            <w:proofErr w:type="spellStart"/>
            <w:r w:rsidRPr="00250B68">
              <w:rPr>
                <w:sz w:val="23"/>
                <w:szCs w:val="23"/>
                <w:lang w:val="ro-MD"/>
              </w:rPr>
              <w:t>subpct</w:t>
            </w:r>
            <w:proofErr w:type="spellEnd"/>
            <w:r w:rsidRPr="00250B68">
              <w:rPr>
                <w:sz w:val="23"/>
                <w:szCs w:val="23"/>
                <w:lang w:val="ro-MD"/>
              </w:rPr>
              <w:t>. 6) definește „</w:t>
            </w:r>
            <w:r w:rsidRPr="00250B68">
              <w:rPr>
                <w:b/>
                <w:bCs/>
                <w:i/>
                <w:iCs/>
                <w:sz w:val="23"/>
                <w:szCs w:val="23"/>
                <w:lang w:val="ro-MD"/>
              </w:rPr>
              <w:t xml:space="preserve">personal paramedical </w:t>
            </w:r>
            <w:r w:rsidRPr="00250B68">
              <w:rPr>
                <w:sz w:val="23"/>
                <w:szCs w:val="23"/>
                <w:lang w:val="ro-MD"/>
              </w:rPr>
              <w:t xml:space="preserve">– personal </w:t>
            </w:r>
            <w:r w:rsidRPr="00952084">
              <w:rPr>
                <w:b/>
                <w:bCs/>
                <w:i/>
                <w:iCs/>
                <w:sz w:val="23"/>
                <w:szCs w:val="23"/>
                <w:u w:val="single"/>
                <w:lang w:val="ro-MD"/>
              </w:rPr>
              <w:t>fără pregătire medicală</w:t>
            </w:r>
            <w:r w:rsidRPr="00952084">
              <w:rPr>
                <w:sz w:val="23"/>
                <w:szCs w:val="23"/>
                <w:u w:val="single"/>
                <w:lang w:val="ro-MD"/>
              </w:rPr>
              <w:t xml:space="preserve">, </w:t>
            </w:r>
            <w:r w:rsidRPr="00952084">
              <w:rPr>
                <w:b/>
                <w:bCs/>
                <w:i/>
                <w:iCs/>
                <w:sz w:val="23"/>
                <w:szCs w:val="23"/>
                <w:u w:val="single"/>
                <w:lang w:val="ro-MD"/>
              </w:rPr>
              <w:t>instruit special la diferite niveluri în acordarea primului ajutor calificat medical</w:t>
            </w:r>
            <w:r w:rsidRPr="00250B68">
              <w:rPr>
                <w:b/>
                <w:bCs/>
                <w:i/>
                <w:iCs/>
                <w:sz w:val="23"/>
                <w:szCs w:val="23"/>
                <w:lang w:val="ro-MD"/>
              </w:rPr>
              <w:t xml:space="preserve">, </w:t>
            </w:r>
            <w:r w:rsidRPr="00250B68">
              <w:rPr>
                <w:sz w:val="23"/>
                <w:szCs w:val="23"/>
                <w:lang w:val="ro-MD"/>
              </w:rPr>
              <w:t>utilizând echipamente specifice, inclusiv defibrilatoare semiautomate externe, activând în echipe, într-un cadru instituționalizat.</w:t>
            </w:r>
          </w:p>
          <w:p w14:paraId="6570870E" w14:textId="77777777" w:rsidR="00250B68" w:rsidRPr="00250B68" w:rsidRDefault="00250B68" w:rsidP="006B2251">
            <w:pPr>
              <w:pStyle w:val="Default"/>
              <w:jc w:val="both"/>
              <w:rPr>
                <w:sz w:val="23"/>
                <w:szCs w:val="23"/>
                <w:lang w:val="ro-MD"/>
              </w:rPr>
            </w:pPr>
          </w:p>
          <w:p w14:paraId="4E8F00CE" w14:textId="308BDF05" w:rsidR="00BA42F6" w:rsidRDefault="00250B68" w:rsidP="006B2251">
            <w:pPr>
              <w:pStyle w:val="Default"/>
              <w:jc w:val="both"/>
              <w:rPr>
                <w:sz w:val="23"/>
                <w:szCs w:val="23"/>
                <w:lang w:val="ro-MD"/>
              </w:rPr>
            </w:pPr>
            <w:r w:rsidRPr="00250B68">
              <w:rPr>
                <w:sz w:val="23"/>
                <w:szCs w:val="23"/>
                <w:lang w:val="ro-MD"/>
              </w:rPr>
              <w:t xml:space="preserve">Totodată, </w:t>
            </w:r>
            <w:proofErr w:type="spellStart"/>
            <w:r w:rsidRPr="00250B68">
              <w:rPr>
                <w:sz w:val="23"/>
                <w:szCs w:val="23"/>
                <w:lang w:val="ro-MD"/>
              </w:rPr>
              <w:t>subpct</w:t>
            </w:r>
            <w:proofErr w:type="spellEnd"/>
            <w:r w:rsidRPr="00250B68">
              <w:rPr>
                <w:sz w:val="23"/>
                <w:szCs w:val="23"/>
                <w:lang w:val="ro-MD"/>
              </w:rPr>
              <w:t xml:space="preserve">. I al punctului 9, stipulează, că „IGSU poate efectua misiuni transfrontaliere cu ambulanțele SMURD cu personal paramedical, fără capacitate de aplicare a ansamblurilor de măsuri diagnostice și terapeutice sau a tratamentelor medicamentoase în cazurile urgențelor medicale”, ceea ce presupune excluderea oricărei manipulații medicale sau ansamblu de măsuri .....în cazurile medicale, respectiv </w:t>
            </w:r>
            <w:proofErr w:type="spellStart"/>
            <w:r w:rsidRPr="00250B68">
              <w:rPr>
                <w:sz w:val="23"/>
                <w:szCs w:val="23"/>
                <w:lang w:val="ro-MD"/>
              </w:rPr>
              <w:t>intr-</w:t>
            </w:r>
            <w:r w:rsidRPr="00250B68">
              <w:rPr>
                <w:sz w:val="23"/>
                <w:szCs w:val="23"/>
                <w:lang w:val="ro-MD"/>
              </w:rPr>
              <w:lastRenderedPageBreak/>
              <w:t>o</w:t>
            </w:r>
            <w:proofErr w:type="spellEnd"/>
            <w:r w:rsidRPr="00250B68">
              <w:rPr>
                <w:sz w:val="23"/>
                <w:szCs w:val="23"/>
                <w:lang w:val="ro-MD"/>
              </w:rPr>
              <w:t xml:space="preserve"> complicație medicală. Nu este clar cine poartă răspunderea de siguranță în transportarea victimei?</w:t>
            </w:r>
          </w:p>
          <w:p w14:paraId="7BD20E93" w14:textId="0086CDBA" w:rsidR="00250B68" w:rsidRPr="00250B68" w:rsidRDefault="00250B68" w:rsidP="006B2251">
            <w:pPr>
              <w:pStyle w:val="Default"/>
              <w:jc w:val="both"/>
              <w:rPr>
                <w:sz w:val="23"/>
                <w:szCs w:val="23"/>
                <w:lang w:val="ro-MD"/>
              </w:rPr>
            </w:pPr>
            <w:r w:rsidRPr="00250B68">
              <w:rPr>
                <w:sz w:val="23"/>
                <w:szCs w:val="23"/>
                <w:lang w:val="ro-MD"/>
              </w:rPr>
              <w:t xml:space="preserve">Astfel, parcursul echipei SMURD, presupune doar transportul victimelor cauzate de mijloace de transport, iar Regulamentul nu prevede o eventuală implicare a personalului medical calificat </w:t>
            </w:r>
            <w:proofErr w:type="spellStart"/>
            <w:r w:rsidRPr="00250B68">
              <w:rPr>
                <w:sz w:val="23"/>
                <w:szCs w:val="23"/>
                <w:lang w:val="ro-MD"/>
              </w:rPr>
              <w:t>intr-o</w:t>
            </w:r>
            <w:proofErr w:type="spellEnd"/>
            <w:r w:rsidRPr="00250B68">
              <w:rPr>
                <w:sz w:val="23"/>
                <w:szCs w:val="23"/>
                <w:lang w:val="ro-MD"/>
              </w:rPr>
              <w:t xml:space="preserve"> situație de urgență, ex. pentru un eventual consult telefonic.</w:t>
            </w:r>
          </w:p>
          <w:p w14:paraId="680256DD" w14:textId="77777777" w:rsidR="00250B68" w:rsidRPr="00250B68" w:rsidRDefault="00250B68" w:rsidP="006B2251">
            <w:pPr>
              <w:pStyle w:val="Default"/>
              <w:jc w:val="both"/>
              <w:rPr>
                <w:sz w:val="23"/>
                <w:szCs w:val="23"/>
                <w:lang w:val="ro-MD"/>
              </w:rPr>
            </w:pPr>
          </w:p>
          <w:p w14:paraId="362AABBD" w14:textId="77777777" w:rsidR="008717A1" w:rsidRDefault="008717A1" w:rsidP="006B2251">
            <w:pPr>
              <w:pStyle w:val="Default"/>
              <w:rPr>
                <w:sz w:val="23"/>
                <w:szCs w:val="23"/>
                <w:lang w:val="ro-MD"/>
              </w:rPr>
            </w:pPr>
          </w:p>
          <w:p w14:paraId="317C14B9" w14:textId="77777777" w:rsidR="008717A1" w:rsidRDefault="008717A1" w:rsidP="006B2251">
            <w:pPr>
              <w:pStyle w:val="Default"/>
              <w:rPr>
                <w:sz w:val="23"/>
                <w:szCs w:val="23"/>
                <w:lang w:val="ro-MD"/>
              </w:rPr>
            </w:pPr>
          </w:p>
          <w:p w14:paraId="60B68E8E" w14:textId="77777777" w:rsidR="008717A1" w:rsidRDefault="008717A1" w:rsidP="006B2251">
            <w:pPr>
              <w:pStyle w:val="Default"/>
              <w:rPr>
                <w:sz w:val="23"/>
                <w:szCs w:val="23"/>
                <w:lang w:val="ro-MD"/>
              </w:rPr>
            </w:pPr>
          </w:p>
          <w:p w14:paraId="313B3DA5" w14:textId="77777777" w:rsidR="008717A1" w:rsidRDefault="008717A1" w:rsidP="006B2251">
            <w:pPr>
              <w:pStyle w:val="Default"/>
              <w:rPr>
                <w:sz w:val="23"/>
                <w:szCs w:val="23"/>
                <w:lang w:val="ro-MD"/>
              </w:rPr>
            </w:pPr>
          </w:p>
          <w:p w14:paraId="7299718A" w14:textId="77777777" w:rsidR="008717A1" w:rsidRDefault="008717A1" w:rsidP="006B2251">
            <w:pPr>
              <w:pStyle w:val="Default"/>
              <w:rPr>
                <w:sz w:val="23"/>
                <w:szCs w:val="23"/>
                <w:lang w:val="ro-MD"/>
              </w:rPr>
            </w:pPr>
          </w:p>
          <w:p w14:paraId="0824C32A" w14:textId="77777777" w:rsidR="008717A1" w:rsidRDefault="008717A1" w:rsidP="006B2251">
            <w:pPr>
              <w:pStyle w:val="Default"/>
              <w:rPr>
                <w:sz w:val="23"/>
                <w:szCs w:val="23"/>
                <w:lang w:val="ro-MD"/>
              </w:rPr>
            </w:pPr>
          </w:p>
          <w:p w14:paraId="464A197B" w14:textId="77777777" w:rsidR="008717A1" w:rsidRDefault="008717A1" w:rsidP="006B2251">
            <w:pPr>
              <w:pStyle w:val="Default"/>
              <w:rPr>
                <w:sz w:val="23"/>
                <w:szCs w:val="23"/>
                <w:lang w:val="ro-MD"/>
              </w:rPr>
            </w:pPr>
          </w:p>
          <w:p w14:paraId="25DF0EB5" w14:textId="77777777" w:rsidR="008717A1" w:rsidRDefault="008717A1" w:rsidP="006B2251">
            <w:pPr>
              <w:pStyle w:val="Default"/>
              <w:rPr>
                <w:sz w:val="23"/>
                <w:szCs w:val="23"/>
                <w:lang w:val="ro-MD"/>
              </w:rPr>
            </w:pPr>
          </w:p>
          <w:p w14:paraId="3FEF503B" w14:textId="77777777" w:rsidR="008717A1" w:rsidRDefault="008717A1" w:rsidP="006B2251">
            <w:pPr>
              <w:pStyle w:val="Default"/>
              <w:rPr>
                <w:sz w:val="23"/>
                <w:szCs w:val="23"/>
                <w:lang w:val="ro-MD"/>
              </w:rPr>
            </w:pPr>
          </w:p>
          <w:p w14:paraId="1210F2D8" w14:textId="77777777" w:rsidR="00AC0E50" w:rsidRDefault="00AC0E50" w:rsidP="006B2251">
            <w:pPr>
              <w:pStyle w:val="Default"/>
              <w:rPr>
                <w:sz w:val="23"/>
                <w:szCs w:val="23"/>
                <w:lang w:val="ro-MD"/>
              </w:rPr>
            </w:pPr>
          </w:p>
          <w:p w14:paraId="45916AB4" w14:textId="6B657DDC" w:rsidR="001E34DC" w:rsidRDefault="001E34DC" w:rsidP="006B2251">
            <w:pPr>
              <w:pStyle w:val="Default"/>
              <w:rPr>
                <w:sz w:val="23"/>
                <w:szCs w:val="23"/>
                <w:lang w:val="ro-MD"/>
              </w:rPr>
            </w:pPr>
          </w:p>
          <w:p w14:paraId="2F9A580F" w14:textId="77777777" w:rsidR="006B2251" w:rsidRDefault="006B2251" w:rsidP="006B2251">
            <w:pPr>
              <w:pStyle w:val="Default"/>
              <w:rPr>
                <w:sz w:val="23"/>
                <w:szCs w:val="23"/>
                <w:lang w:val="ro-MD"/>
              </w:rPr>
            </w:pPr>
          </w:p>
          <w:p w14:paraId="371C6047" w14:textId="76B7433E" w:rsidR="00250B68" w:rsidRPr="00250B68" w:rsidRDefault="00250B68" w:rsidP="006B2251">
            <w:pPr>
              <w:pStyle w:val="Default"/>
              <w:rPr>
                <w:sz w:val="23"/>
                <w:szCs w:val="23"/>
                <w:lang w:val="ro-MD"/>
              </w:rPr>
            </w:pPr>
            <w:r w:rsidRPr="00250B68">
              <w:rPr>
                <w:sz w:val="23"/>
                <w:szCs w:val="23"/>
                <w:lang w:val="ro-MD"/>
              </w:rPr>
              <w:t xml:space="preserve">Concomitent, la p.2, </w:t>
            </w:r>
            <w:proofErr w:type="spellStart"/>
            <w:r w:rsidRPr="00250B68">
              <w:rPr>
                <w:sz w:val="23"/>
                <w:szCs w:val="23"/>
                <w:lang w:val="ro-MD"/>
              </w:rPr>
              <w:t>subpct</w:t>
            </w:r>
            <w:proofErr w:type="spellEnd"/>
            <w:r w:rsidRPr="00250B68">
              <w:rPr>
                <w:sz w:val="23"/>
                <w:szCs w:val="23"/>
                <w:lang w:val="ro-MD"/>
              </w:rPr>
              <w:t xml:space="preserve">. 2) </w:t>
            </w:r>
            <w:r w:rsidRPr="00250B68">
              <w:rPr>
                <w:b/>
                <w:bCs/>
                <w:i/>
                <w:iCs/>
                <w:sz w:val="23"/>
                <w:szCs w:val="23"/>
                <w:lang w:val="ro-MD"/>
              </w:rPr>
              <w:t xml:space="preserve">„victima- </w:t>
            </w:r>
            <w:r w:rsidRPr="00250B68">
              <w:rPr>
                <w:sz w:val="23"/>
                <w:szCs w:val="23"/>
                <w:lang w:val="ro-MD"/>
              </w:rPr>
              <w:t>este identificată persoană care ……</w:t>
            </w:r>
            <w:r w:rsidRPr="00250B68">
              <w:rPr>
                <w:b/>
                <w:bCs/>
                <w:sz w:val="23"/>
                <w:szCs w:val="23"/>
                <w:lang w:val="ro-MD"/>
              </w:rPr>
              <w:t xml:space="preserve">se află într-o situație </w:t>
            </w:r>
            <w:r w:rsidRPr="001E34DC">
              <w:rPr>
                <w:b/>
                <w:bCs/>
                <w:sz w:val="23"/>
                <w:szCs w:val="23"/>
                <w:u w:val="single"/>
                <w:lang w:val="ro-MD"/>
              </w:rPr>
              <w:t>cu risc vital</w:t>
            </w:r>
            <w:r w:rsidRPr="00250B68">
              <w:rPr>
                <w:b/>
                <w:bCs/>
                <w:sz w:val="23"/>
                <w:szCs w:val="23"/>
                <w:lang w:val="ro-MD"/>
              </w:rPr>
              <w:t xml:space="preserve"> din cauza accidentării</w:t>
            </w:r>
            <w:r w:rsidRPr="00250B68">
              <w:rPr>
                <w:sz w:val="23"/>
                <w:szCs w:val="23"/>
                <w:lang w:val="ro-MD"/>
              </w:rPr>
              <w:t xml:space="preserve">”. </w:t>
            </w:r>
          </w:p>
          <w:p w14:paraId="2A5C6AE0" w14:textId="77777777" w:rsidR="00250B68" w:rsidRPr="00250B68" w:rsidRDefault="00250B68" w:rsidP="006B2251">
            <w:pPr>
              <w:pStyle w:val="Default"/>
              <w:jc w:val="both"/>
              <w:rPr>
                <w:sz w:val="23"/>
                <w:szCs w:val="23"/>
                <w:lang w:val="ro-MD"/>
              </w:rPr>
            </w:pPr>
            <w:r w:rsidRPr="00250B68">
              <w:rPr>
                <w:sz w:val="23"/>
                <w:szCs w:val="23"/>
                <w:lang w:val="ro-MD"/>
              </w:rPr>
              <w:t xml:space="preserve">În același timp p. 2, </w:t>
            </w:r>
            <w:proofErr w:type="spellStart"/>
            <w:r w:rsidRPr="00250B68">
              <w:rPr>
                <w:sz w:val="23"/>
                <w:szCs w:val="23"/>
                <w:lang w:val="ro-MD"/>
              </w:rPr>
              <w:t>subpct</w:t>
            </w:r>
            <w:proofErr w:type="spellEnd"/>
            <w:r w:rsidRPr="00250B68">
              <w:rPr>
                <w:sz w:val="23"/>
                <w:szCs w:val="23"/>
                <w:lang w:val="ro-MD"/>
              </w:rPr>
              <w:t>. 5) descrie „</w:t>
            </w:r>
            <w:r w:rsidRPr="00250B68">
              <w:rPr>
                <w:b/>
                <w:bCs/>
                <w:i/>
                <w:iCs/>
                <w:sz w:val="23"/>
                <w:szCs w:val="23"/>
                <w:lang w:val="ro-MD"/>
              </w:rPr>
              <w:t>ambulanță tip B2</w:t>
            </w:r>
            <w:r w:rsidRPr="00250B68">
              <w:rPr>
                <w:sz w:val="23"/>
                <w:szCs w:val="23"/>
                <w:lang w:val="ro-MD"/>
              </w:rPr>
              <w:t xml:space="preserve">– ambulanță destinată intervenției de urgență, echipată pentru transportul asistat, </w:t>
            </w:r>
            <w:r w:rsidRPr="00250B68">
              <w:rPr>
                <w:b/>
                <w:bCs/>
                <w:sz w:val="23"/>
                <w:szCs w:val="23"/>
                <w:lang w:val="ro-MD"/>
              </w:rPr>
              <w:t>pentru primele îngrijiri și monitorizarea pacienților, fără medicamente necesare resuscitării și acordării asistenței medicale de urgență</w:t>
            </w:r>
            <w:r w:rsidRPr="00250B68">
              <w:rPr>
                <w:sz w:val="23"/>
                <w:szCs w:val="23"/>
                <w:lang w:val="ro-MD"/>
              </w:rPr>
              <w:t xml:space="preserve">, </w:t>
            </w:r>
            <w:r w:rsidRPr="001E34DC">
              <w:rPr>
                <w:b/>
                <w:bCs/>
                <w:i/>
                <w:iCs/>
                <w:sz w:val="23"/>
                <w:szCs w:val="23"/>
                <w:u w:val="single"/>
                <w:lang w:val="ro-MD"/>
              </w:rPr>
              <w:t>dotată cu echipamente și materiale sanitare care pot include un defibrilator</w:t>
            </w:r>
            <w:r w:rsidRPr="00250B68">
              <w:rPr>
                <w:b/>
                <w:bCs/>
                <w:i/>
                <w:iCs/>
                <w:sz w:val="23"/>
                <w:szCs w:val="23"/>
                <w:lang w:val="ro-MD"/>
              </w:rPr>
              <w:t xml:space="preserve"> </w:t>
            </w:r>
            <w:r w:rsidRPr="00250B68">
              <w:rPr>
                <w:sz w:val="23"/>
                <w:szCs w:val="23"/>
                <w:lang w:val="ro-MD"/>
              </w:rPr>
              <w:t xml:space="preserve">semiautomat sau un defibrilator manual </w:t>
            </w:r>
            <w:r w:rsidRPr="001E34DC">
              <w:rPr>
                <w:b/>
                <w:bCs/>
                <w:sz w:val="23"/>
                <w:szCs w:val="23"/>
                <w:u w:val="single"/>
                <w:lang w:val="ro-MD"/>
              </w:rPr>
              <w:t>și medicamente necesare resuscitării și acordării asistenței medicale de urgență</w:t>
            </w:r>
            <w:r w:rsidRPr="00250B68">
              <w:rPr>
                <w:b/>
                <w:bCs/>
                <w:sz w:val="23"/>
                <w:szCs w:val="23"/>
                <w:lang w:val="ro-MD"/>
              </w:rPr>
              <w:t>.</w:t>
            </w:r>
            <w:r w:rsidRPr="00250B68">
              <w:rPr>
                <w:sz w:val="23"/>
                <w:szCs w:val="23"/>
                <w:lang w:val="ro-MD"/>
              </w:rPr>
              <w:t>”, echipament necesar pentru acordarea asistenței medicale calificate de urgență, victimelor în stare gravă sau în cazuri de agravare a stării sănătății pe motivul evoluției stării morbide și/sau agravării pe motiv de transportare.</w:t>
            </w:r>
          </w:p>
          <w:p w14:paraId="6CE53F5B" w14:textId="77777777" w:rsidR="00250B68" w:rsidRPr="00250B68" w:rsidRDefault="00250B68" w:rsidP="006B2251">
            <w:pPr>
              <w:pStyle w:val="Default"/>
              <w:jc w:val="both"/>
              <w:rPr>
                <w:sz w:val="23"/>
                <w:szCs w:val="23"/>
                <w:lang w:val="ro-MD"/>
              </w:rPr>
            </w:pPr>
          </w:p>
          <w:p w14:paraId="444422BB" w14:textId="77777777" w:rsidR="00250B68" w:rsidRPr="00250B68" w:rsidRDefault="00250B68" w:rsidP="006B2251">
            <w:pPr>
              <w:pStyle w:val="Default"/>
              <w:jc w:val="both"/>
              <w:rPr>
                <w:sz w:val="23"/>
                <w:szCs w:val="23"/>
                <w:lang w:val="ro-MD"/>
              </w:rPr>
            </w:pPr>
            <w:r w:rsidRPr="00250B68">
              <w:rPr>
                <w:sz w:val="23"/>
                <w:szCs w:val="23"/>
                <w:lang w:val="ro-MD"/>
              </w:rPr>
              <w:t>De menționat, că sunt neclar definite criteriile medicale pentru transportare în pct. 12 - de la traumatism abdominal (care poate prezenta risc de hemoragie), până la excoriații și echimoze (situație care se poate deplasa, potrivit punctului 7, cu autocarul). Stările morbide urmează a fi ajustate la diagnosticele Clasificației OMS a Maladiilor, ediția X.</w:t>
            </w:r>
          </w:p>
          <w:p w14:paraId="4C0FD11F" w14:textId="77777777" w:rsidR="00250B68" w:rsidRPr="00250B68" w:rsidRDefault="00250B68" w:rsidP="006B2251">
            <w:pPr>
              <w:pStyle w:val="Default"/>
              <w:jc w:val="both"/>
              <w:rPr>
                <w:sz w:val="23"/>
                <w:szCs w:val="23"/>
                <w:lang w:val="ro-MD"/>
              </w:rPr>
            </w:pPr>
          </w:p>
          <w:p w14:paraId="48311B48" w14:textId="5FF21C9D" w:rsidR="00250B68" w:rsidRPr="00250B68" w:rsidRDefault="00250B68" w:rsidP="006B2251">
            <w:pPr>
              <w:pStyle w:val="Default"/>
              <w:jc w:val="both"/>
              <w:rPr>
                <w:sz w:val="22"/>
                <w:szCs w:val="22"/>
                <w:lang w:val="en-US" w:eastAsia="ro-RO"/>
              </w:rPr>
            </w:pPr>
            <w:r w:rsidRPr="00250B68">
              <w:rPr>
                <w:sz w:val="23"/>
                <w:szCs w:val="23"/>
                <w:lang w:val="ro-MD"/>
              </w:rPr>
              <w:lastRenderedPageBreak/>
              <w:t>Suplimentar nu este menționat, ce fel de act, inclusiv medical stă la baza preluării victimei, cine îndeplinește etc.</w:t>
            </w:r>
          </w:p>
        </w:tc>
        <w:tc>
          <w:tcPr>
            <w:tcW w:w="5531" w:type="dxa"/>
          </w:tcPr>
          <w:p w14:paraId="191E735F" w14:textId="77777777" w:rsidR="00D201F4" w:rsidRDefault="00D201F4" w:rsidP="006B2251">
            <w:pPr>
              <w:spacing w:after="0"/>
              <w:jc w:val="both"/>
              <w:rPr>
                <w:rFonts w:ascii="Times New Roman" w:hAnsi="Times New Roman"/>
                <w:b/>
                <w:bCs/>
                <w:sz w:val="24"/>
                <w:szCs w:val="24"/>
                <w:lang w:val="ro-RO"/>
              </w:rPr>
            </w:pPr>
            <w:r>
              <w:rPr>
                <w:rFonts w:ascii="Times New Roman" w:hAnsi="Times New Roman"/>
                <w:b/>
                <w:bCs/>
                <w:sz w:val="24"/>
                <w:szCs w:val="24"/>
                <w:lang w:val="ro-RO"/>
              </w:rPr>
              <w:lastRenderedPageBreak/>
              <w:t>Precizare</w:t>
            </w:r>
            <w:r w:rsidR="00BA30CF">
              <w:rPr>
                <w:rFonts w:ascii="Times New Roman" w:hAnsi="Times New Roman"/>
                <w:b/>
                <w:bCs/>
                <w:sz w:val="24"/>
                <w:szCs w:val="24"/>
                <w:lang w:val="ro-RO"/>
              </w:rPr>
              <w:t>:</w:t>
            </w:r>
          </w:p>
          <w:p w14:paraId="4D334894" w14:textId="5D162441" w:rsidR="00D46FEE" w:rsidRDefault="00D201F4" w:rsidP="006B2251">
            <w:pPr>
              <w:spacing w:after="0"/>
              <w:jc w:val="both"/>
              <w:rPr>
                <w:rFonts w:ascii="Times New Roman" w:hAnsi="Times New Roman"/>
                <w:sz w:val="24"/>
                <w:szCs w:val="24"/>
                <w:lang w:val="ro-RO"/>
              </w:rPr>
            </w:pPr>
            <w:r>
              <w:rPr>
                <w:rFonts w:ascii="Times New Roman" w:hAnsi="Times New Roman"/>
                <w:sz w:val="24"/>
                <w:szCs w:val="24"/>
                <w:lang w:val="ro-RO"/>
              </w:rPr>
              <w:t>R</w:t>
            </w:r>
            <w:r w:rsidR="007D3E9B" w:rsidRPr="007D3E9B">
              <w:rPr>
                <w:rFonts w:ascii="Times New Roman" w:hAnsi="Times New Roman"/>
                <w:sz w:val="24"/>
                <w:szCs w:val="24"/>
                <w:lang w:val="ro-RO"/>
              </w:rPr>
              <w:t xml:space="preserve">eglementarea în cauză face trimitere la </w:t>
            </w:r>
            <w:r w:rsidR="007D3E9B" w:rsidRPr="007D3E9B">
              <w:rPr>
                <w:rStyle w:val="ad"/>
                <w:rFonts w:ascii="Times New Roman" w:hAnsi="Times New Roman" w:cs="Times New Roman"/>
                <w:b w:val="0"/>
                <w:bCs w:val="0"/>
                <w:sz w:val="24"/>
                <w:szCs w:val="24"/>
                <w:lang w:val="ro-RO"/>
              </w:rPr>
              <w:t xml:space="preserve">Regulamentul cu privire la organizarea și funcționarea Inspectoratului General pentru Situații de Urgență, aprobat prin Hotărârea Guvernului nr.137/2019 (pct.10 subpct.7 lit. e), </w:t>
            </w:r>
            <w:r w:rsidR="007D3E9B" w:rsidRPr="00682CBA">
              <w:rPr>
                <w:rFonts w:ascii="Times New Roman" w:hAnsi="Times New Roman"/>
                <w:sz w:val="24"/>
                <w:szCs w:val="24"/>
                <w:lang w:val="ro-RO"/>
              </w:rPr>
              <w:t>preveder</w:t>
            </w:r>
            <w:r w:rsidR="00682CBA" w:rsidRPr="00682CBA">
              <w:rPr>
                <w:rFonts w:ascii="Times New Roman" w:hAnsi="Times New Roman"/>
                <w:sz w:val="24"/>
                <w:szCs w:val="24"/>
                <w:lang w:val="ro-RO"/>
              </w:rPr>
              <w:t>e</w:t>
            </w:r>
            <w:r w:rsidR="007D3E9B" w:rsidRPr="00682CBA">
              <w:rPr>
                <w:rFonts w:ascii="Times New Roman" w:hAnsi="Times New Roman"/>
                <w:sz w:val="24"/>
                <w:szCs w:val="24"/>
                <w:lang w:val="ro-RO"/>
              </w:rPr>
              <w:t xml:space="preserve"> care</w:t>
            </w:r>
            <w:r w:rsidR="00F70CDD" w:rsidRPr="00682CBA">
              <w:rPr>
                <w:rFonts w:ascii="Times New Roman" w:hAnsi="Times New Roman"/>
                <w:sz w:val="24"/>
                <w:szCs w:val="24"/>
                <w:lang w:val="ro-RO"/>
              </w:rPr>
              <w:t>,</w:t>
            </w:r>
            <w:r w:rsidR="007D3E9B" w:rsidRPr="00682CBA">
              <w:rPr>
                <w:rFonts w:ascii="Times New Roman" w:hAnsi="Times New Roman"/>
                <w:sz w:val="24"/>
                <w:szCs w:val="24"/>
                <w:lang w:val="ro-RO"/>
              </w:rPr>
              <w:t xml:space="preserve"> prin sintagm</w:t>
            </w:r>
            <w:r w:rsidR="00F70CDD" w:rsidRPr="00682CBA">
              <w:rPr>
                <w:rFonts w:ascii="Times New Roman" w:hAnsi="Times New Roman"/>
                <w:sz w:val="24"/>
                <w:szCs w:val="24"/>
                <w:lang w:val="ro-RO"/>
              </w:rPr>
              <w:t xml:space="preserve">ele ”urgențe medicale” și </w:t>
            </w:r>
            <w:r w:rsidR="008A0097" w:rsidRPr="00682CBA">
              <w:rPr>
                <w:rFonts w:ascii="Times New Roman" w:hAnsi="Times New Roman"/>
                <w:sz w:val="24"/>
                <w:szCs w:val="24"/>
                <w:lang w:val="ro-RO"/>
              </w:rPr>
              <w:t>”acord</w:t>
            </w:r>
            <w:r w:rsidR="00D46FEE">
              <w:rPr>
                <w:rFonts w:ascii="Times New Roman" w:hAnsi="Times New Roman"/>
                <w:sz w:val="24"/>
                <w:szCs w:val="24"/>
                <w:lang w:val="ro-RO"/>
              </w:rPr>
              <w:t>area</w:t>
            </w:r>
            <w:r w:rsidR="008A0097" w:rsidRPr="00682CBA">
              <w:rPr>
                <w:rFonts w:ascii="Times New Roman" w:hAnsi="Times New Roman"/>
                <w:sz w:val="24"/>
                <w:szCs w:val="24"/>
                <w:lang w:val="ro-RO"/>
              </w:rPr>
              <w:t xml:space="preserve"> de asistență medicală de urgență”</w:t>
            </w:r>
            <w:r w:rsidR="00F70CDD" w:rsidRPr="00682CBA">
              <w:rPr>
                <w:rFonts w:ascii="Times New Roman" w:hAnsi="Times New Roman"/>
                <w:sz w:val="24"/>
                <w:szCs w:val="24"/>
                <w:lang w:val="ro-RO"/>
              </w:rPr>
              <w:t xml:space="preserve"> </w:t>
            </w:r>
            <w:r w:rsidR="00D46FEE">
              <w:rPr>
                <w:rFonts w:ascii="Times New Roman" w:hAnsi="Times New Roman"/>
                <w:sz w:val="24"/>
                <w:szCs w:val="24"/>
                <w:lang w:val="ro-RO"/>
              </w:rPr>
              <w:t>accentuează</w:t>
            </w:r>
            <w:r w:rsidR="008A0097" w:rsidRPr="00682CBA">
              <w:rPr>
                <w:rFonts w:ascii="Times New Roman" w:hAnsi="Times New Roman"/>
                <w:sz w:val="24"/>
                <w:szCs w:val="24"/>
                <w:lang w:val="ro-RO"/>
              </w:rPr>
              <w:t xml:space="preserve"> </w:t>
            </w:r>
            <w:r w:rsidR="00682CBA" w:rsidRPr="00682CBA">
              <w:rPr>
                <w:rFonts w:ascii="Times New Roman" w:hAnsi="Times New Roman"/>
                <w:sz w:val="24"/>
                <w:szCs w:val="24"/>
                <w:lang w:val="ro-RO"/>
              </w:rPr>
              <w:t xml:space="preserve">aspectele </w:t>
            </w:r>
            <w:r w:rsidR="00682CBA">
              <w:rPr>
                <w:rFonts w:ascii="Times New Roman" w:hAnsi="Times New Roman"/>
                <w:sz w:val="24"/>
                <w:szCs w:val="24"/>
                <w:lang w:val="ro-RO"/>
              </w:rPr>
              <w:t>de</w:t>
            </w:r>
            <w:r w:rsidR="008A0097" w:rsidRPr="00682CBA">
              <w:rPr>
                <w:rFonts w:ascii="Times New Roman" w:hAnsi="Times New Roman"/>
                <w:sz w:val="24"/>
                <w:szCs w:val="24"/>
                <w:lang w:val="ro-RO"/>
              </w:rPr>
              <w:t xml:space="preserve"> concept </w:t>
            </w:r>
            <w:r w:rsidR="00682CBA">
              <w:rPr>
                <w:rFonts w:ascii="Times New Roman" w:hAnsi="Times New Roman"/>
                <w:sz w:val="24"/>
                <w:szCs w:val="24"/>
                <w:lang w:val="ro-RO"/>
              </w:rPr>
              <w:t>pentru</w:t>
            </w:r>
            <w:r w:rsidR="00D46FEE">
              <w:rPr>
                <w:rFonts w:ascii="Times New Roman" w:hAnsi="Times New Roman"/>
                <w:sz w:val="24"/>
                <w:szCs w:val="24"/>
                <w:lang w:val="ro-RO"/>
              </w:rPr>
              <w:t xml:space="preserve"> funcționalitatea</w:t>
            </w:r>
            <w:r w:rsidR="00682CBA">
              <w:rPr>
                <w:rFonts w:ascii="Times New Roman" w:hAnsi="Times New Roman"/>
                <w:sz w:val="24"/>
                <w:szCs w:val="24"/>
                <w:lang w:val="ro-RO"/>
              </w:rPr>
              <w:t xml:space="preserve"> </w:t>
            </w:r>
            <w:r w:rsidR="008A0097" w:rsidRPr="00682CBA">
              <w:rPr>
                <w:rFonts w:ascii="Times New Roman" w:hAnsi="Times New Roman"/>
                <w:sz w:val="24"/>
                <w:szCs w:val="24"/>
                <w:lang w:val="ro-RO"/>
              </w:rPr>
              <w:t>proiectul</w:t>
            </w:r>
            <w:r w:rsidR="00682CBA" w:rsidRPr="00682CBA">
              <w:rPr>
                <w:rFonts w:ascii="Times New Roman" w:hAnsi="Times New Roman"/>
                <w:sz w:val="24"/>
                <w:szCs w:val="24"/>
                <w:lang w:val="ro-RO"/>
              </w:rPr>
              <w:t>ui</w:t>
            </w:r>
            <w:r w:rsidR="008A0097" w:rsidRPr="00682CBA">
              <w:rPr>
                <w:rFonts w:ascii="Times New Roman" w:hAnsi="Times New Roman"/>
                <w:sz w:val="24"/>
                <w:szCs w:val="24"/>
                <w:lang w:val="ro-RO"/>
              </w:rPr>
              <w:t xml:space="preserve"> SMURD ca </w:t>
            </w:r>
            <w:r w:rsidR="00682CBA" w:rsidRPr="00682CBA">
              <w:rPr>
                <w:rFonts w:ascii="Times New Roman" w:hAnsi="Times New Roman"/>
                <w:sz w:val="24"/>
                <w:szCs w:val="24"/>
                <w:lang w:val="ro-RO"/>
              </w:rPr>
              <w:t>platformă</w:t>
            </w:r>
            <w:r w:rsidR="008A0097" w:rsidRPr="00682CBA">
              <w:rPr>
                <w:rFonts w:ascii="Times New Roman" w:hAnsi="Times New Roman"/>
                <w:sz w:val="24"/>
                <w:szCs w:val="24"/>
                <w:lang w:val="ro-RO"/>
              </w:rPr>
              <w:t xml:space="preserve"> la nivel național</w:t>
            </w:r>
            <w:r w:rsidR="00682CBA">
              <w:rPr>
                <w:rFonts w:ascii="Times New Roman" w:hAnsi="Times New Roman"/>
                <w:sz w:val="24"/>
                <w:szCs w:val="24"/>
                <w:lang w:val="ro-RO"/>
              </w:rPr>
              <w:t xml:space="preserve">, unde </w:t>
            </w:r>
            <w:r w:rsidR="00D46FEE">
              <w:rPr>
                <w:rFonts w:ascii="Times New Roman" w:hAnsi="Times New Roman"/>
                <w:sz w:val="24"/>
                <w:szCs w:val="24"/>
                <w:lang w:val="ro-RO"/>
              </w:rPr>
              <w:t xml:space="preserve">personalul medical și medicamentele </w:t>
            </w:r>
            <w:r w:rsidR="004255E5">
              <w:rPr>
                <w:rFonts w:ascii="Times New Roman" w:hAnsi="Times New Roman"/>
                <w:sz w:val="24"/>
                <w:szCs w:val="24"/>
                <w:lang w:val="ro-RO"/>
              </w:rPr>
              <w:t>vor fi</w:t>
            </w:r>
            <w:r w:rsidR="00D46FEE">
              <w:rPr>
                <w:rFonts w:ascii="Times New Roman" w:hAnsi="Times New Roman"/>
                <w:sz w:val="24"/>
                <w:szCs w:val="24"/>
                <w:lang w:val="ro-RO"/>
              </w:rPr>
              <w:t xml:space="preserve"> furnizate de instituțiile subordonate Ministerului Sănătății iar ambulanțele SMURD cu personal paramedical de către Inspectoratul General pentru Situații de Urgență al MAI.</w:t>
            </w:r>
          </w:p>
          <w:p w14:paraId="25662F7E" w14:textId="77777777" w:rsidR="0009575A" w:rsidRDefault="0009575A" w:rsidP="006B2251">
            <w:pPr>
              <w:spacing w:after="0"/>
              <w:jc w:val="both"/>
              <w:rPr>
                <w:sz w:val="27"/>
                <w:szCs w:val="27"/>
                <w:shd w:val="clear" w:color="auto" w:fill="FFFFFF"/>
                <w:lang w:val="ro-MD"/>
              </w:rPr>
            </w:pPr>
          </w:p>
          <w:p w14:paraId="322C84B6" w14:textId="77777777" w:rsidR="00D201F4" w:rsidRDefault="00D201F4" w:rsidP="006B2251">
            <w:pPr>
              <w:spacing w:after="0"/>
              <w:jc w:val="both"/>
              <w:rPr>
                <w:rFonts w:ascii="Times New Roman" w:hAnsi="Times New Roman"/>
                <w:b/>
                <w:bCs/>
                <w:sz w:val="24"/>
                <w:szCs w:val="24"/>
                <w:lang w:val="ro-RO"/>
              </w:rPr>
            </w:pPr>
            <w:r>
              <w:rPr>
                <w:rFonts w:ascii="Times New Roman" w:hAnsi="Times New Roman"/>
                <w:b/>
                <w:bCs/>
                <w:sz w:val="24"/>
                <w:szCs w:val="24"/>
                <w:lang w:val="ro-RO"/>
              </w:rPr>
              <w:t>Precizare</w:t>
            </w:r>
            <w:r w:rsidR="004255E5" w:rsidRPr="00BA30CF">
              <w:rPr>
                <w:rFonts w:ascii="Times New Roman" w:hAnsi="Times New Roman"/>
                <w:b/>
                <w:bCs/>
                <w:sz w:val="24"/>
                <w:szCs w:val="24"/>
                <w:lang w:val="ro-RO"/>
              </w:rPr>
              <w:t>:</w:t>
            </w:r>
          </w:p>
          <w:p w14:paraId="080B9F77" w14:textId="4F5707DC" w:rsidR="004255E5" w:rsidRDefault="00D201F4" w:rsidP="006B2251">
            <w:pPr>
              <w:spacing w:after="0"/>
              <w:jc w:val="both"/>
              <w:rPr>
                <w:sz w:val="27"/>
                <w:szCs w:val="27"/>
                <w:shd w:val="clear" w:color="auto" w:fill="FFFFFF"/>
                <w:lang w:val="ro-MD"/>
              </w:rPr>
            </w:pPr>
            <w:r>
              <w:rPr>
                <w:rFonts w:ascii="Times New Roman" w:hAnsi="Times New Roman"/>
                <w:sz w:val="24"/>
                <w:szCs w:val="24"/>
                <w:lang w:val="ro-RO"/>
              </w:rPr>
              <w:t>C</w:t>
            </w:r>
            <w:r w:rsidR="004255E5" w:rsidRPr="004255E5">
              <w:rPr>
                <w:rFonts w:ascii="Times New Roman" w:hAnsi="Times New Roman"/>
                <w:sz w:val="24"/>
                <w:szCs w:val="24"/>
                <w:lang w:val="ro-RO"/>
              </w:rPr>
              <w:t xml:space="preserve">onform experiențelor anterioare, </w:t>
            </w:r>
            <w:r w:rsidR="00E47031">
              <w:rPr>
                <w:rFonts w:ascii="Times New Roman" w:hAnsi="Times New Roman"/>
                <w:sz w:val="24"/>
                <w:szCs w:val="24"/>
                <w:lang w:val="ro-RO"/>
              </w:rPr>
              <w:t xml:space="preserve">solicitările și executarea </w:t>
            </w:r>
            <w:r w:rsidR="004255E5" w:rsidRPr="00E47031">
              <w:rPr>
                <w:rFonts w:ascii="Times New Roman" w:hAnsi="Times New Roman"/>
                <w:sz w:val="24"/>
                <w:szCs w:val="24"/>
                <w:lang w:val="ro-RO"/>
              </w:rPr>
              <w:t>misiunil</w:t>
            </w:r>
            <w:r w:rsidR="00E47031" w:rsidRPr="00E47031">
              <w:rPr>
                <w:rFonts w:ascii="Times New Roman" w:hAnsi="Times New Roman"/>
                <w:sz w:val="24"/>
                <w:szCs w:val="24"/>
                <w:lang w:val="ro-RO"/>
              </w:rPr>
              <w:t>or</w:t>
            </w:r>
            <w:r w:rsidR="004255E5" w:rsidRPr="00E47031">
              <w:rPr>
                <w:rFonts w:ascii="Times New Roman" w:hAnsi="Times New Roman"/>
                <w:sz w:val="24"/>
                <w:szCs w:val="24"/>
                <w:lang w:val="ro-RO"/>
              </w:rPr>
              <w:t xml:space="preserve"> au fost atribuite doar echipelor de prim ajutor cu personal </w:t>
            </w:r>
            <w:r w:rsidR="00E47031" w:rsidRPr="00E47031">
              <w:rPr>
                <w:rFonts w:ascii="Times New Roman" w:hAnsi="Times New Roman"/>
                <w:sz w:val="24"/>
                <w:szCs w:val="24"/>
                <w:lang w:val="ro-RO"/>
              </w:rPr>
              <w:t xml:space="preserve">paramedical </w:t>
            </w:r>
            <w:r w:rsidR="004255E5" w:rsidRPr="00E47031">
              <w:rPr>
                <w:rFonts w:ascii="Times New Roman" w:hAnsi="Times New Roman"/>
                <w:sz w:val="24"/>
                <w:szCs w:val="24"/>
                <w:lang w:val="ro-RO"/>
              </w:rPr>
              <w:t xml:space="preserve"> </w:t>
            </w:r>
            <w:r w:rsidR="00E47031" w:rsidRPr="00E47031">
              <w:rPr>
                <w:rFonts w:ascii="Times New Roman" w:hAnsi="Times New Roman"/>
                <w:sz w:val="24"/>
                <w:szCs w:val="24"/>
                <w:lang w:val="ro-RO"/>
              </w:rPr>
              <w:t>și</w:t>
            </w:r>
            <w:r w:rsidR="004255E5" w:rsidRPr="00E47031">
              <w:rPr>
                <w:rFonts w:ascii="Times New Roman" w:hAnsi="Times New Roman"/>
                <w:sz w:val="24"/>
                <w:szCs w:val="24"/>
                <w:lang w:val="ro-RO"/>
              </w:rPr>
              <w:t xml:space="preserve"> ambulanțe SMURD din cadrul IGSU</w:t>
            </w:r>
            <w:r w:rsidR="00E47031">
              <w:rPr>
                <w:rFonts w:ascii="Times New Roman" w:hAnsi="Times New Roman"/>
                <w:sz w:val="24"/>
                <w:szCs w:val="24"/>
                <w:lang w:val="ro-RO"/>
              </w:rPr>
              <w:t>.</w:t>
            </w:r>
            <w:r w:rsidR="004255E5">
              <w:rPr>
                <w:sz w:val="27"/>
                <w:szCs w:val="27"/>
                <w:shd w:val="clear" w:color="auto" w:fill="FFFFFF"/>
                <w:lang w:val="ro-MD"/>
              </w:rPr>
              <w:t xml:space="preserve"> </w:t>
            </w:r>
          </w:p>
          <w:p w14:paraId="033A38B5" w14:textId="77777777" w:rsidR="00E47031" w:rsidRDefault="00E47031" w:rsidP="006B2251">
            <w:pPr>
              <w:spacing w:after="0"/>
              <w:jc w:val="both"/>
              <w:rPr>
                <w:sz w:val="27"/>
                <w:szCs w:val="27"/>
                <w:shd w:val="clear" w:color="auto" w:fill="FFFFFF"/>
                <w:lang w:val="ro-MD"/>
              </w:rPr>
            </w:pPr>
          </w:p>
          <w:p w14:paraId="2D241129" w14:textId="77777777" w:rsidR="00E47031" w:rsidRDefault="00E47031" w:rsidP="006B2251">
            <w:pPr>
              <w:spacing w:after="0"/>
              <w:jc w:val="both"/>
              <w:rPr>
                <w:rFonts w:ascii="Times New Roman" w:hAnsi="Times New Roman"/>
                <w:b/>
                <w:bCs/>
                <w:sz w:val="24"/>
                <w:szCs w:val="24"/>
                <w:lang w:val="en-US"/>
              </w:rPr>
            </w:pPr>
          </w:p>
          <w:p w14:paraId="375BF864" w14:textId="77777777" w:rsidR="00465994" w:rsidRDefault="00465994" w:rsidP="006B2251">
            <w:pPr>
              <w:spacing w:after="0"/>
              <w:jc w:val="both"/>
              <w:rPr>
                <w:rFonts w:ascii="Times New Roman" w:hAnsi="Times New Roman"/>
                <w:b/>
                <w:bCs/>
                <w:sz w:val="24"/>
                <w:szCs w:val="24"/>
                <w:lang w:val="ro-RO"/>
              </w:rPr>
            </w:pPr>
          </w:p>
          <w:p w14:paraId="1F852DEA" w14:textId="77777777" w:rsidR="00D201F4" w:rsidRDefault="00D201F4" w:rsidP="006B2251">
            <w:pPr>
              <w:spacing w:after="0"/>
              <w:jc w:val="both"/>
              <w:rPr>
                <w:rFonts w:ascii="Times New Roman" w:hAnsi="Times New Roman"/>
                <w:b/>
                <w:bCs/>
                <w:sz w:val="24"/>
                <w:szCs w:val="24"/>
                <w:lang w:val="ro-RO"/>
              </w:rPr>
            </w:pPr>
            <w:r>
              <w:rPr>
                <w:rFonts w:ascii="Times New Roman" w:hAnsi="Times New Roman"/>
                <w:b/>
                <w:bCs/>
                <w:sz w:val="24"/>
                <w:szCs w:val="24"/>
                <w:lang w:val="ro-RO"/>
              </w:rPr>
              <w:t>Precizare</w:t>
            </w:r>
            <w:r w:rsidR="009D1714" w:rsidRPr="004E6A78">
              <w:rPr>
                <w:rFonts w:ascii="Times New Roman" w:hAnsi="Times New Roman"/>
                <w:b/>
                <w:bCs/>
                <w:sz w:val="24"/>
                <w:szCs w:val="24"/>
                <w:lang w:val="ro-RO"/>
              </w:rPr>
              <w:t xml:space="preserve">: </w:t>
            </w:r>
          </w:p>
          <w:p w14:paraId="3176BBCE" w14:textId="39F5D1B7" w:rsidR="001A4E11" w:rsidRPr="001A4E11" w:rsidRDefault="00D201F4" w:rsidP="006B2251">
            <w:pPr>
              <w:spacing w:after="0"/>
              <w:jc w:val="both"/>
              <w:rPr>
                <w:rFonts w:ascii="Times New Roman" w:hAnsi="Times New Roman"/>
                <w:sz w:val="24"/>
                <w:szCs w:val="24"/>
                <w:lang w:val="ro-MD"/>
              </w:rPr>
            </w:pPr>
            <w:r w:rsidRPr="00D201F4">
              <w:rPr>
                <w:rFonts w:ascii="Times New Roman" w:hAnsi="Times New Roman"/>
                <w:bCs/>
                <w:sz w:val="24"/>
                <w:szCs w:val="24"/>
                <w:lang w:val="ro-RO"/>
              </w:rPr>
              <w:t>M</w:t>
            </w:r>
            <w:r w:rsidR="00C63FE7" w:rsidRPr="00E67484">
              <w:rPr>
                <w:rFonts w:ascii="Times New Roman" w:hAnsi="Times New Roman"/>
                <w:sz w:val="24"/>
                <w:szCs w:val="24"/>
                <w:lang w:val="ro-RO"/>
              </w:rPr>
              <w:t>isiunea este maximal limitată în volumul de</w:t>
            </w:r>
            <w:r w:rsidR="009D1714" w:rsidRPr="00E67484">
              <w:rPr>
                <w:rFonts w:ascii="Times New Roman" w:hAnsi="Times New Roman"/>
                <w:sz w:val="24"/>
                <w:szCs w:val="24"/>
                <w:lang w:val="ro-RO"/>
              </w:rPr>
              <w:t xml:space="preserve"> timp deoarece este efectuată terestru</w:t>
            </w:r>
            <w:r w:rsidR="002D1FFB">
              <w:rPr>
                <w:rFonts w:ascii="Times New Roman" w:hAnsi="Times New Roman"/>
                <w:sz w:val="24"/>
                <w:szCs w:val="24"/>
                <w:lang w:val="ro-RO"/>
              </w:rPr>
              <w:t xml:space="preserve">, iar la stabilirea limitei de timp au stat inclusiv și </w:t>
            </w:r>
            <w:r w:rsidR="009159BB" w:rsidRPr="00E67484">
              <w:rPr>
                <w:rFonts w:ascii="Times New Roman" w:hAnsi="Times New Roman"/>
                <w:sz w:val="24"/>
                <w:szCs w:val="24"/>
                <w:lang w:val="ro-RO"/>
              </w:rPr>
              <w:t xml:space="preserve">limitele </w:t>
            </w:r>
            <w:r w:rsidR="009159BB">
              <w:rPr>
                <w:rFonts w:ascii="Times New Roman" w:hAnsi="Times New Roman"/>
                <w:sz w:val="24"/>
                <w:szCs w:val="24"/>
                <w:lang w:val="ro-RO"/>
              </w:rPr>
              <w:t>cunoștințelor/</w:t>
            </w:r>
            <w:r w:rsidR="002D1FFB">
              <w:rPr>
                <w:rFonts w:ascii="Times New Roman" w:hAnsi="Times New Roman"/>
                <w:sz w:val="24"/>
                <w:szCs w:val="24"/>
                <w:lang w:val="ro-RO"/>
              </w:rPr>
              <w:t>competențel</w:t>
            </w:r>
            <w:r w:rsidR="009159BB">
              <w:rPr>
                <w:rFonts w:ascii="Times New Roman" w:hAnsi="Times New Roman"/>
                <w:sz w:val="24"/>
                <w:szCs w:val="24"/>
                <w:lang w:val="ro-RO"/>
              </w:rPr>
              <w:t>or</w:t>
            </w:r>
            <w:r w:rsidR="002D1FFB">
              <w:rPr>
                <w:rFonts w:ascii="Times New Roman" w:hAnsi="Times New Roman"/>
                <w:sz w:val="24"/>
                <w:szCs w:val="24"/>
                <w:lang w:val="ro-RO"/>
              </w:rPr>
              <w:t xml:space="preserve"> de intervenție</w:t>
            </w:r>
            <w:r w:rsidR="009159BB">
              <w:rPr>
                <w:rFonts w:ascii="Times New Roman" w:hAnsi="Times New Roman"/>
                <w:sz w:val="24"/>
                <w:szCs w:val="24"/>
                <w:lang w:val="ro-RO"/>
              </w:rPr>
              <w:t xml:space="preserve"> a</w:t>
            </w:r>
            <w:r w:rsidR="009D1714" w:rsidRPr="00E67484">
              <w:rPr>
                <w:rFonts w:ascii="Times New Roman" w:hAnsi="Times New Roman"/>
                <w:sz w:val="24"/>
                <w:szCs w:val="24"/>
                <w:lang w:val="ro-RO"/>
              </w:rPr>
              <w:t xml:space="preserve"> </w:t>
            </w:r>
            <w:r w:rsidR="002D1FFB">
              <w:rPr>
                <w:rFonts w:ascii="Times New Roman" w:hAnsi="Times New Roman"/>
                <w:sz w:val="24"/>
                <w:szCs w:val="24"/>
                <w:lang w:val="ro-RO"/>
              </w:rPr>
              <w:t>personalului paramedical</w:t>
            </w:r>
            <w:r w:rsidR="009159BB">
              <w:rPr>
                <w:rFonts w:ascii="Times New Roman" w:hAnsi="Times New Roman"/>
                <w:sz w:val="24"/>
                <w:szCs w:val="24"/>
                <w:lang w:val="ro-RO"/>
              </w:rPr>
              <w:t xml:space="preserve"> în cazuri de agravare cât și</w:t>
            </w:r>
            <w:r w:rsidR="001A4E11">
              <w:rPr>
                <w:rFonts w:ascii="Times New Roman" w:hAnsi="Times New Roman"/>
                <w:sz w:val="24"/>
                <w:szCs w:val="24"/>
                <w:lang w:val="ro-RO"/>
              </w:rPr>
              <w:t xml:space="preserve"> cerințele minime pentru dotarea </w:t>
            </w:r>
            <w:r w:rsidR="009159BB">
              <w:rPr>
                <w:rFonts w:ascii="Times New Roman" w:hAnsi="Times New Roman"/>
                <w:sz w:val="24"/>
                <w:szCs w:val="24"/>
                <w:lang w:val="ro-RO"/>
              </w:rPr>
              <w:t xml:space="preserve"> </w:t>
            </w:r>
            <w:r w:rsidR="001A4E11">
              <w:rPr>
                <w:rFonts w:ascii="Times New Roman" w:hAnsi="Times New Roman"/>
                <w:sz w:val="24"/>
                <w:szCs w:val="24"/>
                <w:lang w:val="ro-RO"/>
              </w:rPr>
              <w:t>ambulanțelor SMURD cu echipamente pentru resuscitare - respirație (</w:t>
            </w:r>
            <w:r w:rsidR="009159BB">
              <w:rPr>
                <w:rFonts w:ascii="Times New Roman" w:hAnsi="Times New Roman"/>
                <w:sz w:val="24"/>
                <w:szCs w:val="24"/>
                <w:lang w:val="ro-RO"/>
              </w:rPr>
              <w:t xml:space="preserve">volumul </w:t>
            </w:r>
            <w:r w:rsidR="009159BB">
              <w:rPr>
                <w:rFonts w:ascii="Times New Roman" w:hAnsi="Times New Roman"/>
                <w:sz w:val="24"/>
                <w:szCs w:val="24"/>
                <w:lang w:val="ro-RO"/>
              </w:rPr>
              <w:lastRenderedPageBreak/>
              <w:t>de oxigen staționar</w:t>
            </w:r>
            <w:r w:rsidR="008D35B0">
              <w:rPr>
                <w:rFonts w:ascii="Times New Roman" w:hAnsi="Times New Roman"/>
                <w:sz w:val="24"/>
                <w:szCs w:val="24"/>
                <w:lang w:val="ro-RO"/>
              </w:rPr>
              <w:t xml:space="preserve"> </w:t>
            </w:r>
            <w:r w:rsidR="009159BB">
              <w:rPr>
                <w:rFonts w:ascii="Times New Roman" w:hAnsi="Times New Roman"/>
                <w:sz w:val="24"/>
                <w:szCs w:val="24"/>
                <w:lang w:val="ro-RO"/>
              </w:rPr>
              <w:t>necesar administrări</w:t>
            </w:r>
            <w:r w:rsidR="001A4E11">
              <w:rPr>
                <w:rFonts w:ascii="Times New Roman" w:hAnsi="Times New Roman"/>
                <w:sz w:val="24"/>
                <w:szCs w:val="24"/>
                <w:lang w:val="ro-RO"/>
              </w:rPr>
              <w:t xml:space="preserve">i - </w:t>
            </w:r>
            <w:r w:rsidR="009159BB">
              <w:rPr>
                <w:rFonts w:ascii="Times New Roman" w:hAnsi="Times New Roman"/>
                <w:sz w:val="24"/>
                <w:szCs w:val="24"/>
                <w:lang w:val="ro-RO"/>
              </w:rPr>
              <w:t xml:space="preserve"> </w:t>
            </w:r>
            <w:r w:rsidR="001A4E11" w:rsidRPr="001A4E11">
              <w:rPr>
                <w:rFonts w:ascii="Times New Roman" w:hAnsi="Times New Roman"/>
                <w:sz w:val="24"/>
                <w:szCs w:val="24"/>
                <w:lang w:val="ro-MD"/>
              </w:rPr>
              <w:t>minim 2 x 10 l, NTP, contor debit/ventil, debit cu capacitate maximă de cel puțin 15 l/min.</w:t>
            </w:r>
            <w:r w:rsidR="001A4E11">
              <w:rPr>
                <w:rFonts w:ascii="Times New Roman" w:hAnsi="Times New Roman"/>
                <w:sz w:val="24"/>
                <w:szCs w:val="24"/>
                <w:lang w:val="ro-MD"/>
              </w:rPr>
              <w:t>)</w:t>
            </w:r>
          </w:p>
          <w:p w14:paraId="581345F8" w14:textId="17202AB0" w:rsidR="00E47031" w:rsidRPr="00E67484" w:rsidRDefault="008D35B0" w:rsidP="006B2251">
            <w:pPr>
              <w:spacing w:after="0"/>
              <w:jc w:val="both"/>
              <w:rPr>
                <w:rFonts w:ascii="Times New Roman" w:hAnsi="Times New Roman"/>
                <w:sz w:val="24"/>
                <w:szCs w:val="24"/>
                <w:lang w:val="ro-RO"/>
              </w:rPr>
            </w:pPr>
            <w:r>
              <w:rPr>
                <w:rFonts w:ascii="Times New Roman" w:hAnsi="Times New Roman"/>
                <w:sz w:val="24"/>
                <w:szCs w:val="24"/>
                <w:lang w:val="ro-RO"/>
              </w:rPr>
              <w:t xml:space="preserve">În </w:t>
            </w:r>
            <w:r w:rsidR="008C2A1C">
              <w:rPr>
                <w:rFonts w:ascii="Times New Roman" w:hAnsi="Times New Roman"/>
                <w:sz w:val="24"/>
                <w:szCs w:val="24"/>
                <w:lang w:val="ro-RO"/>
              </w:rPr>
              <w:t>privința</w:t>
            </w:r>
            <w:r>
              <w:rPr>
                <w:rFonts w:ascii="Times New Roman" w:hAnsi="Times New Roman"/>
                <w:sz w:val="24"/>
                <w:szCs w:val="24"/>
                <w:lang w:val="ro-RO"/>
              </w:rPr>
              <w:t xml:space="preserve"> </w:t>
            </w:r>
            <w:r w:rsidRPr="008D35B0">
              <w:rPr>
                <w:rFonts w:ascii="Times New Roman" w:hAnsi="Times New Roman"/>
                <w:sz w:val="24"/>
                <w:szCs w:val="24"/>
                <w:lang w:val="ro-RO"/>
              </w:rPr>
              <w:t>cazuril</w:t>
            </w:r>
            <w:r w:rsidR="008C2A1C">
              <w:rPr>
                <w:rFonts w:ascii="Times New Roman" w:hAnsi="Times New Roman"/>
                <w:sz w:val="24"/>
                <w:szCs w:val="24"/>
                <w:lang w:val="ro-RO"/>
              </w:rPr>
              <w:t>or</w:t>
            </w:r>
            <w:r w:rsidRPr="008D35B0">
              <w:rPr>
                <w:rFonts w:ascii="Times New Roman" w:hAnsi="Times New Roman"/>
                <w:sz w:val="24"/>
                <w:szCs w:val="24"/>
                <w:lang w:val="ro-RO"/>
              </w:rPr>
              <w:t xml:space="preserve"> pacienților/ victimelor, cu stări </w:t>
            </w:r>
            <w:proofErr w:type="spellStart"/>
            <w:r w:rsidRPr="008D35B0">
              <w:rPr>
                <w:rFonts w:ascii="Times New Roman" w:hAnsi="Times New Roman"/>
                <w:sz w:val="24"/>
                <w:szCs w:val="24"/>
                <w:lang w:val="ro-RO"/>
              </w:rPr>
              <w:t>medico</w:t>
            </w:r>
            <w:proofErr w:type="spellEnd"/>
            <w:r w:rsidRPr="008D35B0">
              <w:rPr>
                <w:rFonts w:ascii="Times New Roman" w:hAnsi="Times New Roman"/>
                <w:sz w:val="24"/>
                <w:szCs w:val="24"/>
                <w:lang w:val="ro-RO"/>
              </w:rPr>
              <w:t xml:space="preserve">-chirurgicale grave </w:t>
            </w:r>
            <w:r>
              <w:rPr>
                <w:rFonts w:ascii="Times New Roman" w:hAnsi="Times New Roman"/>
                <w:sz w:val="24"/>
                <w:szCs w:val="24"/>
                <w:lang w:val="ro-RO"/>
              </w:rPr>
              <w:t>c</w:t>
            </w:r>
            <w:r w:rsidRPr="004255E5">
              <w:rPr>
                <w:rFonts w:ascii="Times New Roman" w:hAnsi="Times New Roman"/>
                <w:sz w:val="24"/>
                <w:szCs w:val="24"/>
                <w:lang w:val="ro-RO"/>
              </w:rPr>
              <w:t>onform experiențelor anterioare</w:t>
            </w:r>
            <w:r>
              <w:rPr>
                <w:rFonts w:ascii="Times New Roman" w:hAnsi="Times New Roman"/>
                <w:sz w:val="24"/>
                <w:szCs w:val="24"/>
                <w:lang w:val="ro-RO"/>
              </w:rPr>
              <w:t xml:space="preserve">, misiuni cu astfel de cazuri nu se execută. Pentru o transportare </w:t>
            </w:r>
            <w:r w:rsidR="000575FC">
              <w:rPr>
                <w:rFonts w:ascii="Times New Roman" w:hAnsi="Times New Roman"/>
                <w:sz w:val="24"/>
                <w:szCs w:val="24"/>
                <w:lang w:val="ro-RO"/>
              </w:rPr>
              <w:t xml:space="preserve">în </w:t>
            </w:r>
            <w:r>
              <w:rPr>
                <w:rFonts w:ascii="Times New Roman" w:hAnsi="Times New Roman"/>
                <w:sz w:val="24"/>
                <w:szCs w:val="24"/>
                <w:lang w:val="ro-RO"/>
              </w:rPr>
              <w:t>sigur</w:t>
            </w:r>
            <w:r w:rsidR="000575FC">
              <w:rPr>
                <w:rFonts w:ascii="Times New Roman" w:hAnsi="Times New Roman"/>
                <w:sz w:val="24"/>
                <w:szCs w:val="24"/>
                <w:lang w:val="ro-RO"/>
              </w:rPr>
              <w:t>anță</w:t>
            </w:r>
            <w:r>
              <w:rPr>
                <w:rFonts w:ascii="Times New Roman" w:hAnsi="Times New Roman"/>
                <w:sz w:val="24"/>
                <w:szCs w:val="24"/>
                <w:lang w:val="ro-RO"/>
              </w:rPr>
              <w:t xml:space="preserve"> a unei </w:t>
            </w:r>
            <w:r w:rsidRPr="008D35B0">
              <w:rPr>
                <w:rFonts w:ascii="Times New Roman" w:hAnsi="Times New Roman"/>
                <w:sz w:val="24"/>
                <w:szCs w:val="24"/>
                <w:lang w:val="ro-RO"/>
              </w:rPr>
              <w:t xml:space="preserve">victime se așteptă stabilizarea acesteia în instituțiile medicale, ulterior se discută despre starea acesteia și modalitățile de transportare.  </w:t>
            </w:r>
          </w:p>
          <w:p w14:paraId="445BAC72" w14:textId="289A179D" w:rsidR="00E47031" w:rsidRDefault="00E47031" w:rsidP="006B2251">
            <w:pPr>
              <w:spacing w:after="0"/>
              <w:jc w:val="both"/>
              <w:rPr>
                <w:rFonts w:ascii="Times New Roman" w:hAnsi="Times New Roman"/>
                <w:b/>
                <w:bCs/>
                <w:color w:val="FF0000"/>
                <w:sz w:val="24"/>
                <w:szCs w:val="24"/>
                <w:lang w:val="ro-RO"/>
              </w:rPr>
            </w:pPr>
          </w:p>
          <w:p w14:paraId="2A78F2EA" w14:textId="77777777" w:rsidR="00D201F4" w:rsidRDefault="00D201F4" w:rsidP="006B2251">
            <w:pPr>
              <w:spacing w:after="0"/>
              <w:jc w:val="both"/>
              <w:rPr>
                <w:rFonts w:ascii="Times New Roman" w:hAnsi="Times New Roman"/>
                <w:b/>
                <w:bCs/>
                <w:sz w:val="24"/>
                <w:szCs w:val="24"/>
                <w:lang w:val="ro-RO"/>
              </w:rPr>
            </w:pPr>
            <w:r>
              <w:rPr>
                <w:rFonts w:ascii="Times New Roman" w:hAnsi="Times New Roman"/>
                <w:b/>
                <w:bCs/>
                <w:sz w:val="24"/>
                <w:szCs w:val="24"/>
                <w:lang w:val="ro-RO"/>
              </w:rPr>
              <w:t>Precizare</w:t>
            </w:r>
            <w:r w:rsidR="000575FC" w:rsidRPr="007F7CE1">
              <w:rPr>
                <w:rFonts w:ascii="Times New Roman" w:hAnsi="Times New Roman"/>
                <w:b/>
                <w:bCs/>
                <w:sz w:val="24"/>
                <w:szCs w:val="24"/>
                <w:lang w:val="ro-RO"/>
              </w:rPr>
              <w:t>:</w:t>
            </w:r>
          </w:p>
          <w:p w14:paraId="5086EB29" w14:textId="7D0BC376" w:rsidR="00A55433" w:rsidRDefault="00A55433" w:rsidP="006B2251">
            <w:pPr>
              <w:spacing w:after="0"/>
              <w:jc w:val="both"/>
              <w:rPr>
                <w:rFonts w:ascii="Times New Roman" w:hAnsi="Times New Roman"/>
                <w:b/>
                <w:bCs/>
                <w:color w:val="FF0000"/>
                <w:sz w:val="24"/>
                <w:szCs w:val="24"/>
                <w:lang w:val="ro-RO"/>
              </w:rPr>
            </w:pPr>
            <w:r>
              <w:rPr>
                <w:rFonts w:ascii="Times New Roman" w:hAnsi="Times New Roman"/>
                <w:sz w:val="24"/>
                <w:szCs w:val="24"/>
                <w:lang w:val="ro-RO"/>
              </w:rPr>
              <w:t>P</w:t>
            </w:r>
            <w:r w:rsidRPr="005E1B6C">
              <w:rPr>
                <w:rFonts w:ascii="Times New Roman" w:hAnsi="Times New Roman"/>
                <w:sz w:val="24"/>
                <w:szCs w:val="24"/>
                <w:lang w:val="ro-RO"/>
              </w:rPr>
              <w:t>roiectul dat, p</w:t>
            </w:r>
            <w:r>
              <w:rPr>
                <w:rFonts w:ascii="Times New Roman" w:hAnsi="Times New Roman"/>
                <w:sz w:val="24"/>
                <w:szCs w:val="24"/>
                <w:lang w:val="ro-RO"/>
              </w:rPr>
              <w:t>une accentul pe</w:t>
            </w:r>
            <w:r w:rsidRPr="005E1B6C">
              <w:rPr>
                <w:rFonts w:ascii="Times New Roman" w:hAnsi="Times New Roman"/>
                <w:sz w:val="24"/>
                <w:szCs w:val="24"/>
                <w:lang w:val="ro-RO"/>
              </w:rPr>
              <w:t xml:space="preserve"> stabilirea cadru</w:t>
            </w:r>
            <w:r>
              <w:rPr>
                <w:rFonts w:ascii="Times New Roman" w:hAnsi="Times New Roman"/>
                <w:sz w:val="24"/>
                <w:szCs w:val="24"/>
                <w:lang w:val="ro-RO"/>
              </w:rPr>
              <w:t>lui</w:t>
            </w:r>
            <w:r w:rsidRPr="005E1B6C">
              <w:rPr>
                <w:rFonts w:ascii="Times New Roman" w:hAnsi="Times New Roman"/>
                <w:sz w:val="24"/>
                <w:szCs w:val="24"/>
                <w:lang w:val="ro-RO"/>
              </w:rPr>
              <w:t xml:space="preserve"> legal</w:t>
            </w:r>
            <w:r>
              <w:rPr>
                <w:rFonts w:ascii="Times New Roman" w:hAnsi="Times New Roman"/>
                <w:sz w:val="24"/>
                <w:szCs w:val="24"/>
                <w:lang w:val="ro-RO"/>
              </w:rPr>
              <w:t>,</w:t>
            </w:r>
            <w:r w:rsidRPr="005E1B6C">
              <w:rPr>
                <w:rFonts w:ascii="Times New Roman" w:hAnsi="Times New Roman"/>
                <w:sz w:val="24"/>
                <w:szCs w:val="24"/>
                <w:lang w:val="ro-RO"/>
              </w:rPr>
              <w:t xml:space="preserve"> </w:t>
            </w:r>
            <w:r>
              <w:rPr>
                <w:rFonts w:ascii="Times New Roman" w:hAnsi="Times New Roman"/>
                <w:sz w:val="24"/>
                <w:szCs w:val="24"/>
                <w:lang w:val="ro-RO"/>
              </w:rPr>
              <w:t xml:space="preserve">criteriilor, </w:t>
            </w:r>
            <w:r w:rsidRPr="005E1B6C">
              <w:rPr>
                <w:rFonts w:ascii="Times New Roman" w:hAnsi="Times New Roman"/>
                <w:sz w:val="24"/>
                <w:szCs w:val="24"/>
                <w:lang w:val="ro-RO"/>
              </w:rPr>
              <w:t>limitel</w:t>
            </w:r>
            <w:r>
              <w:rPr>
                <w:rFonts w:ascii="Times New Roman" w:hAnsi="Times New Roman"/>
                <w:sz w:val="24"/>
                <w:szCs w:val="24"/>
                <w:lang w:val="ro-RO"/>
              </w:rPr>
              <w:t>or</w:t>
            </w:r>
            <w:r w:rsidRPr="005E1B6C">
              <w:rPr>
                <w:rFonts w:ascii="Times New Roman" w:hAnsi="Times New Roman"/>
                <w:sz w:val="24"/>
                <w:szCs w:val="24"/>
                <w:lang w:val="ro-RO"/>
              </w:rPr>
              <w:t xml:space="preserve"> de implicare</w:t>
            </w:r>
            <w:r>
              <w:rPr>
                <w:rFonts w:ascii="Times New Roman" w:hAnsi="Times New Roman"/>
                <w:sz w:val="24"/>
                <w:szCs w:val="24"/>
                <w:lang w:val="ro-RO"/>
              </w:rPr>
              <w:t xml:space="preserve"> cât </w:t>
            </w:r>
            <w:r w:rsidRPr="005E1B6C">
              <w:rPr>
                <w:rFonts w:ascii="Times New Roman" w:hAnsi="Times New Roman"/>
                <w:sz w:val="24"/>
                <w:szCs w:val="24"/>
                <w:lang w:val="ro-RO"/>
              </w:rPr>
              <w:t>și</w:t>
            </w:r>
            <w:r>
              <w:rPr>
                <w:rFonts w:ascii="Times New Roman" w:hAnsi="Times New Roman"/>
                <w:sz w:val="24"/>
                <w:szCs w:val="24"/>
                <w:lang w:val="ro-RO"/>
              </w:rPr>
              <w:t xml:space="preserve"> finanțarea</w:t>
            </w:r>
            <w:r w:rsidRPr="005E1B6C">
              <w:rPr>
                <w:rFonts w:ascii="Times New Roman" w:hAnsi="Times New Roman"/>
                <w:sz w:val="24"/>
                <w:szCs w:val="24"/>
                <w:lang w:val="ro-RO"/>
              </w:rPr>
              <w:t xml:space="preserve"> </w:t>
            </w:r>
            <w:r w:rsidRPr="000E1509">
              <w:rPr>
                <w:rFonts w:ascii="Times New Roman" w:hAnsi="Times New Roman"/>
                <w:sz w:val="24"/>
                <w:szCs w:val="24"/>
                <w:lang w:val="ro-RO"/>
              </w:rPr>
              <w:t>misiunil</w:t>
            </w:r>
            <w:r>
              <w:rPr>
                <w:rFonts w:ascii="Times New Roman" w:hAnsi="Times New Roman"/>
                <w:sz w:val="24"/>
                <w:szCs w:val="24"/>
                <w:lang w:val="ro-RO"/>
              </w:rPr>
              <w:t>or</w:t>
            </w:r>
            <w:r w:rsidRPr="000E1509">
              <w:rPr>
                <w:rFonts w:ascii="Times New Roman" w:hAnsi="Times New Roman"/>
                <w:sz w:val="24"/>
                <w:szCs w:val="24"/>
                <w:lang w:val="ro-RO"/>
              </w:rPr>
              <w:t xml:space="preserve"> speciale internaționale de transportare</w:t>
            </w:r>
            <w:r>
              <w:rPr>
                <w:rFonts w:ascii="Times New Roman" w:hAnsi="Times New Roman"/>
                <w:sz w:val="24"/>
                <w:szCs w:val="24"/>
                <w:lang w:val="ro-RO"/>
              </w:rPr>
              <w:t xml:space="preserve"> cu</w:t>
            </w:r>
            <w:r w:rsidRPr="005E1B6C">
              <w:rPr>
                <w:rFonts w:ascii="Times New Roman" w:hAnsi="Times New Roman"/>
                <w:sz w:val="24"/>
                <w:szCs w:val="24"/>
                <w:lang w:val="ro-RO"/>
              </w:rPr>
              <w:t xml:space="preserve"> ambulanțel</w:t>
            </w:r>
            <w:r>
              <w:rPr>
                <w:rFonts w:ascii="Times New Roman" w:hAnsi="Times New Roman"/>
                <w:sz w:val="24"/>
                <w:szCs w:val="24"/>
                <w:lang w:val="ro-RO"/>
              </w:rPr>
              <w:t>e</w:t>
            </w:r>
            <w:r w:rsidRPr="005E1B6C">
              <w:rPr>
                <w:rFonts w:ascii="Times New Roman" w:hAnsi="Times New Roman"/>
                <w:sz w:val="24"/>
                <w:szCs w:val="24"/>
                <w:lang w:val="ro-RO"/>
              </w:rPr>
              <w:t xml:space="preserve"> SMURD</w:t>
            </w:r>
            <w:r>
              <w:rPr>
                <w:rFonts w:ascii="Times New Roman" w:hAnsi="Times New Roman"/>
                <w:sz w:val="24"/>
                <w:szCs w:val="24"/>
                <w:lang w:val="ro-RO"/>
              </w:rPr>
              <w:t xml:space="preserve">, </w:t>
            </w:r>
            <w:r w:rsidRPr="00A55433">
              <w:rPr>
                <w:rFonts w:ascii="Times New Roman" w:hAnsi="Times New Roman"/>
                <w:sz w:val="24"/>
                <w:szCs w:val="24"/>
                <w:lang w:val="ro-RO"/>
              </w:rPr>
              <w:t xml:space="preserve">misiuni atribuite majoritar </w:t>
            </w:r>
            <w:r w:rsidRPr="000E1509">
              <w:rPr>
                <w:rFonts w:ascii="Times New Roman" w:hAnsi="Times New Roman"/>
                <w:sz w:val="24"/>
                <w:szCs w:val="24"/>
                <w:lang w:val="ro-RO"/>
              </w:rPr>
              <w:t>IGSU</w:t>
            </w:r>
            <w:r>
              <w:rPr>
                <w:rFonts w:ascii="Times New Roman" w:hAnsi="Times New Roman"/>
                <w:sz w:val="24"/>
                <w:szCs w:val="24"/>
                <w:lang w:val="ro-RO"/>
              </w:rPr>
              <w:t xml:space="preserve"> și executate autonom </w:t>
            </w:r>
            <w:r w:rsidRPr="00A55433">
              <w:rPr>
                <w:rFonts w:ascii="Times New Roman" w:hAnsi="Times New Roman"/>
                <w:sz w:val="24"/>
                <w:szCs w:val="24"/>
                <w:lang w:val="ro-RO"/>
              </w:rPr>
              <w:t>cu personal paramedical.</w:t>
            </w:r>
          </w:p>
          <w:p w14:paraId="3E474320" w14:textId="77777777" w:rsidR="00A96633" w:rsidRDefault="005E1B6C" w:rsidP="006B2251">
            <w:pPr>
              <w:spacing w:after="0"/>
              <w:jc w:val="both"/>
              <w:rPr>
                <w:rFonts w:ascii="Times New Roman" w:hAnsi="Times New Roman"/>
                <w:sz w:val="24"/>
                <w:szCs w:val="24"/>
                <w:lang w:val="ro-RO"/>
              </w:rPr>
            </w:pPr>
            <w:r w:rsidRPr="005E1B6C">
              <w:rPr>
                <w:rFonts w:ascii="Times New Roman" w:hAnsi="Times New Roman"/>
                <w:sz w:val="24"/>
                <w:szCs w:val="24"/>
                <w:lang w:val="ro-RO"/>
              </w:rPr>
              <w:t xml:space="preserve">Pentru cazurile </w:t>
            </w:r>
            <w:r w:rsidR="00FF5FB7">
              <w:rPr>
                <w:rFonts w:ascii="Times New Roman" w:hAnsi="Times New Roman"/>
                <w:sz w:val="24"/>
                <w:szCs w:val="24"/>
                <w:lang w:val="ro-RO"/>
              </w:rPr>
              <w:t>de</w:t>
            </w:r>
            <w:r w:rsidRPr="005E1B6C">
              <w:rPr>
                <w:rFonts w:ascii="Times New Roman" w:hAnsi="Times New Roman"/>
                <w:sz w:val="24"/>
                <w:szCs w:val="24"/>
                <w:lang w:val="ro-RO"/>
              </w:rPr>
              <w:t xml:space="preserve"> transportare medicală asistată a pacienților cu urgențe </w:t>
            </w:r>
            <w:proofErr w:type="spellStart"/>
            <w:r w:rsidRPr="005E1B6C">
              <w:rPr>
                <w:rFonts w:ascii="Times New Roman" w:hAnsi="Times New Roman"/>
                <w:sz w:val="24"/>
                <w:szCs w:val="24"/>
                <w:lang w:val="ro-RO"/>
              </w:rPr>
              <w:t>medico</w:t>
            </w:r>
            <w:proofErr w:type="spellEnd"/>
            <w:r w:rsidRPr="005E1B6C">
              <w:rPr>
                <w:rFonts w:ascii="Times New Roman" w:hAnsi="Times New Roman"/>
                <w:sz w:val="24"/>
                <w:szCs w:val="24"/>
                <w:lang w:val="ro-RO"/>
              </w:rPr>
              <w:t xml:space="preserve">-chirurgicale care necesită asistență medicală specializată </w:t>
            </w:r>
            <w:r w:rsidR="00FF5FB7">
              <w:rPr>
                <w:rFonts w:ascii="Times New Roman" w:hAnsi="Times New Roman"/>
                <w:sz w:val="24"/>
                <w:szCs w:val="24"/>
                <w:lang w:val="ro-RO"/>
              </w:rPr>
              <w:t>sunt</w:t>
            </w:r>
            <w:r>
              <w:rPr>
                <w:rFonts w:ascii="Times New Roman" w:hAnsi="Times New Roman"/>
                <w:sz w:val="24"/>
                <w:szCs w:val="24"/>
                <w:lang w:val="ro-RO"/>
              </w:rPr>
              <w:t xml:space="preserve"> necesar</w:t>
            </w:r>
            <w:r w:rsidR="00FF5FB7">
              <w:rPr>
                <w:rFonts w:ascii="Times New Roman" w:hAnsi="Times New Roman"/>
                <w:sz w:val="24"/>
                <w:szCs w:val="24"/>
                <w:lang w:val="ro-RO"/>
              </w:rPr>
              <w:t xml:space="preserve">e </w:t>
            </w:r>
            <w:r>
              <w:rPr>
                <w:rFonts w:ascii="Times New Roman" w:hAnsi="Times New Roman"/>
                <w:sz w:val="24"/>
                <w:szCs w:val="24"/>
                <w:lang w:val="ro-RO"/>
              </w:rPr>
              <w:t>ambulanțel</w:t>
            </w:r>
            <w:r w:rsidR="00FF5FB7">
              <w:rPr>
                <w:rFonts w:ascii="Times New Roman" w:hAnsi="Times New Roman"/>
                <w:sz w:val="24"/>
                <w:szCs w:val="24"/>
                <w:lang w:val="ro-RO"/>
              </w:rPr>
              <w:t>e</w:t>
            </w:r>
            <w:r>
              <w:rPr>
                <w:rFonts w:ascii="Times New Roman" w:hAnsi="Times New Roman"/>
                <w:sz w:val="24"/>
                <w:szCs w:val="24"/>
                <w:lang w:val="ro-RO"/>
              </w:rPr>
              <w:t xml:space="preserve"> SMURD </w:t>
            </w:r>
            <w:r w:rsidR="00FF5FB7">
              <w:rPr>
                <w:rFonts w:ascii="Times New Roman" w:hAnsi="Times New Roman"/>
                <w:sz w:val="24"/>
                <w:szCs w:val="24"/>
                <w:lang w:val="ro-RO"/>
              </w:rPr>
              <w:t xml:space="preserve">de </w:t>
            </w:r>
            <w:r>
              <w:rPr>
                <w:rFonts w:ascii="Times New Roman" w:hAnsi="Times New Roman"/>
                <w:sz w:val="24"/>
                <w:szCs w:val="24"/>
                <w:lang w:val="ro-RO"/>
              </w:rPr>
              <w:t>tip C1 (</w:t>
            </w:r>
            <w:r w:rsidR="00FF5FB7">
              <w:rPr>
                <w:rFonts w:ascii="Times New Roman" w:hAnsi="Times New Roman"/>
                <w:sz w:val="24"/>
                <w:szCs w:val="24"/>
                <w:lang w:val="ro-RO"/>
              </w:rPr>
              <w:t>TIM – terapie intensivă mobilă)</w:t>
            </w:r>
            <w:r w:rsidR="00AA7B71">
              <w:rPr>
                <w:rFonts w:ascii="Times New Roman" w:hAnsi="Times New Roman"/>
                <w:sz w:val="24"/>
                <w:szCs w:val="24"/>
                <w:lang w:val="ro-RO"/>
              </w:rPr>
              <w:t xml:space="preserve"> unde </w:t>
            </w:r>
            <w:r w:rsidR="00AA7B71" w:rsidRPr="00A55433">
              <w:rPr>
                <w:rFonts w:ascii="Times New Roman" w:hAnsi="Times New Roman"/>
                <w:sz w:val="24"/>
                <w:szCs w:val="24"/>
                <w:lang w:val="ro-RO"/>
              </w:rPr>
              <w:t>personal</w:t>
            </w:r>
            <w:r w:rsidR="00AA7B71">
              <w:rPr>
                <w:rFonts w:ascii="Times New Roman" w:hAnsi="Times New Roman"/>
                <w:sz w:val="24"/>
                <w:szCs w:val="24"/>
                <w:lang w:val="ro-RO"/>
              </w:rPr>
              <w:t>ul</w:t>
            </w:r>
            <w:r w:rsidR="00AA7B71" w:rsidRPr="00A55433">
              <w:rPr>
                <w:rFonts w:ascii="Times New Roman" w:hAnsi="Times New Roman"/>
                <w:sz w:val="24"/>
                <w:szCs w:val="24"/>
                <w:lang w:val="ro-RO"/>
              </w:rPr>
              <w:t xml:space="preserve"> paramedical</w:t>
            </w:r>
            <w:r w:rsidR="00AA7B71">
              <w:rPr>
                <w:rFonts w:ascii="Times New Roman" w:hAnsi="Times New Roman"/>
                <w:sz w:val="24"/>
                <w:szCs w:val="24"/>
                <w:lang w:val="ro-RO"/>
              </w:rPr>
              <w:t xml:space="preserve"> nu dețin</w:t>
            </w:r>
            <w:r w:rsidR="00A96633">
              <w:rPr>
                <w:rFonts w:ascii="Times New Roman" w:hAnsi="Times New Roman"/>
                <w:sz w:val="24"/>
                <w:szCs w:val="24"/>
                <w:lang w:val="ro-RO"/>
              </w:rPr>
              <w:t>e</w:t>
            </w:r>
            <w:r w:rsidR="00AA7B71">
              <w:rPr>
                <w:rFonts w:ascii="Times New Roman" w:hAnsi="Times New Roman"/>
                <w:sz w:val="24"/>
                <w:szCs w:val="24"/>
                <w:lang w:val="ro-RO"/>
              </w:rPr>
              <w:t xml:space="preserve"> cunoștințe și competențe de activitate</w:t>
            </w:r>
            <w:r w:rsidR="006677BE">
              <w:rPr>
                <w:rFonts w:ascii="Times New Roman" w:hAnsi="Times New Roman"/>
                <w:sz w:val="24"/>
                <w:szCs w:val="24"/>
                <w:lang w:val="ro-RO"/>
              </w:rPr>
              <w:t xml:space="preserve"> autonomă în contextul </w:t>
            </w:r>
            <w:r w:rsidR="006677BE" w:rsidRPr="006677BE">
              <w:rPr>
                <w:rFonts w:ascii="Times New Roman" w:hAnsi="Times New Roman"/>
                <w:sz w:val="24"/>
                <w:szCs w:val="24"/>
                <w:lang w:val="ro-RO"/>
              </w:rPr>
              <w:t>dotării cu aparataj medical avansat pentru  asistența medicală de reanimare și resuscitare</w:t>
            </w:r>
            <w:r w:rsidR="000E1509">
              <w:rPr>
                <w:rFonts w:ascii="Times New Roman" w:hAnsi="Times New Roman"/>
                <w:sz w:val="24"/>
                <w:szCs w:val="24"/>
                <w:lang w:val="ro-RO"/>
              </w:rPr>
              <w:t>.</w:t>
            </w:r>
            <w:r w:rsidR="00FF5FB7">
              <w:rPr>
                <w:rFonts w:ascii="Times New Roman" w:hAnsi="Times New Roman"/>
                <w:sz w:val="24"/>
                <w:szCs w:val="24"/>
                <w:lang w:val="ro-RO"/>
              </w:rPr>
              <w:t xml:space="preserve"> </w:t>
            </w:r>
          </w:p>
          <w:p w14:paraId="5BF76597" w14:textId="39FEC7A4" w:rsidR="00A96633" w:rsidRDefault="00A55433" w:rsidP="006B2251">
            <w:pPr>
              <w:spacing w:after="0"/>
              <w:jc w:val="both"/>
              <w:rPr>
                <w:rFonts w:ascii="Times New Roman" w:hAnsi="Times New Roman"/>
                <w:sz w:val="24"/>
                <w:szCs w:val="24"/>
                <w:lang w:val="ro-RO"/>
              </w:rPr>
            </w:pPr>
            <w:r>
              <w:rPr>
                <w:rFonts w:ascii="Times New Roman" w:hAnsi="Times New Roman"/>
                <w:sz w:val="24"/>
                <w:szCs w:val="24"/>
                <w:lang w:val="ro-RO"/>
              </w:rPr>
              <w:t xml:space="preserve">În </w:t>
            </w:r>
            <w:r w:rsidR="006677BE">
              <w:rPr>
                <w:rFonts w:ascii="Times New Roman" w:hAnsi="Times New Roman"/>
                <w:sz w:val="24"/>
                <w:szCs w:val="24"/>
                <w:lang w:val="ro-RO"/>
              </w:rPr>
              <w:t>cazurile în care se</w:t>
            </w:r>
            <w:r w:rsidR="00A96633">
              <w:rPr>
                <w:rFonts w:ascii="Times New Roman" w:hAnsi="Times New Roman"/>
                <w:sz w:val="24"/>
                <w:szCs w:val="24"/>
                <w:lang w:val="ro-RO"/>
              </w:rPr>
              <w:t xml:space="preserve"> </w:t>
            </w:r>
            <w:r w:rsidR="00AA7B71">
              <w:rPr>
                <w:rFonts w:ascii="Times New Roman" w:hAnsi="Times New Roman"/>
                <w:sz w:val="24"/>
                <w:szCs w:val="24"/>
                <w:lang w:val="ro-RO"/>
              </w:rPr>
              <w:t>adopt</w:t>
            </w:r>
            <w:r w:rsidR="006677BE">
              <w:rPr>
                <w:rFonts w:ascii="Times New Roman" w:hAnsi="Times New Roman"/>
                <w:sz w:val="24"/>
                <w:szCs w:val="24"/>
                <w:lang w:val="ro-RO"/>
              </w:rPr>
              <w:t xml:space="preserve">ă </w:t>
            </w:r>
            <w:r w:rsidR="00A96633">
              <w:rPr>
                <w:rFonts w:ascii="Times New Roman" w:hAnsi="Times New Roman"/>
                <w:sz w:val="24"/>
                <w:szCs w:val="24"/>
                <w:lang w:val="ro-RO"/>
              </w:rPr>
              <w:t xml:space="preserve">totuși </w:t>
            </w:r>
            <w:r w:rsidR="00AA7B71">
              <w:rPr>
                <w:rFonts w:ascii="Times New Roman" w:hAnsi="Times New Roman"/>
                <w:sz w:val="24"/>
                <w:szCs w:val="24"/>
                <w:lang w:val="ro-RO"/>
              </w:rPr>
              <w:t>decizi</w:t>
            </w:r>
            <w:r w:rsidR="006677BE">
              <w:rPr>
                <w:rFonts w:ascii="Times New Roman" w:hAnsi="Times New Roman"/>
                <w:sz w:val="24"/>
                <w:szCs w:val="24"/>
                <w:lang w:val="ro-RO"/>
              </w:rPr>
              <w:t>a</w:t>
            </w:r>
            <w:r w:rsidR="00AA7B71">
              <w:rPr>
                <w:rFonts w:ascii="Times New Roman" w:hAnsi="Times New Roman"/>
                <w:sz w:val="24"/>
                <w:szCs w:val="24"/>
                <w:lang w:val="ro-RO"/>
              </w:rPr>
              <w:t xml:space="preserve"> </w:t>
            </w:r>
            <w:r w:rsidR="006677BE">
              <w:rPr>
                <w:rFonts w:ascii="Times New Roman" w:hAnsi="Times New Roman"/>
                <w:sz w:val="24"/>
                <w:szCs w:val="24"/>
                <w:lang w:val="ro-RO"/>
              </w:rPr>
              <w:t>de</w:t>
            </w:r>
            <w:r w:rsidR="00A96633">
              <w:rPr>
                <w:rFonts w:ascii="Times New Roman" w:hAnsi="Times New Roman"/>
                <w:sz w:val="24"/>
                <w:szCs w:val="24"/>
                <w:lang w:val="ro-RO"/>
              </w:rPr>
              <w:t>-a</w:t>
            </w:r>
            <w:r w:rsidR="006677BE">
              <w:rPr>
                <w:rFonts w:ascii="Times New Roman" w:hAnsi="Times New Roman"/>
                <w:sz w:val="24"/>
                <w:szCs w:val="24"/>
                <w:lang w:val="ro-RO"/>
              </w:rPr>
              <w:t xml:space="preserve"> efectua misiunil</w:t>
            </w:r>
            <w:r w:rsidR="00A96633">
              <w:rPr>
                <w:rFonts w:ascii="Times New Roman" w:hAnsi="Times New Roman"/>
                <w:sz w:val="24"/>
                <w:szCs w:val="24"/>
                <w:lang w:val="ro-RO"/>
              </w:rPr>
              <w:t xml:space="preserve">e pentru  </w:t>
            </w:r>
            <w:r w:rsidR="00A96633" w:rsidRPr="005E1B6C">
              <w:rPr>
                <w:rFonts w:ascii="Times New Roman" w:hAnsi="Times New Roman"/>
                <w:sz w:val="24"/>
                <w:szCs w:val="24"/>
                <w:lang w:val="ro-RO"/>
              </w:rPr>
              <w:t>pacienți</w:t>
            </w:r>
            <w:r w:rsidR="00A96633">
              <w:rPr>
                <w:rFonts w:ascii="Times New Roman" w:hAnsi="Times New Roman"/>
                <w:sz w:val="24"/>
                <w:szCs w:val="24"/>
                <w:lang w:val="ro-RO"/>
              </w:rPr>
              <w:t>i</w:t>
            </w:r>
            <w:r w:rsidR="00A96633" w:rsidRPr="005E1B6C">
              <w:rPr>
                <w:rFonts w:ascii="Times New Roman" w:hAnsi="Times New Roman"/>
                <w:sz w:val="24"/>
                <w:szCs w:val="24"/>
                <w:lang w:val="ro-RO"/>
              </w:rPr>
              <w:t xml:space="preserve"> cu urgențe </w:t>
            </w:r>
            <w:proofErr w:type="spellStart"/>
            <w:r w:rsidR="00A96633" w:rsidRPr="005E1B6C">
              <w:rPr>
                <w:rFonts w:ascii="Times New Roman" w:hAnsi="Times New Roman"/>
                <w:sz w:val="24"/>
                <w:szCs w:val="24"/>
                <w:lang w:val="ro-RO"/>
              </w:rPr>
              <w:t>medico</w:t>
            </w:r>
            <w:proofErr w:type="spellEnd"/>
            <w:r w:rsidR="00A96633" w:rsidRPr="005E1B6C">
              <w:rPr>
                <w:rFonts w:ascii="Times New Roman" w:hAnsi="Times New Roman"/>
                <w:sz w:val="24"/>
                <w:szCs w:val="24"/>
                <w:lang w:val="ro-RO"/>
              </w:rPr>
              <w:t>-chirurgicale care necesită asistență medicală specializată</w:t>
            </w:r>
            <w:r w:rsidR="00AC0E50">
              <w:rPr>
                <w:rFonts w:ascii="Times New Roman" w:hAnsi="Times New Roman"/>
                <w:sz w:val="24"/>
                <w:szCs w:val="24"/>
                <w:lang w:val="ro-RO"/>
              </w:rPr>
              <w:t xml:space="preserve"> (prevederile </w:t>
            </w:r>
            <w:r w:rsidR="00AC0E50" w:rsidRPr="00AC0E50">
              <w:rPr>
                <w:rFonts w:ascii="Times New Roman" w:hAnsi="Times New Roman"/>
                <w:sz w:val="24"/>
                <w:szCs w:val="24"/>
                <w:lang w:val="ro-RO"/>
              </w:rPr>
              <w:t>pct. 13 lit. a)</w:t>
            </w:r>
            <w:r w:rsidR="00A96633">
              <w:rPr>
                <w:rFonts w:ascii="Times New Roman" w:hAnsi="Times New Roman"/>
                <w:sz w:val="24"/>
                <w:szCs w:val="24"/>
                <w:lang w:val="ro-RO"/>
              </w:rPr>
              <w:t>,</w:t>
            </w:r>
            <w:r w:rsidR="00920472">
              <w:rPr>
                <w:rFonts w:ascii="Times New Roman" w:hAnsi="Times New Roman"/>
                <w:sz w:val="24"/>
                <w:szCs w:val="24"/>
                <w:lang w:val="ro-RO"/>
              </w:rPr>
              <w:t xml:space="preserve"> Ministerul Sănătății prin instituțiile subordonate </w:t>
            </w:r>
            <w:r w:rsidR="00A96633">
              <w:rPr>
                <w:rFonts w:ascii="Times New Roman" w:hAnsi="Times New Roman"/>
                <w:sz w:val="24"/>
                <w:szCs w:val="24"/>
                <w:lang w:val="ro-RO"/>
              </w:rPr>
              <w:t xml:space="preserve">va </w:t>
            </w:r>
            <w:r w:rsidR="00920472">
              <w:rPr>
                <w:rFonts w:ascii="Times New Roman" w:hAnsi="Times New Roman"/>
                <w:sz w:val="24"/>
                <w:szCs w:val="24"/>
                <w:lang w:val="ro-RO"/>
              </w:rPr>
              <w:t>furniz</w:t>
            </w:r>
            <w:r w:rsidR="00A96633">
              <w:rPr>
                <w:rFonts w:ascii="Times New Roman" w:hAnsi="Times New Roman"/>
                <w:sz w:val="24"/>
                <w:szCs w:val="24"/>
                <w:lang w:val="ro-RO"/>
              </w:rPr>
              <w:t>a</w:t>
            </w:r>
            <w:r w:rsidR="00920472">
              <w:rPr>
                <w:rFonts w:ascii="Times New Roman" w:hAnsi="Times New Roman"/>
                <w:sz w:val="24"/>
                <w:szCs w:val="24"/>
                <w:lang w:val="ro-RO"/>
              </w:rPr>
              <w:t xml:space="preserve"> personalul medical</w:t>
            </w:r>
            <w:r w:rsidR="00AA7B71">
              <w:rPr>
                <w:rFonts w:ascii="Times New Roman" w:hAnsi="Times New Roman"/>
                <w:sz w:val="24"/>
                <w:szCs w:val="24"/>
                <w:lang w:val="ro-RO"/>
              </w:rPr>
              <w:t xml:space="preserve"> (</w:t>
            </w:r>
            <w:r w:rsidR="00AA7B71" w:rsidRPr="00AA7B71">
              <w:rPr>
                <w:rFonts w:ascii="Times New Roman" w:hAnsi="Times New Roman"/>
                <w:sz w:val="24"/>
                <w:szCs w:val="24"/>
                <w:lang w:val="ro-RO"/>
              </w:rPr>
              <w:t>specialiști reanimatologici) și m</w:t>
            </w:r>
            <w:r w:rsidR="00AA7B71">
              <w:rPr>
                <w:rFonts w:ascii="Times New Roman" w:hAnsi="Times New Roman"/>
                <w:sz w:val="24"/>
                <w:szCs w:val="24"/>
                <w:lang w:val="ro-RO"/>
              </w:rPr>
              <w:t>e</w:t>
            </w:r>
            <w:r w:rsidR="00AA7B71" w:rsidRPr="00AA7B71">
              <w:rPr>
                <w:rFonts w:ascii="Times New Roman" w:hAnsi="Times New Roman"/>
                <w:sz w:val="24"/>
                <w:szCs w:val="24"/>
                <w:lang w:val="ro-RO"/>
              </w:rPr>
              <w:t>dicamentele</w:t>
            </w:r>
            <w:r w:rsidR="006677BE">
              <w:rPr>
                <w:rFonts w:ascii="Times New Roman" w:hAnsi="Times New Roman"/>
                <w:sz w:val="24"/>
                <w:szCs w:val="24"/>
                <w:lang w:val="ro-RO"/>
              </w:rPr>
              <w:t xml:space="preserve">, iar </w:t>
            </w:r>
            <w:r w:rsidR="00FF5FB7" w:rsidRPr="000E1509">
              <w:rPr>
                <w:rFonts w:ascii="Times New Roman" w:hAnsi="Times New Roman"/>
                <w:sz w:val="24"/>
                <w:szCs w:val="24"/>
                <w:lang w:val="ro-RO"/>
              </w:rPr>
              <w:t>IGSU</w:t>
            </w:r>
            <w:r w:rsidR="006677BE">
              <w:rPr>
                <w:rFonts w:ascii="Times New Roman" w:hAnsi="Times New Roman"/>
                <w:sz w:val="24"/>
                <w:szCs w:val="24"/>
                <w:lang w:val="ro-RO"/>
              </w:rPr>
              <w:t xml:space="preserve"> îi revine sarcina de-a</w:t>
            </w:r>
            <w:r>
              <w:rPr>
                <w:rFonts w:ascii="Times New Roman" w:hAnsi="Times New Roman"/>
                <w:sz w:val="24"/>
                <w:szCs w:val="24"/>
                <w:lang w:val="ro-RO"/>
              </w:rPr>
              <w:t xml:space="preserve"> </w:t>
            </w:r>
            <w:r w:rsidR="005E1B6C" w:rsidRPr="000E1509">
              <w:rPr>
                <w:rFonts w:ascii="Times New Roman" w:hAnsi="Times New Roman"/>
                <w:sz w:val="24"/>
                <w:szCs w:val="24"/>
                <w:lang w:val="ro-RO"/>
              </w:rPr>
              <w:t>asigur</w:t>
            </w:r>
            <w:r w:rsidR="006677BE">
              <w:rPr>
                <w:rFonts w:ascii="Times New Roman" w:hAnsi="Times New Roman"/>
                <w:sz w:val="24"/>
                <w:szCs w:val="24"/>
                <w:lang w:val="ro-RO"/>
              </w:rPr>
              <w:t>a</w:t>
            </w:r>
            <w:r w:rsidR="005E1B6C" w:rsidRPr="000E1509">
              <w:rPr>
                <w:rFonts w:ascii="Times New Roman" w:hAnsi="Times New Roman"/>
                <w:sz w:val="24"/>
                <w:szCs w:val="24"/>
                <w:lang w:val="ro-RO"/>
              </w:rPr>
              <w:t xml:space="preserve"> </w:t>
            </w:r>
            <w:r w:rsidR="00920472">
              <w:rPr>
                <w:rFonts w:ascii="Times New Roman" w:hAnsi="Times New Roman"/>
                <w:sz w:val="24"/>
                <w:szCs w:val="24"/>
                <w:lang w:val="ro-RO"/>
              </w:rPr>
              <w:t xml:space="preserve">doar </w:t>
            </w:r>
            <w:r w:rsidR="005E1B6C" w:rsidRPr="000E1509">
              <w:rPr>
                <w:rFonts w:ascii="Times New Roman" w:hAnsi="Times New Roman"/>
                <w:sz w:val="24"/>
                <w:szCs w:val="24"/>
                <w:lang w:val="ro-RO"/>
              </w:rPr>
              <w:t xml:space="preserve">partea </w:t>
            </w:r>
            <w:r w:rsidR="00A96633">
              <w:rPr>
                <w:rFonts w:ascii="Times New Roman" w:hAnsi="Times New Roman"/>
                <w:sz w:val="24"/>
                <w:szCs w:val="24"/>
                <w:lang w:val="ro-RO"/>
              </w:rPr>
              <w:t>transportului</w:t>
            </w:r>
            <w:r w:rsidR="005E1B6C" w:rsidRPr="000E1509">
              <w:rPr>
                <w:rFonts w:ascii="Times New Roman" w:hAnsi="Times New Roman"/>
                <w:sz w:val="24"/>
                <w:szCs w:val="24"/>
                <w:lang w:val="ro-RO"/>
              </w:rPr>
              <w:t xml:space="preserve"> </w:t>
            </w:r>
            <w:r w:rsidR="00AA7B71">
              <w:rPr>
                <w:rFonts w:ascii="Times New Roman" w:hAnsi="Times New Roman"/>
                <w:sz w:val="24"/>
                <w:szCs w:val="24"/>
                <w:lang w:val="ro-RO"/>
              </w:rPr>
              <w:t>(ambulanța SMURD</w:t>
            </w:r>
            <w:r w:rsidR="005E1B6C" w:rsidRPr="000E1509">
              <w:rPr>
                <w:rFonts w:ascii="Times New Roman" w:hAnsi="Times New Roman"/>
                <w:sz w:val="24"/>
                <w:szCs w:val="24"/>
                <w:lang w:val="ro-RO"/>
              </w:rPr>
              <w:t xml:space="preserve"> cu conducător auto paramedic)</w:t>
            </w:r>
            <w:r w:rsidR="006677BE">
              <w:rPr>
                <w:rFonts w:ascii="Times New Roman" w:hAnsi="Times New Roman"/>
                <w:sz w:val="24"/>
                <w:szCs w:val="24"/>
                <w:lang w:val="ro-RO"/>
              </w:rPr>
              <w:t>.</w:t>
            </w:r>
            <w:r>
              <w:rPr>
                <w:rFonts w:ascii="Times New Roman" w:hAnsi="Times New Roman"/>
                <w:sz w:val="24"/>
                <w:szCs w:val="24"/>
                <w:lang w:val="ro-RO"/>
              </w:rPr>
              <w:t xml:space="preserve"> </w:t>
            </w:r>
          </w:p>
          <w:p w14:paraId="3990D492" w14:textId="2977D530" w:rsidR="00E47031" w:rsidRPr="00A96633" w:rsidRDefault="00A96633" w:rsidP="006B2251">
            <w:pPr>
              <w:spacing w:after="0"/>
              <w:jc w:val="both"/>
              <w:rPr>
                <w:rFonts w:ascii="Times New Roman" w:hAnsi="Times New Roman"/>
                <w:sz w:val="24"/>
                <w:szCs w:val="24"/>
                <w:lang w:val="ro-RO"/>
              </w:rPr>
            </w:pPr>
            <w:r>
              <w:rPr>
                <w:rFonts w:ascii="Times New Roman" w:hAnsi="Times New Roman"/>
                <w:sz w:val="24"/>
                <w:szCs w:val="24"/>
                <w:lang w:val="ro-RO"/>
              </w:rPr>
              <w:t xml:space="preserve">În acest context </w:t>
            </w:r>
            <w:r w:rsidRPr="000E1509">
              <w:rPr>
                <w:rFonts w:ascii="Times New Roman" w:hAnsi="Times New Roman"/>
                <w:sz w:val="24"/>
                <w:szCs w:val="24"/>
                <w:lang w:val="ro-RO"/>
              </w:rPr>
              <w:t>IGSU</w:t>
            </w:r>
            <w:r w:rsidR="00A55433">
              <w:rPr>
                <w:rFonts w:ascii="Times New Roman" w:hAnsi="Times New Roman"/>
                <w:sz w:val="24"/>
                <w:szCs w:val="24"/>
                <w:lang w:val="ro-RO"/>
              </w:rPr>
              <w:t>, la fel se va conduce de prevederile Regulamentului dat</w:t>
            </w:r>
            <w:r>
              <w:rPr>
                <w:rFonts w:ascii="Times New Roman" w:hAnsi="Times New Roman"/>
                <w:sz w:val="24"/>
                <w:szCs w:val="24"/>
                <w:lang w:val="ro-RO"/>
              </w:rPr>
              <w:t xml:space="preserve"> pentru evitarea factorilor birocratici. </w:t>
            </w:r>
          </w:p>
          <w:p w14:paraId="6946938C" w14:textId="77777777" w:rsidR="00E47031" w:rsidRDefault="00E47031" w:rsidP="006B2251">
            <w:pPr>
              <w:spacing w:after="0"/>
              <w:jc w:val="both"/>
              <w:rPr>
                <w:rFonts w:ascii="Times New Roman" w:hAnsi="Times New Roman"/>
                <w:b/>
                <w:bCs/>
                <w:color w:val="FF0000"/>
                <w:sz w:val="24"/>
                <w:szCs w:val="24"/>
                <w:lang w:val="ro-RO"/>
              </w:rPr>
            </w:pPr>
          </w:p>
          <w:p w14:paraId="78CF4C7E" w14:textId="77777777" w:rsidR="00CF12E6" w:rsidRDefault="00CF12E6" w:rsidP="006B2251">
            <w:pPr>
              <w:spacing w:after="0"/>
              <w:jc w:val="both"/>
              <w:rPr>
                <w:rFonts w:ascii="Times New Roman" w:hAnsi="Times New Roman"/>
                <w:b/>
                <w:sz w:val="24"/>
                <w:szCs w:val="24"/>
                <w:lang w:val="ro-RO"/>
              </w:rPr>
            </w:pPr>
          </w:p>
          <w:p w14:paraId="340A0909" w14:textId="77777777" w:rsidR="00D201F4" w:rsidRDefault="0014671A" w:rsidP="006B2251">
            <w:pPr>
              <w:spacing w:after="0"/>
              <w:jc w:val="both"/>
              <w:rPr>
                <w:rFonts w:ascii="Times New Roman" w:hAnsi="Times New Roman"/>
                <w:b/>
                <w:sz w:val="24"/>
                <w:szCs w:val="24"/>
                <w:lang w:val="ro-RO"/>
              </w:rPr>
            </w:pPr>
            <w:r w:rsidRPr="007F7CE1">
              <w:rPr>
                <w:rFonts w:ascii="Times New Roman" w:hAnsi="Times New Roman"/>
                <w:b/>
                <w:sz w:val="24"/>
                <w:szCs w:val="24"/>
                <w:lang w:val="ro-RO"/>
              </w:rPr>
              <w:t>S</w:t>
            </w:r>
            <w:r w:rsidR="00A96633" w:rsidRPr="007F7CE1">
              <w:rPr>
                <w:rFonts w:ascii="Times New Roman" w:hAnsi="Times New Roman"/>
                <w:b/>
                <w:sz w:val="24"/>
                <w:szCs w:val="24"/>
                <w:lang w:val="ro-RO"/>
              </w:rPr>
              <w:t>e acceptă</w:t>
            </w:r>
            <w:r w:rsidR="00D201F4">
              <w:rPr>
                <w:rFonts w:ascii="Times New Roman" w:hAnsi="Times New Roman"/>
                <w:b/>
                <w:sz w:val="24"/>
                <w:szCs w:val="24"/>
                <w:lang w:val="ro-RO"/>
              </w:rPr>
              <w:t>.</w:t>
            </w:r>
          </w:p>
          <w:p w14:paraId="064A8A61" w14:textId="7AAF69DC" w:rsidR="00E47031" w:rsidRPr="009C6E88" w:rsidRDefault="00D201F4" w:rsidP="006B2251">
            <w:pPr>
              <w:spacing w:after="0"/>
              <w:jc w:val="both"/>
              <w:rPr>
                <w:rFonts w:ascii="Times New Roman" w:hAnsi="Times New Roman"/>
                <w:b/>
                <w:bCs/>
                <w:color w:val="FF0000"/>
                <w:sz w:val="24"/>
                <w:szCs w:val="24"/>
                <w:lang w:val="ro-RO"/>
              </w:rPr>
            </w:pPr>
            <w:r>
              <w:rPr>
                <w:rFonts w:ascii="Times New Roman" w:hAnsi="Times New Roman" w:cs="Times New Roman"/>
                <w:color w:val="000000"/>
                <w:sz w:val="24"/>
                <w:szCs w:val="24"/>
                <w:lang w:val="ro-MD"/>
              </w:rPr>
              <w:t>P</w:t>
            </w:r>
            <w:r w:rsidR="0014671A" w:rsidRPr="009C6E88">
              <w:rPr>
                <w:rFonts w:ascii="Times New Roman" w:hAnsi="Times New Roman" w:cs="Times New Roman"/>
                <w:color w:val="000000"/>
                <w:sz w:val="24"/>
                <w:szCs w:val="24"/>
                <w:lang w:val="ro-MD"/>
              </w:rPr>
              <w:t>roiectul de act normativ a fost completat.</w:t>
            </w:r>
          </w:p>
          <w:p w14:paraId="6C3B1136" w14:textId="77777777" w:rsidR="00E47031" w:rsidRDefault="00E47031" w:rsidP="006B2251">
            <w:pPr>
              <w:spacing w:after="0"/>
              <w:jc w:val="both"/>
              <w:rPr>
                <w:rFonts w:ascii="Times New Roman" w:hAnsi="Times New Roman"/>
                <w:b/>
                <w:bCs/>
                <w:color w:val="FF0000"/>
                <w:sz w:val="24"/>
                <w:szCs w:val="24"/>
                <w:lang w:val="ro-RO"/>
              </w:rPr>
            </w:pPr>
          </w:p>
          <w:p w14:paraId="574148A4" w14:textId="77777777" w:rsidR="00E47031" w:rsidRDefault="00E47031" w:rsidP="006B2251">
            <w:pPr>
              <w:spacing w:after="0"/>
              <w:jc w:val="both"/>
              <w:rPr>
                <w:rFonts w:ascii="Times New Roman" w:hAnsi="Times New Roman"/>
                <w:b/>
                <w:bCs/>
                <w:color w:val="FF0000"/>
                <w:sz w:val="24"/>
                <w:szCs w:val="24"/>
                <w:lang w:val="ro-RO"/>
              </w:rPr>
            </w:pPr>
          </w:p>
          <w:p w14:paraId="722D5CF6" w14:textId="77777777" w:rsidR="00E47031" w:rsidRDefault="00E47031" w:rsidP="006B2251">
            <w:pPr>
              <w:spacing w:after="0"/>
              <w:jc w:val="both"/>
              <w:rPr>
                <w:rFonts w:ascii="Times New Roman" w:hAnsi="Times New Roman"/>
                <w:b/>
                <w:bCs/>
                <w:color w:val="FF0000"/>
                <w:sz w:val="24"/>
                <w:szCs w:val="24"/>
                <w:lang w:val="ro-RO"/>
              </w:rPr>
            </w:pPr>
          </w:p>
          <w:p w14:paraId="2A942C68" w14:textId="77777777" w:rsidR="00E47031" w:rsidRDefault="00E47031" w:rsidP="006B2251">
            <w:pPr>
              <w:spacing w:after="0"/>
              <w:jc w:val="both"/>
              <w:rPr>
                <w:rFonts w:ascii="Times New Roman" w:hAnsi="Times New Roman"/>
                <w:b/>
                <w:bCs/>
                <w:color w:val="FF0000"/>
                <w:sz w:val="24"/>
                <w:szCs w:val="24"/>
                <w:lang w:val="ro-RO"/>
              </w:rPr>
            </w:pPr>
          </w:p>
          <w:p w14:paraId="5224B72F" w14:textId="77777777" w:rsidR="00E47031" w:rsidRDefault="00E47031" w:rsidP="006B2251">
            <w:pPr>
              <w:spacing w:after="0"/>
              <w:jc w:val="both"/>
              <w:rPr>
                <w:rFonts w:ascii="Times New Roman" w:hAnsi="Times New Roman"/>
                <w:b/>
                <w:bCs/>
                <w:color w:val="FF0000"/>
                <w:sz w:val="24"/>
                <w:szCs w:val="24"/>
                <w:lang w:val="ro-RO"/>
              </w:rPr>
            </w:pPr>
          </w:p>
          <w:p w14:paraId="0B6F204F" w14:textId="77777777" w:rsidR="00E47031" w:rsidRDefault="00E47031" w:rsidP="006B2251">
            <w:pPr>
              <w:spacing w:after="0"/>
              <w:jc w:val="both"/>
              <w:rPr>
                <w:rFonts w:ascii="Times New Roman" w:hAnsi="Times New Roman"/>
                <w:b/>
                <w:bCs/>
                <w:color w:val="FF0000"/>
                <w:sz w:val="24"/>
                <w:szCs w:val="24"/>
                <w:lang w:val="ro-RO"/>
              </w:rPr>
            </w:pPr>
          </w:p>
          <w:p w14:paraId="1BB7B8B8" w14:textId="77777777" w:rsidR="00D201F4" w:rsidRDefault="00E47031" w:rsidP="006B2251">
            <w:pPr>
              <w:spacing w:after="0"/>
              <w:jc w:val="both"/>
              <w:rPr>
                <w:rFonts w:ascii="Times New Roman" w:hAnsi="Times New Roman"/>
                <w:b/>
                <w:bCs/>
                <w:color w:val="FF0000"/>
                <w:sz w:val="24"/>
                <w:szCs w:val="24"/>
                <w:lang w:val="ro-RO"/>
              </w:rPr>
            </w:pPr>
            <w:r>
              <w:rPr>
                <w:rFonts w:ascii="Times New Roman" w:hAnsi="Times New Roman"/>
                <w:b/>
                <w:bCs/>
                <w:color w:val="FF0000"/>
                <w:sz w:val="24"/>
                <w:szCs w:val="24"/>
                <w:lang w:val="ro-RO"/>
              </w:rPr>
              <w:t xml:space="preserve"> </w:t>
            </w:r>
          </w:p>
          <w:p w14:paraId="237AA757" w14:textId="77777777" w:rsidR="00D201F4" w:rsidRDefault="00D201F4" w:rsidP="006B2251">
            <w:pPr>
              <w:spacing w:after="0"/>
              <w:jc w:val="both"/>
              <w:rPr>
                <w:rFonts w:ascii="Times New Roman" w:hAnsi="Times New Roman"/>
                <w:b/>
                <w:bCs/>
                <w:color w:val="FF0000"/>
                <w:sz w:val="24"/>
                <w:szCs w:val="24"/>
                <w:lang w:val="ro-RO"/>
              </w:rPr>
            </w:pPr>
          </w:p>
          <w:p w14:paraId="48B92C29" w14:textId="77777777" w:rsidR="00D201F4" w:rsidRDefault="00D201F4" w:rsidP="006B2251">
            <w:pPr>
              <w:spacing w:after="0"/>
              <w:jc w:val="both"/>
              <w:rPr>
                <w:rFonts w:ascii="Times New Roman" w:hAnsi="Times New Roman"/>
                <w:b/>
                <w:bCs/>
                <w:color w:val="FF0000"/>
                <w:sz w:val="24"/>
                <w:szCs w:val="24"/>
                <w:lang w:val="ro-RO"/>
              </w:rPr>
            </w:pPr>
          </w:p>
          <w:p w14:paraId="66270A05" w14:textId="77777777" w:rsidR="00D201F4" w:rsidRDefault="00D201F4" w:rsidP="006B2251">
            <w:pPr>
              <w:spacing w:after="0"/>
              <w:jc w:val="both"/>
              <w:rPr>
                <w:rFonts w:ascii="Times New Roman" w:hAnsi="Times New Roman"/>
                <w:b/>
                <w:bCs/>
                <w:color w:val="FF0000"/>
                <w:sz w:val="24"/>
                <w:szCs w:val="24"/>
                <w:lang w:val="ro-RO"/>
              </w:rPr>
            </w:pPr>
          </w:p>
          <w:p w14:paraId="038C5B7A" w14:textId="02DFFE2F" w:rsidR="00D201F4" w:rsidRDefault="00952084" w:rsidP="006B2251">
            <w:pPr>
              <w:spacing w:after="0"/>
              <w:jc w:val="both"/>
              <w:rPr>
                <w:rFonts w:ascii="Times New Roman" w:hAnsi="Times New Roman"/>
                <w:b/>
                <w:sz w:val="24"/>
                <w:szCs w:val="24"/>
                <w:lang w:val="ro-RO"/>
              </w:rPr>
            </w:pPr>
            <w:r w:rsidRPr="005F596E">
              <w:rPr>
                <w:rFonts w:ascii="Times New Roman" w:hAnsi="Times New Roman"/>
                <w:b/>
                <w:sz w:val="24"/>
                <w:szCs w:val="24"/>
                <w:lang w:val="ro-RO"/>
              </w:rPr>
              <w:t>Se acceptă</w:t>
            </w:r>
            <w:r w:rsidR="00D201F4">
              <w:rPr>
                <w:rFonts w:ascii="Times New Roman" w:hAnsi="Times New Roman"/>
                <w:b/>
                <w:sz w:val="24"/>
                <w:szCs w:val="24"/>
                <w:lang w:val="ro-RO"/>
              </w:rPr>
              <w:t>.</w:t>
            </w:r>
          </w:p>
          <w:p w14:paraId="618ADC7C" w14:textId="0C743282" w:rsidR="00952084" w:rsidRPr="009C6E88" w:rsidRDefault="00D201F4" w:rsidP="006B2251">
            <w:pPr>
              <w:spacing w:after="0"/>
              <w:jc w:val="both"/>
              <w:rPr>
                <w:rFonts w:ascii="Times New Roman" w:hAnsi="Times New Roman" w:cs="Times New Roman"/>
                <w:color w:val="000000"/>
                <w:sz w:val="24"/>
                <w:szCs w:val="24"/>
                <w:lang w:val="ro-MD"/>
              </w:rPr>
            </w:pPr>
            <w:r>
              <w:rPr>
                <w:rFonts w:ascii="Times New Roman" w:hAnsi="Times New Roman" w:cs="Times New Roman"/>
                <w:color w:val="000000"/>
                <w:sz w:val="24"/>
                <w:szCs w:val="24"/>
                <w:lang w:val="ro-MD"/>
              </w:rPr>
              <w:t>T</w:t>
            </w:r>
            <w:r w:rsidR="00952084" w:rsidRPr="009C6E88">
              <w:rPr>
                <w:rFonts w:ascii="Times New Roman" w:hAnsi="Times New Roman" w:cs="Times New Roman"/>
                <w:color w:val="000000"/>
                <w:sz w:val="24"/>
                <w:szCs w:val="24"/>
                <w:lang w:val="ro-MD"/>
              </w:rPr>
              <w:t>extul proiectului de act normativ a fost modificat.</w:t>
            </w:r>
          </w:p>
          <w:p w14:paraId="5F747BB8" w14:textId="77777777" w:rsidR="00952084" w:rsidRDefault="00952084" w:rsidP="006B2251">
            <w:pPr>
              <w:spacing w:after="0"/>
              <w:jc w:val="both"/>
              <w:rPr>
                <w:rFonts w:ascii="Times New Roman" w:hAnsi="Times New Roman" w:cs="Times New Roman"/>
                <w:color w:val="000000"/>
                <w:lang w:val="ro-MD"/>
              </w:rPr>
            </w:pPr>
          </w:p>
          <w:p w14:paraId="33046D80" w14:textId="77777777" w:rsidR="00952084" w:rsidRDefault="00952084" w:rsidP="006B2251">
            <w:pPr>
              <w:spacing w:after="0"/>
              <w:jc w:val="both"/>
              <w:rPr>
                <w:rFonts w:ascii="Times New Roman" w:hAnsi="Times New Roman" w:cs="Times New Roman"/>
                <w:color w:val="000000"/>
                <w:lang w:val="ro-MD"/>
              </w:rPr>
            </w:pPr>
          </w:p>
          <w:p w14:paraId="5BD6E42D" w14:textId="77777777" w:rsidR="00952084" w:rsidRDefault="00952084" w:rsidP="006B2251">
            <w:pPr>
              <w:spacing w:after="0"/>
              <w:jc w:val="both"/>
              <w:rPr>
                <w:rFonts w:ascii="Times New Roman" w:hAnsi="Times New Roman" w:cs="Times New Roman"/>
                <w:color w:val="000000"/>
                <w:lang w:val="ro-MD"/>
              </w:rPr>
            </w:pPr>
          </w:p>
          <w:p w14:paraId="371187A5" w14:textId="77777777" w:rsidR="00952084" w:rsidRDefault="00952084" w:rsidP="006B2251">
            <w:pPr>
              <w:spacing w:after="0"/>
              <w:jc w:val="both"/>
              <w:rPr>
                <w:rFonts w:ascii="Times New Roman" w:hAnsi="Times New Roman" w:cs="Times New Roman"/>
                <w:color w:val="000000"/>
                <w:lang w:val="ro-MD"/>
              </w:rPr>
            </w:pPr>
          </w:p>
          <w:p w14:paraId="7A44C4AC" w14:textId="77777777" w:rsidR="00465994" w:rsidRDefault="00465994" w:rsidP="006B2251">
            <w:pPr>
              <w:spacing w:after="0"/>
              <w:jc w:val="both"/>
              <w:rPr>
                <w:rFonts w:ascii="Times New Roman" w:hAnsi="Times New Roman"/>
                <w:b/>
                <w:sz w:val="24"/>
                <w:szCs w:val="24"/>
                <w:lang w:val="ro-MD"/>
              </w:rPr>
            </w:pPr>
          </w:p>
          <w:p w14:paraId="371CE8AC" w14:textId="77777777" w:rsidR="00465994" w:rsidRDefault="00465994" w:rsidP="006B2251">
            <w:pPr>
              <w:spacing w:after="0"/>
              <w:jc w:val="both"/>
              <w:rPr>
                <w:rFonts w:ascii="Times New Roman" w:hAnsi="Times New Roman"/>
                <w:b/>
                <w:sz w:val="24"/>
                <w:szCs w:val="24"/>
                <w:lang w:val="ro-MD"/>
              </w:rPr>
            </w:pPr>
          </w:p>
          <w:p w14:paraId="44EBEE45" w14:textId="77777777" w:rsidR="00465994" w:rsidRDefault="00465994" w:rsidP="006B2251">
            <w:pPr>
              <w:spacing w:after="0"/>
              <w:jc w:val="both"/>
              <w:rPr>
                <w:rFonts w:ascii="Times New Roman" w:hAnsi="Times New Roman"/>
                <w:b/>
                <w:sz w:val="24"/>
                <w:szCs w:val="24"/>
                <w:lang w:val="ro-MD"/>
              </w:rPr>
            </w:pPr>
          </w:p>
          <w:p w14:paraId="6B723E42" w14:textId="77777777" w:rsidR="00D201F4" w:rsidRDefault="00F471A3" w:rsidP="006B2251">
            <w:pPr>
              <w:spacing w:after="0"/>
              <w:jc w:val="both"/>
              <w:rPr>
                <w:rFonts w:ascii="Times New Roman" w:hAnsi="Times New Roman"/>
                <w:b/>
                <w:sz w:val="24"/>
                <w:szCs w:val="24"/>
                <w:lang w:val="ro-RO"/>
              </w:rPr>
            </w:pPr>
            <w:r>
              <w:rPr>
                <w:rFonts w:ascii="Times New Roman" w:hAnsi="Times New Roman"/>
                <w:b/>
                <w:sz w:val="24"/>
                <w:szCs w:val="24"/>
                <w:lang w:val="ro-MD"/>
              </w:rPr>
              <w:t>S</w:t>
            </w:r>
            <w:r w:rsidR="00952084" w:rsidRPr="007C57D9">
              <w:rPr>
                <w:rFonts w:ascii="Times New Roman" w:hAnsi="Times New Roman"/>
                <w:b/>
                <w:sz w:val="24"/>
                <w:szCs w:val="24"/>
                <w:lang w:val="ro-RO"/>
              </w:rPr>
              <w:t>e acceptă</w:t>
            </w:r>
            <w:r w:rsidR="00D201F4">
              <w:rPr>
                <w:rFonts w:ascii="Times New Roman" w:hAnsi="Times New Roman"/>
                <w:b/>
                <w:sz w:val="24"/>
                <w:szCs w:val="24"/>
                <w:lang w:val="ro-RO"/>
              </w:rPr>
              <w:t>.</w:t>
            </w:r>
          </w:p>
          <w:p w14:paraId="3D868B07" w14:textId="51F2D35C" w:rsidR="00952084" w:rsidRPr="009C6E88" w:rsidRDefault="00D201F4" w:rsidP="006B2251">
            <w:pPr>
              <w:spacing w:after="0"/>
              <w:jc w:val="both"/>
              <w:rPr>
                <w:rFonts w:ascii="Times New Roman" w:hAnsi="Times New Roman" w:cs="Times New Roman"/>
                <w:color w:val="000000"/>
                <w:sz w:val="24"/>
                <w:szCs w:val="24"/>
                <w:lang w:val="ro-MD"/>
              </w:rPr>
            </w:pPr>
            <w:r>
              <w:rPr>
                <w:rFonts w:ascii="Times New Roman" w:hAnsi="Times New Roman" w:cs="Times New Roman"/>
                <w:color w:val="000000"/>
                <w:sz w:val="24"/>
                <w:szCs w:val="24"/>
                <w:lang w:val="ro-MD"/>
              </w:rPr>
              <w:t>T</w:t>
            </w:r>
            <w:r w:rsidR="00952084" w:rsidRPr="009C6E88">
              <w:rPr>
                <w:rFonts w:ascii="Times New Roman" w:hAnsi="Times New Roman" w:cs="Times New Roman"/>
                <w:color w:val="000000"/>
                <w:sz w:val="24"/>
                <w:szCs w:val="24"/>
                <w:lang w:val="ro-MD"/>
              </w:rPr>
              <w:t>extul proiectului de act normativ a fost modificat.</w:t>
            </w:r>
          </w:p>
          <w:p w14:paraId="3CDAB8E5" w14:textId="77777777" w:rsidR="00952084" w:rsidRDefault="00952084" w:rsidP="006B2251">
            <w:pPr>
              <w:spacing w:after="0"/>
              <w:jc w:val="both"/>
              <w:rPr>
                <w:rFonts w:ascii="Times New Roman" w:hAnsi="Times New Roman"/>
                <w:b/>
                <w:bCs/>
                <w:sz w:val="24"/>
                <w:szCs w:val="24"/>
                <w:lang w:val="ro-MD"/>
              </w:rPr>
            </w:pPr>
          </w:p>
          <w:p w14:paraId="0658ADBE" w14:textId="77777777" w:rsidR="00952084" w:rsidRDefault="00952084" w:rsidP="006B2251">
            <w:pPr>
              <w:spacing w:after="0"/>
              <w:jc w:val="both"/>
              <w:rPr>
                <w:rFonts w:ascii="Times New Roman" w:hAnsi="Times New Roman"/>
                <w:b/>
                <w:bCs/>
                <w:sz w:val="24"/>
                <w:szCs w:val="24"/>
                <w:lang w:val="ro-MD"/>
              </w:rPr>
            </w:pPr>
          </w:p>
          <w:p w14:paraId="1ECD1074" w14:textId="77777777" w:rsidR="00952084" w:rsidRDefault="00952084" w:rsidP="006B2251">
            <w:pPr>
              <w:spacing w:after="0"/>
              <w:jc w:val="both"/>
              <w:rPr>
                <w:rFonts w:ascii="Times New Roman" w:hAnsi="Times New Roman"/>
                <w:b/>
                <w:bCs/>
                <w:sz w:val="24"/>
                <w:szCs w:val="24"/>
                <w:lang w:val="ro-MD"/>
              </w:rPr>
            </w:pPr>
          </w:p>
          <w:p w14:paraId="74AA9A66" w14:textId="77777777" w:rsidR="00952084" w:rsidRDefault="00952084" w:rsidP="006B2251">
            <w:pPr>
              <w:spacing w:after="0"/>
              <w:jc w:val="both"/>
              <w:rPr>
                <w:rFonts w:ascii="Times New Roman" w:hAnsi="Times New Roman"/>
                <w:b/>
                <w:bCs/>
                <w:sz w:val="24"/>
                <w:szCs w:val="24"/>
                <w:lang w:val="ro-MD"/>
              </w:rPr>
            </w:pPr>
          </w:p>
          <w:p w14:paraId="17712BD6" w14:textId="77777777" w:rsidR="00952084" w:rsidRDefault="00952084" w:rsidP="006B2251">
            <w:pPr>
              <w:spacing w:after="0"/>
              <w:jc w:val="both"/>
              <w:rPr>
                <w:rFonts w:ascii="Times New Roman" w:hAnsi="Times New Roman"/>
                <w:b/>
                <w:bCs/>
                <w:sz w:val="24"/>
                <w:szCs w:val="24"/>
                <w:lang w:val="ro-MD"/>
              </w:rPr>
            </w:pPr>
          </w:p>
          <w:p w14:paraId="2C470674" w14:textId="77777777" w:rsidR="00952084" w:rsidRDefault="00952084" w:rsidP="006B2251">
            <w:pPr>
              <w:spacing w:after="0"/>
              <w:jc w:val="both"/>
              <w:rPr>
                <w:rFonts w:ascii="Times New Roman" w:hAnsi="Times New Roman"/>
                <w:b/>
                <w:bCs/>
                <w:sz w:val="24"/>
                <w:szCs w:val="24"/>
                <w:lang w:val="ro-MD"/>
              </w:rPr>
            </w:pPr>
          </w:p>
          <w:p w14:paraId="1BF6F854" w14:textId="77777777" w:rsidR="00952084" w:rsidRDefault="00952084" w:rsidP="006B2251">
            <w:pPr>
              <w:spacing w:after="0"/>
              <w:jc w:val="both"/>
              <w:rPr>
                <w:rFonts w:ascii="Times New Roman" w:hAnsi="Times New Roman"/>
                <w:b/>
                <w:bCs/>
                <w:sz w:val="24"/>
                <w:szCs w:val="24"/>
                <w:lang w:val="ro-MD"/>
              </w:rPr>
            </w:pPr>
          </w:p>
          <w:p w14:paraId="511CF047" w14:textId="77777777" w:rsidR="00D201F4" w:rsidRDefault="00CE499A" w:rsidP="006B2251">
            <w:pPr>
              <w:pStyle w:val="Default"/>
              <w:jc w:val="both"/>
              <w:rPr>
                <w:b/>
                <w:bCs/>
                <w:color w:val="auto"/>
                <w:lang w:val="ro-MD"/>
              </w:rPr>
            </w:pPr>
            <w:r w:rsidRPr="006577C6">
              <w:rPr>
                <w:b/>
                <w:bCs/>
                <w:color w:val="auto"/>
                <w:lang w:val="ro-MD"/>
              </w:rPr>
              <w:t>Nu se acceptă</w:t>
            </w:r>
            <w:r w:rsidR="00D201F4">
              <w:rPr>
                <w:b/>
                <w:bCs/>
                <w:color w:val="auto"/>
                <w:lang w:val="ro-MD"/>
              </w:rPr>
              <w:t>.</w:t>
            </w:r>
          </w:p>
          <w:p w14:paraId="7A1260C5" w14:textId="373249FE" w:rsidR="0091745E" w:rsidRPr="00D201F4" w:rsidRDefault="00D201F4" w:rsidP="006B2251">
            <w:pPr>
              <w:pStyle w:val="Default"/>
              <w:jc w:val="both"/>
              <w:rPr>
                <w:b/>
                <w:bCs/>
                <w:color w:val="auto"/>
                <w:lang w:val="ro-MD"/>
              </w:rPr>
            </w:pPr>
            <w:r>
              <w:rPr>
                <w:color w:val="auto"/>
                <w:lang w:val="ro-MD"/>
              </w:rPr>
              <w:t>P</w:t>
            </w:r>
            <w:r w:rsidR="005C6938" w:rsidRPr="00BF2E12">
              <w:rPr>
                <w:color w:val="auto"/>
                <w:lang w:val="ro-MD"/>
              </w:rPr>
              <w:t>revederile</w:t>
            </w:r>
            <w:r w:rsidR="005C6938" w:rsidRPr="00BF2E12">
              <w:rPr>
                <w:b/>
                <w:bCs/>
                <w:color w:val="FF0000"/>
                <w:lang w:val="ro-MD"/>
              </w:rPr>
              <w:t xml:space="preserve"> </w:t>
            </w:r>
            <w:proofErr w:type="spellStart"/>
            <w:r w:rsidR="005C6938" w:rsidRPr="00BF2E12">
              <w:rPr>
                <w:lang w:val="ro-RO"/>
              </w:rPr>
              <w:t>sbp</w:t>
            </w:r>
            <w:proofErr w:type="spellEnd"/>
            <w:r w:rsidR="005C6938" w:rsidRPr="00BF2E12">
              <w:rPr>
                <w:lang w:val="ro-RO"/>
              </w:rPr>
              <w:t xml:space="preserve">. </w:t>
            </w:r>
            <w:r w:rsidR="008C2A1C">
              <w:rPr>
                <w:lang w:val="ro-RO"/>
              </w:rPr>
              <w:t>1</w:t>
            </w:r>
            <w:r w:rsidR="005C6938" w:rsidRPr="00BF2E12">
              <w:rPr>
                <w:lang w:val="ro-RO"/>
              </w:rPr>
              <w:t xml:space="preserve"> al pct</w:t>
            </w:r>
            <w:r w:rsidR="008C2A1C">
              <w:rPr>
                <w:lang w:val="ro-RO"/>
              </w:rPr>
              <w:t>.</w:t>
            </w:r>
            <w:r w:rsidR="005C6938" w:rsidRPr="00BF2E12">
              <w:rPr>
                <w:lang w:val="ro-RO"/>
              </w:rPr>
              <w:t xml:space="preserve"> 9 fac referire expres la misiuni atribuite </w:t>
            </w:r>
            <w:r w:rsidR="005C6938" w:rsidRPr="00BF2E12">
              <w:rPr>
                <w:rFonts w:cstheme="minorBidi"/>
                <w:lang w:val="ro-RO"/>
              </w:rPr>
              <w:t>IGSU</w:t>
            </w:r>
            <w:r w:rsidR="005C6938" w:rsidRPr="00BF2E12">
              <w:rPr>
                <w:lang w:val="ro-RO"/>
              </w:rPr>
              <w:t xml:space="preserve"> și executate autonom cu personal paramedical</w:t>
            </w:r>
            <w:r w:rsidR="005C6938" w:rsidRPr="00BF2E12">
              <w:rPr>
                <w:color w:val="auto"/>
                <w:lang w:val="ro-RO"/>
              </w:rPr>
              <w:t xml:space="preserve">, </w:t>
            </w:r>
            <w:r w:rsidR="005C6938" w:rsidRPr="00BF2E12">
              <w:rPr>
                <w:lang w:val="ro-RO"/>
              </w:rPr>
              <w:t>la limitele cunoștințelor/competențelor de intervenție al  paramedicilor</w:t>
            </w:r>
            <w:r w:rsidR="00BA42F6">
              <w:rPr>
                <w:lang w:val="ro-RO"/>
              </w:rPr>
              <w:t xml:space="preserve"> pentru cazuri cu </w:t>
            </w:r>
            <w:bookmarkStart w:id="4" w:name="_Hlk134349255"/>
            <w:r w:rsidR="00BA42F6">
              <w:rPr>
                <w:lang w:val="ro-RO"/>
              </w:rPr>
              <w:t xml:space="preserve">victime cu </w:t>
            </w:r>
            <w:r w:rsidR="00BA42F6" w:rsidRPr="00BF2E12">
              <w:rPr>
                <w:lang w:val="ro-RO"/>
              </w:rPr>
              <w:lastRenderedPageBreak/>
              <w:t>afecțiuni de gravitate medie care nu reprezintă pericol imediat pentru viață</w:t>
            </w:r>
            <w:bookmarkEnd w:id="4"/>
            <w:r w:rsidR="00BA42F6">
              <w:rPr>
                <w:lang w:val="ro-RO"/>
              </w:rPr>
              <w:t xml:space="preserve"> </w:t>
            </w:r>
            <w:r w:rsidR="005C6938" w:rsidRPr="00BF2E12">
              <w:rPr>
                <w:lang w:val="ro-RO"/>
              </w:rPr>
              <w:t>.</w:t>
            </w:r>
            <w:r w:rsidR="0091745E" w:rsidRPr="00BF2E12">
              <w:rPr>
                <w:lang w:val="ro-RO"/>
              </w:rPr>
              <w:t xml:space="preserve"> Pentru evitarea </w:t>
            </w:r>
            <w:r w:rsidR="0091745E" w:rsidRPr="00BF2E12">
              <w:rPr>
                <w:lang w:val="ro-MD"/>
              </w:rPr>
              <w:t xml:space="preserve">cazurilor cu complicațiile medicale în proiectul Regulamentului sunt prevăzute </w:t>
            </w:r>
            <w:r w:rsidR="00BF2E12" w:rsidRPr="00BF2E12">
              <w:rPr>
                <w:lang w:val="ro-MD"/>
              </w:rPr>
              <w:t>capacitățile IGSU (</w:t>
            </w:r>
            <w:r w:rsidR="0091745E" w:rsidRPr="00BF2E12">
              <w:rPr>
                <w:lang w:val="ro-MD"/>
              </w:rPr>
              <w:t>capit</w:t>
            </w:r>
            <w:r w:rsidR="00BF2E12" w:rsidRPr="00BF2E12">
              <w:rPr>
                <w:lang w:val="ro-MD"/>
              </w:rPr>
              <w:t>olul</w:t>
            </w:r>
            <w:r w:rsidR="0091745E" w:rsidRPr="00BF2E12">
              <w:rPr>
                <w:lang w:val="ro-MD"/>
              </w:rPr>
              <w:t xml:space="preserve"> II)</w:t>
            </w:r>
            <w:r w:rsidR="00BF2E12" w:rsidRPr="00BF2E12">
              <w:rPr>
                <w:lang w:val="ro-MD"/>
              </w:rPr>
              <w:t xml:space="preserve"> inclusiv și stabilirea  </w:t>
            </w:r>
            <w:r w:rsidR="00BF2E12" w:rsidRPr="00BF2E12">
              <w:rPr>
                <w:lang w:val="ro-RO"/>
              </w:rPr>
              <w:t>limitei de timp pentru o misiune (</w:t>
            </w:r>
            <w:r w:rsidR="00BF2E12" w:rsidRPr="00BF2E12">
              <w:rPr>
                <w:lang w:val="ro-MD"/>
              </w:rPr>
              <w:t>tur/retur în timp de 24 ore)</w:t>
            </w:r>
            <w:r w:rsidR="0091745E" w:rsidRPr="00BF2E12">
              <w:rPr>
                <w:lang w:val="ro-MD"/>
              </w:rPr>
              <w:t xml:space="preserve">. </w:t>
            </w:r>
          </w:p>
          <w:p w14:paraId="00305B35" w14:textId="14BBD601" w:rsidR="00BA42F6" w:rsidRPr="00AC0E50" w:rsidRDefault="00BA42F6" w:rsidP="006B2251">
            <w:pPr>
              <w:pStyle w:val="Default"/>
              <w:jc w:val="both"/>
              <w:rPr>
                <w:lang w:val="ro-RO"/>
              </w:rPr>
            </w:pPr>
            <w:r>
              <w:rPr>
                <w:lang w:val="ro-RO"/>
              </w:rPr>
              <w:t xml:space="preserve">În cazurile medicale în care sunt victime cu potențiale complicații medicale pe perioada transportului,  conform prevederilor pct. 13 </w:t>
            </w:r>
            <w:r w:rsidR="008717A1">
              <w:rPr>
                <w:lang w:val="ro-RO"/>
              </w:rPr>
              <w:t xml:space="preserve">lit. a) </w:t>
            </w:r>
            <w:r w:rsidR="008717A1" w:rsidRPr="00AC0E50">
              <w:rPr>
                <w:lang w:val="ro-RO"/>
              </w:rPr>
              <w:t xml:space="preserve">Ministerul Sănătății în urma evaluării stării sănătății victimei/victimelor cu stabilirea gradului de risc decide </w:t>
            </w:r>
            <w:r w:rsidR="00AC0E50" w:rsidRPr="00AC0E50">
              <w:rPr>
                <w:lang w:val="ro-RO"/>
              </w:rPr>
              <w:t xml:space="preserve">de-a </w:t>
            </w:r>
            <w:r w:rsidR="008717A1" w:rsidRPr="00AC0E50">
              <w:rPr>
                <w:lang w:val="ro-RO"/>
              </w:rPr>
              <w:t>implica</w:t>
            </w:r>
            <w:r w:rsidR="00AC0E50" w:rsidRPr="00AC0E50">
              <w:rPr>
                <w:lang w:val="ro-RO"/>
              </w:rPr>
              <w:t xml:space="preserve"> și</w:t>
            </w:r>
            <w:r w:rsidR="008717A1" w:rsidRPr="00AC0E50">
              <w:rPr>
                <w:lang w:val="ro-RO"/>
              </w:rPr>
              <w:t xml:space="preserve"> personal medical calificat </w:t>
            </w:r>
            <w:r w:rsidR="00AC0E50" w:rsidRPr="00AC0E50">
              <w:rPr>
                <w:lang w:val="ro-RO"/>
              </w:rPr>
              <w:t>î</w:t>
            </w:r>
            <w:r w:rsidR="008717A1" w:rsidRPr="00AC0E50">
              <w:rPr>
                <w:lang w:val="ro-RO"/>
              </w:rPr>
              <w:t>ntr-o situație de urgență</w:t>
            </w:r>
            <w:r w:rsidR="00AC0E50" w:rsidRPr="00AC0E50">
              <w:rPr>
                <w:lang w:val="ro-RO"/>
              </w:rPr>
              <w:t xml:space="preserve">, </w:t>
            </w:r>
            <w:r w:rsidR="00AC0E50">
              <w:rPr>
                <w:lang w:val="ro-RO"/>
              </w:rPr>
              <w:t xml:space="preserve">iar </w:t>
            </w:r>
            <w:r w:rsidR="00AC0E50" w:rsidRPr="00AC0E50">
              <w:rPr>
                <w:lang w:val="ro-RO"/>
              </w:rPr>
              <w:t>IGSU</w:t>
            </w:r>
            <w:r w:rsidR="00AC0E50">
              <w:rPr>
                <w:lang w:val="ro-RO"/>
              </w:rPr>
              <w:t xml:space="preserve"> îi revine sarcina de-a </w:t>
            </w:r>
            <w:r w:rsidR="00AC0E50" w:rsidRPr="00AC0E50">
              <w:rPr>
                <w:lang w:val="ro-RO"/>
              </w:rPr>
              <w:t>asigur</w:t>
            </w:r>
            <w:r w:rsidR="00AC0E50">
              <w:rPr>
                <w:lang w:val="ro-RO"/>
              </w:rPr>
              <w:t>a</w:t>
            </w:r>
            <w:r w:rsidR="00AC0E50" w:rsidRPr="00AC0E50">
              <w:rPr>
                <w:lang w:val="ro-RO"/>
              </w:rPr>
              <w:t xml:space="preserve"> </w:t>
            </w:r>
            <w:r w:rsidR="00AC0E50">
              <w:rPr>
                <w:lang w:val="ro-RO"/>
              </w:rPr>
              <w:t xml:space="preserve">doar </w:t>
            </w:r>
            <w:r w:rsidR="00AC0E50" w:rsidRPr="00AC0E50">
              <w:rPr>
                <w:lang w:val="ro-RO"/>
              </w:rPr>
              <w:t xml:space="preserve">partea </w:t>
            </w:r>
            <w:r w:rsidR="00AC0E50">
              <w:rPr>
                <w:lang w:val="ro-RO"/>
              </w:rPr>
              <w:t>transportului</w:t>
            </w:r>
            <w:r w:rsidR="00AC0E50" w:rsidRPr="00AC0E50">
              <w:rPr>
                <w:lang w:val="ro-RO"/>
              </w:rPr>
              <w:t xml:space="preserve"> </w:t>
            </w:r>
            <w:r w:rsidR="00AC0E50">
              <w:rPr>
                <w:lang w:val="ro-RO"/>
              </w:rPr>
              <w:t>(ambulanța SMURD</w:t>
            </w:r>
            <w:r w:rsidR="00AC0E50" w:rsidRPr="00AC0E50">
              <w:rPr>
                <w:lang w:val="ro-RO"/>
              </w:rPr>
              <w:t xml:space="preserve"> cu conducător auto paramedic) fără abateri de la prevederile prezentului regulament.</w:t>
            </w:r>
          </w:p>
          <w:p w14:paraId="57018FF3" w14:textId="2E176492" w:rsidR="005C6938" w:rsidRPr="0091745E" w:rsidRDefault="005C6938" w:rsidP="006B2251">
            <w:pPr>
              <w:spacing w:after="0"/>
              <w:jc w:val="both"/>
              <w:rPr>
                <w:rFonts w:ascii="Times New Roman" w:hAnsi="Times New Roman"/>
                <w:sz w:val="24"/>
                <w:szCs w:val="24"/>
                <w:lang w:val="ro-MD"/>
              </w:rPr>
            </w:pPr>
          </w:p>
          <w:p w14:paraId="48E58852" w14:textId="77777777" w:rsidR="003772A4" w:rsidRDefault="003772A4" w:rsidP="006B2251">
            <w:pPr>
              <w:spacing w:after="0"/>
              <w:jc w:val="both"/>
              <w:rPr>
                <w:rFonts w:ascii="Times New Roman" w:hAnsi="Times New Roman"/>
                <w:b/>
                <w:sz w:val="24"/>
                <w:szCs w:val="24"/>
                <w:lang w:val="ro-RO"/>
              </w:rPr>
            </w:pPr>
          </w:p>
          <w:p w14:paraId="200170F4" w14:textId="77777777" w:rsidR="00D201F4" w:rsidRDefault="001E34DC" w:rsidP="006B2251">
            <w:pPr>
              <w:spacing w:after="0"/>
              <w:jc w:val="both"/>
              <w:rPr>
                <w:rFonts w:ascii="Times New Roman" w:hAnsi="Times New Roman"/>
                <w:b/>
                <w:sz w:val="24"/>
                <w:szCs w:val="24"/>
                <w:lang w:val="ro-RO"/>
              </w:rPr>
            </w:pPr>
            <w:r w:rsidRPr="009D6C1A">
              <w:rPr>
                <w:rFonts w:ascii="Times New Roman" w:hAnsi="Times New Roman"/>
                <w:b/>
                <w:sz w:val="24"/>
                <w:szCs w:val="24"/>
                <w:lang w:val="ro-RO"/>
              </w:rPr>
              <w:t>Se acceptă</w:t>
            </w:r>
            <w:r w:rsidR="00D201F4">
              <w:rPr>
                <w:rFonts w:ascii="Times New Roman" w:hAnsi="Times New Roman"/>
                <w:b/>
                <w:sz w:val="24"/>
                <w:szCs w:val="24"/>
                <w:lang w:val="ro-RO"/>
              </w:rPr>
              <w:t>.</w:t>
            </w:r>
          </w:p>
          <w:p w14:paraId="0EDAC37C" w14:textId="5C959D29" w:rsidR="001E34DC" w:rsidRPr="009D6C1A" w:rsidRDefault="00D201F4" w:rsidP="006B2251">
            <w:pPr>
              <w:spacing w:after="0"/>
              <w:jc w:val="both"/>
              <w:rPr>
                <w:rFonts w:ascii="Times New Roman" w:hAnsi="Times New Roman" w:cs="Times New Roman"/>
                <w:color w:val="000000"/>
                <w:sz w:val="24"/>
                <w:szCs w:val="24"/>
                <w:lang w:val="ro-MD"/>
              </w:rPr>
            </w:pPr>
            <w:r>
              <w:rPr>
                <w:rFonts w:ascii="Times New Roman" w:hAnsi="Times New Roman" w:cs="Times New Roman"/>
                <w:color w:val="000000"/>
                <w:sz w:val="24"/>
                <w:szCs w:val="24"/>
                <w:lang w:val="ro-MD"/>
              </w:rPr>
              <w:t>T</w:t>
            </w:r>
            <w:r w:rsidR="001E34DC" w:rsidRPr="009D6C1A">
              <w:rPr>
                <w:rFonts w:ascii="Times New Roman" w:hAnsi="Times New Roman" w:cs="Times New Roman"/>
                <w:color w:val="000000"/>
                <w:sz w:val="24"/>
                <w:szCs w:val="24"/>
                <w:lang w:val="ro-MD"/>
              </w:rPr>
              <w:t>extul proiectului de act normativ a fost modificat.</w:t>
            </w:r>
          </w:p>
          <w:p w14:paraId="10972BA6" w14:textId="77777777" w:rsidR="00BA42F6" w:rsidRPr="009D6C1A" w:rsidRDefault="00BA42F6" w:rsidP="006B2251">
            <w:pPr>
              <w:spacing w:after="0"/>
              <w:jc w:val="both"/>
              <w:rPr>
                <w:rFonts w:ascii="Times New Roman" w:hAnsi="Times New Roman"/>
                <w:b/>
                <w:bCs/>
                <w:color w:val="FF0000"/>
                <w:sz w:val="24"/>
                <w:szCs w:val="24"/>
                <w:lang w:val="ro-MD"/>
              </w:rPr>
            </w:pPr>
          </w:p>
          <w:p w14:paraId="4520D127" w14:textId="77777777" w:rsidR="00BA42F6" w:rsidRPr="009D6C1A" w:rsidRDefault="00BA42F6" w:rsidP="006B2251">
            <w:pPr>
              <w:spacing w:after="0"/>
              <w:jc w:val="both"/>
              <w:rPr>
                <w:rFonts w:ascii="Times New Roman" w:hAnsi="Times New Roman"/>
                <w:b/>
                <w:bCs/>
                <w:color w:val="FF0000"/>
                <w:sz w:val="24"/>
                <w:szCs w:val="24"/>
                <w:lang w:val="ro-MD"/>
              </w:rPr>
            </w:pPr>
          </w:p>
          <w:p w14:paraId="4E738CE7" w14:textId="77777777" w:rsidR="00952084" w:rsidRPr="009D6C1A" w:rsidRDefault="00952084" w:rsidP="006B2251">
            <w:pPr>
              <w:spacing w:after="0"/>
              <w:jc w:val="both"/>
              <w:rPr>
                <w:rFonts w:ascii="Times New Roman" w:hAnsi="Times New Roman"/>
                <w:b/>
                <w:bCs/>
                <w:sz w:val="24"/>
                <w:szCs w:val="24"/>
                <w:lang w:val="ro-RO"/>
              </w:rPr>
            </w:pPr>
          </w:p>
          <w:p w14:paraId="65C78160" w14:textId="77777777" w:rsidR="001E34DC" w:rsidRPr="009D6C1A" w:rsidRDefault="001E34DC" w:rsidP="006B2251">
            <w:pPr>
              <w:spacing w:after="0"/>
              <w:jc w:val="both"/>
              <w:rPr>
                <w:rFonts w:ascii="Times New Roman" w:hAnsi="Times New Roman"/>
                <w:b/>
                <w:bCs/>
                <w:sz w:val="24"/>
                <w:szCs w:val="24"/>
                <w:lang w:val="ro-RO"/>
              </w:rPr>
            </w:pPr>
          </w:p>
          <w:p w14:paraId="73829FE1" w14:textId="77777777" w:rsidR="001E34DC" w:rsidRPr="009D6C1A" w:rsidRDefault="001E34DC" w:rsidP="006B2251">
            <w:pPr>
              <w:spacing w:after="0"/>
              <w:jc w:val="both"/>
              <w:rPr>
                <w:rFonts w:ascii="Times New Roman" w:hAnsi="Times New Roman"/>
                <w:b/>
                <w:bCs/>
                <w:sz w:val="24"/>
                <w:szCs w:val="24"/>
                <w:lang w:val="ro-RO"/>
              </w:rPr>
            </w:pPr>
          </w:p>
          <w:p w14:paraId="2C2B628A" w14:textId="77777777" w:rsidR="001E34DC" w:rsidRPr="009D6C1A" w:rsidRDefault="001E34DC" w:rsidP="006B2251">
            <w:pPr>
              <w:spacing w:after="0"/>
              <w:jc w:val="both"/>
              <w:rPr>
                <w:rFonts w:ascii="Times New Roman" w:hAnsi="Times New Roman"/>
                <w:b/>
                <w:bCs/>
                <w:sz w:val="24"/>
                <w:szCs w:val="24"/>
                <w:lang w:val="ro-RO"/>
              </w:rPr>
            </w:pPr>
          </w:p>
          <w:p w14:paraId="3FEBCC22" w14:textId="77777777" w:rsidR="001E34DC" w:rsidRPr="009D6C1A" w:rsidRDefault="001E34DC" w:rsidP="006B2251">
            <w:pPr>
              <w:spacing w:after="0"/>
              <w:jc w:val="both"/>
              <w:rPr>
                <w:rFonts w:ascii="Times New Roman" w:hAnsi="Times New Roman"/>
                <w:b/>
                <w:bCs/>
                <w:sz w:val="24"/>
                <w:szCs w:val="24"/>
                <w:lang w:val="ro-RO"/>
              </w:rPr>
            </w:pPr>
          </w:p>
          <w:p w14:paraId="166666E7" w14:textId="77777777" w:rsidR="001E34DC" w:rsidRPr="009D6C1A" w:rsidRDefault="001E34DC" w:rsidP="006B2251">
            <w:pPr>
              <w:spacing w:after="0"/>
              <w:jc w:val="both"/>
              <w:rPr>
                <w:rFonts w:ascii="Times New Roman" w:hAnsi="Times New Roman"/>
                <w:b/>
                <w:bCs/>
                <w:sz w:val="24"/>
                <w:szCs w:val="24"/>
                <w:lang w:val="ro-RO"/>
              </w:rPr>
            </w:pPr>
          </w:p>
          <w:p w14:paraId="4E595115" w14:textId="77777777" w:rsidR="001E34DC" w:rsidRPr="009D6C1A" w:rsidRDefault="001E34DC" w:rsidP="006B2251">
            <w:pPr>
              <w:spacing w:after="0"/>
              <w:jc w:val="both"/>
              <w:rPr>
                <w:rFonts w:ascii="Times New Roman" w:hAnsi="Times New Roman"/>
                <w:b/>
                <w:bCs/>
                <w:sz w:val="24"/>
                <w:szCs w:val="24"/>
                <w:lang w:val="ro-RO"/>
              </w:rPr>
            </w:pPr>
          </w:p>
          <w:p w14:paraId="34D57C56" w14:textId="77777777" w:rsidR="001E34DC" w:rsidRPr="009D6C1A" w:rsidRDefault="001E34DC" w:rsidP="006B2251">
            <w:pPr>
              <w:spacing w:after="0"/>
              <w:jc w:val="both"/>
              <w:rPr>
                <w:rFonts w:ascii="Times New Roman" w:hAnsi="Times New Roman"/>
                <w:b/>
                <w:bCs/>
                <w:sz w:val="24"/>
                <w:szCs w:val="24"/>
                <w:lang w:val="ro-RO"/>
              </w:rPr>
            </w:pPr>
          </w:p>
          <w:p w14:paraId="5D4C6E38" w14:textId="4F310A18" w:rsidR="001E34DC" w:rsidRDefault="001E34DC" w:rsidP="006B2251">
            <w:pPr>
              <w:spacing w:after="0"/>
              <w:jc w:val="both"/>
              <w:rPr>
                <w:rFonts w:ascii="Times New Roman" w:hAnsi="Times New Roman"/>
                <w:b/>
                <w:bCs/>
                <w:sz w:val="24"/>
                <w:szCs w:val="24"/>
                <w:lang w:val="ro-RO"/>
              </w:rPr>
            </w:pPr>
          </w:p>
          <w:p w14:paraId="43D0DEFE" w14:textId="77777777" w:rsidR="00D201F4" w:rsidRDefault="00477727" w:rsidP="00D201F4">
            <w:pPr>
              <w:autoSpaceDE w:val="0"/>
              <w:autoSpaceDN w:val="0"/>
              <w:adjustRightInd w:val="0"/>
              <w:spacing w:after="0"/>
              <w:jc w:val="both"/>
              <w:rPr>
                <w:rFonts w:ascii="Times New Roman" w:hAnsi="Times New Roman"/>
                <w:b/>
                <w:bCs/>
                <w:sz w:val="24"/>
                <w:szCs w:val="24"/>
                <w:lang w:val="ro-MD"/>
              </w:rPr>
            </w:pPr>
            <w:r w:rsidRPr="009D6C1A">
              <w:rPr>
                <w:rFonts w:ascii="Times New Roman" w:hAnsi="Times New Roman"/>
                <w:b/>
                <w:bCs/>
                <w:sz w:val="24"/>
                <w:szCs w:val="24"/>
                <w:lang w:val="ro-MD"/>
              </w:rPr>
              <w:t>Nu se acceptă</w:t>
            </w:r>
            <w:r w:rsidR="00D201F4">
              <w:rPr>
                <w:rFonts w:ascii="Times New Roman" w:hAnsi="Times New Roman"/>
                <w:b/>
                <w:bCs/>
                <w:sz w:val="24"/>
                <w:szCs w:val="24"/>
                <w:lang w:val="ro-MD"/>
              </w:rPr>
              <w:t>.</w:t>
            </w:r>
          </w:p>
          <w:p w14:paraId="1EF06BA8" w14:textId="6964DB83" w:rsidR="001E34DC" w:rsidRPr="00CF338D" w:rsidRDefault="00D201F4" w:rsidP="00D201F4">
            <w:pPr>
              <w:autoSpaceDE w:val="0"/>
              <w:autoSpaceDN w:val="0"/>
              <w:adjustRightInd w:val="0"/>
              <w:spacing w:after="0"/>
              <w:jc w:val="both"/>
              <w:rPr>
                <w:rFonts w:ascii="Cambria" w:hAnsi="Cambria" w:cs="Cambria"/>
                <w:color w:val="231F20"/>
                <w:lang w:val="en-US"/>
              </w:rPr>
            </w:pPr>
            <w:r>
              <w:rPr>
                <w:rFonts w:ascii="Times New Roman" w:hAnsi="Times New Roman"/>
                <w:sz w:val="24"/>
                <w:szCs w:val="24"/>
                <w:lang w:val="ro-MD"/>
              </w:rPr>
              <w:t>P</w:t>
            </w:r>
            <w:r w:rsidR="00CF338D" w:rsidRPr="00CF338D">
              <w:rPr>
                <w:rFonts w:ascii="Times New Roman" w:hAnsi="Times New Roman"/>
                <w:sz w:val="24"/>
                <w:szCs w:val="24"/>
                <w:lang w:val="ro-MD"/>
              </w:rPr>
              <w:t>entru stabilirea criteriilor medicale sa condus de</w:t>
            </w:r>
            <w:r w:rsidR="00CF338D" w:rsidRPr="00CF338D">
              <w:rPr>
                <w:rFonts w:ascii="Cambria" w:hAnsi="Cambria" w:cs="Cambria"/>
                <w:color w:val="231F20"/>
                <w:lang w:val="en-US"/>
              </w:rPr>
              <w:t xml:space="preserve"> </w:t>
            </w:r>
            <w:r w:rsidR="00CF338D" w:rsidRPr="00CF338D">
              <w:rPr>
                <w:rFonts w:ascii="Times New Roman" w:hAnsi="Times New Roman" w:cs="Times New Roman"/>
                <w:color w:val="000000"/>
                <w:sz w:val="23"/>
                <w:szCs w:val="23"/>
                <w:lang w:val="ro-MD"/>
              </w:rPr>
              <w:t>Ghidul național privind triajul medical în incidente soldate cu victime multiple și dezastre - ord. Ministerului Sănătății nr. 249/2010</w:t>
            </w:r>
            <w:r w:rsidR="00715621">
              <w:rPr>
                <w:rFonts w:ascii="Times New Roman" w:hAnsi="Times New Roman" w:cs="Times New Roman"/>
                <w:color w:val="000000"/>
                <w:sz w:val="23"/>
                <w:szCs w:val="23"/>
                <w:lang w:val="ro-MD"/>
              </w:rPr>
              <w:t>.</w:t>
            </w:r>
          </w:p>
        </w:tc>
      </w:tr>
      <w:tr w:rsidR="00B57F26" w:rsidRPr="00D201F4" w14:paraId="3EED85C8" w14:textId="77777777" w:rsidTr="00380E38">
        <w:trPr>
          <w:trHeight w:val="469"/>
        </w:trPr>
        <w:tc>
          <w:tcPr>
            <w:tcW w:w="14745" w:type="dxa"/>
            <w:gridSpan w:val="3"/>
            <w:shd w:val="clear" w:color="auto" w:fill="BDD6EE" w:themeFill="accent1" w:themeFillTint="66"/>
            <w:vAlign w:val="center"/>
          </w:tcPr>
          <w:p w14:paraId="0508D55A" w14:textId="3233623C" w:rsidR="00B57F26" w:rsidRPr="00B57F26" w:rsidRDefault="00B57F26" w:rsidP="006B2251">
            <w:pPr>
              <w:spacing w:after="0"/>
              <w:jc w:val="center"/>
              <w:rPr>
                <w:rFonts w:ascii="Times New Roman" w:hAnsi="Times New Roman"/>
                <w:b/>
                <w:sz w:val="26"/>
                <w:szCs w:val="26"/>
                <w:lang w:val="ro-RO"/>
              </w:rPr>
            </w:pPr>
            <w:r>
              <w:rPr>
                <w:rFonts w:ascii="Times New Roman" w:hAnsi="Times New Roman"/>
                <w:b/>
                <w:sz w:val="26"/>
                <w:szCs w:val="26"/>
                <w:lang w:val="ro-RO"/>
              </w:rPr>
              <w:lastRenderedPageBreak/>
              <w:t>Avizare repetată</w:t>
            </w:r>
          </w:p>
        </w:tc>
      </w:tr>
      <w:tr w:rsidR="00B57F26" w:rsidRPr="00503DA0" w14:paraId="5C503E59" w14:textId="77777777" w:rsidTr="00B57F26">
        <w:trPr>
          <w:trHeight w:val="469"/>
        </w:trPr>
        <w:tc>
          <w:tcPr>
            <w:tcW w:w="2268" w:type="dxa"/>
            <w:vAlign w:val="center"/>
          </w:tcPr>
          <w:p w14:paraId="59D4893E" w14:textId="77777777" w:rsidR="00503DA0" w:rsidRPr="001F43EE" w:rsidRDefault="00503DA0" w:rsidP="006B2251">
            <w:pPr>
              <w:spacing w:after="0"/>
              <w:jc w:val="center"/>
              <w:rPr>
                <w:rFonts w:ascii="Times New Roman" w:hAnsi="Times New Roman" w:cs="Times New Roman"/>
                <w:bCs/>
                <w:i/>
                <w:color w:val="000000"/>
                <w:lang w:val="ro-RO"/>
              </w:rPr>
            </w:pPr>
            <w:r w:rsidRPr="001F43EE">
              <w:rPr>
                <w:rFonts w:ascii="Times New Roman" w:hAnsi="Times New Roman" w:cs="Times New Roman"/>
                <w:bCs/>
                <w:i/>
                <w:color w:val="000000"/>
                <w:lang w:val="ro-RO"/>
              </w:rPr>
              <w:t>Ministerul Justiției</w:t>
            </w:r>
          </w:p>
          <w:p w14:paraId="49A207C8" w14:textId="77777777" w:rsidR="00503DA0" w:rsidRDefault="00503DA0" w:rsidP="006B2251">
            <w:pPr>
              <w:tabs>
                <w:tab w:val="left" w:pos="884"/>
                <w:tab w:val="left" w:pos="1196"/>
              </w:tabs>
              <w:spacing w:after="0"/>
              <w:jc w:val="center"/>
              <w:rPr>
                <w:rFonts w:ascii="Times New Roman" w:hAnsi="Times New Roman" w:cs="Times New Roman"/>
                <w:bCs/>
                <w:i/>
                <w:color w:val="000000"/>
                <w:lang w:val="ro-RO"/>
              </w:rPr>
            </w:pPr>
            <w:r w:rsidRPr="001F43EE">
              <w:rPr>
                <w:rFonts w:ascii="Times New Roman" w:hAnsi="Times New Roman" w:cs="Times New Roman"/>
                <w:bCs/>
                <w:i/>
                <w:color w:val="000000"/>
                <w:lang w:val="ro-RO"/>
              </w:rPr>
              <w:t xml:space="preserve">(nr. </w:t>
            </w:r>
            <w:r>
              <w:rPr>
                <w:rFonts w:ascii="Times New Roman" w:hAnsi="Times New Roman" w:cs="Times New Roman"/>
                <w:i/>
                <w:lang w:val="ro-RO"/>
              </w:rPr>
              <w:t>41</w:t>
            </w:r>
            <w:r w:rsidRPr="001F43EE">
              <w:rPr>
                <w:rFonts w:ascii="Times New Roman" w:hAnsi="Times New Roman" w:cs="Times New Roman"/>
                <w:i/>
                <w:lang w:val="ro-RO"/>
              </w:rPr>
              <w:t>/</w:t>
            </w:r>
            <w:r>
              <w:rPr>
                <w:rFonts w:ascii="Times New Roman" w:hAnsi="Times New Roman" w:cs="Times New Roman"/>
                <w:i/>
                <w:lang w:val="ro-RO"/>
              </w:rPr>
              <w:t>2298</w:t>
            </w:r>
            <w:r w:rsidRPr="001F43EE">
              <w:rPr>
                <w:rFonts w:ascii="Times New Roman" w:hAnsi="Times New Roman" w:cs="Times New Roman"/>
                <w:i/>
                <w:lang w:val="ro-RO"/>
              </w:rPr>
              <w:t xml:space="preserve"> din </w:t>
            </w:r>
            <w:r>
              <w:rPr>
                <w:rFonts w:ascii="Times New Roman" w:hAnsi="Times New Roman" w:cs="Times New Roman"/>
                <w:i/>
                <w:lang w:val="ro-RO"/>
              </w:rPr>
              <w:t>18</w:t>
            </w:r>
            <w:r w:rsidRPr="001F43EE">
              <w:rPr>
                <w:rFonts w:ascii="Times New Roman" w:hAnsi="Times New Roman" w:cs="Times New Roman"/>
                <w:i/>
                <w:lang w:val="ro-RO"/>
              </w:rPr>
              <w:t>. 0</w:t>
            </w:r>
            <w:r>
              <w:rPr>
                <w:rFonts w:ascii="Times New Roman" w:hAnsi="Times New Roman" w:cs="Times New Roman"/>
                <w:i/>
                <w:lang w:val="ro-RO"/>
              </w:rPr>
              <w:t>5</w:t>
            </w:r>
            <w:r w:rsidRPr="001F43EE">
              <w:rPr>
                <w:rFonts w:ascii="Times New Roman" w:hAnsi="Times New Roman" w:cs="Times New Roman"/>
                <w:i/>
                <w:lang w:val="ro-RO"/>
              </w:rPr>
              <w:t>.2023</w:t>
            </w:r>
            <w:r w:rsidRPr="001F43EE">
              <w:rPr>
                <w:rFonts w:ascii="Times New Roman" w:hAnsi="Times New Roman" w:cs="Times New Roman"/>
                <w:bCs/>
                <w:i/>
                <w:color w:val="000000"/>
                <w:lang w:val="ro-RO"/>
              </w:rPr>
              <w:t>)</w:t>
            </w:r>
          </w:p>
          <w:p w14:paraId="469E9F2D" w14:textId="77777777" w:rsidR="00B57F26" w:rsidRPr="00503DA0" w:rsidRDefault="00B57F26" w:rsidP="006B2251">
            <w:pPr>
              <w:spacing w:after="0"/>
              <w:jc w:val="center"/>
              <w:rPr>
                <w:rFonts w:ascii="Times New Roman" w:hAnsi="Times New Roman" w:cs="Times New Roman"/>
                <w:bCs/>
                <w:color w:val="000000"/>
                <w:lang w:val="ro-RO"/>
              </w:rPr>
            </w:pPr>
          </w:p>
        </w:tc>
        <w:tc>
          <w:tcPr>
            <w:tcW w:w="6946" w:type="dxa"/>
            <w:vAlign w:val="center"/>
          </w:tcPr>
          <w:p w14:paraId="00B9F59B" w14:textId="77777777" w:rsidR="00503DA0" w:rsidRPr="004D0689" w:rsidRDefault="00503DA0" w:rsidP="006B2251">
            <w:pPr>
              <w:pStyle w:val="Default"/>
              <w:rPr>
                <w:b/>
                <w:i/>
                <w:iCs/>
                <w:sz w:val="22"/>
                <w:szCs w:val="22"/>
                <w:lang w:val="ro-MD"/>
              </w:rPr>
            </w:pPr>
            <w:r w:rsidRPr="004D0689">
              <w:rPr>
                <w:b/>
                <w:i/>
                <w:iCs/>
                <w:sz w:val="22"/>
                <w:szCs w:val="22"/>
                <w:lang w:val="ro-MD"/>
              </w:rPr>
              <w:t xml:space="preserve">La proiectul hotărârii: </w:t>
            </w:r>
          </w:p>
          <w:p w14:paraId="790FF72C" w14:textId="77777777" w:rsidR="00503DA0" w:rsidRDefault="00503DA0" w:rsidP="006B2251">
            <w:pPr>
              <w:spacing w:after="0"/>
              <w:jc w:val="both"/>
              <w:rPr>
                <w:rFonts w:ascii="Times New Roman" w:hAnsi="Times New Roman" w:cs="Times New Roman"/>
                <w:color w:val="000000"/>
                <w:lang w:val="ro-MD"/>
              </w:rPr>
            </w:pPr>
          </w:p>
          <w:p w14:paraId="748A5835" w14:textId="77777777" w:rsidR="00503DA0" w:rsidRDefault="00503DA0" w:rsidP="006B2251">
            <w:pPr>
              <w:spacing w:after="0"/>
              <w:jc w:val="both"/>
              <w:rPr>
                <w:rFonts w:ascii="Times New Roman" w:hAnsi="Times New Roman" w:cs="Times New Roman"/>
                <w:color w:val="000000"/>
                <w:lang w:val="ro-MD"/>
              </w:rPr>
            </w:pPr>
            <w:r w:rsidRPr="00BA50EA">
              <w:rPr>
                <w:rFonts w:ascii="Times New Roman" w:hAnsi="Times New Roman" w:cs="Times New Roman"/>
                <w:color w:val="000000"/>
                <w:lang w:val="ro-MD"/>
              </w:rPr>
              <w:t>La pct. 2 propunem substituirea cuvintelor „prezentului Regulament” cu cuvintele „prezentei hotărâri”.</w:t>
            </w:r>
          </w:p>
          <w:p w14:paraId="7A66CCFB" w14:textId="77777777" w:rsidR="00503DA0" w:rsidRDefault="00503DA0" w:rsidP="006B2251">
            <w:pPr>
              <w:spacing w:after="0"/>
              <w:jc w:val="both"/>
              <w:rPr>
                <w:rFonts w:ascii="Times New Roman" w:hAnsi="Times New Roman" w:cs="Times New Roman"/>
                <w:color w:val="000000"/>
                <w:lang w:val="ro-MD"/>
              </w:rPr>
            </w:pPr>
          </w:p>
          <w:p w14:paraId="54D2B065" w14:textId="77777777" w:rsidR="00503DA0" w:rsidRDefault="00503DA0" w:rsidP="006B2251">
            <w:pPr>
              <w:pStyle w:val="Default"/>
              <w:rPr>
                <w:sz w:val="22"/>
                <w:szCs w:val="22"/>
                <w:lang w:val="ro-MD"/>
              </w:rPr>
            </w:pPr>
            <w:r w:rsidRPr="00BA50EA">
              <w:rPr>
                <w:sz w:val="22"/>
                <w:szCs w:val="22"/>
                <w:lang w:val="ro-MD"/>
              </w:rPr>
              <w:t>La pct. 4 luna ianuarie se va scrie cu minusculă.</w:t>
            </w:r>
          </w:p>
          <w:p w14:paraId="31C5EC3B" w14:textId="77777777" w:rsidR="00503DA0" w:rsidRPr="00043C80" w:rsidRDefault="00503DA0" w:rsidP="006B2251">
            <w:pPr>
              <w:pStyle w:val="Default"/>
              <w:rPr>
                <w:lang w:val="en-US"/>
              </w:rPr>
            </w:pPr>
          </w:p>
          <w:p w14:paraId="11046F99" w14:textId="77777777" w:rsidR="00503DA0" w:rsidRPr="004D0689" w:rsidRDefault="00503DA0" w:rsidP="006B2251">
            <w:pPr>
              <w:pStyle w:val="Default"/>
              <w:jc w:val="both"/>
              <w:rPr>
                <w:b/>
                <w:i/>
                <w:iCs/>
                <w:sz w:val="22"/>
                <w:szCs w:val="22"/>
                <w:lang w:val="ro-MD"/>
              </w:rPr>
            </w:pPr>
            <w:r w:rsidRPr="004D0689">
              <w:rPr>
                <w:b/>
                <w:i/>
                <w:iCs/>
                <w:sz w:val="22"/>
                <w:szCs w:val="22"/>
                <w:lang w:val="ro-MD"/>
              </w:rPr>
              <w:t>La Regulamentul privind procedura de efectuare a misiunilor transfrontaliere cu ambulanțele Serviciului mobil de urgență, reanimare și descarcerare (SMURD):</w:t>
            </w:r>
          </w:p>
          <w:p w14:paraId="723A0417" w14:textId="77777777" w:rsidR="00503DA0" w:rsidRPr="002E4D34" w:rsidRDefault="00503DA0" w:rsidP="006B2251">
            <w:pPr>
              <w:pStyle w:val="Default"/>
              <w:rPr>
                <w:lang w:val="en-US"/>
              </w:rPr>
            </w:pPr>
          </w:p>
          <w:p w14:paraId="36BBD972" w14:textId="77777777" w:rsidR="00503DA0" w:rsidRDefault="00503DA0" w:rsidP="006B2251">
            <w:pPr>
              <w:pStyle w:val="Default"/>
              <w:rPr>
                <w:sz w:val="22"/>
                <w:szCs w:val="22"/>
                <w:lang w:val="ro-MD"/>
              </w:rPr>
            </w:pPr>
            <w:r w:rsidRPr="00BA50EA">
              <w:rPr>
                <w:lang w:val="en-US"/>
              </w:rPr>
              <w:t xml:space="preserve"> </w:t>
            </w:r>
            <w:r w:rsidRPr="00BA50EA">
              <w:rPr>
                <w:sz w:val="22"/>
                <w:szCs w:val="22"/>
                <w:lang w:val="ro-MD"/>
              </w:rPr>
              <w:t xml:space="preserve">La pct. 2 </w:t>
            </w:r>
            <w:proofErr w:type="spellStart"/>
            <w:r w:rsidRPr="00BA50EA">
              <w:rPr>
                <w:sz w:val="22"/>
                <w:szCs w:val="22"/>
                <w:lang w:val="ro-MD"/>
              </w:rPr>
              <w:t>sbp</w:t>
            </w:r>
            <w:proofErr w:type="spellEnd"/>
            <w:r w:rsidRPr="00BA50EA">
              <w:rPr>
                <w:sz w:val="22"/>
                <w:szCs w:val="22"/>
                <w:lang w:val="ro-MD"/>
              </w:rPr>
              <w:t>. 2) textul „lit. a)” se va substitui cu textul „</w:t>
            </w:r>
            <w:proofErr w:type="spellStart"/>
            <w:r w:rsidRPr="00BA50EA">
              <w:rPr>
                <w:sz w:val="22"/>
                <w:szCs w:val="22"/>
                <w:lang w:val="ro-MD"/>
              </w:rPr>
              <w:t>sbp</w:t>
            </w:r>
            <w:proofErr w:type="spellEnd"/>
            <w:r w:rsidRPr="00BA50EA">
              <w:rPr>
                <w:sz w:val="22"/>
                <w:szCs w:val="22"/>
                <w:lang w:val="ro-MD"/>
              </w:rPr>
              <w:t xml:space="preserve"> 1)”.</w:t>
            </w:r>
          </w:p>
          <w:p w14:paraId="5F91C440" w14:textId="77777777" w:rsidR="00503DA0" w:rsidRPr="00043C80" w:rsidRDefault="00503DA0" w:rsidP="006B2251">
            <w:pPr>
              <w:pStyle w:val="Default"/>
              <w:rPr>
                <w:lang w:val="en-US"/>
              </w:rPr>
            </w:pPr>
          </w:p>
          <w:p w14:paraId="7622C348" w14:textId="77777777" w:rsidR="00503DA0" w:rsidRDefault="00503DA0" w:rsidP="006B2251">
            <w:pPr>
              <w:pStyle w:val="Default"/>
              <w:jc w:val="both"/>
              <w:rPr>
                <w:sz w:val="22"/>
                <w:szCs w:val="22"/>
                <w:lang w:val="ro-MD"/>
              </w:rPr>
            </w:pPr>
            <w:r w:rsidRPr="002E4D34">
              <w:rPr>
                <w:lang w:val="ro-MD"/>
              </w:rPr>
              <w:t xml:space="preserve"> </w:t>
            </w:r>
            <w:r w:rsidRPr="002E4D34">
              <w:rPr>
                <w:sz w:val="22"/>
                <w:szCs w:val="22"/>
                <w:lang w:val="ro-MD"/>
              </w:rPr>
              <w:t xml:space="preserve">Prin prisma art. 55 alin. (4) din Legea nr. 100/2017 cu privire la actele normative, potrivit căruia în cazul în care se face trimitere la o normă juridică care este stabilită în același act normativ, pentru evitarea reproducerii acesteia, se face trimitere la elementul structural sau constitutiv respectiv, fără a se indica că elementul respectiv face parte din același act normativ, cuvintele „din al prezentului Regulament” se vor exclude (obiecție valabilă și pentru pct. 6 </w:t>
            </w:r>
            <w:proofErr w:type="spellStart"/>
            <w:r w:rsidRPr="002E4D34">
              <w:rPr>
                <w:sz w:val="22"/>
                <w:szCs w:val="22"/>
                <w:lang w:val="ro-MD"/>
              </w:rPr>
              <w:t>sbp</w:t>
            </w:r>
            <w:proofErr w:type="spellEnd"/>
            <w:r w:rsidRPr="002E4D34">
              <w:rPr>
                <w:sz w:val="22"/>
                <w:szCs w:val="22"/>
                <w:lang w:val="ro-MD"/>
              </w:rPr>
              <w:t>. 2)).</w:t>
            </w:r>
          </w:p>
          <w:p w14:paraId="2EAAA0E9" w14:textId="77777777" w:rsidR="00503DA0" w:rsidRPr="00043C80" w:rsidRDefault="00503DA0" w:rsidP="006B2251">
            <w:pPr>
              <w:pStyle w:val="Default"/>
              <w:rPr>
                <w:lang w:val="en-US"/>
              </w:rPr>
            </w:pPr>
          </w:p>
          <w:p w14:paraId="62EBD8F1" w14:textId="77777777" w:rsidR="00503DA0" w:rsidRDefault="00503DA0" w:rsidP="006B2251">
            <w:pPr>
              <w:pStyle w:val="Default"/>
              <w:jc w:val="both"/>
              <w:rPr>
                <w:sz w:val="22"/>
                <w:szCs w:val="22"/>
                <w:lang w:val="ro-MD"/>
              </w:rPr>
            </w:pPr>
            <w:r w:rsidRPr="00642E63">
              <w:rPr>
                <w:lang w:val="en-US"/>
              </w:rPr>
              <w:t xml:space="preserve"> </w:t>
            </w:r>
            <w:r w:rsidRPr="00642E63">
              <w:rPr>
                <w:sz w:val="22"/>
                <w:szCs w:val="22"/>
                <w:lang w:val="ro-MD"/>
              </w:rPr>
              <w:t xml:space="preserve">În situația în care autorul unui proiect intenționează să definească o noțiune, în nota informativă este necesar să se arate că se întrunesc condițiile care impun definirea termenului în actul normativ și să se indice circumstanțele care justifică definirea termenului în sensul propus de autori (a se vedea art. 54 alin. (5) din Legea nr. 100/2017 cu privire la actele normative). Se atestă că, noțiune identică a „personalului paramedical” se regăsește la art. 1 alin. (2) din </w:t>
            </w:r>
            <w:r w:rsidRPr="00642E63">
              <w:rPr>
                <w:i/>
                <w:iCs/>
                <w:sz w:val="22"/>
                <w:szCs w:val="22"/>
                <w:lang w:val="ro-MD"/>
              </w:rPr>
              <w:t>Legea Inspectoratului General pentru Situații de Urgență nr. 93/2007</w:t>
            </w:r>
            <w:r w:rsidRPr="00642E63">
              <w:rPr>
                <w:sz w:val="22"/>
                <w:szCs w:val="22"/>
                <w:lang w:val="ro-MD"/>
              </w:rPr>
              <w:t xml:space="preserve"> și nu necesită definire repetată a acesteia.</w:t>
            </w:r>
          </w:p>
          <w:p w14:paraId="0CEE8EA3" w14:textId="77777777" w:rsidR="00503DA0" w:rsidRDefault="00503DA0" w:rsidP="006B2251">
            <w:pPr>
              <w:pStyle w:val="Default"/>
              <w:jc w:val="both"/>
              <w:rPr>
                <w:sz w:val="22"/>
                <w:szCs w:val="22"/>
                <w:lang w:val="ro-MD"/>
              </w:rPr>
            </w:pPr>
          </w:p>
          <w:p w14:paraId="36E2CB12" w14:textId="77777777" w:rsidR="00503DA0" w:rsidRDefault="00503DA0" w:rsidP="006B2251">
            <w:pPr>
              <w:pStyle w:val="Default"/>
              <w:jc w:val="both"/>
              <w:rPr>
                <w:sz w:val="22"/>
                <w:szCs w:val="22"/>
                <w:lang w:val="ro-MD"/>
              </w:rPr>
            </w:pPr>
            <w:r w:rsidRPr="00642E63">
              <w:rPr>
                <w:sz w:val="22"/>
                <w:szCs w:val="22"/>
                <w:lang w:val="ro-MD"/>
              </w:rPr>
              <w:t xml:space="preserve">La pct. 12 </w:t>
            </w:r>
            <w:proofErr w:type="spellStart"/>
            <w:r w:rsidRPr="00642E63">
              <w:rPr>
                <w:sz w:val="22"/>
                <w:szCs w:val="22"/>
                <w:lang w:val="ro-MD"/>
              </w:rPr>
              <w:t>sbp</w:t>
            </w:r>
            <w:proofErr w:type="spellEnd"/>
            <w:r w:rsidRPr="00642E63">
              <w:rPr>
                <w:sz w:val="22"/>
                <w:szCs w:val="22"/>
                <w:lang w:val="ro-MD"/>
              </w:rPr>
              <w:t>. 6) abrevierea „gr.” se va reda complet, se va examina corectitudinea stabilirii arsurii de gradul „III</w:t>
            </w:r>
            <w:r>
              <w:rPr>
                <w:sz w:val="22"/>
                <w:szCs w:val="22"/>
                <w:lang w:val="ro-MD"/>
              </w:rPr>
              <w:t xml:space="preserve"> </w:t>
            </w:r>
            <w:r w:rsidRPr="00642E63">
              <w:rPr>
                <w:sz w:val="22"/>
                <w:szCs w:val="22"/>
                <w:lang w:val="ro-MD"/>
              </w:rPr>
              <w:t>A” și se va concretiza determinarea arsurii de cel mult 10% din suprafața corporală.</w:t>
            </w:r>
          </w:p>
          <w:p w14:paraId="12E2573C" w14:textId="77777777" w:rsidR="00CF12E6" w:rsidRDefault="00CF12E6" w:rsidP="006B2251">
            <w:pPr>
              <w:pStyle w:val="Default"/>
              <w:jc w:val="both"/>
              <w:rPr>
                <w:color w:val="auto"/>
                <w:sz w:val="22"/>
                <w:szCs w:val="22"/>
                <w:lang w:val="ro-MD"/>
              </w:rPr>
            </w:pPr>
          </w:p>
          <w:p w14:paraId="7ECD428E" w14:textId="622725CF" w:rsidR="00503DA0" w:rsidRPr="00875894" w:rsidRDefault="00503DA0" w:rsidP="006B2251">
            <w:pPr>
              <w:pStyle w:val="Default"/>
              <w:jc w:val="both"/>
              <w:rPr>
                <w:color w:val="auto"/>
                <w:sz w:val="22"/>
                <w:szCs w:val="22"/>
                <w:lang w:val="ro-MD"/>
              </w:rPr>
            </w:pPr>
            <w:r w:rsidRPr="00875894">
              <w:rPr>
                <w:color w:val="auto"/>
                <w:sz w:val="22"/>
                <w:szCs w:val="22"/>
                <w:lang w:val="ro-MD"/>
              </w:rPr>
              <w:lastRenderedPageBreak/>
              <w:t>Pct. 17 se va examina prin prisma art. 9 alin. (3) din Legea Inspectoratului General pentru Situații de Urgență nr. 93/2007, conform căruia șeful Inspectoratului General pentru Situații de Urgență emite directive, ordine și dispoziții în domeniul protecției civile și apărării împotriva incendiilor.</w:t>
            </w:r>
          </w:p>
          <w:p w14:paraId="237F50C7" w14:textId="77777777" w:rsidR="00503DA0" w:rsidRDefault="00503DA0" w:rsidP="006B2251">
            <w:pPr>
              <w:pStyle w:val="Default"/>
              <w:jc w:val="both"/>
              <w:rPr>
                <w:color w:val="FF0000"/>
                <w:sz w:val="22"/>
                <w:szCs w:val="22"/>
                <w:lang w:val="ro-MD"/>
              </w:rPr>
            </w:pPr>
          </w:p>
          <w:p w14:paraId="664A9A43" w14:textId="77777777" w:rsidR="00503DA0" w:rsidRPr="00830F2B" w:rsidRDefault="00503DA0" w:rsidP="006B2251">
            <w:pPr>
              <w:pStyle w:val="Default"/>
              <w:jc w:val="both"/>
              <w:rPr>
                <w:sz w:val="22"/>
                <w:szCs w:val="22"/>
                <w:lang w:val="ro-MD"/>
              </w:rPr>
            </w:pPr>
            <w:r w:rsidRPr="00830F2B">
              <w:rPr>
                <w:sz w:val="22"/>
                <w:szCs w:val="22"/>
                <w:lang w:val="ro-MD"/>
              </w:rPr>
              <w:t>În denumirea secțiunii 2 din Capitolul III abrevierea „MAEIE” se va substitui cu sintagma „Ministerul Afacerilor Externe și Integrării Europene” în conformitate cu art. 54 alin. (1) lit. i) din Legea nr. 100/2017 cu privire la actele normative.</w:t>
            </w:r>
          </w:p>
          <w:p w14:paraId="570CF07A" w14:textId="77777777" w:rsidR="00503DA0" w:rsidRDefault="00503DA0" w:rsidP="006B2251">
            <w:pPr>
              <w:pStyle w:val="Default"/>
              <w:rPr>
                <w:i/>
                <w:iCs/>
                <w:sz w:val="26"/>
                <w:szCs w:val="26"/>
                <w:lang w:val="en-US"/>
              </w:rPr>
            </w:pPr>
          </w:p>
          <w:p w14:paraId="267266FE" w14:textId="77777777" w:rsidR="00503DA0" w:rsidRDefault="00503DA0" w:rsidP="006B2251">
            <w:pPr>
              <w:pStyle w:val="Default"/>
              <w:jc w:val="both"/>
              <w:rPr>
                <w:sz w:val="22"/>
                <w:szCs w:val="22"/>
                <w:lang w:val="ro-MD"/>
              </w:rPr>
            </w:pPr>
            <w:r w:rsidRPr="00830F2B">
              <w:rPr>
                <w:sz w:val="22"/>
                <w:szCs w:val="22"/>
                <w:lang w:val="ro-MD"/>
              </w:rPr>
              <w:t xml:space="preserve">Diviziunile pct. 21 se vor numerota cu cifre arabe urmate de o paranteză, pentru a corespunde exigențelor art. 52 alin. (3) </w:t>
            </w:r>
            <w:r w:rsidRPr="00F50E29">
              <w:rPr>
                <w:i/>
                <w:iCs/>
                <w:sz w:val="22"/>
                <w:szCs w:val="22"/>
                <w:lang w:val="ro-MD"/>
              </w:rPr>
              <w:t>din Legea nr. 100/2017</w:t>
            </w:r>
            <w:r w:rsidRPr="00830F2B">
              <w:rPr>
                <w:sz w:val="22"/>
                <w:szCs w:val="22"/>
                <w:lang w:val="ro-MD"/>
              </w:rPr>
              <w:t xml:space="preserve"> cu privire la actele normative.</w:t>
            </w:r>
          </w:p>
          <w:p w14:paraId="0DE5DC9E" w14:textId="77777777" w:rsidR="00503DA0" w:rsidRDefault="00503DA0" w:rsidP="006B2251">
            <w:pPr>
              <w:pStyle w:val="Default"/>
              <w:jc w:val="both"/>
              <w:rPr>
                <w:sz w:val="22"/>
                <w:szCs w:val="22"/>
                <w:lang w:val="ro-MD"/>
              </w:rPr>
            </w:pPr>
          </w:p>
          <w:p w14:paraId="464D51AB" w14:textId="77777777" w:rsidR="00503DA0" w:rsidRDefault="00503DA0" w:rsidP="006B2251">
            <w:pPr>
              <w:pStyle w:val="Default"/>
              <w:jc w:val="both"/>
              <w:rPr>
                <w:sz w:val="22"/>
                <w:szCs w:val="22"/>
                <w:lang w:val="ro-MD"/>
              </w:rPr>
            </w:pPr>
            <w:r w:rsidRPr="00F50E29">
              <w:rPr>
                <w:sz w:val="22"/>
                <w:szCs w:val="22"/>
                <w:lang w:val="ro-MD"/>
              </w:rPr>
              <w:t xml:space="preserve">Pct. 26 din proiect care stabilește că, în cazul insuficienței mijloacelor bugetare, finanțarea participării în misiunile transfrontaliere cu ambulanțele SMURD poate fi realizat din contul Fondului de intervenție al Guvernului, se va revedea în sensul corespunderii cu pct. 6 din Regulamentul privind gestionarea fondurilor de urgență ale Guvernului, aprobat prin Hotărârea Guvernului nr. 862/2015, potrivit căruia destinația de utilizare a fondului propriu-zis, este pentru finanțarea cheltuielilor urgente legate de lichidarea consecințelor calamităților naturale, în caz de epidemii, precum </w:t>
            </w:r>
            <w:proofErr w:type="spellStart"/>
            <w:r w:rsidRPr="00F50E29">
              <w:rPr>
                <w:sz w:val="22"/>
                <w:szCs w:val="22"/>
                <w:lang w:val="ro-MD"/>
              </w:rPr>
              <w:t>şi</w:t>
            </w:r>
            <w:proofErr w:type="spellEnd"/>
            <w:r w:rsidRPr="00F50E29">
              <w:rPr>
                <w:sz w:val="22"/>
                <w:szCs w:val="22"/>
                <w:lang w:val="ro-MD"/>
              </w:rPr>
              <w:t xml:space="preserve"> în alte situații excepționale cu caracter </w:t>
            </w:r>
            <w:proofErr w:type="spellStart"/>
            <w:r w:rsidRPr="00F50E29">
              <w:rPr>
                <w:sz w:val="22"/>
                <w:szCs w:val="22"/>
                <w:lang w:val="ro-MD"/>
              </w:rPr>
              <w:t>tehnogen</w:t>
            </w:r>
            <w:proofErr w:type="spellEnd"/>
            <w:r w:rsidRPr="00F50E29">
              <w:rPr>
                <w:sz w:val="22"/>
                <w:szCs w:val="22"/>
                <w:lang w:val="ro-MD"/>
              </w:rPr>
              <w:t xml:space="preserve"> (incendii, explozii, avarii etc.), natural (fenomene geofizice, geologice, meteorologice </w:t>
            </w:r>
            <w:proofErr w:type="spellStart"/>
            <w:r w:rsidRPr="00F50E29">
              <w:rPr>
                <w:sz w:val="22"/>
                <w:szCs w:val="22"/>
                <w:lang w:val="ro-MD"/>
              </w:rPr>
              <w:t>şi</w:t>
            </w:r>
            <w:proofErr w:type="spellEnd"/>
            <w:r w:rsidRPr="00F50E29">
              <w:rPr>
                <w:sz w:val="22"/>
                <w:szCs w:val="22"/>
                <w:lang w:val="ro-MD"/>
              </w:rPr>
              <w:t xml:space="preserve"> altele periculoase) </w:t>
            </w:r>
            <w:proofErr w:type="spellStart"/>
            <w:r w:rsidRPr="00F50E29">
              <w:rPr>
                <w:sz w:val="22"/>
                <w:szCs w:val="22"/>
                <w:lang w:val="ro-MD"/>
              </w:rPr>
              <w:t>şi</w:t>
            </w:r>
            <w:proofErr w:type="spellEnd"/>
            <w:r w:rsidRPr="00F50E29">
              <w:rPr>
                <w:sz w:val="22"/>
                <w:szCs w:val="22"/>
                <w:lang w:val="ro-MD"/>
              </w:rPr>
              <w:t xml:space="preserve"> </w:t>
            </w:r>
            <w:proofErr w:type="spellStart"/>
            <w:r w:rsidRPr="00F50E29">
              <w:rPr>
                <w:sz w:val="22"/>
                <w:szCs w:val="22"/>
                <w:lang w:val="ro-MD"/>
              </w:rPr>
              <w:t>biologico</w:t>
            </w:r>
            <w:proofErr w:type="spellEnd"/>
            <w:r w:rsidRPr="00F50E29">
              <w:rPr>
                <w:sz w:val="22"/>
                <w:szCs w:val="22"/>
                <w:lang w:val="ro-MD"/>
              </w:rPr>
              <w:t>-social (boli contagioase, intoxicări în masă etc.).</w:t>
            </w:r>
          </w:p>
          <w:p w14:paraId="3281A697" w14:textId="77777777" w:rsidR="00503DA0" w:rsidRDefault="00503DA0" w:rsidP="006B2251">
            <w:pPr>
              <w:pStyle w:val="Default"/>
              <w:jc w:val="both"/>
              <w:rPr>
                <w:sz w:val="22"/>
                <w:szCs w:val="22"/>
                <w:lang w:val="ro-MD"/>
              </w:rPr>
            </w:pPr>
          </w:p>
          <w:p w14:paraId="32E0C805" w14:textId="77777777" w:rsidR="00503DA0" w:rsidRDefault="00503DA0" w:rsidP="006B2251">
            <w:pPr>
              <w:pStyle w:val="Default"/>
              <w:jc w:val="both"/>
              <w:rPr>
                <w:sz w:val="22"/>
                <w:szCs w:val="22"/>
                <w:lang w:val="ro-MD"/>
              </w:rPr>
            </w:pPr>
          </w:p>
          <w:p w14:paraId="0064C448" w14:textId="5CDFBE9D" w:rsidR="00503DA0" w:rsidRDefault="00503DA0" w:rsidP="006B2251">
            <w:pPr>
              <w:pStyle w:val="Default"/>
              <w:jc w:val="both"/>
              <w:rPr>
                <w:sz w:val="22"/>
                <w:szCs w:val="22"/>
                <w:lang w:val="ro-MD"/>
              </w:rPr>
            </w:pPr>
            <w:r w:rsidRPr="00F50E29">
              <w:rPr>
                <w:sz w:val="22"/>
                <w:szCs w:val="22"/>
                <w:lang w:val="ro-MD"/>
              </w:rPr>
              <w:t xml:space="preserve">Conținutul proiectului se va reda prin prisma art. 54 din Legea nr. 100/2017 cu privire la actele normative, potrivit căruia textul proiectului actului normativ se va expune într-un limbaj simplu, clar </w:t>
            </w:r>
            <w:proofErr w:type="spellStart"/>
            <w:r w:rsidRPr="00F50E29">
              <w:rPr>
                <w:sz w:val="22"/>
                <w:szCs w:val="22"/>
                <w:lang w:val="ro-MD"/>
              </w:rPr>
              <w:t>şi</w:t>
            </w:r>
            <w:proofErr w:type="spellEnd"/>
            <w:r w:rsidRPr="00F50E29">
              <w:rPr>
                <w:sz w:val="22"/>
                <w:szCs w:val="22"/>
                <w:lang w:val="ro-MD"/>
              </w:rPr>
              <w:t xml:space="preserve"> concis, pentru a se exclude orice echivoc, cu respectarea strictă a regulilor gramaticale, de ortografie </w:t>
            </w:r>
            <w:proofErr w:type="spellStart"/>
            <w:r w:rsidRPr="00F50E29">
              <w:rPr>
                <w:sz w:val="22"/>
                <w:szCs w:val="22"/>
                <w:lang w:val="ro-MD"/>
              </w:rPr>
              <w:t>şi</w:t>
            </w:r>
            <w:proofErr w:type="spellEnd"/>
            <w:r w:rsidRPr="00F50E29">
              <w:rPr>
                <w:sz w:val="22"/>
                <w:szCs w:val="22"/>
                <w:lang w:val="ro-MD"/>
              </w:rPr>
              <w:t xml:space="preserve"> de punctuație (se va evita tautologia „transportare cu transport” la pct. 3 și 7, la pct. 12 cuvântul „transportare” se va substitui cu cuvântul „transportate”, la pct. 21 lit. a) cuvântul „preluați” se va substitui cu cuvântul „preluate”, pentru a asigura acordul cu cuvântul „victime”). Complementar se va evita folosirea parantezelor, astfel încât textul actului normativ să fie prezentat fără explicații (a se vedea textul „(feroviar, naval etc.)” din pct. 11).</w:t>
            </w:r>
          </w:p>
          <w:p w14:paraId="4E4D48D4" w14:textId="77777777" w:rsidR="00B57F26" w:rsidRPr="00503DA0" w:rsidRDefault="00B57F26" w:rsidP="006B2251">
            <w:pPr>
              <w:pStyle w:val="Default"/>
              <w:jc w:val="both"/>
              <w:rPr>
                <w:lang w:val="ro-MD"/>
              </w:rPr>
            </w:pPr>
          </w:p>
        </w:tc>
        <w:tc>
          <w:tcPr>
            <w:tcW w:w="5531" w:type="dxa"/>
          </w:tcPr>
          <w:p w14:paraId="27E288EE" w14:textId="77777777" w:rsidR="00503DA0" w:rsidRDefault="00503DA0" w:rsidP="006B2251">
            <w:pPr>
              <w:spacing w:after="0"/>
              <w:jc w:val="both"/>
              <w:rPr>
                <w:rFonts w:ascii="Times New Roman" w:hAnsi="Times New Roman" w:cs="Times New Roman"/>
                <w:b/>
                <w:color w:val="000000"/>
                <w:shd w:val="clear" w:color="auto" w:fill="FFFFFF"/>
                <w:lang w:val="ro-MD"/>
              </w:rPr>
            </w:pPr>
          </w:p>
          <w:p w14:paraId="38ABD11A" w14:textId="77777777" w:rsidR="00503DA0" w:rsidRDefault="00503DA0" w:rsidP="006B2251">
            <w:pPr>
              <w:spacing w:after="0"/>
              <w:jc w:val="both"/>
              <w:rPr>
                <w:rFonts w:ascii="Times New Roman" w:hAnsi="Times New Roman" w:cs="Times New Roman"/>
                <w:b/>
                <w:color w:val="000000"/>
                <w:shd w:val="clear" w:color="auto" w:fill="FFFFFF"/>
                <w:lang w:val="ro-MD"/>
              </w:rPr>
            </w:pPr>
          </w:p>
          <w:p w14:paraId="791E720A" w14:textId="77777777" w:rsidR="00503DA0" w:rsidRDefault="00503DA0" w:rsidP="006B2251">
            <w:pPr>
              <w:spacing w:after="0"/>
              <w:jc w:val="both"/>
              <w:rPr>
                <w:rFonts w:ascii="Times New Roman" w:hAnsi="Times New Roman" w:cs="Times New Roman"/>
                <w:b/>
                <w:color w:val="000000"/>
                <w:shd w:val="clear" w:color="auto" w:fill="FFFFFF"/>
                <w:lang w:val="ro-MD"/>
              </w:rPr>
            </w:pPr>
            <w:r w:rsidRPr="004E2312">
              <w:rPr>
                <w:rFonts w:ascii="Times New Roman" w:hAnsi="Times New Roman" w:cs="Times New Roman"/>
                <w:b/>
                <w:color w:val="000000"/>
                <w:shd w:val="clear" w:color="auto" w:fill="FFFFFF"/>
                <w:lang w:val="ro-MD"/>
              </w:rPr>
              <w:t>Se acceptă.</w:t>
            </w:r>
          </w:p>
          <w:p w14:paraId="2009F4B4" w14:textId="77777777" w:rsidR="00503DA0" w:rsidRDefault="00503DA0" w:rsidP="006B2251">
            <w:pPr>
              <w:spacing w:after="0"/>
              <w:jc w:val="both"/>
              <w:rPr>
                <w:rFonts w:ascii="Times New Roman" w:hAnsi="Times New Roman" w:cs="Times New Roman"/>
                <w:b/>
                <w:color w:val="000000"/>
                <w:shd w:val="clear" w:color="auto" w:fill="FFFFFF"/>
                <w:lang w:val="ro-MD"/>
              </w:rPr>
            </w:pPr>
          </w:p>
          <w:p w14:paraId="38FD55AA" w14:textId="77777777" w:rsidR="00503DA0" w:rsidRDefault="00503DA0" w:rsidP="006B2251">
            <w:pPr>
              <w:spacing w:after="0"/>
              <w:jc w:val="both"/>
              <w:rPr>
                <w:rFonts w:ascii="Times New Roman" w:hAnsi="Times New Roman" w:cs="Times New Roman"/>
                <w:b/>
                <w:color w:val="000000"/>
                <w:shd w:val="clear" w:color="auto" w:fill="FFFFFF"/>
                <w:lang w:val="ro-MD"/>
              </w:rPr>
            </w:pPr>
          </w:p>
          <w:p w14:paraId="69CC1E0B" w14:textId="5813E897" w:rsidR="00503DA0" w:rsidRDefault="006B2251" w:rsidP="006B2251">
            <w:pPr>
              <w:spacing w:after="0"/>
              <w:jc w:val="both"/>
              <w:rPr>
                <w:rFonts w:ascii="Times New Roman" w:hAnsi="Times New Roman" w:cs="Times New Roman"/>
                <w:b/>
                <w:color w:val="000000"/>
                <w:shd w:val="clear" w:color="auto" w:fill="FFFFFF"/>
                <w:lang w:val="ro-MD"/>
              </w:rPr>
            </w:pPr>
            <w:r w:rsidRPr="006B2251">
              <w:rPr>
                <w:rFonts w:ascii="Times New Roman" w:hAnsi="Times New Roman" w:cs="Times New Roman"/>
                <w:b/>
                <w:color w:val="000000"/>
                <w:shd w:val="clear" w:color="auto" w:fill="FFFFFF"/>
                <w:lang w:val="ro-MD"/>
              </w:rPr>
              <w:t>Se acceptă</w:t>
            </w:r>
          </w:p>
          <w:p w14:paraId="56A96A2E" w14:textId="77777777" w:rsidR="00503DA0" w:rsidRDefault="00503DA0" w:rsidP="006B2251">
            <w:pPr>
              <w:spacing w:after="0"/>
              <w:jc w:val="both"/>
              <w:rPr>
                <w:rFonts w:ascii="Times New Roman" w:hAnsi="Times New Roman" w:cs="Times New Roman"/>
                <w:b/>
                <w:color w:val="000000"/>
                <w:shd w:val="clear" w:color="auto" w:fill="FFFFFF"/>
                <w:lang w:val="ro-MD"/>
              </w:rPr>
            </w:pPr>
          </w:p>
          <w:p w14:paraId="15B7948B" w14:textId="2FD53D40" w:rsidR="00503DA0" w:rsidRDefault="00503DA0" w:rsidP="006B2251">
            <w:pPr>
              <w:spacing w:after="0"/>
              <w:jc w:val="both"/>
              <w:rPr>
                <w:rFonts w:ascii="Times New Roman" w:hAnsi="Times New Roman"/>
                <w:b/>
                <w:lang w:val="ro-MD"/>
              </w:rPr>
            </w:pPr>
          </w:p>
          <w:p w14:paraId="229B8423" w14:textId="4328FBEB" w:rsidR="004D0689" w:rsidRDefault="004D0689" w:rsidP="006B2251">
            <w:pPr>
              <w:spacing w:after="0"/>
              <w:jc w:val="both"/>
              <w:rPr>
                <w:rFonts w:ascii="Times New Roman" w:hAnsi="Times New Roman"/>
                <w:b/>
                <w:lang w:val="ro-MD"/>
              </w:rPr>
            </w:pPr>
          </w:p>
          <w:p w14:paraId="165551F9" w14:textId="77777777" w:rsidR="004D0689" w:rsidRDefault="004D0689" w:rsidP="006B2251">
            <w:pPr>
              <w:spacing w:after="0"/>
              <w:jc w:val="both"/>
              <w:rPr>
                <w:rFonts w:ascii="Times New Roman" w:hAnsi="Times New Roman"/>
                <w:b/>
                <w:lang w:val="ro-MD"/>
              </w:rPr>
            </w:pPr>
          </w:p>
          <w:p w14:paraId="2EC7C48D" w14:textId="77777777" w:rsidR="006B2251" w:rsidRDefault="006B2251" w:rsidP="006B2251">
            <w:pPr>
              <w:spacing w:after="0"/>
              <w:jc w:val="both"/>
              <w:rPr>
                <w:rFonts w:ascii="Times New Roman" w:hAnsi="Times New Roman"/>
                <w:b/>
                <w:lang w:val="ro-MD"/>
              </w:rPr>
            </w:pPr>
          </w:p>
          <w:p w14:paraId="358F3AC5" w14:textId="77777777" w:rsidR="00CB3C3E" w:rsidRDefault="00CB3C3E" w:rsidP="006B2251">
            <w:pPr>
              <w:spacing w:after="0"/>
              <w:jc w:val="both"/>
              <w:rPr>
                <w:rFonts w:ascii="Times New Roman" w:hAnsi="Times New Roman" w:cs="Times New Roman"/>
                <w:b/>
                <w:color w:val="000000"/>
                <w:shd w:val="clear" w:color="auto" w:fill="FFFFFF"/>
                <w:lang w:val="ro-MD"/>
              </w:rPr>
            </w:pPr>
          </w:p>
          <w:p w14:paraId="3ECA57D0" w14:textId="1C103A09" w:rsidR="00503DA0" w:rsidRDefault="00503DA0" w:rsidP="006B2251">
            <w:pPr>
              <w:spacing w:after="0"/>
              <w:jc w:val="both"/>
              <w:rPr>
                <w:rFonts w:ascii="Times New Roman" w:hAnsi="Times New Roman"/>
                <w:b/>
                <w:lang w:val="ro-MD"/>
              </w:rPr>
            </w:pPr>
            <w:r w:rsidRPr="004E2312">
              <w:rPr>
                <w:rFonts w:ascii="Times New Roman" w:hAnsi="Times New Roman" w:cs="Times New Roman"/>
                <w:b/>
                <w:color w:val="000000"/>
                <w:shd w:val="clear" w:color="auto" w:fill="FFFFFF"/>
                <w:lang w:val="ro-MD"/>
              </w:rPr>
              <w:t>Se acceptă.</w:t>
            </w:r>
          </w:p>
          <w:p w14:paraId="73978CB1" w14:textId="77777777" w:rsidR="00503DA0" w:rsidRDefault="00503DA0" w:rsidP="006B2251">
            <w:pPr>
              <w:spacing w:after="0"/>
              <w:jc w:val="both"/>
              <w:rPr>
                <w:rFonts w:ascii="Times New Roman" w:hAnsi="Times New Roman"/>
                <w:b/>
                <w:lang w:val="ro-MD"/>
              </w:rPr>
            </w:pPr>
          </w:p>
          <w:p w14:paraId="71A40819" w14:textId="77777777" w:rsidR="006B2251" w:rsidRDefault="006B2251" w:rsidP="006B2251">
            <w:pPr>
              <w:spacing w:after="0"/>
              <w:jc w:val="both"/>
              <w:rPr>
                <w:rFonts w:ascii="Times New Roman" w:hAnsi="Times New Roman" w:cs="Times New Roman"/>
                <w:b/>
                <w:color w:val="000000"/>
                <w:shd w:val="clear" w:color="auto" w:fill="FFFFFF"/>
                <w:lang w:val="ro-MD"/>
              </w:rPr>
            </w:pPr>
          </w:p>
          <w:p w14:paraId="6ECFBF93" w14:textId="40CC1DE7" w:rsidR="00503DA0" w:rsidRDefault="00503DA0" w:rsidP="006B2251">
            <w:pPr>
              <w:spacing w:after="0"/>
              <w:jc w:val="both"/>
              <w:rPr>
                <w:rFonts w:ascii="Times New Roman" w:hAnsi="Times New Roman"/>
                <w:b/>
                <w:lang w:val="ro-MD"/>
              </w:rPr>
            </w:pPr>
            <w:r w:rsidRPr="004E2312">
              <w:rPr>
                <w:rFonts w:ascii="Times New Roman" w:hAnsi="Times New Roman" w:cs="Times New Roman"/>
                <w:b/>
                <w:color w:val="000000"/>
                <w:shd w:val="clear" w:color="auto" w:fill="FFFFFF"/>
                <w:lang w:val="ro-MD"/>
              </w:rPr>
              <w:t>Se acceptă.</w:t>
            </w:r>
          </w:p>
          <w:p w14:paraId="32F55028" w14:textId="77777777" w:rsidR="00503DA0" w:rsidRDefault="00503DA0" w:rsidP="006B2251">
            <w:pPr>
              <w:spacing w:after="0"/>
              <w:jc w:val="both"/>
              <w:rPr>
                <w:rFonts w:ascii="Times New Roman" w:hAnsi="Times New Roman"/>
                <w:b/>
                <w:lang w:val="ro-MD"/>
              </w:rPr>
            </w:pPr>
          </w:p>
          <w:p w14:paraId="0810DBC9" w14:textId="77777777" w:rsidR="00503DA0" w:rsidRDefault="00503DA0" w:rsidP="006B2251">
            <w:pPr>
              <w:spacing w:after="0"/>
              <w:jc w:val="both"/>
              <w:rPr>
                <w:rFonts w:ascii="Times New Roman" w:hAnsi="Times New Roman"/>
                <w:b/>
                <w:lang w:val="ro-MD"/>
              </w:rPr>
            </w:pPr>
          </w:p>
          <w:p w14:paraId="09CC6BEA" w14:textId="77777777" w:rsidR="00503DA0" w:rsidRDefault="00503DA0" w:rsidP="006B2251">
            <w:pPr>
              <w:spacing w:after="0"/>
              <w:jc w:val="both"/>
              <w:rPr>
                <w:rFonts w:ascii="Times New Roman" w:hAnsi="Times New Roman"/>
                <w:b/>
                <w:lang w:val="ro-MD"/>
              </w:rPr>
            </w:pPr>
          </w:p>
          <w:p w14:paraId="0254A4D6" w14:textId="77777777" w:rsidR="00503DA0" w:rsidRDefault="00503DA0" w:rsidP="006B2251">
            <w:pPr>
              <w:spacing w:after="0"/>
              <w:jc w:val="both"/>
              <w:rPr>
                <w:rFonts w:ascii="Times New Roman" w:hAnsi="Times New Roman"/>
                <w:b/>
                <w:lang w:val="ro-MD"/>
              </w:rPr>
            </w:pPr>
          </w:p>
          <w:p w14:paraId="04445B65" w14:textId="77777777" w:rsidR="00503DA0" w:rsidRDefault="00503DA0" w:rsidP="006B2251">
            <w:pPr>
              <w:spacing w:after="0"/>
              <w:jc w:val="both"/>
              <w:rPr>
                <w:rFonts w:ascii="Times New Roman" w:hAnsi="Times New Roman"/>
                <w:b/>
                <w:lang w:val="ro-MD"/>
              </w:rPr>
            </w:pPr>
          </w:p>
          <w:p w14:paraId="4D72E744" w14:textId="77777777" w:rsidR="00503DA0" w:rsidRDefault="00503DA0" w:rsidP="006B2251">
            <w:pPr>
              <w:spacing w:after="0"/>
              <w:jc w:val="both"/>
              <w:rPr>
                <w:rFonts w:ascii="Times New Roman" w:hAnsi="Times New Roman"/>
                <w:b/>
                <w:lang w:val="ro-MD"/>
              </w:rPr>
            </w:pPr>
          </w:p>
          <w:p w14:paraId="5D75EBDC" w14:textId="636D6760" w:rsidR="00503DA0" w:rsidRPr="004D0689" w:rsidRDefault="00E638E2" w:rsidP="006B2251">
            <w:pPr>
              <w:spacing w:after="0"/>
              <w:jc w:val="both"/>
              <w:rPr>
                <w:rFonts w:ascii="Times New Roman" w:hAnsi="Times New Roman"/>
                <w:lang w:val="ro-RO"/>
              </w:rPr>
            </w:pPr>
            <w:r>
              <w:rPr>
                <w:rFonts w:ascii="Times New Roman" w:hAnsi="Times New Roman"/>
                <w:b/>
                <w:lang w:val="ro-RO"/>
              </w:rPr>
              <w:t>S</w:t>
            </w:r>
            <w:r w:rsidR="00503DA0" w:rsidRPr="0033749F">
              <w:rPr>
                <w:rFonts w:ascii="Times New Roman" w:hAnsi="Times New Roman"/>
                <w:b/>
                <w:lang w:val="ro-RO"/>
              </w:rPr>
              <w:t>e acceptă</w:t>
            </w:r>
            <w:r w:rsidR="004D0689">
              <w:rPr>
                <w:rFonts w:ascii="Times New Roman" w:hAnsi="Times New Roman"/>
                <w:b/>
                <w:lang w:val="ro-RO"/>
              </w:rPr>
              <w:t>.</w:t>
            </w:r>
          </w:p>
          <w:p w14:paraId="6847E964" w14:textId="73A7FA3D" w:rsidR="00B82AE5" w:rsidRDefault="00B82AE5" w:rsidP="006B2251">
            <w:pPr>
              <w:spacing w:after="0"/>
              <w:jc w:val="both"/>
              <w:rPr>
                <w:rFonts w:ascii="Times New Roman" w:hAnsi="Times New Roman"/>
                <w:lang w:val="ro-RO"/>
              </w:rPr>
            </w:pPr>
          </w:p>
          <w:p w14:paraId="0E37FD56" w14:textId="14FE736F" w:rsidR="00E638E2" w:rsidRDefault="00E638E2" w:rsidP="006B2251">
            <w:pPr>
              <w:spacing w:after="0"/>
              <w:jc w:val="both"/>
              <w:rPr>
                <w:rFonts w:ascii="Times New Roman" w:hAnsi="Times New Roman"/>
                <w:lang w:val="ro-RO"/>
              </w:rPr>
            </w:pPr>
          </w:p>
          <w:p w14:paraId="009F1CBB" w14:textId="731DD645" w:rsidR="00E638E2" w:rsidRDefault="00E638E2" w:rsidP="006B2251">
            <w:pPr>
              <w:spacing w:after="0"/>
              <w:jc w:val="both"/>
              <w:rPr>
                <w:rFonts w:ascii="Times New Roman" w:hAnsi="Times New Roman"/>
                <w:lang w:val="ro-RO"/>
              </w:rPr>
            </w:pPr>
          </w:p>
          <w:p w14:paraId="5AB218F1" w14:textId="7D73AEF0" w:rsidR="00E638E2" w:rsidRDefault="00E638E2" w:rsidP="006B2251">
            <w:pPr>
              <w:spacing w:after="0"/>
              <w:jc w:val="both"/>
              <w:rPr>
                <w:rFonts w:ascii="Times New Roman" w:hAnsi="Times New Roman"/>
                <w:lang w:val="ro-RO"/>
              </w:rPr>
            </w:pPr>
          </w:p>
          <w:p w14:paraId="5A0B21C6" w14:textId="77777777" w:rsidR="00E638E2" w:rsidRDefault="00E638E2" w:rsidP="006B2251">
            <w:pPr>
              <w:spacing w:after="0"/>
              <w:jc w:val="both"/>
              <w:rPr>
                <w:rFonts w:ascii="Times New Roman" w:hAnsi="Times New Roman"/>
                <w:lang w:val="ro-RO"/>
              </w:rPr>
            </w:pPr>
          </w:p>
          <w:p w14:paraId="29D199BD" w14:textId="77777777" w:rsidR="00B82AE5" w:rsidRDefault="00B82AE5" w:rsidP="006B2251">
            <w:pPr>
              <w:spacing w:after="0"/>
              <w:jc w:val="both"/>
              <w:rPr>
                <w:rFonts w:ascii="Times New Roman" w:hAnsi="Times New Roman"/>
                <w:lang w:val="ro-RO"/>
              </w:rPr>
            </w:pPr>
          </w:p>
          <w:p w14:paraId="0C8D7EA7" w14:textId="77777777" w:rsidR="00503DA0" w:rsidRDefault="00503DA0" w:rsidP="006B2251">
            <w:pPr>
              <w:spacing w:after="0"/>
              <w:jc w:val="both"/>
              <w:rPr>
                <w:rFonts w:ascii="Times New Roman" w:hAnsi="Times New Roman"/>
                <w:lang w:val="ro-RO"/>
              </w:rPr>
            </w:pPr>
          </w:p>
          <w:p w14:paraId="154DBBB7" w14:textId="77777777" w:rsidR="00CF12E6" w:rsidRDefault="00CF12E6" w:rsidP="006B2251">
            <w:pPr>
              <w:spacing w:after="0"/>
              <w:rPr>
                <w:rFonts w:ascii="Times New Roman" w:hAnsi="Times New Roman"/>
                <w:b/>
                <w:lang w:val="ro-RO"/>
              </w:rPr>
            </w:pPr>
          </w:p>
          <w:p w14:paraId="2DE89CAD" w14:textId="32E84FE4" w:rsidR="00E638E2" w:rsidRDefault="00503DA0" w:rsidP="006B2251">
            <w:pPr>
              <w:spacing w:after="0"/>
              <w:rPr>
                <w:rFonts w:ascii="Times New Roman" w:hAnsi="Times New Roman"/>
                <w:b/>
                <w:lang w:val="ro-RO"/>
              </w:rPr>
            </w:pPr>
            <w:r w:rsidRPr="001D5DA5">
              <w:rPr>
                <w:rFonts w:ascii="Times New Roman" w:hAnsi="Times New Roman"/>
                <w:b/>
                <w:lang w:val="ro-RO"/>
              </w:rPr>
              <w:t>Se acceptă</w:t>
            </w:r>
            <w:r w:rsidR="00E638E2">
              <w:rPr>
                <w:rFonts w:ascii="Times New Roman" w:hAnsi="Times New Roman"/>
                <w:b/>
                <w:lang w:val="ro-RO"/>
              </w:rPr>
              <w:t>.</w:t>
            </w:r>
          </w:p>
          <w:p w14:paraId="2A158343" w14:textId="05BC9CBA" w:rsidR="006B2251" w:rsidRPr="00E638E2" w:rsidRDefault="00503DA0" w:rsidP="006B2251">
            <w:pPr>
              <w:spacing w:after="0"/>
              <w:rPr>
                <w:rFonts w:ascii="Times New Roman" w:hAnsi="Times New Roman"/>
                <w:lang w:val="ro-RO"/>
              </w:rPr>
            </w:pPr>
            <w:r w:rsidRPr="001D5DA5">
              <w:rPr>
                <w:rFonts w:ascii="Times New Roman" w:hAnsi="Times New Roman"/>
                <w:b/>
                <w:lang w:val="ro-RO"/>
              </w:rPr>
              <w:t xml:space="preserve"> </w:t>
            </w:r>
            <w:r w:rsidR="00E638E2" w:rsidRPr="00E638E2">
              <w:rPr>
                <w:rFonts w:ascii="Times New Roman" w:hAnsi="Times New Roman"/>
                <w:lang w:val="ro-RO"/>
              </w:rPr>
              <w:t xml:space="preserve">Pct. 12 </w:t>
            </w:r>
            <w:r w:rsidR="004D0689">
              <w:rPr>
                <w:rFonts w:ascii="Times New Roman" w:hAnsi="Times New Roman"/>
                <w:lang w:val="ro-RO"/>
              </w:rPr>
              <w:t>a fost reformulat,</w:t>
            </w:r>
            <w:r w:rsidR="00E638E2" w:rsidRPr="00E638E2">
              <w:rPr>
                <w:rFonts w:ascii="Times New Roman" w:hAnsi="Times New Roman"/>
                <w:lang w:val="ro-RO"/>
              </w:rPr>
              <w:t xml:space="preserve"> în contextul  propunerilor discutate </w:t>
            </w:r>
            <w:r w:rsidR="00BD41C5">
              <w:rPr>
                <w:rFonts w:ascii="Times New Roman" w:hAnsi="Times New Roman"/>
                <w:lang w:val="ro-RO"/>
              </w:rPr>
              <w:t>î</w:t>
            </w:r>
            <w:r w:rsidR="00E638E2" w:rsidRPr="00E638E2">
              <w:rPr>
                <w:rFonts w:ascii="Times New Roman" w:hAnsi="Times New Roman"/>
                <w:lang w:val="ro-RO"/>
              </w:rPr>
              <w:t>n ședința de lucru din 27.06.2023.</w:t>
            </w:r>
          </w:p>
          <w:p w14:paraId="027A7C3C" w14:textId="77777777" w:rsidR="00CF12E6" w:rsidRDefault="00CF12E6" w:rsidP="006B2251">
            <w:pPr>
              <w:spacing w:after="0"/>
              <w:jc w:val="both"/>
              <w:rPr>
                <w:rFonts w:ascii="Times New Roman" w:hAnsi="Times New Roman"/>
                <w:b/>
                <w:lang w:val="ro-MD"/>
              </w:rPr>
            </w:pPr>
          </w:p>
          <w:p w14:paraId="6B68BCDC" w14:textId="103954E5" w:rsidR="00503DA0" w:rsidRDefault="005F3002" w:rsidP="006B2251">
            <w:pPr>
              <w:spacing w:after="0"/>
              <w:jc w:val="both"/>
              <w:rPr>
                <w:rFonts w:ascii="Times New Roman" w:hAnsi="Times New Roman"/>
                <w:b/>
                <w:lang w:val="ro-MD"/>
              </w:rPr>
            </w:pPr>
            <w:r w:rsidRPr="005F3002">
              <w:rPr>
                <w:rFonts w:ascii="Times New Roman" w:hAnsi="Times New Roman"/>
                <w:b/>
                <w:lang w:val="ro-MD"/>
              </w:rPr>
              <w:lastRenderedPageBreak/>
              <w:t>Se acceptă.</w:t>
            </w:r>
            <w:r>
              <w:rPr>
                <w:rFonts w:ascii="Times New Roman" w:hAnsi="Times New Roman"/>
                <w:b/>
                <w:lang w:val="ro-MD"/>
              </w:rPr>
              <w:t xml:space="preserve"> </w:t>
            </w:r>
          </w:p>
          <w:p w14:paraId="7626068E" w14:textId="35749BAB" w:rsidR="005F3002" w:rsidRPr="005F3002" w:rsidRDefault="005F3002" w:rsidP="006B2251">
            <w:pPr>
              <w:spacing w:after="0"/>
              <w:jc w:val="both"/>
              <w:rPr>
                <w:rFonts w:ascii="Times New Roman" w:hAnsi="Times New Roman"/>
                <w:lang w:val="ro-MD"/>
              </w:rPr>
            </w:pPr>
            <w:r>
              <w:rPr>
                <w:rFonts w:ascii="Times New Roman" w:hAnsi="Times New Roman"/>
                <w:lang w:val="ro-MD"/>
              </w:rPr>
              <w:t>Pct. 17 a fost reformulat, astfel încât să se facă referire la actele șefului IGSU.</w:t>
            </w:r>
          </w:p>
          <w:p w14:paraId="2C223D88" w14:textId="77777777" w:rsidR="00503DA0" w:rsidRDefault="00503DA0" w:rsidP="006B2251">
            <w:pPr>
              <w:spacing w:after="0"/>
              <w:jc w:val="both"/>
              <w:rPr>
                <w:rFonts w:ascii="Times New Roman" w:hAnsi="Times New Roman"/>
                <w:lang w:val="ro-MD"/>
              </w:rPr>
            </w:pPr>
          </w:p>
          <w:p w14:paraId="389F5CC1" w14:textId="77777777" w:rsidR="00503DA0" w:rsidRDefault="00503DA0" w:rsidP="006B2251">
            <w:pPr>
              <w:spacing w:after="0"/>
              <w:jc w:val="both"/>
              <w:rPr>
                <w:rFonts w:ascii="Times New Roman" w:hAnsi="Times New Roman"/>
                <w:lang w:val="ro-MD"/>
              </w:rPr>
            </w:pPr>
          </w:p>
          <w:p w14:paraId="6A7C6845" w14:textId="77777777" w:rsidR="00503DA0" w:rsidRDefault="00503DA0" w:rsidP="006B2251">
            <w:pPr>
              <w:spacing w:after="0"/>
              <w:jc w:val="both"/>
              <w:rPr>
                <w:rFonts w:ascii="Times New Roman" w:hAnsi="Times New Roman"/>
                <w:b/>
                <w:lang w:val="ro-MD"/>
              </w:rPr>
            </w:pPr>
            <w:r w:rsidRPr="004E2312">
              <w:rPr>
                <w:rFonts w:ascii="Times New Roman" w:hAnsi="Times New Roman" w:cs="Times New Roman"/>
                <w:b/>
                <w:color w:val="000000"/>
                <w:shd w:val="clear" w:color="auto" w:fill="FFFFFF"/>
                <w:lang w:val="ro-MD"/>
              </w:rPr>
              <w:t>Se acceptă.</w:t>
            </w:r>
          </w:p>
          <w:p w14:paraId="41B9148E" w14:textId="77777777" w:rsidR="00503DA0" w:rsidRDefault="00503DA0" w:rsidP="006B2251">
            <w:pPr>
              <w:spacing w:after="0"/>
              <w:jc w:val="both"/>
              <w:rPr>
                <w:rFonts w:ascii="Times New Roman" w:hAnsi="Times New Roman"/>
                <w:lang w:val="ro-MD"/>
              </w:rPr>
            </w:pPr>
          </w:p>
          <w:p w14:paraId="74565E3B" w14:textId="77777777" w:rsidR="00503DA0" w:rsidRDefault="00503DA0" w:rsidP="006B2251">
            <w:pPr>
              <w:spacing w:after="0"/>
              <w:jc w:val="both"/>
              <w:rPr>
                <w:rFonts w:ascii="Times New Roman" w:hAnsi="Times New Roman"/>
                <w:lang w:val="ro-MD"/>
              </w:rPr>
            </w:pPr>
          </w:p>
          <w:p w14:paraId="3069E4B0" w14:textId="77777777" w:rsidR="00503DA0" w:rsidRDefault="00503DA0" w:rsidP="006B2251">
            <w:pPr>
              <w:spacing w:after="0"/>
              <w:jc w:val="both"/>
              <w:rPr>
                <w:rFonts w:ascii="Times New Roman" w:hAnsi="Times New Roman"/>
                <w:lang w:val="ro-MD"/>
              </w:rPr>
            </w:pPr>
          </w:p>
          <w:p w14:paraId="6976F31A" w14:textId="77777777" w:rsidR="00503DA0" w:rsidRDefault="00503DA0" w:rsidP="006B2251">
            <w:pPr>
              <w:spacing w:after="0"/>
              <w:jc w:val="both"/>
              <w:rPr>
                <w:rFonts w:ascii="Times New Roman" w:hAnsi="Times New Roman"/>
                <w:lang w:val="ro-MD"/>
              </w:rPr>
            </w:pPr>
          </w:p>
          <w:p w14:paraId="13590B02" w14:textId="77777777" w:rsidR="00503DA0" w:rsidRDefault="00503DA0" w:rsidP="006B2251">
            <w:pPr>
              <w:spacing w:after="0"/>
              <w:jc w:val="both"/>
              <w:rPr>
                <w:rFonts w:ascii="Times New Roman" w:hAnsi="Times New Roman"/>
                <w:b/>
                <w:lang w:val="ro-MD"/>
              </w:rPr>
            </w:pPr>
            <w:r w:rsidRPr="004E2312">
              <w:rPr>
                <w:rFonts w:ascii="Times New Roman" w:hAnsi="Times New Roman" w:cs="Times New Roman"/>
                <w:b/>
                <w:color w:val="000000"/>
                <w:shd w:val="clear" w:color="auto" w:fill="FFFFFF"/>
                <w:lang w:val="ro-MD"/>
              </w:rPr>
              <w:t>Se acceptă.</w:t>
            </w:r>
          </w:p>
          <w:p w14:paraId="5A08080B" w14:textId="77777777" w:rsidR="00503DA0" w:rsidRDefault="00503DA0" w:rsidP="006B2251">
            <w:pPr>
              <w:spacing w:after="0"/>
              <w:jc w:val="both"/>
              <w:rPr>
                <w:rFonts w:ascii="Times New Roman" w:hAnsi="Times New Roman"/>
                <w:lang w:val="ro-MD"/>
              </w:rPr>
            </w:pPr>
          </w:p>
          <w:p w14:paraId="0129704E" w14:textId="77777777" w:rsidR="00503DA0" w:rsidRDefault="00503DA0" w:rsidP="006B2251">
            <w:pPr>
              <w:spacing w:after="0"/>
              <w:jc w:val="both"/>
              <w:rPr>
                <w:rFonts w:ascii="Times New Roman" w:hAnsi="Times New Roman"/>
                <w:lang w:val="ro-MD"/>
              </w:rPr>
            </w:pPr>
          </w:p>
          <w:p w14:paraId="2DC61FCD" w14:textId="77777777" w:rsidR="00503DA0" w:rsidRDefault="00503DA0" w:rsidP="006B2251">
            <w:pPr>
              <w:spacing w:after="0"/>
              <w:jc w:val="both"/>
              <w:rPr>
                <w:rFonts w:ascii="Times New Roman" w:hAnsi="Times New Roman"/>
                <w:lang w:val="ro-MD"/>
              </w:rPr>
            </w:pPr>
          </w:p>
          <w:p w14:paraId="24BECF8C" w14:textId="2B3828A9" w:rsidR="00503DA0" w:rsidRDefault="00297D69" w:rsidP="006B2251">
            <w:pPr>
              <w:spacing w:after="0"/>
              <w:jc w:val="both"/>
              <w:rPr>
                <w:rFonts w:ascii="Times New Roman" w:hAnsi="Times New Roman"/>
                <w:b/>
                <w:lang w:val="ro-RO"/>
              </w:rPr>
            </w:pPr>
            <w:r>
              <w:rPr>
                <w:rFonts w:ascii="Times New Roman" w:hAnsi="Times New Roman"/>
                <w:b/>
                <w:lang w:val="ro-RO"/>
              </w:rPr>
              <w:t>S</w:t>
            </w:r>
            <w:r w:rsidR="00503DA0" w:rsidRPr="0033749F">
              <w:rPr>
                <w:rFonts w:ascii="Times New Roman" w:hAnsi="Times New Roman"/>
                <w:b/>
                <w:lang w:val="ro-RO"/>
              </w:rPr>
              <w:t>e acceptă.</w:t>
            </w:r>
          </w:p>
          <w:p w14:paraId="57821A8C" w14:textId="4BC9E2F4" w:rsidR="00503DA0" w:rsidRDefault="00503DA0" w:rsidP="00380E38">
            <w:pPr>
              <w:spacing w:after="0"/>
              <w:ind w:firstLine="178"/>
              <w:jc w:val="both"/>
              <w:rPr>
                <w:rFonts w:ascii="Times New Roman" w:hAnsi="Times New Roman"/>
                <w:lang w:val="ro-RO"/>
              </w:rPr>
            </w:pPr>
          </w:p>
          <w:p w14:paraId="1B1481C9" w14:textId="7CC3B902" w:rsidR="006B2251" w:rsidRDefault="006B2251" w:rsidP="006B2251">
            <w:pPr>
              <w:spacing w:after="0"/>
              <w:jc w:val="both"/>
              <w:rPr>
                <w:rFonts w:ascii="Times New Roman" w:hAnsi="Times New Roman"/>
                <w:lang w:val="ro-RO"/>
              </w:rPr>
            </w:pPr>
          </w:p>
          <w:p w14:paraId="04013F8F" w14:textId="77777777" w:rsidR="00227225" w:rsidRDefault="00227225" w:rsidP="006B2251">
            <w:pPr>
              <w:spacing w:after="0"/>
              <w:rPr>
                <w:rFonts w:ascii="Times New Roman" w:hAnsi="Times New Roman"/>
                <w:b/>
                <w:lang w:val="ro-RO"/>
              </w:rPr>
            </w:pPr>
          </w:p>
          <w:p w14:paraId="17AA6980" w14:textId="77777777" w:rsidR="00227225" w:rsidRDefault="00227225" w:rsidP="006B2251">
            <w:pPr>
              <w:spacing w:after="0"/>
              <w:rPr>
                <w:rFonts w:ascii="Times New Roman" w:hAnsi="Times New Roman"/>
                <w:b/>
                <w:lang w:val="ro-RO"/>
              </w:rPr>
            </w:pPr>
          </w:p>
          <w:p w14:paraId="6B5F036C" w14:textId="77777777" w:rsidR="00227225" w:rsidRDefault="00227225" w:rsidP="006B2251">
            <w:pPr>
              <w:spacing w:after="0"/>
              <w:rPr>
                <w:rFonts w:ascii="Times New Roman" w:hAnsi="Times New Roman"/>
                <w:b/>
                <w:lang w:val="ro-RO"/>
              </w:rPr>
            </w:pPr>
          </w:p>
          <w:p w14:paraId="77FB1A05" w14:textId="77777777" w:rsidR="00227225" w:rsidRDefault="00227225" w:rsidP="006B2251">
            <w:pPr>
              <w:spacing w:after="0"/>
              <w:rPr>
                <w:rFonts w:ascii="Times New Roman" w:hAnsi="Times New Roman"/>
                <w:b/>
                <w:lang w:val="ro-RO"/>
              </w:rPr>
            </w:pPr>
          </w:p>
          <w:p w14:paraId="74A0EA40" w14:textId="77777777" w:rsidR="00227225" w:rsidRDefault="00227225" w:rsidP="006B2251">
            <w:pPr>
              <w:spacing w:after="0"/>
              <w:rPr>
                <w:rFonts w:ascii="Times New Roman" w:hAnsi="Times New Roman"/>
                <w:b/>
                <w:lang w:val="ro-RO"/>
              </w:rPr>
            </w:pPr>
          </w:p>
          <w:p w14:paraId="3EEB6A83" w14:textId="77777777" w:rsidR="00227225" w:rsidRDefault="00227225" w:rsidP="006B2251">
            <w:pPr>
              <w:spacing w:after="0"/>
              <w:rPr>
                <w:rFonts w:ascii="Times New Roman" w:hAnsi="Times New Roman"/>
                <w:b/>
                <w:lang w:val="ro-RO"/>
              </w:rPr>
            </w:pPr>
          </w:p>
          <w:p w14:paraId="12D6D00A" w14:textId="77777777" w:rsidR="00227225" w:rsidRDefault="00227225" w:rsidP="006B2251">
            <w:pPr>
              <w:spacing w:after="0"/>
              <w:rPr>
                <w:rFonts w:ascii="Times New Roman" w:hAnsi="Times New Roman"/>
                <w:b/>
                <w:lang w:val="ro-RO"/>
              </w:rPr>
            </w:pPr>
          </w:p>
          <w:p w14:paraId="1FF31918" w14:textId="77777777" w:rsidR="00227225" w:rsidRDefault="00227225" w:rsidP="006B2251">
            <w:pPr>
              <w:spacing w:after="0"/>
              <w:rPr>
                <w:rFonts w:ascii="Times New Roman" w:hAnsi="Times New Roman"/>
                <w:b/>
                <w:lang w:val="ro-RO"/>
              </w:rPr>
            </w:pPr>
          </w:p>
          <w:p w14:paraId="1153B012" w14:textId="77777777" w:rsidR="00227225" w:rsidRDefault="00227225" w:rsidP="006B2251">
            <w:pPr>
              <w:spacing w:after="0"/>
              <w:rPr>
                <w:rFonts w:ascii="Times New Roman" w:hAnsi="Times New Roman"/>
                <w:b/>
                <w:lang w:val="ro-RO"/>
              </w:rPr>
            </w:pPr>
          </w:p>
          <w:p w14:paraId="716F7A0E" w14:textId="77777777" w:rsidR="004D3D09" w:rsidRDefault="004D3D09" w:rsidP="006B2251">
            <w:pPr>
              <w:spacing w:after="0"/>
              <w:rPr>
                <w:rFonts w:ascii="Times New Roman" w:hAnsi="Times New Roman"/>
                <w:b/>
                <w:lang w:val="ro-RO"/>
              </w:rPr>
            </w:pPr>
          </w:p>
          <w:p w14:paraId="112D8445" w14:textId="77777777" w:rsidR="004D3D09" w:rsidRDefault="004D3D09" w:rsidP="006B2251">
            <w:pPr>
              <w:spacing w:after="0"/>
              <w:rPr>
                <w:rFonts w:ascii="Times New Roman" w:hAnsi="Times New Roman"/>
                <w:b/>
                <w:lang w:val="ro-RO"/>
              </w:rPr>
            </w:pPr>
          </w:p>
          <w:p w14:paraId="35415EE7" w14:textId="5CAA6D3C" w:rsidR="00503DA0" w:rsidRPr="001F43EE" w:rsidRDefault="00503DA0" w:rsidP="006B2251">
            <w:pPr>
              <w:spacing w:after="0"/>
              <w:rPr>
                <w:rFonts w:ascii="Times New Roman" w:hAnsi="Times New Roman"/>
                <w:b/>
                <w:lang w:val="ro-RO"/>
              </w:rPr>
            </w:pPr>
            <w:r w:rsidRPr="001F43EE">
              <w:rPr>
                <w:rFonts w:ascii="Times New Roman" w:hAnsi="Times New Roman"/>
                <w:b/>
                <w:lang w:val="ro-RO"/>
              </w:rPr>
              <w:t>Se acceptă.</w:t>
            </w:r>
          </w:p>
          <w:p w14:paraId="05EFD1CC" w14:textId="77777777" w:rsidR="00B57F26" w:rsidRDefault="00B57F26" w:rsidP="006B2251">
            <w:pPr>
              <w:spacing w:after="0"/>
              <w:jc w:val="both"/>
              <w:rPr>
                <w:rFonts w:ascii="Times New Roman" w:hAnsi="Times New Roman"/>
                <w:sz w:val="26"/>
                <w:szCs w:val="26"/>
                <w:lang w:val="ro-RO"/>
              </w:rPr>
            </w:pPr>
          </w:p>
        </w:tc>
      </w:tr>
      <w:tr w:rsidR="00B57F26" w:rsidRPr="008C2A1C" w14:paraId="05BDB625" w14:textId="77777777" w:rsidTr="00B57F26">
        <w:trPr>
          <w:trHeight w:val="469"/>
        </w:trPr>
        <w:tc>
          <w:tcPr>
            <w:tcW w:w="2268" w:type="dxa"/>
            <w:vAlign w:val="center"/>
          </w:tcPr>
          <w:p w14:paraId="1470A17F" w14:textId="77777777" w:rsidR="004E1803" w:rsidRPr="001F43EE" w:rsidRDefault="004E1803" w:rsidP="006B2251">
            <w:pPr>
              <w:spacing w:after="0"/>
              <w:jc w:val="center"/>
              <w:rPr>
                <w:rFonts w:ascii="Times New Roman" w:hAnsi="Times New Roman" w:cs="Times New Roman"/>
                <w:bCs/>
                <w:i/>
                <w:color w:val="000000"/>
                <w:lang w:val="ro-RO"/>
              </w:rPr>
            </w:pPr>
            <w:r w:rsidRPr="001F43EE">
              <w:rPr>
                <w:rFonts w:ascii="Times New Roman" w:hAnsi="Times New Roman" w:cs="Times New Roman"/>
                <w:bCs/>
                <w:i/>
                <w:color w:val="000000"/>
                <w:lang w:val="ro-RO"/>
              </w:rPr>
              <w:lastRenderedPageBreak/>
              <w:t>Ministerul Afacerilor Externe și Integrări Europene</w:t>
            </w:r>
          </w:p>
          <w:p w14:paraId="3FF0455A" w14:textId="77777777" w:rsidR="004E1803" w:rsidRPr="00086290" w:rsidRDefault="004E1803" w:rsidP="006B2251">
            <w:pPr>
              <w:tabs>
                <w:tab w:val="left" w:pos="884"/>
                <w:tab w:val="left" w:pos="1196"/>
              </w:tabs>
              <w:spacing w:after="0"/>
              <w:jc w:val="center"/>
              <w:rPr>
                <w:rFonts w:ascii="Times New Roman" w:hAnsi="Times New Roman" w:cs="Times New Roman"/>
                <w:bCs/>
                <w:i/>
                <w:iCs/>
                <w:color w:val="000000"/>
                <w:lang w:val="ro-RO"/>
              </w:rPr>
            </w:pPr>
            <w:r>
              <w:rPr>
                <w:lang w:val="ro-RO"/>
              </w:rPr>
              <w:t>(</w:t>
            </w:r>
            <w:r w:rsidRPr="00086290">
              <w:rPr>
                <w:rFonts w:ascii="Times New Roman" w:hAnsi="Times New Roman" w:cs="Times New Roman"/>
                <w:i/>
                <w:iCs/>
                <w:lang w:val="ro-RO"/>
              </w:rPr>
              <w:t xml:space="preserve">nr. </w:t>
            </w:r>
            <w:r w:rsidRPr="00AE57E1">
              <w:rPr>
                <w:rFonts w:ascii="Times New Roman" w:hAnsi="Times New Roman" w:cs="Times New Roman"/>
                <w:i/>
                <w:iCs/>
                <w:lang w:val="de-CH"/>
              </w:rPr>
              <w:t xml:space="preserve">DI/3/041-6007 </w:t>
            </w:r>
            <w:proofErr w:type="spellStart"/>
            <w:r w:rsidRPr="00AE57E1">
              <w:rPr>
                <w:rFonts w:ascii="Times New Roman" w:hAnsi="Times New Roman" w:cs="Times New Roman"/>
                <w:i/>
                <w:iCs/>
                <w:lang w:val="de-CH"/>
              </w:rPr>
              <w:t>din</w:t>
            </w:r>
            <w:proofErr w:type="spellEnd"/>
            <w:r w:rsidRPr="00AE57E1">
              <w:rPr>
                <w:rFonts w:ascii="Times New Roman" w:hAnsi="Times New Roman" w:cs="Times New Roman"/>
                <w:i/>
                <w:iCs/>
                <w:lang w:val="de-CH"/>
              </w:rPr>
              <w:t xml:space="preserve"> 24 </w:t>
            </w:r>
            <w:proofErr w:type="spellStart"/>
            <w:r w:rsidRPr="00AE57E1">
              <w:rPr>
                <w:rFonts w:ascii="Times New Roman" w:hAnsi="Times New Roman" w:cs="Times New Roman"/>
                <w:i/>
                <w:iCs/>
                <w:lang w:val="de-CH"/>
              </w:rPr>
              <w:t>mai</w:t>
            </w:r>
            <w:proofErr w:type="spellEnd"/>
            <w:r w:rsidRPr="00AE57E1">
              <w:rPr>
                <w:rFonts w:ascii="Times New Roman" w:hAnsi="Times New Roman" w:cs="Times New Roman"/>
                <w:i/>
                <w:iCs/>
                <w:lang w:val="de-CH"/>
              </w:rPr>
              <w:t xml:space="preserve"> 2023</w:t>
            </w:r>
            <w:r>
              <w:rPr>
                <w:rFonts w:ascii="Times New Roman" w:hAnsi="Times New Roman" w:cs="Times New Roman"/>
                <w:i/>
                <w:iCs/>
                <w:lang w:val="ro-RO"/>
              </w:rPr>
              <w:t>)</w:t>
            </w:r>
          </w:p>
          <w:p w14:paraId="008C0A18" w14:textId="6C223A8E" w:rsidR="00B57F26" w:rsidRDefault="00B57F26" w:rsidP="006B2251">
            <w:pPr>
              <w:spacing w:after="0"/>
              <w:jc w:val="center"/>
              <w:rPr>
                <w:rFonts w:ascii="Times New Roman" w:hAnsi="Times New Roman" w:cs="Times New Roman"/>
                <w:bCs/>
                <w:i/>
                <w:color w:val="000000"/>
                <w:lang w:val="ro-RO"/>
              </w:rPr>
            </w:pPr>
          </w:p>
        </w:tc>
        <w:tc>
          <w:tcPr>
            <w:tcW w:w="6946" w:type="dxa"/>
            <w:vAlign w:val="center"/>
          </w:tcPr>
          <w:p w14:paraId="523B6248" w14:textId="77777777" w:rsidR="004E1803" w:rsidRDefault="004E1803" w:rsidP="006B2251">
            <w:pPr>
              <w:spacing w:after="0"/>
              <w:jc w:val="both"/>
              <w:rPr>
                <w:rFonts w:ascii="Times New Roman" w:hAnsi="Times New Roman" w:cs="Times New Roman"/>
                <w:lang w:val="ro-MD"/>
              </w:rPr>
            </w:pPr>
            <w:r w:rsidRPr="00086290">
              <w:rPr>
                <w:rFonts w:ascii="Times New Roman" w:hAnsi="Times New Roman" w:cs="Times New Roman"/>
                <w:lang w:val="ro-MD"/>
              </w:rPr>
              <w:t>Prin scrisoarea MAEIE nr. DI/3/041-2672 din 6 martie 2023 au fost înaintate propuneri pe marginea versiunii inițiale a proiectului de hotărâre menționat. În pofida acceptării propunerilor de către autor în tabelul de sinteză, acestea nu se regăsesc și în versiunea actuală a proiectului, remisă spre reavizare. În acest context, se atrage atenția asupra necesității de a le include.</w:t>
            </w:r>
          </w:p>
          <w:p w14:paraId="176BFA30" w14:textId="77777777" w:rsidR="00B57F26" w:rsidRPr="004E1803" w:rsidRDefault="00B57F26" w:rsidP="006B2251">
            <w:pPr>
              <w:pStyle w:val="Default"/>
              <w:jc w:val="both"/>
              <w:rPr>
                <w:lang w:val="ro-MD"/>
              </w:rPr>
            </w:pPr>
          </w:p>
        </w:tc>
        <w:tc>
          <w:tcPr>
            <w:tcW w:w="5531" w:type="dxa"/>
          </w:tcPr>
          <w:p w14:paraId="63A68AC7" w14:textId="77777777" w:rsidR="006B2251" w:rsidRDefault="004E1803" w:rsidP="006B2251">
            <w:pPr>
              <w:spacing w:after="0"/>
              <w:jc w:val="both"/>
              <w:rPr>
                <w:rFonts w:ascii="Times New Roman" w:hAnsi="Times New Roman"/>
                <w:b/>
                <w:lang w:val="ro-RO"/>
              </w:rPr>
            </w:pPr>
            <w:r w:rsidRPr="001F43EE">
              <w:rPr>
                <w:rFonts w:ascii="Times New Roman" w:hAnsi="Times New Roman"/>
                <w:b/>
                <w:lang w:val="ro-RO"/>
              </w:rPr>
              <w:t>Se acceptă.</w:t>
            </w:r>
            <w:r>
              <w:rPr>
                <w:rFonts w:ascii="Times New Roman" w:hAnsi="Times New Roman"/>
                <w:b/>
                <w:lang w:val="ro-RO"/>
              </w:rPr>
              <w:t xml:space="preserve"> </w:t>
            </w:r>
          </w:p>
          <w:p w14:paraId="7E3C8B8B" w14:textId="6C22D94A" w:rsidR="004E1803" w:rsidRPr="001F43EE" w:rsidRDefault="00AA4610" w:rsidP="006B2251">
            <w:pPr>
              <w:spacing w:after="0"/>
              <w:jc w:val="both"/>
              <w:rPr>
                <w:rFonts w:ascii="Times New Roman" w:hAnsi="Times New Roman"/>
                <w:b/>
                <w:lang w:val="ro-RO"/>
              </w:rPr>
            </w:pPr>
            <w:r>
              <w:rPr>
                <w:rFonts w:ascii="Times New Roman" w:hAnsi="Times New Roman"/>
                <w:bCs/>
                <w:lang w:val="ro-RO"/>
              </w:rPr>
              <w:t>Propunerile au fost incluse și consultate cu reprezentanții MAEIE în cadrul ședinței de lucru din 06.06.2023.</w:t>
            </w:r>
          </w:p>
          <w:p w14:paraId="2469B126" w14:textId="77777777" w:rsidR="00B57F26" w:rsidRDefault="00B57F26" w:rsidP="006B2251">
            <w:pPr>
              <w:spacing w:after="0"/>
              <w:jc w:val="both"/>
              <w:rPr>
                <w:rFonts w:ascii="Times New Roman" w:hAnsi="Times New Roman"/>
                <w:sz w:val="26"/>
                <w:szCs w:val="26"/>
                <w:lang w:val="ro-RO"/>
              </w:rPr>
            </w:pPr>
          </w:p>
        </w:tc>
      </w:tr>
      <w:tr w:rsidR="004E1803" w:rsidRPr="008C2A1C" w14:paraId="0A67713E" w14:textId="77777777" w:rsidTr="00B57F26">
        <w:trPr>
          <w:trHeight w:val="469"/>
        </w:trPr>
        <w:tc>
          <w:tcPr>
            <w:tcW w:w="2268" w:type="dxa"/>
            <w:vAlign w:val="center"/>
          </w:tcPr>
          <w:p w14:paraId="0194D9BA" w14:textId="77777777" w:rsidR="004E1803" w:rsidRPr="001F43EE" w:rsidRDefault="004E1803" w:rsidP="006B2251">
            <w:pPr>
              <w:spacing w:after="0"/>
              <w:jc w:val="both"/>
              <w:rPr>
                <w:rFonts w:ascii="Times New Roman" w:hAnsi="Times New Roman" w:cs="Times New Roman"/>
                <w:bCs/>
                <w:i/>
                <w:color w:val="000000"/>
                <w:lang w:val="ro-RO"/>
              </w:rPr>
            </w:pPr>
            <w:r w:rsidRPr="001F43EE">
              <w:rPr>
                <w:rFonts w:ascii="Times New Roman" w:hAnsi="Times New Roman" w:cs="Times New Roman"/>
                <w:bCs/>
                <w:i/>
                <w:color w:val="000000"/>
                <w:lang w:val="ro-RO"/>
              </w:rPr>
              <w:t>Ministerul Finanțelor</w:t>
            </w:r>
          </w:p>
          <w:p w14:paraId="46717442" w14:textId="77777777" w:rsidR="004E1803" w:rsidRDefault="004E1803" w:rsidP="006B2251">
            <w:pPr>
              <w:tabs>
                <w:tab w:val="left" w:pos="884"/>
                <w:tab w:val="left" w:pos="1196"/>
              </w:tabs>
              <w:spacing w:after="0"/>
              <w:jc w:val="center"/>
              <w:rPr>
                <w:rFonts w:ascii="Times New Roman" w:hAnsi="Times New Roman" w:cs="Times New Roman"/>
                <w:bCs/>
                <w:i/>
                <w:color w:val="000000"/>
                <w:lang w:val="ro-RO"/>
              </w:rPr>
            </w:pPr>
            <w:r w:rsidRPr="001F43EE">
              <w:rPr>
                <w:rFonts w:ascii="Times New Roman" w:hAnsi="Times New Roman" w:cs="Times New Roman"/>
                <w:bCs/>
                <w:i/>
                <w:color w:val="000000"/>
                <w:lang w:val="ro-RO"/>
              </w:rPr>
              <w:t>(Aviz nr.</w:t>
            </w:r>
            <w:r>
              <w:rPr>
                <w:rFonts w:ascii="Times New Roman" w:hAnsi="Times New Roman" w:cs="Times New Roman"/>
                <w:bCs/>
                <w:i/>
                <w:color w:val="000000"/>
                <w:lang w:val="ro-RO"/>
              </w:rPr>
              <w:t xml:space="preserve"> 07/4-04/196 din 26.05.2023)</w:t>
            </w:r>
          </w:p>
          <w:p w14:paraId="395A3899" w14:textId="77777777" w:rsidR="004E1803" w:rsidRPr="001F43EE" w:rsidRDefault="004E1803" w:rsidP="006B2251">
            <w:pPr>
              <w:spacing w:after="0"/>
              <w:jc w:val="center"/>
              <w:rPr>
                <w:rFonts w:ascii="Times New Roman" w:hAnsi="Times New Roman" w:cs="Times New Roman"/>
                <w:bCs/>
                <w:i/>
                <w:color w:val="000000"/>
                <w:lang w:val="ro-RO"/>
              </w:rPr>
            </w:pPr>
          </w:p>
        </w:tc>
        <w:tc>
          <w:tcPr>
            <w:tcW w:w="6946" w:type="dxa"/>
            <w:vAlign w:val="center"/>
          </w:tcPr>
          <w:p w14:paraId="29CCBB13" w14:textId="25672081" w:rsidR="0014214B" w:rsidRPr="0014214B" w:rsidRDefault="0014214B" w:rsidP="006B2251">
            <w:pPr>
              <w:spacing w:after="0"/>
              <w:jc w:val="both"/>
              <w:rPr>
                <w:rFonts w:ascii="Times New Roman" w:hAnsi="Times New Roman" w:cs="Times New Roman"/>
                <w:b/>
                <w:lang w:val="ro-MD"/>
              </w:rPr>
            </w:pPr>
            <w:r w:rsidRPr="0014214B">
              <w:rPr>
                <w:rFonts w:ascii="Times New Roman" w:hAnsi="Times New Roman" w:cs="Times New Roman"/>
                <w:b/>
                <w:lang w:val="ro-MD"/>
              </w:rPr>
              <w:t>La proiectul Regulamentului</w:t>
            </w:r>
          </w:p>
          <w:p w14:paraId="0AC117F9" w14:textId="798A20C0" w:rsidR="004E1803" w:rsidRDefault="004E1803" w:rsidP="006B2251">
            <w:pPr>
              <w:spacing w:after="0"/>
              <w:jc w:val="both"/>
              <w:rPr>
                <w:rFonts w:ascii="Times New Roman" w:hAnsi="Times New Roman" w:cs="Times New Roman"/>
                <w:lang w:val="ro-MD"/>
              </w:rPr>
            </w:pPr>
            <w:r>
              <w:rPr>
                <w:rFonts w:ascii="Times New Roman" w:hAnsi="Times New Roman" w:cs="Times New Roman"/>
                <w:lang w:val="ro-MD"/>
              </w:rPr>
              <w:t xml:space="preserve"> </w:t>
            </w:r>
            <w:r w:rsidR="0014214B">
              <w:rPr>
                <w:rFonts w:ascii="Times New Roman" w:hAnsi="Times New Roman" w:cs="Times New Roman"/>
                <w:lang w:val="ro-MD"/>
              </w:rPr>
              <w:t xml:space="preserve">    </w:t>
            </w:r>
            <w:r w:rsidRPr="00B822A4">
              <w:rPr>
                <w:rFonts w:ascii="Times New Roman" w:hAnsi="Times New Roman" w:cs="Times New Roman"/>
                <w:lang w:val="ro-MD"/>
              </w:rPr>
              <w:t>La pct. 25, textul ”de la bugetul de stat, prin intermediul bugetului IGSU, în limita sumelor aprobate anual cu această destinație” se va substitui cu textul ”din contul alocațiilor prevăzute anual Ministerului Afacerilor Interne în bugetul de stat.”.</w:t>
            </w:r>
          </w:p>
          <w:p w14:paraId="2CC16CB9" w14:textId="77777777" w:rsidR="004E1803" w:rsidRDefault="004E1803" w:rsidP="006B2251">
            <w:pPr>
              <w:spacing w:after="0"/>
              <w:jc w:val="both"/>
              <w:rPr>
                <w:rFonts w:ascii="Times New Roman" w:hAnsi="Times New Roman" w:cs="Times New Roman"/>
                <w:lang w:val="ro-MD"/>
              </w:rPr>
            </w:pPr>
          </w:p>
          <w:p w14:paraId="7EABA568" w14:textId="15A5F22F" w:rsidR="004E1803" w:rsidRDefault="004E1803" w:rsidP="006B2251">
            <w:pPr>
              <w:spacing w:after="0"/>
              <w:jc w:val="both"/>
              <w:rPr>
                <w:rFonts w:ascii="Times New Roman" w:hAnsi="Times New Roman" w:cs="Times New Roman"/>
                <w:lang w:val="ro-MD"/>
              </w:rPr>
            </w:pPr>
            <w:r>
              <w:rPr>
                <w:rFonts w:ascii="Times New Roman" w:hAnsi="Times New Roman" w:cs="Times New Roman"/>
                <w:lang w:val="ro-MD"/>
              </w:rPr>
              <w:t xml:space="preserve"> </w:t>
            </w:r>
            <w:r w:rsidR="0014214B">
              <w:rPr>
                <w:rFonts w:ascii="Times New Roman" w:hAnsi="Times New Roman" w:cs="Times New Roman"/>
                <w:lang w:val="ro-MD"/>
              </w:rPr>
              <w:t xml:space="preserve">    </w:t>
            </w:r>
            <w:r w:rsidRPr="00B822A4">
              <w:rPr>
                <w:rFonts w:ascii="Times New Roman" w:hAnsi="Times New Roman" w:cs="Times New Roman"/>
                <w:lang w:val="ro-MD"/>
              </w:rPr>
              <w:t xml:space="preserve">Pct.26 se propune de exclus, întrucât cheltuielile respective nu corespund criteriilor de eligibilitate stabilite la pct.6 din Regulamentul privind gestionarea fondurilor de urgență, aprobat prin Hotărârea Guvernului 862/2015. Așadar, conform proiectului, misiunile transfrontaliere cu ambulanțele SMURD, se vor efectua pentru urgențele medicale transfrontaliere și/sau transnaționale, în scopul salvării, acordării de asistență medicală de urgență și efectuării transportului pacientului/pacienților ale cărui/căror viață și sănătate sunt puse în pericol, indiferent de cetățenie sau naționalitate. În acest sens, precizăm că potrivit Hotărârii Guvernului 862/2015, fondul de intervenție este destinat pentru finanțarea cheltuielilor urgente de lichidarea consecințelor calamităților naturale, în caz de epidemii, precum și în alte situații excepționale cu caracter </w:t>
            </w:r>
            <w:proofErr w:type="spellStart"/>
            <w:r w:rsidRPr="00B822A4">
              <w:rPr>
                <w:rFonts w:ascii="Times New Roman" w:hAnsi="Times New Roman" w:cs="Times New Roman"/>
                <w:lang w:val="ro-MD"/>
              </w:rPr>
              <w:t>tehnogen</w:t>
            </w:r>
            <w:proofErr w:type="spellEnd"/>
            <w:r w:rsidRPr="00B822A4">
              <w:rPr>
                <w:rFonts w:ascii="Times New Roman" w:hAnsi="Times New Roman" w:cs="Times New Roman"/>
                <w:lang w:val="ro-MD"/>
              </w:rPr>
              <w:t xml:space="preserve"> (incendii, explozii, avarii, etc.) natural (fenomene geofizice, geologice, meteorologice) și </w:t>
            </w:r>
            <w:proofErr w:type="spellStart"/>
            <w:r w:rsidRPr="00B822A4">
              <w:rPr>
                <w:rFonts w:ascii="Times New Roman" w:hAnsi="Times New Roman" w:cs="Times New Roman"/>
                <w:lang w:val="ro-MD"/>
              </w:rPr>
              <w:t>biologico</w:t>
            </w:r>
            <w:proofErr w:type="spellEnd"/>
            <w:r w:rsidRPr="00B822A4">
              <w:rPr>
                <w:rFonts w:ascii="Times New Roman" w:hAnsi="Times New Roman" w:cs="Times New Roman"/>
                <w:lang w:val="ro-MD"/>
              </w:rPr>
              <w:t>-social (boli contagioase, intoxicări în masă, etc.).</w:t>
            </w:r>
          </w:p>
          <w:p w14:paraId="19F57394" w14:textId="77777777" w:rsidR="004E1803" w:rsidRDefault="004E1803" w:rsidP="006B2251">
            <w:pPr>
              <w:spacing w:after="0"/>
              <w:jc w:val="both"/>
              <w:rPr>
                <w:rFonts w:ascii="Times New Roman" w:hAnsi="Times New Roman" w:cs="Times New Roman"/>
                <w:lang w:val="ro-MD"/>
              </w:rPr>
            </w:pPr>
          </w:p>
          <w:p w14:paraId="785FC4B6" w14:textId="77777777" w:rsidR="004E1803" w:rsidRDefault="004E1803" w:rsidP="006B2251">
            <w:pPr>
              <w:spacing w:after="0"/>
              <w:jc w:val="both"/>
              <w:rPr>
                <w:rFonts w:ascii="Times New Roman" w:hAnsi="Times New Roman" w:cs="Times New Roman"/>
                <w:lang w:val="ro-MD"/>
              </w:rPr>
            </w:pPr>
          </w:p>
          <w:p w14:paraId="0D0A730E" w14:textId="77777777" w:rsidR="004E1803" w:rsidRDefault="004E1803" w:rsidP="006B2251">
            <w:pPr>
              <w:spacing w:after="0"/>
              <w:jc w:val="both"/>
              <w:rPr>
                <w:rFonts w:ascii="Times New Roman" w:hAnsi="Times New Roman" w:cs="Times New Roman"/>
                <w:lang w:val="ro-MD"/>
              </w:rPr>
            </w:pPr>
          </w:p>
          <w:p w14:paraId="64EC9A27" w14:textId="77777777" w:rsidR="004E1803" w:rsidRDefault="004E1803" w:rsidP="006B2251">
            <w:pPr>
              <w:spacing w:after="0"/>
              <w:jc w:val="both"/>
              <w:rPr>
                <w:rFonts w:ascii="Times New Roman" w:hAnsi="Times New Roman" w:cs="Times New Roman"/>
                <w:lang w:val="ro-MD"/>
              </w:rPr>
            </w:pPr>
          </w:p>
          <w:p w14:paraId="63E2C19A" w14:textId="77777777" w:rsidR="004E1803" w:rsidRDefault="004E1803" w:rsidP="006B2251">
            <w:pPr>
              <w:spacing w:after="0"/>
              <w:jc w:val="both"/>
              <w:rPr>
                <w:rFonts w:ascii="Times New Roman" w:hAnsi="Times New Roman" w:cs="Times New Roman"/>
                <w:lang w:val="ro-MD"/>
              </w:rPr>
            </w:pPr>
          </w:p>
          <w:p w14:paraId="0D2A1F51" w14:textId="77777777" w:rsidR="004E1803" w:rsidRDefault="004E1803" w:rsidP="006B2251">
            <w:pPr>
              <w:spacing w:after="0"/>
              <w:jc w:val="both"/>
              <w:rPr>
                <w:rFonts w:ascii="Times New Roman" w:hAnsi="Times New Roman" w:cs="Times New Roman"/>
                <w:lang w:val="ro-MD"/>
              </w:rPr>
            </w:pPr>
          </w:p>
          <w:p w14:paraId="24002F42" w14:textId="77777777" w:rsidR="004E1803" w:rsidRDefault="004E1803" w:rsidP="006B2251">
            <w:pPr>
              <w:spacing w:after="0"/>
              <w:jc w:val="both"/>
              <w:rPr>
                <w:rFonts w:ascii="Times New Roman" w:hAnsi="Times New Roman" w:cs="Times New Roman"/>
                <w:lang w:val="ro-MD"/>
              </w:rPr>
            </w:pPr>
          </w:p>
          <w:p w14:paraId="3621BFBC" w14:textId="77777777" w:rsidR="004E1803" w:rsidRDefault="004E1803" w:rsidP="006B2251">
            <w:pPr>
              <w:spacing w:after="0"/>
              <w:jc w:val="both"/>
              <w:rPr>
                <w:rFonts w:ascii="Times New Roman" w:hAnsi="Times New Roman" w:cs="Times New Roman"/>
                <w:lang w:val="ro-MD"/>
              </w:rPr>
            </w:pPr>
          </w:p>
          <w:p w14:paraId="47C55115" w14:textId="77777777" w:rsidR="004E1803" w:rsidRDefault="004E1803" w:rsidP="006B2251">
            <w:pPr>
              <w:spacing w:after="0"/>
              <w:jc w:val="both"/>
              <w:rPr>
                <w:rFonts w:ascii="Times New Roman" w:hAnsi="Times New Roman" w:cs="Times New Roman"/>
                <w:lang w:val="ro-MD"/>
              </w:rPr>
            </w:pPr>
          </w:p>
          <w:p w14:paraId="77C47EE6" w14:textId="77777777" w:rsidR="004E1803" w:rsidRDefault="004E1803" w:rsidP="006B2251">
            <w:pPr>
              <w:spacing w:after="0"/>
              <w:jc w:val="both"/>
              <w:rPr>
                <w:rFonts w:ascii="Times New Roman" w:hAnsi="Times New Roman" w:cs="Times New Roman"/>
                <w:lang w:val="ro-MD"/>
              </w:rPr>
            </w:pPr>
          </w:p>
          <w:p w14:paraId="48452974" w14:textId="77777777" w:rsidR="004E1803" w:rsidRDefault="004E1803" w:rsidP="006B2251">
            <w:pPr>
              <w:spacing w:after="0"/>
              <w:jc w:val="both"/>
              <w:rPr>
                <w:rFonts w:ascii="Times New Roman" w:hAnsi="Times New Roman" w:cs="Times New Roman"/>
                <w:lang w:val="ro-MD"/>
              </w:rPr>
            </w:pPr>
          </w:p>
          <w:p w14:paraId="20541033" w14:textId="77777777" w:rsidR="004E1803" w:rsidRDefault="004E1803" w:rsidP="006B2251">
            <w:pPr>
              <w:spacing w:after="0"/>
              <w:jc w:val="both"/>
              <w:rPr>
                <w:rFonts w:ascii="Times New Roman" w:hAnsi="Times New Roman" w:cs="Times New Roman"/>
                <w:lang w:val="ro-MD"/>
              </w:rPr>
            </w:pPr>
          </w:p>
          <w:p w14:paraId="53FE2BD3" w14:textId="77777777" w:rsidR="004E1803" w:rsidRDefault="004E1803" w:rsidP="006B2251">
            <w:pPr>
              <w:spacing w:after="0"/>
              <w:jc w:val="both"/>
              <w:rPr>
                <w:rFonts w:ascii="Times New Roman" w:hAnsi="Times New Roman" w:cs="Times New Roman"/>
                <w:lang w:val="ro-MD"/>
              </w:rPr>
            </w:pPr>
          </w:p>
          <w:p w14:paraId="58E41970" w14:textId="77777777" w:rsidR="004E1803" w:rsidRDefault="004E1803" w:rsidP="006B2251">
            <w:pPr>
              <w:spacing w:after="0"/>
              <w:jc w:val="both"/>
              <w:rPr>
                <w:rFonts w:ascii="Times New Roman" w:hAnsi="Times New Roman" w:cs="Times New Roman"/>
                <w:lang w:val="ro-MD"/>
              </w:rPr>
            </w:pPr>
          </w:p>
          <w:p w14:paraId="41B0CB15" w14:textId="77777777" w:rsidR="004E1803" w:rsidRDefault="004E1803" w:rsidP="006B2251">
            <w:pPr>
              <w:spacing w:after="0"/>
              <w:jc w:val="both"/>
              <w:rPr>
                <w:rFonts w:ascii="Times New Roman" w:hAnsi="Times New Roman" w:cs="Times New Roman"/>
                <w:lang w:val="ro-MD"/>
              </w:rPr>
            </w:pPr>
          </w:p>
          <w:p w14:paraId="366BC5F6" w14:textId="77777777" w:rsidR="004E1803" w:rsidRDefault="004E1803" w:rsidP="006B2251">
            <w:pPr>
              <w:spacing w:after="0"/>
              <w:jc w:val="both"/>
              <w:rPr>
                <w:rFonts w:ascii="Times New Roman" w:hAnsi="Times New Roman" w:cs="Times New Roman"/>
                <w:lang w:val="ro-MD"/>
              </w:rPr>
            </w:pPr>
          </w:p>
          <w:p w14:paraId="5F964655" w14:textId="77777777" w:rsidR="004E1803" w:rsidRDefault="004E1803" w:rsidP="006B2251">
            <w:pPr>
              <w:spacing w:after="0"/>
              <w:jc w:val="both"/>
              <w:rPr>
                <w:rFonts w:ascii="Times New Roman" w:hAnsi="Times New Roman" w:cs="Times New Roman"/>
                <w:lang w:val="ro-MD"/>
              </w:rPr>
            </w:pPr>
          </w:p>
          <w:p w14:paraId="23150E29" w14:textId="77777777" w:rsidR="004E1803" w:rsidRDefault="004E1803" w:rsidP="006B2251">
            <w:pPr>
              <w:spacing w:after="0"/>
              <w:jc w:val="both"/>
              <w:rPr>
                <w:rFonts w:ascii="Times New Roman" w:hAnsi="Times New Roman" w:cs="Times New Roman"/>
                <w:lang w:val="ro-MD"/>
              </w:rPr>
            </w:pPr>
          </w:p>
          <w:p w14:paraId="79CD0838" w14:textId="77777777" w:rsidR="004E1803" w:rsidRDefault="004E1803" w:rsidP="006B2251">
            <w:pPr>
              <w:spacing w:after="0"/>
              <w:jc w:val="both"/>
              <w:rPr>
                <w:rFonts w:ascii="Times New Roman" w:hAnsi="Times New Roman" w:cs="Times New Roman"/>
                <w:lang w:val="ro-MD"/>
              </w:rPr>
            </w:pPr>
          </w:p>
          <w:p w14:paraId="49C13791" w14:textId="77777777" w:rsidR="004E1803" w:rsidRDefault="004E1803" w:rsidP="006B2251">
            <w:pPr>
              <w:spacing w:after="0"/>
              <w:jc w:val="both"/>
              <w:rPr>
                <w:rFonts w:ascii="Times New Roman" w:hAnsi="Times New Roman" w:cs="Times New Roman"/>
                <w:lang w:val="ro-MD"/>
              </w:rPr>
            </w:pPr>
          </w:p>
          <w:p w14:paraId="147D8CD2" w14:textId="77777777" w:rsidR="004E1803" w:rsidRDefault="004E1803" w:rsidP="006B2251">
            <w:pPr>
              <w:spacing w:after="0"/>
              <w:jc w:val="both"/>
              <w:rPr>
                <w:rFonts w:ascii="Times New Roman" w:hAnsi="Times New Roman" w:cs="Times New Roman"/>
                <w:lang w:val="ro-MD"/>
              </w:rPr>
            </w:pPr>
          </w:p>
          <w:p w14:paraId="2F901148" w14:textId="77777777" w:rsidR="004E1803" w:rsidRDefault="004E1803" w:rsidP="006B2251">
            <w:pPr>
              <w:spacing w:after="0"/>
              <w:jc w:val="both"/>
              <w:rPr>
                <w:rFonts w:ascii="Times New Roman" w:hAnsi="Times New Roman" w:cs="Times New Roman"/>
                <w:lang w:val="ro-MD"/>
              </w:rPr>
            </w:pPr>
          </w:p>
          <w:p w14:paraId="44F3CB73" w14:textId="77777777" w:rsidR="004E1803" w:rsidRDefault="004E1803" w:rsidP="006B2251">
            <w:pPr>
              <w:spacing w:after="0"/>
              <w:jc w:val="both"/>
              <w:rPr>
                <w:rFonts w:ascii="Times New Roman" w:hAnsi="Times New Roman" w:cs="Times New Roman"/>
                <w:lang w:val="ro-MD"/>
              </w:rPr>
            </w:pPr>
          </w:p>
          <w:p w14:paraId="57D0E1E1" w14:textId="77777777" w:rsidR="004E1803" w:rsidRDefault="004E1803" w:rsidP="006B2251">
            <w:pPr>
              <w:spacing w:after="0"/>
              <w:jc w:val="both"/>
              <w:rPr>
                <w:rFonts w:ascii="Times New Roman" w:hAnsi="Times New Roman" w:cs="Times New Roman"/>
                <w:lang w:val="ro-MD"/>
              </w:rPr>
            </w:pPr>
          </w:p>
          <w:p w14:paraId="03764C2F" w14:textId="77777777" w:rsidR="004E1803" w:rsidRDefault="004E1803" w:rsidP="006B2251">
            <w:pPr>
              <w:spacing w:after="0"/>
              <w:jc w:val="both"/>
              <w:rPr>
                <w:rFonts w:ascii="Times New Roman" w:hAnsi="Times New Roman" w:cs="Times New Roman"/>
                <w:lang w:val="ro-MD"/>
              </w:rPr>
            </w:pPr>
          </w:p>
          <w:p w14:paraId="6C555993" w14:textId="77777777" w:rsidR="004E1803" w:rsidRDefault="004E1803" w:rsidP="006B2251">
            <w:pPr>
              <w:spacing w:after="0"/>
              <w:jc w:val="both"/>
              <w:rPr>
                <w:rFonts w:ascii="Times New Roman" w:hAnsi="Times New Roman" w:cs="Times New Roman"/>
                <w:lang w:val="ro-MD"/>
              </w:rPr>
            </w:pPr>
          </w:p>
          <w:p w14:paraId="215A4694" w14:textId="77777777" w:rsidR="004E1803" w:rsidRDefault="004E1803" w:rsidP="006B2251">
            <w:pPr>
              <w:spacing w:after="0"/>
              <w:jc w:val="both"/>
              <w:rPr>
                <w:rFonts w:ascii="Times New Roman" w:hAnsi="Times New Roman" w:cs="Times New Roman"/>
                <w:lang w:val="ro-MD"/>
              </w:rPr>
            </w:pPr>
          </w:p>
          <w:p w14:paraId="1F525E14" w14:textId="77777777" w:rsidR="004E1803" w:rsidRDefault="004E1803" w:rsidP="006B2251">
            <w:pPr>
              <w:spacing w:after="0"/>
              <w:jc w:val="both"/>
              <w:rPr>
                <w:rFonts w:ascii="Times New Roman" w:hAnsi="Times New Roman" w:cs="Times New Roman"/>
                <w:lang w:val="ro-MD"/>
              </w:rPr>
            </w:pPr>
          </w:p>
          <w:p w14:paraId="35EFF597" w14:textId="77777777" w:rsidR="004E1803" w:rsidRDefault="004E1803" w:rsidP="006B2251">
            <w:pPr>
              <w:spacing w:after="0"/>
              <w:jc w:val="both"/>
              <w:rPr>
                <w:rFonts w:ascii="Times New Roman" w:hAnsi="Times New Roman" w:cs="Times New Roman"/>
                <w:lang w:val="ro-MD"/>
              </w:rPr>
            </w:pPr>
          </w:p>
          <w:p w14:paraId="51AD70E7" w14:textId="77777777" w:rsidR="004E1803" w:rsidRDefault="004E1803" w:rsidP="006B2251">
            <w:pPr>
              <w:spacing w:after="0"/>
              <w:jc w:val="both"/>
              <w:rPr>
                <w:rFonts w:ascii="Times New Roman" w:hAnsi="Times New Roman" w:cs="Times New Roman"/>
                <w:lang w:val="ro-MD"/>
              </w:rPr>
            </w:pPr>
          </w:p>
          <w:p w14:paraId="05D13FF6" w14:textId="77777777" w:rsidR="004E1803" w:rsidRDefault="004E1803" w:rsidP="006B2251">
            <w:pPr>
              <w:spacing w:after="0"/>
              <w:jc w:val="both"/>
              <w:rPr>
                <w:rFonts w:ascii="Times New Roman" w:hAnsi="Times New Roman" w:cs="Times New Roman"/>
                <w:lang w:val="ro-MD"/>
              </w:rPr>
            </w:pPr>
          </w:p>
          <w:p w14:paraId="478F8560" w14:textId="77777777" w:rsidR="004E1803" w:rsidRDefault="004E1803" w:rsidP="006B2251">
            <w:pPr>
              <w:spacing w:after="0"/>
              <w:jc w:val="both"/>
              <w:rPr>
                <w:rFonts w:ascii="Times New Roman" w:hAnsi="Times New Roman" w:cs="Times New Roman"/>
                <w:lang w:val="ro-MD"/>
              </w:rPr>
            </w:pPr>
          </w:p>
          <w:p w14:paraId="67FC98E0" w14:textId="77777777" w:rsidR="004E1803" w:rsidRDefault="004E1803" w:rsidP="006B2251">
            <w:pPr>
              <w:spacing w:after="0"/>
              <w:jc w:val="both"/>
              <w:rPr>
                <w:rFonts w:ascii="Times New Roman" w:hAnsi="Times New Roman" w:cs="Times New Roman"/>
                <w:lang w:val="ro-MD"/>
              </w:rPr>
            </w:pPr>
          </w:p>
          <w:p w14:paraId="6081C3E2" w14:textId="77777777" w:rsidR="004E1803" w:rsidRDefault="004E1803" w:rsidP="006B2251">
            <w:pPr>
              <w:spacing w:after="0"/>
              <w:jc w:val="both"/>
              <w:rPr>
                <w:rFonts w:ascii="Times New Roman" w:hAnsi="Times New Roman" w:cs="Times New Roman"/>
                <w:lang w:val="ro-MD"/>
              </w:rPr>
            </w:pPr>
          </w:p>
          <w:p w14:paraId="6D448E44" w14:textId="77777777" w:rsidR="004E1803" w:rsidRDefault="004E1803" w:rsidP="006B2251">
            <w:pPr>
              <w:spacing w:after="0"/>
              <w:jc w:val="both"/>
              <w:rPr>
                <w:rFonts w:ascii="Times New Roman" w:hAnsi="Times New Roman" w:cs="Times New Roman"/>
                <w:lang w:val="ro-MD"/>
              </w:rPr>
            </w:pPr>
          </w:p>
          <w:p w14:paraId="7A12A662" w14:textId="77777777" w:rsidR="004E1803" w:rsidRDefault="004E1803" w:rsidP="006B2251">
            <w:pPr>
              <w:spacing w:after="0"/>
              <w:jc w:val="both"/>
              <w:rPr>
                <w:rFonts w:ascii="Times New Roman" w:hAnsi="Times New Roman" w:cs="Times New Roman"/>
                <w:lang w:val="ro-MD"/>
              </w:rPr>
            </w:pPr>
          </w:p>
          <w:p w14:paraId="3885FC28" w14:textId="77777777" w:rsidR="004E1803" w:rsidRDefault="004E1803" w:rsidP="006B2251">
            <w:pPr>
              <w:spacing w:after="0"/>
              <w:jc w:val="both"/>
              <w:rPr>
                <w:rFonts w:ascii="Times New Roman" w:hAnsi="Times New Roman" w:cs="Times New Roman"/>
                <w:lang w:val="ro-MD"/>
              </w:rPr>
            </w:pPr>
          </w:p>
          <w:p w14:paraId="07275C6F" w14:textId="77777777" w:rsidR="004E1803" w:rsidRDefault="004E1803" w:rsidP="006B2251">
            <w:pPr>
              <w:spacing w:after="0"/>
              <w:jc w:val="both"/>
              <w:rPr>
                <w:rFonts w:ascii="Times New Roman" w:hAnsi="Times New Roman" w:cs="Times New Roman"/>
                <w:lang w:val="ro-MD"/>
              </w:rPr>
            </w:pPr>
          </w:p>
          <w:p w14:paraId="0C11AFE5" w14:textId="77777777" w:rsidR="004E1803" w:rsidRDefault="004E1803" w:rsidP="006B2251">
            <w:pPr>
              <w:spacing w:after="0"/>
              <w:jc w:val="both"/>
              <w:rPr>
                <w:rFonts w:ascii="Times New Roman" w:hAnsi="Times New Roman" w:cs="Times New Roman"/>
                <w:lang w:val="ro-MD"/>
              </w:rPr>
            </w:pPr>
          </w:p>
          <w:p w14:paraId="1D95A60E" w14:textId="77777777" w:rsidR="004E1803" w:rsidRDefault="004E1803" w:rsidP="006B2251">
            <w:pPr>
              <w:spacing w:after="0"/>
              <w:jc w:val="both"/>
              <w:rPr>
                <w:rFonts w:ascii="Times New Roman" w:hAnsi="Times New Roman" w:cs="Times New Roman"/>
                <w:lang w:val="ro-MD"/>
              </w:rPr>
            </w:pPr>
          </w:p>
          <w:p w14:paraId="111033F7" w14:textId="11AC95F5" w:rsidR="004E1803" w:rsidRDefault="004E1803" w:rsidP="006B2251">
            <w:pPr>
              <w:spacing w:after="0"/>
              <w:jc w:val="both"/>
              <w:rPr>
                <w:rFonts w:ascii="Times New Roman" w:hAnsi="Times New Roman" w:cs="Times New Roman"/>
                <w:lang w:val="ro-MD"/>
              </w:rPr>
            </w:pPr>
          </w:p>
          <w:p w14:paraId="2501A568" w14:textId="77777777" w:rsidR="0056284B" w:rsidRDefault="0056284B" w:rsidP="006B2251">
            <w:pPr>
              <w:spacing w:after="0"/>
              <w:jc w:val="both"/>
              <w:rPr>
                <w:rFonts w:ascii="Times New Roman" w:hAnsi="Times New Roman" w:cs="Times New Roman"/>
                <w:lang w:val="ro-MD"/>
              </w:rPr>
            </w:pPr>
          </w:p>
          <w:p w14:paraId="42FC7527" w14:textId="77777777" w:rsidR="004E1803" w:rsidRDefault="004E1803" w:rsidP="006B2251">
            <w:pPr>
              <w:spacing w:after="0"/>
              <w:jc w:val="both"/>
              <w:rPr>
                <w:rFonts w:ascii="Times New Roman" w:hAnsi="Times New Roman" w:cs="Times New Roman"/>
                <w:lang w:val="ro-MD"/>
              </w:rPr>
            </w:pPr>
            <w:r w:rsidRPr="00043C80">
              <w:rPr>
                <w:lang w:val="ro-MD"/>
              </w:rPr>
              <w:t xml:space="preserve"> </w:t>
            </w:r>
            <w:r w:rsidRPr="00043C80">
              <w:rPr>
                <w:b/>
                <w:bCs/>
                <w:lang w:val="ro-MD"/>
              </w:rPr>
              <w:t>-</w:t>
            </w:r>
            <w:r w:rsidRPr="00043C80">
              <w:rPr>
                <w:lang w:val="ro-MD"/>
              </w:rPr>
              <w:t xml:space="preserve"> </w:t>
            </w:r>
            <w:r w:rsidRPr="00614FBC">
              <w:rPr>
                <w:rFonts w:ascii="Times New Roman" w:hAnsi="Times New Roman" w:cs="Times New Roman"/>
                <w:lang w:val="ro-MD"/>
              </w:rPr>
              <w:t>Pct.27 alin. 2) se propune de expus în următoarea redacție: ”2) din asistență externă, precum și din alte surse neinterzise de legislație”, în scopul asigurării corelării acestor dispoziții cu prevederile cadrului normativ în vigoare din domeniul bugetar-fiscal.</w:t>
            </w:r>
          </w:p>
          <w:p w14:paraId="6A272059" w14:textId="77777777" w:rsidR="004E1803" w:rsidRPr="00043C80" w:rsidRDefault="004E1803" w:rsidP="006B2251">
            <w:pPr>
              <w:pStyle w:val="Default"/>
              <w:rPr>
                <w:lang w:val="ro-MD"/>
              </w:rPr>
            </w:pPr>
          </w:p>
          <w:p w14:paraId="553A0D36" w14:textId="7A10E599" w:rsidR="004E1803" w:rsidRPr="00086290" w:rsidRDefault="004E1803" w:rsidP="006B2251">
            <w:pPr>
              <w:spacing w:after="0"/>
              <w:jc w:val="both"/>
              <w:rPr>
                <w:rFonts w:ascii="Times New Roman" w:hAnsi="Times New Roman" w:cs="Times New Roman"/>
                <w:lang w:val="ro-MD"/>
              </w:rPr>
            </w:pPr>
            <w:r w:rsidRPr="00614FBC">
              <w:rPr>
                <w:b/>
                <w:bCs/>
                <w:lang w:val="en-US"/>
              </w:rPr>
              <w:t xml:space="preserve">- </w:t>
            </w:r>
            <w:r w:rsidRPr="00614FBC">
              <w:rPr>
                <w:rFonts w:ascii="Times New Roman" w:hAnsi="Times New Roman" w:cs="Times New Roman"/>
                <w:lang w:val="ro-MD"/>
              </w:rPr>
              <w:t xml:space="preserve">Conform Notei Informative la proiect, pentru implementarea prevederilor proiectului vor fi necesare alocații din bugetul de stat în sumă în sumă de 595,9 mii lei. În acest context, menționăm că Ministerul Afacerilor Interne nu a prezentat propuneri în acest sens la proiectul Cadrului Bugetar pe Termen Mediu pentru anii 2024-2026. Totodată, constatăm că estimările anexate de autor reprezintă costuri aproximative calculate în baza intervențiilor efectuate în anii precedenți. Așadar, ținând cont de impactul </w:t>
            </w:r>
            <w:r w:rsidRPr="00614FBC">
              <w:rPr>
                <w:rFonts w:ascii="Times New Roman" w:hAnsi="Times New Roman" w:cs="Times New Roman"/>
                <w:lang w:val="ro-MD"/>
              </w:rPr>
              <w:lastRenderedPageBreak/>
              <w:t>financiar nesemnificativ al acestor cheltuieli raportate la bugetul Inspectoratului General pentru Situații de Urgență, considerăm oportun examinarea posibilității de identificare a capacităților de realizare a prevederilor proiectului din contul bugetului prevăzut IGSU.</w:t>
            </w:r>
          </w:p>
        </w:tc>
        <w:tc>
          <w:tcPr>
            <w:tcW w:w="5531" w:type="dxa"/>
          </w:tcPr>
          <w:p w14:paraId="501E2508" w14:textId="77777777" w:rsidR="0014214B" w:rsidRDefault="0014214B" w:rsidP="006B2251">
            <w:pPr>
              <w:spacing w:after="0"/>
              <w:jc w:val="both"/>
              <w:rPr>
                <w:rFonts w:ascii="Times New Roman" w:hAnsi="Times New Roman"/>
                <w:b/>
                <w:lang w:val="ro-RO"/>
              </w:rPr>
            </w:pPr>
          </w:p>
          <w:p w14:paraId="4E9FBDFB" w14:textId="18AA1617" w:rsidR="004E1803" w:rsidRDefault="00AE57E1" w:rsidP="006B2251">
            <w:pPr>
              <w:spacing w:after="0"/>
              <w:jc w:val="both"/>
              <w:rPr>
                <w:rFonts w:ascii="Times New Roman" w:hAnsi="Times New Roman"/>
                <w:bCs/>
                <w:color w:val="000000" w:themeColor="text1"/>
                <w:lang w:val="ro-RO"/>
              </w:rPr>
            </w:pPr>
            <w:r>
              <w:rPr>
                <w:rFonts w:ascii="Times New Roman" w:hAnsi="Times New Roman"/>
                <w:b/>
                <w:lang w:val="ro-RO"/>
              </w:rPr>
              <w:t>Se acceptă.</w:t>
            </w:r>
          </w:p>
          <w:p w14:paraId="614829D6" w14:textId="77777777" w:rsidR="004E1803" w:rsidRDefault="004E1803" w:rsidP="006B2251">
            <w:pPr>
              <w:spacing w:after="0"/>
              <w:jc w:val="both"/>
              <w:rPr>
                <w:rFonts w:ascii="Times New Roman" w:hAnsi="Times New Roman"/>
                <w:b/>
                <w:lang w:val="ro-RO"/>
              </w:rPr>
            </w:pPr>
          </w:p>
          <w:p w14:paraId="2879E6E9" w14:textId="77777777" w:rsidR="004E1803" w:rsidRDefault="004E1803" w:rsidP="006B2251">
            <w:pPr>
              <w:spacing w:after="0"/>
              <w:jc w:val="both"/>
              <w:rPr>
                <w:rFonts w:ascii="Times New Roman" w:hAnsi="Times New Roman"/>
                <w:b/>
                <w:lang w:val="ro-RO"/>
              </w:rPr>
            </w:pPr>
          </w:p>
          <w:p w14:paraId="679C4F42" w14:textId="77777777" w:rsidR="004E1803" w:rsidRDefault="004E1803" w:rsidP="006B2251">
            <w:pPr>
              <w:spacing w:after="0"/>
              <w:jc w:val="both"/>
              <w:rPr>
                <w:rFonts w:ascii="Times New Roman" w:hAnsi="Times New Roman"/>
                <w:b/>
                <w:lang w:val="ro-RO"/>
              </w:rPr>
            </w:pPr>
          </w:p>
          <w:p w14:paraId="4E4EE018" w14:textId="77777777" w:rsidR="00297D69" w:rsidRDefault="00297D69" w:rsidP="006B2251">
            <w:pPr>
              <w:spacing w:after="0"/>
              <w:jc w:val="both"/>
              <w:rPr>
                <w:rFonts w:ascii="Times New Roman" w:hAnsi="Times New Roman"/>
                <w:b/>
                <w:lang w:val="ro-RO"/>
              </w:rPr>
            </w:pPr>
          </w:p>
          <w:p w14:paraId="62E2AEED" w14:textId="77777777" w:rsidR="00C91632" w:rsidRDefault="00C91632" w:rsidP="006B2251">
            <w:pPr>
              <w:spacing w:after="0"/>
              <w:jc w:val="both"/>
              <w:rPr>
                <w:rFonts w:ascii="Times New Roman" w:hAnsi="Times New Roman"/>
                <w:b/>
                <w:lang w:val="ro-RO"/>
              </w:rPr>
            </w:pPr>
          </w:p>
          <w:p w14:paraId="092712F0" w14:textId="19FB907C" w:rsidR="004E1803" w:rsidRPr="001F43EE" w:rsidRDefault="004E1803" w:rsidP="006B2251">
            <w:pPr>
              <w:spacing w:after="0"/>
              <w:jc w:val="both"/>
              <w:rPr>
                <w:rFonts w:ascii="Times New Roman" w:hAnsi="Times New Roman"/>
                <w:b/>
                <w:lang w:val="ro-RO"/>
              </w:rPr>
            </w:pPr>
            <w:r w:rsidRPr="001F43EE">
              <w:rPr>
                <w:rFonts w:ascii="Times New Roman" w:hAnsi="Times New Roman"/>
                <w:b/>
                <w:lang w:val="ro-RO"/>
              </w:rPr>
              <w:t>Nu se acceptă.</w:t>
            </w:r>
          </w:p>
          <w:p w14:paraId="3B0E3F74" w14:textId="1A48BE22" w:rsidR="004E1803" w:rsidRPr="001F43EE" w:rsidRDefault="004E1803" w:rsidP="006B2251">
            <w:pPr>
              <w:spacing w:after="0"/>
              <w:jc w:val="both"/>
              <w:rPr>
                <w:rFonts w:ascii="Times New Roman" w:hAnsi="Times New Roman" w:cs="Times New Roman"/>
                <w:lang w:val="ro-RO"/>
              </w:rPr>
            </w:pPr>
            <w:r w:rsidRPr="001F43EE">
              <w:rPr>
                <w:rFonts w:ascii="Times New Roman" w:hAnsi="Times New Roman"/>
                <w:lang w:val="ro-RO"/>
              </w:rPr>
              <w:t>Totodată, pct. 26 a fost reformulat, în sensul indicării că î</w:t>
            </w:r>
            <w:r w:rsidRPr="001F43EE">
              <w:rPr>
                <w:rFonts w:ascii="Times New Roman" w:hAnsi="Times New Roman" w:cs="Times New Roman"/>
                <w:lang w:val="ro-RO"/>
              </w:rPr>
              <w:t xml:space="preserve">n  cazul insuficienței mijloacelor bugetare, finanțarea participării în </w:t>
            </w:r>
            <w:r w:rsidRPr="001F43EE">
              <w:rPr>
                <w:rFonts w:ascii="Times New Roman" w:hAnsi="Times New Roman" w:cs="Times New Roman"/>
                <w:shd w:val="clear" w:color="auto" w:fill="FFFFFF"/>
                <w:lang w:val="ro-RO"/>
              </w:rPr>
              <w:t>misiunile transfrontaliere cu ambulanțele SMURD</w:t>
            </w:r>
            <w:r w:rsidRPr="001F43EE">
              <w:rPr>
                <w:rFonts w:ascii="Times New Roman" w:hAnsi="Times New Roman" w:cs="Times New Roman"/>
                <w:lang w:val="ro-RO"/>
              </w:rPr>
              <w:t xml:space="preserve"> poate fi realizat </w:t>
            </w:r>
            <w:r w:rsidRPr="001F43EE">
              <w:rPr>
                <w:rFonts w:ascii="Times New Roman" w:hAnsi="Times New Roman" w:cs="Times New Roman"/>
                <w:b/>
                <w:lang w:val="ro-RO"/>
              </w:rPr>
              <w:t>din contul fondurilor de urgență al</w:t>
            </w:r>
            <w:r w:rsidR="0014214B">
              <w:rPr>
                <w:rFonts w:ascii="Times New Roman" w:hAnsi="Times New Roman" w:cs="Times New Roman"/>
                <w:b/>
                <w:lang w:val="ro-RO"/>
              </w:rPr>
              <w:t>e</w:t>
            </w:r>
            <w:r w:rsidRPr="001F43EE">
              <w:rPr>
                <w:rFonts w:ascii="Times New Roman" w:hAnsi="Times New Roman" w:cs="Times New Roman"/>
                <w:b/>
                <w:lang w:val="ro-RO"/>
              </w:rPr>
              <w:t xml:space="preserve"> Guvernului. </w:t>
            </w:r>
            <w:r w:rsidRPr="001F43EE">
              <w:rPr>
                <w:rFonts w:ascii="Times New Roman" w:hAnsi="Times New Roman" w:cs="Times New Roman"/>
                <w:lang w:val="ro-RO"/>
              </w:rPr>
              <w:t xml:space="preserve">În redacția inițială, a fost stabilit doar fondul de intervenție al Guvernului în calitate de sursă de finanțare a misiunilor transfrontaliere, or fondul de intervenție și fondul de rezervă formează fondurile de urgență ale Guvernului. Astfel, s-a considerat oportună lărgirea cercului surselor de finanțare. </w:t>
            </w:r>
          </w:p>
          <w:p w14:paraId="2CA51CCF" w14:textId="7C795997" w:rsidR="004E1803" w:rsidRPr="001F43EE" w:rsidRDefault="004E1803" w:rsidP="006B2251">
            <w:pPr>
              <w:spacing w:after="0"/>
              <w:jc w:val="both"/>
              <w:rPr>
                <w:rFonts w:ascii="Times New Roman" w:hAnsi="Times New Roman" w:cs="Times New Roman"/>
                <w:color w:val="333333"/>
                <w:lang w:val="ro-RO"/>
              </w:rPr>
            </w:pPr>
            <w:r w:rsidRPr="001F43EE">
              <w:rPr>
                <w:rFonts w:ascii="Times New Roman" w:hAnsi="Times New Roman" w:cs="Times New Roman"/>
                <w:lang w:val="ro-RO"/>
              </w:rPr>
              <w:t xml:space="preserve">Suplimentar, nu putem fi de acord cu afirmația precum că cheltuielile respective nu sunt eligibile pentru efectuare din acest fond. Situațiile descrise în proiectul Regulamentului corespund caracterului imprevizibil al evenimentului survenit. Or, potrivit pct. </w:t>
            </w:r>
            <w:r w:rsidR="0014214B">
              <w:rPr>
                <w:rFonts w:ascii="Times New Roman" w:hAnsi="Times New Roman" w:cs="Times New Roman"/>
                <w:lang w:val="ro-RO"/>
              </w:rPr>
              <w:t>5</w:t>
            </w:r>
            <w:r w:rsidRPr="001F43EE">
              <w:rPr>
                <w:rFonts w:ascii="Times New Roman" w:hAnsi="Times New Roman" w:cs="Times New Roman"/>
                <w:lang w:val="ro-RO"/>
              </w:rPr>
              <w:t xml:space="preserve"> din </w:t>
            </w:r>
            <w:r w:rsidRPr="001F43EE">
              <w:rPr>
                <w:rFonts w:ascii="Times New Roman" w:hAnsi="Times New Roman" w:cs="Times New Roman"/>
                <w:i/>
                <w:lang w:val="ro-RO"/>
              </w:rPr>
              <w:t>Regulamentul privind gestionarea fondurilor de urgență</w:t>
            </w:r>
            <w:r w:rsidR="0014214B">
              <w:rPr>
                <w:rFonts w:ascii="Times New Roman" w:hAnsi="Times New Roman" w:cs="Times New Roman"/>
                <w:i/>
                <w:lang w:val="ro-RO"/>
              </w:rPr>
              <w:t xml:space="preserve"> ale Guvernului</w:t>
            </w:r>
            <w:r w:rsidRPr="001F43EE">
              <w:rPr>
                <w:rFonts w:ascii="Times New Roman" w:hAnsi="Times New Roman" w:cs="Times New Roman"/>
                <w:i/>
                <w:lang w:val="ro-RO"/>
              </w:rPr>
              <w:t xml:space="preserve">, </w:t>
            </w:r>
            <w:r w:rsidRPr="001F43EE">
              <w:rPr>
                <w:rFonts w:ascii="Times New Roman" w:hAnsi="Times New Roman" w:cs="Times New Roman"/>
                <w:lang w:val="ro-RO"/>
              </w:rPr>
              <w:t>fondurile de urgență sunt destinate p</w:t>
            </w:r>
            <w:r w:rsidRPr="001F43EE">
              <w:rPr>
                <w:rFonts w:ascii="Times New Roman" w:hAnsi="Times New Roman" w:cs="Times New Roman"/>
                <w:color w:val="333333"/>
                <w:lang w:val="ro-RO"/>
              </w:rPr>
              <w:t xml:space="preserve">entru </w:t>
            </w:r>
            <w:proofErr w:type="spellStart"/>
            <w:r w:rsidRPr="001F43EE">
              <w:rPr>
                <w:rFonts w:ascii="Times New Roman" w:hAnsi="Times New Roman" w:cs="Times New Roman"/>
                <w:color w:val="333333"/>
                <w:lang w:val="ro-RO"/>
              </w:rPr>
              <w:t>finanţarea</w:t>
            </w:r>
            <w:proofErr w:type="spellEnd"/>
            <w:r w:rsidRPr="001F43EE">
              <w:rPr>
                <w:rFonts w:ascii="Times New Roman" w:hAnsi="Times New Roman" w:cs="Times New Roman"/>
                <w:color w:val="333333"/>
                <w:lang w:val="ro-RO"/>
              </w:rPr>
              <w:t xml:space="preserve"> cheltuielilor bugetare care întrunesc concomitent următoarele criterii de eligibilitate:</w:t>
            </w:r>
          </w:p>
          <w:p w14:paraId="554EF89B" w14:textId="77777777" w:rsidR="004E1803" w:rsidRPr="001F43EE" w:rsidRDefault="004E1803" w:rsidP="006B2251">
            <w:pPr>
              <w:pStyle w:val="a6"/>
              <w:shd w:val="clear" w:color="auto" w:fill="FFFFFF"/>
              <w:spacing w:before="0" w:beforeAutospacing="0" w:after="0" w:afterAutospacing="0"/>
              <w:ind w:firstLine="459"/>
              <w:jc w:val="both"/>
              <w:rPr>
                <w:color w:val="333333"/>
                <w:sz w:val="22"/>
                <w:szCs w:val="22"/>
                <w:lang w:val="ro-RO"/>
              </w:rPr>
            </w:pPr>
            <w:r w:rsidRPr="001F43EE">
              <w:rPr>
                <w:color w:val="333333"/>
                <w:sz w:val="22"/>
                <w:szCs w:val="22"/>
                <w:lang w:val="ro-RO"/>
              </w:rPr>
              <w:t xml:space="preserve">a) comportă caracter de </w:t>
            </w:r>
            <w:proofErr w:type="spellStart"/>
            <w:r w:rsidRPr="001F43EE">
              <w:rPr>
                <w:color w:val="333333"/>
                <w:sz w:val="22"/>
                <w:szCs w:val="22"/>
                <w:lang w:val="ro-RO"/>
              </w:rPr>
              <w:t>urgenţă</w:t>
            </w:r>
            <w:proofErr w:type="spellEnd"/>
            <w:r w:rsidRPr="001F43EE">
              <w:rPr>
                <w:color w:val="333333"/>
                <w:sz w:val="22"/>
                <w:szCs w:val="22"/>
                <w:lang w:val="ro-RO"/>
              </w:rPr>
              <w:t>;</w:t>
            </w:r>
          </w:p>
          <w:p w14:paraId="51A4301E" w14:textId="77777777" w:rsidR="004E1803" w:rsidRPr="001F43EE" w:rsidRDefault="004E1803" w:rsidP="006B2251">
            <w:pPr>
              <w:pStyle w:val="a6"/>
              <w:shd w:val="clear" w:color="auto" w:fill="FFFFFF"/>
              <w:spacing w:before="0" w:beforeAutospacing="0" w:after="0" w:afterAutospacing="0"/>
              <w:ind w:firstLine="459"/>
              <w:jc w:val="both"/>
              <w:rPr>
                <w:color w:val="333333"/>
                <w:sz w:val="22"/>
                <w:szCs w:val="22"/>
                <w:lang w:val="ro-RO"/>
              </w:rPr>
            </w:pPr>
            <w:r w:rsidRPr="001F43EE">
              <w:rPr>
                <w:color w:val="333333"/>
                <w:sz w:val="22"/>
                <w:szCs w:val="22"/>
                <w:lang w:val="ro-RO"/>
              </w:rPr>
              <w:t xml:space="preserve">b) survin pe parcursul anului </w:t>
            </w:r>
            <w:proofErr w:type="spellStart"/>
            <w:r w:rsidRPr="001F43EE">
              <w:rPr>
                <w:color w:val="333333"/>
                <w:sz w:val="22"/>
                <w:szCs w:val="22"/>
                <w:lang w:val="ro-RO"/>
              </w:rPr>
              <w:t>şi</w:t>
            </w:r>
            <w:proofErr w:type="spellEnd"/>
            <w:r w:rsidRPr="001F43EE">
              <w:rPr>
                <w:color w:val="333333"/>
                <w:sz w:val="22"/>
                <w:szCs w:val="22"/>
                <w:lang w:val="ro-RO"/>
              </w:rPr>
              <w:t xml:space="preserve"> nu au putut fi cunoscute pentru a fi prevăzute în bugetul aprobat;</w:t>
            </w:r>
          </w:p>
          <w:p w14:paraId="22D6D8A0" w14:textId="77777777" w:rsidR="004E1803" w:rsidRPr="001F43EE" w:rsidRDefault="004E1803" w:rsidP="006B2251">
            <w:pPr>
              <w:pStyle w:val="a6"/>
              <w:shd w:val="clear" w:color="auto" w:fill="FFFFFF"/>
              <w:spacing w:before="0" w:beforeAutospacing="0" w:after="0" w:afterAutospacing="0"/>
              <w:ind w:firstLine="459"/>
              <w:jc w:val="both"/>
              <w:rPr>
                <w:color w:val="333333"/>
                <w:sz w:val="22"/>
                <w:szCs w:val="22"/>
                <w:lang w:val="ro-RO"/>
              </w:rPr>
            </w:pPr>
            <w:r w:rsidRPr="001F43EE">
              <w:rPr>
                <w:color w:val="333333"/>
                <w:sz w:val="22"/>
                <w:szCs w:val="22"/>
                <w:lang w:val="ro-RO"/>
              </w:rPr>
              <w:t xml:space="preserve">c) nu există rezerve în bugetele aprobate pentru </w:t>
            </w:r>
            <w:proofErr w:type="spellStart"/>
            <w:r w:rsidRPr="001F43EE">
              <w:rPr>
                <w:color w:val="333333"/>
                <w:sz w:val="22"/>
                <w:szCs w:val="22"/>
                <w:lang w:val="ro-RO"/>
              </w:rPr>
              <w:t>autorităţile</w:t>
            </w:r>
            <w:proofErr w:type="spellEnd"/>
            <w:r w:rsidRPr="001F43EE">
              <w:rPr>
                <w:color w:val="333333"/>
                <w:sz w:val="22"/>
                <w:szCs w:val="22"/>
                <w:lang w:val="ro-RO"/>
              </w:rPr>
              <w:t xml:space="preserve"> publice.</w:t>
            </w:r>
          </w:p>
          <w:p w14:paraId="274130EB" w14:textId="77777777" w:rsidR="004E1803" w:rsidRPr="001F43EE" w:rsidRDefault="004E1803" w:rsidP="006B2251">
            <w:pPr>
              <w:pStyle w:val="a6"/>
              <w:shd w:val="clear" w:color="auto" w:fill="FFFFFF"/>
              <w:spacing w:before="0" w:beforeAutospacing="0" w:after="0" w:afterAutospacing="0"/>
              <w:ind w:firstLine="459"/>
              <w:jc w:val="both"/>
              <w:rPr>
                <w:color w:val="333333"/>
                <w:sz w:val="22"/>
                <w:szCs w:val="22"/>
                <w:lang w:val="ro-RO"/>
              </w:rPr>
            </w:pPr>
            <w:r w:rsidRPr="001F43EE">
              <w:rPr>
                <w:color w:val="333333"/>
                <w:sz w:val="22"/>
                <w:szCs w:val="22"/>
                <w:lang w:val="ro-RO"/>
              </w:rPr>
              <w:t xml:space="preserve">Suplimentar, acestea sunt destinate pentru </w:t>
            </w:r>
            <w:proofErr w:type="spellStart"/>
            <w:r w:rsidRPr="001F43EE">
              <w:rPr>
                <w:color w:val="333333"/>
                <w:sz w:val="22"/>
                <w:szCs w:val="22"/>
                <w:lang w:val="ro-RO"/>
              </w:rPr>
              <w:t>finanţarea</w:t>
            </w:r>
            <w:proofErr w:type="spellEnd"/>
            <w:r w:rsidRPr="001F43EE">
              <w:rPr>
                <w:color w:val="333333"/>
                <w:sz w:val="22"/>
                <w:szCs w:val="22"/>
                <w:lang w:val="ro-RO"/>
              </w:rPr>
              <w:t xml:space="preserve"> cheltuielilor urgente legate de lichidarea </w:t>
            </w:r>
            <w:proofErr w:type="spellStart"/>
            <w:r w:rsidRPr="001F43EE">
              <w:rPr>
                <w:color w:val="333333"/>
                <w:sz w:val="22"/>
                <w:szCs w:val="22"/>
                <w:lang w:val="ro-RO"/>
              </w:rPr>
              <w:t>consecinţelor</w:t>
            </w:r>
            <w:proofErr w:type="spellEnd"/>
            <w:r w:rsidRPr="001F43EE">
              <w:rPr>
                <w:color w:val="333333"/>
                <w:sz w:val="22"/>
                <w:szCs w:val="22"/>
                <w:lang w:val="ro-RO"/>
              </w:rPr>
              <w:t xml:space="preserve"> </w:t>
            </w:r>
            <w:proofErr w:type="spellStart"/>
            <w:r w:rsidRPr="001F43EE">
              <w:rPr>
                <w:color w:val="333333"/>
                <w:sz w:val="22"/>
                <w:szCs w:val="22"/>
                <w:lang w:val="ro-RO"/>
              </w:rPr>
              <w:lastRenderedPageBreak/>
              <w:t>calamităţilor</w:t>
            </w:r>
            <w:proofErr w:type="spellEnd"/>
            <w:r w:rsidRPr="001F43EE">
              <w:rPr>
                <w:color w:val="333333"/>
                <w:sz w:val="22"/>
                <w:szCs w:val="22"/>
                <w:lang w:val="ro-RO"/>
              </w:rPr>
              <w:t xml:space="preserve"> naturale, în caz de epidemii, precum </w:t>
            </w:r>
            <w:proofErr w:type="spellStart"/>
            <w:r w:rsidRPr="001F43EE">
              <w:rPr>
                <w:color w:val="333333"/>
                <w:sz w:val="22"/>
                <w:szCs w:val="22"/>
                <w:lang w:val="ro-RO"/>
              </w:rPr>
              <w:t>şi</w:t>
            </w:r>
            <w:proofErr w:type="spellEnd"/>
            <w:r w:rsidRPr="001F43EE">
              <w:rPr>
                <w:color w:val="333333"/>
                <w:sz w:val="22"/>
                <w:szCs w:val="22"/>
                <w:lang w:val="ro-RO"/>
              </w:rPr>
              <w:t xml:space="preserve"> în alte </w:t>
            </w:r>
            <w:proofErr w:type="spellStart"/>
            <w:r w:rsidRPr="001F43EE">
              <w:rPr>
                <w:color w:val="333333"/>
                <w:sz w:val="22"/>
                <w:szCs w:val="22"/>
                <w:lang w:val="ro-RO"/>
              </w:rPr>
              <w:t>situaţii</w:t>
            </w:r>
            <w:proofErr w:type="spellEnd"/>
            <w:r w:rsidRPr="001F43EE">
              <w:rPr>
                <w:color w:val="333333"/>
                <w:sz w:val="22"/>
                <w:szCs w:val="22"/>
                <w:lang w:val="ro-RO"/>
              </w:rPr>
              <w:t xml:space="preserve"> </w:t>
            </w:r>
            <w:proofErr w:type="spellStart"/>
            <w:r w:rsidRPr="001F43EE">
              <w:rPr>
                <w:color w:val="333333"/>
                <w:sz w:val="22"/>
                <w:szCs w:val="22"/>
                <w:lang w:val="ro-RO"/>
              </w:rPr>
              <w:t>excepţionale</w:t>
            </w:r>
            <w:proofErr w:type="spellEnd"/>
            <w:r w:rsidRPr="001F43EE">
              <w:rPr>
                <w:color w:val="333333"/>
                <w:sz w:val="22"/>
                <w:szCs w:val="22"/>
                <w:lang w:val="ro-RO"/>
              </w:rPr>
              <w:t xml:space="preserve"> cu caracter </w:t>
            </w:r>
            <w:proofErr w:type="spellStart"/>
            <w:r w:rsidRPr="001F43EE">
              <w:rPr>
                <w:color w:val="333333"/>
                <w:sz w:val="22"/>
                <w:szCs w:val="22"/>
                <w:lang w:val="ro-RO"/>
              </w:rPr>
              <w:t>tehnogen</w:t>
            </w:r>
            <w:proofErr w:type="spellEnd"/>
            <w:r w:rsidRPr="001F43EE">
              <w:rPr>
                <w:color w:val="333333"/>
                <w:sz w:val="22"/>
                <w:szCs w:val="22"/>
                <w:lang w:val="ro-RO"/>
              </w:rPr>
              <w:t xml:space="preserve"> (incendii, explozii, avarii etc.), natural (fenomene geofizice, geologice, meteorologice </w:t>
            </w:r>
            <w:proofErr w:type="spellStart"/>
            <w:r w:rsidRPr="001F43EE">
              <w:rPr>
                <w:color w:val="333333"/>
                <w:sz w:val="22"/>
                <w:szCs w:val="22"/>
                <w:lang w:val="ro-RO"/>
              </w:rPr>
              <w:t>şi</w:t>
            </w:r>
            <w:proofErr w:type="spellEnd"/>
            <w:r w:rsidRPr="001F43EE">
              <w:rPr>
                <w:color w:val="333333"/>
                <w:sz w:val="22"/>
                <w:szCs w:val="22"/>
                <w:lang w:val="ro-RO"/>
              </w:rPr>
              <w:t xml:space="preserve"> altele periculoase) </w:t>
            </w:r>
            <w:proofErr w:type="spellStart"/>
            <w:r w:rsidRPr="001F43EE">
              <w:rPr>
                <w:color w:val="333333"/>
                <w:sz w:val="22"/>
                <w:szCs w:val="22"/>
                <w:lang w:val="ro-RO"/>
              </w:rPr>
              <w:t>şi</w:t>
            </w:r>
            <w:proofErr w:type="spellEnd"/>
            <w:r w:rsidRPr="001F43EE">
              <w:rPr>
                <w:color w:val="333333"/>
                <w:sz w:val="22"/>
                <w:szCs w:val="22"/>
                <w:lang w:val="ro-RO"/>
              </w:rPr>
              <w:t xml:space="preserve"> </w:t>
            </w:r>
            <w:proofErr w:type="spellStart"/>
            <w:r w:rsidRPr="001F43EE">
              <w:rPr>
                <w:color w:val="333333"/>
                <w:sz w:val="22"/>
                <w:szCs w:val="22"/>
                <w:lang w:val="ro-RO"/>
              </w:rPr>
              <w:t>biologico</w:t>
            </w:r>
            <w:proofErr w:type="spellEnd"/>
            <w:r w:rsidRPr="001F43EE">
              <w:rPr>
                <w:color w:val="333333"/>
                <w:sz w:val="22"/>
                <w:szCs w:val="22"/>
                <w:lang w:val="ro-RO"/>
              </w:rPr>
              <w:t>-social (boli contagioase, intoxicări în masă etc.).</w:t>
            </w:r>
          </w:p>
          <w:p w14:paraId="0AFE6318" w14:textId="78A6BD76" w:rsidR="004E1803" w:rsidRPr="001F43EE" w:rsidRDefault="004E1803" w:rsidP="006B2251">
            <w:pPr>
              <w:spacing w:after="0"/>
              <w:ind w:firstLine="459"/>
              <w:jc w:val="both"/>
              <w:rPr>
                <w:rFonts w:ascii="Times New Roman" w:hAnsi="Times New Roman" w:cs="Times New Roman"/>
                <w:lang w:val="ro-RO"/>
              </w:rPr>
            </w:pPr>
            <w:r w:rsidRPr="001F43EE">
              <w:rPr>
                <w:rFonts w:ascii="Times New Roman" w:hAnsi="Times New Roman" w:cs="Times New Roman"/>
                <w:lang w:val="ro-RO"/>
              </w:rPr>
              <w:t>Totodată, ținem să menționăm că finanțarea cheltuielilor pentru misiunile transfrontaliere din cadrul fondurilor de urgență, vor avea un caracter subsidiar și nu exclusiv. În calitatea de alternativă, pe lângă mijloacele fondurilor de urgență, pe l</w:t>
            </w:r>
            <w:r w:rsidR="008C2A1C">
              <w:rPr>
                <w:rFonts w:ascii="Times New Roman" w:hAnsi="Times New Roman" w:cs="Times New Roman"/>
                <w:lang w:val="ro-RO"/>
              </w:rPr>
              <w:t>â</w:t>
            </w:r>
            <w:r w:rsidRPr="001F43EE">
              <w:rPr>
                <w:rFonts w:ascii="Times New Roman" w:hAnsi="Times New Roman" w:cs="Times New Roman"/>
                <w:lang w:val="ro-RO"/>
              </w:rPr>
              <w:t>ngă un șir de alte surse, cum ar fi:</w:t>
            </w:r>
          </w:p>
          <w:p w14:paraId="5C2C3A47" w14:textId="77777777" w:rsidR="004E1803" w:rsidRPr="001F43EE" w:rsidRDefault="004E1803" w:rsidP="006B2251">
            <w:pPr>
              <w:pStyle w:val="a3"/>
              <w:numPr>
                <w:ilvl w:val="0"/>
                <w:numId w:val="5"/>
              </w:numPr>
              <w:spacing w:after="0"/>
              <w:ind w:left="0"/>
              <w:jc w:val="both"/>
              <w:rPr>
                <w:rFonts w:ascii="Times New Roman" w:hAnsi="Times New Roman" w:cs="Times New Roman"/>
                <w:lang w:val="ro-RO"/>
              </w:rPr>
            </w:pPr>
            <w:r w:rsidRPr="001F43EE">
              <w:rPr>
                <w:rFonts w:ascii="Times New Roman" w:hAnsi="Times New Roman" w:cs="Times New Roman"/>
                <w:lang w:val="ro-RO"/>
              </w:rPr>
              <w:t>Bugetul MAI;</w:t>
            </w:r>
          </w:p>
          <w:p w14:paraId="27C4963A" w14:textId="77777777" w:rsidR="004E1803" w:rsidRPr="001F43EE" w:rsidRDefault="004E1803" w:rsidP="006B2251">
            <w:pPr>
              <w:pStyle w:val="a3"/>
              <w:numPr>
                <w:ilvl w:val="0"/>
                <w:numId w:val="5"/>
              </w:numPr>
              <w:spacing w:after="0"/>
              <w:ind w:left="0"/>
              <w:jc w:val="both"/>
              <w:rPr>
                <w:rFonts w:ascii="Times New Roman" w:hAnsi="Times New Roman" w:cs="Times New Roman"/>
                <w:lang w:val="ro-RO"/>
              </w:rPr>
            </w:pPr>
            <w:r w:rsidRPr="001F43EE">
              <w:rPr>
                <w:rFonts w:ascii="Times New Roman" w:hAnsi="Times New Roman" w:cs="Times New Roman"/>
                <w:lang w:val="ro-RO"/>
              </w:rPr>
              <w:t>Fondurile de asigurare;</w:t>
            </w:r>
          </w:p>
          <w:p w14:paraId="3BC40025" w14:textId="77777777" w:rsidR="004E1803" w:rsidRPr="001F43EE" w:rsidRDefault="004E1803" w:rsidP="006B2251">
            <w:pPr>
              <w:pStyle w:val="a3"/>
              <w:numPr>
                <w:ilvl w:val="0"/>
                <w:numId w:val="5"/>
              </w:numPr>
              <w:spacing w:after="0"/>
              <w:ind w:left="0"/>
              <w:jc w:val="both"/>
              <w:rPr>
                <w:rFonts w:ascii="Times New Roman" w:hAnsi="Times New Roman" w:cs="Times New Roman"/>
                <w:lang w:val="ro-RO"/>
              </w:rPr>
            </w:pPr>
            <w:r w:rsidRPr="001F43EE">
              <w:rPr>
                <w:rFonts w:ascii="Times New Roman" w:hAnsi="Times New Roman" w:cs="Times New Roman"/>
                <w:lang w:val="ro-RO"/>
              </w:rPr>
              <w:t>Asistență externă;</w:t>
            </w:r>
          </w:p>
          <w:p w14:paraId="69465372" w14:textId="77777777" w:rsidR="004E1803" w:rsidRPr="001F43EE" w:rsidRDefault="004E1803" w:rsidP="006B2251">
            <w:pPr>
              <w:pStyle w:val="a3"/>
              <w:numPr>
                <w:ilvl w:val="0"/>
                <w:numId w:val="5"/>
              </w:numPr>
              <w:spacing w:after="0"/>
              <w:ind w:left="0"/>
              <w:jc w:val="both"/>
              <w:rPr>
                <w:rFonts w:ascii="Times New Roman" w:hAnsi="Times New Roman" w:cs="Times New Roman"/>
                <w:lang w:val="ro-RO"/>
              </w:rPr>
            </w:pPr>
            <w:r w:rsidRPr="001F43EE">
              <w:rPr>
                <w:rFonts w:ascii="Times New Roman" w:hAnsi="Times New Roman" w:cs="Times New Roman"/>
                <w:lang w:val="ro-RO"/>
              </w:rPr>
              <w:t>Alte surse conform Regulamentului neinterzise de lege.</w:t>
            </w:r>
          </w:p>
          <w:p w14:paraId="49FC2B9B" w14:textId="77777777" w:rsidR="004E1803" w:rsidRDefault="004E1803" w:rsidP="006B2251">
            <w:pPr>
              <w:spacing w:after="0"/>
              <w:jc w:val="both"/>
              <w:rPr>
                <w:rFonts w:ascii="Times New Roman" w:hAnsi="Times New Roman" w:cs="Times New Roman"/>
                <w:color w:val="333333"/>
                <w:shd w:val="clear" w:color="auto" w:fill="FFFFFF"/>
                <w:lang w:val="ro-RO"/>
              </w:rPr>
            </w:pPr>
            <w:r w:rsidRPr="001F43EE">
              <w:rPr>
                <w:rFonts w:ascii="Times New Roman" w:hAnsi="Times New Roman"/>
                <w:lang w:val="ro-RO"/>
              </w:rPr>
              <w:t xml:space="preserve">În calitate de argument suplimentar, putem invoca faptul că alocarea mijloacelor financiare din fondurile de urgență operează </w:t>
            </w:r>
            <w:r w:rsidRPr="001F43EE">
              <w:rPr>
                <w:rFonts w:ascii="Times New Roman" w:hAnsi="Times New Roman" w:cs="Times New Roman"/>
                <w:color w:val="333333"/>
                <w:shd w:val="clear" w:color="auto" w:fill="FFFFFF"/>
                <w:lang w:val="ro-RO"/>
              </w:rPr>
              <w:t>în limita alocațiilor prevăzute în bugetul de stat pentru fondurile respective, conform HG 862/2015, fără a avea intenția de a eroda baza financiară a acestor fonduri. Fondurile de urgență sunt create anume pentru a răspunde nevoilor urgente ale autorităților publice.</w:t>
            </w:r>
          </w:p>
          <w:p w14:paraId="6A21C86D" w14:textId="77777777" w:rsidR="004E1803" w:rsidRPr="00081DFB" w:rsidRDefault="004E1803" w:rsidP="006B2251">
            <w:pPr>
              <w:spacing w:after="0"/>
              <w:ind w:firstLine="317"/>
              <w:jc w:val="both"/>
              <w:rPr>
                <w:rFonts w:ascii="Times New Roman" w:hAnsi="Times New Roman"/>
                <w:b/>
                <w:lang w:val="ro-RO"/>
              </w:rPr>
            </w:pPr>
            <w:r w:rsidRPr="00081DFB">
              <w:rPr>
                <w:rFonts w:ascii="Times New Roman" w:hAnsi="Times New Roman" w:cs="Times New Roman"/>
                <w:shd w:val="clear" w:color="auto" w:fill="FFFFFF"/>
                <w:lang w:val="ro-RO"/>
              </w:rPr>
              <w:t>Suplimentar, proiectul nu vine în contradicție cu normele existente referitoare la formarea bugetului, ci doar introduc o garanție suplimentară referitoare la asigurarea cetățenilor aflați în dificultate de ordin medical, fapt care nu exclude obligația de a consulta ulterior Guvernul (Ministerul Finanțelor) cu privire la alocarea mijloacelor financiare.</w:t>
            </w:r>
          </w:p>
          <w:p w14:paraId="4904BCA8" w14:textId="77777777" w:rsidR="004E1803" w:rsidRDefault="004E1803" w:rsidP="006B2251">
            <w:pPr>
              <w:spacing w:after="0"/>
              <w:jc w:val="both"/>
              <w:rPr>
                <w:rFonts w:ascii="Times New Roman" w:hAnsi="Times New Roman"/>
                <w:b/>
                <w:lang w:val="ro-RO"/>
              </w:rPr>
            </w:pPr>
          </w:p>
          <w:p w14:paraId="55C664ED" w14:textId="77777777" w:rsidR="004E1803" w:rsidRDefault="004E1803" w:rsidP="006B2251">
            <w:pPr>
              <w:spacing w:after="0"/>
              <w:jc w:val="both"/>
              <w:rPr>
                <w:rFonts w:ascii="Times New Roman" w:hAnsi="Times New Roman"/>
                <w:b/>
                <w:lang w:val="ro-RO"/>
              </w:rPr>
            </w:pPr>
            <w:r w:rsidRPr="00815012">
              <w:rPr>
                <w:rFonts w:ascii="Times New Roman" w:hAnsi="Times New Roman"/>
                <w:b/>
                <w:lang w:val="ro-RO"/>
              </w:rPr>
              <w:t>Se acceptă</w:t>
            </w:r>
            <w:r>
              <w:rPr>
                <w:rFonts w:ascii="Times New Roman" w:hAnsi="Times New Roman"/>
                <w:b/>
                <w:lang w:val="ro-RO"/>
              </w:rPr>
              <w:t xml:space="preserve">. </w:t>
            </w:r>
          </w:p>
          <w:p w14:paraId="371AC784" w14:textId="77777777" w:rsidR="004E1803" w:rsidRDefault="004E1803" w:rsidP="006B2251">
            <w:pPr>
              <w:spacing w:after="0"/>
              <w:jc w:val="both"/>
              <w:rPr>
                <w:rFonts w:ascii="Times New Roman" w:hAnsi="Times New Roman"/>
                <w:b/>
                <w:lang w:val="ro-RO"/>
              </w:rPr>
            </w:pPr>
          </w:p>
          <w:p w14:paraId="1964F09E" w14:textId="77777777" w:rsidR="004E1803" w:rsidRDefault="004E1803" w:rsidP="006B2251">
            <w:pPr>
              <w:spacing w:after="0"/>
              <w:jc w:val="both"/>
              <w:rPr>
                <w:rFonts w:ascii="Times New Roman" w:hAnsi="Times New Roman"/>
                <w:b/>
                <w:lang w:val="ro-RO"/>
              </w:rPr>
            </w:pPr>
          </w:p>
          <w:p w14:paraId="506F92D2" w14:textId="77777777" w:rsidR="004E1803" w:rsidRDefault="004E1803" w:rsidP="006B2251">
            <w:pPr>
              <w:spacing w:after="0"/>
              <w:jc w:val="both"/>
              <w:rPr>
                <w:rFonts w:ascii="Times New Roman" w:hAnsi="Times New Roman"/>
                <w:b/>
                <w:lang w:val="ro-RO"/>
              </w:rPr>
            </w:pPr>
          </w:p>
          <w:p w14:paraId="63606FAF" w14:textId="77777777" w:rsidR="004E1803" w:rsidRDefault="004E1803" w:rsidP="006B2251">
            <w:pPr>
              <w:spacing w:after="0"/>
              <w:jc w:val="both"/>
              <w:rPr>
                <w:rFonts w:ascii="Times New Roman" w:hAnsi="Times New Roman"/>
                <w:b/>
                <w:lang w:val="ro-RO"/>
              </w:rPr>
            </w:pPr>
          </w:p>
          <w:p w14:paraId="6EC31680" w14:textId="77777777" w:rsidR="00973E56" w:rsidRDefault="00973E56" w:rsidP="006B2251">
            <w:pPr>
              <w:spacing w:after="0"/>
              <w:jc w:val="both"/>
              <w:rPr>
                <w:rFonts w:ascii="Times New Roman" w:hAnsi="Times New Roman"/>
                <w:b/>
                <w:lang w:val="ro-RO"/>
              </w:rPr>
            </w:pPr>
          </w:p>
          <w:p w14:paraId="6A49647C" w14:textId="77777777" w:rsidR="00CB3C3E" w:rsidRDefault="004E1803" w:rsidP="006B2251">
            <w:pPr>
              <w:spacing w:after="0"/>
              <w:jc w:val="both"/>
              <w:rPr>
                <w:rFonts w:ascii="Times New Roman" w:hAnsi="Times New Roman"/>
                <w:b/>
                <w:lang w:val="ro-RO"/>
              </w:rPr>
            </w:pPr>
            <w:r w:rsidRPr="00815012">
              <w:rPr>
                <w:rFonts w:ascii="Times New Roman" w:hAnsi="Times New Roman"/>
                <w:b/>
                <w:lang w:val="ro-RO"/>
              </w:rPr>
              <w:t>Se acceptă</w:t>
            </w:r>
            <w:r w:rsidR="00CB3C3E">
              <w:rPr>
                <w:rFonts w:ascii="Times New Roman" w:hAnsi="Times New Roman"/>
                <w:b/>
                <w:lang w:val="ro-RO"/>
              </w:rPr>
              <w:t>.</w:t>
            </w:r>
          </w:p>
          <w:p w14:paraId="05A96DE9" w14:textId="480302CD" w:rsidR="004E1803" w:rsidRPr="00CB3C3E" w:rsidRDefault="00CB3C3E" w:rsidP="006B2251">
            <w:pPr>
              <w:spacing w:after="0"/>
              <w:jc w:val="both"/>
              <w:rPr>
                <w:rFonts w:ascii="Times New Roman" w:hAnsi="Times New Roman"/>
                <w:b/>
                <w:lang w:val="ro-RO"/>
              </w:rPr>
            </w:pPr>
            <w:r>
              <w:rPr>
                <w:rFonts w:ascii="Times New Roman" w:hAnsi="Times New Roman"/>
                <w:bCs/>
                <w:color w:val="000000" w:themeColor="text1"/>
                <w:lang w:val="ro-RO"/>
              </w:rPr>
              <w:t>I</w:t>
            </w:r>
            <w:r w:rsidR="004E1803" w:rsidRPr="00E47031">
              <w:rPr>
                <w:rFonts w:ascii="Times New Roman" w:hAnsi="Times New Roman"/>
                <w:bCs/>
                <w:color w:val="000000" w:themeColor="text1"/>
                <w:lang w:val="ro-RO"/>
              </w:rPr>
              <w:t xml:space="preserve">ntrarea in vigoare începând cu anul viitor odată ce vor fi </w:t>
            </w:r>
            <w:r w:rsidR="004E1803">
              <w:rPr>
                <w:rFonts w:ascii="Times New Roman" w:hAnsi="Times New Roman"/>
                <w:bCs/>
                <w:color w:val="000000" w:themeColor="text1"/>
                <w:lang w:val="ro-RO"/>
              </w:rPr>
              <w:t xml:space="preserve">formulate </w:t>
            </w:r>
            <w:r w:rsidR="004E1803" w:rsidRPr="00E47031">
              <w:rPr>
                <w:rFonts w:ascii="Times New Roman" w:hAnsi="Times New Roman"/>
                <w:bCs/>
                <w:color w:val="000000" w:themeColor="text1"/>
                <w:lang w:val="ro-RO"/>
              </w:rPr>
              <w:t>propuneri de rigoare pentru CBTM.</w:t>
            </w:r>
          </w:p>
          <w:p w14:paraId="2F19C355" w14:textId="77777777" w:rsidR="004E1803" w:rsidRPr="001F43EE" w:rsidRDefault="004E1803" w:rsidP="006B2251">
            <w:pPr>
              <w:spacing w:after="0"/>
              <w:jc w:val="both"/>
              <w:rPr>
                <w:rFonts w:ascii="Times New Roman" w:hAnsi="Times New Roman"/>
                <w:b/>
                <w:lang w:val="ro-RO"/>
              </w:rPr>
            </w:pPr>
          </w:p>
        </w:tc>
      </w:tr>
      <w:tr w:rsidR="004E1803" w:rsidRPr="00CB3C3E" w14:paraId="06D9202D" w14:textId="77777777" w:rsidTr="00CF12E6">
        <w:trPr>
          <w:trHeight w:val="1243"/>
        </w:trPr>
        <w:tc>
          <w:tcPr>
            <w:tcW w:w="2268" w:type="dxa"/>
            <w:vAlign w:val="center"/>
          </w:tcPr>
          <w:p w14:paraId="1C66C8B3" w14:textId="77777777" w:rsidR="005A48E5" w:rsidRPr="001F43EE" w:rsidRDefault="005A48E5" w:rsidP="006B2251">
            <w:pPr>
              <w:spacing w:after="0"/>
              <w:jc w:val="center"/>
              <w:rPr>
                <w:rFonts w:ascii="Times New Roman" w:hAnsi="Times New Roman" w:cs="Times New Roman"/>
                <w:bCs/>
                <w:i/>
                <w:color w:val="000000"/>
                <w:lang w:val="ro-RO"/>
              </w:rPr>
            </w:pPr>
            <w:r w:rsidRPr="001F43EE">
              <w:rPr>
                <w:rFonts w:ascii="Times New Roman" w:hAnsi="Times New Roman" w:cs="Times New Roman"/>
                <w:bCs/>
                <w:i/>
                <w:color w:val="000000"/>
                <w:lang w:val="ro-RO"/>
              </w:rPr>
              <w:lastRenderedPageBreak/>
              <w:t xml:space="preserve">Ministerul Infrastructurii și Dezvoltării Regionale </w:t>
            </w:r>
          </w:p>
          <w:p w14:paraId="2E2E2956" w14:textId="77777777" w:rsidR="005A48E5" w:rsidRDefault="005A48E5" w:rsidP="006B2251">
            <w:pPr>
              <w:spacing w:after="0"/>
              <w:jc w:val="center"/>
              <w:rPr>
                <w:rFonts w:ascii="Times New Roman" w:hAnsi="Times New Roman" w:cs="Times New Roman"/>
                <w:i/>
                <w:lang w:val="ro-RO"/>
              </w:rPr>
            </w:pPr>
            <w:r w:rsidRPr="001F43EE">
              <w:rPr>
                <w:rFonts w:ascii="Times New Roman" w:hAnsi="Times New Roman" w:cs="Times New Roman"/>
                <w:i/>
                <w:lang w:val="ro-RO"/>
              </w:rPr>
              <w:t>(Aviz nr.</w:t>
            </w:r>
            <w:r>
              <w:rPr>
                <w:rFonts w:ascii="Times New Roman" w:hAnsi="Times New Roman" w:cs="Times New Roman"/>
                <w:i/>
                <w:lang w:val="ro-RO"/>
              </w:rPr>
              <w:t xml:space="preserve"> 21-2693 din 22.05.2023)</w:t>
            </w:r>
          </w:p>
          <w:p w14:paraId="70E9B222" w14:textId="77777777" w:rsidR="004E1803" w:rsidRPr="001F43EE" w:rsidRDefault="004E1803" w:rsidP="006B2251">
            <w:pPr>
              <w:spacing w:after="0"/>
              <w:jc w:val="both"/>
              <w:rPr>
                <w:rFonts w:ascii="Times New Roman" w:hAnsi="Times New Roman" w:cs="Times New Roman"/>
                <w:bCs/>
                <w:i/>
                <w:color w:val="000000"/>
                <w:lang w:val="ro-RO"/>
              </w:rPr>
            </w:pPr>
          </w:p>
        </w:tc>
        <w:tc>
          <w:tcPr>
            <w:tcW w:w="6946" w:type="dxa"/>
            <w:vAlign w:val="center"/>
          </w:tcPr>
          <w:p w14:paraId="5063BFDB" w14:textId="2EB0C2B4" w:rsidR="004E1803" w:rsidRDefault="005A48E5" w:rsidP="006B2251">
            <w:pPr>
              <w:spacing w:after="0"/>
              <w:jc w:val="both"/>
              <w:rPr>
                <w:rFonts w:ascii="Times New Roman" w:hAnsi="Times New Roman" w:cs="Times New Roman"/>
                <w:lang w:val="ro-MD"/>
              </w:rPr>
            </w:pPr>
            <w:r>
              <w:rPr>
                <w:rFonts w:ascii="Times New Roman" w:hAnsi="Times New Roman" w:cs="Times New Roman"/>
                <w:lang w:val="ro-MD"/>
              </w:rPr>
              <w:t>Lipsa obiecțiilor și propunerilor</w:t>
            </w:r>
          </w:p>
        </w:tc>
        <w:tc>
          <w:tcPr>
            <w:tcW w:w="5531" w:type="dxa"/>
          </w:tcPr>
          <w:p w14:paraId="1DC417FE" w14:textId="77777777" w:rsidR="004E1803" w:rsidRPr="00815012" w:rsidRDefault="004E1803" w:rsidP="006B2251">
            <w:pPr>
              <w:spacing w:after="0"/>
              <w:jc w:val="both"/>
              <w:rPr>
                <w:rFonts w:ascii="Times New Roman" w:hAnsi="Times New Roman"/>
                <w:b/>
                <w:lang w:val="ro-RO"/>
              </w:rPr>
            </w:pPr>
          </w:p>
        </w:tc>
      </w:tr>
      <w:tr w:rsidR="00607C8A" w:rsidRPr="008C2A1C" w14:paraId="0080A36A" w14:textId="77777777" w:rsidTr="00B57F26">
        <w:trPr>
          <w:trHeight w:val="469"/>
        </w:trPr>
        <w:tc>
          <w:tcPr>
            <w:tcW w:w="2268" w:type="dxa"/>
            <w:vAlign w:val="center"/>
          </w:tcPr>
          <w:p w14:paraId="6209DA3E" w14:textId="77777777" w:rsidR="00607C8A" w:rsidRPr="001F43EE" w:rsidRDefault="00607C8A" w:rsidP="006B2251">
            <w:pPr>
              <w:spacing w:after="0"/>
              <w:jc w:val="center"/>
              <w:rPr>
                <w:rFonts w:ascii="Times New Roman" w:hAnsi="Times New Roman" w:cs="Times New Roman"/>
                <w:bCs/>
                <w:i/>
                <w:color w:val="000000"/>
                <w:lang w:val="ro-RO"/>
              </w:rPr>
            </w:pPr>
            <w:r w:rsidRPr="001F43EE">
              <w:rPr>
                <w:rFonts w:ascii="Times New Roman" w:hAnsi="Times New Roman" w:cs="Times New Roman"/>
                <w:bCs/>
                <w:i/>
                <w:color w:val="000000"/>
                <w:lang w:val="ro-RO"/>
              </w:rPr>
              <w:t>Ministerul Muncii și Protecției Sociale</w:t>
            </w:r>
          </w:p>
          <w:p w14:paraId="2F067A55" w14:textId="77777777" w:rsidR="00607C8A" w:rsidRDefault="00607C8A" w:rsidP="006B2251">
            <w:pPr>
              <w:spacing w:after="0"/>
              <w:jc w:val="center"/>
              <w:rPr>
                <w:rFonts w:ascii="Times New Roman" w:hAnsi="Times New Roman" w:cs="Times New Roman"/>
                <w:bCs/>
                <w:i/>
                <w:color w:val="000000"/>
                <w:lang w:val="ro-RO"/>
              </w:rPr>
            </w:pPr>
            <w:r w:rsidRPr="001F43EE">
              <w:rPr>
                <w:rFonts w:ascii="Times New Roman" w:hAnsi="Times New Roman" w:cs="Times New Roman"/>
                <w:bCs/>
                <w:i/>
                <w:color w:val="000000"/>
                <w:lang w:val="ro-RO"/>
              </w:rPr>
              <w:t>(Aviz</w:t>
            </w:r>
            <w:r w:rsidRPr="001F43EE">
              <w:rPr>
                <w:rFonts w:ascii="Times New Roman" w:hAnsi="Times New Roman" w:cs="Times New Roman"/>
                <w:i/>
                <w:lang w:val="ro-RO"/>
              </w:rPr>
              <w:t xml:space="preserve"> nr.</w:t>
            </w:r>
            <w:r>
              <w:rPr>
                <w:rFonts w:ascii="Times New Roman" w:hAnsi="Times New Roman" w:cs="Times New Roman"/>
                <w:i/>
                <w:lang w:val="ro-RO"/>
              </w:rPr>
              <w:t xml:space="preserve"> 04/1833 din 22.05.2023)</w:t>
            </w:r>
          </w:p>
          <w:p w14:paraId="0C587F90" w14:textId="77777777" w:rsidR="00607C8A" w:rsidRPr="001F43EE" w:rsidRDefault="00607C8A" w:rsidP="006B2251">
            <w:pPr>
              <w:spacing w:after="0"/>
              <w:jc w:val="center"/>
              <w:rPr>
                <w:rFonts w:ascii="Times New Roman" w:hAnsi="Times New Roman" w:cs="Times New Roman"/>
                <w:bCs/>
                <w:i/>
                <w:color w:val="000000"/>
                <w:lang w:val="ro-RO"/>
              </w:rPr>
            </w:pPr>
          </w:p>
        </w:tc>
        <w:tc>
          <w:tcPr>
            <w:tcW w:w="6946" w:type="dxa"/>
            <w:vAlign w:val="center"/>
          </w:tcPr>
          <w:p w14:paraId="3E422E22" w14:textId="77777777" w:rsidR="003B59C6" w:rsidRDefault="00F25FC3" w:rsidP="006B2251">
            <w:pPr>
              <w:spacing w:after="0"/>
              <w:jc w:val="both"/>
              <w:rPr>
                <w:rFonts w:ascii="Times New Roman" w:hAnsi="Times New Roman" w:cs="Times New Roman"/>
                <w:sz w:val="24"/>
                <w:lang w:val="ro-RO"/>
              </w:rPr>
            </w:pPr>
            <w:r w:rsidRPr="00F25FC3">
              <w:rPr>
                <w:rFonts w:ascii="Times New Roman" w:hAnsi="Times New Roman" w:cs="Times New Roman"/>
                <w:sz w:val="24"/>
                <w:lang w:val="ro-RO"/>
              </w:rPr>
              <w:t xml:space="preserve">În preambulul proiectului Hotărârii de Guvern, drept argumentare juridică pentru aprobarea Regulamentului, sunt indicate art. 7 lit. b) al Legii nr. 271/1994 cu privire la protecția civilă, art. 8 alin. (1) lit. b), art. 12 alin. (1) lit. p) din Legea Inspectoratului General pentru Situații de Urgență nr. 93/2007 însă, aceste legi nu conțin reglementări privind efectuarea misiunilor transfrontaliere cu ambulanțele Serviciului mobil de urgență, reanimare și descarcerare (SMURD). </w:t>
            </w:r>
          </w:p>
          <w:p w14:paraId="7B1151E4" w14:textId="77777777" w:rsidR="003B59C6" w:rsidRDefault="00F25FC3" w:rsidP="006B2251">
            <w:pPr>
              <w:spacing w:after="0"/>
              <w:jc w:val="both"/>
              <w:rPr>
                <w:rFonts w:ascii="Times New Roman" w:hAnsi="Times New Roman" w:cs="Times New Roman"/>
                <w:sz w:val="24"/>
                <w:lang w:val="ro-RO"/>
              </w:rPr>
            </w:pPr>
            <w:r w:rsidRPr="00F25FC3">
              <w:rPr>
                <w:rFonts w:ascii="Times New Roman" w:hAnsi="Times New Roman" w:cs="Times New Roman"/>
                <w:sz w:val="24"/>
                <w:lang w:val="ro-RO"/>
              </w:rPr>
              <w:t xml:space="preserve">În acest context, se va reține că, conform prevederilor alin. 4, art. 3 al Legii nr. 100/2017 cu privire la actele normative, actul normativ trebuie să se integreze organic în cadrul normativ în vigoare, scop în care: a) proiectul actului normativ trebuie corelat cu prevederile actelor normative de nivel superior sau de același nivel cu care se află în conexiune; b) proiectul actului normativ întocmit în temeiul unui act normativ de nivel superior nu poate depăși limitele competenței instituite prin actul de nivel superior și nici nu poate contraveni scopului, principiilor și dispozițiilor acestuia. Este relevant a menționa în acest context alineatul (2) al art. 8 din Legea 93/2007, care stipulează că, antrenarea forțelor și mijloacelor Inspectoratului în acțiuni neprevăzute de prezenta lege se interzice. </w:t>
            </w:r>
            <w:proofErr w:type="spellStart"/>
            <w:r w:rsidRPr="00F25FC3">
              <w:rPr>
                <w:rFonts w:ascii="Times New Roman" w:hAnsi="Times New Roman" w:cs="Times New Roman"/>
                <w:sz w:val="24"/>
                <w:lang w:val="ro-RO"/>
              </w:rPr>
              <w:t>Ținînd</w:t>
            </w:r>
            <w:proofErr w:type="spellEnd"/>
            <w:r w:rsidRPr="00F25FC3">
              <w:rPr>
                <w:rFonts w:ascii="Times New Roman" w:hAnsi="Times New Roman" w:cs="Times New Roman"/>
                <w:sz w:val="24"/>
                <w:lang w:val="ro-RO"/>
              </w:rPr>
              <w:t xml:space="preserve"> cont de faptul că, misiunile care vor fi efectuate în temeiul Regulamentului țin de domeniul vieții și sănătății persoanelor, este necesar ca efectuarea acestora să fie reglementată eficient din punct de vedere legal.</w:t>
            </w:r>
          </w:p>
          <w:p w14:paraId="7332D1FB" w14:textId="1E8200CB" w:rsidR="003B59C6" w:rsidRDefault="003B59C6" w:rsidP="006B2251">
            <w:pPr>
              <w:spacing w:after="0"/>
              <w:jc w:val="both"/>
              <w:rPr>
                <w:rFonts w:ascii="Times New Roman" w:hAnsi="Times New Roman" w:cs="Times New Roman"/>
                <w:sz w:val="24"/>
                <w:lang w:val="ro-RO"/>
              </w:rPr>
            </w:pPr>
          </w:p>
          <w:p w14:paraId="3A226817" w14:textId="31A45A69" w:rsidR="00607C8A" w:rsidRPr="00F25FC3" w:rsidRDefault="00F25FC3" w:rsidP="006B2251">
            <w:pPr>
              <w:spacing w:after="0"/>
              <w:jc w:val="both"/>
              <w:rPr>
                <w:rFonts w:ascii="Times New Roman" w:hAnsi="Times New Roman" w:cs="Times New Roman"/>
                <w:lang w:val="ro-RO"/>
              </w:rPr>
            </w:pPr>
            <w:r w:rsidRPr="00F25FC3">
              <w:rPr>
                <w:rFonts w:ascii="Times New Roman" w:hAnsi="Times New Roman" w:cs="Times New Roman"/>
                <w:sz w:val="24"/>
                <w:lang w:val="ro-RO"/>
              </w:rPr>
              <w:t>În continuare, deoarece Regulamentul va avea efecte juridice doar pe teritoriul Republicii Moldova, colaborarea transfrontalieră cu instituții și autorități din alte state, pe subiectul vizat, urmează a fi reglementată prin tratate internaționale bilaterale/multilaterale cu statele respective.</w:t>
            </w:r>
          </w:p>
        </w:tc>
        <w:tc>
          <w:tcPr>
            <w:tcW w:w="5531" w:type="dxa"/>
          </w:tcPr>
          <w:p w14:paraId="274F1EED" w14:textId="77777777" w:rsidR="006B2251" w:rsidRDefault="006B2251" w:rsidP="006B2251">
            <w:pPr>
              <w:spacing w:after="0"/>
              <w:jc w:val="both"/>
              <w:rPr>
                <w:rFonts w:ascii="Times New Roman" w:hAnsi="Times New Roman"/>
                <w:b/>
                <w:lang w:val="ro-RO"/>
              </w:rPr>
            </w:pPr>
          </w:p>
          <w:p w14:paraId="51A72015" w14:textId="77777777" w:rsidR="00CB3C3E" w:rsidRDefault="003B59C6" w:rsidP="006B2251">
            <w:pPr>
              <w:spacing w:after="0"/>
              <w:jc w:val="both"/>
              <w:rPr>
                <w:rFonts w:ascii="Times New Roman" w:hAnsi="Times New Roman"/>
                <w:b/>
                <w:lang w:val="ro-RO"/>
              </w:rPr>
            </w:pPr>
            <w:r>
              <w:rPr>
                <w:rFonts w:ascii="Times New Roman" w:hAnsi="Times New Roman"/>
                <w:b/>
                <w:lang w:val="ro-RO"/>
              </w:rPr>
              <w:t>Se acceptă</w:t>
            </w:r>
            <w:r w:rsidR="00CB3C3E">
              <w:rPr>
                <w:rFonts w:ascii="Times New Roman" w:hAnsi="Times New Roman"/>
                <w:b/>
                <w:lang w:val="ro-RO"/>
              </w:rPr>
              <w:t>.</w:t>
            </w:r>
          </w:p>
          <w:p w14:paraId="497D6757" w14:textId="2877EEC8" w:rsidR="00ED190B" w:rsidRPr="00CB3C3E" w:rsidRDefault="00CB3C3E" w:rsidP="006B2251">
            <w:pPr>
              <w:spacing w:after="0"/>
              <w:jc w:val="both"/>
              <w:rPr>
                <w:rFonts w:ascii="Times New Roman" w:hAnsi="Times New Roman"/>
                <w:lang w:val="ro-RO"/>
              </w:rPr>
            </w:pPr>
            <w:r w:rsidRPr="00CB3C3E">
              <w:rPr>
                <w:rFonts w:ascii="Times New Roman" w:hAnsi="Times New Roman"/>
                <w:lang w:val="ro-RO"/>
              </w:rPr>
              <w:t>Precizare:</w:t>
            </w:r>
          </w:p>
          <w:p w14:paraId="33B47BFA" w14:textId="25AF48AD" w:rsidR="007A72A4" w:rsidRPr="00ED190B" w:rsidRDefault="00ED190B" w:rsidP="006B2251">
            <w:pPr>
              <w:spacing w:after="0"/>
              <w:jc w:val="both"/>
              <w:rPr>
                <w:rStyle w:val="ad"/>
                <w:rFonts w:ascii="Times New Roman" w:hAnsi="Times New Roman"/>
                <w:bCs w:val="0"/>
                <w:lang w:val="ro-RO"/>
              </w:rPr>
            </w:pPr>
            <w:r>
              <w:rPr>
                <w:rFonts w:ascii="Times New Roman" w:hAnsi="Times New Roman" w:cs="Times New Roman"/>
                <w:lang w:val="ro-RO"/>
              </w:rPr>
              <w:t>Î</w:t>
            </w:r>
            <w:r w:rsidR="007A72A4" w:rsidRPr="007A72A4">
              <w:rPr>
                <w:rStyle w:val="ad"/>
                <w:rFonts w:ascii="Times New Roman" w:hAnsi="Times New Roman" w:cs="Times New Roman"/>
                <w:b w:val="0"/>
                <w:sz w:val="24"/>
                <w:szCs w:val="28"/>
                <w:lang w:val="ro-RO"/>
              </w:rPr>
              <w:t xml:space="preserve">n temeiul art.6 alin.(5) din Legea Inspectoratului General pentru Situații de Urgență nr.93/2007, cât și pct.10 subpct.7) lit. e) din Regulamentul cu privire la organizarea și funcționarea Inspectoratului General pentru Situații de Urgență, aprobat prin Hotărârea Guvernului nr.137/2019, IGSU cooperează și intervine în comun cu forțele și mijloacele </w:t>
            </w:r>
            <w:r w:rsidR="00AA4610">
              <w:rPr>
                <w:rStyle w:val="ad"/>
                <w:rFonts w:ascii="Times New Roman" w:hAnsi="Times New Roman" w:cs="Times New Roman"/>
                <w:b w:val="0"/>
                <w:sz w:val="24"/>
                <w:szCs w:val="28"/>
                <w:lang w:val="ro-RO"/>
              </w:rPr>
              <w:t>ce aparțin</w:t>
            </w:r>
            <w:r w:rsidR="007A72A4" w:rsidRPr="007A72A4">
              <w:rPr>
                <w:rStyle w:val="ad"/>
                <w:rFonts w:ascii="Times New Roman" w:hAnsi="Times New Roman" w:cs="Times New Roman"/>
                <w:b w:val="0"/>
                <w:sz w:val="24"/>
                <w:szCs w:val="28"/>
                <w:lang w:val="ro-RO"/>
              </w:rPr>
              <w:t xml:space="preserve"> altui stat, în cazul urgențelor medicale transfrontaliere și/sau transnaționale, în scopul salvării, acordării de asistență medicală de urgență și efectuării transportului pacientului/pacienților ale cărui/căror viață și sănătate sunt puse în pericol, indiferent de cetățenie sau naționalitate.</w:t>
            </w:r>
          </w:p>
          <w:p w14:paraId="7FAE89A2" w14:textId="77777777" w:rsidR="003B59C6" w:rsidRDefault="003B59C6" w:rsidP="006B2251">
            <w:pPr>
              <w:spacing w:after="0"/>
              <w:jc w:val="both"/>
              <w:rPr>
                <w:rFonts w:ascii="Times New Roman" w:hAnsi="Times New Roman"/>
                <w:b/>
                <w:lang w:val="ro-RO"/>
              </w:rPr>
            </w:pPr>
          </w:p>
          <w:p w14:paraId="65E30B01" w14:textId="77777777" w:rsidR="003B59C6" w:rsidRDefault="003B59C6" w:rsidP="006B2251">
            <w:pPr>
              <w:spacing w:after="0"/>
              <w:jc w:val="both"/>
              <w:rPr>
                <w:rFonts w:ascii="Times New Roman" w:hAnsi="Times New Roman"/>
                <w:b/>
                <w:lang w:val="ro-RO"/>
              </w:rPr>
            </w:pPr>
          </w:p>
          <w:p w14:paraId="522A08A4" w14:textId="77777777" w:rsidR="003B59C6" w:rsidRDefault="003B59C6" w:rsidP="006B2251">
            <w:pPr>
              <w:spacing w:after="0"/>
              <w:jc w:val="both"/>
              <w:rPr>
                <w:rFonts w:ascii="Times New Roman" w:hAnsi="Times New Roman"/>
                <w:b/>
                <w:lang w:val="ro-RO"/>
              </w:rPr>
            </w:pPr>
          </w:p>
          <w:p w14:paraId="319A6F45" w14:textId="77777777" w:rsidR="003B59C6" w:rsidRDefault="003B59C6" w:rsidP="006B2251">
            <w:pPr>
              <w:spacing w:after="0"/>
              <w:jc w:val="both"/>
              <w:rPr>
                <w:rFonts w:ascii="Times New Roman" w:hAnsi="Times New Roman"/>
                <w:b/>
                <w:lang w:val="ro-RO"/>
              </w:rPr>
            </w:pPr>
          </w:p>
          <w:p w14:paraId="0CAB6EEE" w14:textId="77777777" w:rsidR="003B59C6" w:rsidRDefault="003B59C6" w:rsidP="006B2251">
            <w:pPr>
              <w:spacing w:after="0"/>
              <w:jc w:val="both"/>
              <w:rPr>
                <w:rFonts w:ascii="Times New Roman" w:hAnsi="Times New Roman"/>
                <w:b/>
                <w:lang w:val="ro-RO"/>
              </w:rPr>
            </w:pPr>
          </w:p>
          <w:p w14:paraId="27CB512B" w14:textId="77777777" w:rsidR="003B59C6" w:rsidRDefault="003B59C6" w:rsidP="006B2251">
            <w:pPr>
              <w:spacing w:after="0"/>
              <w:jc w:val="both"/>
              <w:rPr>
                <w:rFonts w:ascii="Times New Roman" w:hAnsi="Times New Roman"/>
                <w:b/>
                <w:lang w:val="ro-RO"/>
              </w:rPr>
            </w:pPr>
          </w:p>
          <w:p w14:paraId="3DF594A5" w14:textId="77777777" w:rsidR="003B59C6" w:rsidRDefault="003B59C6" w:rsidP="006B2251">
            <w:pPr>
              <w:spacing w:after="0"/>
              <w:jc w:val="both"/>
              <w:rPr>
                <w:rFonts w:ascii="Times New Roman" w:hAnsi="Times New Roman"/>
                <w:b/>
                <w:lang w:val="ro-RO"/>
              </w:rPr>
            </w:pPr>
          </w:p>
          <w:p w14:paraId="1154565C" w14:textId="5D461897" w:rsidR="003B59C6" w:rsidRDefault="003B59C6" w:rsidP="006B2251">
            <w:pPr>
              <w:spacing w:after="0"/>
              <w:jc w:val="both"/>
              <w:rPr>
                <w:rFonts w:ascii="Times New Roman" w:hAnsi="Times New Roman"/>
                <w:b/>
                <w:lang w:val="ro-RO"/>
              </w:rPr>
            </w:pPr>
          </w:p>
          <w:p w14:paraId="652A3730" w14:textId="77777777" w:rsidR="00D201F4" w:rsidRDefault="00D201F4" w:rsidP="006B2251">
            <w:pPr>
              <w:spacing w:after="0"/>
              <w:jc w:val="both"/>
              <w:rPr>
                <w:rFonts w:ascii="Times New Roman" w:hAnsi="Times New Roman"/>
                <w:b/>
                <w:lang w:val="ro-RO"/>
              </w:rPr>
            </w:pPr>
          </w:p>
          <w:p w14:paraId="1794A5F3" w14:textId="6ECA7722" w:rsidR="003B59C6" w:rsidRDefault="003B59C6" w:rsidP="006B2251">
            <w:pPr>
              <w:spacing w:after="0"/>
              <w:jc w:val="both"/>
              <w:rPr>
                <w:rFonts w:ascii="Times New Roman" w:hAnsi="Times New Roman"/>
                <w:b/>
                <w:lang w:val="ro-RO"/>
              </w:rPr>
            </w:pPr>
            <w:r>
              <w:rPr>
                <w:rFonts w:ascii="Times New Roman" w:hAnsi="Times New Roman"/>
                <w:b/>
                <w:lang w:val="ro-RO"/>
              </w:rPr>
              <w:t>Se acceptă.</w:t>
            </w:r>
          </w:p>
          <w:p w14:paraId="55001DB6" w14:textId="470A5E1E" w:rsidR="003B59C6" w:rsidRPr="003B59C6" w:rsidRDefault="003B59C6" w:rsidP="006B2251">
            <w:pPr>
              <w:spacing w:after="0"/>
              <w:jc w:val="both"/>
              <w:rPr>
                <w:rFonts w:ascii="Times New Roman" w:hAnsi="Times New Roman"/>
                <w:lang w:val="ro-RO"/>
              </w:rPr>
            </w:pPr>
            <w:r>
              <w:rPr>
                <w:rFonts w:ascii="Times New Roman" w:hAnsi="Times New Roman"/>
                <w:lang w:val="ro-RO"/>
              </w:rPr>
              <w:t xml:space="preserve">Ministerul Afacerilor Interne va lua în considerare pe viitor încheierea unor memorandumuri de colaborare </w:t>
            </w:r>
            <w:r w:rsidR="00AA4610">
              <w:rPr>
                <w:rFonts w:ascii="Times New Roman" w:hAnsi="Times New Roman"/>
                <w:lang w:val="ro-RO"/>
              </w:rPr>
              <w:t xml:space="preserve">cu </w:t>
            </w:r>
            <w:r w:rsidR="009B55CE">
              <w:rPr>
                <w:rFonts w:ascii="Times New Roman" w:hAnsi="Times New Roman"/>
                <w:lang w:val="ro-RO"/>
              </w:rPr>
              <w:t xml:space="preserve">statele vecine, în care se desfășoară preponderent misiunile </w:t>
            </w:r>
            <w:r w:rsidR="009B55CE">
              <w:rPr>
                <w:rFonts w:ascii="Times New Roman" w:hAnsi="Times New Roman"/>
                <w:lang w:val="ro-RO"/>
              </w:rPr>
              <w:lastRenderedPageBreak/>
              <w:t>SMURD. La această etapă însă, prioritară este dezvoltarea cadrului normativ intern.</w:t>
            </w:r>
          </w:p>
        </w:tc>
      </w:tr>
      <w:tr w:rsidR="00BD5E39" w:rsidRPr="00503DA0" w14:paraId="1A19BE77" w14:textId="77777777" w:rsidTr="00B57F26">
        <w:trPr>
          <w:trHeight w:val="469"/>
        </w:trPr>
        <w:tc>
          <w:tcPr>
            <w:tcW w:w="2268" w:type="dxa"/>
            <w:vAlign w:val="center"/>
          </w:tcPr>
          <w:p w14:paraId="02E5A22E" w14:textId="3CAF0AEF" w:rsidR="00BD5E39" w:rsidRDefault="00BD5E39" w:rsidP="006B2251">
            <w:pPr>
              <w:spacing w:after="0"/>
              <w:jc w:val="center"/>
              <w:rPr>
                <w:rFonts w:ascii="Times New Roman" w:hAnsi="Times New Roman" w:cs="Times New Roman"/>
                <w:bCs/>
                <w:i/>
                <w:color w:val="000000"/>
                <w:lang w:val="ro-RO"/>
              </w:rPr>
            </w:pPr>
            <w:r>
              <w:rPr>
                <w:rFonts w:ascii="Times New Roman" w:hAnsi="Times New Roman" w:cs="Times New Roman"/>
                <w:bCs/>
                <w:i/>
                <w:color w:val="000000"/>
                <w:lang w:val="ro-RO"/>
              </w:rPr>
              <w:lastRenderedPageBreak/>
              <w:t>Ministerul Dezvoltării Economice și Digitalizării</w:t>
            </w:r>
          </w:p>
          <w:p w14:paraId="5627D5D2" w14:textId="2030223D" w:rsidR="00BD5E39" w:rsidRPr="001F43EE" w:rsidRDefault="00BD5E39" w:rsidP="006B2251">
            <w:pPr>
              <w:spacing w:after="0"/>
              <w:jc w:val="center"/>
              <w:rPr>
                <w:rFonts w:ascii="Times New Roman" w:hAnsi="Times New Roman" w:cs="Times New Roman"/>
                <w:bCs/>
                <w:i/>
                <w:color w:val="000000"/>
                <w:lang w:val="ro-RO"/>
              </w:rPr>
            </w:pPr>
            <w:r>
              <w:rPr>
                <w:rFonts w:ascii="Times New Roman" w:hAnsi="Times New Roman" w:cs="Times New Roman"/>
                <w:bCs/>
                <w:i/>
                <w:color w:val="000000"/>
                <w:lang w:val="ro-RO"/>
              </w:rPr>
              <w:t>(Aviz nr.</w:t>
            </w:r>
            <w:r w:rsidRPr="00BD5E39">
              <w:rPr>
                <w:rFonts w:ascii="Times New Roman" w:hAnsi="Times New Roman" w:cs="Times New Roman"/>
                <w:i/>
                <w:lang w:val="ro-MD"/>
              </w:rPr>
              <w:t>15-1410 din 22 mai 2023</w:t>
            </w:r>
            <w:r>
              <w:rPr>
                <w:rFonts w:ascii="Times New Roman" w:hAnsi="Times New Roman" w:cs="Times New Roman"/>
                <w:bCs/>
                <w:i/>
                <w:color w:val="000000"/>
                <w:lang w:val="ro-RO"/>
              </w:rPr>
              <w:t>)</w:t>
            </w:r>
          </w:p>
        </w:tc>
        <w:tc>
          <w:tcPr>
            <w:tcW w:w="6946" w:type="dxa"/>
            <w:vAlign w:val="center"/>
          </w:tcPr>
          <w:p w14:paraId="5142BCF1" w14:textId="5E083EB2" w:rsidR="00BD5E39" w:rsidRPr="00BD5E39" w:rsidRDefault="00BD5E39" w:rsidP="006B2251">
            <w:pPr>
              <w:spacing w:after="0"/>
              <w:jc w:val="both"/>
              <w:rPr>
                <w:rFonts w:ascii="Times New Roman" w:hAnsi="Times New Roman" w:cs="Times New Roman"/>
                <w:lang w:val="ro-RO"/>
              </w:rPr>
            </w:pPr>
            <w:r>
              <w:rPr>
                <w:rFonts w:ascii="Times New Roman" w:hAnsi="Times New Roman" w:cs="Times New Roman"/>
                <w:lang w:val="ro-RO"/>
              </w:rPr>
              <w:t>Lipsa obiecțiilor și propunerilor</w:t>
            </w:r>
          </w:p>
        </w:tc>
        <w:tc>
          <w:tcPr>
            <w:tcW w:w="5531" w:type="dxa"/>
          </w:tcPr>
          <w:p w14:paraId="085759B9" w14:textId="77777777" w:rsidR="00BD5E39" w:rsidRPr="00815012" w:rsidRDefault="00BD5E39" w:rsidP="006B2251">
            <w:pPr>
              <w:spacing w:after="0"/>
              <w:jc w:val="both"/>
              <w:rPr>
                <w:rFonts w:ascii="Times New Roman" w:hAnsi="Times New Roman"/>
                <w:b/>
                <w:lang w:val="ro-RO"/>
              </w:rPr>
            </w:pPr>
          </w:p>
        </w:tc>
      </w:tr>
      <w:tr w:rsidR="006831D1" w:rsidRPr="00503DA0" w14:paraId="1CEF6A04" w14:textId="77777777" w:rsidTr="00B57F26">
        <w:trPr>
          <w:trHeight w:val="469"/>
        </w:trPr>
        <w:tc>
          <w:tcPr>
            <w:tcW w:w="2268" w:type="dxa"/>
            <w:vAlign w:val="center"/>
          </w:tcPr>
          <w:p w14:paraId="5A6422EE" w14:textId="4E9CF60D" w:rsidR="006831D1" w:rsidRDefault="006831D1" w:rsidP="006B2251">
            <w:pPr>
              <w:spacing w:after="0"/>
              <w:jc w:val="center"/>
              <w:rPr>
                <w:rFonts w:ascii="Times New Roman" w:hAnsi="Times New Roman" w:cs="Times New Roman"/>
                <w:bCs/>
                <w:i/>
                <w:color w:val="000000"/>
                <w:lang w:val="ro-RO"/>
              </w:rPr>
            </w:pPr>
            <w:r>
              <w:rPr>
                <w:rFonts w:ascii="Times New Roman" w:hAnsi="Times New Roman" w:cs="Times New Roman"/>
                <w:bCs/>
                <w:i/>
                <w:color w:val="000000"/>
                <w:lang w:val="ro-RO"/>
              </w:rPr>
              <w:t>Ministerul Apărării</w:t>
            </w:r>
          </w:p>
          <w:p w14:paraId="0F46D607" w14:textId="0059FB6B" w:rsidR="006831D1" w:rsidRDefault="006831D1" w:rsidP="006B2251">
            <w:pPr>
              <w:spacing w:after="0"/>
              <w:jc w:val="center"/>
              <w:rPr>
                <w:rFonts w:ascii="Times New Roman" w:hAnsi="Times New Roman" w:cs="Times New Roman"/>
                <w:bCs/>
                <w:i/>
                <w:color w:val="000000"/>
                <w:lang w:val="ro-RO"/>
              </w:rPr>
            </w:pPr>
            <w:r>
              <w:rPr>
                <w:rFonts w:ascii="Times New Roman" w:hAnsi="Times New Roman" w:cs="Times New Roman"/>
                <w:bCs/>
                <w:i/>
                <w:color w:val="000000"/>
                <w:lang w:val="ro-RO"/>
              </w:rPr>
              <w:t>(Aviz nr. 11/699 din 22.05.2023)</w:t>
            </w:r>
          </w:p>
        </w:tc>
        <w:tc>
          <w:tcPr>
            <w:tcW w:w="6946" w:type="dxa"/>
            <w:vAlign w:val="center"/>
          </w:tcPr>
          <w:p w14:paraId="2B8D7448" w14:textId="155D4602" w:rsidR="006831D1" w:rsidRDefault="00DD0040" w:rsidP="006B2251">
            <w:pPr>
              <w:spacing w:after="0"/>
              <w:jc w:val="both"/>
              <w:rPr>
                <w:rFonts w:ascii="Times New Roman" w:hAnsi="Times New Roman" w:cs="Times New Roman"/>
                <w:lang w:val="ro-RO"/>
              </w:rPr>
            </w:pPr>
            <w:r>
              <w:rPr>
                <w:rFonts w:ascii="Times New Roman" w:hAnsi="Times New Roman" w:cs="Times New Roman"/>
                <w:lang w:val="ro-RO"/>
              </w:rPr>
              <w:t>Lipsa obiecțiilor și propunerilor</w:t>
            </w:r>
          </w:p>
        </w:tc>
        <w:tc>
          <w:tcPr>
            <w:tcW w:w="5531" w:type="dxa"/>
          </w:tcPr>
          <w:p w14:paraId="6CB2A84C" w14:textId="77777777" w:rsidR="006831D1" w:rsidRPr="00815012" w:rsidRDefault="006831D1" w:rsidP="006B2251">
            <w:pPr>
              <w:spacing w:after="0"/>
              <w:jc w:val="both"/>
              <w:rPr>
                <w:rFonts w:ascii="Times New Roman" w:hAnsi="Times New Roman"/>
                <w:b/>
                <w:lang w:val="ro-RO"/>
              </w:rPr>
            </w:pPr>
          </w:p>
        </w:tc>
      </w:tr>
      <w:tr w:rsidR="00470E49" w:rsidRPr="008C2A1C" w14:paraId="7FEC5839" w14:textId="77777777" w:rsidTr="00B57F26">
        <w:trPr>
          <w:trHeight w:val="469"/>
        </w:trPr>
        <w:tc>
          <w:tcPr>
            <w:tcW w:w="2268" w:type="dxa"/>
            <w:vAlign w:val="center"/>
          </w:tcPr>
          <w:p w14:paraId="3A110BF6" w14:textId="1AF695B0" w:rsidR="00470E49" w:rsidRDefault="00470E49" w:rsidP="006B2251">
            <w:pPr>
              <w:spacing w:after="0"/>
              <w:jc w:val="center"/>
              <w:rPr>
                <w:rFonts w:ascii="Times New Roman" w:hAnsi="Times New Roman" w:cs="Times New Roman"/>
                <w:bCs/>
                <w:i/>
                <w:color w:val="000000"/>
                <w:lang w:val="ro-RO"/>
              </w:rPr>
            </w:pPr>
            <w:r>
              <w:rPr>
                <w:rFonts w:ascii="Times New Roman" w:hAnsi="Times New Roman" w:cs="Times New Roman"/>
                <w:bCs/>
                <w:i/>
                <w:color w:val="000000"/>
                <w:lang w:val="ro-RO"/>
              </w:rPr>
              <w:t>Ministerul Sănătății (aviz nr. 12/2057 din 13.06.2023)</w:t>
            </w:r>
          </w:p>
        </w:tc>
        <w:tc>
          <w:tcPr>
            <w:tcW w:w="6946" w:type="dxa"/>
            <w:vAlign w:val="center"/>
          </w:tcPr>
          <w:p w14:paraId="2A090721" w14:textId="77777777" w:rsidR="00470E49" w:rsidRDefault="00470E49" w:rsidP="006B2251">
            <w:pPr>
              <w:spacing w:after="0"/>
              <w:jc w:val="both"/>
              <w:rPr>
                <w:rFonts w:ascii="Times New Roman" w:hAnsi="Times New Roman" w:cs="Times New Roman"/>
                <w:lang w:val="ro-RO"/>
              </w:rPr>
            </w:pPr>
            <w:r>
              <w:rPr>
                <w:rFonts w:ascii="Times New Roman" w:hAnsi="Times New Roman" w:cs="Times New Roman"/>
                <w:lang w:val="ro-RO"/>
              </w:rPr>
              <w:t>În scopul definitivării coordonate al acestuia propune organizarea unei ședințe consultative, cu participarea experților sectoarelor cointeresate.</w:t>
            </w:r>
          </w:p>
          <w:p w14:paraId="3B04BDED" w14:textId="784A4883" w:rsidR="000279F1" w:rsidRDefault="000279F1" w:rsidP="000279F1">
            <w:pPr>
              <w:spacing w:after="0"/>
              <w:jc w:val="both"/>
              <w:rPr>
                <w:rFonts w:ascii="Times New Roman" w:hAnsi="Times New Roman" w:cs="Times New Roman"/>
                <w:lang w:val="ro-RO"/>
              </w:rPr>
            </w:pPr>
            <w:r>
              <w:rPr>
                <w:rFonts w:ascii="Times New Roman" w:hAnsi="Times New Roman" w:cs="Times New Roman"/>
                <w:lang w:val="ro-RO"/>
              </w:rPr>
              <w:t xml:space="preserve"> </w:t>
            </w:r>
          </w:p>
        </w:tc>
        <w:tc>
          <w:tcPr>
            <w:tcW w:w="5531" w:type="dxa"/>
          </w:tcPr>
          <w:p w14:paraId="66491562" w14:textId="77777777" w:rsidR="00470E49" w:rsidRDefault="00AD5378" w:rsidP="006B2251">
            <w:pPr>
              <w:spacing w:after="0"/>
              <w:jc w:val="both"/>
              <w:rPr>
                <w:rFonts w:ascii="Times New Roman" w:hAnsi="Times New Roman"/>
                <w:b/>
                <w:lang w:val="ro-RO"/>
              </w:rPr>
            </w:pPr>
            <w:r>
              <w:rPr>
                <w:rFonts w:ascii="Times New Roman" w:hAnsi="Times New Roman"/>
                <w:b/>
                <w:lang w:val="ro-RO"/>
              </w:rPr>
              <w:t>Se acceptă.</w:t>
            </w:r>
          </w:p>
          <w:p w14:paraId="3FF6F39B" w14:textId="63666E94" w:rsidR="00C1751D" w:rsidRPr="00AD5378" w:rsidRDefault="00AD5378" w:rsidP="00BC3A0F">
            <w:pPr>
              <w:spacing w:after="0"/>
              <w:jc w:val="both"/>
              <w:rPr>
                <w:rFonts w:ascii="Times New Roman" w:hAnsi="Times New Roman"/>
                <w:lang w:val="ro-RO"/>
              </w:rPr>
            </w:pPr>
            <w:r w:rsidRPr="00AD5378">
              <w:rPr>
                <w:rFonts w:ascii="Times New Roman" w:hAnsi="Times New Roman"/>
                <w:lang w:val="ro-RO"/>
              </w:rPr>
              <w:t>La 27.06.2023</w:t>
            </w:r>
            <w:r>
              <w:rPr>
                <w:rFonts w:ascii="Times New Roman" w:hAnsi="Times New Roman"/>
                <w:lang w:val="ro-RO"/>
              </w:rPr>
              <w:t>,</w:t>
            </w:r>
            <w:r w:rsidRPr="00AD5378">
              <w:rPr>
                <w:rFonts w:ascii="Times New Roman" w:hAnsi="Times New Roman"/>
                <w:lang w:val="ro-RO"/>
              </w:rPr>
              <w:t xml:space="preserve"> s-a desfășurat ședința de lucru la solicitarea M</w:t>
            </w:r>
            <w:r w:rsidR="00465994">
              <w:rPr>
                <w:rFonts w:ascii="Times New Roman" w:hAnsi="Times New Roman"/>
                <w:lang w:val="ro-RO"/>
              </w:rPr>
              <w:t xml:space="preserve">inisterului </w:t>
            </w:r>
            <w:r w:rsidRPr="00AD5378">
              <w:rPr>
                <w:rFonts w:ascii="Times New Roman" w:hAnsi="Times New Roman"/>
                <w:lang w:val="ro-RO"/>
              </w:rPr>
              <w:t>S</w:t>
            </w:r>
            <w:r w:rsidR="00465994">
              <w:rPr>
                <w:rFonts w:ascii="Times New Roman" w:hAnsi="Times New Roman"/>
                <w:lang w:val="ro-RO"/>
              </w:rPr>
              <w:t>ănătății</w:t>
            </w:r>
            <w:r w:rsidRPr="00AD5378">
              <w:rPr>
                <w:rFonts w:ascii="Times New Roman" w:hAnsi="Times New Roman"/>
                <w:lang w:val="ro-RO"/>
              </w:rPr>
              <w:t>.</w:t>
            </w:r>
            <w:r>
              <w:rPr>
                <w:rFonts w:ascii="Times New Roman" w:hAnsi="Times New Roman"/>
                <w:lang w:val="ro-RO"/>
              </w:rPr>
              <w:t xml:space="preserve"> </w:t>
            </w:r>
          </w:p>
        </w:tc>
      </w:tr>
      <w:tr w:rsidR="001F79B2" w:rsidRPr="008C2A1C" w14:paraId="00E9E6CB" w14:textId="77777777" w:rsidTr="003F1728">
        <w:trPr>
          <w:trHeight w:val="469"/>
        </w:trPr>
        <w:tc>
          <w:tcPr>
            <w:tcW w:w="14745" w:type="dxa"/>
            <w:gridSpan w:val="3"/>
            <w:vAlign w:val="center"/>
          </w:tcPr>
          <w:p w14:paraId="4E1B1B0F" w14:textId="0E7A9A94" w:rsidR="001F79B2" w:rsidRDefault="001F79B2" w:rsidP="006B2251">
            <w:pPr>
              <w:spacing w:after="0"/>
              <w:jc w:val="both"/>
              <w:rPr>
                <w:rFonts w:ascii="Times New Roman" w:hAnsi="Times New Roman"/>
                <w:b/>
                <w:lang w:val="ro-RO"/>
              </w:rPr>
            </w:pPr>
            <w:r>
              <w:rPr>
                <w:rFonts w:ascii="Times New Roman" w:hAnsi="Times New Roman"/>
                <w:b/>
                <w:lang w:val="ro-RO"/>
              </w:rPr>
              <w:t xml:space="preserve">                                                         Proces-verbal al ședinței din 27.06.2023</w:t>
            </w:r>
          </w:p>
        </w:tc>
      </w:tr>
      <w:tr w:rsidR="00BC3A0F" w:rsidRPr="00CF12E6" w14:paraId="02DA8C9C" w14:textId="77777777" w:rsidTr="00B57F26">
        <w:trPr>
          <w:trHeight w:val="469"/>
        </w:trPr>
        <w:tc>
          <w:tcPr>
            <w:tcW w:w="2268" w:type="dxa"/>
            <w:vAlign w:val="center"/>
          </w:tcPr>
          <w:p w14:paraId="3F856745" w14:textId="77777777" w:rsidR="00BC3A0F" w:rsidRDefault="00BC3A0F" w:rsidP="00BC3A0F">
            <w:pPr>
              <w:spacing w:after="0"/>
              <w:jc w:val="center"/>
              <w:rPr>
                <w:rFonts w:ascii="Times New Roman" w:hAnsi="Times New Roman" w:cs="Times New Roman"/>
                <w:bCs/>
                <w:i/>
                <w:color w:val="000000"/>
                <w:lang w:val="ro-RO"/>
              </w:rPr>
            </w:pPr>
            <w:r>
              <w:rPr>
                <w:rFonts w:ascii="Times New Roman" w:hAnsi="Times New Roman" w:cs="Times New Roman"/>
                <w:bCs/>
                <w:i/>
                <w:color w:val="000000"/>
                <w:lang w:val="ro-RO"/>
              </w:rPr>
              <w:t xml:space="preserve">Ministerul </w:t>
            </w:r>
            <w:proofErr w:type="spellStart"/>
            <w:r>
              <w:rPr>
                <w:rFonts w:ascii="Times New Roman" w:hAnsi="Times New Roman" w:cs="Times New Roman"/>
                <w:bCs/>
                <w:i/>
                <w:color w:val="000000"/>
                <w:lang w:val="ro-RO"/>
              </w:rPr>
              <w:t>Sănățății</w:t>
            </w:r>
            <w:proofErr w:type="spellEnd"/>
          </w:p>
          <w:p w14:paraId="7A7A0FD9" w14:textId="6172B585" w:rsidR="00BC3A0F" w:rsidRDefault="00BC3A0F" w:rsidP="00CF12E6">
            <w:pPr>
              <w:spacing w:after="0"/>
              <w:jc w:val="center"/>
              <w:rPr>
                <w:rFonts w:ascii="Times New Roman" w:hAnsi="Times New Roman" w:cs="Times New Roman"/>
                <w:bCs/>
                <w:i/>
                <w:color w:val="000000"/>
                <w:lang w:val="ro-RO"/>
              </w:rPr>
            </w:pPr>
            <w:r>
              <w:rPr>
                <w:rFonts w:ascii="Times New Roman" w:hAnsi="Times New Roman" w:cs="Times New Roman"/>
                <w:bCs/>
                <w:i/>
                <w:color w:val="000000"/>
                <w:lang w:val="ro-RO"/>
              </w:rPr>
              <w:t xml:space="preserve"> (nr. </w:t>
            </w:r>
            <w:r w:rsidR="00CF12E6">
              <w:rPr>
                <w:rFonts w:ascii="Times New Roman" w:hAnsi="Times New Roman" w:cs="Times New Roman"/>
                <w:bCs/>
                <w:i/>
                <w:color w:val="000000"/>
                <w:lang w:val="ro-RO"/>
              </w:rPr>
              <w:t>14/2796 din 04.08.2023</w:t>
            </w:r>
            <w:r>
              <w:rPr>
                <w:rFonts w:ascii="Times New Roman" w:hAnsi="Times New Roman" w:cs="Times New Roman"/>
                <w:bCs/>
                <w:i/>
                <w:color w:val="000000"/>
                <w:lang w:val="ro-RO"/>
              </w:rPr>
              <w:t>)</w:t>
            </w:r>
          </w:p>
        </w:tc>
        <w:tc>
          <w:tcPr>
            <w:tcW w:w="6946" w:type="dxa"/>
            <w:vAlign w:val="center"/>
          </w:tcPr>
          <w:p w14:paraId="411E854C" w14:textId="0A464CED" w:rsidR="009D0CA9" w:rsidRDefault="009D0CA9" w:rsidP="006B2251">
            <w:pPr>
              <w:spacing w:after="0"/>
              <w:jc w:val="both"/>
              <w:rPr>
                <w:rFonts w:ascii="Times New Roman" w:hAnsi="Times New Roman" w:cs="Times New Roman"/>
                <w:lang w:val="en-US"/>
              </w:rPr>
            </w:pPr>
            <w:proofErr w:type="spellStart"/>
            <w:r>
              <w:rPr>
                <w:rFonts w:ascii="Times New Roman" w:hAnsi="Times New Roman" w:cs="Times New Roman"/>
                <w:lang w:val="en-US"/>
              </w:rPr>
              <w:t>Propune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următoarele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modificări</w:t>
            </w:r>
            <w:proofErr w:type="spellEnd"/>
            <w:r>
              <w:rPr>
                <w:rFonts w:ascii="Times New Roman" w:hAnsi="Times New Roman" w:cs="Times New Roman"/>
                <w:lang w:val="en-US"/>
              </w:rPr>
              <w:t>:</w:t>
            </w:r>
          </w:p>
          <w:p w14:paraId="36D3BD0D" w14:textId="79C9856B" w:rsidR="00CF12E6" w:rsidRDefault="009D0CA9" w:rsidP="006B2251">
            <w:pPr>
              <w:spacing w:after="0"/>
              <w:jc w:val="both"/>
              <w:rPr>
                <w:rFonts w:ascii="Times New Roman" w:hAnsi="Times New Roman" w:cs="Times New Roman"/>
                <w:lang w:val="en-US"/>
              </w:rPr>
            </w:pPr>
            <w:r>
              <w:rPr>
                <w:rFonts w:ascii="Times New Roman" w:hAnsi="Times New Roman" w:cs="Times New Roman"/>
                <w:lang w:val="en-US"/>
              </w:rPr>
              <w:t xml:space="preserve">      </w:t>
            </w:r>
            <w:r w:rsidR="00CF12E6" w:rsidRPr="00CF12E6">
              <w:rPr>
                <w:rFonts w:ascii="Times New Roman" w:hAnsi="Times New Roman" w:cs="Times New Roman"/>
                <w:lang w:val="en-US"/>
              </w:rPr>
              <w:t xml:space="preserve">a) La pct. 25 din </w:t>
            </w:r>
            <w:proofErr w:type="spellStart"/>
            <w:r w:rsidR="00CF12E6" w:rsidRPr="00CF12E6">
              <w:rPr>
                <w:rFonts w:ascii="Times New Roman" w:hAnsi="Times New Roman" w:cs="Times New Roman"/>
                <w:lang w:val="en-US"/>
              </w:rPr>
              <w:t>proiectul</w:t>
            </w:r>
            <w:proofErr w:type="spellEnd"/>
            <w:r w:rsidR="00CF12E6" w:rsidRPr="00CF12E6">
              <w:rPr>
                <w:rFonts w:ascii="Times New Roman" w:hAnsi="Times New Roman" w:cs="Times New Roman"/>
                <w:lang w:val="en-US"/>
              </w:rPr>
              <w:t xml:space="preserve"> </w:t>
            </w:r>
            <w:proofErr w:type="spellStart"/>
            <w:r w:rsidR="00CF12E6" w:rsidRPr="00CF12E6">
              <w:rPr>
                <w:rFonts w:ascii="Times New Roman" w:hAnsi="Times New Roman" w:cs="Times New Roman"/>
                <w:lang w:val="en-US"/>
              </w:rPr>
              <w:t>Regulamentului</w:t>
            </w:r>
            <w:proofErr w:type="spellEnd"/>
            <w:r w:rsidR="00CF12E6" w:rsidRPr="00CF12E6">
              <w:rPr>
                <w:rFonts w:ascii="Times New Roman" w:hAnsi="Times New Roman" w:cs="Times New Roman"/>
                <w:lang w:val="en-US"/>
              </w:rPr>
              <w:t xml:space="preserve"> </w:t>
            </w:r>
            <w:proofErr w:type="spellStart"/>
            <w:proofErr w:type="gramStart"/>
            <w:r w:rsidR="00CF12E6" w:rsidRPr="00CF12E6">
              <w:rPr>
                <w:rFonts w:ascii="Times New Roman" w:hAnsi="Times New Roman" w:cs="Times New Roman"/>
                <w:lang w:val="en-US"/>
              </w:rPr>
              <w:t>cuvintele</w:t>
            </w:r>
            <w:proofErr w:type="spellEnd"/>
            <w:r w:rsidR="00213EC1">
              <w:rPr>
                <w:rFonts w:ascii="Times New Roman" w:hAnsi="Times New Roman" w:cs="Times New Roman"/>
                <w:lang w:val="en-US"/>
              </w:rPr>
              <w:t xml:space="preserve"> </w:t>
            </w:r>
            <w:r w:rsidR="00CF12E6" w:rsidRPr="00CF12E6">
              <w:rPr>
                <w:rFonts w:ascii="Times New Roman" w:hAnsi="Times New Roman" w:cs="Times New Roman"/>
                <w:lang w:val="en-US"/>
              </w:rPr>
              <w:t>,,</w:t>
            </w:r>
            <w:proofErr w:type="spellStart"/>
            <w:r w:rsidR="00CF12E6" w:rsidRPr="00CF12E6">
              <w:rPr>
                <w:rFonts w:ascii="Times New Roman" w:hAnsi="Times New Roman" w:cs="Times New Roman"/>
                <w:lang w:val="en-US"/>
              </w:rPr>
              <w:t>și</w:t>
            </w:r>
            <w:proofErr w:type="spellEnd"/>
            <w:proofErr w:type="gramEnd"/>
            <w:r w:rsidR="00CF12E6" w:rsidRPr="00CF12E6">
              <w:rPr>
                <w:rFonts w:ascii="Times New Roman" w:hAnsi="Times New Roman" w:cs="Times New Roman"/>
                <w:lang w:val="en-US"/>
              </w:rPr>
              <w:t xml:space="preserve"> </w:t>
            </w:r>
            <w:proofErr w:type="spellStart"/>
            <w:r w:rsidR="00CF12E6" w:rsidRPr="00CF12E6">
              <w:rPr>
                <w:rFonts w:ascii="Times New Roman" w:hAnsi="Times New Roman" w:cs="Times New Roman"/>
                <w:lang w:val="en-US"/>
              </w:rPr>
              <w:t>Ministerului</w:t>
            </w:r>
            <w:proofErr w:type="spellEnd"/>
            <w:r w:rsidR="00CF12E6" w:rsidRPr="00CF12E6">
              <w:rPr>
                <w:rFonts w:ascii="Times New Roman" w:hAnsi="Times New Roman" w:cs="Times New Roman"/>
                <w:lang w:val="en-US"/>
              </w:rPr>
              <w:t xml:space="preserve"> </w:t>
            </w:r>
            <w:proofErr w:type="spellStart"/>
            <w:r w:rsidR="00CF12E6" w:rsidRPr="00CF12E6">
              <w:rPr>
                <w:rFonts w:ascii="Times New Roman" w:hAnsi="Times New Roman" w:cs="Times New Roman"/>
                <w:lang w:val="en-US"/>
              </w:rPr>
              <w:t>Sănătății</w:t>
            </w:r>
            <w:proofErr w:type="spellEnd"/>
            <w:r w:rsidR="00CF12E6" w:rsidRPr="00CF12E6">
              <w:rPr>
                <w:rFonts w:ascii="Times New Roman" w:hAnsi="Times New Roman" w:cs="Times New Roman"/>
                <w:lang w:val="en-US"/>
              </w:rPr>
              <w:t xml:space="preserve">” de </w:t>
            </w:r>
            <w:proofErr w:type="spellStart"/>
            <w:r w:rsidR="00CF12E6" w:rsidRPr="00CF12E6">
              <w:rPr>
                <w:rFonts w:ascii="Times New Roman" w:hAnsi="Times New Roman" w:cs="Times New Roman"/>
                <w:lang w:val="en-US"/>
              </w:rPr>
              <w:t>exclus</w:t>
            </w:r>
            <w:proofErr w:type="spellEnd"/>
            <w:r w:rsidR="00CF12E6" w:rsidRPr="00CF12E6">
              <w:rPr>
                <w:rFonts w:ascii="Times New Roman" w:hAnsi="Times New Roman" w:cs="Times New Roman"/>
                <w:lang w:val="en-US"/>
              </w:rPr>
              <w:t xml:space="preserve">. </w:t>
            </w:r>
          </w:p>
          <w:p w14:paraId="7CA4EDFB" w14:textId="08679B5D" w:rsidR="001A6200" w:rsidRDefault="009D0CA9" w:rsidP="006B2251">
            <w:pPr>
              <w:spacing w:after="0"/>
              <w:jc w:val="both"/>
              <w:rPr>
                <w:rFonts w:ascii="Times New Roman" w:hAnsi="Times New Roman" w:cs="Times New Roman"/>
                <w:lang w:val="en-US"/>
              </w:rPr>
            </w:pPr>
            <w:r>
              <w:rPr>
                <w:rFonts w:ascii="Times New Roman" w:hAnsi="Times New Roman" w:cs="Times New Roman"/>
                <w:lang w:val="en-US"/>
              </w:rPr>
              <w:t xml:space="preserve">      </w:t>
            </w:r>
            <w:r w:rsidR="00CF12E6" w:rsidRPr="00CF12E6">
              <w:rPr>
                <w:rFonts w:ascii="Times New Roman" w:hAnsi="Times New Roman" w:cs="Times New Roman"/>
                <w:lang w:val="en-US"/>
              </w:rPr>
              <w:t xml:space="preserve">b) </w:t>
            </w:r>
            <w:proofErr w:type="spellStart"/>
            <w:r w:rsidR="00CF12E6" w:rsidRPr="00CF12E6">
              <w:rPr>
                <w:rFonts w:ascii="Times New Roman" w:hAnsi="Times New Roman" w:cs="Times New Roman"/>
                <w:lang w:val="en-US"/>
              </w:rPr>
              <w:t>În</w:t>
            </w:r>
            <w:proofErr w:type="spellEnd"/>
            <w:r w:rsidR="00CF12E6" w:rsidRPr="00CF12E6">
              <w:rPr>
                <w:rFonts w:ascii="Times New Roman" w:hAnsi="Times New Roman" w:cs="Times New Roman"/>
                <w:lang w:val="en-US"/>
              </w:rPr>
              <w:t xml:space="preserve"> nota </w:t>
            </w:r>
            <w:proofErr w:type="spellStart"/>
            <w:r w:rsidR="00CF12E6" w:rsidRPr="00CF12E6">
              <w:rPr>
                <w:rFonts w:ascii="Times New Roman" w:hAnsi="Times New Roman" w:cs="Times New Roman"/>
                <w:lang w:val="en-US"/>
              </w:rPr>
              <w:t>informativă</w:t>
            </w:r>
            <w:proofErr w:type="spellEnd"/>
            <w:r w:rsidR="00CF12E6" w:rsidRPr="00CF12E6">
              <w:rPr>
                <w:rFonts w:ascii="Times New Roman" w:hAnsi="Times New Roman" w:cs="Times New Roman"/>
                <w:lang w:val="en-US"/>
              </w:rPr>
              <w:t xml:space="preserve">, </w:t>
            </w:r>
            <w:proofErr w:type="spellStart"/>
            <w:r w:rsidR="00CF12E6" w:rsidRPr="00CF12E6">
              <w:rPr>
                <w:rFonts w:ascii="Times New Roman" w:hAnsi="Times New Roman" w:cs="Times New Roman"/>
                <w:lang w:val="en-US"/>
              </w:rPr>
              <w:t>Capitolul</w:t>
            </w:r>
            <w:proofErr w:type="spellEnd"/>
            <w:r w:rsidR="00CF12E6" w:rsidRPr="00CF12E6">
              <w:rPr>
                <w:rFonts w:ascii="Times New Roman" w:hAnsi="Times New Roman" w:cs="Times New Roman"/>
                <w:lang w:val="en-US"/>
              </w:rPr>
              <w:t xml:space="preserve"> 5. </w:t>
            </w:r>
            <w:proofErr w:type="spellStart"/>
            <w:r w:rsidR="00CF12E6" w:rsidRPr="00CF12E6">
              <w:rPr>
                <w:rFonts w:ascii="Times New Roman" w:hAnsi="Times New Roman" w:cs="Times New Roman"/>
                <w:lang w:val="en-US"/>
              </w:rPr>
              <w:t>Fundamentarea</w:t>
            </w:r>
            <w:proofErr w:type="spellEnd"/>
            <w:r w:rsidR="00CF12E6" w:rsidRPr="00CF12E6">
              <w:rPr>
                <w:rFonts w:ascii="Times New Roman" w:hAnsi="Times New Roman" w:cs="Times New Roman"/>
                <w:lang w:val="en-US"/>
              </w:rPr>
              <w:t xml:space="preserve"> </w:t>
            </w:r>
            <w:proofErr w:type="spellStart"/>
            <w:r w:rsidR="00CF12E6" w:rsidRPr="00CF12E6">
              <w:rPr>
                <w:rFonts w:ascii="Times New Roman" w:hAnsi="Times New Roman" w:cs="Times New Roman"/>
                <w:lang w:val="en-US"/>
              </w:rPr>
              <w:t>economico-financiară</w:t>
            </w:r>
            <w:proofErr w:type="spellEnd"/>
            <w:r w:rsidR="00CF12E6" w:rsidRPr="00CF12E6">
              <w:rPr>
                <w:rFonts w:ascii="Times New Roman" w:hAnsi="Times New Roman" w:cs="Times New Roman"/>
                <w:lang w:val="en-US"/>
              </w:rPr>
              <w:t xml:space="preserve">, de </w:t>
            </w:r>
            <w:proofErr w:type="spellStart"/>
            <w:r w:rsidR="00CF12E6" w:rsidRPr="00CF12E6">
              <w:rPr>
                <w:rFonts w:ascii="Times New Roman" w:hAnsi="Times New Roman" w:cs="Times New Roman"/>
                <w:lang w:val="en-US"/>
              </w:rPr>
              <w:t>completat</w:t>
            </w:r>
            <w:proofErr w:type="spellEnd"/>
            <w:r w:rsidR="00CF12E6" w:rsidRPr="00CF12E6">
              <w:rPr>
                <w:rFonts w:ascii="Times New Roman" w:hAnsi="Times New Roman" w:cs="Times New Roman"/>
                <w:lang w:val="en-US"/>
              </w:rPr>
              <w:t xml:space="preserve"> cu </w:t>
            </w:r>
            <w:proofErr w:type="spellStart"/>
            <w:proofErr w:type="gramStart"/>
            <w:r w:rsidR="00CF12E6" w:rsidRPr="00CF12E6">
              <w:rPr>
                <w:rFonts w:ascii="Times New Roman" w:hAnsi="Times New Roman" w:cs="Times New Roman"/>
                <w:lang w:val="en-US"/>
              </w:rPr>
              <w:t>articolul</w:t>
            </w:r>
            <w:proofErr w:type="spellEnd"/>
            <w:r w:rsidR="00CF12E6" w:rsidRPr="00CF12E6">
              <w:rPr>
                <w:rFonts w:ascii="Times New Roman" w:hAnsi="Times New Roman" w:cs="Times New Roman"/>
                <w:lang w:val="en-US"/>
              </w:rPr>
              <w:t xml:space="preserve"> ,,</w:t>
            </w:r>
            <w:proofErr w:type="spellStart"/>
            <w:r w:rsidR="00CF12E6" w:rsidRPr="00CF12E6">
              <w:rPr>
                <w:rFonts w:ascii="Times New Roman" w:hAnsi="Times New Roman" w:cs="Times New Roman"/>
                <w:lang w:val="en-US"/>
              </w:rPr>
              <w:t>Cheltuieli</w:t>
            </w:r>
            <w:proofErr w:type="spellEnd"/>
            <w:proofErr w:type="gramEnd"/>
            <w:r w:rsidR="00CF12E6" w:rsidRPr="00CF12E6">
              <w:rPr>
                <w:rFonts w:ascii="Times New Roman" w:hAnsi="Times New Roman" w:cs="Times New Roman"/>
                <w:lang w:val="en-US"/>
              </w:rPr>
              <w:t xml:space="preserve"> de personal </w:t>
            </w:r>
            <w:proofErr w:type="spellStart"/>
            <w:r w:rsidR="00CF12E6" w:rsidRPr="00CF12E6">
              <w:rPr>
                <w:rFonts w:ascii="Times New Roman" w:hAnsi="Times New Roman" w:cs="Times New Roman"/>
                <w:lang w:val="en-US"/>
              </w:rPr>
              <w:t>pentru</w:t>
            </w:r>
            <w:proofErr w:type="spellEnd"/>
            <w:r w:rsidR="00CF12E6" w:rsidRPr="00CF12E6">
              <w:rPr>
                <w:rFonts w:ascii="Times New Roman" w:hAnsi="Times New Roman" w:cs="Times New Roman"/>
                <w:lang w:val="en-US"/>
              </w:rPr>
              <w:t xml:space="preserve"> un medic” </w:t>
            </w:r>
            <w:proofErr w:type="spellStart"/>
            <w:r w:rsidR="00CF12E6" w:rsidRPr="00CF12E6">
              <w:rPr>
                <w:rFonts w:ascii="Times New Roman" w:hAnsi="Times New Roman" w:cs="Times New Roman"/>
                <w:lang w:val="en-US"/>
              </w:rPr>
              <w:t>reieșind</w:t>
            </w:r>
            <w:proofErr w:type="spellEnd"/>
            <w:r w:rsidR="00CF12E6" w:rsidRPr="00CF12E6">
              <w:rPr>
                <w:rFonts w:ascii="Times New Roman" w:hAnsi="Times New Roman" w:cs="Times New Roman"/>
                <w:lang w:val="en-US"/>
              </w:rPr>
              <w:t xml:space="preserve"> din </w:t>
            </w:r>
            <w:proofErr w:type="spellStart"/>
            <w:r w:rsidR="00CF12E6" w:rsidRPr="00CF12E6">
              <w:rPr>
                <w:rFonts w:ascii="Times New Roman" w:hAnsi="Times New Roman" w:cs="Times New Roman"/>
                <w:lang w:val="en-US"/>
              </w:rPr>
              <w:t>calculele</w:t>
            </w:r>
            <w:proofErr w:type="spellEnd"/>
            <w:r w:rsidR="00CF12E6" w:rsidRPr="00CF12E6">
              <w:rPr>
                <w:rFonts w:ascii="Times New Roman" w:hAnsi="Times New Roman" w:cs="Times New Roman"/>
                <w:lang w:val="en-US"/>
              </w:rPr>
              <w:t xml:space="preserve"> </w:t>
            </w:r>
            <w:proofErr w:type="spellStart"/>
            <w:r w:rsidR="00CF12E6" w:rsidRPr="00CF12E6">
              <w:rPr>
                <w:rFonts w:ascii="Times New Roman" w:hAnsi="Times New Roman" w:cs="Times New Roman"/>
                <w:lang w:val="en-US"/>
              </w:rPr>
              <w:t>efectuate</w:t>
            </w:r>
            <w:proofErr w:type="spellEnd"/>
            <w:r w:rsidR="00CF12E6" w:rsidRPr="00CF12E6">
              <w:rPr>
                <w:rFonts w:ascii="Times New Roman" w:hAnsi="Times New Roman" w:cs="Times New Roman"/>
                <w:lang w:val="en-US"/>
              </w:rPr>
              <w:t xml:space="preserve"> conform HG 837/2016 cu </w:t>
            </w:r>
            <w:proofErr w:type="spellStart"/>
            <w:r w:rsidR="00CF12E6" w:rsidRPr="00CF12E6">
              <w:rPr>
                <w:rFonts w:ascii="Times New Roman" w:hAnsi="Times New Roman" w:cs="Times New Roman"/>
                <w:lang w:val="en-US"/>
              </w:rPr>
              <w:t>modificarile</w:t>
            </w:r>
            <w:proofErr w:type="spellEnd"/>
            <w:r w:rsidR="00CF12E6" w:rsidRPr="00CF12E6">
              <w:rPr>
                <w:rFonts w:ascii="Times New Roman" w:hAnsi="Times New Roman" w:cs="Times New Roman"/>
                <w:lang w:val="en-US"/>
              </w:rPr>
              <w:t xml:space="preserve"> </w:t>
            </w:r>
            <w:proofErr w:type="spellStart"/>
            <w:r w:rsidR="00CF12E6" w:rsidRPr="00CF12E6">
              <w:rPr>
                <w:rFonts w:ascii="Times New Roman" w:hAnsi="Times New Roman" w:cs="Times New Roman"/>
                <w:lang w:val="en-US"/>
              </w:rPr>
              <w:t>și</w:t>
            </w:r>
            <w:proofErr w:type="spellEnd"/>
            <w:r w:rsidR="00CF12E6" w:rsidRPr="00CF12E6">
              <w:rPr>
                <w:rFonts w:ascii="Times New Roman" w:hAnsi="Times New Roman" w:cs="Times New Roman"/>
                <w:lang w:val="en-US"/>
              </w:rPr>
              <w:t xml:space="preserve"> </w:t>
            </w:r>
            <w:proofErr w:type="spellStart"/>
            <w:r w:rsidR="00CF12E6" w:rsidRPr="00CF12E6">
              <w:rPr>
                <w:rFonts w:ascii="Times New Roman" w:hAnsi="Times New Roman" w:cs="Times New Roman"/>
                <w:lang w:val="en-US"/>
              </w:rPr>
              <w:t>completările</w:t>
            </w:r>
            <w:proofErr w:type="spellEnd"/>
            <w:r w:rsidR="00CF12E6" w:rsidRPr="00CF12E6">
              <w:rPr>
                <w:rFonts w:ascii="Times New Roman" w:hAnsi="Times New Roman" w:cs="Times New Roman"/>
                <w:lang w:val="en-US"/>
              </w:rPr>
              <w:t xml:space="preserve"> </w:t>
            </w:r>
            <w:proofErr w:type="spellStart"/>
            <w:r w:rsidR="00CF12E6" w:rsidRPr="00CF12E6">
              <w:rPr>
                <w:rFonts w:ascii="Times New Roman" w:hAnsi="Times New Roman" w:cs="Times New Roman"/>
                <w:lang w:val="en-US"/>
              </w:rPr>
              <w:t>ulterioare</w:t>
            </w:r>
            <w:proofErr w:type="spellEnd"/>
            <w:r w:rsidR="00CF12E6" w:rsidRPr="00CF12E6">
              <w:rPr>
                <w:rFonts w:ascii="Times New Roman" w:hAnsi="Times New Roman" w:cs="Times New Roman"/>
                <w:lang w:val="en-US"/>
              </w:rPr>
              <w:t xml:space="preserve">: </w:t>
            </w:r>
          </w:p>
          <w:p w14:paraId="52AAA901" w14:textId="7C3D2813" w:rsidR="001A6200" w:rsidRDefault="009D0CA9" w:rsidP="006B2251">
            <w:pPr>
              <w:spacing w:after="0"/>
              <w:jc w:val="both"/>
              <w:rPr>
                <w:rFonts w:ascii="Times New Roman" w:hAnsi="Times New Roman" w:cs="Times New Roman"/>
                <w:lang w:val="en-US"/>
              </w:rPr>
            </w:pPr>
            <w:r>
              <w:rPr>
                <w:rFonts w:ascii="Times New Roman" w:hAnsi="Times New Roman" w:cs="Times New Roman"/>
                <w:lang w:val="en-US"/>
              </w:rPr>
              <w:t xml:space="preserve">     </w:t>
            </w:r>
            <w:proofErr w:type="spellStart"/>
            <w:r w:rsidR="00CF12E6" w:rsidRPr="00CF12E6">
              <w:rPr>
                <w:rFonts w:ascii="Times New Roman" w:hAnsi="Times New Roman" w:cs="Times New Roman"/>
                <w:lang w:val="en-US"/>
              </w:rPr>
              <w:t>Salariu</w:t>
            </w:r>
            <w:proofErr w:type="spellEnd"/>
            <w:r w:rsidR="00CF12E6" w:rsidRPr="00CF12E6">
              <w:rPr>
                <w:rFonts w:ascii="Times New Roman" w:hAnsi="Times New Roman" w:cs="Times New Roman"/>
                <w:lang w:val="en-US"/>
              </w:rPr>
              <w:t xml:space="preserve"> lunar de </w:t>
            </w:r>
            <w:proofErr w:type="spellStart"/>
            <w:r w:rsidR="00CF12E6" w:rsidRPr="00CF12E6">
              <w:rPr>
                <w:rFonts w:ascii="Times New Roman" w:hAnsi="Times New Roman" w:cs="Times New Roman"/>
                <w:lang w:val="en-US"/>
              </w:rPr>
              <w:t>funcție</w:t>
            </w:r>
            <w:proofErr w:type="spellEnd"/>
            <w:r w:rsidR="00CF12E6" w:rsidRPr="00CF12E6">
              <w:rPr>
                <w:rFonts w:ascii="Times New Roman" w:hAnsi="Times New Roman" w:cs="Times New Roman"/>
                <w:lang w:val="en-US"/>
              </w:rPr>
              <w:t>, medic specialist</w:t>
            </w:r>
            <w:r w:rsidR="001A6200">
              <w:rPr>
                <w:rFonts w:ascii="Times New Roman" w:hAnsi="Times New Roman" w:cs="Times New Roman"/>
                <w:lang w:val="en-US"/>
              </w:rPr>
              <w:t xml:space="preserve">               </w:t>
            </w:r>
            <w:r w:rsidR="00CF12E6" w:rsidRPr="00CF12E6">
              <w:rPr>
                <w:rFonts w:ascii="Times New Roman" w:hAnsi="Times New Roman" w:cs="Times New Roman"/>
                <w:lang w:val="en-US"/>
              </w:rPr>
              <w:t xml:space="preserve"> </w:t>
            </w:r>
            <w:r>
              <w:rPr>
                <w:rFonts w:ascii="Times New Roman" w:hAnsi="Times New Roman" w:cs="Times New Roman"/>
                <w:lang w:val="en-US"/>
              </w:rPr>
              <w:t xml:space="preserve"> </w:t>
            </w:r>
            <w:r w:rsidR="001A6200">
              <w:rPr>
                <w:rFonts w:ascii="Times New Roman" w:hAnsi="Times New Roman" w:cs="Times New Roman"/>
                <w:lang w:val="en-US"/>
              </w:rPr>
              <w:t xml:space="preserve"> </w:t>
            </w:r>
            <w:r w:rsidR="00CF12E6" w:rsidRPr="00CF12E6">
              <w:rPr>
                <w:rFonts w:ascii="Times New Roman" w:hAnsi="Times New Roman" w:cs="Times New Roman"/>
                <w:lang w:val="en-US"/>
              </w:rPr>
              <w:t xml:space="preserve">-14850 lei </w:t>
            </w:r>
          </w:p>
          <w:p w14:paraId="5DB0699C" w14:textId="51376380" w:rsidR="001A6200" w:rsidRDefault="009D0CA9" w:rsidP="006B2251">
            <w:pPr>
              <w:spacing w:after="0"/>
              <w:jc w:val="both"/>
              <w:rPr>
                <w:rFonts w:ascii="Times New Roman" w:hAnsi="Times New Roman" w:cs="Times New Roman"/>
                <w:lang w:val="en-US"/>
              </w:rPr>
            </w:pPr>
            <w:r>
              <w:rPr>
                <w:rFonts w:ascii="Times New Roman" w:hAnsi="Times New Roman" w:cs="Times New Roman"/>
                <w:lang w:val="en-US"/>
              </w:rPr>
              <w:t xml:space="preserve">     </w:t>
            </w:r>
            <w:proofErr w:type="spellStart"/>
            <w:r w:rsidR="00CF12E6" w:rsidRPr="00CF12E6">
              <w:rPr>
                <w:rFonts w:ascii="Times New Roman" w:hAnsi="Times New Roman" w:cs="Times New Roman"/>
                <w:lang w:val="en-US"/>
              </w:rPr>
              <w:t>Salariu</w:t>
            </w:r>
            <w:proofErr w:type="spellEnd"/>
            <w:r w:rsidR="00CF12E6" w:rsidRPr="00CF12E6">
              <w:rPr>
                <w:rFonts w:ascii="Times New Roman" w:hAnsi="Times New Roman" w:cs="Times New Roman"/>
                <w:lang w:val="en-US"/>
              </w:rPr>
              <w:t xml:space="preserve"> </w:t>
            </w:r>
            <w:proofErr w:type="spellStart"/>
            <w:r w:rsidR="00CF12E6" w:rsidRPr="00CF12E6">
              <w:rPr>
                <w:rFonts w:ascii="Times New Roman" w:hAnsi="Times New Roman" w:cs="Times New Roman"/>
                <w:lang w:val="en-US"/>
              </w:rPr>
              <w:t>oră</w:t>
            </w:r>
            <w:proofErr w:type="spellEnd"/>
            <w:r w:rsidR="00CF12E6" w:rsidRPr="00CF12E6">
              <w:rPr>
                <w:rFonts w:ascii="Times New Roman" w:hAnsi="Times New Roman" w:cs="Times New Roman"/>
                <w:lang w:val="en-US"/>
              </w:rPr>
              <w:t xml:space="preserve"> </w:t>
            </w:r>
            <w:r w:rsidR="001A6200">
              <w:rPr>
                <w:rFonts w:ascii="Times New Roman" w:hAnsi="Times New Roman" w:cs="Times New Roman"/>
                <w:lang w:val="en-US"/>
              </w:rPr>
              <w:t xml:space="preserve">                                                               </w:t>
            </w:r>
            <w:r>
              <w:rPr>
                <w:rFonts w:ascii="Times New Roman" w:hAnsi="Times New Roman" w:cs="Times New Roman"/>
                <w:lang w:val="en-US"/>
              </w:rPr>
              <w:t xml:space="preserve"> </w:t>
            </w:r>
            <w:r w:rsidR="001A6200">
              <w:rPr>
                <w:rFonts w:ascii="Times New Roman" w:hAnsi="Times New Roman" w:cs="Times New Roman"/>
                <w:lang w:val="en-US"/>
              </w:rPr>
              <w:t xml:space="preserve">     </w:t>
            </w:r>
            <w:r w:rsidR="00CF12E6" w:rsidRPr="00CF12E6">
              <w:rPr>
                <w:rFonts w:ascii="Times New Roman" w:hAnsi="Times New Roman" w:cs="Times New Roman"/>
                <w:lang w:val="en-US"/>
              </w:rPr>
              <w:t xml:space="preserve">-101 lei </w:t>
            </w:r>
          </w:p>
          <w:p w14:paraId="05F8B523" w14:textId="54F1166A" w:rsidR="001A6200" w:rsidRDefault="009D0CA9" w:rsidP="006B2251">
            <w:pPr>
              <w:spacing w:after="0"/>
              <w:jc w:val="both"/>
              <w:rPr>
                <w:rFonts w:ascii="Times New Roman" w:hAnsi="Times New Roman" w:cs="Times New Roman"/>
                <w:lang w:val="en-US"/>
              </w:rPr>
            </w:pPr>
            <w:r>
              <w:rPr>
                <w:rFonts w:ascii="Times New Roman" w:hAnsi="Times New Roman" w:cs="Times New Roman"/>
                <w:lang w:val="en-US"/>
              </w:rPr>
              <w:t xml:space="preserve">     </w:t>
            </w:r>
            <w:proofErr w:type="spellStart"/>
            <w:r w:rsidR="00CF12E6" w:rsidRPr="00CF12E6">
              <w:rPr>
                <w:rFonts w:ascii="Times New Roman" w:hAnsi="Times New Roman" w:cs="Times New Roman"/>
                <w:lang w:val="en-US"/>
              </w:rPr>
              <w:t>Salariu</w:t>
            </w:r>
            <w:proofErr w:type="spellEnd"/>
            <w:r w:rsidR="00CF12E6" w:rsidRPr="00CF12E6">
              <w:rPr>
                <w:rFonts w:ascii="Times New Roman" w:hAnsi="Times New Roman" w:cs="Times New Roman"/>
                <w:lang w:val="en-US"/>
              </w:rPr>
              <w:t xml:space="preserve"> 24 ore </w:t>
            </w:r>
            <w:proofErr w:type="spellStart"/>
            <w:r w:rsidR="00CF12E6" w:rsidRPr="00CF12E6">
              <w:rPr>
                <w:rFonts w:ascii="Times New Roman" w:hAnsi="Times New Roman" w:cs="Times New Roman"/>
                <w:lang w:val="en-US"/>
              </w:rPr>
              <w:t>muncă</w:t>
            </w:r>
            <w:proofErr w:type="spellEnd"/>
            <w:r w:rsidR="00CF12E6" w:rsidRPr="00CF12E6">
              <w:rPr>
                <w:rFonts w:ascii="Times New Roman" w:hAnsi="Times New Roman" w:cs="Times New Roman"/>
                <w:lang w:val="en-US"/>
              </w:rPr>
              <w:t xml:space="preserve"> </w:t>
            </w:r>
            <w:proofErr w:type="spellStart"/>
            <w:r w:rsidR="00CF12E6" w:rsidRPr="00CF12E6">
              <w:rPr>
                <w:rFonts w:ascii="Times New Roman" w:hAnsi="Times New Roman" w:cs="Times New Roman"/>
                <w:lang w:val="en-US"/>
              </w:rPr>
              <w:t>prestată</w:t>
            </w:r>
            <w:proofErr w:type="spellEnd"/>
            <w:r w:rsidR="00CF12E6" w:rsidRPr="00CF12E6">
              <w:rPr>
                <w:rFonts w:ascii="Times New Roman" w:hAnsi="Times New Roman" w:cs="Times New Roman"/>
                <w:lang w:val="en-US"/>
              </w:rPr>
              <w:t xml:space="preserve"> </w:t>
            </w:r>
            <w:proofErr w:type="spellStart"/>
            <w:r w:rsidR="00CF12E6" w:rsidRPr="00CF12E6">
              <w:rPr>
                <w:rFonts w:ascii="Times New Roman" w:hAnsi="Times New Roman" w:cs="Times New Roman"/>
                <w:lang w:val="en-US"/>
              </w:rPr>
              <w:t>în</w:t>
            </w:r>
            <w:proofErr w:type="spellEnd"/>
            <w:r w:rsidR="00CF12E6" w:rsidRPr="00CF12E6">
              <w:rPr>
                <w:rFonts w:ascii="Times New Roman" w:hAnsi="Times New Roman" w:cs="Times New Roman"/>
                <w:lang w:val="en-US"/>
              </w:rPr>
              <w:t xml:space="preserve"> </w:t>
            </w:r>
            <w:proofErr w:type="spellStart"/>
            <w:r w:rsidR="00CF12E6" w:rsidRPr="00CF12E6">
              <w:rPr>
                <w:rFonts w:ascii="Times New Roman" w:hAnsi="Times New Roman" w:cs="Times New Roman"/>
                <w:lang w:val="en-US"/>
              </w:rPr>
              <w:t>zile</w:t>
            </w:r>
            <w:proofErr w:type="spellEnd"/>
            <w:r w:rsidR="00CF12E6" w:rsidRPr="00CF12E6">
              <w:rPr>
                <w:rFonts w:ascii="Times New Roman" w:hAnsi="Times New Roman" w:cs="Times New Roman"/>
                <w:lang w:val="en-US"/>
              </w:rPr>
              <w:t xml:space="preserve"> </w:t>
            </w:r>
            <w:proofErr w:type="spellStart"/>
            <w:r w:rsidR="00CF12E6" w:rsidRPr="00CF12E6">
              <w:rPr>
                <w:rFonts w:ascii="Times New Roman" w:hAnsi="Times New Roman" w:cs="Times New Roman"/>
                <w:lang w:val="en-US"/>
              </w:rPr>
              <w:t>nelucrătoare</w:t>
            </w:r>
            <w:proofErr w:type="spellEnd"/>
            <w:r w:rsidR="001A6200">
              <w:rPr>
                <w:rFonts w:ascii="Times New Roman" w:hAnsi="Times New Roman" w:cs="Times New Roman"/>
                <w:lang w:val="en-US"/>
              </w:rPr>
              <w:t xml:space="preserve">   </w:t>
            </w:r>
            <w:r>
              <w:rPr>
                <w:rFonts w:ascii="Times New Roman" w:hAnsi="Times New Roman" w:cs="Times New Roman"/>
                <w:lang w:val="en-US"/>
              </w:rPr>
              <w:t xml:space="preserve"> </w:t>
            </w:r>
            <w:r w:rsidR="001A6200">
              <w:rPr>
                <w:rFonts w:ascii="Times New Roman" w:hAnsi="Times New Roman" w:cs="Times New Roman"/>
                <w:lang w:val="en-US"/>
              </w:rPr>
              <w:t xml:space="preserve">  -</w:t>
            </w:r>
            <w:r w:rsidR="00CF12E6" w:rsidRPr="00CF12E6">
              <w:rPr>
                <w:rFonts w:ascii="Times New Roman" w:hAnsi="Times New Roman" w:cs="Times New Roman"/>
                <w:lang w:val="en-US"/>
              </w:rPr>
              <w:t xml:space="preserve"> 4849 lei </w:t>
            </w:r>
          </w:p>
          <w:p w14:paraId="25DDFC96" w14:textId="3FF5D672" w:rsidR="001A6200" w:rsidRDefault="009D0CA9" w:rsidP="006B2251">
            <w:pPr>
              <w:spacing w:after="0"/>
              <w:jc w:val="both"/>
              <w:rPr>
                <w:rFonts w:ascii="Times New Roman" w:hAnsi="Times New Roman" w:cs="Times New Roman"/>
                <w:lang w:val="en-US"/>
              </w:rPr>
            </w:pPr>
            <w:r>
              <w:rPr>
                <w:rFonts w:ascii="Times New Roman" w:hAnsi="Times New Roman" w:cs="Times New Roman"/>
                <w:lang w:val="en-US"/>
              </w:rPr>
              <w:t xml:space="preserve">     </w:t>
            </w:r>
            <w:proofErr w:type="spellStart"/>
            <w:r w:rsidR="00CF12E6" w:rsidRPr="00CF12E6">
              <w:rPr>
                <w:rFonts w:ascii="Times New Roman" w:hAnsi="Times New Roman" w:cs="Times New Roman"/>
                <w:lang w:val="en-US"/>
              </w:rPr>
              <w:t>Salariu</w:t>
            </w:r>
            <w:proofErr w:type="spellEnd"/>
            <w:r w:rsidR="00CF12E6" w:rsidRPr="00CF12E6">
              <w:rPr>
                <w:rFonts w:ascii="Times New Roman" w:hAnsi="Times New Roman" w:cs="Times New Roman"/>
                <w:lang w:val="en-US"/>
              </w:rPr>
              <w:t xml:space="preserve"> de </w:t>
            </w:r>
            <w:proofErr w:type="spellStart"/>
            <w:r w:rsidR="00CF12E6" w:rsidRPr="00CF12E6">
              <w:rPr>
                <w:rFonts w:ascii="Times New Roman" w:hAnsi="Times New Roman" w:cs="Times New Roman"/>
                <w:lang w:val="en-US"/>
              </w:rPr>
              <w:t>funcție</w:t>
            </w:r>
            <w:proofErr w:type="spellEnd"/>
            <w:r w:rsidR="00CF12E6" w:rsidRPr="00CF12E6">
              <w:rPr>
                <w:rFonts w:ascii="Times New Roman" w:hAnsi="Times New Roman" w:cs="Times New Roman"/>
                <w:lang w:val="en-US"/>
              </w:rPr>
              <w:t xml:space="preserve"> + </w:t>
            </w:r>
            <w:proofErr w:type="spellStart"/>
            <w:r w:rsidR="00CF12E6" w:rsidRPr="00CF12E6">
              <w:rPr>
                <w:rFonts w:ascii="Times New Roman" w:hAnsi="Times New Roman" w:cs="Times New Roman"/>
                <w:lang w:val="en-US"/>
              </w:rPr>
              <w:t>fondul</w:t>
            </w:r>
            <w:proofErr w:type="spellEnd"/>
            <w:r w:rsidR="00CF12E6" w:rsidRPr="00CF12E6">
              <w:rPr>
                <w:rFonts w:ascii="Times New Roman" w:hAnsi="Times New Roman" w:cs="Times New Roman"/>
                <w:lang w:val="en-US"/>
              </w:rPr>
              <w:t xml:space="preserve"> social 24 ore </w:t>
            </w:r>
            <w:r w:rsidR="001A6200">
              <w:rPr>
                <w:rFonts w:ascii="Times New Roman" w:hAnsi="Times New Roman" w:cs="Times New Roman"/>
                <w:lang w:val="en-US"/>
              </w:rPr>
              <w:t xml:space="preserve">               </w:t>
            </w:r>
            <w:r>
              <w:rPr>
                <w:rFonts w:ascii="Times New Roman" w:hAnsi="Times New Roman" w:cs="Times New Roman"/>
                <w:lang w:val="en-US"/>
              </w:rPr>
              <w:t xml:space="preserve"> </w:t>
            </w:r>
            <w:r w:rsidR="001A6200">
              <w:rPr>
                <w:rFonts w:ascii="Times New Roman" w:hAnsi="Times New Roman" w:cs="Times New Roman"/>
                <w:lang w:val="en-US"/>
              </w:rPr>
              <w:t xml:space="preserve"> </w:t>
            </w:r>
            <w:r w:rsidR="00CF12E6" w:rsidRPr="00CF12E6">
              <w:rPr>
                <w:rFonts w:ascii="Times New Roman" w:hAnsi="Times New Roman" w:cs="Times New Roman"/>
                <w:lang w:val="en-US"/>
              </w:rPr>
              <w:t>- 6012,7 lei</w:t>
            </w:r>
          </w:p>
          <w:p w14:paraId="0E6E76DA" w14:textId="1F7C3D02" w:rsidR="001A6200" w:rsidRDefault="00CF12E6" w:rsidP="006B2251">
            <w:pPr>
              <w:spacing w:after="0"/>
              <w:jc w:val="both"/>
              <w:rPr>
                <w:rFonts w:ascii="Times New Roman" w:hAnsi="Times New Roman" w:cs="Times New Roman"/>
                <w:lang w:val="en-US"/>
              </w:rPr>
            </w:pPr>
            <w:r w:rsidRPr="00CF12E6">
              <w:rPr>
                <w:rFonts w:ascii="Times New Roman" w:hAnsi="Times New Roman" w:cs="Times New Roman"/>
                <w:lang w:val="en-US"/>
              </w:rPr>
              <w:t xml:space="preserve"> </w:t>
            </w:r>
            <w:r w:rsidR="009D0CA9">
              <w:rPr>
                <w:rFonts w:ascii="Times New Roman" w:hAnsi="Times New Roman" w:cs="Times New Roman"/>
                <w:lang w:val="en-US"/>
              </w:rPr>
              <w:t xml:space="preserve">    </w:t>
            </w:r>
            <w:proofErr w:type="spellStart"/>
            <w:r w:rsidRPr="00CF12E6">
              <w:rPr>
                <w:rFonts w:ascii="Times New Roman" w:hAnsi="Times New Roman" w:cs="Times New Roman"/>
                <w:lang w:val="en-US"/>
              </w:rPr>
              <w:t>Diurna</w:t>
            </w:r>
            <w:proofErr w:type="spellEnd"/>
            <w:r w:rsidRPr="00CF12E6">
              <w:rPr>
                <w:rFonts w:ascii="Times New Roman" w:hAnsi="Times New Roman" w:cs="Times New Roman"/>
                <w:lang w:val="en-US"/>
              </w:rPr>
              <w:t xml:space="preserve"> </w:t>
            </w:r>
            <w:proofErr w:type="spellStart"/>
            <w:r w:rsidRPr="00CF12E6">
              <w:rPr>
                <w:rFonts w:ascii="Times New Roman" w:hAnsi="Times New Roman" w:cs="Times New Roman"/>
                <w:lang w:val="en-US"/>
              </w:rPr>
              <w:t>în</w:t>
            </w:r>
            <w:proofErr w:type="spellEnd"/>
            <w:r w:rsidRPr="00CF12E6">
              <w:rPr>
                <w:rFonts w:ascii="Times New Roman" w:hAnsi="Times New Roman" w:cs="Times New Roman"/>
                <w:lang w:val="en-US"/>
              </w:rPr>
              <w:t xml:space="preserve"> </w:t>
            </w:r>
            <w:proofErr w:type="spellStart"/>
            <w:r w:rsidRPr="00CF12E6">
              <w:rPr>
                <w:rFonts w:ascii="Times New Roman" w:hAnsi="Times New Roman" w:cs="Times New Roman"/>
                <w:lang w:val="en-US"/>
              </w:rPr>
              <w:t>străinătate</w:t>
            </w:r>
            <w:proofErr w:type="spellEnd"/>
            <w:r w:rsidRPr="00CF12E6">
              <w:rPr>
                <w:rFonts w:ascii="Times New Roman" w:hAnsi="Times New Roman" w:cs="Times New Roman"/>
                <w:lang w:val="en-US"/>
              </w:rPr>
              <w:t xml:space="preserve"> – 30 EURO (1 E= 19,67 </w:t>
            </w:r>
            <w:proofErr w:type="gramStart"/>
            <w:r w:rsidRPr="00CF12E6">
              <w:rPr>
                <w:rFonts w:ascii="Times New Roman" w:hAnsi="Times New Roman" w:cs="Times New Roman"/>
                <w:lang w:val="en-US"/>
              </w:rPr>
              <w:t>lei)</w:t>
            </w:r>
            <w:r w:rsidR="001A6200">
              <w:rPr>
                <w:rFonts w:ascii="Times New Roman" w:hAnsi="Times New Roman" w:cs="Times New Roman"/>
                <w:lang w:val="en-US"/>
              </w:rPr>
              <w:t xml:space="preserve">  </w:t>
            </w:r>
            <w:r w:rsidR="009D0CA9">
              <w:rPr>
                <w:rFonts w:ascii="Times New Roman" w:hAnsi="Times New Roman" w:cs="Times New Roman"/>
                <w:lang w:val="en-US"/>
              </w:rPr>
              <w:t xml:space="preserve"> </w:t>
            </w:r>
            <w:proofErr w:type="gramEnd"/>
            <w:r w:rsidR="001A6200">
              <w:rPr>
                <w:rFonts w:ascii="Times New Roman" w:hAnsi="Times New Roman" w:cs="Times New Roman"/>
                <w:lang w:val="en-US"/>
              </w:rPr>
              <w:t xml:space="preserve">  -</w:t>
            </w:r>
            <w:r w:rsidRPr="00CF12E6">
              <w:rPr>
                <w:rFonts w:ascii="Times New Roman" w:hAnsi="Times New Roman" w:cs="Times New Roman"/>
                <w:lang w:val="en-US"/>
              </w:rPr>
              <w:t xml:space="preserve"> 590,1 lei </w:t>
            </w:r>
          </w:p>
          <w:p w14:paraId="37BEF975" w14:textId="1685A0F3" w:rsidR="00BC3A0F" w:rsidRPr="00CF12E6" w:rsidRDefault="009D0CA9" w:rsidP="006B2251">
            <w:pPr>
              <w:spacing w:after="0"/>
              <w:jc w:val="both"/>
              <w:rPr>
                <w:rFonts w:ascii="Times New Roman" w:hAnsi="Times New Roman" w:cs="Times New Roman"/>
                <w:lang w:val="en-US"/>
              </w:rPr>
            </w:pPr>
            <w:r>
              <w:rPr>
                <w:rFonts w:ascii="Times New Roman" w:hAnsi="Times New Roman" w:cs="Times New Roman"/>
                <w:lang w:val="en-US"/>
              </w:rPr>
              <w:t xml:space="preserve">     </w:t>
            </w:r>
            <w:r w:rsidR="00CF12E6" w:rsidRPr="00CF12E6">
              <w:rPr>
                <w:rFonts w:ascii="Times New Roman" w:hAnsi="Times New Roman" w:cs="Times New Roman"/>
                <w:lang w:val="en-US"/>
              </w:rPr>
              <w:t xml:space="preserve">Total </w:t>
            </w:r>
            <w:proofErr w:type="spellStart"/>
            <w:r w:rsidR="00CF12E6" w:rsidRPr="00CF12E6">
              <w:rPr>
                <w:rFonts w:ascii="Times New Roman" w:hAnsi="Times New Roman" w:cs="Times New Roman"/>
                <w:lang w:val="en-US"/>
              </w:rPr>
              <w:t>pentru</w:t>
            </w:r>
            <w:proofErr w:type="spellEnd"/>
            <w:r w:rsidR="00CF12E6" w:rsidRPr="00CF12E6">
              <w:rPr>
                <w:rFonts w:ascii="Times New Roman" w:hAnsi="Times New Roman" w:cs="Times New Roman"/>
                <w:lang w:val="en-US"/>
              </w:rPr>
              <w:t xml:space="preserve"> 1 </w:t>
            </w:r>
            <w:proofErr w:type="spellStart"/>
            <w:r w:rsidR="00CF12E6" w:rsidRPr="00CF12E6">
              <w:rPr>
                <w:rFonts w:ascii="Times New Roman" w:hAnsi="Times New Roman" w:cs="Times New Roman"/>
                <w:lang w:val="en-US"/>
              </w:rPr>
              <w:t>misiune</w:t>
            </w:r>
            <w:proofErr w:type="spellEnd"/>
            <w:r w:rsidR="00CF12E6" w:rsidRPr="00CF12E6">
              <w:rPr>
                <w:rFonts w:ascii="Times New Roman" w:hAnsi="Times New Roman" w:cs="Times New Roman"/>
                <w:lang w:val="en-US"/>
              </w:rPr>
              <w:t xml:space="preserve"> </w:t>
            </w:r>
            <w:r w:rsidR="001A6200">
              <w:rPr>
                <w:rFonts w:ascii="Times New Roman" w:hAnsi="Times New Roman" w:cs="Times New Roman"/>
                <w:lang w:val="en-US"/>
              </w:rPr>
              <w:t xml:space="preserve">                                             </w:t>
            </w:r>
            <w:r w:rsidR="00CF12E6" w:rsidRPr="00CF12E6">
              <w:rPr>
                <w:rFonts w:ascii="Times New Roman" w:hAnsi="Times New Roman" w:cs="Times New Roman"/>
                <w:lang w:val="en-US"/>
              </w:rPr>
              <w:t>- 6602,8 lei</w:t>
            </w:r>
          </w:p>
        </w:tc>
        <w:tc>
          <w:tcPr>
            <w:tcW w:w="5531" w:type="dxa"/>
          </w:tcPr>
          <w:p w14:paraId="3474E0A3" w14:textId="01E174C5" w:rsidR="00BC3A0F" w:rsidRDefault="00CF12E6" w:rsidP="006B2251">
            <w:pPr>
              <w:spacing w:after="0"/>
              <w:jc w:val="both"/>
              <w:rPr>
                <w:rFonts w:ascii="Times New Roman" w:hAnsi="Times New Roman"/>
                <w:b/>
                <w:lang w:val="ro-RO"/>
              </w:rPr>
            </w:pPr>
            <w:r>
              <w:rPr>
                <w:rFonts w:ascii="Times New Roman" w:hAnsi="Times New Roman"/>
                <w:b/>
                <w:lang w:val="ro-RO"/>
              </w:rPr>
              <w:t>Se acceptă.</w:t>
            </w:r>
          </w:p>
        </w:tc>
      </w:tr>
      <w:tr w:rsidR="00D7616E" w:rsidRPr="008C2A1C" w14:paraId="2B81A5C1" w14:textId="77777777" w:rsidTr="00B57F26">
        <w:trPr>
          <w:trHeight w:val="469"/>
        </w:trPr>
        <w:tc>
          <w:tcPr>
            <w:tcW w:w="2268" w:type="dxa"/>
            <w:vAlign w:val="center"/>
          </w:tcPr>
          <w:p w14:paraId="680FFB2E" w14:textId="77777777" w:rsidR="00D7616E" w:rsidRDefault="00D7616E" w:rsidP="00BC3A0F">
            <w:pPr>
              <w:spacing w:after="0"/>
              <w:jc w:val="center"/>
              <w:rPr>
                <w:rFonts w:ascii="Times New Roman" w:hAnsi="Times New Roman" w:cs="Times New Roman"/>
                <w:bCs/>
                <w:i/>
                <w:color w:val="000000"/>
                <w:lang w:val="ro-RO"/>
              </w:rPr>
            </w:pPr>
            <w:r>
              <w:rPr>
                <w:rFonts w:ascii="Times New Roman" w:hAnsi="Times New Roman" w:cs="Times New Roman"/>
                <w:bCs/>
                <w:i/>
                <w:color w:val="000000"/>
                <w:lang w:val="ro-RO"/>
              </w:rPr>
              <w:t>Centrul Național Anticorupție</w:t>
            </w:r>
          </w:p>
          <w:p w14:paraId="017BC322" w14:textId="6BCF21C4" w:rsidR="00D7616E" w:rsidRDefault="00D7616E" w:rsidP="00213EC1">
            <w:pPr>
              <w:spacing w:after="0"/>
              <w:jc w:val="center"/>
              <w:rPr>
                <w:rFonts w:ascii="Times New Roman" w:hAnsi="Times New Roman" w:cs="Times New Roman"/>
                <w:bCs/>
                <w:i/>
                <w:color w:val="000000"/>
                <w:lang w:val="ro-RO"/>
              </w:rPr>
            </w:pPr>
            <w:r>
              <w:rPr>
                <w:rFonts w:ascii="Times New Roman" w:hAnsi="Times New Roman" w:cs="Times New Roman"/>
                <w:bCs/>
                <w:i/>
                <w:color w:val="000000"/>
                <w:lang w:val="ro-RO"/>
              </w:rPr>
              <w:t>(nr.</w:t>
            </w:r>
            <w:r w:rsidR="00213EC1">
              <w:rPr>
                <w:rFonts w:ascii="Times New Roman" w:hAnsi="Times New Roman" w:cs="Times New Roman"/>
                <w:bCs/>
                <w:i/>
                <w:color w:val="000000"/>
                <w:lang w:val="ro-RO"/>
              </w:rPr>
              <w:t>06/2/12581</w:t>
            </w:r>
            <w:r>
              <w:rPr>
                <w:rFonts w:ascii="Times New Roman" w:hAnsi="Times New Roman" w:cs="Times New Roman"/>
                <w:bCs/>
                <w:i/>
                <w:color w:val="000000"/>
                <w:lang w:val="ro-RO"/>
              </w:rPr>
              <w:t xml:space="preserve"> din</w:t>
            </w:r>
            <w:r w:rsidR="00213EC1">
              <w:rPr>
                <w:rFonts w:ascii="Times New Roman" w:hAnsi="Times New Roman" w:cs="Times New Roman"/>
                <w:bCs/>
                <w:i/>
                <w:color w:val="000000"/>
                <w:lang w:val="ro-RO"/>
              </w:rPr>
              <w:t xml:space="preserve"> 10.08.2023</w:t>
            </w:r>
            <w:r>
              <w:rPr>
                <w:rFonts w:ascii="Times New Roman" w:hAnsi="Times New Roman" w:cs="Times New Roman"/>
                <w:bCs/>
                <w:i/>
                <w:color w:val="000000"/>
                <w:lang w:val="ro-RO"/>
              </w:rPr>
              <w:t xml:space="preserve">  )</w:t>
            </w:r>
          </w:p>
        </w:tc>
        <w:tc>
          <w:tcPr>
            <w:tcW w:w="6946" w:type="dxa"/>
            <w:vAlign w:val="center"/>
          </w:tcPr>
          <w:p w14:paraId="03F991BF" w14:textId="60B3D04C" w:rsidR="00D7616E" w:rsidRPr="00213EC1" w:rsidRDefault="00213EC1" w:rsidP="006B2251">
            <w:pPr>
              <w:spacing w:after="0"/>
              <w:jc w:val="both"/>
              <w:rPr>
                <w:rFonts w:ascii="Times New Roman" w:hAnsi="Times New Roman" w:cs="Times New Roman"/>
                <w:lang w:val="en-US"/>
              </w:rPr>
            </w:pPr>
            <w:proofErr w:type="spellStart"/>
            <w:r w:rsidRPr="00213EC1">
              <w:rPr>
                <w:rFonts w:ascii="Times New Roman" w:hAnsi="Times New Roman" w:cs="Times New Roman"/>
                <w:lang w:val="en-US"/>
              </w:rPr>
              <w:t>Proiectul</w:t>
            </w:r>
            <w:proofErr w:type="spellEnd"/>
            <w:r w:rsidRPr="00213EC1">
              <w:rPr>
                <w:rFonts w:ascii="Times New Roman" w:hAnsi="Times New Roman" w:cs="Times New Roman"/>
                <w:lang w:val="en-US"/>
              </w:rPr>
              <w:t xml:space="preserve"> </w:t>
            </w:r>
            <w:proofErr w:type="spellStart"/>
            <w:r w:rsidRPr="00213EC1">
              <w:rPr>
                <w:rFonts w:ascii="Times New Roman" w:hAnsi="Times New Roman" w:cs="Times New Roman"/>
                <w:lang w:val="en-US"/>
              </w:rPr>
              <w:t>corespunde</w:t>
            </w:r>
            <w:proofErr w:type="spellEnd"/>
            <w:r w:rsidRPr="00213EC1">
              <w:rPr>
                <w:rFonts w:ascii="Times New Roman" w:hAnsi="Times New Roman" w:cs="Times New Roman"/>
                <w:lang w:val="en-US"/>
              </w:rPr>
              <w:t xml:space="preserve"> </w:t>
            </w:r>
            <w:proofErr w:type="spellStart"/>
            <w:r w:rsidRPr="00213EC1">
              <w:rPr>
                <w:rFonts w:ascii="Times New Roman" w:hAnsi="Times New Roman" w:cs="Times New Roman"/>
                <w:lang w:val="en-US"/>
              </w:rPr>
              <w:t>interesului</w:t>
            </w:r>
            <w:proofErr w:type="spellEnd"/>
            <w:r w:rsidRPr="00213EC1">
              <w:rPr>
                <w:rFonts w:ascii="Times New Roman" w:hAnsi="Times New Roman" w:cs="Times New Roman"/>
                <w:lang w:val="en-US"/>
              </w:rPr>
              <w:t xml:space="preserve"> public general, </w:t>
            </w:r>
            <w:proofErr w:type="spellStart"/>
            <w:r w:rsidRPr="00213EC1">
              <w:rPr>
                <w:rFonts w:ascii="Times New Roman" w:hAnsi="Times New Roman" w:cs="Times New Roman"/>
                <w:lang w:val="en-US"/>
              </w:rPr>
              <w:t>deoarece</w:t>
            </w:r>
            <w:proofErr w:type="spellEnd"/>
            <w:r w:rsidRPr="00213EC1">
              <w:rPr>
                <w:rFonts w:ascii="Times New Roman" w:hAnsi="Times New Roman" w:cs="Times New Roman"/>
                <w:lang w:val="en-US"/>
              </w:rPr>
              <w:t xml:space="preserve"> </w:t>
            </w:r>
            <w:proofErr w:type="spellStart"/>
            <w:r w:rsidRPr="00213EC1">
              <w:rPr>
                <w:rFonts w:ascii="Times New Roman" w:hAnsi="Times New Roman" w:cs="Times New Roman"/>
                <w:lang w:val="en-US"/>
              </w:rPr>
              <w:t>va</w:t>
            </w:r>
            <w:proofErr w:type="spellEnd"/>
            <w:r w:rsidRPr="00213EC1">
              <w:rPr>
                <w:rFonts w:ascii="Times New Roman" w:hAnsi="Times New Roman" w:cs="Times New Roman"/>
                <w:lang w:val="en-US"/>
              </w:rPr>
              <w:t xml:space="preserve"> </w:t>
            </w:r>
            <w:proofErr w:type="spellStart"/>
            <w:r w:rsidRPr="00213EC1">
              <w:rPr>
                <w:rFonts w:ascii="Times New Roman" w:hAnsi="Times New Roman" w:cs="Times New Roman"/>
                <w:lang w:val="en-US"/>
              </w:rPr>
              <w:t>contribui</w:t>
            </w:r>
            <w:proofErr w:type="spellEnd"/>
            <w:r w:rsidRPr="00213EC1">
              <w:rPr>
                <w:rFonts w:ascii="Times New Roman" w:hAnsi="Times New Roman" w:cs="Times New Roman"/>
                <w:lang w:val="en-US"/>
              </w:rPr>
              <w:t xml:space="preserve"> la </w:t>
            </w:r>
            <w:proofErr w:type="spellStart"/>
            <w:r w:rsidRPr="00213EC1">
              <w:rPr>
                <w:rFonts w:ascii="Times New Roman" w:hAnsi="Times New Roman" w:cs="Times New Roman"/>
                <w:lang w:val="en-US"/>
              </w:rPr>
              <w:t>reglementarea</w:t>
            </w:r>
            <w:proofErr w:type="spellEnd"/>
            <w:r w:rsidRPr="00213EC1">
              <w:rPr>
                <w:rFonts w:ascii="Times New Roman" w:hAnsi="Times New Roman" w:cs="Times New Roman"/>
                <w:lang w:val="en-US"/>
              </w:rPr>
              <w:t xml:space="preserve"> </w:t>
            </w:r>
            <w:proofErr w:type="spellStart"/>
            <w:r w:rsidRPr="00213EC1">
              <w:rPr>
                <w:rFonts w:ascii="Times New Roman" w:hAnsi="Times New Roman" w:cs="Times New Roman"/>
                <w:lang w:val="en-US"/>
              </w:rPr>
              <w:t>aspectelor</w:t>
            </w:r>
            <w:proofErr w:type="spellEnd"/>
            <w:r w:rsidRPr="00213EC1">
              <w:rPr>
                <w:rFonts w:ascii="Times New Roman" w:hAnsi="Times New Roman" w:cs="Times New Roman"/>
                <w:lang w:val="en-US"/>
              </w:rPr>
              <w:t xml:space="preserve"> </w:t>
            </w:r>
            <w:proofErr w:type="spellStart"/>
            <w:r w:rsidRPr="00213EC1">
              <w:rPr>
                <w:rFonts w:ascii="Times New Roman" w:hAnsi="Times New Roman" w:cs="Times New Roman"/>
                <w:lang w:val="en-US"/>
              </w:rPr>
              <w:t>procedurale</w:t>
            </w:r>
            <w:proofErr w:type="spellEnd"/>
            <w:r w:rsidRPr="00213EC1">
              <w:rPr>
                <w:rFonts w:ascii="Times New Roman" w:hAnsi="Times New Roman" w:cs="Times New Roman"/>
                <w:lang w:val="en-US"/>
              </w:rPr>
              <w:t xml:space="preserve"> </w:t>
            </w:r>
            <w:proofErr w:type="spellStart"/>
            <w:r w:rsidRPr="00213EC1">
              <w:rPr>
                <w:rFonts w:ascii="Times New Roman" w:hAnsi="Times New Roman" w:cs="Times New Roman"/>
                <w:lang w:val="en-US"/>
              </w:rPr>
              <w:t>clare</w:t>
            </w:r>
            <w:proofErr w:type="spellEnd"/>
            <w:r w:rsidRPr="00213EC1">
              <w:rPr>
                <w:rFonts w:ascii="Times New Roman" w:hAnsi="Times New Roman" w:cs="Times New Roman"/>
                <w:lang w:val="en-US"/>
              </w:rPr>
              <w:t xml:space="preserve"> de </w:t>
            </w:r>
            <w:proofErr w:type="spellStart"/>
            <w:r w:rsidRPr="00213EC1">
              <w:rPr>
                <w:rFonts w:ascii="Times New Roman" w:hAnsi="Times New Roman" w:cs="Times New Roman"/>
                <w:lang w:val="en-US"/>
              </w:rPr>
              <w:t>efectuare</w:t>
            </w:r>
            <w:proofErr w:type="spellEnd"/>
            <w:r w:rsidRPr="00213EC1">
              <w:rPr>
                <w:rFonts w:ascii="Times New Roman" w:hAnsi="Times New Roman" w:cs="Times New Roman"/>
                <w:lang w:val="en-US"/>
              </w:rPr>
              <w:t xml:space="preserve"> a </w:t>
            </w:r>
            <w:proofErr w:type="spellStart"/>
            <w:r w:rsidRPr="00213EC1">
              <w:rPr>
                <w:rFonts w:ascii="Times New Roman" w:hAnsi="Times New Roman" w:cs="Times New Roman"/>
                <w:lang w:val="en-US"/>
              </w:rPr>
              <w:t>transportului</w:t>
            </w:r>
            <w:proofErr w:type="spellEnd"/>
            <w:r w:rsidRPr="00213EC1">
              <w:rPr>
                <w:rFonts w:ascii="Times New Roman" w:hAnsi="Times New Roman" w:cs="Times New Roman"/>
                <w:lang w:val="en-US"/>
              </w:rPr>
              <w:t xml:space="preserve"> </w:t>
            </w:r>
            <w:proofErr w:type="spellStart"/>
            <w:r w:rsidRPr="00213EC1">
              <w:rPr>
                <w:rFonts w:ascii="Times New Roman" w:hAnsi="Times New Roman" w:cs="Times New Roman"/>
                <w:lang w:val="en-US"/>
              </w:rPr>
              <w:t>pacienților</w:t>
            </w:r>
            <w:proofErr w:type="spellEnd"/>
            <w:r w:rsidRPr="00213EC1">
              <w:rPr>
                <w:rFonts w:ascii="Times New Roman" w:hAnsi="Times New Roman" w:cs="Times New Roman"/>
                <w:lang w:val="en-US"/>
              </w:rPr>
              <w:t xml:space="preserve"> </w:t>
            </w:r>
            <w:proofErr w:type="spellStart"/>
            <w:r w:rsidRPr="00213EC1">
              <w:rPr>
                <w:rFonts w:ascii="Times New Roman" w:hAnsi="Times New Roman" w:cs="Times New Roman"/>
                <w:lang w:val="en-US"/>
              </w:rPr>
              <w:t>în</w:t>
            </w:r>
            <w:proofErr w:type="spellEnd"/>
            <w:r w:rsidRPr="00213EC1">
              <w:rPr>
                <w:rFonts w:ascii="Times New Roman" w:hAnsi="Times New Roman" w:cs="Times New Roman"/>
                <w:lang w:val="en-US"/>
              </w:rPr>
              <w:t xml:space="preserve"> </w:t>
            </w:r>
            <w:proofErr w:type="spellStart"/>
            <w:r w:rsidRPr="00213EC1">
              <w:rPr>
                <w:rFonts w:ascii="Times New Roman" w:hAnsi="Times New Roman" w:cs="Times New Roman"/>
                <w:lang w:val="en-US"/>
              </w:rPr>
              <w:t>cazul</w:t>
            </w:r>
            <w:proofErr w:type="spellEnd"/>
            <w:r w:rsidRPr="00213EC1">
              <w:rPr>
                <w:rFonts w:ascii="Times New Roman" w:hAnsi="Times New Roman" w:cs="Times New Roman"/>
                <w:lang w:val="en-US"/>
              </w:rPr>
              <w:t xml:space="preserve"> </w:t>
            </w:r>
            <w:proofErr w:type="spellStart"/>
            <w:r w:rsidRPr="00213EC1">
              <w:rPr>
                <w:rFonts w:ascii="Times New Roman" w:hAnsi="Times New Roman" w:cs="Times New Roman"/>
                <w:lang w:val="en-US"/>
              </w:rPr>
              <w:t>urgențelor</w:t>
            </w:r>
            <w:proofErr w:type="spellEnd"/>
            <w:r w:rsidRPr="00213EC1">
              <w:rPr>
                <w:rFonts w:ascii="Times New Roman" w:hAnsi="Times New Roman" w:cs="Times New Roman"/>
                <w:lang w:val="en-US"/>
              </w:rPr>
              <w:t xml:space="preserve"> </w:t>
            </w:r>
            <w:proofErr w:type="spellStart"/>
            <w:r w:rsidRPr="00213EC1">
              <w:rPr>
                <w:rFonts w:ascii="Times New Roman" w:hAnsi="Times New Roman" w:cs="Times New Roman"/>
                <w:lang w:val="en-US"/>
              </w:rPr>
              <w:t>medicale</w:t>
            </w:r>
            <w:proofErr w:type="spellEnd"/>
            <w:r w:rsidRPr="00213EC1">
              <w:rPr>
                <w:rFonts w:ascii="Times New Roman" w:hAnsi="Times New Roman" w:cs="Times New Roman"/>
                <w:lang w:val="en-US"/>
              </w:rPr>
              <w:t xml:space="preserve"> </w:t>
            </w:r>
            <w:proofErr w:type="spellStart"/>
            <w:r w:rsidRPr="00213EC1">
              <w:rPr>
                <w:rFonts w:ascii="Times New Roman" w:hAnsi="Times New Roman" w:cs="Times New Roman"/>
                <w:lang w:val="en-US"/>
              </w:rPr>
              <w:t>transfrontaliere</w:t>
            </w:r>
            <w:proofErr w:type="spellEnd"/>
            <w:r w:rsidRPr="00213EC1">
              <w:rPr>
                <w:rFonts w:ascii="Times New Roman" w:hAnsi="Times New Roman" w:cs="Times New Roman"/>
                <w:lang w:val="en-US"/>
              </w:rPr>
              <w:t>.</w:t>
            </w:r>
          </w:p>
        </w:tc>
        <w:tc>
          <w:tcPr>
            <w:tcW w:w="5531" w:type="dxa"/>
          </w:tcPr>
          <w:p w14:paraId="18590E2D" w14:textId="77777777" w:rsidR="00D7616E" w:rsidRDefault="00D7616E" w:rsidP="006B2251">
            <w:pPr>
              <w:spacing w:after="0"/>
              <w:jc w:val="both"/>
              <w:rPr>
                <w:rFonts w:ascii="Times New Roman" w:hAnsi="Times New Roman"/>
                <w:b/>
                <w:lang w:val="ro-RO"/>
              </w:rPr>
            </w:pPr>
          </w:p>
        </w:tc>
      </w:tr>
      <w:tr w:rsidR="005D7404" w:rsidRPr="008C2A1C" w14:paraId="6E120334" w14:textId="77777777" w:rsidTr="00C474D4">
        <w:trPr>
          <w:trHeight w:val="469"/>
        </w:trPr>
        <w:tc>
          <w:tcPr>
            <w:tcW w:w="14745" w:type="dxa"/>
            <w:gridSpan w:val="3"/>
            <w:vAlign w:val="center"/>
          </w:tcPr>
          <w:p w14:paraId="3CD2624D" w14:textId="04069D79" w:rsidR="005D7404" w:rsidRDefault="005D7404" w:rsidP="001F79B2">
            <w:pPr>
              <w:spacing w:after="0"/>
              <w:jc w:val="both"/>
              <w:rPr>
                <w:rFonts w:ascii="Times New Roman" w:hAnsi="Times New Roman"/>
                <w:b/>
                <w:lang w:val="ro-RO"/>
              </w:rPr>
            </w:pPr>
            <w:r>
              <w:rPr>
                <w:rFonts w:ascii="Times New Roman" w:hAnsi="Times New Roman"/>
                <w:b/>
                <w:lang w:val="ro-RO"/>
              </w:rPr>
              <w:t xml:space="preserve">                                                                </w:t>
            </w:r>
            <w:r w:rsidR="00FB58B6">
              <w:rPr>
                <w:rFonts w:ascii="Times New Roman" w:hAnsi="Times New Roman"/>
                <w:b/>
                <w:lang w:val="ro-RO"/>
              </w:rPr>
              <w:t>P</w:t>
            </w:r>
            <w:r w:rsidR="00B24911">
              <w:rPr>
                <w:rFonts w:ascii="Times New Roman" w:hAnsi="Times New Roman"/>
                <w:b/>
                <w:lang w:val="ro-RO"/>
              </w:rPr>
              <w:t xml:space="preserve">roces-verbal </w:t>
            </w:r>
            <w:r w:rsidR="001F79B2">
              <w:rPr>
                <w:rFonts w:ascii="Times New Roman" w:hAnsi="Times New Roman"/>
                <w:b/>
                <w:lang w:val="ro-RO"/>
              </w:rPr>
              <w:t xml:space="preserve">al ședinței din </w:t>
            </w:r>
            <w:r w:rsidR="00B24911">
              <w:rPr>
                <w:rFonts w:ascii="Times New Roman" w:hAnsi="Times New Roman"/>
                <w:b/>
                <w:lang w:val="ro-RO"/>
              </w:rPr>
              <w:t xml:space="preserve">18.08.2023 </w:t>
            </w:r>
          </w:p>
        </w:tc>
      </w:tr>
      <w:tr w:rsidR="005D7404" w:rsidRPr="005D7404" w14:paraId="5A8AF826" w14:textId="77777777" w:rsidTr="00B57F26">
        <w:trPr>
          <w:trHeight w:val="469"/>
        </w:trPr>
        <w:tc>
          <w:tcPr>
            <w:tcW w:w="2268" w:type="dxa"/>
            <w:vAlign w:val="center"/>
          </w:tcPr>
          <w:p w14:paraId="7B89AB7F" w14:textId="77777777" w:rsidR="005D7404" w:rsidRPr="005D7404" w:rsidRDefault="005D7404" w:rsidP="005D7404">
            <w:pPr>
              <w:spacing w:after="0"/>
              <w:jc w:val="center"/>
              <w:rPr>
                <w:rFonts w:ascii="Times New Roman" w:hAnsi="Times New Roman" w:cs="Times New Roman"/>
                <w:bCs/>
                <w:i/>
                <w:color w:val="000000"/>
                <w:lang w:val="ro-RO"/>
              </w:rPr>
            </w:pPr>
            <w:r w:rsidRPr="005D7404">
              <w:rPr>
                <w:rFonts w:ascii="Times New Roman" w:hAnsi="Times New Roman" w:cs="Times New Roman"/>
                <w:bCs/>
                <w:i/>
                <w:color w:val="000000"/>
                <w:lang w:val="ro-RO"/>
              </w:rPr>
              <w:t>Ministerul Finanțelor</w:t>
            </w:r>
          </w:p>
          <w:p w14:paraId="6B852FBB" w14:textId="77777777" w:rsidR="005D7404" w:rsidRPr="005D7404" w:rsidRDefault="005D7404" w:rsidP="005D7404">
            <w:pPr>
              <w:spacing w:after="0"/>
              <w:jc w:val="center"/>
              <w:rPr>
                <w:rFonts w:ascii="Times New Roman" w:hAnsi="Times New Roman" w:cs="Times New Roman"/>
                <w:bCs/>
                <w:i/>
                <w:color w:val="000000"/>
                <w:lang w:val="ro-RO"/>
              </w:rPr>
            </w:pPr>
            <w:r w:rsidRPr="005D7404">
              <w:rPr>
                <w:rFonts w:ascii="Times New Roman" w:hAnsi="Times New Roman" w:cs="Times New Roman"/>
                <w:bCs/>
                <w:i/>
                <w:color w:val="000000"/>
                <w:lang w:val="ro-RO"/>
              </w:rPr>
              <w:t>(Aviz nr. 07/4-04/196 din 26.05.2023)</w:t>
            </w:r>
          </w:p>
          <w:p w14:paraId="15EC9C03" w14:textId="77777777" w:rsidR="005D7404" w:rsidRPr="005D7404" w:rsidRDefault="005D7404" w:rsidP="00BC3A0F">
            <w:pPr>
              <w:spacing w:after="0"/>
              <w:jc w:val="center"/>
              <w:rPr>
                <w:rFonts w:ascii="Times New Roman" w:hAnsi="Times New Roman" w:cs="Times New Roman"/>
                <w:bCs/>
                <w:i/>
                <w:color w:val="000000"/>
                <w:lang w:val="ro-RO"/>
              </w:rPr>
            </w:pPr>
          </w:p>
        </w:tc>
        <w:tc>
          <w:tcPr>
            <w:tcW w:w="6946" w:type="dxa"/>
            <w:vAlign w:val="center"/>
          </w:tcPr>
          <w:p w14:paraId="11314105" w14:textId="772FA000" w:rsidR="005D7404" w:rsidRPr="005D7404" w:rsidRDefault="005D7404" w:rsidP="005D7404">
            <w:pPr>
              <w:spacing w:after="0"/>
              <w:jc w:val="both"/>
              <w:rPr>
                <w:rFonts w:ascii="Times New Roman" w:hAnsi="Times New Roman" w:cs="Times New Roman"/>
                <w:b/>
                <w:lang w:val="ro-MD"/>
              </w:rPr>
            </w:pPr>
            <w:r>
              <w:rPr>
                <w:rFonts w:ascii="Times New Roman" w:hAnsi="Times New Roman" w:cs="Times New Roman"/>
                <w:b/>
                <w:lang w:val="ro-MD"/>
              </w:rPr>
              <w:t xml:space="preserve">     </w:t>
            </w:r>
            <w:r w:rsidRPr="005D7404">
              <w:rPr>
                <w:rFonts w:ascii="Times New Roman" w:hAnsi="Times New Roman" w:cs="Times New Roman"/>
                <w:b/>
                <w:lang w:val="ro-MD"/>
              </w:rPr>
              <w:t>La proiectul Regulamentului</w:t>
            </w:r>
          </w:p>
          <w:p w14:paraId="7E77C25B" w14:textId="77777777" w:rsidR="005D7404" w:rsidRPr="005D7404" w:rsidRDefault="005D7404" w:rsidP="005D7404">
            <w:pPr>
              <w:spacing w:after="0"/>
              <w:jc w:val="both"/>
              <w:rPr>
                <w:rFonts w:ascii="Times New Roman" w:hAnsi="Times New Roman" w:cs="Times New Roman"/>
                <w:lang w:val="ro-MD"/>
              </w:rPr>
            </w:pPr>
            <w:r w:rsidRPr="005D7404">
              <w:rPr>
                <w:rFonts w:ascii="Times New Roman" w:hAnsi="Times New Roman" w:cs="Times New Roman"/>
                <w:lang w:val="ro-MD"/>
              </w:rPr>
              <w:t xml:space="preserve">     Pct.26 se propune de exclus, întrucât cheltuielile respective nu corespund criteriilor de eligibilitate stabilite la pct.6 din Regulamentul privind gestionarea fondurilor de urgență, aprobat prin Hotărârea Guvernului 862/2015. Așadar, conform proiectului, misiunile transfrontaliere cu ambulanțele SMURD, se vor efectua pentru urgențele medicale </w:t>
            </w:r>
            <w:r w:rsidRPr="005D7404">
              <w:rPr>
                <w:rFonts w:ascii="Times New Roman" w:hAnsi="Times New Roman" w:cs="Times New Roman"/>
                <w:lang w:val="ro-MD"/>
              </w:rPr>
              <w:lastRenderedPageBreak/>
              <w:t xml:space="preserve">transfrontaliere și/sau transnaționale, în scopul salvării, acordării de asistență medicală de urgență și efectuării transportului pacientului/pacienților ale cărui/căror viață și sănătate sunt puse în pericol, indiferent de cetățenie sau naționalitate. În acest sens, precizăm că potrivit Hotărârii Guvernului 862/2015, fondul de intervenție este destinat pentru finanțarea cheltuielilor urgente de lichidarea consecințelor calamităților naturale, în caz de epidemii, precum și în alte situații excepționale cu caracter </w:t>
            </w:r>
            <w:proofErr w:type="spellStart"/>
            <w:r w:rsidRPr="005D7404">
              <w:rPr>
                <w:rFonts w:ascii="Times New Roman" w:hAnsi="Times New Roman" w:cs="Times New Roman"/>
                <w:lang w:val="ro-MD"/>
              </w:rPr>
              <w:t>tehnogen</w:t>
            </w:r>
            <w:proofErr w:type="spellEnd"/>
            <w:r w:rsidRPr="005D7404">
              <w:rPr>
                <w:rFonts w:ascii="Times New Roman" w:hAnsi="Times New Roman" w:cs="Times New Roman"/>
                <w:lang w:val="ro-MD"/>
              </w:rPr>
              <w:t xml:space="preserve"> (incendii, explozii, avarii, etc.) natural (fenomene geofizice, geologice, meteorologice) și </w:t>
            </w:r>
            <w:proofErr w:type="spellStart"/>
            <w:r w:rsidRPr="005D7404">
              <w:rPr>
                <w:rFonts w:ascii="Times New Roman" w:hAnsi="Times New Roman" w:cs="Times New Roman"/>
                <w:lang w:val="ro-MD"/>
              </w:rPr>
              <w:t>biologico</w:t>
            </w:r>
            <w:proofErr w:type="spellEnd"/>
            <w:r w:rsidRPr="005D7404">
              <w:rPr>
                <w:rFonts w:ascii="Times New Roman" w:hAnsi="Times New Roman" w:cs="Times New Roman"/>
                <w:lang w:val="ro-MD"/>
              </w:rPr>
              <w:t>-social (boli contagioase, intoxicări în masă, etc.).</w:t>
            </w:r>
          </w:p>
          <w:p w14:paraId="3129DFFB" w14:textId="77777777" w:rsidR="005D7404" w:rsidRPr="005D7404" w:rsidRDefault="005D7404" w:rsidP="006B2251">
            <w:pPr>
              <w:spacing w:after="0"/>
              <w:jc w:val="both"/>
              <w:rPr>
                <w:rFonts w:ascii="Times New Roman" w:hAnsi="Times New Roman" w:cs="Times New Roman"/>
                <w:lang w:val="ro-MD"/>
              </w:rPr>
            </w:pPr>
          </w:p>
        </w:tc>
        <w:tc>
          <w:tcPr>
            <w:tcW w:w="5531" w:type="dxa"/>
          </w:tcPr>
          <w:p w14:paraId="7B40D1FA" w14:textId="77777777" w:rsidR="005D7404" w:rsidRDefault="005D7404" w:rsidP="006B2251">
            <w:pPr>
              <w:spacing w:after="0"/>
              <w:jc w:val="both"/>
              <w:rPr>
                <w:rFonts w:ascii="Times New Roman" w:hAnsi="Times New Roman"/>
                <w:b/>
                <w:lang w:val="ro-RO"/>
              </w:rPr>
            </w:pPr>
          </w:p>
          <w:p w14:paraId="1826B479" w14:textId="7B89863A" w:rsidR="005D7404" w:rsidRDefault="005D7404" w:rsidP="006B2251">
            <w:pPr>
              <w:spacing w:after="0"/>
              <w:jc w:val="both"/>
              <w:rPr>
                <w:rFonts w:ascii="Times New Roman" w:hAnsi="Times New Roman"/>
                <w:b/>
                <w:lang w:val="ro-RO"/>
              </w:rPr>
            </w:pPr>
            <w:r>
              <w:rPr>
                <w:rFonts w:ascii="Times New Roman" w:hAnsi="Times New Roman"/>
                <w:b/>
                <w:lang w:val="ro-RO"/>
              </w:rPr>
              <w:t>Se acceptă.</w:t>
            </w:r>
          </w:p>
          <w:p w14:paraId="65EF542E" w14:textId="77777777" w:rsidR="005F0CA3" w:rsidRDefault="005F0CA3" w:rsidP="006B2251">
            <w:pPr>
              <w:spacing w:after="0"/>
              <w:jc w:val="both"/>
              <w:rPr>
                <w:rFonts w:ascii="Times New Roman" w:hAnsi="Times New Roman"/>
                <w:b/>
                <w:lang w:val="ro-RO"/>
              </w:rPr>
            </w:pPr>
          </w:p>
          <w:p w14:paraId="2E825F33" w14:textId="2DAB1A8F" w:rsidR="00B24911" w:rsidRDefault="00B24911" w:rsidP="006B2251">
            <w:pPr>
              <w:spacing w:after="0"/>
              <w:jc w:val="both"/>
              <w:rPr>
                <w:rFonts w:ascii="Times New Roman" w:hAnsi="Times New Roman"/>
                <w:b/>
                <w:lang w:val="ro-RO"/>
              </w:rPr>
            </w:pPr>
          </w:p>
        </w:tc>
      </w:tr>
    </w:tbl>
    <w:p w14:paraId="6059C23C" w14:textId="77777777" w:rsidR="00CD7B3F" w:rsidRDefault="00CA3147" w:rsidP="006B2251">
      <w:pPr>
        <w:spacing w:after="0"/>
        <w:rPr>
          <w:rFonts w:ascii="Times New Roman" w:hAnsi="Times New Roman"/>
          <w:b/>
          <w:sz w:val="28"/>
          <w:szCs w:val="28"/>
          <w:lang w:val="ro-RO"/>
        </w:rPr>
      </w:pPr>
      <w:r w:rsidRPr="001F43EE">
        <w:rPr>
          <w:rFonts w:ascii="Times New Roman" w:hAnsi="Times New Roman"/>
          <w:b/>
          <w:sz w:val="28"/>
          <w:szCs w:val="28"/>
          <w:lang w:val="ro-RO"/>
        </w:rPr>
        <w:lastRenderedPageBreak/>
        <w:t xml:space="preserve"> </w:t>
      </w:r>
    </w:p>
    <w:p w14:paraId="7B9D4686" w14:textId="1A5BF74C" w:rsidR="00E13837" w:rsidRDefault="00CD7B3F" w:rsidP="006B2251">
      <w:pPr>
        <w:spacing w:after="0"/>
        <w:rPr>
          <w:rFonts w:ascii="Times New Roman" w:hAnsi="Times New Roman"/>
          <w:b/>
          <w:sz w:val="28"/>
          <w:szCs w:val="28"/>
          <w:lang w:val="ro-RO"/>
        </w:rPr>
      </w:pPr>
      <w:r>
        <w:rPr>
          <w:rFonts w:ascii="Times New Roman" w:hAnsi="Times New Roman"/>
          <w:b/>
          <w:sz w:val="28"/>
          <w:szCs w:val="28"/>
          <w:lang w:val="ro-RO"/>
        </w:rPr>
        <w:t xml:space="preserve">         </w:t>
      </w:r>
      <w:r w:rsidR="00CA3147" w:rsidRPr="001F43EE">
        <w:rPr>
          <w:rFonts w:ascii="Times New Roman" w:hAnsi="Times New Roman"/>
          <w:b/>
          <w:sz w:val="28"/>
          <w:szCs w:val="28"/>
          <w:lang w:val="ro-RO"/>
        </w:rPr>
        <w:t xml:space="preserve">  </w:t>
      </w:r>
    </w:p>
    <w:p w14:paraId="552AE437" w14:textId="6982085D" w:rsidR="00E13837" w:rsidRDefault="00E13837" w:rsidP="006B2251">
      <w:pPr>
        <w:spacing w:after="0"/>
        <w:rPr>
          <w:rFonts w:ascii="Times New Roman" w:hAnsi="Times New Roman"/>
          <w:b/>
          <w:sz w:val="28"/>
          <w:szCs w:val="28"/>
          <w:lang w:val="ro-RO"/>
        </w:rPr>
      </w:pPr>
    </w:p>
    <w:p w14:paraId="22150D71" w14:textId="45F45250" w:rsidR="001C42DD" w:rsidRPr="001F43EE" w:rsidRDefault="00F46C69" w:rsidP="00F46C69">
      <w:pPr>
        <w:spacing w:after="0"/>
        <w:rPr>
          <w:lang w:val="ro-RO"/>
        </w:rPr>
      </w:pPr>
      <w:r>
        <w:rPr>
          <w:rFonts w:ascii="Times New Roman" w:hAnsi="Times New Roman"/>
          <w:b/>
          <w:sz w:val="28"/>
          <w:szCs w:val="28"/>
          <w:lang w:val="ro-RO"/>
        </w:rPr>
        <w:t xml:space="preserve">    Ministru </w:t>
      </w:r>
      <w:r w:rsidR="00CD7B3F">
        <w:rPr>
          <w:rFonts w:ascii="Times New Roman" w:hAnsi="Times New Roman"/>
          <w:b/>
          <w:sz w:val="28"/>
          <w:szCs w:val="28"/>
          <w:lang w:val="ro-RO"/>
        </w:rPr>
        <w:t xml:space="preserve">                                                                                  </w:t>
      </w:r>
      <w:r w:rsidR="00973E56">
        <w:rPr>
          <w:rFonts w:ascii="Times New Roman" w:hAnsi="Times New Roman"/>
          <w:b/>
          <w:sz w:val="28"/>
          <w:szCs w:val="28"/>
          <w:lang w:val="ro-RO"/>
        </w:rPr>
        <w:t xml:space="preserve">                               </w:t>
      </w:r>
      <w:r w:rsidR="00E13837">
        <w:rPr>
          <w:rFonts w:ascii="Times New Roman" w:hAnsi="Times New Roman"/>
          <w:b/>
          <w:sz w:val="28"/>
          <w:szCs w:val="28"/>
          <w:lang w:val="ro-RO"/>
        </w:rPr>
        <w:t xml:space="preserve">      </w:t>
      </w:r>
      <w:r w:rsidR="00973E56">
        <w:rPr>
          <w:rFonts w:ascii="Times New Roman" w:hAnsi="Times New Roman"/>
          <w:b/>
          <w:sz w:val="28"/>
          <w:szCs w:val="28"/>
          <w:lang w:val="ro-RO"/>
        </w:rPr>
        <w:t xml:space="preserve"> </w:t>
      </w:r>
      <w:r w:rsidR="005E7EBA">
        <w:rPr>
          <w:rFonts w:ascii="Times New Roman" w:hAnsi="Times New Roman"/>
          <w:b/>
          <w:sz w:val="28"/>
          <w:szCs w:val="28"/>
          <w:lang w:val="ro-RO"/>
        </w:rPr>
        <w:tab/>
      </w:r>
      <w:r w:rsidR="00FA2771">
        <w:rPr>
          <w:rFonts w:ascii="Times New Roman" w:hAnsi="Times New Roman"/>
          <w:b/>
          <w:sz w:val="28"/>
          <w:szCs w:val="28"/>
          <w:lang w:val="ro-RO"/>
        </w:rPr>
        <w:t xml:space="preserve">    </w:t>
      </w:r>
      <w:r>
        <w:rPr>
          <w:rFonts w:ascii="Times New Roman" w:hAnsi="Times New Roman"/>
          <w:b/>
          <w:sz w:val="28"/>
          <w:szCs w:val="28"/>
          <w:lang w:val="ro-RO"/>
        </w:rPr>
        <w:tab/>
      </w:r>
      <w:r>
        <w:rPr>
          <w:rFonts w:ascii="Times New Roman" w:hAnsi="Times New Roman"/>
          <w:b/>
          <w:sz w:val="28"/>
          <w:szCs w:val="28"/>
          <w:lang w:val="ro-RO"/>
        </w:rPr>
        <w:tab/>
        <w:t xml:space="preserve">                   Adrian EFROS</w:t>
      </w:r>
    </w:p>
    <w:sectPr w:rsidR="001C42DD" w:rsidRPr="001F43EE" w:rsidSect="00CA3147">
      <w:pgSz w:w="16838" w:h="11906" w:orient="landscape"/>
      <w:pgMar w:top="709"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13">
    <w:altName w:val="Times New Roman"/>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70AFC"/>
    <w:multiLevelType w:val="hybridMultilevel"/>
    <w:tmpl w:val="9A50974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622558E"/>
    <w:multiLevelType w:val="hybridMultilevel"/>
    <w:tmpl w:val="F908307E"/>
    <w:lvl w:ilvl="0" w:tplc="D284B1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CE115A"/>
    <w:multiLevelType w:val="hybridMultilevel"/>
    <w:tmpl w:val="FDAC4B0A"/>
    <w:lvl w:ilvl="0" w:tplc="2FEA9D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5B8620F"/>
    <w:multiLevelType w:val="hybridMultilevel"/>
    <w:tmpl w:val="34FE5A7A"/>
    <w:lvl w:ilvl="0" w:tplc="7CE498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6C77D36"/>
    <w:multiLevelType w:val="hybridMultilevel"/>
    <w:tmpl w:val="E8966356"/>
    <w:lvl w:ilvl="0" w:tplc="07907E54">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de-CH" w:vendorID="64" w:dllVersion="131078" w:nlCheck="1" w:checkStyle="0"/>
  <w:activeWritingStyle w:appName="MSWord" w:lang="en-US" w:vendorID="64" w:dllVersion="131078" w:nlCheck="1" w:checkStyle="0"/>
  <w:activeWritingStyle w:appName="MSWord" w:lang="ru-RU" w:vendorID="64" w:dllVersion="131078"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342"/>
    <w:rsid w:val="00002F5A"/>
    <w:rsid w:val="000239C5"/>
    <w:rsid w:val="000265F9"/>
    <w:rsid w:val="000276EB"/>
    <w:rsid w:val="000279F1"/>
    <w:rsid w:val="00053DB0"/>
    <w:rsid w:val="000575FC"/>
    <w:rsid w:val="00081DFB"/>
    <w:rsid w:val="0009575A"/>
    <w:rsid w:val="000A64E8"/>
    <w:rsid w:val="000A6F65"/>
    <w:rsid w:val="000D6E27"/>
    <w:rsid w:val="000E1509"/>
    <w:rsid w:val="00114EBE"/>
    <w:rsid w:val="00130802"/>
    <w:rsid w:val="0014214B"/>
    <w:rsid w:val="0014671A"/>
    <w:rsid w:val="001A4E11"/>
    <w:rsid w:val="001A6200"/>
    <w:rsid w:val="001B2E2A"/>
    <w:rsid w:val="001B54B9"/>
    <w:rsid w:val="001B6342"/>
    <w:rsid w:val="001C42DD"/>
    <w:rsid w:val="001D5DA5"/>
    <w:rsid w:val="001E34DC"/>
    <w:rsid w:val="001F43EE"/>
    <w:rsid w:val="001F79B2"/>
    <w:rsid w:val="00203416"/>
    <w:rsid w:val="002075D4"/>
    <w:rsid w:val="00211849"/>
    <w:rsid w:val="00213EC1"/>
    <w:rsid w:val="0022144D"/>
    <w:rsid w:val="00227225"/>
    <w:rsid w:val="00234420"/>
    <w:rsid w:val="002453BF"/>
    <w:rsid w:val="00250B68"/>
    <w:rsid w:val="00276496"/>
    <w:rsid w:val="00285860"/>
    <w:rsid w:val="0029658B"/>
    <w:rsid w:val="00297D69"/>
    <w:rsid w:val="002C0590"/>
    <w:rsid w:val="002D1FFB"/>
    <w:rsid w:val="002E0C03"/>
    <w:rsid w:val="0031330A"/>
    <w:rsid w:val="0033530B"/>
    <w:rsid w:val="0033749F"/>
    <w:rsid w:val="00343C8F"/>
    <w:rsid w:val="00355760"/>
    <w:rsid w:val="00355EE2"/>
    <w:rsid w:val="0037666B"/>
    <w:rsid w:val="003772A4"/>
    <w:rsid w:val="00380E38"/>
    <w:rsid w:val="003B14B7"/>
    <w:rsid w:val="003B59C6"/>
    <w:rsid w:val="00412D0C"/>
    <w:rsid w:val="00416159"/>
    <w:rsid w:val="004255E5"/>
    <w:rsid w:val="00441206"/>
    <w:rsid w:val="00452523"/>
    <w:rsid w:val="00465994"/>
    <w:rsid w:val="00470B0C"/>
    <w:rsid w:val="00470E49"/>
    <w:rsid w:val="00477727"/>
    <w:rsid w:val="004C0E94"/>
    <w:rsid w:val="004C50D1"/>
    <w:rsid w:val="004C7A14"/>
    <w:rsid w:val="004D0689"/>
    <w:rsid w:val="004D3D09"/>
    <w:rsid w:val="004E1803"/>
    <w:rsid w:val="004E2312"/>
    <w:rsid w:val="004E6A78"/>
    <w:rsid w:val="005001E1"/>
    <w:rsid w:val="00503DA0"/>
    <w:rsid w:val="00513407"/>
    <w:rsid w:val="00516442"/>
    <w:rsid w:val="00551228"/>
    <w:rsid w:val="00551433"/>
    <w:rsid w:val="0056284B"/>
    <w:rsid w:val="00584DDA"/>
    <w:rsid w:val="005A48E5"/>
    <w:rsid w:val="005C6938"/>
    <w:rsid w:val="005D0FFE"/>
    <w:rsid w:val="005D7404"/>
    <w:rsid w:val="005E1B6C"/>
    <w:rsid w:val="005E1DD3"/>
    <w:rsid w:val="005E7EBA"/>
    <w:rsid w:val="005F0CA3"/>
    <w:rsid w:val="005F2C92"/>
    <w:rsid w:val="005F3002"/>
    <w:rsid w:val="005F596E"/>
    <w:rsid w:val="0060264F"/>
    <w:rsid w:val="00607C8A"/>
    <w:rsid w:val="006278E1"/>
    <w:rsid w:val="006367A1"/>
    <w:rsid w:val="006577C6"/>
    <w:rsid w:val="00665ED2"/>
    <w:rsid w:val="006677BE"/>
    <w:rsid w:val="00682CBA"/>
    <w:rsid w:val="006831D1"/>
    <w:rsid w:val="006853D7"/>
    <w:rsid w:val="006B2251"/>
    <w:rsid w:val="00706FFE"/>
    <w:rsid w:val="00715621"/>
    <w:rsid w:val="007241A5"/>
    <w:rsid w:val="00781B5A"/>
    <w:rsid w:val="007825DD"/>
    <w:rsid w:val="00792B3A"/>
    <w:rsid w:val="007A72A4"/>
    <w:rsid w:val="007C57D9"/>
    <w:rsid w:val="007D3E9B"/>
    <w:rsid w:val="007E5AD6"/>
    <w:rsid w:val="007F7CE1"/>
    <w:rsid w:val="008037B4"/>
    <w:rsid w:val="00804270"/>
    <w:rsid w:val="00807CA8"/>
    <w:rsid w:val="00815012"/>
    <w:rsid w:val="008370A4"/>
    <w:rsid w:val="008717A1"/>
    <w:rsid w:val="00875894"/>
    <w:rsid w:val="00885C8C"/>
    <w:rsid w:val="008A0097"/>
    <w:rsid w:val="008B0CD0"/>
    <w:rsid w:val="008C2A1C"/>
    <w:rsid w:val="008D35B0"/>
    <w:rsid w:val="008E201F"/>
    <w:rsid w:val="00901563"/>
    <w:rsid w:val="009159BB"/>
    <w:rsid w:val="0091745E"/>
    <w:rsid w:val="00920472"/>
    <w:rsid w:val="00952084"/>
    <w:rsid w:val="00973E56"/>
    <w:rsid w:val="00995A6F"/>
    <w:rsid w:val="009A6AEF"/>
    <w:rsid w:val="009B55CE"/>
    <w:rsid w:val="009B7B53"/>
    <w:rsid w:val="009C6E88"/>
    <w:rsid w:val="009C7FDB"/>
    <w:rsid w:val="009D0CA9"/>
    <w:rsid w:val="009D1714"/>
    <w:rsid w:val="009D6C1A"/>
    <w:rsid w:val="009F6617"/>
    <w:rsid w:val="00A20232"/>
    <w:rsid w:val="00A55433"/>
    <w:rsid w:val="00A613E4"/>
    <w:rsid w:val="00A66C55"/>
    <w:rsid w:val="00A72330"/>
    <w:rsid w:val="00A747DA"/>
    <w:rsid w:val="00A945CD"/>
    <w:rsid w:val="00A96633"/>
    <w:rsid w:val="00AA4610"/>
    <w:rsid w:val="00AA7B71"/>
    <w:rsid w:val="00AC0E50"/>
    <w:rsid w:val="00AD085B"/>
    <w:rsid w:val="00AD5378"/>
    <w:rsid w:val="00AD7731"/>
    <w:rsid w:val="00AE57E1"/>
    <w:rsid w:val="00AE6810"/>
    <w:rsid w:val="00B12163"/>
    <w:rsid w:val="00B24911"/>
    <w:rsid w:val="00B25E77"/>
    <w:rsid w:val="00B33378"/>
    <w:rsid w:val="00B57F26"/>
    <w:rsid w:val="00B82AE5"/>
    <w:rsid w:val="00B863D2"/>
    <w:rsid w:val="00B9219D"/>
    <w:rsid w:val="00BA30CF"/>
    <w:rsid w:val="00BA42F6"/>
    <w:rsid w:val="00BC3A0F"/>
    <w:rsid w:val="00BC602A"/>
    <w:rsid w:val="00BD41C5"/>
    <w:rsid w:val="00BD5E39"/>
    <w:rsid w:val="00BF2E12"/>
    <w:rsid w:val="00C06EA2"/>
    <w:rsid w:val="00C1751D"/>
    <w:rsid w:val="00C63FE7"/>
    <w:rsid w:val="00C74A87"/>
    <w:rsid w:val="00C75C70"/>
    <w:rsid w:val="00C91632"/>
    <w:rsid w:val="00CA1408"/>
    <w:rsid w:val="00CA3147"/>
    <w:rsid w:val="00CB0F9A"/>
    <w:rsid w:val="00CB1461"/>
    <w:rsid w:val="00CB3C3E"/>
    <w:rsid w:val="00CD7B3F"/>
    <w:rsid w:val="00CE2AF5"/>
    <w:rsid w:val="00CE499A"/>
    <w:rsid w:val="00CF12E6"/>
    <w:rsid w:val="00CF338D"/>
    <w:rsid w:val="00D201F4"/>
    <w:rsid w:val="00D2111A"/>
    <w:rsid w:val="00D46FEE"/>
    <w:rsid w:val="00D50C2B"/>
    <w:rsid w:val="00D56EAB"/>
    <w:rsid w:val="00D7616E"/>
    <w:rsid w:val="00DA51A7"/>
    <w:rsid w:val="00DD0040"/>
    <w:rsid w:val="00DE0EF1"/>
    <w:rsid w:val="00E13837"/>
    <w:rsid w:val="00E210CF"/>
    <w:rsid w:val="00E47031"/>
    <w:rsid w:val="00E638E2"/>
    <w:rsid w:val="00E67484"/>
    <w:rsid w:val="00E976AF"/>
    <w:rsid w:val="00EA4149"/>
    <w:rsid w:val="00ED190B"/>
    <w:rsid w:val="00F131B2"/>
    <w:rsid w:val="00F25FC3"/>
    <w:rsid w:val="00F46C69"/>
    <w:rsid w:val="00F471A3"/>
    <w:rsid w:val="00F70CDD"/>
    <w:rsid w:val="00FA05A5"/>
    <w:rsid w:val="00FA2771"/>
    <w:rsid w:val="00FA2CE9"/>
    <w:rsid w:val="00FB58B6"/>
    <w:rsid w:val="00FD585A"/>
    <w:rsid w:val="00FF238B"/>
    <w:rsid w:val="00FF5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D1A7"/>
  <w15:chartTrackingRefBased/>
  <w15:docId w15:val="{0225FD61-38C0-43FA-A133-8AA9CD75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147"/>
    <w:pPr>
      <w:spacing w:after="200" w:line="240"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Bullets,List Paragraph (numbered (a)),Scriptoria bullet points,standaard met opsomming,strikethrough"/>
    <w:basedOn w:val="a"/>
    <w:link w:val="a4"/>
    <w:uiPriority w:val="34"/>
    <w:qFormat/>
    <w:rsid w:val="00CA3147"/>
    <w:pPr>
      <w:ind w:left="720"/>
      <w:contextualSpacing/>
    </w:pPr>
  </w:style>
  <w:style w:type="table" w:styleId="a5">
    <w:name w:val="Table Grid"/>
    <w:basedOn w:val="a1"/>
    <w:uiPriority w:val="39"/>
    <w:rsid w:val="00CA3147"/>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3147"/>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a4">
    <w:name w:val="Абзац списка Знак"/>
    <w:aliases w:val="List Paragraph 1 Знак,Bullets Знак,List Paragraph (numbered (a)) Знак,Scriptoria bullet points Знак,standaard met opsomming Знак,strikethrough Знак"/>
    <w:link w:val="a3"/>
    <w:uiPriority w:val="34"/>
    <w:locked/>
    <w:rsid w:val="00CA3147"/>
    <w:rPr>
      <w:lang w:val="ru-RU"/>
    </w:rPr>
  </w:style>
  <w:style w:type="paragraph" w:styleId="a6">
    <w:name w:val="Normal (Web)"/>
    <w:basedOn w:val="a"/>
    <w:uiPriority w:val="99"/>
    <w:semiHidden/>
    <w:unhideWhenUsed/>
    <w:rsid w:val="00513407"/>
    <w:pPr>
      <w:spacing w:before="100" w:beforeAutospacing="1" w:after="100" w:afterAutospacing="1"/>
    </w:pPr>
    <w:rPr>
      <w:rFonts w:ascii="Times New Roman" w:eastAsia="Times New Roman" w:hAnsi="Times New Roman" w:cs="Times New Roman"/>
      <w:sz w:val="24"/>
      <w:szCs w:val="24"/>
      <w:lang w:val="en-US"/>
    </w:rPr>
  </w:style>
  <w:style w:type="character" w:styleId="a7">
    <w:name w:val="Emphasis"/>
    <w:basedOn w:val="a0"/>
    <w:uiPriority w:val="20"/>
    <w:qFormat/>
    <w:rsid w:val="00513407"/>
    <w:rPr>
      <w:i/>
      <w:iCs/>
    </w:rPr>
  </w:style>
  <w:style w:type="character" w:styleId="a8">
    <w:name w:val="annotation reference"/>
    <w:basedOn w:val="a0"/>
    <w:uiPriority w:val="99"/>
    <w:semiHidden/>
    <w:unhideWhenUsed/>
    <w:rsid w:val="000A64E8"/>
    <w:rPr>
      <w:sz w:val="16"/>
      <w:szCs w:val="16"/>
    </w:rPr>
  </w:style>
  <w:style w:type="paragraph" w:styleId="a9">
    <w:name w:val="annotation text"/>
    <w:basedOn w:val="a"/>
    <w:link w:val="aa"/>
    <w:uiPriority w:val="99"/>
    <w:semiHidden/>
    <w:unhideWhenUsed/>
    <w:rsid w:val="000A64E8"/>
    <w:rPr>
      <w:sz w:val="20"/>
      <w:szCs w:val="20"/>
    </w:rPr>
  </w:style>
  <w:style w:type="character" w:customStyle="1" w:styleId="aa">
    <w:name w:val="Текст примечания Знак"/>
    <w:basedOn w:val="a0"/>
    <w:link w:val="a9"/>
    <w:uiPriority w:val="99"/>
    <w:semiHidden/>
    <w:rsid w:val="000A64E8"/>
    <w:rPr>
      <w:sz w:val="20"/>
      <w:szCs w:val="20"/>
      <w:lang w:val="ru-RU"/>
    </w:rPr>
  </w:style>
  <w:style w:type="paragraph" w:styleId="ab">
    <w:name w:val="annotation subject"/>
    <w:basedOn w:val="a9"/>
    <w:next w:val="a9"/>
    <w:link w:val="ac"/>
    <w:uiPriority w:val="99"/>
    <w:semiHidden/>
    <w:unhideWhenUsed/>
    <w:rsid w:val="000A64E8"/>
    <w:rPr>
      <w:b/>
      <w:bCs/>
    </w:rPr>
  </w:style>
  <w:style w:type="character" w:customStyle="1" w:styleId="ac">
    <w:name w:val="Тема примечания Знак"/>
    <w:basedOn w:val="aa"/>
    <w:link w:val="ab"/>
    <w:uiPriority w:val="99"/>
    <w:semiHidden/>
    <w:rsid w:val="000A64E8"/>
    <w:rPr>
      <w:b/>
      <w:bCs/>
      <w:sz w:val="20"/>
      <w:szCs w:val="20"/>
      <w:lang w:val="ru-RU"/>
    </w:rPr>
  </w:style>
  <w:style w:type="character" w:styleId="ad">
    <w:name w:val="Strong"/>
    <w:basedOn w:val="a0"/>
    <w:uiPriority w:val="22"/>
    <w:qFormat/>
    <w:rsid w:val="007D3E9B"/>
    <w:rPr>
      <w:b/>
      <w:bCs/>
    </w:rPr>
  </w:style>
  <w:style w:type="paragraph" w:styleId="ae">
    <w:name w:val="Balloon Text"/>
    <w:basedOn w:val="a"/>
    <w:link w:val="af"/>
    <w:uiPriority w:val="99"/>
    <w:semiHidden/>
    <w:unhideWhenUsed/>
    <w:rsid w:val="00355EE2"/>
    <w:pPr>
      <w:spacing w:after="0"/>
    </w:pPr>
    <w:rPr>
      <w:rFonts w:ascii="Segoe UI" w:hAnsi="Segoe UI" w:cs="Segoe UI"/>
      <w:sz w:val="18"/>
      <w:szCs w:val="18"/>
    </w:rPr>
  </w:style>
  <w:style w:type="character" w:customStyle="1" w:styleId="af">
    <w:name w:val="Текст выноски Знак"/>
    <w:basedOn w:val="a0"/>
    <w:link w:val="ae"/>
    <w:uiPriority w:val="99"/>
    <w:semiHidden/>
    <w:rsid w:val="00355EE2"/>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57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43C6F-4663-48F9-9AAF-C20A7CE59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6227</Words>
  <Characters>36117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Stavinschi-Heiu</dc:creator>
  <cp:keywords/>
  <dc:description/>
  <cp:lastModifiedBy>Alexandra Brînza</cp:lastModifiedBy>
  <cp:revision>2</cp:revision>
  <cp:lastPrinted>2023-06-06T06:04:00Z</cp:lastPrinted>
  <dcterms:created xsi:type="dcterms:W3CDTF">2023-08-24T13:58:00Z</dcterms:created>
  <dcterms:modified xsi:type="dcterms:W3CDTF">2023-08-24T13:58:00Z</dcterms:modified>
</cp:coreProperties>
</file>