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FF" w:rsidRPr="00DD55FF" w:rsidRDefault="007533E1" w:rsidP="00DD55FF">
      <w:pPr>
        <w:spacing w:line="240" w:lineRule="auto"/>
        <w:jc w:val="center"/>
        <w:rPr>
          <w:rFonts w:ascii="Times New Roman" w:hAnsi="Times New Roman" w:cs="Times New Roman"/>
          <w:b/>
          <w:sz w:val="28"/>
          <w:szCs w:val="28"/>
          <w:lang w:val="ro-RO"/>
        </w:rPr>
      </w:pPr>
      <w:r w:rsidRPr="00DD55FF">
        <w:rPr>
          <w:rFonts w:ascii="Times New Roman" w:hAnsi="Times New Roman" w:cs="Times New Roman"/>
          <w:b/>
          <w:sz w:val="28"/>
          <w:szCs w:val="28"/>
          <w:lang w:val="ro-RO"/>
        </w:rPr>
        <w:t>NOTA INFORMATIVĂ</w:t>
      </w:r>
    </w:p>
    <w:p w:rsidR="007533E1" w:rsidRPr="00DD55FF" w:rsidRDefault="007533E1" w:rsidP="00DD55FF">
      <w:pPr>
        <w:spacing w:line="240" w:lineRule="auto"/>
        <w:jc w:val="center"/>
        <w:rPr>
          <w:rFonts w:ascii="Times New Roman" w:hAnsi="Times New Roman" w:cs="Times New Roman"/>
          <w:b/>
          <w:sz w:val="28"/>
          <w:szCs w:val="28"/>
          <w:lang w:val="ro-RO"/>
        </w:rPr>
      </w:pPr>
      <w:r w:rsidRPr="00DD55FF">
        <w:rPr>
          <w:rFonts w:ascii="Times New Roman" w:hAnsi="Times New Roman" w:cs="Times New Roman"/>
          <w:b/>
          <w:sz w:val="28"/>
          <w:szCs w:val="28"/>
          <w:lang w:val="ro-RO"/>
        </w:rPr>
        <w:t>la proiectul Codului militar al Republicii Moldova</w:t>
      </w:r>
    </w:p>
    <w:p w:rsidR="001D1948" w:rsidRPr="00DD55FF" w:rsidRDefault="001D1948" w:rsidP="00DD55FF">
      <w:pPr>
        <w:spacing w:line="240" w:lineRule="auto"/>
        <w:jc w:val="center"/>
        <w:rPr>
          <w:rFonts w:ascii="Times New Roman" w:hAnsi="Times New Roman" w:cs="Times New Roman"/>
          <w:b/>
          <w:sz w:val="16"/>
          <w:szCs w:val="16"/>
          <w:lang w:val="ro-RO"/>
        </w:rPr>
      </w:pPr>
    </w:p>
    <w:p w:rsidR="001D1948" w:rsidRPr="00DD55FF" w:rsidRDefault="007347AE" w:rsidP="00DD55FF">
      <w:pPr>
        <w:spacing w:line="240" w:lineRule="auto"/>
        <w:ind w:firstLine="709"/>
        <w:jc w:val="both"/>
        <w:rPr>
          <w:rFonts w:ascii="Times New Roman" w:eastAsia="Calibri" w:hAnsi="Times New Roman" w:cs="Times New Roman"/>
          <w:sz w:val="28"/>
          <w:szCs w:val="28"/>
          <w:lang w:val="ro-RO"/>
        </w:rPr>
      </w:pPr>
      <w:r w:rsidRPr="00DD55FF">
        <w:rPr>
          <w:rFonts w:ascii="Times New Roman" w:eastAsia="Calibri" w:hAnsi="Times New Roman" w:cs="Times New Roman"/>
          <w:sz w:val="28"/>
          <w:szCs w:val="28"/>
          <w:lang w:val="ro-RO"/>
        </w:rPr>
        <w:t xml:space="preserve">Pentru implementarea sarcinilor de reformare a sectorului de securitate, potrivit </w:t>
      </w:r>
      <w:r w:rsidR="000515B8" w:rsidRPr="00DD55FF">
        <w:rPr>
          <w:rFonts w:ascii="Times New Roman" w:eastAsia="Calibri" w:hAnsi="Times New Roman" w:cs="Times New Roman"/>
          <w:sz w:val="28"/>
          <w:szCs w:val="28"/>
          <w:lang w:val="ro-RO"/>
        </w:rPr>
        <w:t>prevederil</w:t>
      </w:r>
      <w:r w:rsidRPr="00DD55FF">
        <w:rPr>
          <w:rFonts w:ascii="Times New Roman" w:eastAsia="Calibri" w:hAnsi="Times New Roman" w:cs="Times New Roman"/>
          <w:sz w:val="28"/>
          <w:szCs w:val="28"/>
          <w:lang w:val="ro-RO"/>
        </w:rPr>
        <w:t>or</w:t>
      </w:r>
      <w:r w:rsidR="000515B8" w:rsidRPr="00DD55FF">
        <w:rPr>
          <w:rFonts w:ascii="Times New Roman" w:eastAsia="Calibri" w:hAnsi="Times New Roman" w:cs="Times New Roman"/>
          <w:sz w:val="28"/>
          <w:szCs w:val="28"/>
          <w:lang w:val="ro-RO"/>
        </w:rPr>
        <w:t xml:space="preserve"> Strategi</w:t>
      </w:r>
      <w:r w:rsidR="00E32300" w:rsidRPr="00DD55FF">
        <w:rPr>
          <w:rFonts w:ascii="Times New Roman" w:eastAsia="Calibri" w:hAnsi="Times New Roman" w:cs="Times New Roman"/>
          <w:sz w:val="28"/>
          <w:szCs w:val="28"/>
          <w:lang w:val="ro-RO"/>
        </w:rPr>
        <w:t>ei</w:t>
      </w:r>
      <w:r w:rsidR="000515B8" w:rsidRPr="00DD55FF">
        <w:rPr>
          <w:rFonts w:ascii="Times New Roman" w:eastAsia="Calibri" w:hAnsi="Times New Roman" w:cs="Times New Roman"/>
          <w:sz w:val="28"/>
          <w:szCs w:val="28"/>
          <w:lang w:val="ro-RO"/>
        </w:rPr>
        <w:t xml:space="preserve"> securităţii naţionale privind consolidarea capacităţilor de planificare strategică,</w:t>
      </w:r>
      <w:r w:rsidRPr="00DD55FF">
        <w:rPr>
          <w:rFonts w:ascii="Times New Roman" w:eastAsia="Calibri" w:hAnsi="Times New Roman" w:cs="Times New Roman"/>
          <w:sz w:val="28"/>
          <w:szCs w:val="28"/>
          <w:lang w:val="ro-RO"/>
        </w:rPr>
        <w:t xml:space="preserve"> </w:t>
      </w:r>
      <w:r w:rsidR="000515B8" w:rsidRPr="00DD55FF">
        <w:rPr>
          <w:rFonts w:ascii="Times New Roman" w:eastAsia="Calibri" w:hAnsi="Times New Roman" w:cs="Times New Roman"/>
          <w:sz w:val="28"/>
          <w:szCs w:val="28"/>
          <w:lang w:val="ro-RO"/>
        </w:rPr>
        <w:t xml:space="preserve">ţinînd cont de implementarea prevederilor Planului de acţiuni al Parteneriatului Republica Moldova-NATO (IPAP) şi prevederile Programului de </w:t>
      </w:r>
      <w:r w:rsidR="007E510F" w:rsidRPr="00DD55FF">
        <w:rPr>
          <w:rFonts w:ascii="Times New Roman" w:eastAsia="Calibri" w:hAnsi="Times New Roman" w:cs="Times New Roman"/>
          <w:sz w:val="28"/>
          <w:szCs w:val="28"/>
          <w:lang w:val="ro-RO"/>
        </w:rPr>
        <w:t>a</w:t>
      </w:r>
      <w:r w:rsidR="000515B8" w:rsidRPr="00DD55FF">
        <w:rPr>
          <w:rFonts w:ascii="Times New Roman" w:eastAsia="Calibri" w:hAnsi="Times New Roman" w:cs="Times New Roman"/>
          <w:sz w:val="28"/>
          <w:szCs w:val="28"/>
          <w:lang w:val="ro-RO"/>
        </w:rPr>
        <w:t>ctivitate a</w:t>
      </w:r>
      <w:r w:rsidR="007E510F" w:rsidRPr="00DD55FF">
        <w:rPr>
          <w:rFonts w:ascii="Times New Roman" w:eastAsia="Calibri" w:hAnsi="Times New Roman" w:cs="Times New Roman"/>
          <w:sz w:val="28"/>
          <w:szCs w:val="28"/>
          <w:lang w:val="ro-RO"/>
        </w:rPr>
        <w:t>l</w:t>
      </w:r>
      <w:r w:rsidR="000515B8" w:rsidRPr="00DD55FF">
        <w:rPr>
          <w:rFonts w:ascii="Times New Roman" w:eastAsia="Calibri" w:hAnsi="Times New Roman" w:cs="Times New Roman"/>
          <w:sz w:val="28"/>
          <w:szCs w:val="28"/>
          <w:lang w:val="ro-RO"/>
        </w:rPr>
        <w:t xml:space="preserve"> Guvernului „Integrarea Europeană: Libertate, Democraţie, Bunăstare” şi Planului de acţiuni al acestuia pentru anii 2014-2016, </w:t>
      </w:r>
      <w:r w:rsidR="000D5B9A" w:rsidRPr="00DD55FF">
        <w:rPr>
          <w:rFonts w:ascii="Times New Roman" w:hAnsi="Times New Roman" w:cs="Times New Roman"/>
          <w:sz w:val="28"/>
          <w:szCs w:val="28"/>
          <w:lang w:val="ro-RO"/>
        </w:rPr>
        <w:t xml:space="preserve">Planului de acţiuni al Guvernului pentru anii 2012-2015, </w:t>
      </w:r>
      <w:r w:rsidR="000515B8" w:rsidRPr="00DD55FF">
        <w:rPr>
          <w:rFonts w:ascii="Times New Roman" w:eastAsia="Calibri" w:hAnsi="Times New Roman" w:cs="Times New Roman"/>
          <w:sz w:val="28"/>
          <w:szCs w:val="28"/>
          <w:lang w:val="ro-RO"/>
        </w:rPr>
        <w:t xml:space="preserve">precum şi </w:t>
      </w:r>
      <w:r w:rsidR="00F025B6" w:rsidRPr="00DD55FF">
        <w:rPr>
          <w:rFonts w:ascii="Times New Roman" w:eastAsia="Calibri" w:hAnsi="Times New Roman" w:cs="Times New Roman"/>
          <w:sz w:val="28"/>
          <w:szCs w:val="28"/>
          <w:lang w:val="ro-RO"/>
        </w:rPr>
        <w:t xml:space="preserve">pentru </w:t>
      </w:r>
      <w:r w:rsidR="00F025B6" w:rsidRPr="00DD55FF">
        <w:rPr>
          <w:rFonts w:ascii="Times New Roman" w:hAnsi="Times New Roman" w:cs="Times New Roman"/>
          <w:iCs/>
          <w:sz w:val="28"/>
          <w:szCs w:val="28"/>
          <w:lang w:val="ro-RO"/>
        </w:rPr>
        <w:t>perfecţionarea cadrului instituţional şi normativ</w:t>
      </w:r>
      <w:r w:rsidR="00F025B6" w:rsidRPr="00DD55FF">
        <w:rPr>
          <w:rFonts w:ascii="Times New Roman" w:eastAsia="Calibri" w:hAnsi="Times New Roman" w:cs="Times New Roman"/>
          <w:sz w:val="28"/>
          <w:szCs w:val="28"/>
          <w:lang w:val="ro-RO"/>
        </w:rPr>
        <w:t xml:space="preserve"> </w:t>
      </w:r>
      <w:r w:rsidR="00F40E37" w:rsidRPr="00DD55FF">
        <w:rPr>
          <w:rFonts w:ascii="Times New Roman" w:hAnsi="Times New Roman" w:cs="Times New Roman"/>
          <w:sz w:val="28"/>
          <w:szCs w:val="28"/>
          <w:lang w:val="ro-RO"/>
        </w:rPr>
        <w:t>în vigoare privind organizarea sistemului naţional de apărare, obligaţia militară şi serviciul militar</w:t>
      </w:r>
      <w:r w:rsidR="000515B8" w:rsidRPr="00DD55FF">
        <w:rPr>
          <w:rFonts w:ascii="Times New Roman" w:eastAsia="Calibri" w:hAnsi="Times New Roman" w:cs="Times New Roman"/>
          <w:sz w:val="28"/>
          <w:szCs w:val="28"/>
          <w:lang w:val="ro-RO"/>
        </w:rPr>
        <w:t>, care în contextul evoluţiei mediului de securitate a pierdut din actualitatea sa, cît şi a schimbărilor intervenite în structura forţelor sistemului naţional de apărar</w:t>
      </w:r>
      <w:r w:rsidR="00F40E37" w:rsidRPr="00DD55FF">
        <w:rPr>
          <w:rFonts w:ascii="Times New Roman" w:eastAsia="Calibri" w:hAnsi="Times New Roman" w:cs="Times New Roman"/>
          <w:sz w:val="28"/>
          <w:szCs w:val="28"/>
          <w:lang w:val="ro-RO"/>
        </w:rPr>
        <w:t>e</w:t>
      </w:r>
      <w:r w:rsidR="000515B8" w:rsidRPr="00DD55FF">
        <w:rPr>
          <w:rStyle w:val="FootnoteReference"/>
          <w:rFonts w:ascii="Times New Roman" w:hAnsi="Times New Roman" w:cs="Times New Roman"/>
          <w:sz w:val="28"/>
          <w:szCs w:val="28"/>
          <w:lang w:val="ro-RO"/>
        </w:rPr>
        <w:footnoteReference w:id="2"/>
      </w:r>
      <w:r w:rsidR="000515B8" w:rsidRPr="00DD55FF">
        <w:rPr>
          <w:rFonts w:ascii="Times New Roman" w:eastAsia="Calibri" w:hAnsi="Times New Roman" w:cs="Times New Roman"/>
          <w:sz w:val="28"/>
          <w:szCs w:val="28"/>
          <w:lang w:val="ro-RO"/>
        </w:rPr>
        <w:t xml:space="preserve"> </w:t>
      </w:r>
      <w:r w:rsidR="000515B8" w:rsidRPr="00DD55FF">
        <w:rPr>
          <w:rFonts w:ascii="Times New Roman" w:hAnsi="Times New Roman" w:cs="Times New Roman"/>
          <w:sz w:val="28"/>
          <w:szCs w:val="28"/>
          <w:lang w:val="ro-RO"/>
        </w:rPr>
        <w:t xml:space="preserve">- </w:t>
      </w:r>
      <w:r w:rsidR="000515B8" w:rsidRPr="00DD55FF">
        <w:rPr>
          <w:rFonts w:ascii="Times New Roman" w:eastAsia="Calibri" w:hAnsi="Times New Roman" w:cs="Times New Roman"/>
          <w:sz w:val="28"/>
          <w:szCs w:val="28"/>
          <w:lang w:val="ro-RO"/>
        </w:rPr>
        <w:t xml:space="preserve">a fost identificată necesitatea </w:t>
      </w:r>
      <w:r w:rsidR="00F025B6" w:rsidRPr="00DD55FF">
        <w:rPr>
          <w:rFonts w:ascii="Times New Roman" w:eastAsia="Calibri" w:hAnsi="Times New Roman" w:cs="Times New Roman"/>
          <w:sz w:val="28"/>
          <w:szCs w:val="28"/>
          <w:lang w:val="ro-RO"/>
        </w:rPr>
        <w:t xml:space="preserve">elaborării şi </w:t>
      </w:r>
      <w:r w:rsidR="00F40E37" w:rsidRPr="00DD55FF">
        <w:rPr>
          <w:rFonts w:ascii="Times New Roman" w:eastAsia="Calibri" w:hAnsi="Times New Roman" w:cs="Times New Roman"/>
          <w:sz w:val="28"/>
          <w:szCs w:val="28"/>
          <w:lang w:val="ro-RO"/>
        </w:rPr>
        <w:t xml:space="preserve">sistematizării într-un proiect de Cod militar a principalelor norme legale </w:t>
      </w:r>
      <w:r w:rsidR="000515B8" w:rsidRPr="00DD55FF">
        <w:rPr>
          <w:rFonts w:ascii="Times New Roman" w:eastAsia="Calibri" w:hAnsi="Times New Roman" w:cs="Times New Roman"/>
          <w:sz w:val="28"/>
          <w:szCs w:val="28"/>
          <w:lang w:val="ro-RO"/>
        </w:rPr>
        <w:t>în domeniu</w:t>
      </w:r>
      <w:r w:rsidR="00F40E37" w:rsidRPr="00DD55FF">
        <w:rPr>
          <w:rFonts w:ascii="Times New Roman" w:eastAsia="Calibri" w:hAnsi="Times New Roman" w:cs="Times New Roman"/>
          <w:sz w:val="28"/>
          <w:szCs w:val="28"/>
          <w:lang w:val="ro-RO"/>
        </w:rPr>
        <w:t>l</w:t>
      </w:r>
      <w:r w:rsidR="000515B8" w:rsidRPr="00DD55FF">
        <w:rPr>
          <w:rFonts w:ascii="Times New Roman" w:eastAsia="Calibri" w:hAnsi="Times New Roman" w:cs="Times New Roman"/>
          <w:sz w:val="28"/>
          <w:szCs w:val="28"/>
          <w:lang w:val="ro-RO"/>
        </w:rPr>
        <w:t xml:space="preserve"> apă</w:t>
      </w:r>
      <w:r w:rsidR="00F40E37" w:rsidRPr="00DD55FF">
        <w:rPr>
          <w:rFonts w:ascii="Times New Roman" w:eastAsia="Calibri" w:hAnsi="Times New Roman" w:cs="Times New Roman"/>
          <w:sz w:val="28"/>
          <w:szCs w:val="28"/>
          <w:lang w:val="ro-RO"/>
        </w:rPr>
        <w:t>rării naţionale şi planificării</w:t>
      </w:r>
      <w:r w:rsidR="00F40E37" w:rsidRPr="00DD55FF">
        <w:rPr>
          <w:rFonts w:ascii="Times New Roman" w:hAnsi="Times New Roman" w:cs="Times New Roman"/>
          <w:sz w:val="28"/>
          <w:szCs w:val="28"/>
          <w:lang w:val="ro-RO"/>
        </w:rPr>
        <w:t xml:space="preserve">, </w:t>
      </w:r>
      <w:r w:rsidR="00E32300" w:rsidRPr="00DD55FF">
        <w:rPr>
          <w:rFonts w:ascii="Times New Roman" w:hAnsi="Times New Roman" w:cs="Times New Roman"/>
          <w:sz w:val="28"/>
          <w:szCs w:val="28"/>
          <w:lang w:val="ro-RO"/>
        </w:rPr>
        <w:t xml:space="preserve">a </w:t>
      </w:r>
      <w:r w:rsidR="00F40E37" w:rsidRPr="00DD55FF">
        <w:rPr>
          <w:rFonts w:ascii="Times New Roman" w:hAnsi="Times New Roman" w:cs="Times New Roman"/>
          <w:sz w:val="28"/>
          <w:szCs w:val="28"/>
          <w:lang w:val="ro-RO"/>
        </w:rPr>
        <w:t>obligaţiei militare şi serviciului militar</w:t>
      </w:r>
      <w:r w:rsidR="00F40E37" w:rsidRPr="00DD55FF">
        <w:rPr>
          <w:rFonts w:ascii="Times New Roman" w:eastAsia="Calibri" w:hAnsi="Times New Roman" w:cs="Times New Roman"/>
          <w:sz w:val="28"/>
          <w:szCs w:val="28"/>
          <w:lang w:val="ro-RO"/>
        </w:rPr>
        <w:t xml:space="preserve"> </w:t>
      </w:r>
      <w:r w:rsidR="000515B8" w:rsidRPr="00DD55FF">
        <w:rPr>
          <w:rFonts w:ascii="Times New Roman" w:eastAsia="Calibri" w:hAnsi="Times New Roman" w:cs="Times New Roman"/>
          <w:sz w:val="28"/>
          <w:szCs w:val="28"/>
          <w:lang w:val="ro-RO"/>
        </w:rPr>
        <w:t xml:space="preserve">prin precizarea şi armonizarea procesului de planificare a apărării cu sistemul de planificare strategică şi bugetară al statului în sectorul de securitate naţională. </w:t>
      </w:r>
    </w:p>
    <w:p w:rsidR="00EA7AA0" w:rsidRPr="00DD55FF" w:rsidRDefault="00EA7AA0"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Proiectul Codului militar al Republicii Moldova este compatibil cu prevederile Constituţiei Republicii Moldova </w:t>
      </w:r>
      <w:r w:rsidRPr="00DD55FF">
        <w:rPr>
          <w:rFonts w:ascii="Times New Roman" w:hAnsi="Times New Roman" w:cs="Times New Roman"/>
          <w:i/>
          <w:sz w:val="28"/>
          <w:szCs w:val="28"/>
          <w:lang w:val="ro-RO"/>
        </w:rPr>
        <w:t>(art.57, art.66, art.72, art.87-88, art.108, etc.)</w:t>
      </w:r>
      <w:r w:rsidRPr="00DD55FF">
        <w:rPr>
          <w:rFonts w:ascii="Times New Roman" w:hAnsi="Times New Roman" w:cs="Times New Roman"/>
          <w:sz w:val="28"/>
          <w:szCs w:val="28"/>
          <w:lang w:val="ro-RO"/>
        </w:rPr>
        <w:t xml:space="preserve">, cu prevederile tratatelor internaţionale la care Republica Moldova este parte, precum şi respectă </w:t>
      </w:r>
      <w:r w:rsidR="00810B4D" w:rsidRPr="00DD55FF">
        <w:rPr>
          <w:rFonts w:ascii="Times New Roman" w:hAnsi="Times New Roman" w:cs="Times New Roman"/>
          <w:sz w:val="28"/>
          <w:szCs w:val="28"/>
          <w:lang w:val="ro-RO"/>
        </w:rPr>
        <w:t>normele de tehnică legislativă.</w:t>
      </w:r>
    </w:p>
    <w:p w:rsidR="00401A10" w:rsidRPr="00DD55FF" w:rsidRDefault="00486F09" w:rsidP="00DD55FF">
      <w:pPr>
        <w:spacing w:line="240" w:lineRule="auto"/>
        <w:ind w:firstLine="709"/>
        <w:jc w:val="both"/>
        <w:rPr>
          <w:rFonts w:ascii="Times New Roman" w:hAnsi="Times New Roman" w:cs="Times New Roman"/>
          <w:i/>
          <w:sz w:val="28"/>
          <w:szCs w:val="28"/>
          <w:lang w:val="ro-RO"/>
        </w:rPr>
      </w:pPr>
      <w:r w:rsidRPr="00DD55FF">
        <w:rPr>
          <w:rFonts w:ascii="Times New Roman" w:hAnsi="Times New Roman" w:cs="Times New Roman"/>
          <w:sz w:val="28"/>
          <w:szCs w:val="28"/>
          <w:lang w:val="ro-RO"/>
        </w:rPr>
        <w:t>Totodată, în contextul perfecţionării şi sistematizării cadrul juridic în domeniul organizării sistemului naţional de apărare, obligaţiei militare şi serviciului militar, s</w:t>
      </w:r>
      <w:r w:rsidR="0027153B" w:rsidRPr="00DD55FF">
        <w:rPr>
          <w:rFonts w:ascii="Times New Roman" w:hAnsi="Times New Roman" w:cs="Times New Roman"/>
          <w:sz w:val="28"/>
          <w:szCs w:val="28"/>
          <w:lang w:val="ro-RO"/>
        </w:rPr>
        <w:t>-</w:t>
      </w:r>
      <w:r w:rsidRPr="00DD55FF">
        <w:rPr>
          <w:rFonts w:ascii="Times New Roman" w:hAnsi="Times New Roman" w:cs="Times New Roman"/>
          <w:sz w:val="28"/>
          <w:szCs w:val="28"/>
          <w:lang w:val="ro-RO"/>
        </w:rPr>
        <w:t xml:space="preserve">a ţinut cont de </w:t>
      </w:r>
      <w:r w:rsidR="00401A10" w:rsidRPr="00DD55FF">
        <w:rPr>
          <w:rFonts w:ascii="Times New Roman" w:hAnsi="Times New Roman" w:cs="Times New Roman"/>
          <w:sz w:val="28"/>
          <w:szCs w:val="28"/>
          <w:lang w:val="ro-RO"/>
        </w:rPr>
        <w:t xml:space="preserve">experienţa şi practica ţărilor neutre </w:t>
      </w:r>
      <w:r w:rsidRPr="00DD55FF">
        <w:rPr>
          <w:rFonts w:ascii="Times New Roman" w:hAnsi="Times New Roman" w:cs="Times New Roman"/>
          <w:i/>
          <w:sz w:val="28"/>
          <w:szCs w:val="28"/>
          <w:lang w:val="ro-RO"/>
        </w:rPr>
        <w:t>(</w:t>
      </w:r>
      <w:r w:rsidR="007E510F" w:rsidRPr="00DD55FF">
        <w:rPr>
          <w:rFonts w:ascii="Times New Roman" w:hAnsi="Times New Roman" w:cs="Times New Roman"/>
          <w:i/>
          <w:sz w:val="28"/>
          <w:szCs w:val="28"/>
          <w:lang w:val="ro-RO"/>
        </w:rPr>
        <w:t>Austria, Elveţia, Finlanda, etc.</w:t>
      </w:r>
      <w:r w:rsidRPr="00DD55FF">
        <w:rPr>
          <w:rFonts w:ascii="Times New Roman" w:hAnsi="Times New Roman" w:cs="Times New Roman"/>
          <w:i/>
          <w:sz w:val="28"/>
          <w:szCs w:val="28"/>
          <w:lang w:val="ro-RO"/>
        </w:rPr>
        <w:t>)</w:t>
      </w:r>
      <w:r w:rsidRPr="00DD55FF">
        <w:rPr>
          <w:rFonts w:ascii="Times New Roman" w:hAnsi="Times New Roman" w:cs="Times New Roman"/>
          <w:sz w:val="28"/>
          <w:szCs w:val="28"/>
          <w:lang w:val="ro-RO"/>
        </w:rPr>
        <w:t xml:space="preserve"> </w:t>
      </w:r>
      <w:r w:rsidR="00401A10" w:rsidRPr="00DD55FF">
        <w:rPr>
          <w:rFonts w:ascii="Times New Roman" w:hAnsi="Times New Roman" w:cs="Times New Roman"/>
          <w:sz w:val="28"/>
          <w:szCs w:val="28"/>
          <w:lang w:val="ro-RO"/>
        </w:rPr>
        <w:t>şi celor cu aspiraţii de integrare în Uniunea Europeană</w:t>
      </w:r>
      <w:r w:rsidRPr="00DD55FF">
        <w:rPr>
          <w:rFonts w:ascii="Times New Roman" w:hAnsi="Times New Roman" w:cs="Times New Roman"/>
          <w:sz w:val="28"/>
          <w:szCs w:val="28"/>
          <w:lang w:val="ro-RO"/>
        </w:rPr>
        <w:t xml:space="preserve"> </w:t>
      </w:r>
      <w:r w:rsidRPr="00DD55FF">
        <w:rPr>
          <w:rFonts w:ascii="Times New Roman" w:hAnsi="Times New Roman" w:cs="Times New Roman"/>
          <w:i/>
          <w:sz w:val="28"/>
          <w:szCs w:val="28"/>
          <w:lang w:val="ro-RO"/>
        </w:rPr>
        <w:t>(</w:t>
      </w:r>
      <w:r w:rsidR="0027153B" w:rsidRPr="00DD55FF">
        <w:rPr>
          <w:rFonts w:ascii="Times New Roman" w:hAnsi="Times New Roman" w:cs="Times New Roman"/>
          <w:i/>
          <w:sz w:val="28"/>
          <w:szCs w:val="28"/>
          <w:lang w:val="ro-RO"/>
        </w:rPr>
        <w:t>Ucraina, Georgia</w:t>
      </w:r>
      <w:r w:rsidR="007E510F" w:rsidRPr="00DD55FF">
        <w:rPr>
          <w:rFonts w:ascii="Times New Roman" w:hAnsi="Times New Roman" w:cs="Times New Roman"/>
          <w:i/>
          <w:sz w:val="28"/>
          <w:szCs w:val="28"/>
          <w:lang w:val="ro-RO"/>
        </w:rPr>
        <w:t xml:space="preserve">, </w:t>
      </w:r>
      <w:r w:rsidR="0027153B" w:rsidRPr="00DD55FF">
        <w:rPr>
          <w:rFonts w:ascii="Times New Roman" w:hAnsi="Times New Roman" w:cs="Times New Roman"/>
          <w:i/>
          <w:sz w:val="28"/>
          <w:szCs w:val="28"/>
          <w:lang w:val="ro-RO"/>
        </w:rPr>
        <w:t>etc.</w:t>
      </w:r>
      <w:r w:rsidRPr="00DD55FF">
        <w:rPr>
          <w:rFonts w:ascii="Times New Roman" w:hAnsi="Times New Roman" w:cs="Times New Roman"/>
          <w:i/>
          <w:sz w:val="28"/>
          <w:szCs w:val="28"/>
          <w:lang w:val="ro-RO"/>
        </w:rPr>
        <w:t>)</w:t>
      </w:r>
      <w:r w:rsidR="00401A10" w:rsidRPr="00DD55FF">
        <w:rPr>
          <w:rFonts w:ascii="Times New Roman" w:hAnsi="Times New Roman" w:cs="Times New Roman"/>
          <w:i/>
          <w:sz w:val="28"/>
          <w:szCs w:val="28"/>
          <w:lang w:val="ro-RO"/>
        </w:rPr>
        <w:t>,</w:t>
      </w:r>
      <w:r w:rsidR="00401A10" w:rsidRPr="00DD55FF">
        <w:rPr>
          <w:rFonts w:ascii="Times New Roman" w:hAnsi="Times New Roman" w:cs="Times New Roman"/>
          <w:sz w:val="28"/>
          <w:szCs w:val="28"/>
          <w:lang w:val="ro-RO"/>
        </w:rPr>
        <w:t xml:space="preserve"> standardele şi practicile avansate din domeniu implementate în ţările Uniunii Europene </w:t>
      </w:r>
      <w:r w:rsidRPr="00DD55FF">
        <w:rPr>
          <w:rFonts w:ascii="Times New Roman" w:hAnsi="Times New Roman" w:cs="Times New Roman"/>
          <w:i/>
          <w:sz w:val="28"/>
          <w:szCs w:val="28"/>
          <w:lang w:val="ro-RO"/>
        </w:rPr>
        <w:t>(</w:t>
      </w:r>
      <w:r w:rsidR="0027153B" w:rsidRPr="00DD55FF">
        <w:rPr>
          <w:rFonts w:ascii="Times New Roman" w:hAnsi="Times New Roman" w:cs="Times New Roman"/>
          <w:bCs/>
          <w:i/>
          <w:sz w:val="28"/>
          <w:szCs w:val="28"/>
        </w:rPr>
        <w:t xml:space="preserve">Codul de conduită al OSCE privind aspectele politico-militare ale securităţii, </w:t>
      </w:r>
      <w:r w:rsidR="007C4DBB" w:rsidRPr="00DD55FF">
        <w:rPr>
          <w:rFonts w:ascii="Times New Roman" w:hAnsi="Times New Roman" w:cs="Times New Roman"/>
          <w:i/>
          <w:sz w:val="28"/>
          <w:szCs w:val="28"/>
          <w:lang w:val="ro-RO" w:eastAsia="ru-RU"/>
        </w:rPr>
        <w:t xml:space="preserve">recomandările PACE: </w:t>
      </w:r>
      <w:r w:rsidR="007C4DBB" w:rsidRPr="00DD55FF">
        <w:rPr>
          <w:rFonts w:ascii="Times New Roman" w:hAnsi="Times New Roman" w:cs="Times New Roman"/>
          <w:bCs/>
          <w:i/>
          <w:color w:val="000000"/>
          <w:sz w:val="28"/>
          <w:szCs w:val="28"/>
          <w:lang w:val="ro-RO" w:eastAsia="ru-RU"/>
        </w:rPr>
        <w:t>Recom</w:t>
      </w:r>
      <w:r w:rsidR="0027153B" w:rsidRPr="00DD55FF">
        <w:rPr>
          <w:rFonts w:ascii="Times New Roman" w:hAnsi="Times New Roman" w:cs="Times New Roman"/>
          <w:bCs/>
          <w:i/>
          <w:color w:val="000000"/>
          <w:sz w:val="28"/>
          <w:szCs w:val="28"/>
          <w:lang w:val="ro-RO" w:eastAsia="ru-RU"/>
        </w:rPr>
        <w:t>andarea nr.</w:t>
      </w:r>
      <w:r w:rsidR="007C4DBB" w:rsidRPr="00DD55FF">
        <w:rPr>
          <w:rFonts w:ascii="Times New Roman" w:hAnsi="Times New Roman" w:cs="Times New Roman"/>
          <w:bCs/>
          <w:i/>
          <w:color w:val="000000"/>
          <w:sz w:val="28"/>
          <w:szCs w:val="28"/>
          <w:lang w:val="ro-RO" w:eastAsia="ru-RU"/>
        </w:rPr>
        <w:t xml:space="preserve">1742 (2006) </w:t>
      </w:r>
      <w:r w:rsidR="0027153B" w:rsidRPr="00DD55FF">
        <w:rPr>
          <w:rFonts w:ascii="Times New Roman" w:hAnsi="Times New Roman" w:cs="Times New Roman"/>
          <w:bCs/>
          <w:i/>
          <w:color w:val="000000"/>
          <w:sz w:val="28"/>
          <w:szCs w:val="28"/>
          <w:lang w:val="ro-RO" w:eastAsia="ru-RU"/>
        </w:rPr>
        <w:t>privind drepturile efectivului forţelor armate, etc.</w:t>
      </w:r>
      <w:r w:rsidRPr="00DD55FF">
        <w:rPr>
          <w:rFonts w:ascii="Times New Roman" w:hAnsi="Times New Roman" w:cs="Times New Roman"/>
          <w:i/>
          <w:sz w:val="28"/>
          <w:szCs w:val="28"/>
          <w:lang w:val="ro-RO"/>
        </w:rPr>
        <w:t>).</w:t>
      </w:r>
    </w:p>
    <w:p w:rsidR="004E789D" w:rsidRPr="00DD55FF" w:rsidRDefault="00486F09" w:rsidP="00DD55FF">
      <w:pPr>
        <w:spacing w:line="240" w:lineRule="auto"/>
        <w:ind w:firstLine="709"/>
        <w:jc w:val="both"/>
        <w:rPr>
          <w:rFonts w:ascii="Times New Roman" w:hAnsi="Times New Roman" w:cs="Times New Roman"/>
          <w:sz w:val="28"/>
          <w:szCs w:val="28"/>
          <w:lang w:val="ro-RO"/>
        </w:rPr>
      </w:pPr>
      <w:r w:rsidRPr="00DD55FF">
        <w:rPr>
          <w:rFonts w:ascii="Times New Roman" w:eastAsia="Calibri" w:hAnsi="Times New Roman" w:cs="Times New Roman"/>
          <w:sz w:val="28"/>
          <w:szCs w:val="28"/>
          <w:lang w:val="ro-RO"/>
        </w:rPr>
        <w:t>În acest sens, e</w:t>
      </w:r>
      <w:r w:rsidR="004E789D" w:rsidRPr="00DD55FF">
        <w:rPr>
          <w:rFonts w:ascii="Times New Roman" w:eastAsia="Calibri" w:hAnsi="Times New Roman" w:cs="Times New Roman"/>
          <w:sz w:val="28"/>
          <w:szCs w:val="28"/>
          <w:lang w:val="ro-RO"/>
        </w:rPr>
        <w:t xml:space="preserve">laborarea </w:t>
      </w:r>
      <w:r w:rsidR="00C46733" w:rsidRPr="00DD55FF">
        <w:rPr>
          <w:rFonts w:ascii="Times New Roman" w:hAnsi="Times New Roman" w:cs="Times New Roman"/>
          <w:sz w:val="28"/>
          <w:szCs w:val="28"/>
          <w:lang w:val="ro-RO"/>
        </w:rPr>
        <w:t xml:space="preserve">Codului militar al Republicii Moldova ca un </w:t>
      </w:r>
      <w:r w:rsidR="004E789D" w:rsidRPr="00DD55FF">
        <w:rPr>
          <w:rFonts w:ascii="Times New Roman" w:eastAsia="Calibri" w:hAnsi="Times New Roman" w:cs="Times New Roman"/>
          <w:sz w:val="28"/>
          <w:szCs w:val="28"/>
          <w:lang w:val="ro-RO"/>
        </w:rPr>
        <w:t xml:space="preserve">act normativ codificat </w:t>
      </w:r>
      <w:r w:rsidR="00C46733" w:rsidRPr="00DD55FF">
        <w:rPr>
          <w:rFonts w:ascii="Times New Roman" w:eastAsia="Calibri" w:hAnsi="Times New Roman" w:cs="Times New Roman"/>
          <w:sz w:val="28"/>
          <w:szCs w:val="28"/>
          <w:lang w:val="ro-RO"/>
        </w:rPr>
        <w:t xml:space="preserve">şi accesibil, </w:t>
      </w:r>
      <w:r w:rsidR="004E789D" w:rsidRPr="00DD55FF">
        <w:rPr>
          <w:rFonts w:ascii="Times New Roman" w:hAnsi="Times New Roman" w:cs="Times New Roman"/>
          <w:sz w:val="28"/>
          <w:szCs w:val="28"/>
          <w:lang w:val="ro-RO"/>
        </w:rPr>
        <w:t>este necesar</w:t>
      </w:r>
      <w:r w:rsidR="0027153B" w:rsidRPr="00DD55FF">
        <w:rPr>
          <w:rFonts w:ascii="Times New Roman" w:hAnsi="Times New Roman" w:cs="Times New Roman"/>
          <w:sz w:val="28"/>
          <w:szCs w:val="28"/>
          <w:lang w:val="ro-RO"/>
        </w:rPr>
        <w:t>ă</w:t>
      </w:r>
      <w:r w:rsidR="004E789D" w:rsidRPr="00DD55FF">
        <w:rPr>
          <w:rFonts w:ascii="Times New Roman" w:hAnsi="Times New Roman" w:cs="Times New Roman"/>
          <w:sz w:val="28"/>
          <w:szCs w:val="28"/>
          <w:lang w:val="ro-RO"/>
        </w:rPr>
        <w:t xml:space="preserve"> pentru:</w:t>
      </w:r>
    </w:p>
    <w:p w:rsidR="00086032" w:rsidRPr="00DD55FF" w:rsidRDefault="00C46733" w:rsidP="00DD55FF">
      <w:pPr>
        <w:spacing w:line="240" w:lineRule="auto"/>
        <w:ind w:firstLine="709"/>
        <w:jc w:val="both"/>
        <w:rPr>
          <w:rFonts w:ascii="Times New Roman" w:hAnsi="Times New Roman" w:cs="Times New Roman"/>
          <w:i/>
          <w:sz w:val="28"/>
          <w:szCs w:val="28"/>
          <w:lang w:val="ro-RO"/>
        </w:rPr>
      </w:pPr>
      <w:r w:rsidRPr="00DD55FF">
        <w:rPr>
          <w:rFonts w:ascii="Times New Roman" w:eastAsia="Calibri" w:hAnsi="Times New Roman" w:cs="Times New Roman"/>
          <w:sz w:val="28"/>
          <w:szCs w:val="28"/>
          <w:lang w:val="ro-RO"/>
        </w:rPr>
        <w:t xml:space="preserve">- </w:t>
      </w:r>
      <w:r w:rsidR="005A767C" w:rsidRPr="00DD55FF">
        <w:rPr>
          <w:rFonts w:ascii="Times New Roman" w:eastAsia="Calibri" w:hAnsi="Times New Roman" w:cs="Times New Roman"/>
          <w:sz w:val="28"/>
          <w:szCs w:val="28"/>
          <w:lang w:val="ro-RO"/>
        </w:rPr>
        <w:t>î</w:t>
      </w:r>
      <w:r w:rsidR="004E789D" w:rsidRPr="00DD55FF">
        <w:rPr>
          <w:rFonts w:ascii="Times New Roman" w:eastAsia="Calibri" w:hAnsi="Times New Roman" w:cs="Times New Roman"/>
          <w:sz w:val="28"/>
          <w:szCs w:val="28"/>
          <w:lang w:val="ro-RO"/>
        </w:rPr>
        <w:t xml:space="preserve">nlăturarea </w:t>
      </w:r>
      <w:r w:rsidR="004E789D" w:rsidRPr="00DD55FF">
        <w:rPr>
          <w:rFonts w:ascii="Times New Roman" w:hAnsi="Times New Roman" w:cs="Times New Roman"/>
          <w:sz w:val="28"/>
          <w:szCs w:val="28"/>
          <w:lang w:val="ro-RO"/>
        </w:rPr>
        <w:t xml:space="preserve">multitudinii de acte legislative şi de acte normative subordonate legii ce reglementează raporturi </w:t>
      </w:r>
      <w:r w:rsidRPr="00DD55FF">
        <w:rPr>
          <w:rFonts w:ascii="Times New Roman" w:hAnsi="Times New Roman" w:cs="Times New Roman"/>
          <w:sz w:val="28"/>
          <w:szCs w:val="28"/>
          <w:lang w:val="ro-RO"/>
        </w:rPr>
        <w:t>privind organizarea sistemului naţional de apărare, obligaţia militară şi serviciul militar.</w:t>
      </w:r>
      <w:r w:rsidR="004E789D"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La etapa actuală, se constată că reglementările în vigoare sînt dispersate în diverse acte legislative</w:t>
      </w:r>
      <w:r w:rsidR="00486F09" w:rsidRPr="00DD55FF">
        <w:rPr>
          <w:rFonts w:ascii="Times New Roman" w:hAnsi="Times New Roman" w:cs="Times New Roman"/>
          <w:sz w:val="28"/>
          <w:szCs w:val="28"/>
          <w:lang w:val="ro-RO"/>
        </w:rPr>
        <w:t xml:space="preserve"> care</w:t>
      </w:r>
      <w:r w:rsidR="0027153B" w:rsidRPr="00DD55FF">
        <w:rPr>
          <w:rFonts w:ascii="Times New Roman" w:hAnsi="Times New Roman" w:cs="Times New Roman"/>
          <w:sz w:val="28"/>
          <w:szCs w:val="28"/>
          <w:lang w:val="ro-RO"/>
        </w:rPr>
        <w:t>,</w:t>
      </w:r>
      <w:r w:rsidR="00486F09" w:rsidRPr="00DD55FF">
        <w:rPr>
          <w:rFonts w:ascii="Times New Roman" w:hAnsi="Times New Roman" w:cs="Times New Roman"/>
          <w:sz w:val="28"/>
          <w:szCs w:val="28"/>
          <w:lang w:val="ro-RO"/>
        </w:rPr>
        <w:t xml:space="preserve"> ulterior aprobării prezentului Cod</w:t>
      </w:r>
      <w:r w:rsidR="0027153B" w:rsidRPr="00DD55FF">
        <w:rPr>
          <w:rFonts w:ascii="Times New Roman" w:hAnsi="Times New Roman" w:cs="Times New Roman"/>
          <w:sz w:val="28"/>
          <w:szCs w:val="28"/>
          <w:lang w:val="ro-RO"/>
        </w:rPr>
        <w:t>,</w:t>
      </w:r>
      <w:r w:rsidR="00486F09" w:rsidRPr="00DD55FF">
        <w:rPr>
          <w:rFonts w:ascii="Times New Roman" w:hAnsi="Times New Roman" w:cs="Times New Roman"/>
          <w:sz w:val="28"/>
          <w:szCs w:val="28"/>
          <w:lang w:val="ro-RO"/>
        </w:rPr>
        <w:t xml:space="preserve"> urmează a fi abrogate</w:t>
      </w:r>
      <w:r w:rsidR="0097654B" w:rsidRPr="00DD55FF">
        <w:rPr>
          <w:rFonts w:ascii="Times New Roman" w:hAnsi="Times New Roman" w:cs="Times New Roman"/>
          <w:sz w:val="28"/>
          <w:szCs w:val="28"/>
          <w:lang w:val="ro-RO"/>
        </w:rPr>
        <w:t xml:space="preserve"> (art.204)</w:t>
      </w:r>
      <w:r w:rsidRPr="00DD55FF">
        <w:rPr>
          <w:rFonts w:ascii="Times New Roman" w:hAnsi="Times New Roman" w:cs="Times New Roman"/>
          <w:sz w:val="28"/>
          <w:szCs w:val="28"/>
          <w:lang w:val="ro-RO"/>
        </w:rPr>
        <w:t>:</w:t>
      </w:r>
      <w:r w:rsidRPr="00DD55FF">
        <w:rPr>
          <w:rFonts w:ascii="Times New Roman" w:hAnsi="Times New Roman" w:cs="Times New Roman"/>
          <w:i/>
          <w:sz w:val="28"/>
          <w:szCs w:val="28"/>
          <w:lang w:val="ro-RO"/>
        </w:rPr>
        <w:t xml:space="preserve"> Legea nr.345-XV din 25.07.2003 „Cu privire la apărarea naţională”, Legea nr.1245-XV din 18.07.2002 „Cu </w:t>
      </w:r>
      <w:r w:rsidRPr="00DD55FF">
        <w:rPr>
          <w:rFonts w:ascii="Times New Roman" w:hAnsi="Times New Roman" w:cs="Times New Roman"/>
          <w:i/>
          <w:sz w:val="28"/>
          <w:szCs w:val="28"/>
          <w:lang w:val="ro-RO"/>
        </w:rPr>
        <w:lastRenderedPageBreak/>
        <w:t>privire la pregătirea cetăţenilor pentru apărarea Patriei”, Legea nr.162-XVI din 22.07.2005 „Cu privire la statutul militarilor”, Legea nr.1244-XV din 18.07.2002 „Cu privire la rezerva Forţelor Armate”,</w:t>
      </w:r>
      <w:r w:rsidR="005A767C" w:rsidRPr="00DD55FF">
        <w:rPr>
          <w:rFonts w:ascii="Times New Roman" w:hAnsi="Times New Roman" w:cs="Times New Roman"/>
          <w:i/>
          <w:sz w:val="28"/>
          <w:szCs w:val="28"/>
          <w:lang w:val="ro-RO"/>
        </w:rPr>
        <w:t xml:space="preserve"> </w:t>
      </w:r>
      <w:r w:rsidRPr="00DD55FF">
        <w:rPr>
          <w:rFonts w:ascii="Times New Roman" w:hAnsi="Times New Roman" w:cs="Times New Roman"/>
          <w:i/>
          <w:sz w:val="28"/>
          <w:szCs w:val="28"/>
          <w:lang w:val="ro-RO"/>
        </w:rPr>
        <w:t>Legea nr.1477-XV din 22.11.2002 “Cu privire la răspu</w:t>
      </w:r>
      <w:r w:rsidR="00AB5379" w:rsidRPr="00DD55FF">
        <w:rPr>
          <w:rFonts w:ascii="Times New Roman" w:hAnsi="Times New Roman" w:cs="Times New Roman"/>
          <w:i/>
          <w:sz w:val="28"/>
          <w:szCs w:val="28"/>
          <w:lang w:val="ro-RO"/>
        </w:rPr>
        <w:t>nderea materială a militarilor”</w:t>
      </w:r>
      <w:r w:rsidR="00086032" w:rsidRPr="00DD55FF">
        <w:rPr>
          <w:rFonts w:ascii="Times New Roman" w:hAnsi="Times New Roman" w:cs="Times New Roman"/>
          <w:i/>
          <w:sz w:val="28"/>
          <w:szCs w:val="28"/>
          <w:lang w:val="ro-RO"/>
        </w:rPr>
        <w:t xml:space="preserve">, </w:t>
      </w:r>
      <w:r w:rsidR="00086032" w:rsidRPr="00DD55FF">
        <w:rPr>
          <w:rFonts w:ascii="Times New Roman" w:hAnsi="Times New Roman" w:cs="Times New Roman"/>
          <w:bCs/>
          <w:i/>
          <w:color w:val="000000"/>
          <w:sz w:val="28"/>
          <w:szCs w:val="28"/>
        </w:rPr>
        <w:t>Legea n</w:t>
      </w:r>
      <w:r w:rsidR="00086032" w:rsidRPr="00DD55FF">
        <w:rPr>
          <w:rFonts w:ascii="Times New Roman" w:hAnsi="Times New Roman" w:cs="Times New Roman"/>
          <w:i/>
          <w:color w:val="000000"/>
          <w:sz w:val="28"/>
          <w:szCs w:val="28"/>
        </w:rPr>
        <w:t>r.52 din 02.03.2007</w:t>
      </w:r>
      <w:r w:rsidR="00086032" w:rsidRPr="00DD55FF">
        <w:rPr>
          <w:rFonts w:ascii="Times New Roman" w:hAnsi="Times New Roman" w:cs="Times New Roman"/>
          <w:bCs/>
          <w:i/>
          <w:color w:val="000000"/>
          <w:sz w:val="28"/>
          <w:szCs w:val="28"/>
        </w:rPr>
        <w:t xml:space="preserve"> </w:t>
      </w:r>
      <w:r w:rsidR="00086032" w:rsidRPr="00DD55FF">
        <w:rPr>
          <w:rFonts w:ascii="Times New Roman" w:hAnsi="Times New Roman" w:cs="Times New Roman"/>
          <w:bCs/>
          <w:i/>
          <w:color w:val="000000"/>
          <w:sz w:val="28"/>
          <w:szCs w:val="28"/>
          <w:lang w:val="ro-RO"/>
        </w:rPr>
        <w:t>”C</w:t>
      </w:r>
      <w:r w:rsidR="00086032" w:rsidRPr="00DD55FF">
        <w:rPr>
          <w:rFonts w:ascii="Times New Roman" w:hAnsi="Times New Roman" w:cs="Times New Roman"/>
          <w:bCs/>
          <w:i/>
          <w:color w:val="000000"/>
          <w:sz w:val="28"/>
          <w:szCs w:val="28"/>
        </w:rPr>
        <w:t xml:space="preserve">u privire la </w:t>
      </w:r>
      <w:r w:rsidR="00086032" w:rsidRPr="00DD55FF">
        <w:rPr>
          <w:rFonts w:ascii="Times New Roman" w:hAnsi="Times New Roman" w:cs="Times New Roman"/>
          <w:bCs/>
          <w:i/>
          <w:color w:val="000000"/>
          <w:sz w:val="28"/>
          <w:szCs w:val="28"/>
          <w:lang w:val="ro-RO"/>
        </w:rPr>
        <w:t>aprobarea Regulamentului disciplinei militare”;</w:t>
      </w:r>
    </w:p>
    <w:p w:rsidR="00765B35" w:rsidRPr="00DD55FF" w:rsidRDefault="00C46733"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5A767C" w:rsidRPr="00DD55FF">
        <w:rPr>
          <w:rFonts w:ascii="Times New Roman" w:hAnsi="Times New Roman" w:cs="Times New Roman"/>
          <w:sz w:val="28"/>
          <w:szCs w:val="28"/>
          <w:lang w:val="ro-RO"/>
        </w:rPr>
        <w:t>r</w:t>
      </w:r>
      <w:r w:rsidRPr="00DD55FF">
        <w:rPr>
          <w:rFonts w:ascii="Times New Roman" w:hAnsi="Times New Roman" w:cs="Times New Roman"/>
          <w:sz w:val="28"/>
          <w:szCs w:val="28"/>
          <w:lang w:val="ro-RO"/>
        </w:rPr>
        <w:t xml:space="preserve">eglementarea </w:t>
      </w:r>
      <w:r w:rsidR="002F6945" w:rsidRPr="00DD55FF">
        <w:rPr>
          <w:rFonts w:ascii="Times New Roman" w:hAnsi="Times New Roman" w:cs="Times New Roman"/>
          <w:sz w:val="28"/>
          <w:szCs w:val="28"/>
          <w:lang w:val="ro-RO"/>
        </w:rPr>
        <w:t>î</w:t>
      </w:r>
      <w:r w:rsidRPr="00DD55FF">
        <w:rPr>
          <w:rFonts w:ascii="Times New Roman" w:hAnsi="Times New Roman" w:cs="Times New Roman"/>
          <w:sz w:val="28"/>
          <w:szCs w:val="28"/>
          <w:lang w:val="ro-RO"/>
        </w:rPr>
        <w:t xml:space="preserve">n </w:t>
      </w:r>
      <w:r w:rsidR="00765B35" w:rsidRPr="00DD55FF">
        <w:rPr>
          <w:rFonts w:ascii="Times New Roman" w:hAnsi="Times New Roman" w:cs="Times New Roman"/>
          <w:sz w:val="28"/>
          <w:szCs w:val="28"/>
          <w:lang w:val="ro-RO"/>
        </w:rPr>
        <w:t>prezentul Cod</w:t>
      </w:r>
      <w:r w:rsidRPr="00DD55FF">
        <w:rPr>
          <w:rFonts w:ascii="Times New Roman" w:hAnsi="Times New Roman" w:cs="Times New Roman"/>
          <w:sz w:val="28"/>
          <w:szCs w:val="28"/>
          <w:lang w:val="ro-RO"/>
        </w:rPr>
        <w:t xml:space="preserve"> a aspectelor privind organizarea sistemului naţional de apărare, obligaţia militară şi serviciul militar</w:t>
      </w:r>
      <w:r w:rsidRPr="00DD55FF">
        <w:rPr>
          <w:rFonts w:ascii="Times New Roman" w:eastAsia="Calibri" w:hAnsi="Times New Roman" w:cs="Times New Roman"/>
          <w:sz w:val="28"/>
          <w:szCs w:val="28"/>
          <w:lang w:val="ro-RO"/>
        </w:rPr>
        <w:t xml:space="preserve">, </w:t>
      </w:r>
      <w:r w:rsidR="002F6945" w:rsidRPr="00DD55FF">
        <w:rPr>
          <w:rFonts w:ascii="Times New Roman" w:eastAsia="Calibri" w:hAnsi="Times New Roman" w:cs="Times New Roman"/>
          <w:sz w:val="28"/>
          <w:szCs w:val="28"/>
          <w:lang w:val="ro-RO"/>
        </w:rPr>
        <w:t>astfel</w:t>
      </w:r>
      <w:r w:rsidRPr="00DD55FF">
        <w:rPr>
          <w:rFonts w:ascii="Times New Roman" w:eastAsia="Calibri" w:hAnsi="Times New Roman" w:cs="Times New Roman"/>
          <w:sz w:val="28"/>
          <w:szCs w:val="28"/>
          <w:lang w:val="ro-RO"/>
        </w:rPr>
        <w:t xml:space="preserve"> forţa juridică a no</w:t>
      </w:r>
      <w:r w:rsidR="00765B35" w:rsidRPr="00DD55FF">
        <w:rPr>
          <w:rFonts w:ascii="Times New Roman" w:eastAsia="Calibri" w:hAnsi="Times New Roman" w:cs="Times New Roman"/>
          <w:sz w:val="28"/>
          <w:szCs w:val="28"/>
          <w:lang w:val="ro-RO"/>
        </w:rPr>
        <w:t>r</w:t>
      </w:r>
      <w:r w:rsidRPr="00DD55FF">
        <w:rPr>
          <w:rFonts w:ascii="Times New Roman" w:eastAsia="Calibri" w:hAnsi="Times New Roman" w:cs="Times New Roman"/>
          <w:sz w:val="28"/>
          <w:szCs w:val="28"/>
          <w:lang w:val="ro-RO"/>
        </w:rPr>
        <w:t>melor respective va fi ridicată</w:t>
      </w:r>
      <w:r w:rsidR="00765B35" w:rsidRPr="00DD55FF">
        <w:rPr>
          <w:rFonts w:ascii="Times New Roman" w:eastAsia="Calibri" w:hAnsi="Times New Roman" w:cs="Times New Roman"/>
          <w:sz w:val="28"/>
          <w:szCs w:val="28"/>
          <w:lang w:val="ro-RO"/>
        </w:rPr>
        <w:t xml:space="preserve"> din actele normative guvernamentale şi departamentale;</w:t>
      </w:r>
    </w:p>
    <w:p w:rsidR="00C46733" w:rsidRPr="00DD55FF" w:rsidRDefault="00C46733" w:rsidP="00DD55FF">
      <w:pPr>
        <w:spacing w:line="240" w:lineRule="auto"/>
        <w:ind w:firstLine="709"/>
        <w:jc w:val="both"/>
        <w:rPr>
          <w:rFonts w:ascii="Times New Roman" w:eastAsia="Calibri" w:hAnsi="Times New Roman" w:cs="Times New Roman"/>
          <w:sz w:val="28"/>
          <w:szCs w:val="28"/>
          <w:lang w:val="ro-RO"/>
        </w:rPr>
      </w:pPr>
      <w:r w:rsidRPr="00DD55FF">
        <w:rPr>
          <w:rFonts w:ascii="Times New Roman" w:eastAsia="Calibri" w:hAnsi="Times New Roman" w:cs="Times New Roman"/>
          <w:sz w:val="28"/>
          <w:szCs w:val="28"/>
          <w:lang w:val="ro-RO"/>
        </w:rPr>
        <w:t xml:space="preserve">- </w:t>
      </w:r>
      <w:r w:rsidR="005A767C" w:rsidRPr="00DD55FF">
        <w:rPr>
          <w:rFonts w:ascii="Times New Roman" w:eastAsia="Calibri" w:hAnsi="Times New Roman" w:cs="Times New Roman"/>
          <w:sz w:val="28"/>
          <w:szCs w:val="28"/>
          <w:lang w:val="ro-RO"/>
        </w:rPr>
        <w:t>r</w:t>
      </w:r>
      <w:r w:rsidRPr="00DD55FF">
        <w:rPr>
          <w:rFonts w:ascii="Times New Roman" w:eastAsia="Calibri" w:hAnsi="Times New Roman" w:cs="Times New Roman"/>
          <w:sz w:val="28"/>
          <w:szCs w:val="28"/>
          <w:lang w:val="ro-RO"/>
        </w:rPr>
        <w:t xml:space="preserve">ealizarea efectivă a </w:t>
      </w:r>
      <w:r w:rsidR="00951701" w:rsidRPr="00DD55FF">
        <w:rPr>
          <w:rFonts w:ascii="Times New Roman" w:eastAsia="Calibri" w:hAnsi="Times New Roman" w:cs="Times New Roman"/>
          <w:sz w:val="28"/>
          <w:szCs w:val="28"/>
          <w:lang w:val="ro-RO"/>
        </w:rPr>
        <w:t>drepturilor militarilor prin înlăturarea lacunelor şi contradicţiilor şi reglementarea exhaustivă a chestiunilor privind serviciul militar, obligaţia militară, soluţionarea drepturilor social-economice a</w:t>
      </w:r>
      <w:r w:rsidR="002F6945" w:rsidRPr="00DD55FF">
        <w:rPr>
          <w:rFonts w:ascii="Times New Roman" w:eastAsia="Calibri" w:hAnsi="Times New Roman" w:cs="Times New Roman"/>
          <w:sz w:val="28"/>
          <w:szCs w:val="28"/>
          <w:lang w:val="ro-RO"/>
        </w:rPr>
        <w:t>le</w:t>
      </w:r>
      <w:r w:rsidR="00951701" w:rsidRPr="00DD55FF">
        <w:rPr>
          <w:rFonts w:ascii="Times New Roman" w:eastAsia="Calibri" w:hAnsi="Times New Roman" w:cs="Times New Roman"/>
          <w:sz w:val="28"/>
          <w:szCs w:val="28"/>
          <w:lang w:val="ro-RO"/>
        </w:rPr>
        <w:t xml:space="preserve"> militarilor;</w:t>
      </w:r>
    </w:p>
    <w:p w:rsidR="00765B35" w:rsidRPr="00DD55FF" w:rsidRDefault="00394CEF"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5A767C" w:rsidRPr="00DD55FF">
        <w:rPr>
          <w:rFonts w:ascii="Times New Roman" w:hAnsi="Times New Roman" w:cs="Times New Roman"/>
          <w:sz w:val="28"/>
          <w:szCs w:val="28"/>
          <w:lang w:val="ro-RO"/>
        </w:rPr>
        <w:t>d</w:t>
      </w:r>
      <w:r w:rsidR="00765B35" w:rsidRPr="00DD55FF">
        <w:rPr>
          <w:rFonts w:ascii="Times New Roman" w:hAnsi="Times New Roman" w:cs="Times New Roman"/>
          <w:sz w:val="28"/>
          <w:szCs w:val="28"/>
          <w:lang w:val="ro-RO"/>
        </w:rPr>
        <w:t>ezvoltarea protec</w:t>
      </w:r>
      <w:r w:rsidR="00765B35" w:rsidRPr="00DD55FF">
        <w:rPr>
          <w:rFonts w:ascii="Times New Roman" w:hAnsi="Cambria Math" w:cs="Times New Roman"/>
          <w:sz w:val="28"/>
          <w:szCs w:val="28"/>
          <w:lang w:val="ro-RO"/>
        </w:rPr>
        <w:t>ț</w:t>
      </w:r>
      <w:r w:rsidR="00765B35" w:rsidRPr="00DD55FF">
        <w:rPr>
          <w:rFonts w:ascii="Times New Roman" w:hAnsi="Times New Roman" w:cs="Times New Roman"/>
          <w:sz w:val="28"/>
          <w:szCs w:val="28"/>
          <w:lang w:val="ro-RO"/>
        </w:rPr>
        <w:t>ie</w:t>
      </w:r>
      <w:r w:rsidR="00AB5379" w:rsidRPr="00DD55FF">
        <w:rPr>
          <w:rFonts w:ascii="Times New Roman" w:hAnsi="Times New Roman" w:cs="Times New Roman"/>
          <w:sz w:val="28"/>
          <w:szCs w:val="28"/>
          <w:lang w:val="ro-RO"/>
        </w:rPr>
        <w:t>i</w:t>
      </w:r>
      <w:r w:rsidR="00765B35" w:rsidRPr="00DD55FF">
        <w:rPr>
          <w:rFonts w:ascii="Times New Roman" w:hAnsi="Times New Roman" w:cs="Times New Roman"/>
          <w:sz w:val="28"/>
          <w:szCs w:val="28"/>
          <w:lang w:val="ro-RO"/>
        </w:rPr>
        <w:t xml:space="preserve"> social</w:t>
      </w:r>
      <w:r w:rsidR="00AB5379" w:rsidRPr="00DD55FF">
        <w:rPr>
          <w:rFonts w:ascii="Times New Roman" w:hAnsi="Times New Roman" w:cs="Times New Roman"/>
          <w:sz w:val="28"/>
          <w:szCs w:val="28"/>
          <w:lang w:val="ro-RO"/>
        </w:rPr>
        <w:t>e</w:t>
      </w:r>
      <w:r w:rsidR="00765B35" w:rsidRPr="00DD55FF">
        <w:rPr>
          <w:rFonts w:ascii="Times New Roman" w:hAnsi="Times New Roman" w:cs="Times New Roman"/>
          <w:sz w:val="28"/>
          <w:szCs w:val="28"/>
          <w:lang w:val="ro-RO"/>
        </w:rPr>
        <w:t xml:space="preserve"> a </w:t>
      </w:r>
      <w:r w:rsidR="00AB5379" w:rsidRPr="00DD55FF">
        <w:rPr>
          <w:rFonts w:ascii="Times New Roman" w:hAnsi="Times New Roman" w:cs="Times New Roman"/>
          <w:sz w:val="28"/>
          <w:szCs w:val="28"/>
          <w:lang w:val="ro-RO"/>
        </w:rPr>
        <w:t xml:space="preserve">personalului din Forţele Armate la un nivel </w:t>
      </w:r>
      <w:r w:rsidRPr="00DD55FF">
        <w:rPr>
          <w:rFonts w:ascii="Times New Roman" w:hAnsi="Times New Roman" w:cs="Times New Roman"/>
          <w:sz w:val="28"/>
          <w:szCs w:val="28"/>
          <w:lang w:val="ro-RO"/>
        </w:rPr>
        <w:t>echitabil</w:t>
      </w:r>
      <w:r w:rsidR="00A77B8D" w:rsidRPr="00DD55FF">
        <w:rPr>
          <w:rFonts w:ascii="Times New Roman" w:hAnsi="Times New Roman" w:cs="Times New Roman"/>
          <w:sz w:val="28"/>
          <w:szCs w:val="28"/>
          <w:lang w:val="ro-RO"/>
        </w:rPr>
        <w:t xml:space="preserve"> </w:t>
      </w:r>
      <w:r w:rsidR="00AB5379" w:rsidRPr="00DD55FF">
        <w:rPr>
          <w:rFonts w:ascii="Times New Roman" w:hAnsi="Times New Roman" w:cs="Times New Roman"/>
          <w:sz w:val="28"/>
          <w:szCs w:val="28"/>
          <w:lang w:val="ro-RO"/>
        </w:rPr>
        <w:t>pentru tot sistemul naţional de securitate şi apărare;</w:t>
      </w:r>
    </w:p>
    <w:p w:rsidR="00951701" w:rsidRPr="00DD55FF" w:rsidRDefault="00951701" w:rsidP="00DD55FF">
      <w:pPr>
        <w:spacing w:line="240" w:lineRule="auto"/>
        <w:ind w:firstLine="709"/>
        <w:jc w:val="both"/>
        <w:rPr>
          <w:rFonts w:ascii="Times New Roman" w:eastAsia="Calibri" w:hAnsi="Times New Roman" w:cs="Times New Roman"/>
          <w:sz w:val="28"/>
          <w:szCs w:val="28"/>
          <w:lang w:val="ro-RO"/>
        </w:rPr>
      </w:pPr>
      <w:r w:rsidRPr="00DD55FF">
        <w:rPr>
          <w:rFonts w:ascii="Times New Roman" w:eastAsia="Calibri" w:hAnsi="Times New Roman" w:cs="Times New Roman"/>
          <w:sz w:val="28"/>
          <w:szCs w:val="28"/>
          <w:lang w:val="ro-RO"/>
        </w:rPr>
        <w:t xml:space="preserve">- </w:t>
      </w:r>
      <w:r w:rsidR="005A767C" w:rsidRPr="00DD55FF">
        <w:rPr>
          <w:rFonts w:ascii="Times New Roman" w:eastAsia="Calibri" w:hAnsi="Times New Roman" w:cs="Times New Roman"/>
          <w:sz w:val="28"/>
          <w:szCs w:val="28"/>
          <w:lang w:val="ro-RO"/>
        </w:rPr>
        <w:t>o</w:t>
      </w:r>
      <w:r w:rsidRPr="00DD55FF">
        <w:rPr>
          <w:rFonts w:ascii="Times New Roman" w:eastAsia="Calibri" w:hAnsi="Times New Roman" w:cs="Times New Roman"/>
          <w:sz w:val="28"/>
          <w:szCs w:val="28"/>
          <w:lang w:val="ro-RO"/>
        </w:rPr>
        <w:t>rdonarea aplicării legislaţiei în vigoare şi contribuirea la crearea unei practici uniforme</w:t>
      </w:r>
      <w:r w:rsidR="00577C81" w:rsidRPr="00DD55FF">
        <w:rPr>
          <w:rFonts w:ascii="Times New Roman" w:eastAsia="Calibri" w:hAnsi="Times New Roman" w:cs="Times New Roman"/>
          <w:sz w:val="28"/>
          <w:szCs w:val="28"/>
          <w:lang w:val="ro-RO"/>
        </w:rPr>
        <w:t xml:space="preserve"> </w:t>
      </w:r>
      <w:r w:rsidR="000019A0" w:rsidRPr="00DD55FF">
        <w:rPr>
          <w:rFonts w:ascii="Times New Roman" w:eastAsia="Calibri" w:hAnsi="Times New Roman" w:cs="Times New Roman"/>
          <w:sz w:val="28"/>
          <w:szCs w:val="28"/>
          <w:lang w:val="ro-RO"/>
        </w:rPr>
        <w:t xml:space="preserve">de aplicare a normelor legale </w:t>
      </w:r>
      <w:r w:rsidR="00577C81" w:rsidRPr="00DD55FF">
        <w:rPr>
          <w:rFonts w:ascii="Times New Roman" w:eastAsia="Calibri" w:hAnsi="Times New Roman" w:cs="Times New Roman"/>
          <w:sz w:val="28"/>
          <w:szCs w:val="28"/>
          <w:lang w:val="ro-RO"/>
        </w:rPr>
        <w:t>în domeniu</w:t>
      </w:r>
      <w:r w:rsidR="000019A0" w:rsidRPr="00DD55FF">
        <w:rPr>
          <w:rFonts w:ascii="Times New Roman" w:eastAsia="Calibri" w:hAnsi="Times New Roman" w:cs="Times New Roman"/>
          <w:sz w:val="28"/>
          <w:szCs w:val="28"/>
          <w:lang w:val="ro-RO"/>
        </w:rPr>
        <w:t>.</w:t>
      </w:r>
    </w:p>
    <w:p w:rsidR="00941E32" w:rsidRPr="00DD55FF" w:rsidRDefault="00CC4E52" w:rsidP="00DD55FF">
      <w:pPr>
        <w:spacing w:line="240" w:lineRule="auto"/>
        <w:ind w:firstLine="709"/>
        <w:jc w:val="both"/>
        <w:rPr>
          <w:rFonts w:ascii="Times New Roman" w:hAnsi="Times New Roman" w:cs="Times New Roman"/>
          <w:sz w:val="28"/>
          <w:szCs w:val="28"/>
          <w:lang w:val="ro-RO"/>
        </w:rPr>
      </w:pPr>
      <w:r w:rsidRPr="00DD55FF">
        <w:rPr>
          <w:rFonts w:ascii="Times New Roman" w:eastAsia="Calibri" w:hAnsi="Times New Roman" w:cs="Times New Roman"/>
          <w:sz w:val="28"/>
          <w:szCs w:val="28"/>
          <w:lang w:val="ro-RO"/>
        </w:rPr>
        <w:t xml:space="preserve">Întru implementarea documentelor de politici menţionate mai sus şi pentru  executarea </w:t>
      </w:r>
      <w:r w:rsidRPr="00DD55FF">
        <w:rPr>
          <w:rFonts w:ascii="Times New Roman" w:hAnsi="Times New Roman" w:cs="Times New Roman"/>
          <w:sz w:val="28"/>
          <w:szCs w:val="28"/>
          <w:lang w:val="ro-RO"/>
        </w:rPr>
        <w:t xml:space="preserve">Deciziei Consiliului Suprem de securitate nr.01/1-02-05 din 16.07.2013 şi, respectiv, a indicaţiilor Prim-ministrului Republicii Moldova nr.1212-202 din 08.08.2013, precum şi </w:t>
      </w:r>
      <w:r w:rsidR="00941E32" w:rsidRPr="00DD55FF">
        <w:rPr>
          <w:rFonts w:ascii="Times New Roman" w:hAnsi="Times New Roman" w:cs="Times New Roman"/>
          <w:sz w:val="28"/>
          <w:szCs w:val="28"/>
          <w:lang w:val="ro-RO"/>
        </w:rPr>
        <w:t>în baza ordinului Ministrului apărării nr.8 din 14 ianuarie 2013 „Cu privire la instituirea grupului de lucru pentru elaborarea variantei finale a proiectului Codului militar al Republicii Moldova”</w:t>
      </w:r>
      <w:r w:rsidRPr="00DD55FF">
        <w:rPr>
          <w:rFonts w:ascii="Times New Roman" w:hAnsi="Times New Roman" w:cs="Times New Roman"/>
          <w:sz w:val="28"/>
          <w:szCs w:val="28"/>
          <w:lang w:val="ro-RO"/>
        </w:rPr>
        <w:t xml:space="preserve"> </w:t>
      </w:r>
      <w:r w:rsidR="002F6945" w:rsidRPr="00DD55FF">
        <w:rPr>
          <w:rFonts w:ascii="Times New Roman" w:hAnsi="Times New Roman" w:cs="Times New Roman"/>
          <w:sz w:val="28"/>
          <w:szCs w:val="28"/>
          <w:lang w:val="ro-RO"/>
        </w:rPr>
        <w:t xml:space="preserve">în cadrul ministerului </w:t>
      </w:r>
      <w:r w:rsidR="00941E32" w:rsidRPr="00DD55FF">
        <w:rPr>
          <w:rFonts w:ascii="Times New Roman" w:hAnsi="Times New Roman" w:cs="Times New Roman"/>
          <w:sz w:val="28"/>
          <w:szCs w:val="28"/>
          <w:lang w:val="ro-RO"/>
        </w:rPr>
        <w:t>a</w:t>
      </w:r>
      <w:r w:rsidR="002F6945" w:rsidRPr="00DD55FF">
        <w:rPr>
          <w:rFonts w:ascii="Times New Roman" w:hAnsi="Times New Roman" w:cs="Times New Roman"/>
          <w:sz w:val="28"/>
          <w:szCs w:val="28"/>
          <w:lang w:val="ro-RO"/>
        </w:rPr>
        <w:t xml:space="preserve"> fost</w:t>
      </w:r>
      <w:r w:rsidR="00941E32" w:rsidRPr="00DD55FF">
        <w:rPr>
          <w:rFonts w:ascii="Times New Roman" w:hAnsi="Times New Roman" w:cs="Times New Roman"/>
          <w:sz w:val="28"/>
          <w:szCs w:val="28"/>
          <w:lang w:val="ro-RO"/>
        </w:rPr>
        <w:t xml:space="preserve"> definitivat proiectul Codului militar al Republicii Moldova,</w:t>
      </w:r>
      <w:r w:rsidRPr="00DD55FF">
        <w:rPr>
          <w:rFonts w:ascii="Times New Roman" w:hAnsi="Times New Roman" w:cs="Times New Roman"/>
          <w:sz w:val="28"/>
          <w:szCs w:val="28"/>
          <w:lang w:val="ro-RO"/>
        </w:rPr>
        <w:t xml:space="preserve"> prezentat </w:t>
      </w:r>
      <w:r w:rsidR="002F6945" w:rsidRPr="00DD55FF">
        <w:rPr>
          <w:rFonts w:ascii="Times New Roman" w:hAnsi="Times New Roman" w:cs="Times New Roman"/>
          <w:sz w:val="28"/>
          <w:szCs w:val="28"/>
          <w:lang w:val="ro-RO"/>
        </w:rPr>
        <w:t xml:space="preserve">anterior </w:t>
      </w:r>
      <w:r w:rsidRPr="00DD55FF">
        <w:rPr>
          <w:rFonts w:ascii="Times New Roman" w:hAnsi="Times New Roman" w:cs="Times New Roman"/>
          <w:sz w:val="28"/>
          <w:szCs w:val="28"/>
          <w:lang w:val="ro-RO"/>
        </w:rPr>
        <w:t xml:space="preserve">spre avizare şi consultare publică </w:t>
      </w:r>
      <w:r w:rsidRPr="00DD55FF">
        <w:rPr>
          <w:rFonts w:ascii="Times New Roman" w:hAnsi="Times New Roman" w:cs="Times New Roman"/>
          <w:i/>
          <w:sz w:val="28"/>
          <w:szCs w:val="28"/>
          <w:lang w:val="ro-RO"/>
        </w:rPr>
        <w:t>(cu nr.11/1340 din 29.11.2012)</w:t>
      </w:r>
      <w:r w:rsidRPr="00DD55FF">
        <w:rPr>
          <w:rFonts w:ascii="Times New Roman" w:hAnsi="Times New Roman" w:cs="Times New Roman"/>
          <w:sz w:val="28"/>
          <w:szCs w:val="28"/>
          <w:lang w:val="ro-RO"/>
        </w:rPr>
        <w:t xml:space="preserve">, în modul stabilit, </w:t>
      </w:r>
      <w:r w:rsidR="00941E32" w:rsidRPr="00DD55FF">
        <w:rPr>
          <w:rFonts w:ascii="Times New Roman" w:hAnsi="Times New Roman" w:cs="Times New Roman"/>
          <w:sz w:val="28"/>
          <w:szCs w:val="28"/>
          <w:lang w:val="ro-RO"/>
        </w:rPr>
        <w:t>fiind îmbunătăţit conţinutul acestuia, comparativ cu versiunea</w:t>
      </w:r>
      <w:r w:rsidRPr="00DD55FF">
        <w:rPr>
          <w:rFonts w:ascii="Times New Roman" w:hAnsi="Times New Roman" w:cs="Times New Roman"/>
          <w:sz w:val="28"/>
          <w:szCs w:val="28"/>
          <w:lang w:val="ro-RO"/>
        </w:rPr>
        <w:t xml:space="preserve"> iniţială a proiectului Codului</w:t>
      </w:r>
      <w:r w:rsidR="00941E32" w:rsidRPr="00DD55FF">
        <w:rPr>
          <w:rFonts w:ascii="Times New Roman" w:hAnsi="Times New Roman" w:cs="Times New Roman"/>
          <w:sz w:val="28"/>
          <w:szCs w:val="28"/>
          <w:lang w:val="ro-RO"/>
        </w:rPr>
        <w:t xml:space="preserve">. </w:t>
      </w:r>
    </w:p>
    <w:p w:rsidR="004E789D" w:rsidRPr="00DD55FF" w:rsidRDefault="00EA7AA0" w:rsidP="00DD55FF">
      <w:pPr>
        <w:spacing w:line="240" w:lineRule="auto"/>
        <w:ind w:firstLine="709"/>
        <w:jc w:val="both"/>
        <w:rPr>
          <w:rFonts w:ascii="Times New Roman" w:eastAsia="Calibri" w:hAnsi="Times New Roman" w:cs="Times New Roman"/>
          <w:sz w:val="28"/>
          <w:szCs w:val="28"/>
          <w:lang w:val="ro-RO"/>
        </w:rPr>
      </w:pPr>
      <w:r w:rsidRPr="00DD55FF">
        <w:rPr>
          <w:rFonts w:ascii="Times New Roman" w:eastAsia="Calibri" w:hAnsi="Times New Roman" w:cs="Times New Roman"/>
          <w:sz w:val="28"/>
          <w:szCs w:val="28"/>
          <w:lang w:val="ro-RO"/>
        </w:rPr>
        <w:t xml:space="preserve">După definitivarea proiectului </w:t>
      </w:r>
      <w:r w:rsidRPr="00DD55FF">
        <w:rPr>
          <w:rFonts w:ascii="Times New Roman" w:hAnsi="Times New Roman" w:cs="Times New Roman"/>
          <w:sz w:val="28"/>
          <w:szCs w:val="28"/>
          <w:lang w:val="ro-RO"/>
        </w:rPr>
        <w:t>Codului militar al Republicii Moldova, acesta are următoarea structură</w:t>
      </w:r>
      <w:r w:rsidR="00AB5379" w:rsidRPr="00DD55FF">
        <w:rPr>
          <w:rFonts w:ascii="Times New Roman" w:hAnsi="Times New Roman" w:cs="Times New Roman"/>
          <w:sz w:val="28"/>
          <w:szCs w:val="28"/>
          <w:lang w:val="ro-RO"/>
        </w:rPr>
        <w:t xml:space="preserve"> şi conţinut</w:t>
      </w:r>
      <w:r w:rsidRPr="00DD55FF">
        <w:rPr>
          <w:rFonts w:ascii="Times New Roman" w:hAnsi="Times New Roman" w:cs="Times New Roman"/>
          <w:sz w:val="28"/>
          <w:szCs w:val="28"/>
          <w:lang w:val="ro-RO"/>
        </w:rPr>
        <w:t>:</w:t>
      </w:r>
    </w:p>
    <w:p w:rsidR="000613D8" w:rsidRPr="00DD55FF" w:rsidRDefault="002F6945" w:rsidP="00DD55FF">
      <w:pPr>
        <w:spacing w:line="240" w:lineRule="auto"/>
        <w:ind w:firstLine="709"/>
        <w:jc w:val="both"/>
        <w:rPr>
          <w:rFonts w:ascii="Times New Roman" w:hAnsi="Times New Roman" w:cs="Times New Roman"/>
          <w:color w:val="000000"/>
          <w:sz w:val="28"/>
          <w:szCs w:val="28"/>
          <w:lang w:val="ro-RO"/>
        </w:rPr>
      </w:pPr>
      <w:r w:rsidRPr="00DD55FF">
        <w:rPr>
          <w:rFonts w:ascii="Times New Roman" w:hAnsi="Times New Roman" w:cs="Times New Roman"/>
          <w:bCs/>
          <w:sz w:val="28"/>
          <w:szCs w:val="28"/>
          <w:lang w:val="ro-RO"/>
        </w:rPr>
        <w:t xml:space="preserve">În </w:t>
      </w:r>
      <w:r w:rsidR="00913399" w:rsidRPr="00DD55FF">
        <w:rPr>
          <w:rFonts w:ascii="Times New Roman" w:hAnsi="Times New Roman" w:cs="Times New Roman"/>
          <w:b/>
          <w:bCs/>
          <w:sz w:val="28"/>
          <w:szCs w:val="28"/>
          <w:lang w:val="ro-RO"/>
        </w:rPr>
        <w:t xml:space="preserve">Titlul I. </w:t>
      </w:r>
      <w:r w:rsidR="00360658" w:rsidRPr="00DD55FF">
        <w:rPr>
          <w:rFonts w:ascii="Times New Roman" w:hAnsi="Times New Roman" w:cs="Times New Roman"/>
          <w:b/>
          <w:bCs/>
          <w:sz w:val="28"/>
          <w:szCs w:val="28"/>
          <w:lang w:val="ro-RO"/>
        </w:rPr>
        <w:t>„</w:t>
      </w:r>
      <w:r w:rsidRPr="00DD55FF">
        <w:rPr>
          <w:rFonts w:ascii="Times New Roman" w:hAnsi="Times New Roman" w:cs="Times New Roman"/>
          <w:b/>
          <w:bCs/>
          <w:sz w:val="28"/>
          <w:szCs w:val="28"/>
          <w:lang w:val="ro-RO"/>
        </w:rPr>
        <w:t>Dispoziţii generale</w:t>
      </w:r>
      <w:r w:rsidR="00360658" w:rsidRPr="00DD55FF">
        <w:rPr>
          <w:rFonts w:ascii="Times New Roman" w:hAnsi="Times New Roman" w:cs="Times New Roman"/>
          <w:b/>
          <w:bCs/>
          <w:sz w:val="28"/>
          <w:szCs w:val="28"/>
          <w:lang w:val="ro-RO"/>
        </w:rPr>
        <w:t>”</w:t>
      </w:r>
      <w:r w:rsidR="00360658" w:rsidRPr="00DD55FF">
        <w:rPr>
          <w:rFonts w:ascii="Times New Roman" w:hAnsi="Times New Roman" w:cs="Times New Roman"/>
          <w:bCs/>
          <w:sz w:val="28"/>
          <w:szCs w:val="28"/>
          <w:lang w:val="ro-RO"/>
        </w:rPr>
        <w:t xml:space="preserve"> (art.1-4), s</w:t>
      </w:r>
      <w:r w:rsidRPr="00DD55FF">
        <w:rPr>
          <w:rFonts w:ascii="Times New Roman" w:hAnsi="Times New Roman" w:cs="Times New Roman"/>
          <w:bCs/>
          <w:sz w:val="28"/>
          <w:szCs w:val="28"/>
          <w:lang w:val="ro-RO"/>
        </w:rPr>
        <w:t>î</w:t>
      </w:r>
      <w:r w:rsidR="00360658" w:rsidRPr="00DD55FF">
        <w:rPr>
          <w:rFonts w:ascii="Times New Roman" w:hAnsi="Times New Roman" w:cs="Times New Roman"/>
          <w:bCs/>
          <w:sz w:val="28"/>
          <w:szCs w:val="28"/>
          <w:lang w:val="ro-RO"/>
        </w:rPr>
        <w:t xml:space="preserve">nt </w:t>
      </w:r>
      <w:r w:rsidRPr="00DD55FF">
        <w:rPr>
          <w:rFonts w:ascii="Times New Roman" w:hAnsi="Times New Roman" w:cs="Times New Roman"/>
          <w:bCs/>
          <w:sz w:val="28"/>
          <w:szCs w:val="28"/>
          <w:lang w:val="ro-RO"/>
        </w:rPr>
        <w:t>prevăzute</w:t>
      </w:r>
      <w:r w:rsidR="00360658" w:rsidRPr="00DD55FF">
        <w:rPr>
          <w:rFonts w:ascii="Times New Roman" w:hAnsi="Times New Roman" w:cs="Times New Roman"/>
          <w:bCs/>
          <w:sz w:val="28"/>
          <w:szCs w:val="28"/>
          <w:lang w:val="ro-RO"/>
        </w:rPr>
        <w:t xml:space="preserve"> obiectul de reglementare şi domeniul de aplicare a Codului, </w:t>
      </w:r>
      <w:r w:rsidR="00360658" w:rsidRPr="00DD55FF">
        <w:rPr>
          <w:rFonts w:ascii="Times New Roman" w:hAnsi="Times New Roman" w:cs="Times New Roman"/>
          <w:sz w:val="28"/>
          <w:szCs w:val="28"/>
          <w:lang w:val="ro-RO"/>
        </w:rPr>
        <w:t>noţiunile principale, p</w:t>
      </w:r>
      <w:r w:rsidR="00360658" w:rsidRPr="00DD55FF">
        <w:rPr>
          <w:rFonts w:ascii="Times New Roman" w:hAnsi="Times New Roman" w:cs="Times New Roman"/>
          <w:bCs/>
          <w:sz w:val="28"/>
          <w:szCs w:val="28"/>
          <w:lang w:val="ro-RO"/>
        </w:rPr>
        <w:t>rincipiile sistemului naţional de</w:t>
      </w:r>
      <w:r w:rsidR="000613D8" w:rsidRPr="00DD55FF">
        <w:rPr>
          <w:rFonts w:ascii="Times New Roman" w:hAnsi="Times New Roman" w:cs="Times New Roman"/>
          <w:bCs/>
          <w:sz w:val="28"/>
          <w:szCs w:val="28"/>
          <w:lang w:val="ro-RO"/>
        </w:rPr>
        <w:t xml:space="preserve"> apărare şi serviciului militar. </w:t>
      </w:r>
      <w:r w:rsidR="000613D8" w:rsidRPr="00DD55FF">
        <w:rPr>
          <w:rFonts w:ascii="Times New Roman" w:hAnsi="Times New Roman" w:cs="Times New Roman"/>
          <w:color w:val="000000"/>
          <w:sz w:val="28"/>
          <w:szCs w:val="28"/>
          <w:lang w:val="ro-RO"/>
        </w:rPr>
        <w:t>La c</w:t>
      </w:r>
      <w:r w:rsidRPr="00DD55FF">
        <w:rPr>
          <w:rFonts w:ascii="Times New Roman" w:hAnsi="Times New Roman" w:cs="Times New Roman"/>
          <w:color w:val="000000"/>
          <w:sz w:val="28"/>
          <w:szCs w:val="28"/>
          <w:lang w:val="ro-RO"/>
        </w:rPr>
        <w:t>ompartimentul noţiuni</w:t>
      </w:r>
      <w:r w:rsidR="000613D8" w:rsidRPr="00DD55FF">
        <w:rPr>
          <w:rFonts w:ascii="Times New Roman" w:hAnsi="Times New Roman" w:cs="Times New Roman"/>
          <w:color w:val="000000"/>
          <w:sz w:val="28"/>
          <w:szCs w:val="28"/>
          <w:lang w:val="ro-RO"/>
        </w:rPr>
        <w:t xml:space="preserve"> au fost </w:t>
      </w:r>
      <w:r w:rsidR="00974861" w:rsidRPr="00DD55FF">
        <w:rPr>
          <w:rFonts w:ascii="Times New Roman" w:hAnsi="Times New Roman" w:cs="Times New Roman"/>
          <w:color w:val="000000"/>
          <w:sz w:val="28"/>
          <w:szCs w:val="28"/>
          <w:lang w:val="ro-RO"/>
        </w:rPr>
        <w:t xml:space="preserve">revizuite şi </w:t>
      </w:r>
      <w:r w:rsidR="000613D8" w:rsidRPr="00DD55FF">
        <w:rPr>
          <w:rFonts w:ascii="Times New Roman" w:hAnsi="Times New Roman" w:cs="Times New Roman"/>
          <w:color w:val="000000"/>
          <w:sz w:val="28"/>
          <w:szCs w:val="28"/>
          <w:lang w:val="ro-RO"/>
        </w:rPr>
        <w:t>modificate noţiunile</w:t>
      </w:r>
      <w:r w:rsidR="00A525E1" w:rsidRPr="00DD55FF">
        <w:rPr>
          <w:rFonts w:ascii="Times New Roman" w:hAnsi="Times New Roman" w:cs="Times New Roman"/>
          <w:color w:val="000000"/>
          <w:sz w:val="28"/>
          <w:szCs w:val="28"/>
          <w:lang w:val="ro-RO"/>
        </w:rPr>
        <w:t>: „</w:t>
      </w:r>
      <w:r w:rsidR="00A525E1" w:rsidRPr="00DD55FF">
        <w:rPr>
          <w:rFonts w:ascii="Times New Roman" w:hAnsi="Times New Roman" w:cs="Times New Roman"/>
          <w:i/>
          <w:iCs/>
          <w:sz w:val="28"/>
          <w:szCs w:val="28"/>
          <w:lang w:val="ro-RO"/>
        </w:rPr>
        <w:t xml:space="preserve">apărare naţională”, </w:t>
      </w:r>
      <w:r w:rsidR="00A525E1" w:rsidRPr="00DD55FF">
        <w:rPr>
          <w:rFonts w:ascii="Times New Roman" w:hAnsi="Times New Roman" w:cs="Times New Roman"/>
          <w:sz w:val="28"/>
          <w:szCs w:val="28"/>
          <w:lang w:val="ro-RO"/>
        </w:rPr>
        <w:t>„</w:t>
      </w:r>
      <w:r w:rsidR="00A525E1" w:rsidRPr="00DD55FF">
        <w:rPr>
          <w:rFonts w:ascii="Times New Roman" w:hAnsi="Times New Roman" w:cs="Times New Roman"/>
          <w:i/>
          <w:iCs/>
          <w:sz w:val="28"/>
          <w:szCs w:val="28"/>
          <w:lang w:val="ro-RO"/>
        </w:rPr>
        <w:t xml:space="preserve">sistem naţional de apărare”, </w:t>
      </w:r>
      <w:r w:rsidR="00C80499" w:rsidRPr="00DD55FF">
        <w:rPr>
          <w:rFonts w:ascii="Times New Roman" w:hAnsi="Times New Roman" w:cs="Times New Roman"/>
          <w:i/>
          <w:iCs/>
          <w:sz w:val="28"/>
          <w:szCs w:val="28"/>
          <w:lang w:val="ro-RO"/>
        </w:rPr>
        <w:t xml:space="preserve">„Forţe Armate”,  </w:t>
      </w:r>
      <w:r w:rsidR="00974861" w:rsidRPr="00DD55FF">
        <w:rPr>
          <w:rFonts w:ascii="Times New Roman" w:hAnsi="Times New Roman" w:cs="Times New Roman"/>
          <w:i/>
          <w:color w:val="000000"/>
          <w:sz w:val="28"/>
          <w:szCs w:val="28"/>
          <w:lang w:val="ro-RO"/>
        </w:rPr>
        <w:t xml:space="preserve">„unitate militară”; „operaţie”, „acţiuni de luptă”, </w:t>
      </w:r>
      <w:r w:rsidR="00C80499" w:rsidRPr="00DD55FF">
        <w:rPr>
          <w:rFonts w:ascii="Times New Roman" w:hAnsi="Times New Roman" w:cs="Times New Roman"/>
          <w:i/>
          <w:iCs/>
          <w:sz w:val="28"/>
          <w:szCs w:val="28"/>
          <w:lang w:val="ro-RO"/>
        </w:rPr>
        <w:t>„</w:t>
      </w:r>
      <w:r w:rsidR="00C80499" w:rsidRPr="00DD55FF">
        <w:rPr>
          <w:rFonts w:ascii="Times New Roman" w:hAnsi="Times New Roman" w:cs="Times New Roman"/>
          <w:i/>
          <w:sz w:val="28"/>
          <w:szCs w:val="28"/>
          <w:lang w:val="ro-RO"/>
        </w:rPr>
        <w:t>alte forţe ale sistemului naţional de apărare”, „</w:t>
      </w:r>
      <w:r w:rsidR="00C80499" w:rsidRPr="00DD55FF">
        <w:rPr>
          <w:rFonts w:ascii="Times New Roman" w:hAnsi="Times New Roman" w:cs="Times New Roman"/>
          <w:i/>
          <w:iCs/>
          <w:sz w:val="28"/>
          <w:szCs w:val="28"/>
          <w:lang w:val="ro-RO"/>
        </w:rPr>
        <w:t>militar”</w:t>
      </w:r>
      <w:r w:rsidR="00C80499" w:rsidRPr="00DD55FF">
        <w:rPr>
          <w:rFonts w:ascii="Times New Roman" w:hAnsi="Times New Roman" w:cs="Times New Roman"/>
          <w:color w:val="000000"/>
          <w:sz w:val="28"/>
          <w:szCs w:val="28"/>
          <w:lang w:val="ro-RO"/>
        </w:rPr>
        <w:t>, „</w:t>
      </w:r>
      <w:r w:rsidR="00C80499" w:rsidRPr="00DD55FF">
        <w:rPr>
          <w:rFonts w:ascii="Times New Roman" w:hAnsi="Times New Roman" w:cs="Times New Roman"/>
          <w:i/>
          <w:sz w:val="28"/>
          <w:szCs w:val="28"/>
          <w:lang w:val="it-IT"/>
        </w:rPr>
        <w:t>militar prin contract”</w:t>
      </w:r>
      <w:r w:rsidR="00C80499" w:rsidRPr="00DD55FF">
        <w:rPr>
          <w:rFonts w:ascii="Times New Roman" w:hAnsi="Times New Roman" w:cs="Times New Roman"/>
          <w:sz w:val="28"/>
          <w:szCs w:val="28"/>
          <w:lang w:val="it-IT"/>
        </w:rPr>
        <w:t>, “</w:t>
      </w:r>
      <w:r w:rsidR="00C80499" w:rsidRPr="00DD55FF">
        <w:rPr>
          <w:rFonts w:ascii="Times New Roman" w:hAnsi="Times New Roman" w:cs="Times New Roman"/>
          <w:i/>
          <w:sz w:val="28"/>
          <w:szCs w:val="28"/>
          <w:lang w:val="it-IT"/>
        </w:rPr>
        <w:t>militar în termen/militar în termen redus”, “student al instituţiei de învăţămînt militar”</w:t>
      </w:r>
      <w:r w:rsidR="00C80499" w:rsidRPr="00DD55FF">
        <w:rPr>
          <w:rFonts w:ascii="Times New Roman" w:hAnsi="Times New Roman" w:cs="Times New Roman"/>
          <w:sz w:val="28"/>
          <w:szCs w:val="28"/>
          <w:lang w:val="it-IT"/>
        </w:rPr>
        <w:t>, “</w:t>
      </w:r>
      <w:r w:rsidR="00C80499" w:rsidRPr="00DD55FF">
        <w:rPr>
          <w:rFonts w:ascii="Times New Roman" w:hAnsi="Times New Roman" w:cs="Times New Roman"/>
          <w:i/>
          <w:sz w:val="28"/>
          <w:szCs w:val="28"/>
          <w:lang w:val="it-IT"/>
        </w:rPr>
        <w:t>rezervist”</w:t>
      </w:r>
      <w:r w:rsidR="00C80499" w:rsidRPr="00DD55FF">
        <w:rPr>
          <w:rFonts w:ascii="Times New Roman" w:hAnsi="Times New Roman" w:cs="Times New Roman"/>
          <w:sz w:val="28"/>
          <w:szCs w:val="28"/>
          <w:lang w:val="it-IT"/>
        </w:rPr>
        <w:t>, “</w:t>
      </w:r>
      <w:r w:rsidR="00C80499" w:rsidRPr="00DD55FF">
        <w:rPr>
          <w:rFonts w:ascii="Times New Roman" w:hAnsi="Times New Roman" w:cs="Times New Roman"/>
          <w:i/>
          <w:sz w:val="28"/>
          <w:szCs w:val="28"/>
          <w:lang w:val="ro-RO"/>
        </w:rPr>
        <w:t>recrut”</w:t>
      </w:r>
      <w:r w:rsidR="00C80499" w:rsidRPr="00DD55FF">
        <w:rPr>
          <w:rFonts w:ascii="Times New Roman" w:hAnsi="Times New Roman" w:cs="Times New Roman"/>
          <w:sz w:val="28"/>
          <w:szCs w:val="28"/>
          <w:lang w:val="ro-RO"/>
        </w:rPr>
        <w:t>, „</w:t>
      </w:r>
      <w:r w:rsidR="00C80499" w:rsidRPr="00DD55FF">
        <w:rPr>
          <w:rFonts w:ascii="Times New Roman" w:hAnsi="Times New Roman" w:cs="Times New Roman"/>
          <w:i/>
          <w:iCs/>
          <w:sz w:val="28"/>
          <w:szCs w:val="28"/>
          <w:lang w:val="ro-RO"/>
        </w:rPr>
        <w:t>supus militar”</w:t>
      </w:r>
      <w:r w:rsidR="00C80499" w:rsidRPr="00DD55FF">
        <w:rPr>
          <w:rFonts w:ascii="Times New Roman" w:hAnsi="Times New Roman" w:cs="Times New Roman"/>
          <w:sz w:val="28"/>
          <w:szCs w:val="28"/>
          <w:lang w:val="ro-RO"/>
        </w:rPr>
        <w:t>, „</w:t>
      </w:r>
      <w:r w:rsidR="00C80499" w:rsidRPr="00DD55FF">
        <w:rPr>
          <w:rFonts w:ascii="Times New Roman" w:hAnsi="Times New Roman" w:cs="Times New Roman"/>
          <w:i/>
          <w:iCs/>
          <w:sz w:val="28"/>
          <w:szCs w:val="28"/>
          <w:lang w:val="ro-RO"/>
        </w:rPr>
        <w:t>funcţie militară”</w:t>
      </w:r>
      <w:r w:rsidR="00C80499" w:rsidRPr="00DD55FF">
        <w:rPr>
          <w:rFonts w:ascii="Times New Roman" w:hAnsi="Times New Roman" w:cs="Times New Roman"/>
          <w:sz w:val="28"/>
          <w:szCs w:val="28"/>
          <w:lang w:val="ro-RO"/>
        </w:rPr>
        <w:t>, „</w:t>
      </w:r>
      <w:r w:rsidR="00C80499" w:rsidRPr="00DD55FF">
        <w:rPr>
          <w:rFonts w:ascii="Times New Roman" w:hAnsi="Times New Roman" w:cs="Times New Roman"/>
          <w:i/>
          <w:iCs/>
          <w:sz w:val="28"/>
          <w:szCs w:val="28"/>
          <w:lang w:val="ro-RO"/>
        </w:rPr>
        <w:t>grad militar”</w:t>
      </w:r>
      <w:r w:rsidR="00974861" w:rsidRPr="00DD55FF">
        <w:rPr>
          <w:rFonts w:ascii="Times New Roman" w:hAnsi="Times New Roman" w:cs="Times New Roman"/>
          <w:i/>
          <w:iCs/>
          <w:sz w:val="28"/>
          <w:szCs w:val="28"/>
          <w:lang w:val="ro-RO"/>
        </w:rPr>
        <w:t xml:space="preserve">. </w:t>
      </w:r>
      <w:r w:rsidR="00974861" w:rsidRPr="00DD55FF">
        <w:rPr>
          <w:rFonts w:ascii="Times New Roman" w:hAnsi="Times New Roman" w:cs="Times New Roman"/>
          <w:iCs/>
          <w:sz w:val="28"/>
          <w:szCs w:val="28"/>
          <w:lang w:val="ro-RO"/>
        </w:rPr>
        <w:t>Totodată,</w:t>
      </w:r>
      <w:r w:rsidR="00974861" w:rsidRPr="00DD55FF">
        <w:rPr>
          <w:rFonts w:ascii="Times New Roman" w:hAnsi="Times New Roman" w:cs="Times New Roman"/>
          <w:i/>
          <w:iCs/>
          <w:sz w:val="28"/>
          <w:szCs w:val="28"/>
          <w:lang w:val="ro-RO"/>
        </w:rPr>
        <w:t xml:space="preserve"> </w:t>
      </w:r>
      <w:r w:rsidR="00974861" w:rsidRPr="00DD55FF">
        <w:rPr>
          <w:rFonts w:ascii="Times New Roman" w:hAnsi="Times New Roman" w:cs="Times New Roman"/>
          <w:iCs/>
          <w:sz w:val="28"/>
          <w:szCs w:val="28"/>
          <w:lang w:val="ro-RO"/>
        </w:rPr>
        <w:t>în proiect au fost incluse noţiuni, cum sunt:</w:t>
      </w:r>
      <w:r w:rsidR="00C80499" w:rsidRPr="00DD55FF">
        <w:rPr>
          <w:rFonts w:ascii="Times New Roman" w:hAnsi="Times New Roman" w:cs="Times New Roman"/>
          <w:i/>
          <w:color w:val="000000"/>
          <w:sz w:val="28"/>
          <w:szCs w:val="28"/>
          <w:lang w:val="ro-RO"/>
        </w:rPr>
        <w:t xml:space="preserve"> </w:t>
      </w:r>
      <w:r w:rsidR="00C80499" w:rsidRPr="00DD55FF">
        <w:rPr>
          <w:rFonts w:ascii="Times New Roman" w:hAnsi="Times New Roman" w:cs="Times New Roman"/>
          <w:i/>
          <w:iCs/>
          <w:sz w:val="28"/>
          <w:szCs w:val="28"/>
          <w:lang w:val="ro-RO"/>
        </w:rPr>
        <w:t xml:space="preserve">„planificarea apărării naţionale”, </w:t>
      </w:r>
      <w:r w:rsidR="00974861" w:rsidRPr="00DD55FF">
        <w:rPr>
          <w:rFonts w:ascii="Times New Roman" w:hAnsi="Times New Roman" w:cs="Times New Roman"/>
          <w:i/>
          <w:iCs/>
          <w:sz w:val="28"/>
          <w:szCs w:val="28"/>
          <w:lang w:val="ro-RO"/>
        </w:rPr>
        <w:t>„</w:t>
      </w:r>
      <w:r w:rsidR="00A525E1" w:rsidRPr="00DD55FF">
        <w:rPr>
          <w:rFonts w:ascii="Times New Roman" w:hAnsi="Times New Roman" w:cs="Times New Roman"/>
          <w:i/>
          <w:iCs/>
          <w:sz w:val="28"/>
          <w:szCs w:val="28"/>
          <w:lang w:val="ro-RO"/>
        </w:rPr>
        <w:t>criză</w:t>
      </w:r>
      <w:r w:rsidR="00974861" w:rsidRPr="00DD55FF">
        <w:rPr>
          <w:rFonts w:ascii="Times New Roman" w:hAnsi="Times New Roman" w:cs="Times New Roman"/>
          <w:i/>
          <w:iCs/>
          <w:sz w:val="28"/>
          <w:szCs w:val="28"/>
          <w:lang w:val="ro-RO"/>
        </w:rPr>
        <w:t>”,</w:t>
      </w:r>
      <w:r w:rsidR="00A525E1" w:rsidRPr="00DD55FF">
        <w:rPr>
          <w:rFonts w:ascii="Times New Roman" w:hAnsi="Times New Roman" w:cs="Times New Roman"/>
          <w:color w:val="000000"/>
          <w:sz w:val="28"/>
          <w:szCs w:val="28"/>
          <w:lang w:val="ro-RO"/>
        </w:rPr>
        <w:t xml:space="preserve"> </w:t>
      </w:r>
      <w:r w:rsidR="005F07AC" w:rsidRPr="00DD55FF">
        <w:rPr>
          <w:rFonts w:ascii="Times New Roman" w:hAnsi="Times New Roman" w:cs="Times New Roman"/>
          <w:color w:val="000000"/>
          <w:sz w:val="28"/>
          <w:szCs w:val="28"/>
          <w:lang w:val="ro-RO"/>
        </w:rPr>
        <w:t>„</w:t>
      </w:r>
      <w:r w:rsidR="00CB0D9B" w:rsidRPr="00DD55FF">
        <w:rPr>
          <w:rFonts w:ascii="Times New Roman" w:hAnsi="Times New Roman" w:cs="Times New Roman"/>
          <w:i/>
          <w:sz w:val="28"/>
          <w:szCs w:val="28"/>
          <w:lang w:val="ro-RO"/>
        </w:rPr>
        <w:t>instituţii ale Ministerului Apărării</w:t>
      </w:r>
      <w:r w:rsidR="005F07AC" w:rsidRPr="00DD55FF">
        <w:rPr>
          <w:rFonts w:ascii="Times New Roman" w:hAnsi="Times New Roman" w:cs="Times New Roman"/>
          <w:i/>
          <w:sz w:val="28"/>
          <w:szCs w:val="28"/>
          <w:lang w:val="ro-RO"/>
        </w:rPr>
        <w:t>”</w:t>
      </w:r>
      <w:r w:rsidR="00CB0D9B" w:rsidRPr="00DD55FF">
        <w:rPr>
          <w:rFonts w:ascii="Times New Roman" w:hAnsi="Times New Roman" w:cs="Times New Roman"/>
          <w:sz w:val="28"/>
          <w:szCs w:val="28"/>
          <w:lang w:val="ro-RO"/>
        </w:rPr>
        <w:t xml:space="preserve">, </w:t>
      </w:r>
      <w:r w:rsidR="005F07AC" w:rsidRPr="00DD55FF">
        <w:rPr>
          <w:rFonts w:ascii="Times New Roman" w:hAnsi="Times New Roman" w:cs="Times New Roman"/>
          <w:sz w:val="28"/>
          <w:szCs w:val="28"/>
          <w:lang w:val="ro-RO"/>
        </w:rPr>
        <w:t>„</w:t>
      </w:r>
      <w:r w:rsidR="00CB0D9B" w:rsidRPr="00DD55FF">
        <w:rPr>
          <w:rFonts w:ascii="Times New Roman" w:hAnsi="Times New Roman" w:cs="Times New Roman"/>
          <w:i/>
          <w:sz w:val="28"/>
          <w:szCs w:val="28"/>
          <w:lang w:val="ro-RO"/>
        </w:rPr>
        <w:t>organe administrativ-militare</w:t>
      </w:r>
      <w:r w:rsidR="005F07AC" w:rsidRPr="00DD55FF">
        <w:rPr>
          <w:rFonts w:ascii="Times New Roman" w:hAnsi="Times New Roman" w:cs="Times New Roman"/>
          <w:i/>
          <w:sz w:val="28"/>
          <w:szCs w:val="28"/>
          <w:lang w:val="ro-RO"/>
        </w:rPr>
        <w:t>”</w:t>
      </w:r>
      <w:r w:rsidR="000613D8" w:rsidRPr="00DD55FF">
        <w:rPr>
          <w:rFonts w:ascii="Times New Roman" w:hAnsi="Times New Roman" w:cs="Times New Roman"/>
          <w:color w:val="000000"/>
          <w:sz w:val="28"/>
          <w:szCs w:val="28"/>
          <w:lang w:val="ro-RO"/>
        </w:rPr>
        <w:t>.</w:t>
      </w:r>
    </w:p>
    <w:p w:rsidR="00433574" w:rsidRPr="00DD55FF" w:rsidRDefault="006A787D" w:rsidP="00DD55FF">
      <w:pPr>
        <w:spacing w:line="240" w:lineRule="auto"/>
        <w:ind w:firstLine="709"/>
        <w:jc w:val="both"/>
        <w:rPr>
          <w:rFonts w:ascii="Times New Roman" w:hAnsi="Times New Roman" w:cs="Times New Roman"/>
          <w:i/>
          <w:sz w:val="28"/>
          <w:szCs w:val="28"/>
          <w:lang w:val="ro-RO"/>
        </w:rPr>
      </w:pPr>
      <w:r w:rsidRPr="00DD55FF">
        <w:rPr>
          <w:rFonts w:ascii="Times New Roman" w:hAnsi="Times New Roman" w:cs="Times New Roman"/>
          <w:sz w:val="28"/>
          <w:szCs w:val="28"/>
          <w:lang w:val="ro-RO"/>
        </w:rPr>
        <w:lastRenderedPageBreak/>
        <w:t xml:space="preserve">După intrarea în vigoare a Codului militar, actele legislative în vigoare </w:t>
      </w:r>
      <w:r w:rsidR="002F6945" w:rsidRPr="00DD55FF">
        <w:rPr>
          <w:rFonts w:ascii="Times New Roman" w:hAnsi="Times New Roman" w:cs="Times New Roman"/>
          <w:sz w:val="28"/>
          <w:szCs w:val="28"/>
          <w:lang w:val="ro-RO"/>
        </w:rPr>
        <w:t xml:space="preserve">ce </w:t>
      </w:r>
      <w:r w:rsidRPr="00DD55FF">
        <w:rPr>
          <w:rFonts w:ascii="Times New Roman" w:hAnsi="Times New Roman" w:cs="Times New Roman"/>
          <w:sz w:val="28"/>
          <w:szCs w:val="28"/>
          <w:lang w:val="ro-RO"/>
        </w:rPr>
        <w:t xml:space="preserve">vor continua să reglementeze </w:t>
      </w:r>
      <w:r w:rsidR="002F6945" w:rsidRPr="00DD55FF">
        <w:rPr>
          <w:rFonts w:ascii="Times New Roman" w:hAnsi="Times New Roman" w:cs="Times New Roman"/>
          <w:sz w:val="28"/>
          <w:szCs w:val="28"/>
          <w:lang w:val="ro-RO"/>
        </w:rPr>
        <w:t xml:space="preserve">domenii </w:t>
      </w:r>
      <w:r w:rsidRPr="00DD55FF">
        <w:rPr>
          <w:rFonts w:ascii="Times New Roman" w:hAnsi="Times New Roman" w:cs="Times New Roman"/>
          <w:sz w:val="28"/>
          <w:szCs w:val="28"/>
          <w:lang w:val="ro-RO"/>
        </w:rPr>
        <w:t xml:space="preserve">speciale vizînd </w:t>
      </w:r>
      <w:r w:rsidR="00CC4E52" w:rsidRPr="00DD55FF">
        <w:rPr>
          <w:rFonts w:ascii="Times New Roman" w:hAnsi="Times New Roman" w:cs="Times New Roman"/>
          <w:sz w:val="28"/>
          <w:szCs w:val="28"/>
          <w:lang w:val="ro-RO"/>
        </w:rPr>
        <w:t>organizare</w:t>
      </w:r>
      <w:r w:rsidRPr="00DD55FF">
        <w:rPr>
          <w:rFonts w:ascii="Times New Roman" w:hAnsi="Times New Roman" w:cs="Times New Roman"/>
          <w:sz w:val="28"/>
          <w:szCs w:val="28"/>
          <w:lang w:val="ro-RO"/>
        </w:rPr>
        <w:t>a</w:t>
      </w:r>
      <w:r w:rsidR="00CC4E52" w:rsidRPr="00DD55FF">
        <w:rPr>
          <w:rFonts w:ascii="Times New Roman" w:hAnsi="Times New Roman" w:cs="Times New Roman"/>
          <w:sz w:val="28"/>
          <w:szCs w:val="28"/>
          <w:lang w:val="ro-RO"/>
        </w:rPr>
        <w:t xml:space="preserve">, managementul şi controlul </w:t>
      </w:r>
      <w:r w:rsidR="002F6945" w:rsidRPr="00DD55FF">
        <w:rPr>
          <w:rFonts w:ascii="Times New Roman" w:hAnsi="Times New Roman" w:cs="Times New Roman"/>
          <w:sz w:val="28"/>
          <w:szCs w:val="28"/>
          <w:lang w:val="ro-RO"/>
        </w:rPr>
        <w:t>sistemului naţional de apărare</w:t>
      </w:r>
      <w:r w:rsidR="00CC4E52"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 xml:space="preserve">sunt următoarele: </w:t>
      </w:r>
      <w:r w:rsidRPr="00DD55FF">
        <w:rPr>
          <w:rFonts w:ascii="Times New Roman" w:hAnsi="Times New Roman" w:cs="Times New Roman"/>
          <w:i/>
          <w:sz w:val="28"/>
          <w:szCs w:val="28"/>
          <w:lang w:val="ro-RO"/>
        </w:rPr>
        <w:t xml:space="preserve">Legea nr.143  din  21.06.2012 privind controlul spaţiului aerian; Legea nr.1192-XV din 04.07.2002 privind pregătirea de mobilizare şi mobilizarea; Legea nr.1384-XV din 11.10.2002 cu privire la rechiziţiile de bunuri şi prestările de servicii în interes public; Legea nr.212-XV din 24.06.2004 privind regimul stării de urgenţă, de asediu şi de război; Legea nr.1156-XIV din 26.07.2000 cu privire la participarea Republicii Moldova la operaţiunile internaţionale de menţinere a păcii; Legea nr.448-XV din 13.11.2003 cu privire la statutul forţei militare străine în Republica Moldova; </w:t>
      </w:r>
      <w:r w:rsidR="00433574" w:rsidRPr="00DD55FF">
        <w:rPr>
          <w:rFonts w:ascii="Times New Roman" w:hAnsi="Times New Roman" w:cs="Times New Roman"/>
          <w:i/>
          <w:sz w:val="28"/>
          <w:szCs w:val="28"/>
          <w:lang w:val="ro-RO"/>
        </w:rPr>
        <w:t>Legea nr.1544-XV din 23.06.1993 asigurării cu pensii a militarilor şi a persoanelor din corpul de comandă şi din trupe</w:t>
      </w:r>
      <w:r w:rsidRPr="00DD55FF">
        <w:rPr>
          <w:rFonts w:ascii="Times New Roman" w:hAnsi="Times New Roman" w:cs="Times New Roman"/>
          <w:i/>
          <w:sz w:val="28"/>
          <w:szCs w:val="28"/>
          <w:lang w:val="ro-RO"/>
        </w:rPr>
        <w:t>le organelor afacerilor interne etc.</w:t>
      </w:r>
    </w:p>
    <w:p w:rsidR="006C5A41" w:rsidRPr="00DD55FF" w:rsidRDefault="002F6945" w:rsidP="00DD55FF">
      <w:pPr>
        <w:spacing w:line="240" w:lineRule="auto"/>
        <w:ind w:firstLine="709"/>
        <w:jc w:val="both"/>
        <w:rPr>
          <w:rFonts w:ascii="Times New Roman" w:hAnsi="Times New Roman" w:cs="Times New Roman"/>
          <w:color w:val="000000"/>
          <w:sz w:val="28"/>
          <w:szCs w:val="28"/>
          <w:lang w:val="ro-RO"/>
        </w:rPr>
      </w:pPr>
      <w:r w:rsidRPr="00DD55FF">
        <w:rPr>
          <w:rFonts w:ascii="Times New Roman" w:hAnsi="Times New Roman" w:cs="Times New Roman"/>
          <w:bCs/>
          <w:sz w:val="28"/>
          <w:szCs w:val="28"/>
          <w:lang w:val="ro-MO"/>
        </w:rPr>
        <w:t xml:space="preserve">În </w:t>
      </w:r>
      <w:r w:rsidR="00360658" w:rsidRPr="00DD55FF">
        <w:rPr>
          <w:rFonts w:ascii="Times New Roman" w:hAnsi="Times New Roman" w:cs="Times New Roman"/>
          <w:b/>
          <w:bCs/>
          <w:sz w:val="28"/>
          <w:szCs w:val="28"/>
          <w:lang w:val="ro-MO"/>
        </w:rPr>
        <w:t>Titlu II. „</w:t>
      </w:r>
      <w:r w:rsidRPr="00DD55FF">
        <w:rPr>
          <w:rFonts w:ascii="Times New Roman" w:hAnsi="Times New Roman" w:cs="Times New Roman"/>
          <w:b/>
          <w:bCs/>
          <w:sz w:val="28"/>
          <w:szCs w:val="28"/>
          <w:lang w:val="ro-MO"/>
        </w:rPr>
        <w:t>Apărarea naţională</w:t>
      </w:r>
      <w:r w:rsidR="00360658" w:rsidRPr="00DD55FF">
        <w:rPr>
          <w:rFonts w:ascii="Times New Roman" w:hAnsi="Times New Roman" w:cs="Times New Roman"/>
          <w:b/>
          <w:bCs/>
          <w:sz w:val="28"/>
          <w:szCs w:val="28"/>
          <w:lang w:val="ro-MO"/>
        </w:rPr>
        <w:t>”</w:t>
      </w:r>
      <w:r w:rsidR="00360658" w:rsidRPr="00DD55FF">
        <w:rPr>
          <w:rFonts w:ascii="Times New Roman" w:hAnsi="Times New Roman" w:cs="Times New Roman"/>
          <w:bCs/>
          <w:sz w:val="28"/>
          <w:szCs w:val="28"/>
          <w:lang w:val="ro-MO"/>
        </w:rPr>
        <w:t xml:space="preserve"> (art.5-39), </w:t>
      </w:r>
      <w:r w:rsidRPr="00DD55FF">
        <w:rPr>
          <w:rFonts w:ascii="Times New Roman" w:hAnsi="Times New Roman" w:cs="Times New Roman"/>
          <w:sz w:val="28"/>
          <w:szCs w:val="28"/>
          <w:lang w:val="ro-RO"/>
        </w:rPr>
        <w:t xml:space="preserve">au fost definitivate </w:t>
      </w:r>
      <w:r w:rsidR="00CD02E4" w:rsidRPr="00DD55FF">
        <w:rPr>
          <w:rFonts w:ascii="Times New Roman" w:hAnsi="Times New Roman" w:cs="Times New Roman"/>
          <w:sz w:val="28"/>
          <w:szCs w:val="28"/>
          <w:lang w:val="ro-RO"/>
        </w:rPr>
        <w:t>elementel</w:t>
      </w:r>
      <w:r w:rsidRPr="00DD55FF">
        <w:rPr>
          <w:rFonts w:ascii="Times New Roman" w:hAnsi="Times New Roman" w:cs="Times New Roman"/>
          <w:sz w:val="28"/>
          <w:szCs w:val="28"/>
          <w:lang w:val="ro-RO"/>
        </w:rPr>
        <w:t>e</w:t>
      </w:r>
      <w:r w:rsidR="00CD02E4" w:rsidRPr="00DD55FF">
        <w:rPr>
          <w:rFonts w:ascii="Times New Roman" w:hAnsi="Times New Roman" w:cs="Times New Roman"/>
          <w:sz w:val="28"/>
          <w:szCs w:val="28"/>
          <w:lang w:val="ro-RO"/>
        </w:rPr>
        <w:t xml:space="preserve"> sistemului naţional de apărare, destinat asigurării apărării naţionale</w:t>
      </w:r>
      <w:r w:rsidR="005A767C" w:rsidRPr="00DD55FF">
        <w:rPr>
          <w:rFonts w:ascii="Times New Roman" w:hAnsi="Times New Roman" w:cs="Times New Roman"/>
          <w:sz w:val="28"/>
          <w:szCs w:val="28"/>
          <w:lang w:val="ro-RO"/>
        </w:rPr>
        <w:t>,</w:t>
      </w:r>
      <w:r w:rsidR="00CD02E4" w:rsidRPr="00DD55FF">
        <w:rPr>
          <w:rFonts w:ascii="Times New Roman" w:hAnsi="Times New Roman" w:cs="Times New Roman"/>
          <w:sz w:val="28"/>
          <w:szCs w:val="28"/>
          <w:lang w:val="ro-RO"/>
        </w:rPr>
        <w:t xml:space="preserve"> care se realizează prin planificarea, organizarea, pregătirea şi întrebuinţarea forţelor destinate apărării. Sistemul naţional de apărare cuprinde organele de conducere, forţele, resursele şi infrastructura teritorială destinate apărării naţionale.</w:t>
      </w:r>
    </w:p>
    <w:p w:rsidR="00CD02E4" w:rsidRPr="00DD55FF" w:rsidRDefault="002F6945"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Totodată, p</w:t>
      </w:r>
      <w:r w:rsidR="00CD02E4" w:rsidRPr="00DD55FF">
        <w:rPr>
          <w:rFonts w:ascii="Times New Roman" w:hAnsi="Times New Roman" w:cs="Times New Roman"/>
          <w:sz w:val="28"/>
          <w:szCs w:val="28"/>
          <w:lang w:val="ro-RO"/>
        </w:rPr>
        <w:t>roiectul vine cu mai multe rectificări la organizarea actuală a sistemului naţional de apărare</w:t>
      </w:r>
      <w:r w:rsidRPr="00DD55FF">
        <w:rPr>
          <w:rFonts w:ascii="Times New Roman" w:hAnsi="Times New Roman" w:cs="Times New Roman"/>
          <w:sz w:val="28"/>
          <w:szCs w:val="28"/>
          <w:lang w:val="ro-RO"/>
        </w:rPr>
        <w:t>,</w:t>
      </w:r>
      <w:r w:rsidR="00CD02E4" w:rsidRPr="00DD55FF">
        <w:rPr>
          <w:rFonts w:ascii="Times New Roman" w:hAnsi="Times New Roman" w:cs="Times New Roman"/>
          <w:sz w:val="28"/>
          <w:szCs w:val="28"/>
          <w:lang w:val="ro-RO"/>
        </w:rPr>
        <w:t xml:space="preserve"> prevăzut în </w:t>
      </w:r>
      <w:r w:rsidRPr="00DD55FF">
        <w:rPr>
          <w:rFonts w:ascii="Times New Roman" w:hAnsi="Times New Roman" w:cs="Times New Roman"/>
          <w:sz w:val="28"/>
          <w:szCs w:val="28"/>
          <w:lang w:val="ro-RO"/>
        </w:rPr>
        <w:t>L</w:t>
      </w:r>
      <w:r w:rsidR="00CD02E4" w:rsidRPr="00DD55FF">
        <w:rPr>
          <w:rFonts w:ascii="Times New Roman" w:hAnsi="Times New Roman" w:cs="Times New Roman"/>
          <w:sz w:val="28"/>
          <w:szCs w:val="28"/>
          <w:lang w:val="ro-RO"/>
        </w:rPr>
        <w:t>egea cu privire la apărarea naţională, dar şi introduce urm</w:t>
      </w:r>
      <w:r w:rsidR="000613D8" w:rsidRPr="00DD55FF">
        <w:rPr>
          <w:rFonts w:ascii="Times New Roman" w:hAnsi="Times New Roman" w:cs="Times New Roman"/>
          <w:sz w:val="28"/>
          <w:szCs w:val="28"/>
          <w:lang w:val="ro-RO"/>
        </w:rPr>
        <w:t xml:space="preserve">ătoarele </w:t>
      </w:r>
      <w:r w:rsidR="00784713" w:rsidRPr="00DD55FF">
        <w:rPr>
          <w:rFonts w:ascii="Times New Roman" w:hAnsi="Times New Roman" w:cs="Times New Roman"/>
          <w:sz w:val="28"/>
          <w:szCs w:val="28"/>
          <w:lang w:val="ro-RO"/>
        </w:rPr>
        <w:t>prevederi noi</w:t>
      </w:r>
      <w:r w:rsidR="00D664A4" w:rsidRPr="00DD55FF">
        <w:rPr>
          <w:rFonts w:ascii="Times New Roman" w:hAnsi="Times New Roman" w:cs="Times New Roman"/>
          <w:sz w:val="28"/>
          <w:szCs w:val="28"/>
          <w:lang w:val="ro-RO"/>
        </w:rPr>
        <w:t>, care</w:t>
      </w:r>
      <w:r w:rsidR="000613D8" w:rsidRPr="00DD55FF">
        <w:rPr>
          <w:rFonts w:ascii="Times New Roman" w:hAnsi="Times New Roman" w:cs="Times New Roman"/>
          <w:sz w:val="28"/>
          <w:szCs w:val="28"/>
          <w:lang w:val="ro-RO"/>
        </w:rPr>
        <w:t>:</w:t>
      </w:r>
    </w:p>
    <w:p w:rsidR="00CD02E4" w:rsidRPr="00DD55FF" w:rsidRDefault="000613D8"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CD02E4" w:rsidRPr="00DD55FF">
        <w:rPr>
          <w:rFonts w:ascii="Times New Roman" w:hAnsi="Times New Roman" w:cs="Times New Roman"/>
          <w:sz w:val="28"/>
          <w:szCs w:val="28"/>
          <w:lang w:val="ro-RO"/>
        </w:rPr>
        <w:t>stabile</w:t>
      </w:r>
      <w:r w:rsidR="00D664A4" w:rsidRPr="00DD55FF">
        <w:rPr>
          <w:rFonts w:ascii="Times New Roman" w:hAnsi="Times New Roman" w:cs="Times New Roman"/>
          <w:sz w:val="28"/>
          <w:szCs w:val="28"/>
          <w:lang w:val="ro-RO"/>
        </w:rPr>
        <w:t>sc</w:t>
      </w:r>
      <w:r w:rsidR="00CD02E4" w:rsidRPr="00DD55FF">
        <w:rPr>
          <w:rFonts w:ascii="Times New Roman" w:hAnsi="Times New Roman" w:cs="Times New Roman"/>
          <w:sz w:val="28"/>
          <w:szCs w:val="28"/>
          <w:lang w:val="ro-RO"/>
        </w:rPr>
        <w:t xml:space="preserve"> în premieră </w:t>
      </w:r>
      <w:r w:rsidR="005A767C" w:rsidRPr="00DD55FF">
        <w:rPr>
          <w:rFonts w:ascii="Times New Roman" w:hAnsi="Times New Roman" w:cs="Times New Roman"/>
          <w:sz w:val="28"/>
          <w:szCs w:val="28"/>
          <w:lang w:val="ro-RO"/>
        </w:rPr>
        <w:t xml:space="preserve">un capitol aparte, destinat </w:t>
      </w:r>
      <w:r w:rsidR="00CD02E4" w:rsidRPr="00DD55FF">
        <w:rPr>
          <w:rFonts w:ascii="Times New Roman" w:hAnsi="Times New Roman" w:cs="Times New Roman"/>
          <w:sz w:val="28"/>
          <w:szCs w:val="28"/>
          <w:lang w:val="ro-RO"/>
        </w:rPr>
        <w:t>planific</w:t>
      </w:r>
      <w:r w:rsidR="005A767C" w:rsidRPr="00DD55FF">
        <w:rPr>
          <w:rFonts w:ascii="Times New Roman" w:hAnsi="Times New Roman" w:cs="Times New Roman"/>
          <w:sz w:val="28"/>
          <w:szCs w:val="28"/>
          <w:lang w:val="ro-RO"/>
        </w:rPr>
        <w:t xml:space="preserve">ării </w:t>
      </w:r>
      <w:r w:rsidR="00CD02E4" w:rsidRPr="00DD55FF">
        <w:rPr>
          <w:rFonts w:ascii="Times New Roman" w:hAnsi="Times New Roman" w:cs="Times New Roman"/>
          <w:sz w:val="28"/>
          <w:szCs w:val="28"/>
          <w:lang w:val="ro-RO"/>
        </w:rPr>
        <w:t>apărării</w:t>
      </w:r>
      <w:r w:rsidR="005A767C" w:rsidRPr="00DD55FF">
        <w:rPr>
          <w:rFonts w:ascii="Times New Roman" w:hAnsi="Times New Roman" w:cs="Times New Roman"/>
          <w:sz w:val="28"/>
          <w:szCs w:val="28"/>
          <w:lang w:val="ro-RO"/>
        </w:rPr>
        <w:t xml:space="preserve"> naţionale</w:t>
      </w:r>
      <w:r w:rsidR="00CD02E4" w:rsidRPr="00DD55FF">
        <w:rPr>
          <w:rFonts w:ascii="Times New Roman" w:hAnsi="Times New Roman" w:cs="Times New Roman"/>
          <w:sz w:val="28"/>
          <w:szCs w:val="28"/>
          <w:lang w:val="ro-RO"/>
        </w:rPr>
        <w:t xml:space="preserve">, care nu a avut anterior o </w:t>
      </w:r>
      <w:r w:rsidR="005A767C" w:rsidRPr="00DD55FF">
        <w:rPr>
          <w:rFonts w:ascii="Times New Roman" w:hAnsi="Times New Roman" w:cs="Times New Roman"/>
          <w:sz w:val="28"/>
          <w:szCs w:val="28"/>
          <w:lang w:val="ro-RO"/>
        </w:rPr>
        <w:t>reglementare juridică</w:t>
      </w:r>
      <w:r w:rsidR="00CD02E4" w:rsidRPr="00DD55FF">
        <w:rPr>
          <w:rFonts w:ascii="Times New Roman" w:hAnsi="Times New Roman" w:cs="Times New Roman"/>
          <w:sz w:val="28"/>
          <w:szCs w:val="28"/>
          <w:lang w:val="ro-RO"/>
        </w:rPr>
        <w:t>. Astfel, proiectul defineşte viziunea cu privire la organizarea activităţii de planificare a apărării naţionale, care reprezintă un complex de activităţi şi măsuri necesare promovării intereselor naţionale, definirii şi îndeplinirii obi</w:t>
      </w:r>
      <w:r w:rsidRPr="00DD55FF">
        <w:rPr>
          <w:rFonts w:ascii="Times New Roman" w:hAnsi="Times New Roman" w:cs="Times New Roman"/>
          <w:sz w:val="28"/>
          <w:szCs w:val="28"/>
          <w:lang w:val="ro-RO"/>
        </w:rPr>
        <w:t>ectivelor de apărare naţională</w:t>
      </w:r>
      <w:r w:rsidR="005A767C" w:rsidRPr="00DD55FF">
        <w:rPr>
          <w:rFonts w:ascii="Times New Roman" w:hAnsi="Times New Roman" w:cs="Times New Roman"/>
          <w:sz w:val="28"/>
          <w:szCs w:val="28"/>
          <w:lang w:val="ro-RO"/>
        </w:rPr>
        <w:t xml:space="preserve"> (art.8-15)</w:t>
      </w:r>
      <w:r w:rsidRPr="00DD55FF">
        <w:rPr>
          <w:rFonts w:ascii="Times New Roman" w:hAnsi="Times New Roman" w:cs="Times New Roman"/>
          <w:sz w:val="28"/>
          <w:szCs w:val="28"/>
          <w:lang w:val="ro-RO"/>
        </w:rPr>
        <w:t>;</w:t>
      </w:r>
    </w:p>
    <w:p w:rsidR="00CD02E4" w:rsidRPr="00DD55FF" w:rsidRDefault="000613D8"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CD02E4" w:rsidRPr="00DD55FF">
        <w:rPr>
          <w:rFonts w:ascii="Times New Roman" w:hAnsi="Times New Roman" w:cs="Times New Roman"/>
          <w:sz w:val="28"/>
          <w:szCs w:val="28"/>
          <w:lang w:val="ro-RO"/>
        </w:rPr>
        <w:t>precize</w:t>
      </w:r>
      <w:r w:rsidR="002C403F" w:rsidRPr="00DD55FF">
        <w:rPr>
          <w:rFonts w:ascii="Times New Roman" w:hAnsi="Times New Roman" w:cs="Times New Roman"/>
          <w:sz w:val="28"/>
          <w:szCs w:val="28"/>
          <w:lang w:val="ro-RO"/>
        </w:rPr>
        <w:t>a</w:t>
      </w:r>
      <w:r w:rsidR="00784713" w:rsidRPr="00DD55FF">
        <w:rPr>
          <w:rFonts w:ascii="Times New Roman" w:hAnsi="Times New Roman" w:cs="Times New Roman"/>
          <w:sz w:val="28"/>
          <w:szCs w:val="28"/>
          <w:lang w:val="ro-RO"/>
        </w:rPr>
        <w:t>ză</w:t>
      </w:r>
      <w:r w:rsidR="00CD02E4" w:rsidRPr="00DD55FF">
        <w:rPr>
          <w:rFonts w:ascii="Times New Roman" w:hAnsi="Times New Roman" w:cs="Times New Roman"/>
          <w:sz w:val="28"/>
          <w:szCs w:val="28"/>
          <w:lang w:val="ro-RO"/>
        </w:rPr>
        <w:t xml:space="preserve"> </w:t>
      </w:r>
      <w:r w:rsidR="00CD02E4" w:rsidRPr="00DD55FF">
        <w:rPr>
          <w:rFonts w:ascii="Times New Roman" w:hAnsi="Times New Roman" w:cs="Times New Roman"/>
          <w:sz w:val="28"/>
          <w:szCs w:val="28"/>
          <w:lang w:val="ro-MO"/>
        </w:rPr>
        <w:t>documentele, pe baza cărora se realizează planificarea apărării naţionale, la nivel naţional: Strategia Securităţii Naţionale a Republicii Moldova, Programul de activitate a</w:t>
      </w:r>
      <w:r w:rsidR="002F6945" w:rsidRPr="00DD55FF">
        <w:rPr>
          <w:rFonts w:ascii="Times New Roman" w:hAnsi="Times New Roman" w:cs="Times New Roman"/>
          <w:sz w:val="28"/>
          <w:szCs w:val="28"/>
          <w:lang w:val="ro-MO"/>
        </w:rPr>
        <w:t>l</w:t>
      </w:r>
      <w:r w:rsidR="00CD02E4" w:rsidRPr="00DD55FF">
        <w:rPr>
          <w:rFonts w:ascii="Times New Roman" w:hAnsi="Times New Roman" w:cs="Times New Roman"/>
          <w:sz w:val="28"/>
          <w:szCs w:val="28"/>
          <w:lang w:val="ro-MO"/>
        </w:rPr>
        <w:t xml:space="preserve"> Guvernului (Programul de guvernare), Cartea Albă; la nivel departamental: Strategia Militară a Republicii Moldova, Directiva de planificare, Programe bugetare ”Apărarea Naţională”, planuri de întrebuinţare a forţe</w:t>
      </w:r>
      <w:r w:rsidR="002F6945" w:rsidRPr="00DD55FF">
        <w:rPr>
          <w:rFonts w:ascii="Times New Roman" w:hAnsi="Times New Roman" w:cs="Times New Roman"/>
          <w:sz w:val="28"/>
          <w:szCs w:val="28"/>
          <w:lang w:val="ro-MO"/>
        </w:rPr>
        <w:t>lor (de operaţii)</w:t>
      </w:r>
      <w:r w:rsidRPr="00DD55FF">
        <w:rPr>
          <w:rFonts w:ascii="Times New Roman" w:hAnsi="Times New Roman" w:cs="Times New Roman"/>
          <w:sz w:val="28"/>
          <w:szCs w:val="28"/>
          <w:lang w:val="ro-MO"/>
        </w:rPr>
        <w:t>;</w:t>
      </w:r>
    </w:p>
    <w:p w:rsidR="00CD02E4" w:rsidRPr="00DD55FF" w:rsidRDefault="000613D8" w:rsidP="00DD55FF">
      <w:pPr>
        <w:spacing w:line="240" w:lineRule="auto"/>
        <w:ind w:firstLine="709"/>
        <w:jc w:val="both"/>
        <w:rPr>
          <w:rStyle w:val="FontStyle69"/>
          <w:sz w:val="28"/>
          <w:szCs w:val="28"/>
          <w:lang w:val="ro-MO"/>
        </w:rPr>
      </w:pPr>
      <w:r w:rsidRPr="00DD55FF">
        <w:rPr>
          <w:rFonts w:ascii="Times New Roman" w:hAnsi="Times New Roman" w:cs="Times New Roman"/>
          <w:color w:val="000000"/>
          <w:sz w:val="28"/>
          <w:szCs w:val="28"/>
          <w:lang w:val="ro-RO"/>
        </w:rPr>
        <w:t>- prev</w:t>
      </w:r>
      <w:r w:rsidR="00D664A4" w:rsidRPr="00DD55FF">
        <w:rPr>
          <w:rFonts w:ascii="Times New Roman" w:hAnsi="Times New Roman" w:cs="Times New Roman"/>
          <w:color w:val="000000"/>
          <w:sz w:val="28"/>
          <w:szCs w:val="28"/>
          <w:lang w:val="ro-RO"/>
        </w:rPr>
        <w:t>ăd</w:t>
      </w:r>
      <w:r w:rsidRPr="00DD55FF">
        <w:rPr>
          <w:rFonts w:ascii="Times New Roman" w:hAnsi="Times New Roman" w:cs="Times New Roman"/>
          <w:color w:val="000000"/>
          <w:sz w:val="28"/>
          <w:szCs w:val="28"/>
          <w:lang w:val="ro-RO"/>
        </w:rPr>
        <w:t xml:space="preserve"> </w:t>
      </w:r>
      <w:r w:rsidR="00784713" w:rsidRPr="00DD55FF">
        <w:rPr>
          <w:rFonts w:ascii="Times New Roman" w:hAnsi="Times New Roman" w:cs="Times New Roman"/>
          <w:color w:val="000000"/>
          <w:sz w:val="28"/>
          <w:szCs w:val="28"/>
          <w:lang w:val="ro-RO"/>
        </w:rPr>
        <w:t xml:space="preserve">conceptul </w:t>
      </w:r>
      <w:r w:rsidR="00CD02E4" w:rsidRPr="00DD55FF">
        <w:rPr>
          <w:rFonts w:ascii="Times New Roman" w:hAnsi="Times New Roman" w:cs="Times New Roman"/>
          <w:color w:val="000000"/>
          <w:sz w:val="28"/>
          <w:szCs w:val="28"/>
          <w:lang w:val="ro-RO"/>
        </w:rPr>
        <w:t xml:space="preserve">de </w:t>
      </w:r>
      <w:r w:rsidR="00CD02E4" w:rsidRPr="00DD55FF">
        <w:rPr>
          <w:rFonts w:ascii="Times New Roman" w:hAnsi="Times New Roman" w:cs="Times New Roman"/>
          <w:i/>
          <w:color w:val="000000"/>
          <w:sz w:val="28"/>
          <w:szCs w:val="28"/>
          <w:lang w:val="ro-RO"/>
        </w:rPr>
        <w:t>conducere politico-militară</w:t>
      </w:r>
      <w:r w:rsidR="00CD02E4" w:rsidRPr="00DD55FF">
        <w:rPr>
          <w:rFonts w:ascii="Times New Roman" w:hAnsi="Times New Roman" w:cs="Times New Roman"/>
          <w:color w:val="000000"/>
          <w:sz w:val="28"/>
          <w:szCs w:val="28"/>
          <w:lang w:val="ro-RO"/>
        </w:rPr>
        <w:t xml:space="preserve">, </w:t>
      </w:r>
      <w:r w:rsidR="00CD02E4" w:rsidRPr="00DD55FF">
        <w:rPr>
          <w:rFonts w:ascii="Times New Roman" w:hAnsi="Times New Roman" w:cs="Times New Roman"/>
          <w:sz w:val="28"/>
          <w:szCs w:val="28"/>
          <w:lang w:val="ro-MO"/>
        </w:rPr>
        <w:t>realiz</w:t>
      </w:r>
      <w:r w:rsidRPr="00DD55FF">
        <w:rPr>
          <w:rFonts w:ascii="Times New Roman" w:hAnsi="Times New Roman" w:cs="Times New Roman"/>
          <w:sz w:val="28"/>
          <w:szCs w:val="28"/>
          <w:lang w:val="ro-MO"/>
        </w:rPr>
        <w:t xml:space="preserve">ată </w:t>
      </w:r>
      <w:r w:rsidR="00CD02E4" w:rsidRPr="00DD55FF">
        <w:rPr>
          <w:rFonts w:ascii="Times New Roman" w:hAnsi="Times New Roman" w:cs="Times New Roman"/>
          <w:sz w:val="28"/>
          <w:szCs w:val="28"/>
          <w:lang w:val="ro-MO"/>
        </w:rPr>
        <w:t xml:space="preserve">de </w:t>
      </w:r>
      <w:r w:rsidRPr="00DD55FF">
        <w:rPr>
          <w:rFonts w:ascii="Times New Roman" w:hAnsi="Times New Roman" w:cs="Times New Roman"/>
          <w:sz w:val="28"/>
          <w:szCs w:val="28"/>
          <w:lang w:val="ro-MO"/>
        </w:rPr>
        <w:t xml:space="preserve">către </w:t>
      </w:r>
      <w:r w:rsidR="00CD02E4" w:rsidRPr="00DD55FF">
        <w:rPr>
          <w:rFonts w:ascii="Times New Roman" w:hAnsi="Times New Roman" w:cs="Times New Roman"/>
          <w:sz w:val="28"/>
          <w:szCs w:val="28"/>
          <w:lang w:val="ro-MO"/>
        </w:rPr>
        <w:t xml:space="preserve">Ministrul </w:t>
      </w:r>
      <w:r w:rsidRPr="00DD55FF">
        <w:rPr>
          <w:rFonts w:ascii="Times New Roman" w:hAnsi="Times New Roman" w:cs="Times New Roman"/>
          <w:sz w:val="28"/>
          <w:szCs w:val="28"/>
          <w:lang w:val="ro-MO"/>
        </w:rPr>
        <w:t>a</w:t>
      </w:r>
      <w:r w:rsidR="00CD02E4" w:rsidRPr="00DD55FF">
        <w:rPr>
          <w:rFonts w:ascii="Times New Roman" w:hAnsi="Times New Roman" w:cs="Times New Roman"/>
          <w:sz w:val="28"/>
          <w:szCs w:val="28"/>
          <w:lang w:val="ro-MO"/>
        </w:rPr>
        <w:t>părării prin elaborarea politicilor şi strategiilor necesare îndeplinirii obiectivelor apărării naţionale</w:t>
      </w:r>
      <w:r w:rsidR="002F6945" w:rsidRPr="00DD55FF">
        <w:rPr>
          <w:rFonts w:ascii="Times New Roman" w:hAnsi="Times New Roman" w:cs="Times New Roman"/>
          <w:sz w:val="28"/>
          <w:szCs w:val="28"/>
          <w:lang w:val="ro-MO"/>
        </w:rPr>
        <w:t>,</w:t>
      </w:r>
      <w:r w:rsidR="00CD02E4" w:rsidRPr="00DD55FF">
        <w:rPr>
          <w:rFonts w:ascii="Times New Roman" w:hAnsi="Times New Roman" w:cs="Times New Roman"/>
          <w:sz w:val="28"/>
          <w:szCs w:val="28"/>
          <w:lang w:val="ro-MO"/>
        </w:rPr>
        <w:t xml:space="preserve"> stabil</w:t>
      </w:r>
      <w:r w:rsidR="00150064" w:rsidRPr="00DD55FF">
        <w:rPr>
          <w:rFonts w:ascii="Times New Roman" w:hAnsi="Times New Roman" w:cs="Times New Roman"/>
          <w:sz w:val="28"/>
          <w:szCs w:val="28"/>
          <w:lang w:val="ro-MO"/>
        </w:rPr>
        <w:t>esc</w:t>
      </w:r>
      <w:r w:rsidR="00CD02E4" w:rsidRPr="00DD55FF">
        <w:rPr>
          <w:rFonts w:ascii="Times New Roman" w:hAnsi="Times New Roman" w:cs="Times New Roman"/>
          <w:sz w:val="28"/>
          <w:szCs w:val="28"/>
          <w:lang w:val="ro-MO"/>
        </w:rPr>
        <w:t xml:space="preserve"> modul concret în care se întrebuinţează forţele destinate apără</w:t>
      </w:r>
      <w:r w:rsidR="002F6945" w:rsidRPr="00DD55FF">
        <w:rPr>
          <w:rFonts w:ascii="Times New Roman" w:hAnsi="Times New Roman" w:cs="Times New Roman"/>
          <w:sz w:val="28"/>
          <w:szCs w:val="28"/>
          <w:lang w:val="ro-MO"/>
        </w:rPr>
        <w:t>rii (capabilităţile de apărare),</w:t>
      </w:r>
      <w:r w:rsidR="00CD02E4" w:rsidRPr="00DD55FF">
        <w:rPr>
          <w:rFonts w:ascii="Times New Roman" w:hAnsi="Times New Roman" w:cs="Times New Roman"/>
          <w:sz w:val="28"/>
          <w:szCs w:val="28"/>
          <w:lang w:val="ro-MO"/>
        </w:rPr>
        <w:t xml:space="preserve"> alocarea resurselor disponibile Forţelor Armate</w:t>
      </w:r>
      <w:r w:rsidR="002F6945" w:rsidRPr="00DD55FF">
        <w:rPr>
          <w:rFonts w:ascii="Times New Roman" w:hAnsi="Times New Roman" w:cs="Times New Roman"/>
          <w:sz w:val="28"/>
          <w:szCs w:val="28"/>
          <w:lang w:val="ro-MO"/>
        </w:rPr>
        <w:t>,</w:t>
      </w:r>
      <w:r w:rsidR="00CD02E4" w:rsidRPr="00DD55FF">
        <w:rPr>
          <w:rFonts w:ascii="Times New Roman" w:hAnsi="Times New Roman" w:cs="Times New Roman"/>
          <w:sz w:val="28"/>
          <w:szCs w:val="28"/>
          <w:lang w:val="ro-MO"/>
        </w:rPr>
        <w:t xml:space="preserve"> în conformitate cu priorităţile existente </w:t>
      </w:r>
      <w:r w:rsidR="00CD02E4" w:rsidRPr="00DD55FF">
        <w:rPr>
          <w:rFonts w:ascii="Times New Roman" w:hAnsi="Times New Roman" w:cs="Times New Roman"/>
          <w:color w:val="000000"/>
          <w:sz w:val="28"/>
          <w:szCs w:val="28"/>
          <w:lang w:val="ro-RO"/>
        </w:rPr>
        <w:t xml:space="preserve">şi </w:t>
      </w:r>
      <w:r w:rsidR="00784713" w:rsidRPr="00DD55FF">
        <w:rPr>
          <w:rFonts w:ascii="Times New Roman" w:hAnsi="Times New Roman" w:cs="Times New Roman"/>
          <w:color w:val="000000"/>
          <w:sz w:val="28"/>
          <w:szCs w:val="28"/>
          <w:lang w:val="ro-RO"/>
        </w:rPr>
        <w:t>conceptul</w:t>
      </w:r>
      <w:r w:rsidR="00CD02E4" w:rsidRPr="00DD55FF">
        <w:rPr>
          <w:rFonts w:ascii="Times New Roman" w:hAnsi="Times New Roman" w:cs="Times New Roman"/>
          <w:color w:val="000000"/>
          <w:sz w:val="28"/>
          <w:szCs w:val="28"/>
          <w:lang w:val="ro-RO"/>
        </w:rPr>
        <w:t xml:space="preserve"> de</w:t>
      </w:r>
      <w:r w:rsidR="00CD02E4" w:rsidRPr="00DD55FF">
        <w:rPr>
          <w:rFonts w:ascii="Times New Roman" w:hAnsi="Times New Roman" w:cs="Times New Roman"/>
          <w:i/>
          <w:color w:val="000000"/>
          <w:sz w:val="28"/>
          <w:szCs w:val="28"/>
          <w:lang w:val="ro-RO"/>
        </w:rPr>
        <w:t xml:space="preserve"> c</w:t>
      </w:r>
      <w:r w:rsidR="00CD02E4" w:rsidRPr="00DD55FF">
        <w:rPr>
          <w:rStyle w:val="FontStyle68"/>
          <w:i/>
          <w:sz w:val="28"/>
          <w:szCs w:val="28"/>
          <w:lang w:val="ro-MO"/>
        </w:rPr>
        <w:t>onducere militară</w:t>
      </w:r>
      <w:r w:rsidR="00CD02E4" w:rsidRPr="00DD55FF">
        <w:rPr>
          <w:rStyle w:val="FontStyle68"/>
          <w:sz w:val="28"/>
          <w:szCs w:val="28"/>
          <w:lang w:val="ro-MO"/>
        </w:rPr>
        <w:t xml:space="preserve"> cu forţele destinate apărării naţionale</w:t>
      </w:r>
      <w:r w:rsidR="00043A94" w:rsidRPr="00DD55FF">
        <w:rPr>
          <w:rStyle w:val="FontStyle68"/>
          <w:sz w:val="28"/>
          <w:szCs w:val="28"/>
          <w:lang w:val="ro-MO"/>
        </w:rPr>
        <w:t>,</w:t>
      </w:r>
      <w:r w:rsidR="00CD02E4" w:rsidRPr="00DD55FF">
        <w:rPr>
          <w:rStyle w:val="FontStyle68"/>
          <w:sz w:val="28"/>
          <w:szCs w:val="28"/>
          <w:lang w:val="ro-MO"/>
        </w:rPr>
        <w:t xml:space="preserve"> realizată de Şeful Statului Major General, care în calitate de Comandant al Armatei Naţionale, asigură mobilizarea şi întrebuinţarea eficientă a capabilităţilor de apărare existente, în vederea executării misiunilor stabilite</w:t>
      </w:r>
      <w:r w:rsidR="00784713" w:rsidRPr="00DD55FF">
        <w:rPr>
          <w:rStyle w:val="FontStyle68"/>
          <w:sz w:val="28"/>
          <w:szCs w:val="28"/>
          <w:lang w:val="ro-MO"/>
        </w:rPr>
        <w:t xml:space="preserve"> (art.16)</w:t>
      </w:r>
      <w:r w:rsidRPr="00DD55FF">
        <w:rPr>
          <w:rStyle w:val="FontStyle68"/>
          <w:sz w:val="28"/>
          <w:szCs w:val="28"/>
          <w:lang w:val="ro-MO"/>
        </w:rPr>
        <w:t>;</w:t>
      </w:r>
    </w:p>
    <w:p w:rsidR="00D664A4" w:rsidRPr="00DD55FF" w:rsidRDefault="00D664A4" w:rsidP="00DD55FF">
      <w:pPr>
        <w:spacing w:line="240" w:lineRule="auto"/>
        <w:ind w:firstLine="709"/>
        <w:jc w:val="both"/>
        <w:rPr>
          <w:rFonts w:ascii="Times New Roman" w:hAnsi="Times New Roman" w:cs="Times New Roman"/>
          <w:sz w:val="28"/>
          <w:szCs w:val="28"/>
          <w:lang w:val="ro-MO" w:eastAsia="ro-RO"/>
        </w:rPr>
      </w:pPr>
      <w:r w:rsidRPr="00DD55FF">
        <w:rPr>
          <w:rFonts w:ascii="Times New Roman" w:hAnsi="Times New Roman" w:cs="Times New Roman"/>
          <w:color w:val="000000"/>
          <w:sz w:val="28"/>
          <w:szCs w:val="28"/>
          <w:lang w:val="ro-RO"/>
        </w:rPr>
        <w:lastRenderedPageBreak/>
        <w:t>- ajust</w:t>
      </w:r>
      <w:r w:rsidR="00150064" w:rsidRPr="00DD55FF">
        <w:rPr>
          <w:rFonts w:ascii="Times New Roman" w:hAnsi="Times New Roman" w:cs="Times New Roman"/>
          <w:color w:val="000000"/>
          <w:sz w:val="28"/>
          <w:szCs w:val="28"/>
          <w:lang w:val="ro-RO"/>
        </w:rPr>
        <w:t>ează</w:t>
      </w:r>
      <w:r w:rsidRPr="00DD55FF">
        <w:rPr>
          <w:rFonts w:ascii="Times New Roman" w:hAnsi="Times New Roman" w:cs="Times New Roman"/>
          <w:color w:val="000000"/>
          <w:sz w:val="28"/>
          <w:szCs w:val="28"/>
          <w:lang w:val="ro-RO"/>
        </w:rPr>
        <w:t xml:space="preserve"> </w:t>
      </w:r>
      <w:r w:rsidRPr="00DD55FF">
        <w:rPr>
          <w:rFonts w:ascii="Times New Roman" w:hAnsi="Times New Roman" w:cs="Times New Roman"/>
          <w:i/>
          <w:color w:val="000000"/>
          <w:sz w:val="28"/>
          <w:szCs w:val="28"/>
          <w:lang w:val="ro-RO"/>
        </w:rPr>
        <w:t>componenţa Comandamentului Suprem al Forţelor Armate</w:t>
      </w:r>
      <w:r w:rsidRPr="00DD55FF">
        <w:rPr>
          <w:rFonts w:ascii="Times New Roman" w:hAnsi="Times New Roman" w:cs="Times New Roman"/>
          <w:color w:val="000000"/>
          <w:sz w:val="28"/>
          <w:szCs w:val="28"/>
          <w:lang w:val="ro-RO"/>
        </w:rPr>
        <w:t xml:space="preserve">, </w:t>
      </w:r>
      <w:r w:rsidRPr="00DD55FF">
        <w:rPr>
          <w:rFonts w:ascii="Times New Roman" w:hAnsi="Times New Roman" w:cs="Times New Roman"/>
          <w:sz w:val="28"/>
          <w:szCs w:val="28"/>
          <w:lang w:val="ro-MO" w:eastAsia="ro-RO"/>
        </w:rPr>
        <w:t xml:space="preserve">în modul următor: Ministrul apărării, Comandantul Armatei Naţionale, Şeful Departamentului Poliţiei de Frontieră şi Şeful Inspectoratului General de Poliţie al Ministerului Afacerilor Interne </w:t>
      </w:r>
      <w:r w:rsidRPr="00DD55FF">
        <w:rPr>
          <w:rStyle w:val="FontStyle68"/>
          <w:sz w:val="28"/>
          <w:szCs w:val="28"/>
          <w:lang w:val="ro-MO"/>
        </w:rPr>
        <w:t>(art.22)</w:t>
      </w:r>
      <w:r w:rsidRPr="00DD55FF">
        <w:rPr>
          <w:rFonts w:ascii="Times New Roman" w:hAnsi="Times New Roman" w:cs="Times New Roman"/>
          <w:sz w:val="28"/>
          <w:szCs w:val="28"/>
          <w:lang w:val="ro-MO" w:eastAsia="ro-RO"/>
        </w:rPr>
        <w:t>;</w:t>
      </w:r>
    </w:p>
    <w:p w:rsidR="00CD02E4" w:rsidRPr="00DD55FF" w:rsidRDefault="000613D8"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color w:val="000000"/>
          <w:sz w:val="28"/>
          <w:szCs w:val="28"/>
          <w:lang w:val="ro-MO"/>
        </w:rPr>
        <w:t xml:space="preserve">- </w:t>
      </w:r>
      <w:r w:rsidR="00CD02E4" w:rsidRPr="00DD55FF">
        <w:rPr>
          <w:rFonts w:ascii="Times New Roman" w:hAnsi="Times New Roman" w:cs="Times New Roman"/>
          <w:color w:val="000000"/>
          <w:sz w:val="28"/>
          <w:szCs w:val="28"/>
          <w:lang w:val="ro-RO"/>
        </w:rPr>
        <w:t xml:space="preserve">specifică noţiunea de </w:t>
      </w:r>
      <w:r w:rsidR="00CD02E4" w:rsidRPr="00DD55FF">
        <w:rPr>
          <w:rFonts w:ascii="Times New Roman" w:hAnsi="Times New Roman" w:cs="Times New Roman"/>
          <w:i/>
          <w:color w:val="000000"/>
          <w:sz w:val="28"/>
          <w:szCs w:val="28"/>
          <w:lang w:val="ro-RO"/>
        </w:rPr>
        <w:t>forţe a</w:t>
      </w:r>
      <w:r w:rsidR="00043A94" w:rsidRPr="00DD55FF">
        <w:rPr>
          <w:rFonts w:ascii="Times New Roman" w:hAnsi="Times New Roman" w:cs="Times New Roman"/>
          <w:i/>
          <w:color w:val="000000"/>
          <w:sz w:val="28"/>
          <w:szCs w:val="28"/>
          <w:lang w:val="ro-RO"/>
        </w:rPr>
        <w:t>le</w:t>
      </w:r>
      <w:r w:rsidR="00CD02E4" w:rsidRPr="00DD55FF">
        <w:rPr>
          <w:rFonts w:ascii="Times New Roman" w:hAnsi="Times New Roman" w:cs="Times New Roman"/>
          <w:i/>
          <w:color w:val="000000"/>
          <w:sz w:val="28"/>
          <w:szCs w:val="28"/>
          <w:lang w:val="ro-RO"/>
        </w:rPr>
        <w:t xml:space="preserve"> sistemului naţional de apărare</w:t>
      </w:r>
      <w:r w:rsidR="00CD02E4" w:rsidRPr="00DD55FF">
        <w:rPr>
          <w:rFonts w:ascii="Times New Roman" w:hAnsi="Times New Roman" w:cs="Times New Roman"/>
          <w:sz w:val="28"/>
          <w:szCs w:val="28"/>
          <w:lang w:val="ro-MO"/>
        </w:rPr>
        <w:t xml:space="preserve"> care se constituie din Forţele Armate şi alte forţe ale</w:t>
      </w:r>
      <w:r w:rsidRPr="00DD55FF">
        <w:rPr>
          <w:rFonts w:ascii="Times New Roman" w:hAnsi="Times New Roman" w:cs="Times New Roman"/>
          <w:sz w:val="28"/>
          <w:szCs w:val="28"/>
          <w:lang w:val="ro-MO"/>
        </w:rPr>
        <w:t xml:space="preserve"> </w:t>
      </w:r>
      <w:r w:rsidR="00332292" w:rsidRPr="00DD55FF">
        <w:rPr>
          <w:rFonts w:ascii="Times New Roman" w:hAnsi="Times New Roman" w:cs="Times New Roman"/>
          <w:sz w:val="28"/>
          <w:szCs w:val="28"/>
          <w:lang w:val="ro-MO"/>
        </w:rPr>
        <w:t>sistemului naţio</w:t>
      </w:r>
      <w:r w:rsidR="002C403F" w:rsidRPr="00DD55FF">
        <w:rPr>
          <w:rFonts w:ascii="Times New Roman" w:hAnsi="Times New Roman" w:cs="Times New Roman"/>
          <w:sz w:val="28"/>
          <w:szCs w:val="28"/>
          <w:lang w:val="ro-MO"/>
        </w:rPr>
        <w:t>nal de apărare</w:t>
      </w:r>
      <w:r w:rsidR="00043A94" w:rsidRPr="00DD55FF">
        <w:rPr>
          <w:rFonts w:ascii="Times New Roman" w:hAnsi="Times New Roman" w:cs="Times New Roman"/>
          <w:sz w:val="28"/>
          <w:szCs w:val="28"/>
          <w:lang w:val="ro-MO"/>
        </w:rPr>
        <w:t>.</w:t>
      </w:r>
      <w:r w:rsidR="002C403F" w:rsidRPr="00DD55FF">
        <w:rPr>
          <w:rFonts w:ascii="Times New Roman" w:hAnsi="Times New Roman" w:cs="Times New Roman"/>
          <w:sz w:val="28"/>
          <w:szCs w:val="28"/>
          <w:lang w:val="ro-MO"/>
        </w:rPr>
        <w:t xml:space="preserve"> </w:t>
      </w:r>
      <w:r w:rsidR="00043A94" w:rsidRPr="00DD55FF">
        <w:rPr>
          <w:rFonts w:ascii="Times New Roman" w:hAnsi="Times New Roman" w:cs="Times New Roman"/>
          <w:sz w:val="28"/>
          <w:szCs w:val="28"/>
          <w:lang w:val="ro-MO"/>
        </w:rPr>
        <w:t>Î</w:t>
      </w:r>
      <w:r w:rsidR="002C403F" w:rsidRPr="00DD55FF">
        <w:rPr>
          <w:rFonts w:ascii="Times New Roman" w:hAnsi="Times New Roman" w:cs="Times New Roman"/>
          <w:sz w:val="28"/>
          <w:szCs w:val="28"/>
          <w:lang w:val="ro-MO"/>
        </w:rPr>
        <w:t>n acest sens</w:t>
      </w:r>
      <w:r w:rsidR="00043A94" w:rsidRPr="00DD55FF">
        <w:rPr>
          <w:rFonts w:ascii="Times New Roman" w:hAnsi="Times New Roman" w:cs="Times New Roman"/>
          <w:sz w:val="28"/>
          <w:szCs w:val="28"/>
          <w:lang w:val="ro-MO"/>
        </w:rPr>
        <w:t>,</w:t>
      </w:r>
      <w:r w:rsidR="002C403F" w:rsidRPr="00DD55FF">
        <w:rPr>
          <w:rFonts w:ascii="Times New Roman" w:hAnsi="Times New Roman" w:cs="Times New Roman"/>
          <w:sz w:val="28"/>
          <w:szCs w:val="28"/>
          <w:lang w:val="ro-MO"/>
        </w:rPr>
        <w:t xml:space="preserve"> este</w:t>
      </w:r>
      <w:r w:rsidR="00332292" w:rsidRPr="00DD55FF">
        <w:rPr>
          <w:rFonts w:ascii="Times New Roman" w:hAnsi="Times New Roman" w:cs="Times New Roman"/>
          <w:sz w:val="28"/>
          <w:szCs w:val="28"/>
          <w:lang w:val="ro-MO"/>
        </w:rPr>
        <w:t xml:space="preserve"> </w:t>
      </w:r>
      <w:r w:rsidR="004F2B8F" w:rsidRPr="00DD55FF">
        <w:rPr>
          <w:rFonts w:ascii="Times New Roman" w:hAnsi="Times New Roman" w:cs="Times New Roman"/>
          <w:iCs/>
          <w:sz w:val="28"/>
          <w:szCs w:val="28"/>
          <w:lang w:val="ro-MO"/>
        </w:rPr>
        <w:t>revizuită noţiunea de</w:t>
      </w:r>
      <w:r w:rsidR="004F2B8F" w:rsidRPr="00DD55FF">
        <w:rPr>
          <w:rFonts w:ascii="Times New Roman" w:hAnsi="Times New Roman" w:cs="Times New Roman"/>
          <w:i/>
          <w:iCs/>
          <w:sz w:val="28"/>
          <w:szCs w:val="28"/>
          <w:lang w:val="ro-MO"/>
        </w:rPr>
        <w:t xml:space="preserve"> </w:t>
      </w:r>
      <w:r w:rsidR="004F2B8F" w:rsidRPr="00DD55FF">
        <w:rPr>
          <w:rFonts w:ascii="Times New Roman" w:hAnsi="Times New Roman" w:cs="Times New Roman"/>
          <w:i/>
          <w:iCs/>
          <w:sz w:val="28"/>
          <w:szCs w:val="28"/>
          <w:lang w:val="ro-RO"/>
        </w:rPr>
        <w:t xml:space="preserve">Forţe Armate </w:t>
      </w:r>
      <w:r w:rsidR="004F2B8F" w:rsidRPr="00DD55FF">
        <w:rPr>
          <w:rFonts w:ascii="Times New Roman" w:hAnsi="Times New Roman" w:cs="Times New Roman"/>
          <w:sz w:val="28"/>
          <w:szCs w:val="28"/>
          <w:lang w:val="ro-MO"/>
        </w:rPr>
        <w:t>care se constituie din</w:t>
      </w:r>
      <w:r w:rsidR="004F2B8F" w:rsidRPr="00DD55FF">
        <w:rPr>
          <w:rFonts w:ascii="Times New Roman" w:hAnsi="Times New Roman" w:cs="Times New Roman"/>
          <w:i/>
          <w:sz w:val="28"/>
          <w:szCs w:val="28"/>
          <w:lang w:val="ro-RO"/>
        </w:rPr>
        <w:t xml:space="preserve"> </w:t>
      </w:r>
      <w:r w:rsidR="004F2B8F" w:rsidRPr="00DD55FF">
        <w:rPr>
          <w:rFonts w:ascii="Times New Roman" w:hAnsi="Times New Roman" w:cs="Times New Roman"/>
          <w:sz w:val="28"/>
          <w:szCs w:val="28"/>
          <w:lang w:val="ro-RO"/>
        </w:rPr>
        <w:t xml:space="preserve">Armata Naţională, subdiviziunile şi instituţiile Ministerului Apărării, destinate pentru garantarea suveranităţii, independenţei şi unităţii, integrităţii teritoriale a </w:t>
      </w:r>
      <w:r w:rsidR="004F2B8F" w:rsidRPr="00DD55FF">
        <w:rPr>
          <w:rStyle w:val="FontStyle69"/>
          <w:sz w:val="28"/>
          <w:szCs w:val="28"/>
          <w:lang w:val="ro-RO"/>
        </w:rPr>
        <w:t>Republicii Moldova</w:t>
      </w:r>
      <w:r w:rsidR="004F2B8F" w:rsidRPr="00DD55FF">
        <w:rPr>
          <w:rFonts w:ascii="Times New Roman" w:hAnsi="Times New Roman" w:cs="Times New Roman"/>
          <w:sz w:val="28"/>
          <w:szCs w:val="28"/>
          <w:lang w:val="ro-RO"/>
        </w:rPr>
        <w:t xml:space="preserve"> şi democraţiei constituţionale</w:t>
      </w:r>
      <w:r w:rsidR="00043A94" w:rsidRPr="00DD55FF">
        <w:rPr>
          <w:rFonts w:ascii="Times New Roman" w:hAnsi="Times New Roman" w:cs="Times New Roman"/>
          <w:sz w:val="28"/>
          <w:szCs w:val="28"/>
          <w:lang w:val="ro-RO"/>
        </w:rPr>
        <w:t xml:space="preserve">, fiind </w:t>
      </w:r>
      <w:r w:rsidR="00CD02E4" w:rsidRPr="00DD55FF">
        <w:rPr>
          <w:rFonts w:ascii="Times New Roman" w:hAnsi="Times New Roman" w:cs="Times New Roman"/>
          <w:color w:val="000000"/>
          <w:sz w:val="28"/>
          <w:szCs w:val="28"/>
          <w:lang w:val="ro-RO"/>
        </w:rPr>
        <w:t>introdusă noţiunea de</w:t>
      </w:r>
      <w:r w:rsidR="00CD02E4" w:rsidRPr="00DD55FF">
        <w:rPr>
          <w:rFonts w:ascii="Times New Roman" w:hAnsi="Times New Roman" w:cs="Times New Roman"/>
          <w:sz w:val="28"/>
          <w:szCs w:val="28"/>
          <w:lang w:val="ro-RO"/>
        </w:rPr>
        <w:t xml:space="preserve"> </w:t>
      </w:r>
      <w:r w:rsidR="00CD02E4" w:rsidRPr="00DD55FF">
        <w:rPr>
          <w:rFonts w:ascii="Times New Roman" w:hAnsi="Times New Roman" w:cs="Times New Roman"/>
          <w:i/>
          <w:sz w:val="28"/>
          <w:szCs w:val="28"/>
          <w:lang w:val="ro-RO"/>
        </w:rPr>
        <w:t>alte forţe ale sistemului naţional de apărare</w:t>
      </w:r>
      <w:r w:rsidR="00CD02E4" w:rsidRPr="00DD55FF">
        <w:rPr>
          <w:rFonts w:ascii="Times New Roman" w:hAnsi="Times New Roman" w:cs="Times New Roman"/>
          <w:sz w:val="28"/>
          <w:szCs w:val="28"/>
          <w:lang w:val="ro-RO"/>
        </w:rPr>
        <w:t xml:space="preserve"> care include formaţiuni (structuri) </w:t>
      </w:r>
      <w:r w:rsidR="00043A94" w:rsidRPr="00DD55FF">
        <w:rPr>
          <w:rFonts w:ascii="Times New Roman" w:hAnsi="Times New Roman" w:cs="Times New Roman"/>
          <w:sz w:val="28"/>
          <w:szCs w:val="28"/>
          <w:lang w:val="ro-RO"/>
        </w:rPr>
        <w:t xml:space="preserve">ale </w:t>
      </w:r>
      <w:r w:rsidR="00CD02E4" w:rsidRPr="00DD55FF">
        <w:rPr>
          <w:rFonts w:ascii="Times New Roman" w:hAnsi="Times New Roman" w:cs="Times New Roman"/>
          <w:sz w:val="28"/>
          <w:szCs w:val="28"/>
          <w:lang w:val="ro-RO"/>
        </w:rPr>
        <w:t>Poliţiei de frontieră, carabinieri, poliţie cu destinaţie specială ale Ministerului Afacerilor Interne ce au capabilităţi de executare a misiunilor în cadrul operaţiei (acţiunilor de luptă) desfăşurate de Forţele Armate</w:t>
      </w:r>
      <w:r w:rsidR="00043A94" w:rsidRPr="00DD55FF">
        <w:rPr>
          <w:rFonts w:ascii="Times New Roman" w:hAnsi="Times New Roman" w:cs="Times New Roman"/>
          <w:sz w:val="28"/>
          <w:szCs w:val="28"/>
          <w:lang w:val="ro-RO"/>
        </w:rPr>
        <w:t>, de apărare teritorială</w:t>
      </w:r>
      <w:r w:rsidR="002C403F" w:rsidRPr="00DD55FF">
        <w:rPr>
          <w:rFonts w:ascii="Times New Roman" w:hAnsi="Times New Roman" w:cs="Times New Roman"/>
          <w:sz w:val="28"/>
          <w:szCs w:val="28"/>
          <w:lang w:val="ro-RO"/>
        </w:rPr>
        <w:t xml:space="preserve"> şi instituţiile statului cu atribuţii în domeniul apărării</w:t>
      </w:r>
      <w:r w:rsidR="002C403F" w:rsidRPr="00DD55FF">
        <w:rPr>
          <w:rStyle w:val="FontStyle68"/>
          <w:sz w:val="28"/>
          <w:szCs w:val="28"/>
          <w:lang w:val="ro-MO"/>
        </w:rPr>
        <w:t xml:space="preserve"> (art.29)</w:t>
      </w:r>
      <w:r w:rsidR="00CD02E4" w:rsidRPr="00DD55FF">
        <w:rPr>
          <w:rFonts w:ascii="Times New Roman" w:hAnsi="Times New Roman" w:cs="Times New Roman"/>
          <w:sz w:val="28"/>
          <w:szCs w:val="28"/>
          <w:lang w:val="ro-RO"/>
        </w:rPr>
        <w:t>;</w:t>
      </w:r>
    </w:p>
    <w:p w:rsidR="00CD02E4" w:rsidRPr="00DD55FF" w:rsidRDefault="00201CD4" w:rsidP="00DD55FF">
      <w:pPr>
        <w:spacing w:line="240" w:lineRule="auto"/>
        <w:ind w:firstLine="709"/>
        <w:jc w:val="both"/>
        <w:rPr>
          <w:rFonts w:ascii="Times New Roman" w:hAnsi="Times New Roman" w:cs="Times New Roman"/>
          <w:color w:val="000000"/>
          <w:sz w:val="28"/>
          <w:szCs w:val="28"/>
          <w:lang w:val="ro-RO"/>
        </w:rPr>
      </w:pPr>
      <w:r w:rsidRPr="00DD55FF">
        <w:rPr>
          <w:rFonts w:ascii="Times New Roman" w:hAnsi="Times New Roman" w:cs="Times New Roman"/>
          <w:color w:val="000000"/>
          <w:sz w:val="28"/>
          <w:szCs w:val="28"/>
          <w:lang w:val="ro-MO"/>
        </w:rPr>
        <w:t xml:space="preserve">- </w:t>
      </w:r>
      <w:r w:rsidR="00CD02E4" w:rsidRPr="00DD55FF">
        <w:rPr>
          <w:rFonts w:ascii="Times New Roman" w:hAnsi="Times New Roman" w:cs="Times New Roman"/>
          <w:color w:val="000000"/>
          <w:sz w:val="28"/>
          <w:szCs w:val="28"/>
          <w:lang w:val="ro-RO"/>
        </w:rPr>
        <w:t>preciz</w:t>
      </w:r>
      <w:r w:rsidRPr="00DD55FF">
        <w:rPr>
          <w:rFonts w:ascii="Times New Roman" w:hAnsi="Times New Roman" w:cs="Times New Roman"/>
          <w:color w:val="000000"/>
          <w:sz w:val="28"/>
          <w:szCs w:val="28"/>
          <w:lang w:val="ro-RO"/>
        </w:rPr>
        <w:t>e</w:t>
      </w:r>
      <w:r w:rsidR="00150064" w:rsidRPr="00DD55FF">
        <w:rPr>
          <w:rFonts w:ascii="Times New Roman" w:hAnsi="Times New Roman" w:cs="Times New Roman"/>
          <w:color w:val="000000"/>
          <w:sz w:val="28"/>
          <w:szCs w:val="28"/>
          <w:lang w:val="ro-RO"/>
        </w:rPr>
        <w:t>ază</w:t>
      </w:r>
      <w:r w:rsidR="00CD02E4" w:rsidRPr="00DD55FF">
        <w:rPr>
          <w:rFonts w:ascii="Times New Roman" w:hAnsi="Times New Roman" w:cs="Times New Roman"/>
          <w:color w:val="000000"/>
          <w:sz w:val="28"/>
          <w:szCs w:val="28"/>
          <w:lang w:val="ro-RO"/>
        </w:rPr>
        <w:t xml:space="preserve"> misiunea de bază a Forţelor Armate, care constă în „</w:t>
      </w:r>
      <w:r w:rsidR="00CD02E4" w:rsidRPr="00DD55FF">
        <w:rPr>
          <w:rFonts w:ascii="Times New Roman" w:hAnsi="Times New Roman" w:cs="Times New Roman"/>
          <w:sz w:val="28"/>
          <w:szCs w:val="28"/>
          <w:lang w:val="ro-MO"/>
        </w:rPr>
        <w:t xml:space="preserve">asigurarea apărării naţionale prin pregătirea şi desfăşurarea operaţiilor (acţiunilor de luptă) de apărare, în scopul asigurării suveranităţii, independenţei, unităţii şi integrităţii teritoriale a </w:t>
      </w:r>
      <w:r w:rsidR="00CD02E4" w:rsidRPr="00DD55FF">
        <w:rPr>
          <w:rFonts w:ascii="Times New Roman" w:hAnsi="Times New Roman" w:cs="Times New Roman"/>
          <w:sz w:val="28"/>
          <w:szCs w:val="28"/>
          <w:lang w:val="ro-RO"/>
        </w:rPr>
        <w:t>Republicii Moldova</w:t>
      </w:r>
      <w:r w:rsidR="00CD02E4" w:rsidRPr="00DD55FF">
        <w:rPr>
          <w:rFonts w:ascii="Times New Roman" w:hAnsi="Times New Roman" w:cs="Times New Roman"/>
          <w:sz w:val="28"/>
          <w:szCs w:val="28"/>
          <w:lang w:val="ro-MO"/>
        </w:rPr>
        <w:t xml:space="preserve"> şi democraţiei constituţionale</w:t>
      </w:r>
      <w:r w:rsidR="00CD02E4" w:rsidRPr="00DD55FF">
        <w:rPr>
          <w:rFonts w:ascii="Times New Roman" w:hAnsi="Times New Roman" w:cs="Times New Roman"/>
          <w:color w:val="000000"/>
          <w:sz w:val="28"/>
          <w:szCs w:val="28"/>
          <w:lang w:val="ro-RO"/>
        </w:rPr>
        <w:t>”</w:t>
      </w:r>
      <w:r w:rsidRPr="00DD55FF">
        <w:rPr>
          <w:rFonts w:ascii="Times New Roman" w:hAnsi="Times New Roman" w:cs="Times New Roman"/>
          <w:color w:val="000000"/>
          <w:sz w:val="28"/>
          <w:szCs w:val="28"/>
          <w:lang w:val="ro-RO"/>
        </w:rPr>
        <w:t xml:space="preserve"> şi a</w:t>
      </w:r>
      <w:r w:rsidR="00CD02E4" w:rsidRPr="00DD55FF">
        <w:rPr>
          <w:rFonts w:ascii="Times New Roman" w:hAnsi="Times New Roman" w:cs="Times New Roman"/>
          <w:color w:val="000000"/>
          <w:sz w:val="28"/>
          <w:szCs w:val="28"/>
          <w:lang w:val="ro-RO"/>
        </w:rPr>
        <w:t>tribuţiile Forţelor Armate</w:t>
      </w:r>
      <w:r w:rsidRPr="00DD55FF">
        <w:rPr>
          <w:rFonts w:ascii="Times New Roman" w:hAnsi="Times New Roman" w:cs="Times New Roman"/>
          <w:color w:val="000000"/>
          <w:sz w:val="28"/>
          <w:szCs w:val="28"/>
          <w:lang w:val="ro-RO"/>
        </w:rPr>
        <w:t>, care</w:t>
      </w:r>
      <w:r w:rsidR="00CD02E4" w:rsidRPr="00DD55FF">
        <w:rPr>
          <w:rFonts w:ascii="Times New Roman" w:hAnsi="Times New Roman" w:cs="Times New Roman"/>
          <w:color w:val="000000"/>
          <w:sz w:val="28"/>
          <w:szCs w:val="28"/>
          <w:lang w:val="ro-RO"/>
        </w:rPr>
        <w:t xml:space="preserve"> au fost divizate </w:t>
      </w:r>
      <w:r w:rsidR="00043A94" w:rsidRPr="00DD55FF">
        <w:rPr>
          <w:rFonts w:ascii="Times New Roman" w:hAnsi="Times New Roman" w:cs="Times New Roman"/>
          <w:color w:val="000000"/>
          <w:sz w:val="28"/>
          <w:szCs w:val="28"/>
          <w:lang w:val="ro-RO"/>
        </w:rPr>
        <w:t>în</w:t>
      </w:r>
      <w:r w:rsidR="00CD02E4" w:rsidRPr="00DD55FF">
        <w:rPr>
          <w:rFonts w:ascii="Times New Roman" w:hAnsi="Times New Roman" w:cs="Times New Roman"/>
          <w:color w:val="000000"/>
          <w:sz w:val="28"/>
          <w:szCs w:val="28"/>
          <w:lang w:val="ro-RO"/>
        </w:rPr>
        <w:t xml:space="preserve"> trei domenii: </w:t>
      </w:r>
      <w:r w:rsidR="00CD02E4" w:rsidRPr="00DD55FF">
        <w:rPr>
          <w:rFonts w:ascii="Times New Roman" w:hAnsi="Times New Roman" w:cs="Times New Roman"/>
          <w:sz w:val="28"/>
          <w:szCs w:val="28"/>
          <w:lang w:val="ro-RO"/>
        </w:rPr>
        <w:t>apărare</w:t>
      </w:r>
      <w:r w:rsidR="000C0FF2" w:rsidRPr="00DD55FF">
        <w:rPr>
          <w:rFonts w:ascii="Times New Roman" w:hAnsi="Times New Roman" w:cs="Times New Roman"/>
          <w:sz w:val="28"/>
          <w:szCs w:val="28"/>
          <w:lang w:val="ro-RO"/>
        </w:rPr>
        <w:t>a militară a Republicii Moldova;</w:t>
      </w:r>
      <w:r w:rsidR="00CD02E4" w:rsidRPr="00DD55FF">
        <w:rPr>
          <w:rFonts w:ascii="Times New Roman" w:hAnsi="Times New Roman" w:cs="Times New Roman"/>
          <w:sz w:val="28"/>
          <w:szCs w:val="28"/>
          <w:lang w:val="ro-RO"/>
        </w:rPr>
        <w:t xml:space="preserve"> acordarea su</w:t>
      </w:r>
      <w:r w:rsidR="000C0FF2" w:rsidRPr="00DD55FF">
        <w:rPr>
          <w:rFonts w:ascii="Times New Roman" w:hAnsi="Times New Roman" w:cs="Times New Roman"/>
          <w:sz w:val="28"/>
          <w:szCs w:val="28"/>
          <w:lang w:val="ro-RO"/>
        </w:rPr>
        <w:t>portului pentru alte autorităţi;</w:t>
      </w:r>
      <w:r w:rsidR="00CD02E4" w:rsidRPr="00DD55FF">
        <w:rPr>
          <w:rFonts w:ascii="Times New Roman" w:hAnsi="Times New Roman" w:cs="Times New Roman"/>
          <w:sz w:val="28"/>
          <w:szCs w:val="28"/>
          <w:lang w:val="ro-RO"/>
        </w:rPr>
        <w:t xml:space="preserve"> consolidarea securităţii internaţionale</w:t>
      </w:r>
      <w:r w:rsidR="00150064" w:rsidRPr="00DD55FF">
        <w:rPr>
          <w:rFonts w:ascii="Times New Roman" w:hAnsi="Times New Roman" w:cs="Times New Roman"/>
          <w:sz w:val="28"/>
          <w:szCs w:val="28"/>
          <w:lang w:val="ro-RO"/>
        </w:rPr>
        <w:t xml:space="preserve"> </w:t>
      </w:r>
      <w:r w:rsidR="00150064" w:rsidRPr="00DD55FF">
        <w:rPr>
          <w:rStyle w:val="FontStyle68"/>
          <w:sz w:val="28"/>
          <w:szCs w:val="28"/>
          <w:lang w:val="ro-MO"/>
        </w:rPr>
        <w:t>(art.30)</w:t>
      </w:r>
      <w:r w:rsidR="000C0FF2" w:rsidRPr="00DD55FF">
        <w:rPr>
          <w:rFonts w:ascii="Times New Roman" w:hAnsi="Times New Roman" w:cs="Times New Roman"/>
          <w:color w:val="000000"/>
          <w:sz w:val="28"/>
          <w:szCs w:val="28"/>
          <w:lang w:val="ro-RO"/>
        </w:rPr>
        <w:t>;</w:t>
      </w:r>
    </w:p>
    <w:p w:rsidR="00401A10" w:rsidRPr="00DD55FF" w:rsidRDefault="00360658"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rPr>
        <w:t xml:space="preserve">- </w:t>
      </w:r>
      <w:r w:rsidR="000C0FF2" w:rsidRPr="00DD55FF">
        <w:rPr>
          <w:rFonts w:ascii="Times New Roman" w:hAnsi="Times New Roman" w:cs="Times New Roman"/>
          <w:sz w:val="28"/>
          <w:szCs w:val="28"/>
        </w:rPr>
        <w:t>reglement</w:t>
      </w:r>
      <w:r w:rsidR="00150064" w:rsidRPr="00DD55FF">
        <w:rPr>
          <w:rFonts w:ascii="Times New Roman" w:hAnsi="Times New Roman" w:cs="Times New Roman"/>
          <w:sz w:val="28"/>
          <w:szCs w:val="28"/>
        </w:rPr>
        <w:t>ează</w:t>
      </w:r>
      <w:r w:rsidR="000C0FF2" w:rsidRPr="00DD55FF">
        <w:rPr>
          <w:rFonts w:ascii="Times New Roman" w:hAnsi="Times New Roman" w:cs="Times New Roman"/>
          <w:sz w:val="28"/>
          <w:szCs w:val="28"/>
        </w:rPr>
        <w:t xml:space="preserve"> </w:t>
      </w:r>
      <w:r w:rsidR="000C0FF2" w:rsidRPr="00DD55FF">
        <w:rPr>
          <w:rFonts w:ascii="Times New Roman" w:hAnsi="Times New Roman" w:cs="Times New Roman"/>
          <w:sz w:val="28"/>
          <w:szCs w:val="28"/>
          <w:lang w:val="ro-MO"/>
        </w:rPr>
        <w:t xml:space="preserve">activitatea economică în Forţele Armate, care are drept scop crearea mijloacelor financiare speciale pentru activitatea subdiviziunilor Ministerului Apărării, îndreptată spre menţinerea gătinţei de luptă a Forţelor </w:t>
      </w:r>
      <w:r w:rsidR="000C0FF2" w:rsidRPr="00DD55FF">
        <w:rPr>
          <w:rFonts w:ascii="Times New Roman" w:hAnsi="Times New Roman" w:cs="Times New Roman"/>
          <w:sz w:val="28"/>
          <w:szCs w:val="28"/>
          <w:lang w:val="ro-RO"/>
        </w:rPr>
        <w:t>Armate şi pregătirii de mobilizare.</w:t>
      </w:r>
      <w:r w:rsidR="00401A10" w:rsidRPr="00DD55FF">
        <w:rPr>
          <w:rFonts w:ascii="Times New Roman" w:hAnsi="Times New Roman" w:cs="Times New Roman"/>
          <w:sz w:val="28"/>
          <w:szCs w:val="28"/>
          <w:lang w:val="ro-RO"/>
        </w:rPr>
        <w:t xml:space="preserve"> Includerea acestei prevederi derivă din </w:t>
      </w:r>
      <w:r w:rsidR="00394CEF" w:rsidRPr="00DD55FF">
        <w:rPr>
          <w:rFonts w:ascii="Times New Roman" w:hAnsi="Times New Roman" w:cs="Times New Roman"/>
          <w:sz w:val="28"/>
          <w:szCs w:val="28"/>
          <w:lang w:val="ro-RO"/>
        </w:rPr>
        <w:t>aloc</w:t>
      </w:r>
      <w:r w:rsidR="00401A10" w:rsidRPr="00DD55FF">
        <w:rPr>
          <w:rFonts w:ascii="Times New Roman" w:hAnsi="Times New Roman" w:cs="Times New Roman"/>
          <w:sz w:val="28"/>
          <w:szCs w:val="28"/>
          <w:lang w:val="ro-RO"/>
        </w:rPr>
        <w:t xml:space="preserve">ările </w:t>
      </w:r>
      <w:r w:rsidR="00394CEF" w:rsidRPr="00DD55FF">
        <w:rPr>
          <w:rFonts w:ascii="Times New Roman" w:hAnsi="Times New Roman" w:cs="Times New Roman"/>
          <w:sz w:val="28"/>
          <w:szCs w:val="28"/>
          <w:lang w:val="ro-RO"/>
        </w:rPr>
        <w:t>sub minimul necesar a</w:t>
      </w:r>
      <w:r w:rsidR="00043A94" w:rsidRPr="00DD55FF">
        <w:rPr>
          <w:rFonts w:ascii="Times New Roman" w:hAnsi="Times New Roman" w:cs="Times New Roman"/>
          <w:sz w:val="28"/>
          <w:szCs w:val="28"/>
          <w:lang w:val="ro-RO"/>
        </w:rPr>
        <w:t>l</w:t>
      </w:r>
      <w:r w:rsidR="00394CEF" w:rsidRPr="00DD55FF">
        <w:rPr>
          <w:rFonts w:ascii="Times New Roman" w:hAnsi="Times New Roman" w:cs="Times New Roman"/>
          <w:sz w:val="28"/>
          <w:szCs w:val="28"/>
          <w:lang w:val="ro-RO"/>
        </w:rPr>
        <w:t xml:space="preserve"> mijloacelor</w:t>
      </w:r>
      <w:r w:rsidR="0069490E" w:rsidRPr="00DD55FF">
        <w:rPr>
          <w:rFonts w:ascii="Times New Roman" w:hAnsi="Times New Roman" w:cs="Times New Roman"/>
          <w:sz w:val="28"/>
          <w:szCs w:val="28"/>
          <w:lang w:val="ro-RO"/>
        </w:rPr>
        <w:t xml:space="preserve"> financiare din bugetul de stat, precum şi </w:t>
      </w:r>
      <w:r w:rsidR="00401A10" w:rsidRPr="00DD55FF">
        <w:rPr>
          <w:rFonts w:ascii="Times New Roman" w:hAnsi="Times New Roman" w:cs="Times New Roman"/>
          <w:sz w:val="28"/>
          <w:szCs w:val="28"/>
          <w:lang w:val="ro-RO"/>
        </w:rPr>
        <w:t>d</w:t>
      </w:r>
      <w:r w:rsidR="00043A94" w:rsidRPr="00DD55FF">
        <w:rPr>
          <w:rFonts w:ascii="Times New Roman" w:hAnsi="Times New Roman" w:cs="Times New Roman"/>
          <w:sz w:val="28"/>
          <w:szCs w:val="28"/>
          <w:lang w:val="ro-RO"/>
        </w:rPr>
        <w:t>in</w:t>
      </w:r>
      <w:r w:rsidR="00401A10" w:rsidRPr="00DD55FF">
        <w:rPr>
          <w:rFonts w:ascii="Times New Roman" w:hAnsi="Times New Roman" w:cs="Times New Roman"/>
          <w:sz w:val="28"/>
          <w:szCs w:val="28"/>
          <w:lang w:val="ro-RO"/>
        </w:rPr>
        <w:t xml:space="preserve"> lipsa cadrului legal în domeniul respectiv</w:t>
      </w:r>
      <w:r w:rsidR="00150064" w:rsidRPr="00DD55FF">
        <w:rPr>
          <w:rFonts w:ascii="Times New Roman" w:hAnsi="Times New Roman" w:cs="Times New Roman"/>
          <w:sz w:val="28"/>
          <w:szCs w:val="28"/>
          <w:lang w:val="ro-RO"/>
        </w:rPr>
        <w:t xml:space="preserve"> </w:t>
      </w:r>
      <w:r w:rsidR="00150064" w:rsidRPr="00DD55FF">
        <w:rPr>
          <w:rStyle w:val="FontStyle68"/>
          <w:sz w:val="28"/>
          <w:szCs w:val="28"/>
          <w:lang w:val="ro-MO"/>
        </w:rPr>
        <w:t>(art.39)</w:t>
      </w:r>
      <w:r w:rsidR="00401A10" w:rsidRPr="00DD55FF">
        <w:rPr>
          <w:rFonts w:ascii="Times New Roman" w:hAnsi="Times New Roman" w:cs="Times New Roman"/>
          <w:sz w:val="28"/>
          <w:szCs w:val="28"/>
          <w:lang w:val="ro-RO"/>
        </w:rPr>
        <w:t>.</w:t>
      </w:r>
    </w:p>
    <w:p w:rsidR="006730B2" w:rsidRPr="00DD55FF" w:rsidRDefault="00043A94"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La </w:t>
      </w:r>
      <w:r w:rsidR="006730B2" w:rsidRPr="00DD55FF">
        <w:rPr>
          <w:rFonts w:ascii="Times New Roman" w:hAnsi="Times New Roman" w:cs="Times New Roman"/>
          <w:b/>
          <w:sz w:val="28"/>
          <w:szCs w:val="28"/>
          <w:lang w:val="ro-RO"/>
        </w:rPr>
        <w:t xml:space="preserve">Titlul III. </w:t>
      </w:r>
      <w:r w:rsidR="00DD55FF">
        <w:rPr>
          <w:rFonts w:ascii="Times New Roman" w:hAnsi="Times New Roman" w:cs="Times New Roman"/>
          <w:b/>
          <w:sz w:val="28"/>
          <w:szCs w:val="28"/>
          <w:lang w:val="ro-RO"/>
        </w:rPr>
        <w:t>„</w:t>
      </w:r>
      <w:r w:rsidR="006730B2" w:rsidRPr="00DD55FF">
        <w:rPr>
          <w:rFonts w:ascii="Times New Roman" w:hAnsi="Times New Roman" w:cs="Times New Roman"/>
          <w:b/>
          <w:sz w:val="28"/>
          <w:szCs w:val="28"/>
          <w:lang w:val="ro-RO"/>
        </w:rPr>
        <w:t>Obligaţia militară şi serviciul militar</w:t>
      </w:r>
      <w:r w:rsidR="00DD55FF">
        <w:rPr>
          <w:rFonts w:ascii="Times New Roman" w:hAnsi="Times New Roman" w:cs="Times New Roman"/>
          <w:b/>
          <w:sz w:val="28"/>
          <w:szCs w:val="28"/>
          <w:lang w:val="ro-RO"/>
        </w:rPr>
        <w:t>”</w:t>
      </w:r>
      <w:r w:rsidR="0069490E" w:rsidRPr="00DD55FF">
        <w:rPr>
          <w:rFonts w:ascii="Times New Roman" w:hAnsi="Times New Roman" w:cs="Times New Roman"/>
          <w:sz w:val="28"/>
          <w:szCs w:val="28"/>
          <w:lang w:val="ro-RO"/>
        </w:rPr>
        <w:t xml:space="preserve"> (art.40-74), </w:t>
      </w:r>
      <w:r w:rsidR="006730B2" w:rsidRPr="00DD55FF">
        <w:rPr>
          <w:rFonts w:ascii="Times New Roman" w:hAnsi="Times New Roman" w:cs="Times New Roman"/>
          <w:sz w:val="28"/>
          <w:szCs w:val="28"/>
          <w:lang w:val="ro-RO"/>
        </w:rPr>
        <w:t xml:space="preserve">în partea ce se referă la obligaţia militară </w:t>
      </w:r>
      <w:r w:rsidR="00150064" w:rsidRPr="00DD55FF">
        <w:rPr>
          <w:rFonts w:ascii="Times New Roman" w:hAnsi="Times New Roman" w:cs="Times New Roman"/>
          <w:sz w:val="28"/>
          <w:szCs w:val="28"/>
          <w:lang w:val="ro-RO"/>
        </w:rPr>
        <w:t>şi</w:t>
      </w:r>
      <w:r w:rsidR="006730B2" w:rsidRPr="00DD55FF">
        <w:rPr>
          <w:rFonts w:ascii="Times New Roman" w:hAnsi="Times New Roman" w:cs="Times New Roman"/>
          <w:sz w:val="28"/>
          <w:szCs w:val="28"/>
          <w:lang w:val="ro-RO"/>
        </w:rPr>
        <w:t xml:space="preserve"> serviciul militar, </w:t>
      </w:r>
      <w:r w:rsidRPr="00DD55FF">
        <w:rPr>
          <w:rFonts w:ascii="Times New Roman" w:hAnsi="Times New Roman" w:cs="Times New Roman"/>
          <w:sz w:val="28"/>
          <w:szCs w:val="28"/>
          <w:lang w:val="ro-RO"/>
        </w:rPr>
        <w:t xml:space="preserve">se </w:t>
      </w:r>
      <w:r w:rsidR="006730B2" w:rsidRPr="00DD55FF">
        <w:rPr>
          <w:rFonts w:ascii="Times New Roman" w:hAnsi="Times New Roman" w:cs="Times New Roman"/>
          <w:sz w:val="28"/>
          <w:szCs w:val="28"/>
          <w:lang w:val="ro-RO"/>
        </w:rPr>
        <w:t>conţine un şir de prevederi</w:t>
      </w:r>
      <w:r w:rsidRPr="00DD55FF">
        <w:rPr>
          <w:rFonts w:ascii="Times New Roman" w:hAnsi="Times New Roman" w:cs="Times New Roman"/>
          <w:sz w:val="28"/>
          <w:szCs w:val="28"/>
          <w:lang w:val="ro-RO"/>
        </w:rPr>
        <w:t>,</w:t>
      </w:r>
      <w:r w:rsidR="006730B2" w:rsidRPr="00DD55FF">
        <w:rPr>
          <w:rFonts w:ascii="Times New Roman" w:hAnsi="Times New Roman" w:cs="Times New Roman"/>
          <w:sz w:val="28"/>
          <w:szCs w:val="28"/>
          <w:lang w:val="ro-RO"/>
        </w:rPr>
        <w:t xml:space="preserve"> care în comparaţie cu cele actuale</w:t>
      </w:r>
      <w:r w:rsidR="0069490E" w:rsidRPr="00DD55FF">
        <w:rPr>
          <w:rFonts w:ascii="Times New Roman" w:hAnsi="Times New Roman" w:cs="Times New Roman"/>
          <w:sz w:val="28"/>
          <w:szCs w:val="28"/>
          <w:lang w:val="ro-RO"/>
        </w:rPr>
        <w:t>,</w:t>
      </w:r>
      <w:r w:rsidR="006730B2" w:rsidRPr="00DD55FF">
        <w:rPr>
          <w:rFonts w:ascii="Times New Roman" w:hAnsi="Times New Roman" w:cs="Times New Roman"/>
          <w:sz w:val="28"/>
          <w:szCs w:val="28"/>
          <w:lang w:val="ro-RO"/>
        </w:rPr>
        <w:t xml:space="preserve"> stipulate în actele normative ce vizează aceste domenii</w:t>
      </w:r>
      <w:r w:rsidR="00150064" w:rsidRPr="00DD55FF">
        <w:rPr>
          <w:rFonts w:ascii="Times New Roman" w:hAnsi="Times New Roman" w:cs="Times New Roman"/>
          <w:sz w:val="28"/>
          <w:szCs w:val="28"/>
          <w:lang w:val="ro-RO"/>
        </w:rPr>
        <w:t xml:space="preserve"> (</w:t>
      </w:r>
      <w:r w:rsidR="00150064" w:rsidRPr="00DD55FF">
        <w:rPr>
          <w:rFonts w:ascii="Times New Roman" w:hAnsi="Times New Roman" w:cs="Times New Roman"/>
          <w:i/>
          <w:sz w:val="28"/>
          <w:szCs w:val="28"/>
          <w:lang w:val="ro-RO"/>
        </w:rPr>
        <w:t>Legea nr.1245-XV din 18.07.2002 „Cu privire la pregătirea cetăţenilor pentru apărarea Patriei”, Legea nr.162-XVI din 22.07.2005 „Cu privire la statutul militarilor”, Hotărîrea Guvernului nr.941 din 17.08.2006 „Pentru aprobarea Regulamentului cu privire la modul de îndeplinire a serviciului militar în Forţele Armate”, alte acte legislative şi acte normative</w:t>
      </w:r>
      <w:r w:rsidR="00150064" w:rsidRPr="00DD55FF">
        <w:rPr>
          <w:rFonts w:ascii="Times New Roman" w:hAnsi="Times New Roman" w:cs="Times New Roman"/>
          <w:sz w:val="28"/>
          <w:szCs w:val="28"/>
          <w:lang w:val="ro-RO"/>
        </w:rPr>
        <w:t>)</w:t>
      </w:r>
      <w:r w:rsidR="006730B2" w:rsidRPr="00DD55FF">
        <w:rPr>
          <w:rFonts w:ascii="Times New Roman" w:hAnsi="Times New Roman" w:cs="Times New Roman"/>
          <w:sz w:val="28"/>
          <w:szCs w:val="28"/>
          <w:lang w:val="ro-RO"/>
        </w:rPr>
        <w:t>, pot fi pe bună măsură considerate ca norme ce vor contribui semnificativ la eliminarea lacunelor existente, soluţionarea problemelor legate de ineficienţa unor norme juridice</w:t>
      </w:r>
      <w:r w:rsidRPr="00DD55FF">
        <w:rPr>
          <w:rFonts w:ascii="Times New Roman" w:hAnsi="Times New Roman" w:cs="Times New Roman"/>
          <w:sz w:val="28"/>
          <w:szCs w:val="28"/>
          <w:lang w:val="ro-RO"/>
        </w:rPr>
        <w:t>, astfel</w:t>
      </w:r>
      <w:r w:rsidR="006730B2" w:rsidRPr="00DD55FF">
        <w:rPr>
          <w:rFonts w:ascii="Times New Roman" w:hAnsi="Times New Roman" w:cs="Times New Roman"/>
          <w:sz w:val="28"/>
          <w:szCs w:val="28"/>
          <w:lang w:val="ro-RO"/>
        </w:rPr>
        <w:t xml:space="preserve"> </w:t>
      </w:r>
      <w:r w:rsidR="0069490E" w:rsidRPr="00DD55FF">
        <w:rPr>
          <w:rFonts w:ascii="Times New Roman" w:hAnsi="Times New Roman" w:cs="Times New Roman"/>
          <w:sz w:val="28"/>
          <w:szCs w:val="28"/>
          <w:lang w:val="ro-RO"/>
        </w:rPr>
        <w:t>perfecţionarea şi sistematizarea</w:t>
      </w:r>
      <w:r w:rsidR="006730B2" w:rsidRPr="00DD55FF">
        <w:rPr>
          <w:rFonts w:ascii="Times New Roman" w:hAnsi="Times New Roman" w:cs="Times New Roman"/>
          <w:sz w:val="28"/>
          <w:szCs w:val="28"/>
          <w:lang w:val="ro-RO"/>
        </w:rPr>
        <w:t xml:space="preserve"> substanţială a Codului întru asigurarea realizării eficiente a sarcinilor ce derivă din el de către toţi subiecţii implicaţi în acest domeniu. De asemenea, acest</w:t>
      </w:r>
      <w:r w:rsidR="0069490E" w:rsidRPr="00DD55FF">
        <w:rPr>
          <w:rFonts w:ascii="Times New Roman" w:hAnsi="Times New Roman" w:cs="Times New Roman"/>
          <w:sz w:val="28"/>
          <w:szCs w:val="28"/>
          <w:lang w:val="ro-RO"/>
        </w:rPr>
        <w:t xml:space="preserve"> T</w:t>
      </w:r>
      <w:r w:rsidR="006730B2" w:rsidRPr="00DD55FF">
        <w:rPr>
          <w:rFonts w:ascii="Times New Roman" w:hAnsi="Times New Roman" w:cs="Times New Roman"/>
          <w:sz w:val="28"/>
          <w:szCs w:val="28"/>
          <w:lang w:val="ro-RO"/>
        </w:rPr>
        <w:t>itlu</w:t>
      </w:r>
      <w:r w:rsidR="0069490E"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conţin</w:t>
      </w:r>
      <w:r w:rsidR="0069490E" w:rsidRPr="00DD55FF">
        <w:rPr>
          <w:rFonts w:ascii="Times New Roman" w:hAnsi="Times New Roman" w:cs="Times New Roman"/>
          <w:sz w:val="28"/>
          <w:szCs w:val="28"/>
          <w:lang w:val="ro-RO"/>
        </w:rPr>
        <w:t>e</w:t>
      </w:r>
      <w:r w:rsidR="006730B2" w:rsidRPr="00DD55FF">
        <w:rPr>
          <w:rFonts w:ascii="Times New Roman" w:hAnsi="Times New Roman" w:cs="Times New Roman"/>
          <w:sz w:val="28"/>
          <w:szCs w:val="28"/>
          <w:lang w:val="ro-RO"/>
        </w:rPr>
        <w:t xml:space="preserve"> norme noi care au fost incluse aici </w:t>
      </w:r>
      <w:r w:rsidRPr="00DD55FF">
        <w:rPr>
          <w:rFonts w:ascii="Times New Roman" w:hAnsi="Times New Roman" w:cs="Times New Roman"/>
          <w:sz w:val="28"/>
          <w:szCs w:val="28"/>
          <w:lang w:val="ro-RO"/>
        </w:rPr>
        <w:t xml:space="preserve">ca </w:t>
      </w:r>
      <w:r w:rsidR="006730B2" w:rsidRPr="00DD55FF">
        <w:rPr>
          <w:rFonts w:ascii="Times New Roman" w:hAnsi="Times New Roman" w:cs="Times New Roman"/>
          <w:sz w:val="28"/>
          <w:szCs w:val="28"/>
          <w:lang w:val="ro-RO"/>
        </w:rPr>
        <w:t xml:space="preserve">urmare a examinării practicii (probleme/deficienţe/soluţii) altor state şi a studiului </w:t>
      </w:r>
      <w:r w:rsidR="006730B2" w:rsidRPr="00DD55FF">
        <w:rPr>
          <w:rFonts w:ascii="Times New Roman" w:hAnsi="Times New Roman" w:cs="Times New Roman"/>
          <w:sz w:val="28"/>
          <w:szCs w:val="28"/>
          <w:lang w:val="ro-RO"/>
        </w:rPr>
        <w:lastRenderedPageBreak/>
        <w:t xml:space="preserve">comparat privind obligaţia militară/serviciul militar/rezerva militară în cadrul acestor state, mai cu seamă cele europene şi SUA. </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În acest sens, menţionăm următoarele aspecte ce se conţin în </w:t>
      </w:r>
      <w:r w:rsidR="007D0187" w:rsidRPr="00DD55FF">
        <w:rPr>
          <w:rFonts w:ascii="Times New Roman" w:hAnsi="Times New Roman" w:cs="Times New Roman"/>
          <w:sz w:val="28"/>
          <w:szCs w:val="28"/>
          <w:lang w:val="ro-RO"/>
        </w:rPr>
        <w:t>T</w:t>
      </w:r>
      <w:r w:rsidRPr="00DD55FF">
        <w:rPr>
          <w:rFonts w:ascii="Times New Roman" w:hAnsi="Times New Roman" w:cs="Times New Roman"/>
          <w:sz w:val="28"/>
          <w:szCs w:val="28"/>
          <w:lang w:val="ro-RO"/>
        </w:rPr>
        <w:t>itlu</w:t>
      </w:r>
      <w:r w:rsidR="007D0187" w:rsidRPr="00DD55FF">
        <w:rPr>
          <w:rFonts w:ascii="Times New Roman" w:hAnsi="Times New Roman" w:cs="Times New Roman"/>
          <w:sz w:val="28"/>
          <w:szCs w:val="28"/>
          <w:lang w:val="ro-RO"/>
        </w:rPr>
        <w:t xml:space="preserve">l </w:t>
      </w:r>
      <w:r w:rsidRPr="00DD55FF">
        <w:rPr>
          <w:rFonts w:ascii="Times New Roman" w:hAnsi="Times New Roman" w:cs="Times New Roman"/>
          <w:sz w:val="28"/>
          <w:szCs w:val="28"/>
          <w:lang w:val="ro-RO"/>
        </w:rPr>
        <w:t>de referinţă:</w:t>
      </w:r>
    </w:p>
    <w:p w:rsidR="006730B2" w:rsidRPr="00DD55FF" w:rsidRDefault="006730B2" w:rsidP="00DD55FF">
      <w:pPr>
        <w:spacing w:line="240" w:lineRule="auto"/>
        <w:ind w:firstLine="709"/>
        <w:jc w:val="both"/>
        <w:rPr>
          <w:rFonts w:ascii="Times New Roman" w:hAnsi="Times New Roman" w:cs="Times New Roman"/>
          <w:bCs/>
          <w:sz w:val="28"/>
          <w:szCs w:val="28"/>
          <w:lang w:val="ro-RO"/>
        </w:rPr>
      </w:pPr>
      <w:r w:rsidRPr="00DD55FF">
        <w:rPr>
          <w:rFonts w:ascii="Times New Roman" w:hAnsi="Times New Roman" w:cs="Times New Roman"/>
          <w:sz w:val="28"/>
          <w:szCs w:val="28"/>
          <w:lang w:val="ro-RO"/>
        </w:rPr>
        <w:t>au fost efectuate un şir de ajustări a actualelor prevederi ale legislaţiei, precum lărgirea conţinutului noţiunii de „obligaţiune militară”, incluzîndu-se şi „</w:t>
      </w:r>
      <w:r w:rsidRPr="00DD55FF">
        <w:rPr>
          <w:rFonts w:ascii="Times New Roman" w:hAnsi="Times New Roman" w:cs="Times New Roman"/>
          <w:bCs/>
          <w:sz w:val="28"/>
          <w:szCs w:val="28"/>
          <w:lang w:val="ro-RO"/>
        </w:rPr>
        <w:t xml:space="preserve">participarea la exerciţii şi la antrenamente de mobilizare în perioada aflării în rezervă”, care nu reprezintă o formă a serviciului militar, dar la fel de importantă pentru verificarea deprinderilor şi închegării de luptă, verificării capacităţii de luptă a unităţilor </w:t>
      </w:r>
      <w:r w:rsidR="00043A94" w:rsidRPr="00DD55FF">
        <w:rPr>
          <w:rFonts w:ascii="Times New Roman" w:hAnsi="Times New Roman" w:cs="Times New Roman"/>
          <w:bCs/>
          <w:sz w:val="28"/>
          <w:szCs w:val="28"/>
          <w:lang w:val="ro-RO"/>
        </w:rPr>
        <w:t>militare;</w:t>
      </w:r>
    </w:p>
    <w:p w:rsidR="006730B2" w:rsidRPr="00DD55FF" w:rsidRDefault="006730B2" w:rsidP="00DD55FF">
      <w:pPr>
        <w:spacing w:line="240" w:lineRule="auto"/>
        <w:ind w:firstLine="709"/>
        <w:jc w:val="both"/>
        <w:rPr>
          <w:rFonts w:ascii="Times New Roman" w:hAnsi="Times New Roman" w:cs="Times New Roman"/>
          <w:sz w:val="28"/>
          <w:szCs w:val="28"/>
          <w:u w:val="single"/>
          <w:lang w:val="ro-RO"/>
        </w:rPr>
      </w:pPr>
      <w:r w:rsidRPr="00DD55FF">
        <w:rPr>
          <w:rFonts w:ascii="Times New Roman" w:hAnsi="Times New Roman" w:cs="Times New Roman"/>
          <w:sz w:val="28"/>
          <w:szCs w:val="28"/>
          <w:lang w:val="ro-RO"/>
        </w:rPr>
        <w:t>în calitate de obligaţie pentru M</w:t>
      </w:r>
      <w:r w:rsidR="007D0187" w:rsidRPr="00DD55FF">
        <w:rPr>
          <w:rFonts w:ascii="Times New Roman" w:hAnsi="Times New Roman" w:cs="Times New Roman"/>
          <w:sz w:val="28"/>
          <w:szCs w:val="28"/>
          <w:lang w:val="ro-RO"/>
        </w:rPr>
        <w:t xml:space="preserve">inisterul </w:t>
      </w:r>
      <w:r w:rsidRPr="00DD55FF">
        <w:rPr>
          <w:rFonts w:ascii="Times New Roman" w:hAnsi="Times New Roman" w:cs="Times New Roman"/>
          <w:sz w:val="28"/>
          <w:szCs w:val="28"/>
          <w:lang w:val="ro-RO"/>
        </w:rPr>
        <w:t>A</w:t>
      </w:r>
      <w:r w:rsidR="007D0187" w:rsidRPr="00DD55FF">
        <w:rPr>
          <w:rFonts w:ascii="Times New Roman" w:hAnsi="Times New Roman" w:cs="Times New Roman"/>
          <w:sz w:val="28"/>
          <w:szCs w:val="28"/>
          <w:lang w:val="ro-RO"/>
        </w:rPr>
        <w:t xml:space="preserve">facerilor </w:t>
      </w:r>
      <w:r w:rsidRPr="00DD55FF">
        <w:rPr>
          <w:rFonts w:ascii="Times New Roman" w:hAnsi="Times New Roman" w:cs="Times New Roman"/>
          <w:sz w:val="28"/>
          <w:szCs w:val="28"/>
          <w:lang w:val="ro-RO"/>
        </w:rPr>
        <w:t>I</w:t>
      </w:r>
      <w:r w:rsidR="007D0187" w:rsidRPr="00DD55FF">
        <w:rPr>
          <w:rFonts w:ascii="Times New Roman" w:hAnsi="Times New Roman" w:cs="Times New Roman"/>
          <w:sz w:val="28"/>
          <w:szCs w:val="28"/>
          <w:lang w:val="ro-RO"/>
        </w:rPr>
        <w:t>nterne</w:t>
      </w:r>
      <w:r w:rsidRPr="00DD55FF">
        <w:rPr>
          <w:rFonts w:ascii="Times New Roman" w:hAnsi="Times New Roman" w:cs="Times New Roman"/>
          <w:sz w:val="28"/>
          <w:szCs w:val="28"/>
          <w:lang w:val="ro-RO"/>
        </w:rPr>
        <w:t xml:space="preserve"> şi </w:t>
      </w:r>
      <w:r w:rsidR="00A43F41" w:rsidRPr="00DD55FF">
        <w:rPr>
          <w:rFonts w:ascii="Times New Roman" w:hAnsi="Times New Roman" w:cs="Times New Roman"/>
          <w:sz w:val="28"/>
          <w:szCs w:val="28"/>
          <w:lang w:val="ro-RO"/>
        </w:rPr>
        <w:t>Ministerul Transporturilor şi Infrastructurii Drumurilor</w:t>
      </w:r>
      <w:r w:rsidRPr="00DD55FF">
        <w:rPr>
          <w:rFonts w:ascii="Times New Roman" w:hAnsi="Times New Roman" w:cs="Times New Roman"/>
          <w:sz w:val="28"/>
          <w:szCs w:val="28"/>
          <w:lang w:val="ro-RO"/>
        </w:rPr>
        <w:t xml:space="preserve"> s-a </w:t>
      </w:r>
      <w:r w:rsidR="00A43F41" w:rsidRPr="00DD55FF">
        <w:rPr>
          <w:rFonts w:ascii="Times New Roman" w:hAnsi="Times New Roman" w:cs="Times New Roman"/>
          <w:sz w:val="28"/>
          <w:szCs w:val="28"/>
          <w:lang w:val="ro-RO"/>
        </w:rPr>
        <w:t xml:space="preserve">revăzut </w:t>
      </w:r>
      <w:r w:rsidRPr="00DD55FF">
        <w:rPr>
          <w:rFonts w:ascii="Times New Roman" w:hAnsi="Times New Roman" w:cs="Times New Roman"/>
          <w:sz w:val="28"/>
          <w:szCs w:val="28"/>
          <w:lang w:val="ro-RO"/>
        </w:rPr>
        <w:t>sarcina (art.4</w:t>
      </w:r>
      <w:r w:rsidR="00A43F41" w:rsidRPr="00DD55FF">
        <w:rPr>
          <w:rFonts w:ascii="Times New Roman" w:hAnsi="Times New Roman" w:cs="Times New Roman"/>
          <w:sz w:val="28"/>
          <w:szCs w:val="28"/>
          <w:lang w:val="ro-RO"/>
        </w:rPr>
        <w:t>4</w:t>
      </w:r>
      <w:r w:rsidRPr="00DD55FF">
        <w:rPr>
          <w:rFonts w:ascii="Times New Roman" w:hAnsi="Times New Roman" w:cs="Times New Roman"/>
          <w:sz w:val="28"/>
          <w:szCs w:val="28"/>
          <w:lang w:val="ro-RO"/>
        </w:rPr>
        <w:t xml:space="preserve"> alin.(4) şi (5)):</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t>de a căuta, reţine şi predea organelor administrativ-militare rezerviştii şi recruţii care nu s-au prezentat conform ordinului de chemare, iar organelor de comenduire militară pe militarii care au părăsit fără permisiune unitatea militară sau locul serviciului şi pe militarii reţinuţi de organele de drept;</w:t>
      </w:r>
    </w:p>
    <w:p w:rsidR="006730B2" w:rsidRPr="00DD55FF" w:rsidRDefault="006730B2" w:rsidP="00DD55FF">
      <w:pPr>
        <w:spacing w:line="240" w:lineRule="auto"/>
        <w:ind w:firstLine="709"/>
        <w:jc w:val="both"/>
        <w:rPr>
          <w:rFonts w:ascii="Times New Roman" w:hAnsi="Times New Roman" w:cs="Times New Roman"/>
          <w:bCs/>
          <w:sz w:val="28"/>
          <w:szCs w:val="28"/>
          <w:lang w:val="ro-RO" w:eastAsia="ru-RU"/>
        </w:rPr>
      </w:pPr>
      <w:r w:rsidRPr="00DD55FF">
        <w:rPr>
          <w:rFonts w:ascii="Times New Roman" w:hAnsi="Times New Roman" w:cs="Times New Roman"/>
          <w:sz w:val="28"/>
          <w:szCs w:val="28"/>
          <w:lang w:val="ro-RO" w:eastAsia="ru-RU"/>
        </w:rPr>
        <w:t>prezentarea centrelor militare a informaţiilor privind modificarea datelor în starea civilă, numelui, prenumelui, decesul supuşilor militar, schimbarea domiciliului şi vizei de reşedinţă</w:t>
      </w:r>
      <w:r w:rsidRPr="00DD55FF">
        <w:rPr>
          <w:rFonts w:ascii="Times New Roman" w:hAnsi="Times New Roman" w:cs="Times New Roman"/>
          <w:bCs/>
          <w:sz w:val="28"/>
          <w:szCs w:val="28"/>
          <w:lang w:val="ro-RO" w:eastAsia="ru-RU"/>
        </w:rPr>
        <w:t>. Includerea respectivei obligaţii de asemenea va facilita evidenţa operativă a mişcării supuşilor militar în interiorul ţării, fiind o condiţie strict necesară în cazul declarării mobilizării, şi astfel, va exclude irosirea resurselor, inclusiv financiare, şi timpului necesar în perioada menţionată sau pe timp de pace</w:t>
      </w:r>
      <w:r w:rsidR="00CE69A3" w:rsidRPr="00DD55FF">
        <w:rPr>
          <w:rFonts w:ascii="Times New Roman" w:hAnsi="Times New Roman" w:cs="Times New Roman"/>
          <w:bCs/>
          <w:sz w:val="28"/>
          <w:szCs w:val="28"/>
          <w:lang w:val="ro-RO" w:eastAsia="ru-RU"/>
        </w:rPr>
        <w:t>,</w:t>
      </w:r>
      <w:r w:rsidRPr="00DD55FF">
        <w:rPr>
          <w:rFonts w:ascii="Times New Roman" w:hAnsi="Times New Roman" w:cs="Times New Roman"/>
          <w:bCs/>
          <w:sz w:val="28"/>
          <w:szCs w:val="28"/>
          <w:lang w:val="ro-RO" w:eastAsia="ru-RU"/>
        </w:rPr>
        <w:t xml:space="preserve"> fără a implica alte instituţii, autorităţi în procesul respectiv. Termenele de prezentare a informaţiei despre locul de trai a cetăţeanului este identică cu cea în care ministerul va anunţa primăriile despre schimbările intervenite </w:t>
      </w:r>
      <w:r w:rsidRPr="00DD55FF">
        <w:rPr>
          <w:rFonts w:ascii="Times New Roman" w:hAnsi="Times New Roman" w:cs="Times New Roman"/>
          <w:bCs/>
          <w:i/>
          <w:sz w:val="28"/>
          <w:szCs w:val="28"/>
          <w:lang w:val="ro-RO" w:eastAsia="ru-RU"/>
        </w:rPr>
        <w:t>(conform pct.94 a</w:t>
      </w:r>
      <w:r w:rsidR="00CE69A3" w:rsidRPr="00DD55FF">
        <w:rPr>
          <w:rFonts w:ascii="Times New Roman" w:hAnsi="Times New Roman" w:cs="Times New Roman"/>
          <w:bCs/>
          <w:i/>
          <w:sz w:val="28"/>
          <w:szCs w:val="28"/>
          <w:lang w:val="ro-RO" w:eastAsia="ru-RU"/>
        </w:rPr>
        <w:t>l</w:t>
      </w:r>
      <w:r w:rsidRPr="00DD55FF">
        <w:rPr>
          <w:rFonts w:ascii="Times New Roman" w:hAnsi="Times New Roman" w:cs="Times New Roman"/>
          <w:bCs/>
          <w:i/>
          <w:sz w:val="28"/>
          <w:szCs w:val="28"/>
          <w:lang w:val="ro-RO" w:eastAsia="ru-RU"/>
        </w:rPr>
        <w:t xml:space="preserve"> Hotărîrii Guvernului nr.125 din 18.02.2013 „Pentru aprobarea Regulamentului privind eliberarea actelor de identitate şi evidenţa locuitorilor Republicii Moldova”)</w:t>
      </w:r>
      <w:r w:rsidRPr="00DD55FF">
        <w:rPr>
          <w:rFonts w:ascii="Times New Roman" w:hAnsi="Times New Roman" w:cs="Times New Roman"/>
          <w:bCs/>
          <w:sz w:val="28"/>
          <w:szCs w:val="28"/>
          <w:lang w:val="ro-RO" w:eastAsia="ru-RU"/>
        </w:rPr>
        <w:t>;</w:t>
      </w:r>
    </w:p>
    <w:p w:rsidR="006730B2" w:rsidRPr="00DD55FF" w:rsidRDefault="006730B2" w:rsidP="00DD55FF">
      <w:pPr>
        <w:spacing w:line="240" w:lineRule="auto"/>
        <w:ind w:firstLine="709"/>
        <w:jc w:val="both"/>
        <w:rPr>
          <w:rFonts w:ascii="Times New Roman" w:hAnsi="Times New Roman" w:cs="Times New Roman"/>
          <w:bCs/>
          <w:sz w:val="28"/>
          <w:szCs w:val="28"/>
          <w:lang w:val="ro-RO"/>
        </w:rPr>
      </w:pPr>
      <w:r w:rsidRPr="00DD55FF">
        <w:rPr>
          <w:rFonts w:ascii="Times New Roman" w:hAnsi="Times New Roman" w:cs="Times New Roman"/>
          <w:bCs/>
          <w:sz w:val="28"/>
          <w:szCs w:val="28"/>
          <w:lang w:val="ro-RO"/>
        </w:rPr>
        <w:t>pe lîngă documentele actuale de evidenţă militară a supuşilor militari (livretul militar şi adeverinţa de recrutare) se introduce un nou document – adeverinţa de rezervist, care se va elibera rezerviştilor neinstruiţi militar şi care va fi schimbată în cazul obţinerii unei specialităţi militare;</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pentru cetăţenii cu obligaţii militare (recruţii chemaţi la încorporare şi rezerviştii chemaţi la concentrări sau exerciţii de mobilizare sau pentru alte cazuri întru asigurarea evidenţei militare) le sunt asigurate un şir de garanţii precum ar fi păstrarea locului de muncă sau de studii, plata salariului mediu sau indemnizaţiei (bursei) din contul organizaţiei sau bursei la locul de muncă sau de studii. Totodată, în unitatea militară, pe perioada concentrărilor, rezervişti</w:t>
      </w:r>
      <w:r w:rsidR="00634168" w:rsidRPr="00DD55FF">
        <w:rPr>
          <w:rFonts w:ascii="Times New Roman" w:hAnsi="Times New Roman" w:cs="Times New Roman"/>
          <w:sz w:val="28"/>
          <w:szCs w:val="28"/>
          <w:lang w:val="ro-RO"/>
        </w:rPr>
        <w:t>l</w:t>
      </w:r>
      <w:r w:rsidRPr="00DD55FF">
        <w:rPr>
          <w:rFonts w:ascii="Times New Roman" w:hAnsi="Times New Roman" w:cs="Times New Roman"/>
          <w:sz w:val="28"/>
          <w:szCs w:val="28"/>
          <w:lang w:val="ro-RO"/>
        </w:rPr>
        <w:t>or beneficia de o indemnizaţie lunară, stabilită de Guvern;</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lastRenderedPageBreak/>
        <w:t>cu referire la statutul militarului e</w:t>
      </w:r>
      <w:r w:rsidR="00EB6F52" w:rsidRPr="00DD55FF">
        <w:rPr>
          <w:rFonts w:ascii="Times New Roman" w:hAnsi="Times New Roman" w:cs="Times New Roman"/>
          <w:sz w:val="28"/>
          <w:szCs w:val="28"/>
          <w:lang w:val="ro-RO"/>
        </w:rPr>
        <w:t>ste</w:t>
      </w:r>
      <w:r w:rsidRPr="00DD55FF">
        <w:rPr>
          <w:rFonts w:ascii="Times New Roman" w:hAnsi="Times New Roman" w:cs="Times New Roman"/>
          <w:sz w:val="28"/>
          <w:szCs w:val="28"/>
          <w:lang w:val="ro-RO"/>
        </w:rPr>
        <w:t xml:space="preserve"> de menţionat că acesta nu va fi reglementat doar de Codul în cauză</w:t>
      </w:r>
      <w:r w:rsidR="00EB6F52" w:rsidRPr="00DD55FF">
        <w:rPr>
          <w:rFonts w:ascii="Times New Roman" w:hAnsi="Times New Roman" w:cs="Times New Roman"/>
          <w:sz w:val="28"/>
          <w:szCs w:val="28"/>
          <w:lang w:val="ro-RO"/>
        </w:rPr>
        <w:t>,</w:t>
      </w:r>
      <w:r w:rsidRPr="00DD55FF">
        <w:rPr>
          <w:rFonts w:ascii="Times New Roman" w:hAnsi="Times New Roman" w:cs="Times New Roman"/>
          <w:sz w:val="28"/>
          <w:szCs w:val="28"/>
          <w:lang w:val="ro-RO"/>
        </w:rPr>
        <w:t xml:space="preserve"> dar şi de alte acte normative de nivel internaţional la care Republica Moldova este parte, în special pentru cazurile în care militarul îndeplineşte serviciul pe timp de război, în timpul stărilor de urgenţă, de asediu, în perioada mobilizării, pe teritoriul statelor străine şi în operaţiunile internaţionale în sprijinul păcii;</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în calitate de element de protecţie socială</w:t>
      </w:r>
      <w:r w:rsidR="00EB6F52"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c</w:t>
      </w:r>
      <w:r w:rsidR="00EB6F52" w:rsidRPr="00DD55FF">
        <w:rPr>
          <w:rFonts w:ascii="Times New Roman" w:hAnsi="Times New Roman" w:cs="Times New Roman"/>
          <w:sz w:val="28"/>
          <w:szCs w:val="28"/>
          <w:lang w:val="ro-RO"/>
        </w:rPr>
        <w:t>ar</w:t>
      </w:r>
      <w:r w:rsidRPr="00DD55FF">
        <w:rPr>
          <w:rFonts w:ascii="Times New Roman" w:hAnsi="Times New Roman" w:cs="Times New Roman"/>
          <w:sz w:val="28"/>
          <w:szCs w:val="28"/>
          <w:lang w:val="ro-RO"/>
        </w:rPr>
        <w:t>e va contribui semnificativ la asigurarea atractivităţii serviciului militar pentru militarii prin contract este reintroducerea următoarel</w:t>
      </w:r>
      <w:r w:rsidR="00EB6F52" w:rsidRPr="00DD55FF">
        <w:rPr>
          <w:rFonts w:ascii="Times New Roman" w:hAnsi="Times New Roman" w:cs="Times New Roman"/>
          <w:sz w:val="28"/>
          <w:szCs w:val="28"/>
          <w:lang w:val="ro-RO"/>
        </w:rPr>
        <w:t>or</w:t>
      </w:r>
      <w:r w:rsidRPr="00DD55FF">
        <w:rPr>
          <w:rFonts w:ascii="Times New Roman" w:hAnsi="Times New Roman" w:cs="Times New Roman"/>
          <w:sz w:val="28"/>
          <w:szCs w:val="28"/>
          <w:lang w:val="ro-RO"/>
        </w:rPr>
        <w:t xml:space="preserve"> drepturi (anterior excluse nejustificativ):</w:t>
      </w:r>
    </w:p>
    <w:p w:rsidR="007E510F" w:rsidRPr="00DD55FF" w:rsidRDefault="007E510F"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t>de a călători gratuit pe întreg teritoriul ţării, în toate tipurile de transport public urban, suburban şi interurban (cu excepţia taximetrelor), în vederea exercitării atribuţiilor de serviciu (art.60);</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r>
      <w:r w:rsidR="00EB6F52" w:rsidRPr="00DD55FF">
        <w:rPr>
          <w:rFonts w:ascii="Times New Roman" w:hAnsi="Times New Roman" w:cs="Times New Roman"/>
          <w:sz w:val="28"/>
          <w:szCs w:val="28"/>
          <w:lang w:val="ro-RO"/>
        </w:rPr>
        <w:t xml:space="preserve">la </w:t>
      </w:r>
      <w:r w:rsidRPr="00DD55FF">
        <w:rPr>
          <w:rFonts w:ascii="Times New Roman" w:hAnsi="Times New Roman" w:cs="Times New Roman"/>
          <w:sz w:val="28"/>
          <w:szCs w:val="28"/>
          <w:lang w:val="ro-RO"/>
        </w:rPr>
        <w:t>tratament balneosanatorial, cu înlesniri din contul statului (cu excepţia studenţilor instituţiilor de învăţămînt militar). Astfel, militarii trimişi la staţiunile balneare în baza deciziei comisiei medico-militare, în vederea continuării tratamentului în staţionar, vor putea beneficia de bilete de tratament gratuite. De asemenea, în cazul în care nu vor fi asiguraţi cu bilete de tratament balneosanatorial, în scopul fortificării sănătăţii aceştia pot beneficia (anual) de o indemnizaţie bănească, în mărimea unei solde lunare (art.5</w:t>
      </w:r>
      <w:r w:rsidR="00A43F41" w:rsidRPr="00DD55FF">
        <w:rPr>
          <w:rFonts w:ascii="Times New Roman" w:hAnsi="Times New Roman" w:cs="Times New Roman"/>
          <w:sz w:val="28"/>
          <w:szCs w:val="28"/>
          <w:lang w:val="ro-RO"/>
        </w:rPr>
        <w:t>7</w:t>
      </w:r>
      <w:r w:rsidRPr="00DD55FF">
        <w:rPr>
          <w:rFonts w:ascii="Times New Roman" w:hAnsi="Times New Roman" w:cs="Times New Roman"/>
          <w:sz w:val="28"/>
          <w:szCs w:val="28"/>
          <w:lang w:val="ro-RO"/>
        </w:rPr>
        <w:t>)</w:t>
      </w:r>
      <w:r w:rsidR="00647A6E" w:rsidRPr="00DD55FF">
        <w:rPr>
          <w:rFonts w:ascii="Times New Roman" w:hAnsi="Times New Roman" w:cs="Times New Roman"/>
          <w:sz w:val="28"/>
          <w:szCs w:val="28"/>
          <w:lang w:val="ro-RO"/>
        </w:rPr>
        <w:t>. Referitor la dreptul la ocrotirea sănătă</w:t>
      </w:r>
      <w:r w:rsidR="00647A6E" w:rsidRPr="00DD55FF">
        <w:rPr>
          <w:rFonts w:ascii="Times New Roman" w:hAnsi="Cambria Math" w:cs="Times New Roman"/>
          <w:sz w:val="28"/>
          <w:szCs w:val="28"/>
          <w:lang w:val="ro-RO"/>
        </w:rPr>
        <w:t>ț</w:t>
      </w:r>
      <w:r w:rsidR="00647A6E" w:rsidRPr="00DD55FF">
        <w:rPr>
          <w:rFonts w:ascii="Times New Roman" w:hAnsi="Times New Roman" w:cs="Times New Roman"/>
          <w:sz w:val="28"/>
          <w:szCs w:val="28"/>
          <w:lang w:val="ro-RO"/>
        </w:rPr>
        <w:t>ii, s-a propus reîntoarcerea dreptului militarilor prin contract la tratament balneosanatorial cu înlesniri din contul statului, iar militarilor prin contract acre nu au beneficiat de bilet de tratament sa li se achite o compensa</w:t>
      </w:r>
      <w:r w:rsidR="00647A6E" w:rsidRPr="00DD55FF">
        <w:rPr>
          <w:rFonts w:ascii="Times New Roman" w:hAnsi="Cambria Math" w:cs="Times New Roman"/>
          <w:sz w:val="28"/>
          <w:szCs w:val="28"/>
          <w:lang w:val="ro-RO"/>
        </w:rPr>
        <w:t>ț</w:t>
      </w:r>
      <w:r w:rsidR="00647A6E" w:rsidRPr="00DD55FF">
        <w:rPr>
          <w:rFonts w:ascii="Times New Roman" w:hAnsi="Times New Roman" w:cs="Times New Roman"/>
          <w:sz w:val="28"/>
          <w:szCs w:val="28"/>
          <w:lang w:val="ro-RO"/>
        </w:rPr>
        <w:t>ie bănească pentru fortificarea sănătă</w:t>
      </w:r>
      <w:r w:rsidR="00647A6E" w:rsidRPr="00DD55FF">
        <w:rPr>
          <w:rFonts w:ascii="Times New Roman" w:hAnsi="Cambria Math" w:cs="Times New Roman"/>
          <w:sz w:val="28"/>
          <w:szCs w:val="28"/>
          <w:lang w:val="ro-RO"/>
        </w:rPr>
        <w:t>ț</w:t>
      </w:r>
      <w:r w:rsidR="00647A6E" w:rsidRPr="00DD55FF">
        <w:rPr>
          <w:rFonts w:ascii="Times New Roman" w:hAnsi="Times New Roman" w:cs="Times New Roman"/>
          <w:sz w:val="28"/>
          <w:szCs w:val="28"/>
          <w:lang w:val="ro-RO"/>
        </w:rPr>
        <w:t xml:space="preserve">ii în mărimea unei solde lunare. Acest drept a militarilor prin contract a fost exclus din Legea cu privire la statutul militarilor prin Legea nr.108 din 17.12.2009. Costul acestor înlesniri a fost estimat aproximativ la 8 mln. lei anual. </w:t>
      </w:r>
      <w:r w:rsidR="00647A6E" w:rsidRPr="00DD55FF">
        <w:rPr>
          <w:rFonts w:ascii="Times New Roman" w:hAnsi="Times New Roman" w:cs="Times New Roman"/>
          <w:sz w:val="28"/>
          <w:szCs w:val="28"/>
          <w:lang w:val="ro-MO"/>
        </w:rPr>
        <w:t xml:space="preserve">Concomitent s-a propus </w:t>
      </w:r>
      <w:r w:rsidR="007E510F" w:rsidRPr="00DD55FF">
        <w:rPr>
          <w:rFonts w:ascii="Times New Roman" w:hAnsi="Times New Roman" w:cs="Times New Roman"/>
          <w:sz w:val="28"/>
          <w:szCs w:val="28"/>
          <w:lang w:val="ro-RO"/>
        </w:rPr>
        <w:t>introducerea</w:t>
      </w:r>
      <w:r w:rsidR="00647A6E" w:rsidRPr="00DD55FF">
        <w:rPr>
          <w:rFonts w:ascii="Times New Roman" w:hAnsi="Times New Roman" w:cs="Times New Roman"/>
          <w:sz w:val="28"/>
          <w:szCs w:val="28"/>
          <w:lang w:val="ro-RO"/>
        </w:rPr>
        <w:t xml:space="preserve"> dreptul pensionarilor Ministerului Apărării, precum </w:t>
      </w:r>
      <w:r w:rsidR="00647A6E" w:rsidRPr="00DD55FF">
        <w:rPr>
          <w:rFonts w:ascii="Times New Roman" w:hAnsi="Cambria Math" w:cs="Times New Roman"/>
          <w:sz w:val="28"/>
          <w:szCs w:val="28"/>
          <w:lang w:val="ro-RO"/>
        </w:rPr>
        <w:t>ș</w:t>
      </w:r>
      <w:r w:rsidR="00647A6E" w:rsidRPr="00DD55FF">
        <w:rPr>
          <w:rFonts w:ascii="Times New Roman" w:hAnsi="Times New Roman" w:cs="Times New Roman"/>
          <w:sz w:val="28"/>
          <w:szCs w:val="28"/>
          <w:lang w:val="ro-RO"/>
        </w:rPr>
        <w:t>i membrilor familiilor militarilor deceda</w:t>
      </w:r>
      <w:r w:rsidR="00647A6E" w:rsidRPr="00DD55FF">
        <w:rPr>
          <w:rFonts w:ascii="Times New Roman" w:hAnsi="Cambria Math" w:cs="Times New Roman"/>
          <w:sz w:val="28"/>
          <w:szCs w:val="28"/>
          <w:lang w:val="ro-RO"/>
        </w:rPr>
        <w:t>ț</w:t>
      </w:r>
      <w:r w:rsidR="00647A6E" w:rsidRPr="00DD55FF">
        <w:rPr>
          <w:rFonts w:ascii="Times New Roman" w:hAnsi="Times New Roman" w:cs="Times New Roman"/>
          <w:sz w:val="28"/>
          <w:szCs w:val="28"/>
          <w:lang w:val="ro-RO"/>
        </w:rPr>
        <w:t>i în timpul îndeplinirii obliga</w:t>
      </w:r>
      <w:r w:rsidR="00647A6E" w:rsidRPr="00DD55FF">
        <w:rPr>
          <w:rFonts w:ascii="Times New Roman" w:hAnsi="Cambria Math" w:cs="Times New Roman"/>
          <w:sz w:val="28"/>
          <w:szCs w:val="28"/>
          <w:lang w:val="ro-RO"/>
        </w:rPr>
        <w:t>ț</w:t>
      </w:r>
      <w:r w:rsidR="00647A6E" w:rsidRPr="00DD55FF">
        <w:rPr>
          <w:rFonts w:ascii="Times New Roman" w:hAnsi="Times New Roman" w:cs="Times New Roman"/>
          <w:sz w:val="28"/>
          <w:szCs w:val="28"/>
          <w:lang w:val="ro-RO"/>
        </w:rPr>
        <w:t>iilor de serviciu</w:t>
      </w:r>
      <w:r w:rsidR="00647A6E" w:rsidRPr="00DD55FF">
        <w:rPr>
          <w:rFonts w:ascii="Times New Roman" w:hAnsi="Times New Roman" w:cs="Times New Roman"/>
          <w:sz w:val="28"/>
          <w:szCs w:val="28"/>
          <w:lang w:val="ro-MO"/>
        </w:rPr>
        <w:t xml:space="preserve"> la tratament în instituţiile medico-militare în baza poliţei de asigurare medicală. Se m</w:t>
      </w:r>
      <w:r w:rsidR="00647A6E" w:rsidRPr="00DD55FF">
        <w:rPr>
          <w:rFonts w:ascii="Times New Roman" w:hAnsi="Times New Roman" w:cs="Times New Roman"/>
          <w:sz w:val="28"/>
          <w:szCs w:val="28"/>
          <w:lang w:val="ro-RO"/>
        </w:rPr>
        <w:t>enţionează faptul, că asigurările obligatorii de asistenta medicala, introduse la 1 ianuarie 2004, au permis accesibilitatea acordării asistentei medicale atît pensionarilor Armatei Naţionale cît şi membrilor familiilor militarilor şi va da posibilitate de a încheia contract cu Compania Naţională de Asigurări în Medicină şi acumularea surselor financiare, eliberarea medicamentelor compensate la pensionari şi membri de familie a militarilor prin contract care ulterior vor fi achitate de această companie</w:t>
      </w:r>
      <w:r w:rsidR="00A43F41" w:rsidRPr="00DD55FF">
        <w:rPr>
          <w:rFonts w:ascii="Times New Roman" w:hAnsi="Times New Roman" w:cs="Times New Roman"/>
          <w:sz w:val="28"/>
          <w:szCs w:val="28"/>
          <w:lang w:val="ro-RO"/>
        </w:rPr>
        <w:t>;</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r>
      <w:r w:rsidR="00EB6F52" w:rsidRPr="00DD55FF">
        <w:rPr>
          <w:rFonts w:ascii="Times New Roman" w:hAnsi="Times New Roman" w:cs="Times New Roman"/>
          <w:sz w:val="28"/>
          <w:szCs w:val="28"/>
          <w:lang w:val="ro-RO"/>
        </w:rPr>
        <w:t xml:space="preserve">de </w:t>
      </w:r>
      <w:r w:rsidRPr="00DD55FF">
        <w:rPr>
          <w:rFonts w:ascii="Times New Roman" w:hAnsi="Times New Roman" w:cs="Times New Roman"/>
          <w:sz w:val="28"/>
          <w:szCs w:val="28"/>
          <w:lang w:val="ro-RO"/>
        </w:rPr>
        <w:t>asigura</w:t>
      </w:r>
      <w:r w:rsidR="00EB6F52" w:rsidRPr="00DD55FF">
        <w:rPr>
          <w:rFonts w:ascii="Times New Roman" w:hAnsi="Times New Roman" w:cs="Times New Roman"/>
          <w:sz w:val="28"/>
          <w:szCs w:val="28"/>
          <w:lang w:val="ro-RO"/>
        </w:rPr>
        <w:t>re</w:t>
      </w:r>
      <w:r w:rsidRPr="00DD55FF">
        <w:rPr>
          <w:rFonts w:ascii="Times New Roman" w:hAnsi="Times New Roman" w:cs="Times New Roman"/>
          <w:sz w:val="28"/>
          <w:szCs w:val="28"/>
          <w:lang w:val="ro-RO"/>
        </w:rPr>
        <w:t xml:space="preserve"> din contul Ministerului Apărării cu raţie alimentară şi echipament conform normelor şi modului stabilit de Guvern. În caz de neasigurarea cu asemenea drept, aceştia urmează să beneficieze de o compensaţie echivalentă costului echipamentului şi </w:t>
      </w:r>
      <w:r w:rsidR="00EB6F52" w:rsidRPr="00DD55FF">
        <w:rPr>
          <w:rFonts w:ascii="Times New Roman" w:hAnsi="Times New Roman" w:cs="Times New Roman"/>
          <w:sz w:val="28"/>
          <w:szCs w:val="28"/>
          <w:lang w:val="ro-RO"/>
        </w:rPr>
        <w:t xml:space="preserve">o </w:t>
      </w:r>
      <w:r w:rsidRPr="00DD55FF">
        <w:rPr>
          <w:rFonts w:ascii="Times New Roman" w:hAnsi="Times New Roman" w:cs="Times New Roman"/>
          <w:sz w:val="28"/>
          <w:szCs w:val="28"/>
          <w:lang w:val="ro-RO"/>
        </w:rPr>
        <w:t>compensaţie lunară în schimbul raţiei alimentare (art.6</w:t>
      </w:r>
      <w:r w:rsidR="001D3F9C" w:rsidRPr="00DD55FF">
        <w:rPr>
          <w:rFonts w:ascii="Times New Roman" w:hAnsi="Times New Roman" w:cs="Times New Roman"/>
          <w:sz w:val="28"/>
          <w:szCs w:val="28"/>
          <w:lang w:val="ro-RO"/>
        </w:rPr>
        <w:t>1</w:t>
      </w:r>
      <w:r w:rsidRPr="00DD55FF">
        <w:rPr>
          <w:rFonts w:ascii="Times New Roman" w:hAnsi="Times New Roman" w:cs="Times New Roman"/>
          <w:sz w:val="28"/>
          <w:szCs w:val="28"/>
          <w:lang w:val="ro-RO"/>
        </w:rPr>
        <w:t>)</w:t>
      </w:r>
      <w:r w:rsidR="001D3F9C" w:rsidRPr="00DD55FF">
        <w:rPr>
          <w:rFonts w:ascii="Times New Roman" w:hAnsi="Times New Roman" w:cs="Times New Roman"/>
          <w:sz w:val="28"/>
          <w:szCs w:val="28"/>
          <w:lang w:val="ro-RO"/>
        </w:rPr>
        <w:t>;</w:t>
      </w:r>
    </w:p>
    <w:p w:rsidR="006730B2" w:rsidRPr="00DD55FF" w:rsidRDefault="006730B2" w:rsidP="00DD55FF">
      <w:pPr>
        <w:spacing w:line="240" w:lineRule="auto"/>
        <w:ind w:firstLine="709"/>
        <w:jc w:val="both"/>
        <w:rPr>
          <w:rFonts w:ascii="Times New Roman" w:hAnsi="Times New Roman" w:cs="Times New Roman"/>
          <w:i/>
          <w:sz w:val="28"/>
          <w:szCs w:val="28"/>
          <w:lang w:val="ro-RO"/>
        </w:rPr>
      </w:pPr>
      <w:r w:rsidRPr="00DD55FF">
        <w:rPr>
          <w:rFonts w:ascii="Times New Roman" w:hAnsi="Times New Roman" w:cs="Times New Roman"/>
          <w:sz w:val="28"/>
          <w:szCs w:val="28"/>
          <w:lang w:val="ro-RO"/>
        </w:rPr>
        <w:t xml:space="preserve">de a beneficia din contul şi în limitele fondului de salarizare pe anul respectiv, de premii cu prilejul jubileelor, sărbătorilor profesionale şi a zilelor de </w:t>
      </w:r>
      <w:r w:rsidRPr="00DD55FF">
        <w:rPr>
          <w:rFonts w:ascii="Times New Roman" w:hAnsi="Times New Roman" w:cs="Times New Roman"/>
          <w:sz w:val="28"/>
          <w:szCs w:val="28"/>
          <w:lang w:val="ro-RO"/>
        </w:rPr>
        <w:lastRenderedPageBreak/>
        <w:t xml:space="preserve">sărbătoare nelucrătoare, al căror cuantum, în fiecare caz, nu poate depăşi solda lunară al militarului prin contract, precum şi de ajutor material unic în legătură cu starea familială, ce nu va depăşi o soldă lunară a militarului </w:t>
      </w:r>
      <w:r w:rsidRPr="00DD55FF">
        <w:rPr>
          <w:rFonts w:ascii="Times New Roman" w:hAnsi="Times New Roman" w:cs="Times New Roman"/>
          <w:i/>
          <w:sz w:val="28"/>
          <w:szCs w:val="28"/>
          <w:lang w:val="ro-RO"/>
        </w:rPr>
        <w:t>(care actualmente urmare a modificărilor nejustificative la Legea nr.355 din 23.12.2005 „C</w:t>
      </w:r>
      <w:r w:rsidRPr="00DD55FF">
        <w:rPr>
          <w:rFonts w:ascii="Times New Roman" w:hAnsi="Times New Roman" w:cs="Times New Roman"/>
          <w:bCs/>
          <w:i/>
          <w:color w:val="000000"/>
          <w:sz w:val="28"/>
          <w:szCs w:val="28"/>
          <w:lang w:val="ro-RO"/>
        </w:rPr>
        <w:t>u privire la sistemul de salarizare în sectorul bugetar”,</w:t>
      </w:r>
      <w:r w:rsidRPr="00DD55FF">
        <w:rPr>
          <w:rFonts w:ascii="Times New Roman" w:hAnsi="Times New Roman" w:cs="Times New Roman"/>
          <w:i/>
          <w:sz w:val="28"/>
          <w:szCs w:val="28"/>
          <w:lang w:val="ro-RO"/>
        </w:rPr>
        <w:t xml:space="preserve"> constituie doar un salariu lunar de bază calculat ţinîndu-se cont de sporuri şi suplimente (art.6</w:t>
      </w:r>
      <w:r w:rsidR="001D3F9C" w:rsidRPr="00DD55FF">
        <w:rPr>
          <w:rFonts w:ascii="Times New Roman" w:hAnsi="Times New Roman" w:cs="Times New Roman"/>
          <w:i/>
          <w:sz w:val="28"/>
          <w:szCs w:val="28"/>
          <w:lang w:val="ro-RO"/>
        </w:rPr>
        <w:t>2</w:t>
      </w:r>
      <w:r w:rsidRPr="00DD55FF">
        <w:rPr>
          <w:rFonts w:ascii="Times New Roman" w:hAnsi="Times New Roman" w:cs="Times New Roman"/>
          <w:i/>
          <w:sz w:val="28"/>
          <w:szCs w:val="28"/>
          <w:lang w:val="ro-RO"/>
        </w:rPr>
        <w:t>)</w:t>
      </w:r>
      <w:r w:rsidR="001D3F9C" w:rsidRPr="00DD55FF">
        <w:rPr>
          <w:rFonts w:ascii="Times New Roman" w:hAnsi="Times New Roman" w:cs="Times New Roman"/>
          <w:i/>
          <w:sz w:val="28"/>
          <w:szCs w:val="28"/>
          <w:lang w:val="ro-RO"/>
        </w:rPr>
        <w:t>;</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de a beneficia de indemnizaţie unică (în corespundere cu vechimea calendaristică în serviciul militar) chiar şi în cazul în care militarul prin contract s-a eliberat din serviciul militar din iniţiativa personală pînă la atingerea vîrstei-limită de aflare în serviciu (de pensionare)</w:t>
      </w:r>
      <w:r w:rsidR="00C50E6F" w:rsidRPr="00DD55FF">
        <w:rPr>
          <w:rFonts w:ascii="Times New Roman" w:hAnsi="Times New Roman" w:cs="Times New Roman"/>
          <w:sz w:val="28"/>
          <w:szCs w:val="28"/>
          <w:lang w:val="ro-RO"/>
        </w:rPr>
        <w:t>, reglementarea dreptului la indemnizaţii sociale, care nu au o reglementare legală în prezent</w:t>
      </w:r>
      <w:r w:rsidRPr="00DD55FF">
        <w:rPr>
          <w:rFonts w:ascii="Times New Roman" w:hAnsi="Times New Roman" w:cs="Times New Roman"/>
          <w:sz w:val="28"/>
          <w:szCs w:val="28"/>
          <w:lang w:val="ro-RO"/>
        </w:rPr>
        <w:t xml:space="preserve"> (art.6</w:t>
      </w:r>
      <w:r w:rsidR="001D3F9C" w:rsidRPr="00DD55FF">
        <w:rPr>
          <w:rFonts w:ascii="Times New Roman" w:hAnsi="Times New Roman" w:cs="Times New Roman"/>
          <w:sz w:val="28"/>
          <w:szCs w:val="28"/>
          <w:lang w:val="ro-RO"/>
        </w:rPr>
        <w:t>2</w:t>
      </w:r>
      <w:r w:rsidRPr="00DD55FF">
        <w:rPr>
          <w:rFonts w:ascii="Times New Roman" w:hAnsi="Times New Roman" w:cs="Times New Roman"/>
          <w:sz w:val="28"/>
          <w:szCs w:val="28"/>
          <w:lang w:val="ro-RO"/>
        </w:rPr>
        <w:t>)</w:t>
      </w:r>
      <w:r w:rsidR="001D3F9C" w:rsidRPr="00DD55FF">
        <w:rPr>
          <w:rFonts w:ascii="Times New Roman" w:hAnsi="Times New Roman" w:cs="Times New Roman"/>
          <w:sz w:val="28"/>
          <w:szCs w:val="28"/>
          <w:lang w:val="ro-RO"/>
        </w:rPr>
        <w:t>;</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t>de a beneficia de indemnizaţie de asigurare (primă de asigurare) mai avantajoasă (decît cea actuală) în caz de deces sau de pierdere a capacităţii de muncă (rănire, traumă, contuzie, intoxicaţie în timpul îndeplinirii obligaţiilor serviciului militar) atît de militarii prin contract, rezerviştii concentraţi/mobilizaţi cît şi de membrii familiei militarului</w:t>
      </w:r>
      <w:r w:rsidR="00C50E6F" w:rsidRPr="00DD55FF">
        <w:rPr>
          <w:rFonts w:ascii="Times New Roman" w:hAnsi="Times New Roman" w:cs="Times New Roman"/>
          <w:sz w:val="28"/>
          <w:szCs w:val="28"/>
          <w:lang w:val="ro-RO"/>
        </w:rPr>
        <w:t xml:space="preserve"> (art.64);</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de beneficia de locuinţă de serviciu (fără drept de privatizare) pentru perioada de activitate, conform normelor stabilite de legislaţia în vigoare (în cazul în care nu dispune de spaţiu locativ în localitatea respectivă împreună cu familia sa, iar unitatea militară în cadrul căreia îndeplineşte serviciul militar deţine fond locativ de serviciu liber). Totodată, în cazul în care militarului prin contract nu i se acordă spaţiu locativ de serviciu în condiţiile prevăzute de lege, în perioada de pînă la primirea locuinţei, acesta urmează să beneficieze de compensare, din contul mijloacelor bugetare alocate în acest scop, a cheltuielilor pentru închirierea (subînchirierea) spaţiului locativ, în cuantumul prevăzut de contractul de închiriere (subînchiriere) a spaţiului locativ, dar care nu va depăşi mărimea unei solde lunare (art.6</w:t>
      </w:r>
      <w:r w:rsidR="00C50E6F" w:rsidRPr="00DD55FF">
        <w:rPr>
          <w:rFonts w:ascii="Times New Roman" w:hAnsi="Times New Roman" w:cs="Times New Roman"/>
          <w:sz w:val="28"/>
          <w:szCs w:val="28"/>
          <w:lang w:val="ro-RO"/>
        </w:rPr>
        <w:t>5</w:t>
      </w:r>
      <w:r w:rsidRPr="00DD55FF">
        <w:rPr>
          <w:rFonts w:ascii="Times New Roman" w:hAnsi="Times New Roman" w:cs="Times New Roman"/>
          <w:sz w:val="28"/>
          <w:szCs w:val="28"/>
          <w:lang w:val="ro-RO"/>
        </w:rPr>
        <w:t>)</w:t>
      </w:r>
      <w:r w:rsidR="002A7603" w:rsidRPr="00DD55FF">
        <w:rPr>
          <w:rFonts w:ascii="Times New Roman" w:hAnsi="Times New Roman" w:cs="Times New Roman"/>
          <w:sz w:val="28"/>
          <w:szCs w:val="28"/>
          <w:lang w:val="ro-RO"/>
        </w:rPr>
        <w:t>;</w:t>
      </w:r>
    </w:p>
    <w:p w:rsidR="0027587B" w:rsidRPr="00DD55FF" w:rsidRDefault="0027587B" w:rsidP="00DD55FF">
      <w:pPr>
        <w:spacing w:line="240" w:lineRule="auto"/>
        <w:ind w:firstLine="709"/>
        <w:jc w:val="both"/>
        <w:rPr>
          <w:rFonts w:ascii="Times New Roman" w:hAnsi="Times New Roman" w:cs="Times New Roman"/>
          <w:sz w:val="28"/>
          <w:szCs w:val="28"/>
          <w:lang w:val="ro-MO"/>
        </w:rPr>
      </w:pPr>
      <w:r w:rsidRPr="00DD55FF">
        <w:rPr>
          <w:rFonts w:ascii="Times New Roman" w:hAnsi="Times New Roman" w:cs="Times New Roman"/>
          <w:sz w:val="28"/>
          <w:szCs w:val="28"/>
          <w:lang w:val="ro-MO"/>
        </w:rPr>
        <w:t>La art.64, referitor la asigurarea vie</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 xml:space="preserve">ii </w:t>
      </w:r>
      <w:r w:rsidRPr="00DD55FF">
        <w:rPr>
          <w:rFonts w:ascii="Times New Roman" w:hAnsi="Cambria Math" w:cs="Times New Roman"/>
          <w:sz w:val="28"/>
          <w:szCs w:val="28"/>
          <w:lang w:val="ro-MO"/>
        </w:rPr>
        <w:t>ș</w:t>
      </w:r>
      <w:r w:rsidRPr="00DD55FF">
        <w:rPr>
          <w:rFonts w:ascii="Times New Roman" w:hAnsi="Times New Roman" w:cs="Times New Roman"/>
          <w:sz w:val="28"/>
          <w:szCs w:val="28"/>
          <w:lang w:val="ro-MO"/>
        </w:rPr>
        <w:t>i sănătă</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ii obligatorie de stat a militarilor, luînd în considera</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ie prevederile actuale la acest capitol a colaboratorilor Serviciului de Informa</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 xml:space="preserve">ie </w:t>
      </w:r>
      <w:r w:rsidRPr="00DD55FF">
        <w:rPr>
          <w:rFonts w:ascii="Times New Roman" w:hAnsi="Cambria Math" w:cs="Times New Roman"/>
          <w:sz w:val="28"/>
          <w:szCs w:val="28"/>
          <w:lang w:val="ro-MO"/>
        </w:rPr>
        <w:t>ș</w:t>
      </w:r>
      <w:r w:rsidRPr="00DD55FF">
        <w:rPr>
          <w:rFonts w:ascii="Times New Roman" w:hAnsi="Times New Roman" w:cs="Times New Roman"/>
          <w:sz w:val="28"/>
          <w:szCs w:val="28"/>
          <w:lang w:val="ro-MO"/>
        </w:rPr>
        <w:t xml:space="preserve">i Securitate, </w:t>
      </w:r>
      <w:r w:rsidRPr="00DD55FF">
        <w:rPr>
          <w:rFonts w:ascii="Times New Roman" w:hAnsi="Cambria Math" w:cs="Times New Roman"/>
          <w:sz w:val="28"/>
          <w:szCs w:val="28"/>
          <w:lang w:val="ro-MO"/>
        </w:rPr>
        <w:t>ș</w:t>
      </w:r>
      <w:r w:rsidRPr="00DD55FF">
        <w:rPr>
          <w:rFonts w:ascii="Times New Roman" w:hAnsi="Times New Roman" w:cs="Times New Roman"/>
          <w:sz w:val="28"/>
          <w:szCs w:val="28"/>
          <w:lang w:val="ro-MO"/>
        </w:rPr>
        <w:t>i cele din Legea cu privire la poli</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 xml:space="preserve">ie </w:t>
      </w:r>
      <w:r w:rsidRPr="00DD55FF">
        <w:rPr>
          <w:rFonts w:ascii="Times New Roman" w:hAnsi="Cambria Math" w:cs="Times New Roman"/>
          <w:sz w:val="28"/>
          <w:szCs w:val="28"/>
          <w:lang w:val="ro-MO"/>
        </w:rPr>
        <w:t>ș</w:t>
      </w:r>
      <w:r w:rsidRPr="00DD55FF">
        <w:rPr>
          <w:rFonts w:ascii="Times New Roman" w:hAnsi="Times New Roman" w:cs="Times New Roman"/>
          <w:sz w:val="28"/>
          <w:szCs w:val="28"/>
          <w:lang w:val="ro-MO"/>
        </w:rPr>
        <w:t>i statutul poli</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istului, s-a propus majorarea cuantumurilor indemniza</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 xml:space="preserve">iei de asigurare în caz de </w:t>
      </w:r>
      <w:r w:rsidR="00662BE8">
        <w:rPr>
          <w:rFonts w:ascii="Times New Roman" w:hAnsi="Times New Roman" w:cs="Times New Roman"/>
          <w:sz w:val="28"/>
          <w:szCs w:val="28"/>
          <w:lang w:val="ro-MO"/>
        </w:rPr>
        <w:t>de</w:t>
      </w:r>
      <w:r w:rsidRPr="00DD55FF">
        <w:rPr>
          <w:rFonts w:ascii="Times New Roman" w:hAnsi="Times New Roman" w:cs="Times New Roman"/>
          <w:sz w:val="28"/>
          <w:szCs w:val="28"/>
          <w:lang w:val="ro-MO"/>
        </w:rPr>
        <w:t>zabilitate în dependen</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ă de graviditate pînă la 100%. Concomitent, s-a propus m</w:t>
      </w:r>
      <w:r w:rsidRPr="00DD55FF">
        <w:rPr>
          <w:rFonts w:ascii="Times New Roman" w:hAnsi="Times New Roman" w:cs="Times New Roman"/>
          <w:sz w:val="28"/>
          <w:szCs w:val="28"/>
          <w:lang w:val="ro-RO"/>
        </w:rPr>
        <w:t xml:space="preserve">inorilor, care au fost întreţinuţi de militarul prin contract decedat să li se acordă </w:t>
      </w:r>
      <w:r w:rsidRPr="00DD55FF">
        <w:rPr>
          <w:rFonts w:ascii="Times New Roman" w:hAnsi="Times New Roman" w:cs="Times New Roman"/>
          <w:sz w:val="28"/>
          <w:szCs w:val="28"/>
          <w:lang w:val="ro-MO"/>
        </w:rPr>
        <w:t xml:space="preserve">compensaţie lunară, valoarea căreia constituie diferenţa dintre solda lunară a militarului şi mărimea pensiei acordate odată cu pierderea întreţinătorului fără a lua în considerare indemnizaţia de asigurare. Estimarea acestor costuri este imposibilă din motive rezonabile </w:t>
      </w:r>
      <w:r w:rsidRPr="00DD55FF">
        <w:rPr>
          <w:rFonts w:ascii="Times New Roman" w:hAnsi="Cambria Math" w:cs="Times New Roman"/>
          <w:sz w:val="28"/>
          <w:szCs w:val="28"/>
          <w:lang w:val="ro-MO"/>
        </w:rPr>
        <w:t>ș</w:t>
      </w:r>
      <w:r w:rsidRPr="00DD55FF">
        <w:rPr>
          <w:rFonts w:ascii="Times New Roman" w:hAnsi="Times New Roman" w:cs="Times New Roman"/>
          <w:sz w:val="28"/>
          <w:szCs w:val="28"/>
          <w:lang w:val="ro-MO"/>
        </w:rPr>
        <w:t>i vor fi achitate din aloca</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iile bugetare anuale a Ministerului Apărării. Pentru informa</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 xml:space="preserve">ie se constată faptul că la acest capitol au fost cheltuite mijloacele financiare după cum urmează în anul 2011 – 403,3 mii lei, anul 2012 – 509,8 mii lei </w:t>
      </w:r>
      <w:r w:rsidRPr="00DD55FF">
        <w:rPr>
          <w:rFonts w:ascii="Times New Roman" w:hAnsi="Cambria Math" w:cs="Times New Roman"/>
          <w:sz w:val="28"/>
          <w:szCs w:val="28"/>
          <w:lang w:val="ro-MO"/>
        </w:rPr>
        <w:t>ș</w:t>
      </w:r>
      <w:r w:rsidRPr="00DD55FF">
        <w:rPr>
          <w:rFonts w:ascii="Times New Roman" w:hAnsi="Times New Roman" w:cs="Times New Roman"/>
          <w:sz w:val="28"/>
          <w:szCs w:val="28"/>
          <w:lang w:val="ro-MO"/>
        </w:rPr>
        <w:t xml:space="preserve">i anul 2013 – 1288,9 mii lei. </w:t>
      </w:r>
    </w:p>
    <w:p w:rsidR="0027587B" w:rsidRPr="00DD55FF" w:rsidRDefault="0027587B" w:rsidP="00DD55FF">
      <w:pPr>
        <w:spacing w:line="240" w:lineRule="auto"/>
        <w:ind w:firstLine="709"/>
        <w:jc w:val="both"/>
        <w:rPr>
          <w:rFonts w:ascii="Times New Roman" w:hAnsi="Times New Roman" w:cs="Times New Roman"/>
          <w:sz w:val="28"/>
          <w:szCs w:val="28"/>
          <w:u w:val="single"/>
          <w:lang w:val="ro-RO"/>
        </w:rPr>
      </w:pPr>
      <w:r w:rsidRPr="00DD55FF">
        <w:rPr>
          <w:rFonts w:ascii="Times New Roman" w:hAnsi="Times New Roman" w:cs="Times New Roman"/>
          <w:sz w:val="28"/>
          <w:szCs w:val="28"/>
          <w:lang w:val="ro-MO"/>
        </w:rPr>
        <w:t>La art.65, referitor la dreptul la spa</w:t>
      </w:r>
      <w:r w:rsidRPr="00DD55FF">
        <w:rPr>
          <w:rFonts w:ascii="Times New Roman" w:hAnsi="Cambria Math" w:cs="Times New Roman"/>
          <w:sz w:val="28"/>
          <w:szCs w:val="28"/>
          <w:lang w:val="ro-MO"/>
        </w:rPr>
        <w:t>ț</w:t>
      </w:r>
      <w:r w:rsidRPr="00DD55FF">
        <w:rPr>
          <w:rFonts w:ascii="Times New Roman" w:hAnsi="Times New Roman" w:cs="Times New Roman"/>
          <w:sz w:val="28"/>
          <w:szCs w:val="28"/>
          <w:lang w:val="ro-MO"/>
        </w:rPr>
        <w:t>iu locativ, se comunică că r</w:t>
      </w:r>
      <w:r w:rsidRPr="00DD55FF">
        <w:rPr>
          <w:rFonts w:ascii="Times New Roman" w:hAnsi="Times New Roman" w:cs="Times New Roman"/>
          <w:sz w:val="28"/>
          <w:szCs w:val="28"/>
          <w:lang w:val="ro-RO"/>
        </w:rPr>
        <w:t>eie</w:t>
      </w:r>
      <w:r w:rsidRPr="00DD55FF">
        <w:rPr>
          <w:rFonts w:ascii="Times New Roman" w:hAnsi="Cambria Math" w:cs="Times New Roman"/>
          <w:sz w:val="28"/>
          <w:szCs w:val="28"/>
          <w:lang w:val="ro-RO"/>
        </w:rPr>
        <w:t>ș</w:t>
      </w:r>
      <w:r w:rsidRPr="00DD55FF">
        <w:rPr>
          <w:rFonts w:ascii="Times New Roman" w:hAnsi="Times New Roman" w:cs="Times New Roman"/>
          <w:sz w:val="28"/>
          <w:szCs w:val="28"/>
          <w:lang w:val="ro-RO"/>
        </w:rPr>
        <w:t>ind din faptul că, prevederile legale privind asigurarea cu locuin</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 xml:space="preserve">e a militarilor au fost </w:t>
      </w:r>
      <w:r w:rsidRPr="00DD55FF">
        <w:rPr>
          <w:rFonts w:ascii="Times New Roman" w:hAnsi="Times New Roman" w:cs="Times New Roman"/>
          <w:sz w:val="28"/>
          <w:szCs w:val="28"/>
          <w:lang w:val="ro-RO"/>
        </w:rPr>
        <w:lastRenderedPageBreak/>
        <w:t>abrogate, iar în condi</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iile actuale de constrîngeri bugetare, Ministerul Apărării nu va dispune de resurse pentru dezvoltarea spa</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 xml:space="preserve">iului locativ </w:t>
      </w:r>
      <w:r w:rsidRPr="00DD55FF">
        <w:rPr>
          <w:rFonts w:ascii="Times New Roman" w:hAnsi="Cambria Math" w:cs="Times New Roman"/>
          <w:sz w:val="28"/>
          <w:szCs w:val="28"/>
          <w:lang w:val="ro-RO"/>
        </w:rPr>
        <w:t>ș</w:t>
      </w:r>
      <w:r w:rsidRPr="00DD55FF">
        <w:rPr>
          <w:rFonts w:ascii="Times New Roman" w:hAnsi="Times New Roman" w:cs="Times New Roman"/>
          <w:sz w:val="28"/>
          <w:szCs w:val="28"/>
          <w:lang w:val="ro-RO"/>
        </w:rPr>
        <w:t>i conform domeniului de responsabilitate s-a propus completarea articolului cu aliniatul (6) cu următorul cuprins: „(6) În cazul implementării Programelor pentru construc</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ia locuin</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elor pe terenurile disponibile, militarul prin contract beneficiază de dreptul de a participa la construc</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ia spa</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iului locativ prin investirea mijloacelor financiare proprii.</w:t>
      </w:r>
      <w:r w:rsidRPr="00DD55FF">
        <w:rPr>
          <w:rFonts w:ascii="Times New Roman" w:hAnsi="Times New Roman" w:cs="Times New Roman"/>
          <w:sz w:val="28"/>
          <w:szCs w:val="28"/>
        </w:rPr>
        <w:t xml:space="preserve">” </w:t>
      </w:r>
      <w:r w:rsidRPr="00DD55FF">
        <w:rPr>
          <w:rFonts w:ascii="Times New Roman" w:hAnsi="Times New Roman" w:cs="Times New Roman"/>
          <w:sz w:val="28"/>
          <w:szCs w:val="28"/>
          <w:lang w:val="ro-RO"/>
        </w:rPr>
        <w:t>Acesta va da posibilitate militarilor prin contract să beneficieze de dreptul de a participa la construc</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ia spa</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iului locativ prin investirea mijloacelor financiare proprii, la pre</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ul avantajoase celor de pia</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a.  În aceste condi</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ii, solu</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ia în vederea asigurării cu spa</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iu locativ a militarilor prin contract ce va contribui la sporirea atractivită</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 xml:space="preserve">ii serviciului militar, iar ca urmare va permite asigurarea cu un efectiv de cadre bine pregătite </w:t>
      </w:r>
      <w:r w:rsidRPr="00DD55FF">
        <w:rPr>
          <w:rFonts w:ascii="Times New Roman" w:hAnsi="Cambria Math" w:cs="Times New Roman"/>
          <w:sz w:val="28"/>
          <w:szCs w:val="28"/>
          <w:lang w:val="ro-RO"/>
        </w:rPr>
        <w:t>ș</w:t>
      </w:r>
      <w:r w:rsidRPr="00DD55FF">
        <w:rPr>
          <w:rFonts w:ascii="Times New Roman" w:hAnsi="Times New Roman" w:cs="Times New Roman"/>
          <w:sz w:val="28"/>
          <w:szCs w:val="28"/>
          <w:lang w:val="ro-RO"/>
        </w:rPr>
        <w:t>i men</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inerea acestora în serviciul militar prin contract, în special a tinerilor absolven</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 a institu</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iilor militare de învă</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ămînt. Totodată, Programele pentru construc</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ia locuin</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elor, men</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ionate în aliniatul propus, se regăsesc deja în legisla</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 xml:space="preserve">ia în vigoare </w:t>
      </w:r>
      <w:r w:rsidRPr="00DD55FF">
        <w:rPr>
          <w:rFonts w:ascii="Times New Roman" w:hAnsi="Cambria Math" w:cs="Times New Roman"/>
          <w:sz w:val="28"/>
          <w:szCs w:val="28"/>
          <w:lang w:val="ro-RO"/>
        </w:rPr>
        <w:t>ș</w:t>
      </w:r>
      <w:r w:rsidRPr="00DD55FF">
        <w:rPr>
          <w:rFonts w:ascii="Times New Roman" w:hAnsi="Times New Roman" w:cs="Times New Roman"/>
          <w:sz w:val="28"/>
          <w:szCs w:val="28"/>
          <w:lang w:val="ro-RO"/>
        </w:rPr>
        <w:t>i anume art. 12 lit.c</w:t>
      </w:r>
      <w:r w:rsidRPr="00DD55FF">
        <w:rPr>
          <w:rFonts w:ascii="Times New Roman" w:hAnsi="Times New Roman" w:cs="Times New Roman"/>
          <w:bCs/>
          <w:sz w:val="28"/>
          <w:szCs w:val="28"/>
          <w:vertAlign w:val="superscript"/>
        </w:rPr>
        <w:t>1</w:t>
      </w:r>
      <w:r w:rsidRPr="00DD55FF">
        <w:rPr>
          <w:rFonts w:ascii="Times New Roman" w:hAnsi="Times New Roman" w:cs="Times New Roman"/>
          <w:sz w:val="28"/>
          <w:szCs w:val="28"/>
          <w:lang w:val="ro-RO"/>
        </w:rPr>
        <w:t xml:space="preserve">) din Legea nr. 121-XVI din 04.05.2007 privind administrarea </w:t>
      </w:r>
      <w:r w:rsidRPr="00DD55FF">
        <w:rPr>
          <w:rFonts w:ascii="Times New Roman" w:hAnsi="Cambria Math" w:cs="Times New Roman"/>
          <w:sz w:val="28"/>
          <w:szCs w:val="28"/>
          <w:lang w:val="ro-RO"/>
        </w:rPr>
        <w:t>ș</w:t>
      </w:r>
      <w:r w:rsidRPr="00DD55FF">
        <w:rPr>
          <w:rFonts w:ascii="Times New Roman" w:hAnsi="Times New Roman" w:cs="Times New Roman"/>
          <w:sz w:val="28"/>
          <w:szCs w:val="28"/>
          <w:lang w:val="ro-RO"/>
        </w:rPr>
        <w:t>i deetatizarea proprietă</w:t>
      </w:r>
      <w:r w:rsidRPr="00DD55FF">
        <w:rPr>
          <w:rFonts w:ascii="Times New Roman" w:hAnsi="Cambria Math" w:cs="Times New Roman"/>
          <w:sz w:val="28"/>
          <w:szCs w:val="28"/>
          <w:lang w:val="ro-RO"/>
        </w:rPr>
        <w:t>ț</w:t>
      </w:r>
      <w:r w:rsidRPr="00DD55FF">
        <w:rPr>
          <w:rFonts w:ascii="Times New Roman" w:hAnsi="Times New Roman" w:cs="Times New Roman"/>
          <w:sz w:val="28"/>
          <w:szCs w:val="28"/>
          <w:lang w:val="ro-RO"/>
        </w:rPr>
        <w:t xml:space="preserve">ii publice. Concomitent s-a propus că în cazul în care militarului nu i se acordă spaţiu locativ de serviciu în condiţiile prevăzute de lege, în perioada de pînă la primirea locuinţei, beneficiază de compensare, din contul mijloacelor bugetare alocate în acest scop, a cheltuielilor pentru închirierea (subînchirierea) spaţiului locativ, în cuantumul prevăzut de contractul de închiriere (subînchiriere) a spaţiului locativ, dar care nu va depăşi mărimea unei solde lunare. </w:t>
      </w:r>
      <w:r w:rsidRPr="00DD55FF">
        <w:rPr>
          <w:rFonts w:ascii="Times New Roman" w:hAnsi="Times New Roman" w:cs="Times New Roman"/>
          <w:sz w:val="28"/>
          <w:szCs w:val="28"/>
          <w:u w:val="single"/>
          <w:lang w:val="ro-RO"/>
        </w:rPr>
        <w:t xml:space="preserve">Aceste cheltuieli se estimează la aproximativ 2,1 mln. lei. </w:t>
      </w:r>
    </w:p>
    <w:p w:rsidR="006730B2" w:rsidRPr="00DD55FF" w:rsidRDefault="00EB6F5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Î</w:t>
      </w:r>
      <w:r w:rsidR="006730B2" w:rsidRPr="00DD55FF">
        <w:rPr>
          <w:rFonts w:ascii="Times New Roman" w:hAnsi="Times New Roman" w:cs="Times New Roman"/>
          <w:sz w:val="28"/>
          <w:szCs w:val="28"/>
          <w:lang w:val="ro-RO"/>
        </w:rPr>
        <w:t>n Cod au fost incluse şi prevederile actuale sau cel</w:t>
      </w:r>
      <w:r w:rsidRPr="00DD55FF">
        <w:rPr>
          <w:rFonts w:ascii="Times New Roman" w:hAnsi="Times New Roman" w:cs="Times New Roman"/>
          <w:sz w:val="28"/>
          <w:szCs w:val="28"/>
          <w:lang w:val="ro-RO"/>
        </w:rPr>
        <w:t>e</w:t>
      </w:r>
      <w:r w:rsidR="006730B2" w:rsidRPr="00DD55FF">
        <w:rPr>
          <w:rFonts w:ascii="Times New Roman" w:hAnsi="Times New Roman" w:cs="Times New Roman"/>
          <w:sz w:val="28"/>
          <w:szCs w:val="28"/>
          <w:lang w:val="ro-RO"/>
        </w:rPr>
        <w:t xml:space="preserve"> care de fapt nu erau reglementate</w:t>
      </w:r>
      <w:r w:rsidRPr="00DD55FF">
        <w:rPr>
          <w:rFonts w:ascii="Times New Roman" w:hAnsi="Times New Roman" w:cs="Times New Roman"/>
          <w:sz w:val="28"/>
          <w:szCs w:val="28"/>
          <w:lang w:val="ro-RO"/>
        </w:rPr>
        <w:t>,</w:t>
      </w:r>
      <w:r w:rsidR="006730B2" w:rsidRPr="00DD55FF">
        <w:rPr>
          <w:rFonts w:ascii="Times New Roman" w:hAnsi="Times New Roman" w:cs="Times New Roman"/>
          <w:sz w:val="28"/>
          <w:szCs w:val="28"/>
          <w:lang w:val="ro-RO"/>
        </w:rPr>
        <w:t xml:space="preserve"> decît în unele acte norma</w:t>
      </w:r>
      <w:r w:rsidR="00C50E6F" w:rsidRPr="00DD55FF">
        <w:rPr>
          <w:rFonts w:ascii="Times New Roman" w:hAnsi="Times New Roman" w:cs="Times New Roman"/>
          <w:sz w:val="28"/>
          <w:szCs w:val="28"/>
          <w:lang w:val="ro-RO"/>
        </w:rPr>
        <w:t>tive cu caracter departamental</w:t>
      </w:r>
      <w:r w:rsidRPr="00DD55FF">
        <w:rPr>
          <w:rFonts w:ascii="Times New Roman" w:hAnsi="Times New Roman" w:cs="Times New Roman"/>
          <w:sz w:val="28"/>
          <w:szCs w:val="28"/>
          <w:lang w:val="ro-RO"/>
        </w:rPr>
        <w:t xml:space="preserve"> ce se referă la</w:t>
      </w:r>
      <w:r w:rsidR="00C50E6F"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 xml:space="preserve">aspectele ce ţin de desfăşurarea cercetării administrative, </w:t>
      </w:r>
      <w:r w:rsidR="00C50E6F" w:rsidRPr="00DD55FF">
        <w:rPr>
          <w:rFonts w:ascii="Times New Roman" w:hAnsi="Times New Roman" w:cs="Times New Roman"/>
          <w:sz w:val="28"/>
          <w:szCs w:val="28"/>
          <w:lang w:val="ro-RO"/>
        </w:rPr>
        <w:t xml:space="preserve">în cazurile constatării </w:t>
      </w:r>
      <w:r w:rsidR="006730B2" w:rsidRPr="00DD55FF">
        <w:rPr>
          <w:rFonts w:ascii="Times New Roman" w:hAnsi="Times New Roman" w:cs="Times New Roman"/>
          <w:sz w:val="28"/>
          <w:szCs w:val="28"/>
          <w:lang w:val="ro-RO"/>
        </w:rPr>
        <w:t xml:space="preserve"> prejudiciului</w:t>
      </w:r>
      <w:r w:rsidR="00C50E6F" w:rsidRPr="00DD55FF">
        <w:rPr>
          <w:rFonts w:ascii="Times New Roman" w:hAnsi="Times New Roman" w:cs="Times New Roman"/>
          <w:sz w:val="28"/>
          <w:szCs w:val="28"/>
          <w:lang w:val="ro-RO"/>
        </w:rPr>
        <w:t xml:space="preserve"> ma</w:t>
      </w:r>
      <w:r w:rsidRPr="00DD55FF">
        <w:rPr>
          <w:rFonts w:ascii="Times New Roman" w:hAnsi="Times New Roman" w:cs="Times New Roman"/>
          <w:sz w:val="28"/>
          <w:szCs w:val="28"/>
          <w:lang w:val="ro-RO"/>
        </w:rPr>
        <w:t>terial, abaterilor disciplinare.</w:t>
      </w:r>
    </w:p>
    <w:p w:rsidR="00607003" w:rsidRPr="00DD55FF" w:rsidRDefault="00EB6F5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În </w:t>
      </w:r>
      <w:r w:rsidR="006730B2" w:rsidRPr="00DD55FF">
        <w:rPr>
          <w:rFonts w:ascii="Times New Roman" w:hAnsi="Times New Roman" w:cs="Times New Roman"/>
          <w:b/>
          <w:sz w:val="28"/>
          <w:szCs w:val="28"/>
          <w:lang w:val="ro-RO"/>
        </w:rPr>
        <w:t xml:space="preserve">Titlul IV. </w:t>
      </w:r>
      <w:r w:rsidR="00607003" w:rsidRPr="00DD55FF">
        <w:rPr>
          <w:rFonts w:ascii="Times New Roman" w:hAnsi="Times New Roman" w:cs="Times New Roman"/>
          <w:b/>
          <w:sz w:val="28"/>
          <w:szCs w:val="28"/>
          <w:lang w:val="ro-RO"/>
        </w:rPr>
        <w:t>„</w:t>
      </w:r>
      <w:r w:rsidRPr="00DD55FF">
        <w:rPr>
          <w:rFonts w:ascii="Times New Roman" w:hAnsi="Times New Roman" w:cs="Times New Roman"/>
          <w:b/>
          <w:sz w:val="28"/>
          <w:szCs w:val="28"/>
          <w:lang w:val="ro-RO"/>
        </w:rPr>
        <w:t>Răspunderea materială a militarilor</w:t>
      </w:r>
      <w:r w:rsidR="00607003" w:rsidRPr="00DD55FF">
        <w:rPr>
          <w:rFonts w:ascii="Times New Roman" w:hAnsi="Times New Roman" w:cs="Times New Roman"/>
          <w:b/>
          <w:sz w:val="28"/>
          <w:szCs w:val="28"/>
          <w:lang w:val="ro-RO"/>
        </w:rPr>
        <w:t>”</w:t>
      </w:r>
      <w:r w:rsidR="00607003"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(art.75-84)</w:t>
      </w:r>
      <w:r w:rsidRPr="00DD55FF">
        <w:rPr>
          <w:rFonts w:ascii="Times New Roman" w:hAnsi="Times New Roman" w:cs="Times New Roman"/>
          <w:sz w:val="28"/>
          <w:szCs w:val="28"/>
          <w:lang w:val="ro-RO"/>
        </w:rPr>
        <w:t xml:space="preserve"> se</w:t>
      </w:r>
      <w:r w:rsidR="00607003"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prevă</w:t>
      </w:r>
      <w:r w:rsidR="00607003" w:rsidRPr="00DD55FF">
        <w:rPr>
          <w:rFonts w:ascii="Times New Roman" w:hAnsi="Times New Roman" w:cs="Times New Roman"/>
          <w:sz w:val="28"/>
          <w:szCs w:val="28"/>
          <w:lang w:val="ro-RO"/>
        </w:rPr>
        <w:t xml:space="preserve">d condiţiile, formele răspunderii materiale a militarilor pentru prejudiciul cauzat </w:t>
      </w:r>
      <w:r w:rsidR="00607003" w:rsidRPr="00DD55FF">
        <w:rPr>
          <w:rFonts w:ascii="Times New Roman" w:hAnsi="Times New Roman" w:cs="Times New Roman"/>
          <w:i/>
          <w:iCs/>
          <w:sz w:val="28"/>
          <w:szCs w:val="28"/>
          <w:lang w:val="ro-RO"/>
        </w:rPr>
        <w:t>patrimoniului militar</w:t>
      </w:r>
      <w:r w:rsidR="00607003" w:rsidRPr="00DD55FF">
        <w:rPr>
          <w:rFonts w:ascii="Times New Roman" w:hAnsi="Times New Roman" w:cs="Times New Roman"/>
          <w:sz w:val="28"/>
          <w:szCs w:val="28"/>
          <w:lang w:val="ro-RO"/>
        </w:rPr>
        <w:t xml:space="preserve"> şi modul de recuperare a prejudiciului.</w:t>
      </w:r>
    </w:p>
    <w:p w:rsidR="006730B2" w:rsidRPr="00DD55FF" w:rsidRDefault="00EB6F5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În </w:t>
      </w:r>
      <w:r w:rsidR="006730B2" w:rsidRPr="00DD55FF">
        <w:rPr>
          <w:rFonts w:ascii="Times New Roman" w:hAnsi="Times New Roman" w:cs="Times New Roman"/>
          <w:b/>
          <w:sz w:val="28"/>
          <w:szCs w:val="28"/>
          <w:lang w:val="ro-RO"/>
        </w:rPr>
        <w:t xml:space="preserve">Titlul V. </w:t>
      </w:r>
      <w:r w:rsidR="00524627" w:rsidRPr="00DD55FF">
        <w:rPr>
          <w:rFonts w:ascii="Times New Roman" w:hAnsi="Times New Roman" w:cs="Times New Roman"/>
          <w:b/>
          <w:sz w:val="28"/>
          <w:szCs w:val="28"/>
          <w:lang w:val="ro-RO"/>
        </w:rPr>
        <w:t>„</w:t>
      </w:r>
      <w:r w:rsidRPr="00DD55FF">
        <w:rPr>
          <w:rFonts w:ascii="Times New Roman" w:hAnsi="Times New Roman" w:cs="Times New Roman"/>
          <w:b/>
          <w:sz w:val="28"/>
          <w:szCs w:val="28"/>
          <w:lang w:val="ro-MO"/>
        </w:rPr>
        <w:t>Disciplina</w:t>
      </w:r>
      <w:r w:rsidRPr="00DD55FF">
        <w:rPr>
          <w:rFonts w:ascii="Times New Roman" w:hAnsi="Times New Roman" w:cs="Times New Roman"/>
          <w:b/>
          <w:sz w:val="28"/>
          <w:szCs w:val="28"/>
          <w:lang w:val="ro-RO"/>
        </w:rPr>
        <w:t xml:space="preserve"> militară</w:t>
      </w:r>
      <w:r w:rsidR="00524627" w:rsidRPr="00DD55FF">
        <w:rPr>
          <w:rFonts w:ascii="Times New Roman" w:hAnsi="Times New Roman" w:cs="Times New Roman"/>
          <w:b/>
          <w:sz w:val="28"/>
          <w:szCs w:val="28"/>
          <w:lang w:val="ro-RO"/>
        </w:rPr>
        <w:t>”</w:t>
      </w:r>
      <w:r w:rsidR="00524627"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(art.85-106)</w:t>
      </w:r>
      <w:r w:rsidRPr="00DD55FF">
        <w:rPr>
          <w:rFonts w:ascii="Times New Roman" w:hAnsi="Times New Roman" w:cs="Times New Roman"/>
          <w:sz w:val="28"/>
          <w:szCs w:val="28"/>
          <w:lang w:val="ro-RO"/>
        </w:rPr>
        <w:t xml:space="preserve"> se</w:t>
      </w:r>
      <w:r w:rsidR="00607003"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conţin</w:t>
      </w:r>
      <w:r w:rsidR="00524627" w:rsidRPr="00DD55FF">
        <w:rPr>
          <w:rFonts w:ascii="Times New Roman" w:hAnsi="Times New Roman" w:cs="Times New Roman"/>
          <w:sz w:val="28"/>
          <w:szCs w:val="28"/>
          <w:lang w:val="ro-RO"/>
        </w:rPr>
        <w:t xml:space="preserve"> cele mai importante prevederi legale privind asigurarea disciplinei militare: drepturile şi obligaţiile militarilor, categoriile de stimulări şi sancţiuni disciplinare, autoritatea disciplinară a comandanţilor (şefilor) de toate nivelurile din cadrul Forţelor Armate, dreptul militarilor şi procedura de depunere</w:t>
      </w:r>
      <w:r w:rsidR="00524627" w:rsidRPr="00DD55FF">
        <w:rPr>
          <w:rFonts w:ascii="Times New Roman" w:hAnsi="Times New Roman" w:cs="Times New Roman"/>
          <w:bCs/>
          <w:sz w:val="28"/>
          <w:szCs w:val="28"/>
          <w:lang w:val="ro-RO" w:eastAsia="ru-RU"/>
        </w:rPr>
        <w:t xml:space="preserve"> a propunerilor, cererilor şi reclamaţiilor, </w:t>
      </w:r>
      <w:r w:rsidR="006730B2" w:rsidRPr="00DD55FF">
        <w:rPr>
          <w:rFonts w:ascii="Times New Roman" w:hAnsi="Times New Roman" w:cs="Times New Roman"/>
          <w:sz w:val="28"/>
          <w:szCs w:val="28"/>
          <w:lang w:val="ro-RO"/>
        </w:rPr>
        <w:t xml:space="preserve">desfăşurarea </w:t>
      </w:r>
      <w:r w:rsidR="00607003" w:rsidRPr="00DD55FF">
        <w:rPr>
          <w:rFonts w:ascii="Times New Roman" w:hAnsi="Times New Roman" w:cs="Times New Roman"/>
          <w:sz w:val="28"/>
          <w:szCs w:val="28"/>
          <w:lang w:val="ro-RO"/>
        </w:rPr>
        <w:t xml:space="preserve">cercetării administrative </w:t>
      </w:r>
      <w:r w:rsidR="006730B2" w:rsidRPr="00DD55FF">
        <w:rPr>
          <w:rFonts w:ascii="Times New Roman" w:hAnsi="Times New Roman" w:cs="Times New Roman"/>
          <w:sz w:val="28"/>
          <w:szCs w:val="28"/>
          <w:lang w:val="ro-RO"/>
        </w:rPr>
        <w:t>pe c</w:t>
      </w:r>
      <w:r w:rsidR="00607003" w:rsidRPr="00DD55FF">
        <w:rPr>
          <w:rFonts w:ascii="Times New Roman" w:hAnsi="Times New Roman" w:cs="Times New Roman"/>
          <w:sz w:val="28"/>
          <w:szCs w:val="28"/>
          <w:lang w:val="ro-RO"/>
        </w:rPr>
        <w:t>azurile de abatere disciplinară.</w:t>
      </w:r>
    </w:p>
    <w:p w:rsidR="00064F05"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b/>
          <w:sz w:val="28"/>
          <w:szCs w:val="28"/>
          <w:lang w:val="ro-RO"/>
        </w:rPr>
        <w:t xml:space="preserve">Titlul VI. </w:t>
      </w:r>
      <w:r w:rsidR="00524627" w:rsidRPr="00DD55FF">
        <w:rPr>
          <w:rFonts w:ascii="Times New Roman" w:hAnsi="Times New Roman" w:cs="Times New Roman"/>
          <w:b/>
          <w:sz w:val="28"/>
          <w:szCs w:val="28"/>
          <w:lang w:val="ro-RO"/>
        </w:rPr>
        <w:t>„</w:t>
      </w:r>
      <w:r w:rsidR="0027587B" w:rsidRPr="00DD55FF">
        <w:rPr>
          <w:rFonts w:ascii="Times New Roman" w:hAnsi="Times New Roman" w:cs="Times New Roman"/>
          <w:b/>
          <w:sz w:val="28"/>
          <w:szCs w:val="28"/>
          <w:lang w:val="ro-RO"/>
        </w:rPr>
        <w:t>Evidenţa militară</w:t>
      </w:r>
      <w:r w:rsidR="00524627" w:rsidRPr="00DD55FF">
        <w:rPr>
          <w:rFonts w:ascii="Times New Roman" w:hAnsi="Times New Roman" w:cs="Times New Roman"/>
          <w:b/>
          <w:sz w:val="28"/>
          <w:szCs w:val="28"/>
          <w:lang w:val="ro-RO"/>
        </w:rPr>
        <w:t xml:space="preserve">” </w:t>
      </w:r>
      <w:r w:rsidRPr="00DD55FF">
        <w:rPr>
          <w:rFonts w:ascii="Times New Roman" w:hAnsi="Times New Roman" w:cs="Times New Roman"/>
          <w:sz w:val="28"/>
          <w:szCs w:val="28"/>
          <w:lang w:val="ro-RO"/>
        </w:rPr>
        <w:t>(art.107-</w:t>
      </w:r>
      <w:r w:rsidR="00A77B8D" w:rsidRPr="00DD55FF">
        <w:rPr>
          <w:rFonts w:ascii="Times New Roman" w:hAnsi="Times New Roman" w:cs="Times New Roman"/>
          <w:sz w:val="28"/>
          <w:szCs w:val="28"/>
          <w:lang w:val="ro-RO"/>
        </w:rPr>
        <w:t>112</w:t>
      </w:r>
      <w:r w:rsidRPr="00DD55FF">
        <w:rPr>
          <w:rFonts w:ascii="Times New Roman" w:hAnsi="Times New Roman" w:cs="Times New Roman"/>
          <w:sz w:val="28"/>
          <w:szCs w:val="28"/>
          <w:lang w:val="ro-RO"/>
        </w:rPr>
        <w:t>)</w:t>
      </w:r>
      <w:r w:rsidR="00064F05" w:rsidRPr="00DD55FF">
        <w:rPr>
          <w:rFonts w:ascii="Times New Roman" w:hAnsi="Times New Roman" w:cs="Times New Roman"/>
          <w:sz w:val="28"/>
          <w:szCs w:val="28"/>
          <w:lang w:val="ro-RO"/>
        </w:rPr>
        <w:t xml:space="preserve"> conţine principalele prevederi legale privind evidenţa militară ca parte componentă a obligaţiei militare a cetăţenilor Republicii Moldova, care se realizează prin sistemul de stat de evidenţă a recruţilor şi rezerviştilor, în limita în care se realizează un complex de măsuri </w:t>
      </w:r>
      <w:r w:rsidR="00064F05" w:rsidRPr="00DD55FF">
        <w:rPr>
          <w:rFonts w:ascii="Times New Roman" w:hAnsi="Times New Roman" w:cs="Times New Roman"/>
          <w:sz w:val="28"/>
          <w:szCs w:val="28"/>
          <w:lang w:val="ro-RO"/>
        </w:rPr>
        <w:lastRenderedPageBreak/>
        <w:t>pentru colectarea, generalizarea şi analiza informaţiilor despre cantitatea şi calitatea acestora.</w:t>
      </w:r>
    </w:p>
    <w:p w:rsidR="001D1948" w:rsidRPr="00DD55FF" w:rsidRDefault="00634168"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r>
      <w:r w:rsidR="00A77B8D" w:rsidRPr="00DD55FF">
        <w:rPr>
          <w:rFonts w:ascii="Times New Roman" w:hAnsi="Times New Roman" w:cs="Times New Roman"/>
          <w:b/>
          <w:sz w:val="28"/>
          <w:szCs w:val="28"/>
          <w:lang w:val="ro-RO"/>
        </w:rPr>
        <w:t xml:space="preserve">Titlul VII. </w:t>
      </w:r>
      <w:r w:rsidR="008C7058" w:rsidRPr="00DD55FF">
        <w:rPr>
          <w:rFonts w:ascii="Times New Roman" w:hAnsi="Times New Roman" w:cs="Times New Roman"/>
          <w:b/>
          <w:sz w:val="28"/>
          <w:szCs w:val="28"/>
          <w:lang w:val="ro-RO"/>
        </w:rPr>
        <w:t>„</w:t>
      </w:r>
      <w:r w:rsidR="0027587B" w:rsidRPr="00DD55FF">
        <w:rPr>
          <w:rFonts w:ascii="Times New Roman" w:hAnsi="Times New Roman" w:cs="Times New Roman"/>
          <w:b/>
          <w:sz w:val="28"/>
          <w:szCs w:val="28"/>
          <w:lang w:val="ro-RO"/>
        </w:rPr>
        <w:t>Pregătirea pentru serviciul militar</w:t>
      </w:r>
      <w:r w:rsidR="008C7058" w:rsidRPr="00DD55FF">
        <w:rPr>
          <w:rFonts w:ascii="Times New Roman" w:hAnsi="Times New Roman" w:cs="Times New Roman"/>
          <w:b/>
          <w:sz w:val="28"/>
          <w:szCs w:val="28"/>
          <w:lang w:val="ro-RO"/>
        </w:rPr>
        <w:t>”</w:t>
      </w:r>
      <w:r w:rsidR="008C7058" w:rsidRPr="00DD55FF">
        <w:rPr>
          <w:rFonts w:ascii="Times New Roman" w:hAnsi="Times New Roman" w:cs="Times New Roman"/>
          <w:sz w:val="28"/>
          <w:szCs w:val="28"/>
          <w:lang w:val="ro-RO"/>
        </w:rPr>
        <w:t xml:space="preserve"> </w:t>
      </w:r>
      <w:r w:rsidR="00A77B8D" w:rsidRPr="00DD55FF">
        <w:rPr>
          <w:rFonts w:ascii="Times New Roman" w:hAnsi="Times New Roman" w:cs="Times New Roman"/>
          <w:sz w:val="28"/>
          <w:szCs w:val="28"/>
          <w:lang w:val="ro-RO"/>
        </w:rPr>
        <w:t>(art.113-118)</w:t>
      </w: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se referă la pregătirea tineretului, recruţilor, pregătirea cetăţenilor pent</w:t>
      </w:r>
      <w:r w:rsidRPr="00DD55FF">
        <w:rPr>
          <w:rFonts w:ascii="Times New Roman" w:hAnsi="Times New Roman" w:cs="Times New Roman"/>
          <w:sz w:val="28"/>
          <w:szCs w:val="28"/>
          <w:lang w:val="ro-RO"/>
        </w:rPr>
        <w:t>ru specialităţile militare etc., la</w:t>
      </w:r>
      <w:r w:rsidR="006730B2" w:rsidRPr="00DD55FF">
        <w:rPr>
          <w:rFonts w:ascii="Times New Roman" w:hAnsi="Times New Roman" w:cs="Times New Roman"/>
          <w:sz w:val="28"/>
          <w:szCs w:val="28"/>
          <w:lang w:val="ro-RO"/>
        </w:rPr>
        <w:t xml:space="preserve"> instruirea rezervei la catedrele militare şi centrele de instruire a rezerv</w:t>
      </w:r>
      <w:r w:rsidRPr="00DD55FF">
        <w:rPr>
          <w:rFonts w:ascii="Times New Roman" w:hAnsi="Times New Roman" w:cs="Times New Roman"/>
          <w:sz w:val="28"/>
          <w:szCs w:val="28"/>
          <w:lang w:val="ro-RO"/>
        </w:rPr>
        <w:t xml:space="preserve">ei Forţelor Armate. </w:t>
      </w:r>
    </w:p>
    <w:p w:rsidR="001D1948" w:rsidRPr="00DD55FF" w:rsidRDefault="001D1948"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r>
      <w:r w:rsidR="00634168" w:rsidRPr="00DD55FF">
        <w:rPr>
          <w:rFonts w:ascii="Times New Roman" w:hAnsi="Times New Roman" w:cs="Times New Roman"/>
          <w:sz w:val="28"/>
          <w:szCs w:val="28"/>
          <w:lang w:val="ro-RO"/>
        </w:rPr>
        <w:t>Numărul de comandanţi inferiori</w:t>
      </w:r>
      <w:r w:rsidR="00EB6F52" w:rsidRPr="00DD55FF">
        <w:rPr>
          <w:rFonts w:ascii="Times New Roman" w:hAnsi="Times New Roman" w:cs="Times New Roman"/>
          <w:sz w:val="28"/>
          <w:szCs w:val="28"/>
          <w:lang w:val="ro-RO"/>
        </w:rPr>
        <w:t>,</w:t>
      </w:r>
      <w:r w:rsidR="00634168" w:rsidRPr="00DD55FF">
        <w:rPr>
          <w:rFonts w:ascii="Times New Roman" w:hAnsi="Times New Roman" w:cs="Times New Roman"/>
          <w:sz w:val="28"/>
          <w:szCs w:val="28"/>
          <w:lang w:val="ro-RO"/>
        </w:rPr>
        <w:t xml:space="preserve"> necesari pentru completarea Forţelor Armate va fi asigurat prin intermediul a doar două catedre militare</w:t>
      </w:r>
      <w:r w:rsidR="00EB6F52" w:rsidRPr="00DD55FF">
        <w:rPr>
          <w:rFonts w:ascii="Times New Roman" w:hAnsi="Times New Roman" w:cs="Times New Roman"/>
          <w:sz w:val="28"/>
          <w:szCs w:val="28"/>
          <w:lang w:val="ro-RO"/>
        </w:rPr>
        <w:t>,</w:t>
      </w:r>
      <w:r w:rsidR="00634168" w:rsidRPr="00DD55FF">
        <w:rPr>
          <w:rFonts w:ascii="Times New Roman" w:hAnsi="Times New Roman" w:cs="Times New Roman"/>
          <w:sz w:val="28"/>
          <w:szCs w:val="28"/>
          <w:lang w:val="ro-RO"/>
        </w:rPr>
        <w:t xml:space="preserve"> şi anume, cea a Academiei militare a </w:t>
      </w:r>
      <w:r w:rsidR="00634168" w:rsidRPr="00DD55FF">
        <w:rPr>
          <w:rFonts w:ascii="Times New Roman" w:hAnsi="Times New Roman" w:cs="Times New Roman"/>
          <w:bCs/>
          <w:sz w:val="28"/>
          <w:szCs w:val="28"/>
          <w:lang w:val="ro-RO"/>
        </w:rPr>
        <w:t>Forţelor Armate</w:t>
      </w:r>
      <w:r w:rsidR="00634168" w:rsidRPr="00DD55FF">
        <w:rPr>
          <w:rFonts w:ascii="Times New Roman" w:hAnsi="Times New Roman" w:cs="Times New Roman"/>
          <w:sz w:val="28"/>
          <w:szCs w:val="28"/>
          <w:lang w:val="ro-RO"/>
        </w:rPr>
        <w:t xml:space="preserve"> „Alexandru cel Bun” şi a Universităţii de Medicină „Nicolae Testemiţanu”. Accentul de bază pentru formarea efectivului de soldaţi instruiţi şi necesari Forţelor Armate</w:t>
      </w:r>
      <w:r w:rsidR="00EB6F52" w:rsidRPr="00DD55FF">
        <w:rPr>
          <w:rFonts w:ascii="Times New Roman" w:hAnsi="Times New Roman" w:cs="Times New Roman"/>
          <w:sz w:val="28"/>
          <w:szCs w:val="28"/>
          <w:lang w:val="ro-RO"/>
        </w:rPr>
        <w:t>,</w:t>
      </w:r>
      <w:r w:rsidR="00634168" w:rsidRPr="00DD55FF">
        <w:rPr>
          <w:rFonts w:ascii="Times New Roman" w:hAnsi="Times New Roman" w:cs="Times New Roman"/>
          <w:sz w:val="28"/>
          <w:szCs w:val="28"/>
          <w:lang w:val="ro-RO"/>
        </w:rPr>
        <w:t xml:space="preserve"> la mobilizare sau pe timp de război se va efectua prin intermediul centrelor de instruire a rezervei Forţelor Armate, care vor fi create în acest scop odată cu aprobarea Codului. Modalitatea de instruire militară a rezervei prin intermediul centrelor de instruire, va fi mai accesibil şi preferabil pentru recruţii din colegii, licee, şcoli profesionale sau cei care nu au pur şi simplu nici studii medii, însă dispun de vîrsta-limită a încorporării şi care în temeiul actualelor prevederi normative, în comparaţie cu recruţii instituţiilor de învăţămînt superior sunt lipsiţi de o instruire preferenţială. </w:t>
      </w:r>
    </w:p>
    <w:p w:rsidR="00634168" w:rsidRPr="00DD55FF" w:rsidRDefault="001D1948"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r>
      <w:r w:rsidR="00634168" w:rsidRPr="00DD55FF">
        <w:rPr>
          <w:rFonts w:ascii="Times New Roman" w:hAnsi="Times New Roman" w:cs="Times New Roman"/>
          <w:sz w:val="28"/>
          <w:szCs w:val="28"/>
          <w:lang w:val="ro-RO"/>
        </w:rPr>
        <w:t>Datorită noii scheme de organizare, planificare şi instruire a rezervei după sistemele actualizate şi reevaluate de instruire, cetăţenilor li se va asigura şanse egale pentru instruirea militară. Finanţarea activităţii şi asigurarea bazei tehnico-materiale a centrelor se va efectua din sursele extrabugetare acumulate din taxele pentru instruire. Instituţionalizarea funcţionalităţii centrelor de instruire a rezervei Forţelor Armate se va efectua la decizia Ministrului apărării în cadrul Ministerului Apărării, precum şi în cadrul altor ministere, în dependenţă de posibilităţile de instruire specifice pe specialităţi necesare Forţelor Armate. Procesul de instruire a cetăţenilor la centrele indicate se propune de a fi realizat sub conducerea Ministerului Apărării. În rezultat, instruirea cetăţenilor din cadrul rezervei va fi efectuat de cadre calificate, iar pregătirea se va efectua în corespundere cu standardele şi necesităţile Armatei Naţionale.</w:t>
      </w:r>
    </w:p>
    <w:p w:rsidR="00D04D19" w:rsidRPr="00DD55FF" w:rsidRDefault="00A77B8D" w:rsidP="00DD55FF">
      <w:pPr>
        <w:spacing w:line="240" w:lineRule="auto"/>
        <w:ind w:firstLine="709"/>
        <w:jc w:val="both"/>
        <w:rPr>
          <w:rFonts w:ascii="Times New Roman" w:hAnsi="Times New Roman" w:cs="Times New Roman"/>
          <w:color w:val="000000"/>
          <w:sz w:val="28"/>
          <w:szCs w:val="28"/>
          <w:lang w:val="ro-RO"/>
        </w:rPr>
      </w:pPr>
      <w:r w:rsidRPr="00DD55FF">
        <w:rPr>
          <w:rFonts w:ascii="Times New Roman" w:hAnsi="Times New Roman" w:cs="Times New Roman"/>
          <w:b/>
          <w:color w:val="000000"/>
          <w:sz w:val="28"/>
          <w:szCs w:val="28"/>
          <w:lang w:val="ro-RO"/>
        </w:rPr>
        <w:t xml:space="preserve">Titlul VIII. </w:t>
      </w:r>
      <w:r w:rsidR="00134858" w:rsidRPr="00DD55FF">
        <w:rPr>
          <w:rFonts w:ascii="Times New Roman" w:hAnsi="Times New Roman" w:cs="Times New Roman"/>
          <w:b/>
          <w:color w:val="000000"/>
          <w:sz w:val="28"/>
          <w:szCs w:val="28"/>
          <w:lang w:val="ro-RO"/>
        </w:rPr>
        <w:t>„</w:t>
      </w:r>
      <w:r w:rsidR="0027587B" w:rsidRPr="00DD55FF">
        <w:rPr>
          <w:rFonts w:ascii="Times New Roman" w:hAnsi="Times New Roman" w:cs="Times New Roman"/>
          <w:b/>
          <w:color w:val="000000"/>
          <w:sz w:val="28"/>
          <w:szCs w:val="28"/>
          <w:lang w:val="ro-RO"/>
        </w:rPr>
        <w:t>Încorporarea cetăţenilor în serviciul militar</w:t>
      </w:r>
      <w:r w:rsidR="00134858" w:rsidRPr="00DD55FF">
        <w:rPr>
          <w:rFonts w:ascii="Times New Roman" w:hAnsi="Times New Roman" w:cs="Times New Roman"/>
          <w:b/>
          <w:color w:val="000000"/>
          <w:sz w:val="28"/>
          <w:szCs w:val="28"/>
          <w:lang w:val="ro-RO"/>
        </w:rPr>
        <w:t>”</w:t>
      </w:r>
      <w:r w:rsidRPr="00DD55FF">
        <w:rPr>
          <w:rFonts w:ascii="Times New Roman" w:hAnsi="Times New Roman" w:cs="Times New Roman"/>
          <w:color w:val="000000"/>
          <w:sz w:val="28"/>
          <w:szCs w:val="28"/>
          <w:lang w:val="ro-RO"/>
        </w:rPr>
        <w:t xml:space="preserve"> </w:t>
      </w:r>
      <w:r w:rsidRPr="00DD55FF">
        <w:rPr>
          <w:rFonts w:ascii="Times New Roman" w:hAnsi="Times New Roman" w:cs="Times New Roman"/>
          <w:sz w:val="28"/>
          <w:szCs w:val="28"/>
          <w:lang w:val="ro-RO"/>
        </w:rPr>
        <w:t>(art.119-133)</w:t>
      </w:r>
      <w:r w:rsidR="00134858" w:rsidRPr="00DD55FF">
        <w:rPr>
          <w:rFonts w:ascii="Times New Roman" w:hAnsi="Times New Roman" w:cs="Times New Roman"/>
          <w:sz w:val="28"/>
          <w:szCs w:val="28"/>
          <w:lang w:val="ro-RO"/>
        </w:rPr>
        <w:t xml:space="preserve"> </w:t>
      </w:r>
      <w:r w:rsidR="00D04D19" w:rsidRPr="00DD55FF">
        <w:rPr>
          <w:rFonts w:ascii="Times New Roman" w:hAnsi="Times New Roman" w:cs="Times New Roman"/>
          <w:sz w:val="28"/>
          <w:szCs w:val="28"/>
          <w:lang w:val="ro-RO"/>
        </w:rPr>
        <w:t xml:space="preserve">se referă la îndeplinirea serviciului </w:t>
      </w:r>
      <w:r w:rsidR="00D04D19" w:rsidRPr="00DD55FF">
        <w:rPr>
          <w:rFonts w:ascii="Times New Roman" w:hAnsi="Times New Roman" w:cs="Times New Roman"/>
          <w:color w:val="000000"/>
          <w:sz w:val="28"/>
          <w:szCs w:val="28"/>
          <w:lang w:val="ro-RO"/>
        </w:rPr>
        <w:t>militar în termen</w:t>
      </w:r>
      <w:r w:rsidR="00D04D19" w:rsidRPr="00DD55FF">
        <w:rPr>
          <w:rFonts w:ascii="Times New Roman" w:hAnsi="Times New Roman" w:cs="Times New Roman"/>
          <w:sz w:val="28"/>
          <w:szCs w:val="28"/>
          <w:lang w:val="ro-RO"/>
        </w:rPr>
        <w:t xml:space="preserve"> sau a celui cu termen redus</w:t>
      </w:r>
      <w:r w:rsidR="00C52CF7" w:rsidRPr="00DD55FF">
        <w:rPr>
          <w:rFonts w:ascii="Times New Roman" w:hAnsi="Times New Roman" w:cs="Times New Roman"/>
          <w:sz w:val="28"/>
          <w:szCs w:val="28"/>
          <w:lang w:val="ro-RO"/>
        </w:rPr>
        <w:t xml:space="preserve">, precum </w:t>
      </w:r>
      <w:r w:rsidR="00D04D19" w:rsidRPr="00DD55FF">
        <w:rPr>
          <w:rFonts w:ascii="Times New Roman" w:hAnsi="Times New Roman" w:cs="Times New Roman"/>
          <w:sz w:val="28"/>
          <w:szCs w:val="28"/>
          <w:lang w:val="ro-RO"/>
        </w:rPr>
        <w:t xml:space="preserve">şi </w:t>
      </w:r>
      <w:r w:rsidR="00C52CF7" w:rsidRPr="00DD55FF">
        <w:rPr>
          <w:rFonts w:ascii="Times New Roman" w:hAnsi="Times New Roman" w:cs="Times New Roman"/>
          <w:sz w:val="28"/>
          <w:szCs w:val="28"/>
          <w:lang w:val="ro-RO"/>
        </w:rPr>
        <w:t xml:space="preserve">la particularităţile îndeplinirii serviciului </w:t>
      </w:r>
      <w:r w:rsidR="00D04D19" w:rsidRPr="00DD55FF">
        <w:rPr>
          <w:rStyle w:val="longtext1"/>
          <w:rFonts w:ascii="Times New Roman" w:hAnsi="Times New Roman" w:cs="Times New Roman"/>
          <w:color w:val="000000"/>
          <w:sz w:val="28"/>
          <w:szCs w:val="28"/>
          <w:lang w:val="ro-RO"/>
        </w:rPr>
        <w:t xml:space="preserve">militar la mobilizare </w:t>
      </w:r>
      <w:r w:rsidR="00C52CF7" w:rsidRPr="00DD55FF">
        <w:rPr>
          <w:rStyle w:val="longtext1"/>
          <w:rFonts w:ascii="Times New Roman" w:hAnsi="Times New Roman" w:cs="Times New Roman"/>
          <w:color w:val="000000"/>
          <w:sz w:val="28"/>
          <w:szCs w:val="28"/>
          <w:lang w:val="ro-RO"/>
        </w:rPr>
        <w:t xml:space="preserve">a cetăţenilor, </w:t>
      </w:r>
      <w:r w:rsidR="00D04D19" w:rsidRPr="00DD55FF">
        <w:rPr>
          <w:rFonts w:ascii="Times New Roman" w:hAnsi="Times New Roman" w:cs="Times New Roman"/>
          <w:sz w:val="28"/>
          <w:szCs w:val="28"/>
          <w:lang w:val="ro-RO"/>
        </w:rPr>
        <w:t>în baza obligaţiei constituţionale, în cadrul Forţelor Armate</w:t>
      </w:r>
      <w:r w:rsidR="00C52CF7" w:rsidRPr="00DD55FF">
        <w:rPr>
          <w:rFonts w:ascii="Times New Roman" w:hAnsi="Times New Roman" w:cs="Times New Roman"/>
          <w:sz w:val="28"/>
          <w:szCs w:val="28"/>
          <w:lang w:val="ro-RO"/>
        </w:rPr>
        <w:t>.</w:t>
      </w:r>
    </w:p>
    <w:p w:rsidR="006730B2" w:rsidRPr="00DD55FF" w:rsidRDefault="00A77B8D"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b/>
          <w:sz w:val="28"/>
          <w:szCs w:val="28"/>
          <w:lang w:val="ro-RO"/>
        </w:rPr>
        <w:t xml:space="preserve">Titlul IX. </w:t>
      </w:r>
      <w:r w:rsidR="008B0D31" w:rsidRPr="00DD55FF">
        <w:rPr>
          <w:rFonts w:ascii="Times New Roman" w:hAnsi="Times New Roman" w:cs="Times New Roman"/>
          <w:b/>
          <w:sz w:val="28"/>
          <w:szCs w:val="28"/>
          <w:lang w:val="ro-RO"/>
        </w:rPr>
        <w:t>„</w:t>
      </w:r>
      <w:r w:rsidR="0027587B" w:rsidRPr="00DD55FF">
        <w:rPr>
          <w:rFonts w:ascii="Times New Roman" w:hAnsi="Times New Roman" w:cs="Times New Roman"/>
          <w:b/>
          <w:sz w:val="28"/>
          <w:szCs w:val="28"/>
          <w:lang w:val="ro-RO"/>
        </w:rPr>
        <w:t>Modul de îndeplinire a serviciului militar prin contract</w:t>
      </w:r>
      <w:r w:rsidR="008B0D31" w:rsidRPr="00DD55FF">
        <w:rPr>
          <w:rFonts w:ascii="Times New Roman" w:hAnsi="Times New Roman" w:cs="Times New Roman"/>
          <w:b/>
          <w:sz w:val="28"/>
          <w:szCs w:val="28"/>
          <w:lang w:val="ro-RO"/>
        </w:rPr>
        <w:t>”</w:t>
      </w:r>
      <w:r w:rsidRPr="00DD55FF">
        <w:rPr>
          <w:rFonts w:ascii="Times New Roman" w:hAnsi="Times New Roman" w:cs="Times New Roman"/>
          <w:b/>
          <w:sz w:val="28"/>
          <w:szCs w:val="28"/>
          <w:lang w:val="ro-RO"/>
        </w:rPr>
        <w:t xml:space="preserve"> </w:t>
      </w:r>
      <w:r w:rsidRPr="00DD55FF">
        <w:rPr>
          <w:rFonts w:ascii="Times New Roman" w:hAnsi="Times New Roman" w:cs="Times New Roman"/>
          <w:sz w:val="28"/>
          <w:szCs w:val="28"/>
          <w:lang w:val="ro-RO"/>
        </w:rPr>
        <w:t>(art.134-157)</w:t>
      </w:r>
      <w:r w:rsidR="008B0D31" w:rsidRPr="00DD55FF">
        <w:rPr>
          <w:rFonts w:ascii="Times New Roman" w:hAnsi="Times New Roman" w:cs="Times New Roman"/>
          <w:sz w:val="28"/>
          <w:szCs w:val="28"/>
          <w:lang w:val="ro-RO"/>
        </w:rPr>
        <w:t xml:space="preserve"> </w:t>
      </w:r>
      <w:r w:rsidR="009B5B56" w:rsidRPr="00DD55FF">
        <w:rPr>
          <w:rFonts w:ascii="Times New Roman" w:hAnsi="Times New Roman" w:cs="Times New Roman"/>
          <w:sz w:val="28"/>
          <w:szCs w:val="28"/>
          <w:lang w:val="ro-RO"/>
        </w:rPr>
        <w:t>se</w:t>
      </w:r>
      <w:r w:rsidR="006730B2" w:rsidRPr="00DD55FF">
        <w:rPr>
          <w:rFonts w:ascii="Times New Roman" w:hAnsi="Times New Roman" w:cs="Times New Roman"/>
          <w:sz w:val="28"/>
          <w:szCs w:val="28"/>
          <w:lang w:val="ro-RO"/>
        </w:rPr>
        <w:t xml:space="preserve"> refer</w:t>
      </w:r>
      <w:r w:rsidR="009B5B56" w:rsidRPr="00DD55FF">
        <w:rPr>
          <w:rFonts w:ascii="Times New Roman" w:hAnsi="Times New Roman" w:cs="Times New Roman"/>
          <w:sz w:val="28"/>
          <w:szCs w:val="28"/>
          <w:lang w:val="ro-RO"/>
        </w:rPr>
        <w:t>ă</w:t>
      </w:r>
      <w:r w:rsidR="006730B2" w:rsidRPr="00DD55FF">
        <w:rPr>
          <w:rFonts w:ascii="Times New Roman" w:hAnsi="Times New Roman" w:cs="Times New Roman"/>
          <w:sz w:val="28"/>
          <w:szCs w:val="28"/>
          <w:lang w:val="ro-RO"/>
        </w:rPr>
        <w:t xml:space="preserve"> la elementul </w:t>
      </w:r>
      <w:r w:rsidR="00C52CF7" w:rsidRPr="00DD55FF">
        <w:rPr>
          <w:rFonts w:ascii="Times New Roman" w:hAnsi="Times New Roman" w:cs="Times New Roman"/>
          <w:sz w:val="28"/>
          <w:szCs w:val="28"/>
          <w:lang w:val="ro-RO"/>
        </w:rPr>
        <w:t>continuu</w:t>
      </w:r>
      <w:r w:rsidR="009B5B56"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de bază al serviciului militar în cadrul Forţelor Armate</w:t>
      </w:r>
      <w:r w:rsidR="00EB6F52" w:rsidRPr="00DD55FF">
        <w:rPr>
          <w:rFonts w:ascii="Times New Roman" w:hAnsi="Times New Roman" w:cs="Times New Roman"/>
          <w:sz w:val="28"/>
          <w:szCs w:val="28"/>
          <w:lang w:val="ro-RO"/>
        </w:rPr>
        <w:t>,</w:t>
      </w:r>
      <w:r w:rsidR="006730B2" w:rsidRPr="00DD55FF">
        <w:rPr>
          <w:rFonts w:ascii="Times New Roman" w:hAnsi="Times New Roman" w:cs="Times New Roman"/>
          <w:sz w:val="28"/>
          <w:szCs w:val="28"/>
          <w:lang w:val="ro-RO"/>
        </w:rPr>
        <w:t xml:space="preserve"> şi anume </w:t>
      </w:r>
      <w:r w:rsidR="007444D1" w:rsidRPr="00DD55FF">
        <w:rPr>
          <w:rFonts w:ascii="Times New Roman" w:hAnsi="Times New Roman" w:cs="Times New Roman"/>
          <w:sz w:val="28"/>
          <w:szCs w:val="28"/>
          <w:lang w:val="ro-RO"/>
        </w:rPr>
        <w:t xml:space="preserve">la </w:t>
      </w:r>
      <w:r w:rsidR="006730B2" w:rsidRPr="00DD55FF">
        <w:rPr>
          <w:rFonts w:ascii="Times New Roman" w:hAnsi="Times New Roman" w:cs="Times New Roman"/>
          <w:sz w:val="28"/>
          <w:szCs w:val="28"/>
          <w:lang w:val="ro-RO"/>
        </w:rPr>
        <w:t>„serviciul militar prin contract”</w:t>
      </w:r>
      <w:r w:rsidR="007444D1" w:rsidRPr="00DD55FF">
        <w:rPr>
          <w:rFonts w:ascii="Times New Roman" w:hAnsi="Times New Roman" w:cs="Times New Roman"/>
          <w:sz w:val="28"/>
          <w:szCs w:val="28"/>
          <w:lang w:val="ro-RO"/>
        </w:rPr>
        <w:t>, care are la bază principiul benevol de îndeplinire a serviciului militar</w:t>
      </w:r>
      <w:r w:rsidR="009B5B56" w:rsidRPr="00DD55FF">
        <w:rPr>
          <w:rFonts w:ascii="Times New Roman" w:hAnsi="Times New Roman" w:cs="Times New Roman"/>
          <w:sz w:val="28"/>
          <w:szCs w:val="28"/>
          <w:lang w:val="ro-RO"/>
        </w:rPr>
        <w:t>. În acest context</w:t>
      </w:r>
      <w:r w:rsidR="00EB6F52" w:rsidRPr="00DD55FF">
        <w:rPr>
          <w:rFonts w:ascii="Times New Roman" w:hAnsi="Times New Roman" w:cs="Times New Roman"/>
          <w:sz w:val="28"/>
          <w:szCs w:val="28"/>
          <w:lang w:val="ro-RO"/>
        </w:rPr>
        <w:t>,</w:t>
      </w:r>
      <w:r w:rsidR="009B5B56"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este necesar de menţionat despre reglementările din Cod</w:t>
      </w:r>
      <w:r w:rsidR="00EB6F52" w:rsidRPr="00DD55FF">
        <w:rPr>
          <w:rFonts w:ascii="Times New Roman" w:hAnsi="Times New Roman" w:cs="Times New Roman"/>
          <w:sz w:val="28"/>
          <w:szCs w:val="28"/>
          <w:lang w:val="ro-RO"/>
        </w:rPr>
        <w:t>,</w:t>
      </w:r>
      <w:r w:rsidR="006730B2" w:rsidRPr="00DD55FF">
        <w:rPr>
          <w:rFonts w:ascii="Times New Roman" w:hAnsi="Times New Roman" w:cs="Times New Roman"/>
          <w:sz w:val="28"/>
          <w:szCs w:val="28"/>
          <w:lang w:val="ro-RO"/>
        </w:rPr>
        <w:t xml:space="preserve"> al căror scop a fost eficientizarea/îmbunătăţirea caracteristicilor acestui tip de serviciu. În acest sens, ne referim în special la:</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lastRenderedPageBreak/>
        <w:t xml:space="preserve">- </w:t>
      </w:r>
      <w:r w:rsidR="006730B2" w:rsidRPr="00DD55FF">
        <w:rPr>
          <w:rFonts w:ascii="Times New Roman" w:hAnsi="Times New Roman" w:cs="Times New Roman"/>
          <w:sz w:val="28"/>
          <w:szCs w:val="28"/>
          <w:lang w:val="ro-RO"/>
        </w:rPr>
        <w:t xml:space="preserve">încheierea contractului de îndeplinire a serviciul militar </w:t>
      </w:r>
      <w:r w:rsidR="006730B2" w:rsidRPr="00DD55FF">
        <w:rPr>
          <w:rFonts w:ascii="Times New Roman" w:hAnsi="Times New Roman" w:cs="Times New Roman"/>
          <w:sz w:val="28"/>
          <w:szCs w:val="28"/>
          <w:u w:val="single"/>
          <w:lang w:val="ro-RO"/>
        </w:rPr>
        <w:t xml:space="preserve">pe </w:t>
      </w:r>
      <w:r w:rsidR="006730B2" w:rsidRPr="00DD55FF">
        <w:rPr>
          <w:rFonts w:ascii="Times New Roman" w:hAnsi="Times New Roman" w:cs="Times New Roman"/>
          <w:sz w:val="28"/>
          <w:szCs w:val="28"/>
          <w:lang w:val="ro-RO"/>
        </w:rPr>
        <w:t>perioadă nedeterminată (pînă la atingerea vîrstei-limită de aflare în serviciul militar prin contract – 50 de ani). Aceasta va permite asigurarea eficientizării semnificative a managementului resurselor umane (transferul, avansări, studiile, evoluţia în cariera militară, etc.) (art.13</w:t>
      </w:r>
      <w:r w:rsidR="00C52CF7" w:rsidRPr="00DD55FF">
        <w:rPr>
          <w:rFonts w:ascii="Times New Roman" w:hAnsi="Times New Roman" w:cs="Times New Roman"/>
          <w:sz w:val="28"/>
          <w:szCs w:val="28"/>
          <w:lang w:val="ro-RO"/>
        </w:rPr>
        <w:t>5</w:t>
      </w:r>
      <w:r w:rsidR="006730B2" w:rsidRPr="00DD55FF">
        <w:rPr>
          <w:rFonts w:ascii="Times New Roman" w:hAnsi="Times New Roman" w:cs="Times New Roman"/>
          <w:sz w:val="28"/>
          <w:szCs w:val="28"/>
          <w:lang w:val="ro-RO"/>
        </w:rPr>
        <w:t>). Totodată, contractul va putea fi încheiat şi pentru o perioadă de un an de zile, dar nu mai mult de 5 ani, pentru militarii prin contract care au atins vîrsta-limită de aflare în serviciul militar</w:t>
      </w:r>
      <w:r w:rsidRPr="00DD55FF">
        <w:rPr>
          <w:rFonts w:ascii="Times New Roman" w:hAnsi="Times New Roman" w:cs="Times New Roman"/>
          <w:sz w:val="28"/>
          <w:szCs w:val="28"/>
          <w:lang w:val="ro-RO"/>
        </w:rPr>
        <w:t>;</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stabilirea expresă a conţinutului contractului de îndeplinire a serviciului militar (art.13</w:t>
      </w:r>
      <w:r w:rsidR="00C52CF7" w:rsidRPr="00DD55FF">
        <w:rPr>
          <w:rFonts w:ascii="Times New Roman" w:hAnsi="Times New Roman" w:cs="Times New Roman"/>
          <w:sz w:val="28"/>
          <w:szCs w:val="28"/>
          <w:lang w:val="ro-RO"/>
        </w:rPr>
        <w:t>6</w:t>
      </w:r>
      <w:r w:rsidR="006730B2" w:rsidRPr="00DD55FF">
        <w:rPr>
          <w:rFonts w:ascii="Times New Roman" w:hAnsi="Times New Roman" w:cs="Times New Roman"/>
          <w:sz w:val="28"/>
          <w:szCs w:val="28"/>
          <w:lang w:val="ro-RO"/>
        </w:rPr>
        <w:t>, 13</w:t>
      </w:r>
      <w:r w:rsidR="00C52CF7" w:rsidRPr="00DD55FF">
        <w:rPr>
          <w:rFonts w:ascii="Times New Roman" w:hAnsi="Times New Roman" w:cs="Times New Roman"/>
          <w:sz w:val="28"/>
          <w:szCs w:val="28"/>
          <w:lang w:val="ro-RO"/>
        </w:rPr>
        <w:t>8</w:t>
      </w:r>
      <w:r w:rsidR="006730B2" w:rsidRPr="00DD55FF">
        <w:rPr>
          <w:rFonts w:ascii="Times New Roman" w:hAnsi="Times New Roman" w:cs="Times New Roman"/>
          <w:sz w:val="28"/>
          <w:szCs w:val="28"/>
          <w:lang w:val="ro-RO"/>
        </w:rPr>
        <w:t>) care pe lîngă prevederile de bază poate conţine şi clauze specifice în special cele de mobilitate şi de confidenţialitate. Astfel, „mobilitatea” presupune posibilitatea militarului de a îndeplini serviciul militar în diferite funcţii şi în diferite unităţi (pînă la atingerea vîrstei-limită de aflare în serviciul militar prin contract), iar „confidenţialitatea” ca clauză contractuală presupune obligativitatea păstrării de către părţi a confidenţialităţii informaţiilor de serviciu pe durata acţiunii contractului şi pe perioada a cinci ani după încetarea acţiunii contractului de îndeplinire a serviciului militar</w:t>
      </w:r>
      <w:r w:rsidRPr="00DD55FF">
        <w:rPr>
          <w:rFonts w:ascii="Times New Roman" w:hAnsi="Times New Roman" w:cs="Times New Roman"/>
          <w:sz w:val="28"/>
          <w:szCs w:val="28"/>
          <w:lang w:val="ro-RO"/>
        </w:rPr>
        <w:t>;</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se menţin unele restricţii pentru cetăţenii care doresc să îndeplinească serviciul militar prin contract. Astfel, prealabil încadrării în serviciul militar prin contract, cetăţenii care, pe lîngă cetăţenia Republicii Moldova, deţin cetăţenia altui stat, sînt obligaţi să renunţe la cetăţenia altui stat.  Această restricţie este unul din temeiurile de refuz de încadrare (în caz de neconformare) şi este necesară din considerentul că militarul nu poate servi două Patrii</w:t>
      </w:r>
      <w:r w:rsidRPr="00DD55FF">
        <w:rPr>
          <w:rFonts w:ascii="Times New Roman" w:hAnsi="Times New Roman" w:cs="Times New Roman"/>
          <w:sz w:val="28"/>
          <w:szCs w:val="28"/>
          <w:lang w:val="ro-RO"/>
        </w:rPr>
        <w:t>;</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se micşorează vîrsta</w:t>
      </w: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pînă la care cetăţeanul poate opta pentru îndeplinirea serviciului militar prin contract. Astfel, dacă actualmente această limită de vîrstă este – 40 ani, atunci prin Cod, contractul iniţial de îndeplinire a serviciului militar va putea fi încheiat de cetăţean (militar) în vîrsta de la 18 la 35 ani. Totuşi, se menţine dreptul ca în cazuri excepţionale, la decizia Ministrului Apărării, vîrsta-limită de încheiere a contractului iniţial poate fi majorată pînă la 5 ani</w:t>
      </w:r>
      <w:r w:rsidRPr="00DD55FF">
        <w:rPr>
          <w:rFonts w:ascii="Times New Roman" w:hAnsi="Times New Roman" w:cs="Times New Roman"/>
          <w:sz w:val="28"/>
          <w:szCs w:val="28"/>
          <w:lang w:val="ro-RO"/>
        </w:rPr>
        <w:t>;</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se include o normă nouă menită să înlocuiască actuala perioadă de 55 de zile care era predestinată pentru verificarea aptitudinilor cetăţeanului pentru îndeplinirea serviciului militar.  Astfel, pentru cetăţeni încadraţi în serviciu militar prin contract, în scopul aprecierii corespunderii acestora cu cerinţele prezentului cod, regulamentelor militare şi altor acte normative ce determină obligaţiile militare, se stabileşte termen de probă de trei luni. Scopul acestui termen de probă este nu atît verificarea aptitudinilor cetăţeanului pentru îndeplinirea serviciului militar cît şi examinarea corespunderii acestuia pentru îndeplinirea sarcinilor ce derivă din funcţia pe care o va deţine după trecerea acestui termen şi urmare a evaluării cel puţin cu calificativul corespunzător (art.14</w:t>
      </w:r>
      <w:r w:rsidR="00C52CF7" w:rsidRPr="00DD55FF">
        <w:rPr>
          <w:rFonts w:ascii="Times New Roman" w:hAnsi="Times New Roman" w:cs="Times New Roman"/>
          <w:sz w:val="28"/>
          <w:szCs w:val="28"/>
          <w:lang w:val="ro-RO"/>
        </w:rPr>
        <w:t>4</w:t>
      </w:r>
      <w:r w:rsidR="006730B2" w:rsidRPr="00DD55FF">
        <w:rPr>
          <w:rFonts w:ascii="Times New Roman" w:hAnsi="Times New Roman" w:cs="Times New Roman"/>
          <w:sz w:val="28"/>
          <w:szCs w:val="28"/>
          <w:lang w:val="ro-RO"/>
        </w:rPr>
        <w:t>). Acestui termen de probă vor fi supuşi toţi cetăţenii care nu deţin pregătire militară</w:t>
      </w:r>
      <w:r w:rsidRPr="00DD55FF">
        <w:rPr>
          <w:rFonts w:ascii="Times New Roman" w:hAnsi="Times New Roman" w:cs="Times New Roman"/>
          <w:sz w:val="28"/>
          <w:szCs w:val="28"/>
          <w:lang w:val="ro-RO"/>
        </w:rPr>
        <w:t>;</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 xml:space="preserve">se includ norme ce servesc drept bază pentru Ministerul Apărării de a refuza încheierea contractului de îndeplinire a serviciului militar cu cetăţeanul </w:t>
      </w:r>
      <w:r w:rsidR="006730B2" w:rsidRPr="00DD55FF">
        <w:rPr>
          <w:rFonts w:ascii="Times New Roman" w:hAnsi="Times New Roman" w:cs="Times New Roman"/>
          <w:sz w:val="28"/>
          <w:szCs w:val="28"/>
          <w:lang w:val="ro-RO"/>
        </w:rPr>
        <w:lastRenderedPageBreak/>
        <w:t>(art.1</w:t>
      </w:r>
      <w:r w:rsidR="00F37770" w:rsidRPr="00DD55FF">
        <w:rPr>
          <w:rFonts w:ascii="Times New Roman" w:hAnsi="Times New Roman" w:cs="Times New Roman"/>
          <w:sz w:val="28"/>
          <w:szCs w:val="28"/>
          <w:lang w:val="ro-RO"/>
        </w:rPr>
        <w:t>41</w:t>
      </w:r>
      <w:r w:rsidR="006730B2" w:rsidRPr="00DD55FF">
        <w:rPr>
          <w:rFonts w:ascii="Times New Roman" w:hAnsi="Times New Roman" w:cs="Times New Roman"/>
          <w:sz w:val="28"/>
          <w:szCs w:val="28"/>
          <w:lang w:val="ro-RO"/>
        </w:rPr>
        <w:t xml:space="preserve"> alin.(4)). Anterior, cadrul normativ din domeniul îndeplinirii serviciului militar nu conţinea norme expres în acest sens</w:t>
      </w:r>
      <w:r w:rsidRPr="00DD55FF">
        <w:rPr>
          <w:rFonts w:ascii="Times New Roman" w:hAnsi="Times New Roman" w:cs="Times New Roman"/>
          <w:sz w:val="28"/>
          <w:szCs w:val="28"/>
          <w:lang w:val="ro-RO"/>
        </w:rPr>
        <w:t>;</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sunt incluse norme ce prevăd ca bază conţinutul dosarului personal al militarului (art.14</w:t>
      </w:r>
      <w:r w:rsidR="0075382F" w:rsidRPr="00DD55FF">
        <w:rPr>
          <w:rFonts w:ascii="Times New Roman" w:hAnsi="Times New Roman" w:cs="Times New Roman"/>
          <w:sz w:val="28"/>
          <w:szCs w:val="28"/>
          <w:lang w:val="ro-RO"/>
        </w:rPr>
        <w:t>8</w:t>
      </w:r>
      <w:r w:rsidR="006730B2" w:rsidRPr="00DD55FF">
        <w:rPr>
          <w:rFonts w:ascii="Times New Roman" w:hAnsi="Times New Roman" w:cs="Times New Roman"/>
          <w:sz w:val="28"/>
          <w:szCs w:val="28"/>
          <w:lang w:val="ro-RO"/>
        </w:rPr>
        <w:t>)</w:t>
      </w:r>
      <w:r w:rsidRPr="00DD55FF">
        <w:rPr>
          <w:rFonts w:ascii="Times New Roman" w:hAnsi="Times New Roman" w:cs="Times New Roman"/>
          <w:sz w:val="28"/>
          <w:szCs w:val="28"/>
          <w:lang w:val="ro-RO"/>
        </w:rPr>
        <w:t>;</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 xml:space="preserve">se dispersează normele ce vizează recuperarea cheltuielilor suportate de Ministerul Apărării pentru instruirea efectivului cît şi cele ce ţin de obligativitatea îndeplinirii serviciului militar în cazul urmării acestor instruiri. În acest sens, se face distincţia dintre studenţii (ciclului I) care fac studii în cadrul instituţiilor de învăţămînt şi alte cadre militare care comparativ cu studenţii (adică îndeplinirea serviciului cel puţin 5 ani după finisarea studiilor) vor trebui să îndeplinească serviciul militar (după finisarea altor forme de instruire decît cele ce se referă la ciclul I) în dependenţă de perioada studiilor avînd ca precedent actualele prevederi ce se referă la funcţionarii publici </w:t>
      </w:r>
      <w:r w:rsidR="006730B2" w:rsidRPr="00DD55FF">
        <w:rPr>
          <w:rFonts w:ascii="Times New Roman" w:hAnsi="Times New Roman" w:cs="Times New Roman"/>
          <w:i/>
          <w:sz w:val="28"/>
          <w:szCs w:val="28"/>
          <w:lang w:val="ro-RO"/>
        </w:rPr>
        <w:t>(conform anexei</w:t>
      </w:r>
      <w:r w:rsidRPr="00DD55FF">
        <w:rPr>
          <w:rFonts w:ascii="Times New Roman" w:hAnsi="Times New Roman" w:cs="Times New Roman"/>
          <w:i/>
          <w:sz w:val="28"/>
          <w:szCs w:val="28"/>
          <w:lang w:val="ro-RO"/>
        </w:rPr>
        <w:t xml:space="preserve"> </w:t>
      </w:r>
      <w:r w:rsidR="006730B2" w:rsidRPr="00DD55FF">
        <w:rPr>
          <w:rFonts w:ascii="Times New Roman" w:hAnsi="Times New Roman" w:cs="Times New Roman"/>
          <w:i/>
          <w:color w:val="000000"/>
          <w:sz w:val="28"/>
          <w:szCs w:val="28"/>
          <w:lang w:val="ro-RO"/>
        </w:rPr>
        <w:t>nr.6 la Hotărîrea Guvernului nr.201</w:t>
      </w:r>
      <w:r w:rsidRPr="00DD55FF">
        <w:rPr>
          <w:rFonts w:ascii="Times New Roman" w:hAnsi="Times New Roman" w:cs="Times New Roman"/>
          <w:i/>
          <w:color w:val="000000"/>
          <w:sz w:val="28"/>
          <w:szCs w:val="28"/>
          <w:lang w:val="ro-RO"/>
        </w:rPr>
        <w:t xml:space="preserve"> </w:t>
      </w:r>
      <w:r w:rsidR="006730B2" w:rsidRPr="00DD55FF">
        <w:rPr>
          <w:rFonts w:ascii="Times New Roman" w:hAnsi="Times New Roman" w:cs="Times New Roman"/>
          <w:i/>
          <w:color w:val="000000"/>
          <w:sz w:val="28"/>
          <w:szCs w:val="28"/>
          <w:lang w:val="ro-RO"/>
        </w:rPr>
        <w:t>din 11 martie 2009</w:t>
      </w:r>
      <w:r w:rsidR="006730B2" w:rsidRPr="00DD55FF">
        <w:rPr>
          <w:rFonts w:ascii="Times New Roman" w:hAnsi="Times New Roman" w:cs="Times New Roman"/>
          <w:i/>
          <w:sz w:val="28"/>
          <w:szCs w:val="28"/>
          <w:lang w:val="ro-RO"/>
        </w:rPr>
        <w:t>)</w:t>
      </w:r>
      <w:r w:rsidRPr="00DD55FF">
        <w:rPr>
          <w:rFonts w:ascii="Times New Roman" w:hAnsi="Times New Roman" w:cs="Times New Roman"/>
          <w:sz w:val="28"/>
          <w:szCs w:val="28"/>
          <w:lang w:val="ro-RO"/>
        </w:rPr>
        <w:t>;</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comparativ cu actualele prevederi ale cadrului normativ ce vizau cazurile de încetarea a contractului de îndeplinire a serviciului militar (eliberare din serviciul militar), Codul stabileşte noi prevederi în acest sens. Astfel, prevederile de bază sunt cele în care contractul va putea înceta în circumstanţele ce nu depind de voinţa părţilor sau din iniţiativa uneia din părţi. Respectiv, Codul delimitează (art.15</w:t>
      </w:r>
      <w:r w:rsidR="0075382F" w:rsidRPr="00DD55FF">
        <w:rPr>
          <w:rFonts w:ascii="Times New Roman" w:hAnsi="Times New Roman" w:cs="Times New Roman"/>
          <w:sz w:val="28"/>
          <w:szCs w:val="28"/>
          <w:lang w:val="ro-RO"/>
        </w:rPr>
        <w:t>3</w:t>
      </w:r>
      <w:r w:rsidR="006730B2" w:rsidRPr="00DD55FF">
        <w:rPr>
          <w:rFonts w:ascii="Times New Roman" w:hAnsi="Times New Roman" w:cs="Times New Roman"/>
          <w:sz w:val="28"/>
          <w:szCs w:val="28"/>
          <w:lang w:val="ro-RO"/>
        </w:rPr>
        <w:t>,15</w:t>
      </w:r>
      <w:r w:rsidR="0075382F" w:rsidRPr="00DD55FF">
        <w:rPr>
          <w:rFonts w:ascii="Times New Roman" w:hAnsi="Times New Roman" w:cs="Times New Roman"/>
          <w:sz w:val="28"/>
          <w:szCs w:val="28"/>
          <w:lang w:val="ro-RO"/>
        </w:rPr>
        <w:t>4</w:t>
      </w:r>
      <w:r w:rsidR="006730B2" w:rsidRPr="00DD55FF">
        <w:rPr>
          <w:rFonts w:ascii="Times New Roman" w:hAnsi="Times New Roman" w:cs="Times New Roman"/>
          <w:sz w:val="28"/>
          <w:szCs w:val="28"/>
          <w:lang w:val="ro-RO"/>
        </w:rPr>
        <w:t>) cazurile cînd contractul încetează în aceste circumstanţe adică, la iniţiativa militarului şi la iniţiativa conducerii militare</w:t>
      </w:r>
      <w:r w:rsidRPr="00DD55FF">
        <w:rPr>
          <w:rFonts w:ascii="Times New Roman" w:hAnsi="Times New Roman" w:cs="Times New Roman"/>
          <w:sz w:val="28"/>
          <w:szCs w:val="28"/>
          <w:lang w:val="ro-RO"/>
        </w:rPr>
        <w:t>;</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se menţin prevederile actuale ce se refereau la „trecerea militarilor la dispoziţia comandantului (şefului)” dar, totodată, se includ şi altele noi care se referă la cazurile în care militarii (indiferent de sex) se trec la dispoziţie în legătură cu plecarea în concediul de îngrijire a copilului sau în perioada desfăşurării companiei electorale (art.16</w:t>
      </w:r>
      <w:r w:rsidR="00D00556" w:rsidRPr="00DD55FF">
        <w:rPr>
          <w:rFonts w:ascii="Times New Roman" w:hAnsi="Times New Roman" w:cs="Times New Roman"/>
          <w:sz w:val="28"/>
          <w:szCs w:val="28"/>
          <w:lang w:val="ro-RO"/>
        </w:rPr>
        <w:t>5</w:t>
      </w:r>
      <w:r w:rsidR="006730B2" w:rsidRPr="00DD55FF">
        <w:rPr>
          <w:rFonts w:ascii="Times New Roman" w:hAnsi="Times New Roman" w:cs="Times New Roman"/>
          <w:sz w:val="28"/>
          <w:szCs w:val="28"/>
          <w:lang w:val="ro-RO"/>
        </w:rPr>
        <w:t xml:space="preserve">). Astfel, pentru cazurile aflării în concediul de îngrijire a copilului, în concediul de îngrijire a copilului bolnav (invalid) termenul aflării la dispoziţie va fi pînă la un an de zile. După această perioadă raporturile contractuale cu militarul urmează să fie suspendate. Totuşi ca garanţie din partea Ministerului apărării este faptul că această perioadă cînd militarul s-a aflat la dispoziţie în legătură cu aflarea în concediul de îngrijire a copilului sau în concediul de îngrijire a copilului bolnav (invalid) se va include </w:t>
      </w:r>
      <w:r w:rsidR="006730B2" w:rsidRPr="00DD55FF">
        <w:rPr>
          <w:rFonts w:ascii="Times New Roman" w:hAnsi="Times New Roman" w:cs="Times New Roman"/>
          <w:color w:val="000000"/>
          <w:sz w:val="28"/>
          <w:szCs w:val="28"/>
          <w:lang w:val="ro-RO"/>
        </w:rPr>
        <w:t>atît în vechimea de muncă generală, în stagiul de cotizare, cît şi în vechimea calendaristică a serviciului militar</w:t>
      </w:r>
      <w:r w:rsidRPr="00DD55FF">
        <w:rPr>
          <w:rFonts w:ascii="Times New Roman" w:hAnsi="Times New Roman" w:cs="Times New Roman"/>
          <w:color w:val="000000"/>
          <w:sz w:val="28"/>
          <w:szCs w:val="28"/>
          <w:lang w:val="ro-RO"/>
        </w:rPr>
        <w:t>;</w:t>
      </w:r>
    </w:p>
    <w:p w:rsidR="006730B2" w:rsidRPr="00DD55FF" w:rsidRDefault="009B5B56"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se include o instituţie nouă precum este instituţia „suspendării contractului de îndeplinire a serviciului militar prin contract”. Astfel, contractul va putea fi suspendat  în următoarele cazuri: alegerea în funcţii eligibile; aflarea în concediul de îngrijire a copilului sau în concediul de îngrijire a copilului bolnav (invalid) după un an de zile; detaşarea militarului în organizaţii internaţionale, organizaţii ce desfăşoară activităţi în interesul apărării şi securităţii Republicii Moldova şi în instituţiile de învăţămînt superior de stat, serviciul militar se suspendă (totuşi militarul poate fi detaşat fără suspendarea contractului respectiv) (art.16</w:t>
      </w:r>
      <w:r w:rsidR="00D00556" w:rsidRPr="00DD55FF">
        <w:rPr>
          <w:rFonts w:ascii="Times New Roman" w:hAnsi="Times New Roman" w:cs="Times New Roman"/>
          <w:sz w:val="28"/>
          <w:szCs w:val="28"/>
          <w:lang w:val="ro-RO"/>
        </w:rPr>
        <w:t>8</w:t>
      </w:r>
      <w:r w:rsidR="006730B2" w:rsidRPr="00DD55FF">
        <w:rPr>
          <w:rFonts w:ascii="Times New Roman" w:hAnsi="Times New Roman" w:cs="Times New Roman"/>
          <w:sz w:val="28"/>
          <w:szCs w:val="28"/>
          <w:lang w:val="ro-RO"/>
        </w:rPr>
        <w:t>)</w:t>
      </w:r>
      <w:r w:rsidRPr="00DD55FF">
        <w:rPr>
          <w:rFonts w:ascii="Times New Roman" w:hAnsi="Times New Roman" w:cs="Times New Roman"/>
          <w:sz w:val="28"/>
          <w:szCs w:val="28"/>
          <w:lang w:val="ro-RO"/>
        </w:rPr>
        <w:t>.</w:t>
      </w:r>
    </w:p>
    <w:p w:rsidR="00706F12" w:rsidRPr="00DD55FF" w:rsidRDefault="00A77B8D"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b/>
          <w:sz w:val="28"/>
          <w:szCs w:val="28"/>
          <w:lang w:val="ro-RO"/>
        </w:rPr>
        <w:lastRenderedPageBreak/>
        <w:t xml:space="preserve">Titlul X. </w:t>
      </w:r>
      <w:r w:rsidR="00B8325E" w:rsidRPr="00DD55FF">
        <w:rPr>
          <w:rFonts w:ascii="Times New Roman" w:hAnsi="Times New Roman" w:cs="Times New Roman"/>
          <w:b/>
          <w:sz w:val="28"/>
          <w:szCs w:val="28"/>
          <w:lang w:val="ro-RO"/>
        </w:rPr>
        <w:t>„</w:t>
      </w:r>
      <w:r w:rsidR="0027587B" w:rsidRPr="00DD55FF">
        <w:rPr>
          <w:rFonts w:ascii="Times New Roman" w:hAnsi="Times New Roman" w:cs="Times New Roman"/>
          <w:b/>
          <w:sz w:val="28"/>
          <w:szCs w:val="28"/>
          <w:lang w:val="ro-RO"/>
        </w:rPr>
        <w:t>Serviciul militar</w:t>
      </w:r>
      <w:r w:rsidR="00B8325E" w:rsidRPr="00DD55FF">
        <w:rPr>
          <w:rFonts w:ascii="Times New Roman" w:hAnsi="Times New Roman" w:cs="Times New Roman"/>
          <w:b/>
          <w:sz w:val="28"/>
          <w:szCs w:val="28"/>
          <w:lang w:val="ro-RO"/>
        </w:rPr>
        <w:t>”</w:t>
      </w:r>
      <w:r w:rsidRPr="00DD55FF">
        <w:rPr>
          <w:rFonts w:ascii="Times New Roman" w:hAnsi="Times New Roman" w:cs="Times New Roman"/>
          <w:sz w:val="28"/>
          <w:szCs w:val="28"/>
          <w:lang w:val="ro-RO"/>
        </w:rPr>
        <w:t xml:space="preserve"> (art.158-188)</w:t>
      </w:r>
      <w:r w:rsidR="001D1948" w:rsidRPr="00DD55FF">
        <w:rPr>
          <w:rFonts w:ascii="Times New Roman" w:hAnsi="Times New Roman" w:cs="Times New Roman"/>
          <w:sz w:val="28"/>
          <w:szCs w:val="28"/>
          <w:lang w:val="ro-RO"/>
        </w:rPr>
        <w:t xml:space="preserve"> conţine norme referitor la f</w:t>
      </w:r>
      <w:r w:rsidR="001D1948" w:rsidRPr="00DD55FF">
        <w:rPr>
          <w:rFonts w:ascii="Times New Roman" w:hAnsi="Times New Roman" w:cs="Times New Roman"/>
          <w:sz w:val="28"/>
          <w:szCs w:val="28"/>
          <w:lang w:val="ro-MO"/>
        </w:rPr>
        <w:t>uncţia militară, g</w:t>
      </w:r>
      <w:r w:rsidR="001D1948" w:rsidRPr="00DD55FF">
        <w:rPr>
          <w:rFonts w:ascii="Times New Roman" w:hAnsi="Times New Roman" w:cs="Times New Roman"/>
          <w:sz w:val="28"/>
          <w:szCs w:val="28"/>
          <w:lang w:val="ro-RO"/>
        </w:rPr>
        <w:t>radele militare,</w:t>
      </w:r>
      <w:r w:rsidR="001D1948" w:rsidRPr="00DD55FF">
        <w:rPr>
          <w:rFonts w:ascii="Times New Roman" w:hAnsi="Times New Roman" w:cs="Times New Roman"/>
          <w:i/>
          <w:sz w:val="28"/>
          <w:szCs w:val="28"/>
          <w:lang w:val="ro-RO"/>
        </w:rPr>
        <w:t xml:space="preserve"> </w:t>
      </w:r>
      <w:r w:rsidR="001D1948" w:rsidRPr="00DD55FF">
        <w:rPr>
          <w:rFonts w:ascii="Times New Roman" w:hAnsi="Times New Roman" w:cs="Times New Roman"/>
          <w:sz w:val="28"/>
          <w:szCs w:val="28"/>
          <w:lang w:val="ro-RO"/>
        </w:rPr>
        <w:t>f</w:t>
      </w:r>
      <w:r w:rsidR="001D1948" w:rsidRPr="00DD55FF">
        <w:rPr>
          <w:rFonts w:ascii="Times New Roman" w:hAnsi="Times New Roman" w:cs="Times New Roman"/>
          <w:sz w:val="28"/>
          <w:szCs w:val="28"/>
          <w:lang w:val="ro-MO"/>
        </w:rPr>
        <w:t>ormarea şi evaluarea cadrelor militare,</w:t>
      </w:r>
      <w:r w:rsidR="001D1948" w:rsidRPr="00DD55FF">
        <w:rPr>
          <w:rFonts w:ascii="Times New Roman" w:hAnsi="Times New Roman" w:cs="Times New Roman"/>
          <w:i/>
          <w:sz w:val="28"/>
          <w:szCs w:val="28"/>
          <w:lang w:val="ro-MO"/>
        </w:rPr>
        <w:t xml:space="preserve"> </w:t>
      </w:r>
      <w:r w:rsidR="001D1948" w:rsidRPr="00DD55FF">
        <w:rPr>
          <w:rFonts w:ascii="Times New Roman" w:hAnsi="Times New Roman" w:cs="Times New Roman"/>
          <w:sz w:val="28"/>
          <w:szCs w:val="28"/>
          <w:lang w:val="ro-MO"/>
        </w:rPr>
        <w:t>d</w:t>
      </w:r>
      <w:r w:rsidR="001D1948" w:rsidRPr="00DD55FF">
        <w:rPr>
          <w:rFonts w:ascii="Times New Roman" w:hAnsi="Times New Roman" w:cs="Times New Roman"/>
          <w:sz w:val="28"/>
          <w:szCs w:val="28"/>
          <w:lang w:val="ro-RO"/>
        </w:rPr>
        <w:t>atele personale a</w:t>
      </w:r>
      <w:r w:rsidR="0027587B" w:rsidRPr="00DD55FF">
        <w:rPr>
          <w:rFonts w:ascii="Times New Roman" w:hAnsi="Times New Roman" w:cs="Times New Roman"/>
          <w:sz w:val="28"/>
          <w:szCs w:val="28"/>
          <w:lang w:val="ro-RO"/>
        </w:rPr>
        <w:t>le</w:t>
      </w:r>
      <w:r w:rsidR="001D1948" w:rsidRPr="00DD55FF">
        <w:rPr>
          <w:rFonts w:ascii="Times New Roman" w:hAnsi="Times New Roman" w:cs="Times New Roman"/>
          <w:sz w:val="28"/>
          <w:szCs w:val="28"/>
          <w:lang w:val="ro-RO"/>
        </w:rPr>
        <w:t xml:space="preserve"> militarului, lucrul cu personalul,</w:t>
      </w:r>
      <w:r w:rsidR="001D1948" w:rsidRPr="00DD55FF">
        <w:rPr>
          <w:rFonts w:ascii="Times New Roman" w:hAnsi="Times New Roman" w:cs="Times New Roman"/>
          <w:i/>
          <w:sz w:val="28"/>
          <w:szCs w:val="28"/>
          <w:lang w:val="ro-RO"/>
        </w:rPr>
        <w:t xml:space="preserve"> </w:t>
      </w:r>
      <w:r w:rsidR="001D1948" w:rsidRPr="00DD55FF">
        <w:rPr>
          <w:rFonts w:ascii="Times New Roman" w:hAnsi="Times New Roman" w:cs="Times New Roman"/>
          <w:sz w:val="28"/>
          <w:szCs w:val="28"/>
          <w:lang w:val="ro-RO"/>
        </w:rPr>
        <w:t>timpul de serviciu şi dreptul la odihnă</w:t>
      </w:r>
      <w:r w:rsidR="00706F12" w:rsidRPr="00DD55FF">
        <w:rPr>
          <w:rFonts w:ascii="Times New Roman" w:hAnsi="Times New Roman" w:cs="Times New Roman"/>
          <w:sz w:val="28"/>
          <w:szCs w:val="28"/>
          <w:lang w:val="ro-RO"/>
        </w:rPr>
        <w:t xml:space="preserve">. </w:t>
      </w:r>
    </w:p>
    <w:p w:rsidR="006730B2" w:rsidRPr="00DD55FF" w:rsidRDefault="00706F1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Printre prevederile noi pot fi evidenţiate dispoziţiile privind </w:t>
      </w:r>
      <w:r w:rsidR="006730B2" w:rsidRPr="00DD55FF">
        <w:rPr>
          <w:rFonts w:ascii="Times New Roman" w:hAnsi="Times New Roman" w:cs="Times New Roman"/>
          <w:sz w:val="28"/>
          <w:szCs w:val="28"/>
          <w:lang w:val="ro-RO"/>
        </w:rPr>
        <w:t>noi</w:t>
      </w:r>
      <w:r w:rsidRPr="00DD55FF">
        <w:rPr>
          <w:rFonts w:ascii="Times New Roman" w:hAnsi="Times New Roman" w:cs="Times New Roman"/>
          <w:sz w:val="28"/>
          <w:szCs w:val="28"/>
          <w:lang w:val="ro-RO"/>
        </w:rPr>
        <w:t>le</w:t>
      </w:r>
      <w:r w:rsidR="006730B2" w:rsidRPr="00DD55FF">
        <w:rPr>
          <w:rFonts w:ascii="Times New Roman" w:hAnsi="Times New Roman" w:cs="Times New Roman"/>
          <w:sz w:val="28"/>
          <w:szCs w:val="28"/>
          <w:lang w:val="ro-RO"/>
        </w:rPr>
        <w:t xml:space="preserve"> grade militare (art.16</w:t>
      </w:r>
      <w:r w:rsidR="00CD7678" w:rsidRPr="00DD55FF">
        <w:rPr>
          <w:rFonts w:ascii="Times New Roman" w:hAnsi="Times New Roman" w:cs="Times New Roman"/>
          <w:sz w:val="28"/>
          <w:szCs w:val="28"/>
          <w:lang w:val="ro-RO"/>
        </w:rPr>
        <w:t>9</w:t>
      </w:r>
      <w:r w:rsidR="006730B2" w:rsidRPr="00DD55FF">
        <w:rPr>
          <w:rFonts w:ascii="Times New Roman" w:hAnsi="Times New Roman" w:cs="Times New Roman"/>
          <w:sz w:val="28"/>
          <w:szCs w:val="28"/>
          <w:lang w:val="ro-RO"/>
        </w:rPr>
        <w:t>)</w:t>
      </w:r>
      <w:r w:rsidR="00CD7678" w:rsidRPr="00DD55FF">
        <w:rPr>
          <w:rFonts w:ascii="Times New Roman" w:hAnsi="Times New Roman" w:cs="Times New Roman"/>
          <w:sz w:val="28"/>
          <w:szCs w:val="28"/>
          <w:lang w:val="ro-RO"/>
        </w:rPr>
        <w:t>,</w:t>
      </w:r>
      <w:r w:rsidR="006730B2" w:rsidRPr="00DD55FF">
        <w:rPr>
          <w:rFonts w:ascii="Times New Roman" w:hAnsi="Times New Roman" w:cs="Times New Roman"/>
          <w:sz w:val="28"/>
          <w:szCs w:val="28"/>
          <w:lang w:val="ro-RO"/>
        </w:rPr>
        <w:t xml:space="preserve"> comparativ cu cele existente şi, respectiv, au fost revizuite şi incluse noi termene de aflare în fiecare grad militar. Aceasta se fa</w:t>
      </w:r>
      <w:r w:rsidRPr="00DD55FF">
        <w:rPr>
          <w:rFonts w:ascii="Times New Roman" w:hAnsi="Times New Roman" w:cs="Times New Roman"/>
          <w:sz w:val="28"/>
          <w:szCs w:val="28"/>
          <w:lang w:val="ro-RO"/>
        </w:rPr>
        <w:t>ce din următoarele considerente:</w:t>
      </w:r>
    </w:p>
    <w:p w:rsidR="006730B2" w:rsidRPr="00DD55FF" w:rsidRDefault="00706F1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color w:val="000000"/>
          <w:sz w:val="28"/>
          <w:szCs w:val="28"/>
          <w:lang w:val="ro-RO"/>
        </w:rPr>
        <w:t>- î</w:t>
      </w:r>
      <w:r w:rsidR="006730B2" w:rsidRPr="00DD55FF">
        <w:rPr>
          <w:rFonts w:ascii="Times New Roman" w:hAnsi="Times New Roman" w:cs="Times New Roman"/>
          <w:color w:val="000000"/>
          <w:sz w:val="28"/>
          <w:szCs w:val="28"/>
          <w:lang w:val="ro-RO"/>
        </w:rPr>
        <w:t>n activitatea cotidiană, un rol important îl joacă comandanţii inferiori, s</w:t>
      </w:r>
      <w:r w:rsidR="006730B2" w:rsidRPr="00DD55FF">
        <w:rPr>
          <w:rFonts w:ascii="Times New Roman" w:hAnsi="Times New Roman" w:cs="Times New Roman"/>
          <w:sz w:val="28"/>
          <w:szCs w:val="28"/>
          <w:lang w:val="ro-RO"/>
        </w:rPr>
        <w:t xml:space="preserve">ubofiţerii şi sergenţii care constituie o categorie de personal a cărei utilizare este substanţial diferită faţă de armatele moderne. Astfel, teoretic subofiţerul şi sergentul este considerat „coloana vertebrală a armatei”, fiind investit cu responsabilitatea instruirii şi conducerii </w:t>
      </w:r>
      <w:r w:rsidR="006730B2" w:rsidRPr="00DD55FF">
        <w:rPr>
          <w:rFonts w:ascii="Times New Roman" w:hAnsi="Times New Roman" w:cs="Times New Roman"/>
          <w:i/>
          <w:sz w:val="28"/>
          <w:szCs w:val="28"/>
          <w:lang w:val="ro-RO"/>
        </w:rPr>
        <w:t>grupurilor mici</w:t>
      </w:r>
      <w:r w:rsidR="006730B2" w:rsidRPr="00DD55FF">
        <w:rPr>
          <w:rFonts w:ascii="Times New Roman" w:hAnsi="Times New Roman" w:cs="Times New Roman"/>
          <w:sz w:val="28"/>
          <w:szCs w:val="28"/>
          <w:lang w:val="ro-RO"/>
        </w:rPr>
        <w:t>, în realitate ei au fost definiţi ca „</w:t>
      </w:r>
      <w:r w:rsidR="006730B2" w:rsidRPr="00DD55FF">
        <w:rPr>
          <w:rFonts w:ascii="Times New Roman" w:hAnsi="Times New Roman" w:cs="Times New Roman"/>
          <w:i/>
          <w:sz w:val="28"/>
          <w:szCs w:val="28"/>
          <w:lang w:val="ro-RO"/>
        </w:rPr>
        <w:t>ajutori a comandantului</w:t>
      </w:r>
      <w:r w:rsidR="006730B2" w:rsidRPr="00DD55FF">
        <w:rPr>
          <w:rFonts w:ascii="Times New Roman" w:hAnsi="Times New Roman" w:cs="Times New Roman"/>
          <w:sz w:val="28"/>
          <w:szCs w:val="28"/>
          <w:lang w:val="ro-RO"/>
        </w:rPr>
        <w:t>”, conferindu-i-se poziţia unui personal auxiliar în toate domeniile activităţii militare. Acest fapt a afectat starea morală şi statutul profesional a categoriei respective de personal şi a indus disfuncţii majore în gestiunea carierei, cum ar fi:</w:t>
      </w:r>
    </w:p>
    <w:p w:rsidR="006730B2" w:rsidRPr="00DD55FF" w:rsidRDefault="00CD7678" w:rsidP="00DD55FF">
      <w:pPr>
        <w:spacing w:line="240" w:lineRule="auto"/>
        <w:ind w:firstLine="709"/>
        <w:jc w:val="both"/>
        <w:rPr>
          <w:rFonts w:ascii="Times New Roman" w:hAnsi="Times New Roman" w:cs="Times New Roman"/>
          <w:sz w:val="28"/>
          <w:szCs w:val="28"/>
          <w:lang w:val="ro-RO" w:eastAsia="ru-RU"/>
        </w:rPr>
      </w:pPr>
      <w:r w:rsidRPr="00DD55FF">
        <w:rPr>
          <w:rFonts w:ascii="Times New Roman" w:hAnsi="Times New Roman" w:cs="Times New Roman"/>
          <w:sz w:val="28"/>
          <w:szCs w:val="28"/>
          <w:lang w:val="ro-RO" w:eastAsia="ru-RU"/>
        </w:rPr>
        <w:t xml:space="preserve">- </w:t>
      </w:r>
      <w:r w:rsidR="006730B2" w:rsidRPr="00DD55FF">
        <w:rPr>
          <w:rFonts w:ascii="Times New Roman" w:hAnsi="Times New Roman" w:cs="Times New Roman"/>
          <w:sz w:val="28"/>
          <w:szCs w:val="28"/>
          <w:lang w:val="ro-RO" w:eastAsia="ru-RU"/>
        </w:rPr>
        <w:t>avansarea sergenţilor şi subofiţerilor în bloc, la intervale determinate de limita stagiului minim în grad prevăzut de lege. Inexistenţa unor cerinţe obligatorii de trecere pentru obţinerea gradelor şi funcţiilor militare a făcut ca, practic toţi subofiţerii să ajungă la grad maxim. Prin urmare, la subofiţeri, în prezent, nu există o piramidă a gradelor militare bazată pe un model teoretic</w:t>
      </w:r>
      <w:r w:rsidR="00D237E1" w:rsidRPr="00DD55FF">
        <w:rPr>
          <w:rFonts w:ascii="Times New Roman" w:hAnsi="Times New Roman" w:cs="Times New Roman"/>
          <w:sz w:val="28"/>
          <w:szCs w:val="28"/>
          <w:lang w:val="ro-RO" w:eastAsia="ru-RU"/>
        </w:rPr>
        <w:t>;</w:t>
      </w:r>
    </w:p>
    <w:p w:rsidR="006730B2" w:rsidRPr="00DD55FF" w:rsidRDefault="00CD7678" w:rsidP="00DD55FF">
      <w:pPr>
        <w:spacing w:line="240" w:lineRule="auto"/>
        <w:ind w:firstLine="709"/>
        <w:jc w:val="both"/>
        <w:rPr>
          <w:rFonts w:ascii="Times New Roman" w:hAnsi="Times New Roman" w:cs="Times New Roman"/>
          <w:sz w:val="28"/>
          <w:szCs w:val="28"/>
          <w:shd w:val="clear" w:color="auto" w:fill="FFFFFF"/>
          <w:lang w:val="ro-RO" w:eastAsia="ru-RU"/>
        </w:rPr>
      </w:pPr>
      <w:r w:rsidRPr="00DD55FF">
        <w:rPr>
          <w:rFonts w:ascii="Times New Roman" w:hAnsi="Times New Roman" w:cs="Times New Roman"/>
          <w:sz w:val="28"/>
          <w:szCs w:val="28"/>
          <w:lang w:val="ro-RO" w:eastAsia="ru-RU"/>
        </w:rPr>
        <w:t xml:space="preserve">- </w:t>
      </w:r>
      <w:r w:rsidR="006730B2" w:rsidRPr="00DD55FF">
        <w:rPr>
          <w:rFonts w:ascii="Times New Roman" w:hAnsi="Times New Roman" w:cs="Times New Roman"/>
          <w:sz w:val="28"/>
          <w:szCs w:val="28"/>
          <w:lang w:val="ro-RO" w:eastAsia="ru-RU"/>
        </w:rPr>
        <w:t>pregătirea prin cursuri a subofiţerilor şi sergenţilor a devenit întîmplătoare, nefiind corelată cu evoluţia în carieră şi perspectiva încadrării într-o funcţie care necesită acel tip de pregătire</w:t>
      </w:r>
      <w:r w:rsidR="0027587B" w:rsidRPr="00DD55FF">
        <w:rPr>
          <w:rFonts w:ascii="Times New Roman" w:hAnsi="Times New Roman" w:cs="Times New Roman"/>
          <w:sz w:val="28"/>
          <w:szCs w:val="28"/>
          <w:lang w:val="ro-RO" w:eastAsia="ru-RU"/>
        </w:rPr>
        <w:t>.</w:t>
      </w:r>
    </w:p>
    <w:p w:rsidR="006730B2" w:rsidRPr="00DD55FF" w:rsidRDefault="006730B2" w:rsidP="00DD55FF">
      <w:pPr>
        <w:spacing w:line="240" w:lineRule="auto"/>
        <w:ind w:firstLine="709"/>
        <w:jc w:val="both"/>
        <w:rPr>
          <w:rFonts w:ascii="Times New Roman" w:eastAsia="Calibri" w:hAnsi="Times New Roman" w:cs="Times New Roman"/>
          <w:color w:val="000000"/>
          <w:sz w:val="28"/>
          <w:szCs w:val="28"/>
          <w:lang w:val="ro-RO"/>
        </w:rPr>
      </w:pPr>
      <w:r w:rsidRPr="00DD55FF">
        <w:rPr>
          <w:rFonts w:ascii="Times New Roman" w:eastAsia="Calibri" w:hAnsi="Times New Roman" w:cs="Times New Roman"/>
          <w:color w:val="000000"/>
          <w:sz w:val="28"/>
          <w:szCs w:val="28"/>
          <w:lang w:val="ro-RO"/>
        </w:rPr>
        <w:t>Pentru eliminarea acestor disfuncţii, se propune:</w:t>
      </w:r>
    </w:p>
    <w:p w:rsidR="006730B2" w:rsidRPr="00DD55FF" w:rsidRDefault="00D237E1" w:rsidP="00DD55FF">
      <w:pPr>
        <w:spacing w:line="240" w:lineRule="auto"/>
        <w:ind w:firstLine="709"/>
        <w:jc w:val="both"/>
        <w:rPr>
          <w:rFonts w:ascii="Times New Roman" w:eastAsia="Calibri" w:hAnsi="Times New Roman" w:cs="Times New Roman"/>
          <w:color w:val="000000"/>
          <w:sz w:val="28"/>
          <w:szCs w:val="28"/>
          <w:lang w:val="ro-RO"/>
        </w:rPr>
      </w:pPr>
      <w:r w:rsidRPr="00DD55FF">
        <w:rPr>
          <w:rFonts w:ascii="Times New Roman" w:eastAsia="Calibri" w:hAnsi="Times New Roman" w:cs="Times New Roman"/>
          <w:color w:val="000000"/>
          <w:sz w:val="28"/>
          <w:szCs w:val="28"/>
          <w:lang w:val="ro-RO"/>
        </w:rPr>
        <w:t xml:space="preserve">- </w:t>
      </w:r>
      <w:r w:rsidR="006730B2" w:rsidRPr="00DD55FF">
        <w:rPr>
          <w:rFonts w:ascii="Times New Roman" w:eastAsia="Calibri" w:hAnsi="Times New Roman" w:cs="Times New Roman"/>
          <w:color w:val="000000"/>
          <w:sz w:val="28"/>
          <w:szCs w:val="28"/>
          <w:lang w:val="ro-RO"/>
        </w:rPr>
        <w:t>asigurarea motivaţiei pentru evoluţia în cariera militară, prin adoptarea unui sistem normativ care să permită diferenţierea valorică şi ascensiunea în func</w:t>
      </w:r>
      <w:r w:rsidR="0027587B" w:rsidRPr="00DD55FF">
        <w:rPr>
          <w:rFonts w:ascii="Times New Roman" w:eastAsia="Calibri" w:hAnsi="Times New Roman" w:cs="Times New Roman"/>
          <w:color w:val="000000"/>
          <w:sz w:val="28"/>
          <w:szCs w:val="28"/>
          <w:lang w:val="ro-RO"/>
        </w:rPr>
        <w:t>ţii superioare a celor mai buni;</w:t>
      </w:r>
    </w:p>
    <w:p w:rsidR="006730B2" w:rsidRPr="00DD55FF" w:rsidRDefault="00D237E1" w:rsidP="00DD55FF">
      <w:pPr>
        <w:spacing w:line="240" w:lineRule="auto"/>
        <w:ind w:firstLine="709"/>
        <w:jc w:val="both"/>
        <w:rPr>
          <w:rFonts w:ascii="Times New Roman" w:eastAsia="Calibri" w:hAnsi="Times New Roman" w:cs="Times New Roman"/>
          <w:color w:val="000000"/>
          <w:sz w:val="28"/>
          <w:szCs w:val="28"/>
          <w:lang w:val="ro-RO"/>
        </w:rPr>
      </w:pPr>
      <w:r w:rsidRPr="00DD55FF">
        <w:rPr>
          <w:rFonts w:ascii="Times New Roman" w:eastAsia="Calibri" w:hAnsi="Times New Roman" w:cs="Times New Roman"/>
          <w:color w:val="000000"/>
          <w:sz w:val="28"/>
          <w:szCs w:val="28"/>
          <w:lang w:val="ro-RO"/>
        </w:rPr>
        <w:t xml:space="preserve">- </w:t>
      </w:r>
      <w:r w:rsidR="006730B2" w:rsidRPr="00DD55FF">
        <w:rPr>
          <w:rFonts w:ascii="Times New Roman" w:eastAsia="Calibri" w:hAnsi="Times New Roman" w:cs="Times New Roman"/>
          <w:color w:val="000000"/>
          <w:sz w:val="28"/>
          <w:szCs w:val="28"/>
          <w:lang w:val="ro-RO"/>
        </w:rPr>
        <w:t>asigurarea evoluţiei în carieră şi specializarea pe domenii ale activităţii militare în raport cu nivelul de pregătire, experienţa dobîndită şi po</w:t>
      </w:r>
      <w:r w:rsidR="0027587B" w:rsidRPr="00DD55FF">
        <w:rPr>
          <w:rFonts w:ascii="Times New Roman" w:eastAsia="Calibri" w:hAnsi="Times New Roman" w:cs="Times New Roman"/>
          <w:color w:val="000000"/>
          <w:sz w:val="28"/>
          <w:szCs w:val="28"/>
          <w:lang w:val="ro-RO"/>
        </w:rPr>
        <w:t>tenţialul propriu de dezvoltare;</w:t>
      </w:r>
    </w:p>
    <w:p w:rsidR="006730B2" w:rsidRPr="00DD55FF" w:rsidRDefault="00D237E1" w:rsidP="00DD55FF">
      <w:pPr>
        <w:spacing w:line="240" w:lineRule="auto"/>
        <w:ind w:firstLine="709"/>
        <w:jc w:val="both"/>
        <w:rPr>
          <w:rFonts w:ascii="Times New Roman" w:eastAsia="Calibri" w:hAnsi="Times New Roman" w:cs="Times New Roman"/>
          <w:color w:val="000000"/>
          <w:sz w:val="28"/>
          <w:szCs w:val="28"/>
          <w:lang w:val="ro-RO"/>
        </w:rPr>
      </w:pPr>
      <w:r w:rsidRPr="00DD55FF">
        <w:rPr>
          <w:rFonts w:ascii="Times New Roman" w:eastAsia="Calibri" w:hAnsi="Times New Roman" w:cs="Times New Roman"/>
          <w:color w:val="000000"/>
          <w:sz w:val="28"/>
          <w:szCs w:val="28"/>
          <w:lang w:val="ro-RO"/>
        </w:rPr>
        <w:t xml:space="preserve">- </w:t>
      </w:r>
      <w:r w:rsidR="006730B2" w:rsidRPr="00DD55FF">
        <w:rPr>
          <w:rFonts w:ascii="Times New Roman" w:eastAsia="Calibri" w:hAnsi="Times New Roman" w:cs="Times New Roman"/>
          <w:color w:val="000000"/>
          <w:sz w:val="28"/>
          <w:szCs w:val="28"/>
          <w:lang w:val="ro-RO"/>
        </w:rPr>
        <w:t xml:space="preserve">instruirea soldaţilor sergenţilor, subofiţerilor şi transformarea lor în </w:t>
      </w:r>
      <w:r w:rsidR="006730B2" w:rsidRPr="00DD55FF">
        <w:rPr>
          <w:rFonts w:ascii="Times New Roman" w:eastAsia="Calibri" w:hAnsi="Times New Roman" w:cs="Times New Roman"/>
          <w:i/>
          <w:color w:val="000000"/>
          <w:sz w:val="28"/>
          <w:szCs w:val="28"/>
          <w:lang w:val="ro-RO"/>
        </w:rPr>
        <w:t xml:space="preserve">profesionişti </w:t>
      </w:r>
      <w:r w:rsidR="006730B2" w:rsidRPr="00DD55FF">
        <w:rPr>
          <w:rFonts w:ascii="Times New Roman" w:eastAsia="Calibri" w:hAnsi="Times New Roman" w:cs="Times New Roman"/>
          <w:color w:val="000000"/>
          <w:sz w:val="28"/>
          <w:szCs w:val="28"/>
          <w:lang w:val="ro-RO"/>
        </w:rPr>
        <w:t xml:space="preserve">într-un anumit tip de acţiune: </w:t>
      </w:r>
      <w:r w:rsidR="006730B2" w:rsidRPr="00DD55FF">
        <w:rPr>
          <w:rFonts w:ascii="Times New Roman" w:eastAsia="Calibri" w:hAnsi="Times New Roman" w:cs="Times New Roman"/>
          <w:i/>
          <w:color w:val="000000"/>
          <w:sz w:val="28"/>
          <w:szCs w:val="28"/>
          <w:lang w:val="ro-RO"/>
        </w:rPr>
        <w:t>de luptă, de stat major, de administraţie, de instrucţie, tehnică şi logistică</w:t>
      </w:r>
      <w:r w:rsidR="0027587B" w:rsidRPr="00DD55FF">
        <w:rPr>
          <w:rFonts w:ascii="Times New Roman" w:eastAsia="Calibri" w:hAnsi="Times New Roman" w:cs="Times New Roman"/>
          <w:color w:val="000000"/>
          <w:sz w:val="28"/>
          <w:szCs w:val="28"/>
          <w:lang w:val="ro-RO"/>
        </w:rPr>
        <w:t>;</w:t>
      </w:r>
    </w:p>
    <w:p w:rsidR="006730B2" w:rsidRPr="00DD55FF" w:rsidRDefault="00D237E1" w:rsidP="00DD55FF">
      <w:pPr>
        <w:spacing w:line="240" w:lineRule="auto"/>
        <w:ind w:firstLine="709"/>
        <w:jc w:val="both"/>
        <w:rPr>
          <w:rFonts w:ascii="Times New Roman" w:eastAsia="Calibri" w:hAnsi="Times New Roman" w:cs="Times New Roman"/>
          <w:color w:val="000000"/>
          <w:sz w:val="28"/>
          <w:szCs w:val="28"/>
          <w:lang w:val="ro-RO"/>
        </w:rPr>
      </w:pPr>
      <w:r w:rsidRPr="00DD55FF">
        <w:rPr>
          <w:rFonts w:ascii="Times New Roman" w:eastAsia="Calibri" w:hAnsi="Times New Roman" w:cs="Times New Roman"/>
          <w:color w:val="000000"/>
          <w:sz w:val="28"/>
          <w:szCs w:val="28"/>
          <w:lang w:val="ro-RO"/>
        </w:rPr>
        <w:t xml:space="preserve">- </w:t>
      </w:r>
      <w:r w:rsidR="006730B2" w:rsidRPr="00DD55FF">
        <w:rPr>
          <w:rFonts w:ascii="Times New Roman" w:eastAsia="Calibri" w:hAnsi="Times New Roman" w:cs="Times New Roman"/>
          <w:color w:val="000000"/>
          <w:sz w:val="28"/>
          <w:szCs w:val="28"/>
          <w:lang w:val="ro-RO"/>
        </w:rPr>
        <w:t>adoptarea unor reguli de recrutare şi selecţie, care să reţină persoanele cu pot</w:t>
      </w:r>
      <w:r w:rsidR="00CD7678" w:rsidRPr="00DD55FF">
        <w:rPr>
          <w:rFonts w:ascii="Times New Roman" w:eastAsia="Calibri" w:hAnsi="Times New Roman" w:cs="Times New Roman"/>
          <w:color w:val="000000"/>
          <w:sz w:val="28"/>
          <w:szCs w:val="28"/>
          <w:lang w:val="ro-RO"/>
        </w:rPr>
        <w:t>enţialul adecvat pentru carieră.</w:t>
      </w:r>
    </w:p>
    <w:p w:rsidR="006730B2" w:rsidRPr="00DD55FF" w:rsidRDefault="006730B2" w:rsidP="00DD55FF">
      <w:pPr>
        <w:spacing w:line="240" w:lineRule="auto"/>
        <w:ind w:firstLine="709"/>
        <w:jc w:val="both"/>
        <w:rPr>
          <w:rFonts w:ascii="Times New Roman" w:eastAsia="Times New Roman" w:hAnsi="Times New Roman" w:cs="Times New Roman"/>
          <w:snapToGrid w:val="0"/>
          <w:sz w:val="28"/>
          <w:szCs w:val="28"/>
          <w:lang w:val="ro-RO" w:eastAsia="ru-RU"/>
        </w:rPr>
      </w:pPr>
      <w:r w:rsidRPr="00DD55FF">
        <w:rPr>
          <w:rFonts w:ascii="Times New Roman" w:hAnsi="Times New Roman" w:cs="Times New Roman"/>
          <w:snapToGrid w:val="0"/>
          <w:sz w:val="28"/>
          <w:szCs w:val="28"/>
          <w:lang w:val="ro-RO" w:eastAsia="ru-RU"/>
        </w:rPr>
        <w:t xml:space="preserve">Recrutarea personalului preconizat pentru funcţiile de soldaţi sergenţi şi subofiţeri (ultimii obligatoriu vor deţine o specialitate civilă) se va realiza prin </w:t>
      </w:r>
      <w:r w:rsidRPr="00DD55FF">
        <w:rPr>
          <w:rFonts w:ascii="Times New Roman" w:hAnsi="Times New Roman" w:cs="Times New Roman"/>
          <w:snapToGrid w:val="0"/>
          <w:sz w:val="28"/>
          <w:szCs w:val="28"/>
          <w:lang w:val="ro-RO" w:eastAsia="ru-RU"/>
        </w:rPr>
        <w:lastRenderedPageBreak/>
        <w:t>Centrele militare teritoriale şi prin structurile de personal din unităţile militare, potrivit strategiei şi metodologiei elaborate în acest scop.</w:t>
      </w:r>
    </w:p>
    <w:p w:rsidR="006730B2" w:rsidRPr="00DD55FF" w:rsidRDefault="006730B2" w:rsidP="00DD55FF">
      <w:pPr>
        <w:spacing w:line="240" w:lineRule="auto"/>
        <w:ind w:firstLine="709"/>
        <w:jc w:val="both"/>
        <w:rPr>
          <w:rFonts w:ascii="Times New Roman" w:hAnsi="Times New Roman" w:cs="Times New Roman"/>
          <w:color w:val="000000"/>
          <w:sz w:val="28"/>
          <w:szCs w:val="28"/>
          <w:lang w:val="ro-RO"/>
        </w:rPr>
      </w:pPr>
      <w:r w:rsidRPr="00DD55FF">
        <w:rPr>
          <w:rFonts w:ascii="Times New Roman" w:hAnsi="Times New Roman" w:cs="Times New Roman"/>
          <w:snapToGrid w:val="0"/>
          <w:sz w:val="28"/>
          <w:szCs w:val="28"/>
          <w:lang w:val="ro-RO" w:eastAsia="ru-RU"/>
        </w:rPr>
        <w:t>Recrutarea se va efectua pe două căi:</w:t>
      </w:r>
      <w:r w:rsidR="0027587B" w:rsidRPr="00DD55FF">
        <w:rPr>
          <w:rFonts w:ascii="Times New Roman" w:hAnsi="Times New Roman" w:cs="Times New Roman"/>
          <w:snapToGrid w:val="0"/>
          <w:sz w:val="28"/>
          <w:szCs w:val="28"/>
          <w:lang w:val="ro-RO" w:eastAsia="ru-RU"/>
        </w:rPr>
        <w:t xml:space="preserve"> </w:t>
      </w:r>
      <w:r w:rsidRPr="00DD55FF">
        <w:rPr>
          <w:rFonts w:ascii="Times New Roman" w:hAnsi="Times New Roman" w:cs="Times New Roman"/>
          <w:color w:val="000000"/>
          <w:sz w:val="28"/>
          <w:szCs w:val="28"/>
          <w:u w:val="single"/>
          <w:lang w:val="ro-RO"/>
        </w:rPr>
        <w:t>calea directă</w:t>
      </w:r>
      <w:r w:rsidRPr="00DD55FF">
        <w:rPr>
          <w:rFonts w:ascii="Times New Roman" w:hAnsi="Times New Roman" w:cs="Times New Roman"/>
          <w:color w:val="000000"/>
          <w:sz w:val="28"/>
          <w:szCs w:val="28"/>
          <w:lang w:val="ro-RO"/>
        </w:rPr>
        <w:t xml:space="preserve"> – provin cadrele militare din rîndul absolvenţilor instituţiilor de învăţămînt militar, pregătiţi diferenţiat pe specialităţi militare (arme şi servicii);</w:t>
      </w:r>
      <w:r w:rsidR="0027587B" w:rsidRPr="00DD55FF">
        <w:rPr>
          <w:rFonts w:ascii="Times New Roman" w:hAnsi="Times New Roman" w:cs="Times New Roman"/>
          <w:color w:val="000000"/>
          <w:sz w:val="28"/>
          <w:szCs w:val="28"/>
          <w:lang w:val="ro-RO"/>
        </w:rPr>
        <w:t xml:space="preserve"> </w:t>
      </w:r>
      <w:r w:rsidRPr="00DD55FF">
        <w:rPr>
          <w:rFonts w:ascii="Times New Roman" w:hAnsi="Times New Roman" w:cs="Times New Roman"/>
          <w:color w:val="000000"/>
          <w:sz w:val="28"/>
          <w:szCs w:val="28"/>
          <w:u w:val="single"/>
          <w:lang w:val="ro-RO"/>
        </w:rPr>
        <w:t>calea indirectă</w:t>
      </w:r>
      <w:r w:rsidRPr="00DD55FF">
        <w:rPr>
          <w:rFonts w:ascii="Times New Roman" w:hAnsi="Times New Roman" w:cs="Times New Roman"/>
          <w:color w:val="000000"/>
          <w:sz w:val="28"/>
          <w:szCs w:val="28"/>
          <w:lang w:val="ro-RO"/>
        </w:rPr>
        <w:t xml:space="preserve"> – provin cadrele militare din rîndul absolvenţilor instituţiilor civile de învăţămînt, care îndeplinesc cel puţin una din condiţiile după cum urmează:</w:t>
      </w:r>
      <w:r w:rsidR="0027587B" w:rsidRPr="00DD55FF">
        <w:rPr>
          <w:rFonts w:ascii="Times New Roman" w:hAnsi="Times New Roman" w:cs="Times New Roman"/>
          <w:color w:val="000000"/>
          <w:sz w:val="28"/>
          <w:szCs w:val="28"/>
          <w:lang w:val="ro-RO"/>
        </w:rPr>
        <w:t xml:space="preserve"> </w:t>
      </w:r>
      <w:r w:rsidRPr="00DD55FF">
        <w:rPr>
          <w:rFonts w:ascii="Times New Roman" w:hAnsi="Times New Roman" w:cs="Times New Roman"/>
          <w:color w:val="000000"/>
          <w:sz w:val="28"/>
          <w:szCs w:val="28"/>
          <w:lang w:val="ro-RO"/>
        </w:rPr>
        <w:t xml:space="preserve">au absolvit cursul deplin de instruire militară prevăzut pentru programa de pregătire a sergenţilor la catedrele militare din cadrul instituţiilor de </w:t>
      </w:r>
      <w:r w:rsidR="0027587B" w:rsidRPr="00DD55FF">
        <w:rPr>
          <w:rFonts w:ascii="Times New Roman" w:hAnsi="Times New Roman" w:cs="Times New Roman"/>
          <w:color w:val="000000"/>
          <w:sz w:val="28"/>
          <w:szCs w:val="28"/>
          <w:lang w:val="ro-RO"/>
        </w:rPr>
        <w:t xml:space="preserve">învăţămînt superior universitar, </w:t>
      </w:r>
      <w:r w:rsidRPr="00DD55FF">
        <w:rPr>
          <w:rFonts w:ascii="Times New Roman" w:hAnsi="Times New Roman" w:cs="Times New Roman"/>
          <w:color w:val="000000"/>
          <w:sz w:val="28"/>
          <w:szCs w:val="28"/>
          <w:lang w:val="ro-RO"/>
        </w:rPr>
        <w:t>au îndeplinit serviciul militar în termen sau cu termen redus.</w:t>
      </w:r>
    </w:p>
    <w:p w:rsidR="006730B2" w:rsidRPr="00DD55FF" w:rsidRDefault="006730B2" w:rsidP="00DD55FF">
      <w:pPr>
        <w:spacing w:line="240" w:lineRule="auto"/>
        <w:ind w:firstLine="709"/>
        <w:jc w:val="both"/>
        <w:rPr>
          <w:rFonts w:ascii="Times New Roman" w:eastAsia="Calibri" w:hAnsi="Times New Roman" w:cs="Times New Roman"/>
          <w:color w:val="000000"/>
          <w:sz w:val="28"/>
          <w:szCs w:val="28"/>
          <w:lang w:val="ro-RO"/>
        </w:rPr>
      </w:pPr>
      <w:r w:rsidRPr="00DD55FF">
        <w:rPr>
          <w:rFonts w:ascii="Times New Roman" w:eastAsia="Calibri" w:hAnsi="Times New Roman" w:cs="Times New Roman"/>
          <w:color w:val="000000"/>
          <w:sz w:val="28"/>
          <w:szCs w:val="28"/>
          <w:lang w:val="ro-RO"/>
        </w:rPr>
        <w:t xml:space="preserve">Selecţia candidaţilor va viza următoarele domenii: </w:t>
      </w:r>
      <w:r w:rsidRPr="00DD55FF">
        <w:rPr>
          <w:rFonts w:ascii="Times New Roman" w:eastAsia="Calibri" w:hAnsi="Times New Roman" w:cs="Times New Roman"/>
          <w:i/>
          <w:color w:val="000000"/>
          <w:sz w:val="28"/>
          <w:szCs w:val="28"/>
          <w:lang w:val="ro-RO"/>
        </w:rPr>
        <w:t>aptitudini pentru carieră militară, nivelul cunoştinţelor teoretice, pregătirea fizică, starea de sănătate,</w:t>
      </w:r>
      <w:r w:rsidRPr="00DD55FF">
        <w:rPr>
          <w:rFonts w:ascii="Times New Roman" w:eastAsia="Calibri" w:hAnsi="Times New Roman" w:cs="Times New Roman"/>
          <w:color w:val="000000"/>
          <w:sz w:val="28"/>
          <w:szCs w:val="28"/>
          <w:lang w:val="ro-RO"/>
        </w:rPr>
        <w:t>îndeplinirea condiţiilor stabilite prin reglementările în vigoare.</w:t>
      </w:r>
    </w:p>
    <w:p w:rsidR="006730B2" w:rsidRPr="00DD55FF" w:rsidRDefault="006730B2" w:rsidP="00DD55FF">
      <w:pPr>
        <w:spacing w:line="240" w:lineRule="auto"/>
        <w:ind w:firstLine="709"/>
        <w:jc w:val="both"/>
        <w:rPr>
          <w:rFonts w:ascii="Times New Roman" w:eastAsia="Times New Roman" w:hAnsi="Times New Roman" w:cs="Times New Roman"/>
          <w:snapToGrid w:val="0"/>
          <w:sz w:val="28"/>
          <w:szCs w:val="28"/>
          <w:lang w:val="ro-RO" w:eastAsia="ru-RU"/>
        </w:rPr>
      </w:pPr>
      <w:r w:rsidRPr="00DD55FF">
        <w:rPr>
          <w:rFonts w:ascii="Times New Roman" w:hAnsi="Times New Roman" w:cs="Times New Roman"/>
          <w:snapToGrid w:val="0"/>
          <w:sz w:val="28"/>
          <w:szCs w:val="28"/>
          <w:lang w:val="ro-RO" w:eastAsia="ru-RU"/>
        </w:rPr>
        <w:t>Avansarea şi evoluţia în cariera militară înseamnă promovare în funcţie şi înaintare în grad pentru cei mai buni, menţinerea în funcţie şi grad pentru cei corespunzători şi trecerea în rezervă a celor necorespunzători sau fără potenţial şi perspectivă de dezvoltare.</w:t>
      </w:r>
    </w:p>
    <w:p w:rsidR="006730B2" w:rsidRPr="00DD55FF" w:rsidRDefault="006730B2" w:rsidP="00DD55FF">
      <w:pPr>
        <w:spacing w:line="240" w:lineRule="auto"/>
        <w:ind w:firstLine="709"/>
        <w:jc w:val="both"/>
        <w:rPr>
          <w:rFonts w:ascii="Times New Roman" w:hAnsi="Times New Roman" w:cs="Times New Roman"/>
          <w:sz w:val="28"/>
          <w:szCs w:val="28"/>
          <w:lang w:val="ro-RO" w:eastAsia="ru-RU"/>
        </w:rPr>
      </w:pPr>
      <w:r w:rsidRPr="00DD55FF">
        <w:rPr>
          <w:rFonts w:ascii="Times New Roman" w:hAnsi="Times New Roman" w:cs="Times New Roman"/>
          <w:sz w:val="28"/>
          <w:szCs w:val="28"/>
          <w:lang w:val="ro-RO" w:eastAsia="ru-RU"/>
        </w:rPr>
        <w:t>Dezvoltarea carierei sau</w:t>
      </w:r>
      <w:r w:rsidR="0027587B" w:rsidRPr="00DD55FF">
        <w:rPr>
          <w:rFonts w:ascii="Times New Roman" w:hAnsi="Times New Roman" w:cs="Times New Roman"/>
          <w:sz w:val="28"/>
          <w:szCs w:val="28"/>
          <w:lang w:val="ro-RO" w:eastAsia="ru-RU"/>
        </w:rPr>
        <w:t>,</w:t>
      </w:r>
      <w:r w:rsidRPr="00DD55FF">
        <w:rPr>
          <w:rFonts w:ascii="Times New Roman" w:hAnsi="Times New Roman" w:cs="Times New Roman"/>
          <w:sz w:val="28"/>
          <w:szCs w:val="28"/>
          <w:lang w:val="ro-RO" w:eastAsia="ru-RU"/>
        </w:rPr>
        <w:t xml:space="preserve"> cum mai este numită</w:t>
      </w:r>
      <w:r w:rsidR="0027587B" w:rsidRPr="00DD55FF">
        <w:rPr>
          <w:rFonts w:ascii="Times New Roman" w:hAnsi="Times New Roman" w:cs="Times New Roman"/>
          <w:sz w:val="28"/>
          <w:szCs w:val="28"/>
          <w:lang w:val="ro-RO" w:eastAsia="ru-RU"/>
        </w:rPr>
        <w:t>,</w:t>
      </w:r>
      <w:r w:rsidRPr="00DD55FF">
        <w:rPr>
          <w:rFonts w:ascii="Times New Roman" w:hAnsi="Times New Roman" w:cs="Times New Roman"/>
          <w:sz w:val="28"/>
          <w:szCs w:val="28"/>
          <w:lang w:val="ro-RO" w:eastAsia="ru-RU"/>
        </w:rPr>
        <w:t xml:space="preserve"> dezvoltarea profesională este un proces mai complex decît pregătirea profesională, avînd drept obiectiv însuşirea cunoştinţelor utile, atît în raport cu poziţia actuală, cît şi cu cea viitoare. </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Cariera militară a sergenţilor subofiţerilor trebuie să aibă la bază următoarele principii:</w:t>
      </w:r>
      <w:r w:rsidR="00D237E1"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competitivitate – care presupune concurenţă şi obiectivitate şi trebuie să asigure selectarea cadrelor militare după merit, cu pregătirea şi competenţele necesare pentru numirea şi promovarea în funcţii, în paralel cu perfecţionarea profesională;</w:t>
      </w:r>
      <w:r w:rsidR="00D237E1"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transparenţă – care presupune transparenţa procedurilor de management a carierei militare şi asigurarea accesului liber la informaţiile privind cerinţele şi condiţiile stabilite pentru evoluţia în cariera militară;</w:t>
      </w:r>
      <w:r w:rsidR="00D237E1"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egalitate de şanse – care presupune oferirea oportunităţilor egale tuturor candidaţilor pentru numirea, promovarea în funcţii şi dezvoltarea profesională, fără prejudecăţi sau discriminare.</w:t>
      </w:r>
    </w:p>
    <w:p w:rsidR="006730B2" w:rsidRPr="00DD55FF" w:rsidRDefault="006730B2" w:rsidP="00DD55FF">
      <w:pPr>
        <w:spacing w:line="240" w:lineRule="auto"/>
        <w:ind w:firstLine="709"/>
        <w:jc w:val="both"/>
        <w:rPr>
          <w:rFonts w:ascii="Times New Roman" w:hAnsi="Times New Roman" w:cs="Times New Roman"/>
          <w:color w:val="000000"/>
          <w:sz w:val="28"/>
          <w:szCs w:val="28"/>
          <w:lang w:val="ro-RO"/>
        </w:rPr>
      </w:pPr>
      <w:r w:rsidRPr="00DD55FF">
        <w:rPr>
          <w:rFonts w:ascii="Times New Roman" w:hAnsi="Times New Roman" w:cs="Times New Roman"/>
          <w:color w:val="000000"/>
          <w:sz w:val="28"/>
          <w:szCs w:val="28"/>
          <w:lang w:val="ro-RO"/>
        </w:rPr>
        <w:t>În vederea asigurării respectării principiilor şi exigenţelor respective, cariera militară se proiectează, din perspectiva organizaţională, în corelare cu necesităţile Armatei Naţionale, cerinţele funcţiilor, competenţele, potenţialul, experienţa şi aspiraţiile individuale ale cadrelor militare, prin acordarea şi promovarea în mod progresiv şi condiţionat a gradelor şi respectiv a funcţiilor militare, concomitent cu perfecţionarea graduală a pregătirii generale şi profesionale.</w:t>
      </w:r>
    </w:p>
    <w:p w:rsidR="006730B2" w:rsidRPr="00DD55FF" w:rsidRDefault="00D237E1"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t>P</w:t>
      </w:r>
      <w:r w:rsidR="006730B2" w:rsidRPr="00DD55FF">
        <w:rPr>
          <w:rFonts w:ascii="Times New Roman" w:hAnsi="Times New Roman" w:cs="Times New Roman"/>
          <w:sz w:val="28"/>
          <w:szCs w:val="28"/>
          <w:lang w:val="ro-RO"/>
        </w:rPr>
        <w:t xml:space="preserve">rin Cod se propune reintroducerea unei norme anterior excluse nejustificativ şi anume echivalarea gradelor militare ale corpului de ofiţeri cu gradele de calificare ale funcţionarilor publici. Actualmente, această echivalare este prezentă doar la corpul diplomatic şi astfel, se creează un precedent care considerăm că defavorizează militarii (ce sau eliberat sau au fost trecuţi în rezervă </w:t>
      </w:r>
      <w:r w:rsidR="006730B2" w:rsidRPr="00DD55FF">
        <w:rPr>
          <w:rFonts w:ascii="Times New Roman" w:hAnsi="Times New Roman" w:cs="Times New Roman"/>
          <w:sz w:val="28"/>
          <w:szCs w:val="28"/>
          <w:lang w:val="ro-RO"/>
        </w:rPr>
        <w:lastRenderedPageBreak/>
        <w:t>în legătură cu pensionarea) în cazul angajării în mediul civil, aceştia fiind impuşi să urmeze de la început toate etapele de evoluţie în cariera de funcţionar p</w:t>
      </w:r>
      <w:r w:rsidRPr="00DD55FF">
        <w:rPr>
          <w:rFonts w:ascii="Times New Roman" w:hAnsi="Times New Roman" w:cs="Times New Roman"/>
          <w:sz w:val="28"/>
          <w:szCs w:val="28"/>
          <w:lang w:val="ro-RO"/>
        </w:rPr>
        <w:t>ublic sau angajat civil (art.169</w:t>
      </w:r>
      <w:r w:rsidR="006730B2" w:rsidRPr="00DD55FF">
        <w:rPr>
          <w:rFonts w:ascii="Times New Roman" w:hAnsi="Times New Roman" w:cs="Times New Roman"/>
          <w:sz w:val="28"/>
          <w:szCs w:val="28"/>
          <w:lang w:val="ro-RO"/>
        </w:rPr>
        <w:t>)</w:t>
      </w:r>
      <w:r w:rsidRPr="00DD55FF">
        <w:rPr>
          <w:rFonts w:ascii="Times New Roman" w:hAnsi="Times New Roman" w:cs="Times New Roman"/>
          <w:sz w:val="28"/>
          <w:szCs w:val="28"/>
          <w:lang w:val="ro-RO"/>
        </w:rPr>
        <w:t>.</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 se include o normă nouă prin care </w:t>
      </w:r>
      <w:r w:rsidRPr="00DD55FF">
        <w:rPr>
          <w:rFonts w:ascii="Times New Roman" w:eastAsia="SimSun" w:hAnsi="Times New Roman" w:cs="Times New Roman"/>
          <w:sz w:val="28"/>
          <w:szCs w:val="28"/>
          <w:lang w:val="ro-RO"/>
        </w:rPr>
        <w:t xml:space="preserve">gradul militar soldat şi sergent inferior să poate fi acordat cetăţeanului şi de către </w:t>
      </w:r>
      <w:r w:rsidRPr="00DD55FF">
        <w:rPr>
          <w:rFonts w:ascii="Times New Roman" w:hAnsi="Times New Roman" w:cs="Times New Roman"/>
          <w:sz w:val="28"/>
          <w:szCs w:val="28"/>
          <w:lang w:val="ro-RO"/>
        </w:rPr>
        <w:t>comandantul organului administrativ-militar (art.1</w:t>
      </w:r>
      <w:r w:rsidR="00D237E1" w:rsidRPr="00DD55FF">
        <w:rPr>
          <w:rFonts w:ascii="Times New Roman" w:hAnsi="Times New Roman" w:cs="Times New Roman"/>
          <w:sz w:val="28"/>
          <w:szCs w:val="28"/>
          <w:lang w:val="ro-RO"/>
        </w:rPr>
        <w:t>70</w:t>
      </w:r>
      <w:r w:rsidRPr="00DD55FF">
        <w:rPr>
          <w:rFonts w:ascii="Times New Roman" w:hAnsi="Times New Roman" w:cs="Times New Roman"/>
          <w:sz w:val="28"/>
          <w:szCs w:val="28"/>
          <w:lang w:val="ro-RO"/>
        </w:rPr>
        <w:t>)</w:t>
      </w:r>
      <w:r w:rsidRPr="00DD55FF">
        <w:rPr>
          <w:rFonts w:ascii="Times New Roman" w:eastAsia="SimSun" w:hAnsi="Times New Roman" w:cs="Times New Roman"/>
          <w:sz w:val="28"/>
          <w:szCs w:val="28"/>
          <w:lang w:val="ro-RO"/>
        </w:rPr>
        <w:t>. Totodată, m</w:t>
      </w:r>
      <w:r w:rsidRPr="00DD55FF">
        <w:rPr>
          <w:rFonts w:ascii="Times New Roman" w:hAnsi="Times New Roman" w:cs="Times New Roman"/>
          <w:sz w:val="28"/>
          <w:szCs w:val="28"/>
          <w:lang w:val="ro-RO"/>
        </w:rPr>
        <w:t xml:space="preserve">ilitarului nu-i va putea fi acordat gradul militar următor şi perioada dată nu se include în termenul serviciului militar în gradul militar acordat, în cazurile după cum urmează: în timpul executării pedepsei cu muncă neremunerată în folosul societăţii sau arestului; în cazul în care are sancţiuni disciplinare nestinse; în cazurile de condamnare pentru  predarea benevolă în prizonierat; </w:t>
      </w:r>
      <w:r w:rsidRPr="00DD55FF">
        <w:rPr>
          <w:rFonts w:ascii="Times New Roman" w:hAnsi="Times New Roman" w:cs="Times New Roman"/>
          <w:sz w:val="28"/>
          <w:szCs w:val="28"/>
          <w:u w:val="single"/>
          <w:lang w:val="ro-RO"/>
        </w:rPr>
        <w:t>în cazurile în care a fost suspendat contactul de îndeplinire a serviciului militar</w:t>
      </w:r>
      <w:r w:rsidRPr="00DD55FF">
        <w:rPr>
          <w:rFonts w:ascii="Times New Roman" w:hAnsi="Times New Roman" w:cs="Times New Roman"/>
          <w:sz w:val="28"/>
          <w:szCs w:val="28"/>
          <w:lang w:val="ro-RO"/>
        </w:rPr>
        <w:t>(art.1</w:t>
      </w:r>
      <w:r w:rsidR="00D237E1" w:rsidRPr="00DD55FF">
        <w:rPr>
          <w:rFonts w:ascii="Times New Roman" w:hAnsi="Times New Roman" w:cs="Times New Roman"/>
          <w:sz w:val="28"/>
          <w:szCs w:val="28"/>
          <w:lang w:val="ro-RO"/>
        </w:rPr>
        <w:t>71</w:t>
      </w:r>
      <w:r w:rsidRPr="00DD55FF">
        <w:rPr>
          <w:rFonts w:ascii="Times New Roman" w:hAnsi="Times New Roman" w:cs="Times New Roman"/>
          <w:sz w:val="28"/>
          <w:szCs w:val="28"/>
          <w:lang w:val="ro-RO"/>
        </w:rPr>
        <w:t>).</w:t>
      </w:r>
    </w:p>
    <w:p w:rsidR="006730B2" w:rsidRPr="00DD55FF" w:rsidRDefault="006730B2" w:rsidP="00DD55FF">
      <w:pPr>
        <w:spacing w:line="240" w:lineRule="auto"/>
        <w:ind w:firstLine="709"/>
        <w:jc w:val="both"/>
        <w:rPr>
          <w:rFonts w:ascii="Times New Roman" w:eastAsia="SimSun" w:hAnsi="Times New Roman" w:cs="Times New Roman"/>
          <w:sz w:val="28"/>
          <w:szCs w:val="28"/>
          <w:lang w:val="ro-RO"/>
        </w:rPr>
      </w:pPr>
      <w:r w:rsidRPr="00DD55FF">
        <w:rPr>
          <w:rFonts w:ascii="Times New Roman" w:eastAsia="SimSun" w:hAnsi="Times New Roman" w:cs="Times New Roman"/>
          <w:sz w:val="28"/>
          <w:szCs w:val="28"/>
          <w:lang w:val="ro-RO"/>
        </w:rPr>
        <w:t>actualmente</w:t>
      </w:r>
      <w:r w:rsidR="0027587B" w:rsidRPr="00DD55FF">
        <w:rPr>
          <w:rFonts w:ascii="Times New Roman" w:eastAsia="SimSun" w:hAnsi="Times New Roman" w:cs="Times New Roman"/>
          <w:sz w:val="28"/>
          <w:szCs w:val="28"/>
          <w:lang w:val="ro-RO"/>
        </w:rPr>
        <w:t>,</w:t>
      </w:r>
      <w:r w:rsidRPr="00DD55FF">
        <w:rPr>
          <w:rFonts w:ascii="Times New Roman" w:eastAsia="SimSun" w:hAnsi="Times New Roman" w:cs="Times New Roman"/>
          <w:sz w:val="28"/>
          <w:szCs w:val="28"/>
          <w:lang w:val="ro-RO"/>
        </w:rPr>
        <w:t xml:space="preserve"> toate gradele militare de ofiţer se acordă doar de Ministrul apărării. Respectiv, prin Cod se propune de uşurat sarcina în cauză pentru ministru cu posibilitatea acordării de către Comandantul Armate</w:t>
      </w:r>
      <w:r w:rsidR="00A77B8D" w:rsidRPr="00DD55FF">
        <w:rPr>
          <w:rFonts w:ascii="Times New Roman" w:eastAsia="SimSun" w:hAnsi="Times New Roman" w:cs="Times New Roman"/>
          <w:sz w:val="28"/>
          <w:szCs w:val="28"/>
          <w:lang w:val="ro-RO"/>
        </w:rPr>
        <w:t>i Naţionale</w:t>
      </w:r>
      <w:r w:rsidRPr="00DD55FF">
        <w:rPr>
          <w:rFonts w:ascii="Times New Roman" w:eastAsia="SimSun" w:hAnsi="Times New Roman" w:cs="Times New Roman"/>
          <w:sz w:val="28"/>
          <w:szCs w:val="28"/>
          <w:lang w:val="ro-RO"/>
        </w:rPr>
        <w:t xml:space="preserve"> a gradelor inferioar</w:t>
      </w:r>
      <w:r w:rsidR="0027587B" w:rsidRPr="00DD55FF">
        <w:rPr>
          <w:rFonts w:ascii="Times New Roman" w:eastAsia="SimSun" w:hAnsi="Times New Roman" w:cs="Times New Roman"/>
          <w:sz w:val="28"/>
          <w:szCs w:val="28"/>
          <w:lang w:val="ro-RO"/>
        </w:rPr>
        <w:t>e</w:t>
      </w:r>
      <w:r w:rsidRPr="00DD55FF">
        <w:rPr>
          <w:rFonts w:ascii="Times New Roman" w:eastAsia="SimSun" w:hAnsi="Times New Roman" w:cs="Times New Roman"/>
          <w:sz w:val="28"/>
          <w:szCs w:val="28"/>
          <w:lang w:val="ro-RO"/>
        </w:rPr>
        <w:t xml:space="preserve"> pînă la „căpitan” inclusiv. Totuşi, Ministrul apărării îşi rezervă dreptul conform Codului de a acorda primul grad militar de „locotenent” (art.17</w:t>
      </w:r>
      <w:r w:rsidR="00D237E1" w:rsidRPr="00DD55FF">
        <w:rPr>
          <w:rFonts w:ascii="Times New Roman" w:eastAsia="SimSun" w:hAnsi="Times New Roman" w:cs="Times New Roman"/>
          <w:sz w:val="28"/>
          <w:szCs w:val="28"/>
          <w:lang w:val="ro-RO"/>
        </w:rPr>
        <w:t>2</w:t>
      </w:r>
      <w:r w:rsidRPr="00DD55FF">
        <w:rPr>
          <w:rFonts w:ascii="Times New Roman" w:eastAsia="SimSun" w:hAnsi="Times New Roman" w:cs="Times New Roman"/>
          <w:sz w:val="28"/>
          <w:szCs w:val="28"/>
          <w:lang w:val="ro-RO"/>
        </w:rPr>
        <w:t>);</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Codul cuprinde norme noi (generale) ce se referă la formarea şi evaluarea cadrelor militare, evoluţia în cariera militară şi dezvoltarea profesională (art.17</w:t>
      </w:r>
      <w:r w:rsidR="006A2737" w:rsidRPr="00DD55FF">
        <w:rPr>
          <w:rFonts w:ascii="Times New Roman" w:hAnsi="Times New Roman" w:cs="Times New Roman"/>
          <w:sz w:val="28"/>
          <w:szCs w:val="28"/>
          <w:lang w:val="ro-RO"/>
        </w:rPr>
        <w:t>5</w:t>
      </w:r>
      <w:r w:rsidRPr="00DD55FF">
        <w:rPr>
          <w:rFonts w:ascii="Times New Roman" w:hAnsi="Times New Roman" w:cs="Times New Roman"/>
          <w:sz w:val="28"/>
          <w:szCs w:val="28"/>
          <w:lang w:val="ro-RO"/>
        </w:rPr>
        <w:t>), recalificarea profesională, ridicarea calificării şi stagierea militarului, categoriile de calificare ale militarilor;</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cu referire la </w:t>
      </w:r>
      <w:r w:rsidR="0027587B" w:rsidRPr="00DD55FF">
        <w:rPr>
          <w:rFonts w:ascii="Times New Roman" w:hAnsi="Times New Roman" w:cs="Times New Roman"/>
          <w:sz w:val="28"/>
          <w:szCs w:val="28"/>
          <w:lang w:val="ro-RO"/>
        </w:rPr>
        <w:t xml:space="preserve">capitolul </w:t>
      </w:r>
      <w:r w:rsidRPr="00DD55FF">
        <w:rPr>
          <w:rFonts w:ascii="Times New Roman" w:hAnsi="Times New Roman" w:cs="Times New Roman"/>
          <w:sz w:val="28"/>
          <w:szCs w:val="28"/>
          <w:lang w:val="ro-RO"/>
        </w:rPr>
        <w:t>„timpul de odihnă” e de menţionat următoarele:</w:t>
      </w:r>
    </w:p>
    <w:p w:rsidR="006730B2" w:rsidRPr="00DD55FF" w:rsidRDefault="006730B2"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t>s-a majorat substanţial durata concediului pentru militari în special a celor cu vechimea în serviciu mai mult de 25 ani. Respectiv, dacă actualmente ea const</w:t>
      </w:r>
      <w:r w:rsidR="00105D38" w:rsidRPr="00DD55FF">
        <w:rPr>
          <w:rFonts w:ascii="Times New Roman" w:hAnsi="Times New Roman" w:cs="Times New Roman"/>
          <w:sz w:val="28"/>
          <w:szCs w:val="28"/>
          <w:lang w:val="ro-RO"/>
        </w:rPr>
        <w:t>itu</w:t>
      </w:r>
      <w:r w:rsidRPr="00DD55FF">
        <w:rPr>
          <w:rFonts w:ascii="Times New Roman" w:hAnsi="Times New Roman" w:cs="Times New Roman"/>
          <w:sz w:val="28"/>
          <w:szCs w:val="28"/>
          <w:lang w:val="ro-RO"/>
        </w:rPr>
        <w:t xml:space="preserve">ie 45 de zile, prin Cod se propune majorarea cu pînă la 50 </w:t>
      </w:r>
      <w:r w:rsidR="00317B39" w:rsidRPr="00DD55FF">
        <w:rPr>
          <w:rFonts w:ascii="Times New Roman" w:hAnsi="Times New Roman" w:cs="Times New Roman"/>
          <w:sz w:val="28"/>
          <w:szCs w:val="28"/>
          <w:lang w:val="ro-RO"/>
        </w:rPr>
        <w:t xml:space="preserve">de zile </w:t>
      </w:r>
      <w:r w:rsidRPr="00DD55FF">
        <w:rPr>
          <w:rFonts w:ascii="Times New Roman" w:hAnsi="Times New Roman" w:cs="Times New Roman"/>
          <w:sz w:val="28"/>
          <w:szCs w:val="28"/>
          <w:lang w:val="ro-RO"/>
        </w:rPr>
        <w:t>(art.18</w:t>
      </w:r>
      <w:r w:rsidR="006A2737" w:rsidRPr="00DD55FF">
        <w:rPr>
          <w:rFonts w:ascii="Times New Roman" w:hAnsi="Times New Roman" w:cs="Times New Roman"/>
          <w:sz w:val="28"/>
          <w:szCs w:val="28"/>
          <w:lang w:val="ro-RO"/>
        </w:rPr>
        <w:t>2</w:t>
      </w:r>
      <w:r w:rsidRPr="00DD55FF">
        <w:rPr>
          <w:rFonts w:ascii="Times New Roman" w:hAnsi="Times New Roman" w:cs="Times New Roman"/>
          <w:sz w:val="28"/>
          <w:szCs w:val="28"/>
          <w:lang w:val="ro-RO"/>
        </w:rPr>
        <w:t>)</w:t>
      </w:r>
      <w:r w:rsidR="006A2737" w:rsidRPr="00DD55FF">
        <w:rPr>
          <w:rFonts w:ascii="Times New Roman" w:hAnsi="Times New Roman" w:cs="Times New Roman"/>
          <w:sz w:val="28"/>
          <w:szCs w:val="28"/>
          <w:lang w:val="ro-RO"/>
        </w:rPr>
        <w:t>;</w:t>
      </w:r>
    </w:p>
    <w:p w:rsidR="006A2737" w:rsidRPr="00DD55FF" w:rsidRDefault="00105D38"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ab/>
        <w:t>- este prevăzută expres r</w:t>
      </w:r>
      <w:r w:rsidR="006A2737" w:rsidRPr="00DD55FF">
        <w:rPr>
          <w:rFonts w:ascii="Times New Roman" w:hAnsi="Times New Roman" w:cs="Times New Roman"/>
          <w:sz w:val="28"/>
          <w:szCs w:val="28"/>
          <w:lang w:val="ro-RO"/>
        </w:rPr>
        <w:t xml:space="preserve">echemarea militarilor din concediu, în situaţii de serviciu neprevăzute, în care este necesară prezenţa acestora în unitate, </w:t>
      </w:r>
      <w:r w:rsidRPr="00DD55FF">
        <w:rPr>
          <w:rFonts w:ascii="Times New Roman" w:hAnsi="Times New Roman" w:cs="Times New Roman"/>
          <w:sz w:val="28"/>
          <w:szCs w:val="28"/>
          <w:lang w:val="ro-RO"/>
        </w:rPr>
        <w:t xml:space="preserve">ceea ce constituie </w:t>
      </w:r>
      <w:r w:rsidR="006A2737" w:rsidRPr="00DD55FF">
        <w:rPr>
          <w:rFonts w:ascii="Times New Roman" w:hAnsi="Times New Roman" w:cs="Times New Roman"/>
          <w:sz w:val="28"/>
          <w:szCs w:val="28"/>
          <w:lang w:val="ro-RO"/>
        </w:rPr>
        <w:t>restricţ</w:t>
      </w:r>
      <w:r w:rsidRPr="00DD55FF">
        <w:rPr>
          <w:rFonts w:ascii="Times New Roman" w:hAnsi="Times New Roman" w:cs="Times New Roman"/>
          <w:sz w:val="28"/>
          <w:szCs w:val="28"/>
          <w:lang w:val="ro-RO"/>
        </w:rPr>
        <w:t>ie</w:t>
      </w:r>
      <w:r w:rsidR="006A2737" w:rsidRPr="00DD55FF">
        <w:rPr>
          <w:rFonts w:ascii="Times New Roman" w:hAnsi="Times New Roman" w:cs="Times New Roman"/>
          <w:sz w:val="28"/>
          <w:szCs w:val="28"/>
          <w:lang w:val="ro-RO"/>
        </w:rPr>
        <w:t xml:space="preserve"> mai mar</w:t>
      </w:r>
      <w:r w:rsidRPr="00DD55FF">
        <w:rPr>
          <w:rFonts w:ascii="Times New Roman" w:hAnsi="Times New Roman" w:cs="Times New Roman"/>
          <w:sz w:val="28"/>
          <w:szCs w:val="28"/>
          <w:lang w:val="ro-RO"/>
        </w:rPr>
        <w:t>e</w:t>
      </w:r>
      <w:r w:rsidR="006A2737" w:rsidRPr="00DD55FF">
        <w:rPr>
          <w:rFonts w:ascii="Times New Roman" w:hAnsi="Times New Roman" w:cs="Times New Roman"/>
          <w:sz w:val="28"/>
          <w:szCs w:val="28"/>
          <w:lang w:val="ro-RO"/>
        </w:rPr>
        <w:t xml:space="preserve"> decît pentru salariaţii civili</w:t>
      </w:r>
      <w:r w:rsidRPr="00DD55FF">
        <w:rPr>
          <w:rFonts w:ascii="Times New Roman" w:hAnsi="Times New Roman" w:cs="Times New Roman"/>
          <w:sz w:val="28"/>
          <w:szCs w:val="28"/>
          <w:lang w:val="ro-RO"/>
        </w:rPr>
        <w:t>.</w:t>
      </w:r>
      <w:r w:rsidR="006A2737" w:rsidRPr="00DD55FF">
        <w:rPr>
          <w:rFonts w:ascii="Times New Roman" w:hAnsi="Times New Roman" w:cs="Times New Roman"/>
          <w:sz w:val="28"/>
          <w:szCs w:val="28"/>
          <w:lang w:val="ro-RO"/>
        </w:rPr>
        <w:t xml:space="preserve"> Această normă </w:t>
      </w:r>
      <w:r w:rsidR="00317B39" w:rsidRPr="00DD55FF">
        <w:rPr>
          <w:rFonts w:ascii="Times New Roman" w:hAnsi="Times New Roman" w:cs="Times New Roman"/>
          <w:sz w:val="28"/>
          <w:szCs w:val="28"/>
          <w:lang w:val="ro-RO"/>
        </w:rPr>
        <w:t xml:space="preserve">este formulată ţinînd cont de </w:t>
      </w:r>
      <w:r w:rsidR="006A2737" w:rsidRPr="00DD55FF">
        <w:rPr>
          <w:rFonts w:ascii="Times New Roman" w:hAnsi="Times New Roman" w:cs="Times New Roman"/>
          <w:sz w:val="28"/>
          <w:szCs w:val="28"/>
          <w:lang w:val="ro-RO"/>
        </w:rPr>
        <w:t>Hotărîr</w:t>
      </w:r>
      <w:r w:rsidR="00317B39" w:rsidRPr="00DD55FF">
        <w:rPr>
          <w:rFonts w:ascii="Times New Roman" w:hAnsi="Times New Roman" w:cs="Times New Roman"/>
          <w:sz w:val="28"/>
          <w:szCs w:val="28"/>
          <w:lang w:val="ro-RO"/>
        </w:rPr>
        <w:t>ea</w:t>
      </w:r>
      <w:r w:rsidR="006A2737" w:rsidRPr="00DD55FF">
        <w:rPr>
          <w:rFonts w:ascii="Times New Roman" w:hAnsi="Times New Roman" w:cs="Times New Roman"/>
          <w:sz w:val="28"/>
          <w:szCs w:val="28"/>
          <w:lang w:val="ro-RO"/>
        </w:rPr>
        <w:t xml:space="preserve"> Curţii Constituţionale nr.12 (în vigoare din 01.11.2012)</w:t>
      </w:r>
      <w:r w:rsidRPr="00DD55FF">
        <w:rPr>
          <w:rFonts w:ascii="Times New Roman" w:hAnsi="Times New Roman" w:cs="Times New Roman"/>
          <w:sz w:val="28"/>
          <w:szCs w:val="28"/>
          <w:lang w:val="ro-RO"/>
        </w:rPr>
        <w:t>;</w:t>
      </w:r>
    </w:p>
    <w:p w:rsidR="006730B2" w:rsidRPr="00DD55FF" w:rsidRDefault="00B04E74" w:rsidP="00DD55FF">
      <w:pPr>
        <w:spacing w:line="240" w:lineRule="auto"/>
        <w:ind w:firstLine="709"/>
        <w:jc w:val="both"/>
        <w:rPr>
          <w:rFonts w:ascii="Times New Roman" w:hAnsi="Times New Roman" w:cs="Times New Roman"/>
          <w:iCs/>
          <w:sz w:val="28"/>
          <w:szCs w:val="28"/>
          <w:lang w:val="ro-RO"/>
        </w:rPr>
      </w:pPr>
      <w:r w:rsidRPr="00DD55FF">
        <w:rPr>
          <w:rFonts w:ascii="Times New Roman" w:hAnsi="Times New Roman" w:cs="Times New Roman"/>
          <w:sz w:val="28"/>
          <w:szCs w:val="28"/>
          <w:lang w:val="ro-RO"/>
        </w:rPr>
        <w:t xml:space="preserve">- </w:t>
      </w:r>
      <w:r w:rsidR="006730B2" w:rsidRPr="00DD55FF">
        <w:rPr>
          <w:rFonts w:ascii="Times New Roman" w:hAnsi="Times New Roman" w:cs="Times New Roman"/>
          <w:sz w:val="28"/>
          <w:szCs w:val="28"/>
          <w:lang w:val="ro-RO"/>
        </w:rPr>
        <w:t>posibilitatea plecării în concediul pentru îngrijirea copilului (pînă la 3 ani) nu doar de către femei dar şi de către bărbaţi (art.18</w:t>
      </w:r>
      <w:r w:rsidR="006A2737" w:rsidRPr="00DD55FF">
        <w:rPr>
          <w:rFonts w:ascii="Times New Roman" w:hAnsi="Times New Roman" w:cs="Times New Roman"/>
          <w:sz w:val="28"/>
          <w:szCs w:val="28"/>
          <w:lang w:val="ro-RO"/>
        </w:rPr>
        <w:t>6</w:t>
      </w:r>
      <w:r w:rsidR="006730B2" w:rsidRPr="00DD55FF">
        <w:rPr>
          <w:rFonts w:ascii="Times New Roman" w:hAnsi="Times New Roman" w:cs="Times New Roman"/>
          <w:sz w:val="28"/>
          <w:szCs w:val="28"/>
          <w:lang w:val="ro-RO"/>
        </w:rPr>
        <w:t xml:space="preserve">). Această normă vine în contextul Hotărîrii Curţii Constituţionale nr.12 (în vigoare din 01.11.2012) prin care </w:t>
      </w:r>
      <w:r w:rsidR="006730B2" w:rsidRPr="00DD55FF">
        <w:rPr>
          <w:rFonts w:ascii="Times New Roman" w:hAnsi="Times New Roman" w:cs="Times New Roman"/>
          <w:iCs/>
          <w:sz w:val="28"/>
          <w:szCs w:val="28"/>
          <w:lang w:val="ro-RO"/>
        </w:rPr>
        <w:t>cuvîntul „femeie-militar” a fost declarat neconstituţional</w:t>
      </w:r>
      <w:r w:rsidRPr="00DD55FF">
        <w:rPr>
          <w:rFonts w:ascii="Times New Roman" w:hAnsi="Times New Roman" w:cs="Times New Roman"/>
          <w:iCs/>
          <w:sz w:val="28"/>
          <w:szCs w:val="28"/>
          <w:lang w:val="ro-RO"/>
        </w:rPr>
        <w:t>,</w:t>
      </w:r>
      <w:r w:rsidR="006730B2" w:rsidRPr="00DD55FF">
        <w:rPr>
          <w:rFonts w:ascii="Times New Roman" w:hAnsi="Times New Roman" w:cs="Times New Roman"/>
          <w:iCs/>
          <w:sz w:val="28"/>
          <w:szCs w:val="28"/>
          <w:lang w:val="ro-RO"/>
        </w:rPr>
        <w:t xml:space="preserve"> deoarece leza drepturile bărbaţilor în acest sens</w:t>
      </w:r>
      <w:r w:rsidR="006A2737" w:rsidRPr="00DD55FF">
        <w:rPr>
          <w:rFonts w:ascii="Times New Roman" w:hAnsi="Times New Roman" w:cs="Times New Roman"/>
          <w:iCs/>
          <w:sz w:val="28"/>
          <w:szCs w:val="28"/>
          <w:lang w:val="ro-RO"/>
        </w:rPr>
        <w:t>.</w:t>
      </w:r>
    </w:p>
    <w:p w:rsidR="006730B2" w:rsidRPr="00DD55FF" w:rsidRDefault="00A77B8D"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b/>
          <w:sz w:val="28"/>
          <w:szCs w:val="28"/>
          <w:lang w:val="ro-RO"/>
        </w:rPr>
        <w:t xml:space="preserve">Titlul XI. </w:t>
      </w:r>
      <w:r w:rsidR="00DC2D3D" w:rsidRPr="00DD55FF">
        <w:rPr>
          <w:rFonts w:ascii="Times New Roman" w:hAnsi="Times New Roman" w:cs="Times New Roman"/>
          <w:b/>
          <w:sz w:val="28"/>
          <w:szCs w:val="28"/>
          <w:lang w:val="ro-RO"/>
        </w:rPr>
        <w:t>„</w:t>
      </w:r>
      <w:r w:rsidR="0027587B" w:rsidRPr="00DD55FF">
        <w:rPr>
          <w:rFonts w:ascii="Times New Roman" w:hAnsi="Times New Roman" w:cs="Times New Roman"/>
          <w:b/>
          <w:sz w:val="28"/>
          <w:szCs w:val="28"/>
          <w:lang w:val="ro-RO"/>
        </w:rPr>
        <w:t>Rezerva forţelor armate</w:t>
      </w:r>
      <w:r w:rsidR="00DC2D3D" w:rsidRPr="00DD55FF">
        <w:rPr>
          <w:rFonts w:ascii="Times New Roman" w:hAnsi="Times New Roman" w:cs="Times New Roman"/>
          <w:b/>
          <w:sz w:val="28"/>
          <w:szCs w:val="28"/>
          <w:lang w:val="ro-RO"/>
        </w:rPr>
        <w:t>”</w:t>
      </w:r>
      <w:r w:rsidR="00DC2D3D"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(art.189-198)</w:t>
      </w:r>
      <w:r w:rsidR="00B04E74" w:rsidRPr="00DD55FF">
        <w:rPr>
          <w:rFonts w:ascii="Times New Roman" w:hAnsi="Times New Roman" w:cs="Times New Roman"/>
          <w:sz w:val="28"/>
          <w:szCs w:val="28"/>
          <w:lang w:val="ro-RO"/>
        </w:rPr>
        <w:t xml:space="preserve"> prevede </w:t>
      </w:r>
      <w:r w:rsidR="006730B2" w:rsidRPr="00DD55FF">
        <w:rPr>
          <w:rFonts w:ascii="Times New Roman" w:hAnsi="Times New Roman" w:cs="Times New Roman"/>
          <w:iCs/>
          <w:sz w:val="28"/>
          <w:szCs w:val="28"/>
          <w:lang w:val="ro-RO"/>
        </w:rPr>
        <w:t>în premieră norme care să stimuleze rezerviştii Forţelor Armate să se afle în rezerva activă (art.19</w:t>
      </w:r>
      <w:r w:rsidR="00B04E74" w:rsidRPr="00DD55FF">
        <w:rPr>
          <w:rFonts w:ascii="Times New Roman" w:hAnsi="Times New Roman" w:cs="Times New Roman"/>
          <w:iCs/>
          <w:sz w:val="28"/>
          <w:szCs w:val="28"/>
          <w:lang w:val="ro-RO"/>
        </w:rPr>
        <w:t>5</w:t>
      </w:r>
      <w:r w:rsidR="006730B2" w:rsidRPr="00DD55FF">
        <w:rPr>
          <w:rFonts w:ascii="Times New Roman" w:hAnsi="Times New Roman" w:cs="Times New Roman"/>
          <w:iCs/>
          <w:sz w:val="28"/>
          <w:szCs w:val="28"/>
          <w:lang w:val="ro-RO"/>
        </w:rPr>
        <w:t>). Respectiv:</w:t>
      </w:r>
      <w:r w:rsidR="00B04E74" w:rsidRPr="00DD55FF">
        <w:rPr>
          <w:rFonts w:ascii="Times New Roman" w:hAnsi="Times New Roman" w:cs="Times New Roman"/>
          <w:iCs/>
          <w:sz w:val="28"/>
          <w:szCs w:val="28"/>
          <w:lang w:val="ro-RO"/>
        </w:rPr>
        <w:t xml:space="preserve"> </w:t>
      </w:r>
      <w:r w:rsidR="006730B2" w:rsidRPr="00DD55FF">
        <w:rPr>
          <w:rFonts w:ascii="Times New Roman" w:hAnsi="Times New Roman" w:cs="Times New Roman"/>
          <w:sz w:val="28"/>
          <w:szCs w:val="28"/>
          <w:lang w:val="ro-RO"/>
        </w:rPr>
        <w:t xml:space="preserve">dreptul la pensie pentru limită de vîrstă: cu un an înainte de atingerea vîrstei de pensionare stabilite de legislaţie – pentru rezerviştii aflaţi în componenţa rezervei active mai mult de 5 de ani; cu doi ani înainte de atingerea </w:t>
      </w:r>
      <w:r w:rsidR="006730B2" w:rsidRPr="00DD55FF">
        <w:rPr>
          <w:rFonts w:ascii="Times New Roman" w:hAnsi="Times New Roman" w:cs="Times New Roman"/>
          <w:sz w:val="28"/>
          <w:szCs w:val="28"/>
          <w:lang w:val="ro-RO"/>
        </w:rPr>
        <w:lastRenderedPageBreak/>
        <w:t>vîrstei de pensionare stabilite de legislaţie – pentru rezerviştii aflaţi în componenţa rezervei active mai mult de 10 de ani; cu trei ani înainte de atingerea vîrstei de pensionare stabilite de legislaţie – pentru rezerviştii aflaţi în componenţa rezervei active mai mult de 15 de ani; cu patru ani înainte de atingerea vîrstei de pensionare stabilite de legislaţie – pentru rezerviştii aflaţi în componenţa rezervei active mai mult de 20 de ani; cu cinci ani înainte de atingere</w:t>
      </w:r>
      <w:bookmarkStart w:id="0" w:name="_GoBack"/>
      <w:bookmarkEnd w:id="0"/>
      <w:r w:rsidR="006730B2" w:rsidRPr="00DD55FF">
        <w:rPr>
          <w:rFonts w:ascii="Times New Roman" w:hAnsi="Times New Roman" w:cs="Times New Roman"/>
          <w:sz w:val="28"/>
          <w:szCs w:val="28"/>
          <w:lang w:val="ro-RO"/>
        </w:rPr>
        <w:t>a vîrstei de pensionare stabilite de legislaţie –pentru rezerviştii aflaţi în componenţa rezervei active mai mult de 25 de ani. Totodată, ei vor putea beneficia adaos la pensie în mărime de: două precente pentru aflarea în rezerva activă conform contractului de 5 ani; patru procente pentru aflarea în rezerva activă conform contractului de 10 ani; şase procente pentru aflarea în rezerva activă conform contractului de 15 ani; opt procente pentru aflarea în rezerva activă conform contractului  de 20 ani; zece procente pentru aflarea în rezerva activă conform contractului  de 25 ani şi mai mult.</w:t>
      </w:r>
    </w:p>
    <w:p w:rsidR="004E789D" w:rsidRPr="00DD55FF" w:rsidRDefault="00A77B8D" w:rsidP="00DD55FF">
      <w:pPr>
        <w:spacing w:line="240" w:lineRule="auto"/>
        <w:ind w:firstLine="709"/>
        <w:jc w:val="both"/>
        <w:rPr>
          <w:rFonts w:ascii="Times New Roman" w:eastAsia="Calibri" w:hAnsi="Times New Roman" w:cs="Times New Roman"/>
          <w:sz w:val="28"/>
          <w:szCs w:val="28"/>
          <w:lang w:val="ro-RO"/>
        </w:rPr>
      </w:pPr>
      <w:r w:rsidRPr="00DD55FF">
        <w:rPr>
          <w:rFonts w:ascii="Times New Roman" w:hAnsi="Times New Roman" w:cs="Times New Roman"/>
          <w:b/>
          <w:sz w:val="28"/>
          <w:szCs w:val="28"/>
          <w:lang w:val="ro-RO"/>
        </w:rPr>
        <w:t xml:space="preserve">Titlul XII. </w:t>
      </w:r>
      <w:r w:rsidR="00B04E74" w:rsidRPr="00DD55FF">
        <w:rPr>
          <w:rFonts w:ascii="Times New Roman" w:hAnsi="Times New Roman" w:cs="Times New Roman"/>
          <w:b/>
          <w:sz w:val="28"/>
          <w:szCs w:val="28"/>
          <w:lang w:val="ro-RO"/>
        </w:rPr>
        <w:t>„</w:t>
      </w:r>
      <w:r w:rsidR="0027587B" w:rsidRPr="00DD55FF">
        <w:rPr>
          <w:rFonts w:ascii="Times New Roman" w:hAnsi="Times New Roman" w:cs="Times New Roman"/>
          <w:b/>
          <w:sz w:val="28"/>
          <w:szCs w:val="28"/>
          <w:lang w:val="ro-RO"/>
        </w:rPr>
        <w:t>Însemnele militare</w:t>
      </w:r>
      <w:r w:rsidR="00B04E74" w:rsidRPr="00DD55FF">
        <w:rPr>
          <w:rFonts w:ascii="Times New Roman" w:hAnsi="Times New Roman" w:cs="Times New Roman"/>
          <w:b/>
          <w:sz w:val="28"/>
          <w:szCs w:val="28"/>
          <w:lang w:val="ro-RO"/>
        </w:rPr>
        <w:t>”</w:t>
      </w:r>
      <w:r w:rsidR="00B04E74"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(art.199-201)</w:t>
      </w:r>
      <w:r w:rsidR="00B04E74" w:rsidRPr="00DD55FF">
        <w:rPr>
          <w:rFonts w:ascii="Times New Roman" w:hAnsi="Times New Roman" w:cs="Times New Roman"/>
          <w:sz w:val="28"/>
          <w:szCs w:val="28"/>
          <w:lang w:val="ro-RO"/>
        </w:rPr>
        <w:t xml:space="preserve"> stabileşte care sunt însemnele militare în Forţele Armate (uniforma militară, distincţiile militare, drapelul de luptă, etc.).</w:t>
      </w:r>
    </w:p>
    <w:p w:rsidR="00B04E74" w:rsidRPr="00DD55FF" w:rsidRDefault="00A77B8D" w:rsidP="00DD55FF">
      <w:pPr>
        <w:spacing w:line="240" w:lineRule="auto"/>
        <w:ind w:firstLine="709"/>
        <w:jc w:val="both"/>
        <w:rPr>
          <w:rFonts w:ascii="Times New Roman" w:hAnsi="Times New Roman" w:cs="Times New Roman"/>
          <w:sz w:val="28"/>
          <w:szCs w:val="28"/>
        </w:rPr>
      </w:pPr>
      <w:r w:rsidRPr="00DD55FF">
        <w:rPr>
          <w:rFonts w:ascii="Times New Roman" w:hAnsi="Times New Roman" w:cs="Times New Roman"/>
          <w:b/>
          <w:sz w:val="28"/>
          <w:szCs w:val="28"/>
          <w:lang w:val="ro-RO"/>
        </w:rPr>
        <w:t xml:space="preserve">Titlul XIII. </w:t>
      </w:r>
      <w:r w:rsidR="00B04E74" w:rsidRPr="00DD55FF">
        <w:rPr>
          <w:rFonts w:ascii="Times New Roman" w:hAnsi="Times New Roman" w:cs="Times New Roman"/>
          <w:b/>
          <w:sz w:val="28"/>
          <w:szCs w:val="28"/>
          <w:lang w:val="ro-RO"/>
        </w:rPr>
        <w:t>„</w:t>
      </w:r>
      <w:r w:rsidR="0027587B" w:rsidRPr="00DD55FF">
        <w:rPr>
          <w:rFonts w:ascii="Times New Roman" w:hAnsi="Times New Roman" w:cs="Times New Roman"/>
          <w:b/>
          <w:sz w:val="28"/>
          <w:szCs w:val="28"/>
          <w:lang w:val="ro-RO"/>
        </w:rPr>
        <w:t>Dispoziţii tranzitorii şi finale</w:t>
      </w:r>
      <w:r w:rsidR="00B04E74" w:rsidRPr="00DD55FF">
        <w:rPr>
          <w:rFonts w:ascii="Times New Roman" w:hAnsi="Times New Roman" w:cs="Times New Roman"/>
          <w:b/>
          <w:sz w:val="28"/>
          <w:szCs w:val="28"/>
          <w:lang w:val="ro-RO"/>
        </w:rPr>
        <w:t>”</w:t>
      </w:r>
      <w:r w:rsidR="00B04E74" w:rsidRPr="00DD55FF">
        <w:rPr>
          <w:rFonts w:ascii="Times New Roman" w:hAnsi="Times New Roman" w:cs="Times New Roman"/>
          <w:sz w:val="28"/>
          <w:szCs w:val="28"/>
          <w:lang w:val="ro-RO"/>
        </w:rPr>
        <w:t xml:space="preserve"> </w:t>
      </w:r>
      <w:r w:rsidRPr="00DD55FF">
        <w:rPr>
          <w:rFonts w:ascii="Times New Roman" w:hAnsi="Times New Roman" w:cs="Times New Roman"/>
          <w:sz w:val="28"/>
          <w:szCs w:val="28"/>
          <w:lang w:val="ro-RO"/>
        </w:rPr>
        <w:t>(art.202-204)</w:t>
      </w:r>
      <w:r w:rsidR="00567080" w:rsidRPr="00DD55FF">
        <w:rPr>
          <w:rFonts w:ascii="Times New Roman" w:hAnsi="Times New Roman" w:cs="Times New Roman"/>
          <w:sz w:val="28"/>
          <w:szCs w:val="28"/>
          <w:lang w:val="ro-RO"/>
        </w:rPr>
        <w:t xml:space="preserve"> </w:t>
      </w:r>
      <w:r w:rsidR="00B04E74" w:rsidRPr="00DD55FF">
        <w:rPr>
          <w:rFonts w:ascii="Times New Roman" w:hAnsi="Times New Roman" w:cs="Times New Roman"/>
          <w:sz w:val="28"/>
          <w:szCs w:val="28"/>
          <w:lang w:val="ro-RO"/>
        </w:rPr>
        <w:t>prevede te</w:t>
      </w:r>
      <w:r w:rsidR="00567080" w:rsidRPr="00DD55FF">
        <w:rPr>
          <w:rFonts w:ascii="Times New Roman" w:hAnsi="Times New Roman" w:cs="Times New Roman"/>
          <w:sz w:val="28"/>
          <w:szCs w:val="28"/>
          <w:lang w:val="ro-RO"/>
        </w:rPr>
        <w:t>r</w:t>
      </w:r>
      <w:r w:rsidR="00B04E74" w:rsidRPr="00DD55FF">
        <w:rPr>
          <w:rFonts w:ascii="Times New Roman" w:hAnsi="Times New Roman" w:cs="Times New Roman"/>
          <w:sz w:val="28"/>
          <w:szCs w:val="28"/>
          <w:lang w:val="ro-RO"/>
        </w:rPr>
        <w:t>menul de intrare în vigoare a Codului, aducerea prevederilor legislaţiei în vigoare cu prevederile Codului, abrogarea unor acte legislative</w:t>
      </w:r>
      <w:r w:rsidR="00B04E74" w:rsidRPr="00DD55FF">
        <w:rPr>
          <w:rFonts w:ascii="Times New Roman" w:hAnsi="Times New Roman" w:cs="Times New Roman"/>
          <w:sz w:val="28"/>
          <w:szCs w:val="28"/>
        </w:rPr>
        <w:t>.</w:t>
      </w:r>
    </w:p>
    <w:p w:rsidR="00A1198D" w:rsidRPr="00DD55FF" w:rsidRDefault="00DC2D3D"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Î</w:t>
      </w:r>
      <w:r w:rsidR="00A1198D" w:rsidRPr="00DD55FF">
        <w:rPr>
          <w:rFonts w:ascii="Times New Roman" w:hAnsi="Times New Roman" w:cs="Times New Roman"/>
          <w:sz w:val="28"/>
          <w:szCs w:val="28"/>
          <w:lang w:val="ro-RO"/>
        </w:rPr>
        <w:t>n acest titlu se propun anumite modificări şi completări</w:t>
      </w:r>
      <w:r w:rsidRPr="00DD55FF">
        <w:rPr>
          <w:rFonts w:ascii="Times New Roman" w:hAnsi="Times New Roman" w:cs="Times New Roman"/>
          <w:sz w:val="28"/>
          <w:szCs w:val="28"/>
          <w:lang w:val="ro-RO"/>
        </w:rPr>
        <w:t xml:space="preserve"> </w:t>
      </w:r>
      <w:r w:rsidR="00A1198D" w:rsidRPr="00DD55FF">
        <w:rPr>
          <w:rFonts w:ascii="Times New Roman" w:hAnsi="Times New Roman" w:cs="Times New Roman"/>
          <w:sz w:val="28"/>
          <w:szCs w:val="28"/>
          <w:lang w:val="ro-RO"/>
        </w:rPr>
        <w:t xml:space="preserve">în </w:t>
      </w:r>
      <w:r w:rsidR="008B3049" w:rsidRPr="00DD55FF">
        <w:rPr>
          <w:rFonts w:ascii="Times New Roman" w:hAnsi="Times New Roman" w:cs="Times New Roman"/>
          <w:color w:val="000000"/>
          <w:sz w:val="28"/>
          <w:szCs w:val="28"/>
          <w:lang w:val="ro-RO"/>
        </w:rPr>
        <w:t xml:space="preserve">Legea </w:t>
      </w:r>
      <w:r w:rsidR="008B3049" w:rsidRPr="00DD55FF">
        <w:rPr>
          <w:rFonts w:ascii="Times New Roman" w:hAnsi="Times New Roman" w:cs="Times New Roman"/>
          <w:sz w:val="28"/>
          <w:szCs w:val="28"/>
        </w:rPr>
        <w:t xml:space="preserve">nr.271-XIII din 09 </w:t>
      </w:r>
      <w:r w:rsidR="008B3049" w:rsidRPr="00DD55FF">
        <w:rPr>
          <w:rFonts w:ascii="Times New Roman" w:hAnsi="Times New Roman" w:cs="Times New Roman"/>
          <w:sz w:val="28"/>
          <w:szCs w:val="28"/>
          <w:lang w:val="ro-RO"/>
        </w:rPr>
        <w:t xml:space="preserve">noiembrie 1994 </w:t>
      </w:r>
      <w:r w:rsidR="008B3049" w:rsidRPr="00DD55FF">
        <w:rPr>
          <w:rFonts w:ascii="Times New Roman" w:hAnsi="Times New Roman" w:cs="Times New Roman"/>
          <w:color w:val="000000"/>
          <w:sz w:val="28"/>
          <w:szCs w:val="28"/>
          <w:lang w:val="ro-RO"/>
        </w:rPr>
        <w:t xml:space="preserve">cu privire </w:t>
      </w:r>
      <w:r w:rsidR="008B3049" w:rsidRPr="00DD55FF">
        <w:rPr>
          <w:rFonts w:ascii="Times New Roman" w:hAnsi="Times New Roman" w:cs="Times New Roman"/>
          <w:sz w:val="28"/>
          <w:szCs w:val="28"/>
          <w:lang w:val="ro-RO"/>
        </w:rPr>
        <w:t>cu privire la protecţia civilă</w:t>
      </w:r>
      <w:r w:rsidR="008B3049" w:rsidRPr="00DD55FF">
        <w:rPr>
          <w:rFonts w:ascii="Times New Roman" w:hAnsi="Times New Roman" w:cs="Times New Roman"/>
          <w:sz w:val="28"/>
          <w:szCs w:val="28"/>
        </w:rPr>
        <w:t xml:space="preserve">, </w:t>
      </w:r>
      <w:r w:rsidR="00A1198D" w:rsidRPr="00DD55FF">
        <w:rPr>
          <w:rFonts w:ascii="Times New Roman" w:hAnsi="Times New Roman" w:cs="Times New Roman"/>
          <w:sz w:val="28"/>
          <w:szCs w:val="28"/>
          <w:lang w:val="ro-RO"/>
        </w:rPr>
        <w:t>Leg</w:t>
      </w:r>
      <w:r w:rsidRPr="00DD55FF">
        <w:rPr>
          <w:rFonts w:ascii="Times New Roman" w:hAnsi="Times New Roman" w:cs="Times New Roman"/>
          <w:sz w:val="28"/>
          <w:szCs w:val="28"/>
          <w:lang w:val="ro-RO"/>
        </w:rPr>
        <w:t>ea</w:t>
      </w:r>
      <w:r w:rsidR="00A1198D" w:rsidRPr="00DD55FF">
        <w:rPr>
          <w:rFonts w:ascii="Times New Roman" w:hAnsi="Times New Roman" w:cs="Times New Roman"/>
          <w:sz w:val="28"/>
          <w:szCs w:val="28"/>
          <w:lang w:val="ro-RO"/>
        </w:rPr>
        <w:t xml:space="preserve"> nr.283 din 28 decembrie 2011 cu privire la Poliţia de Frontieră, Leg</w:t>
      </w:r>
      <w:r w:rsidRPr="00DD55FF">
        <w:rPr>
          <w:rFonts w:ascii="Times New Roman" w:hAnsi="Times New Roman" w:cs="Times New Roman"/>
          <w:sz w:val="28"/>
          <w:szCs w:val="28"/>
          <w:lang w:val="ro-RO"/>
        </w:rPr>
        <w:t>ea</w:t>
      </w:r>
      <w:r w:rsidR="00A1198D" w:rsidRPr="00DD55FF">
        <w:rPr>
          <w:rFonts w:ascii="Times New Roman" w:hAnsi="Times New Roman" w:cs="Times New Roman"/>
          <w:sz w:val="28"/>
          <w:szCs w:val="28"/>
          <w:lang w:val="ro-RO"/>
        </w:rPr>
        <w:t xml:space="preserve"> nr.320 din 27.12.2012 cu privire la activitatea Poliţiei şi statutul poliţistului </w:t>
      </w:r>
      <w:r w:rsidRPr="00DD55FF">
        <w:rPr>
          <w:rFonts w:ascii="Times New Roman" w:hAnsi="Times New Roman" w:cs="Times New Roman"/>
          <w:sz w:val="28"/>
          <w:szCs w:val="28"/>
          <w:lang w:val="ro-RO"/>
        </w:rPr>
        <w:t xml:space="preserve">care </w:t>
      </w:r>
      <w:r w:rsidR="00A1198D" w:rsidRPr="00DD55FF">
        <w:rPr>
          <w:rFonts w:ascii="Times New Roman" w:hAnsi="Times New Roman" w:cs="Times New Roman"/>
          <w:sz w:val="28"/>
          <w:szCs w:val="28"/>
          <w:lang w:val="ro-RO"/>
        </w:rPr>
        <w:t xml:space="preserve">au drept scop completarea lacunelor în reglementarea şi delimitarea clară a competenţelor Forţelor Armate, Poliţiei de Frontieră şi Inspectoratului General de Poliţie (reorganizarea trupelor de carabinieri) din subordinea </w:t>
      </w:r>
      <w:r w:rsidRPr="00DD55FF">
        <w:rPr>
          <w:rFonts w:ascii="Times New Roman" w:hAnsi="Times New Roman" w:cs="Times New Roman"/>
          <w:sz w:val="28"/>
          <w:szCs w:val="28"/>
          <w:lang w:val="ro-RO"/>
        </w:rPr>
        <w:t>Ministerului Afacerilor Interne</w:t>
      </w:r>
      <w:r w:rsidR="00A1198D" w:rsidRPr="00DD55FF">
        <w:rPr>
          <w:rFonts w:ascii="Times New Roman" w:hAnsi="Times New Roman" w:cs="Times New Roman"/>
          <w:sz w:val="28"/>
          <w:szCs w:val="28"/>
          <w:lang w:val="ro-RO"/>
        </w:rPr>
        <w:t xml:space="preserve"> privind asigurarea pazei frontierei de stat pe timp de pace precum şi menţinerea, asigurarea şi restabilirea ordinii şi securităţii publice, sarcini prevăzute de Constituţia Republicii Moldova</w:t>
      </w:r>
      <w:r w:rsidRPr="00DD55FF">
        <w:rPr>
          <w:rFonts w:ascii="Times New Roman" w:hAnsi="Times New Roman" w:cs="Times New Roman"/>
          <w:sz w:val="28"/>
          <w:szCs w:val="28"/>
          <w:lang w:val="ro-RO"/>
        </w:rPr>
        <w:t xml:space="preserve"> </w:t>
      </w:r>
      <w:r w:rsidRPr="00DD55FF">
        <w:rPr>
          <w:rFonts w:ascii="Times New Roman" w:hAnsi="Times New Roman" w:cs="Times New Roman"/>
          <w:i/>
          <w:sz w:val="28"/>
          <w:szCs w:val="28"/>
          <w:lang w:val="ro-RO"/>
        </w:rPr>
        <w:t>(art.57)</w:t>
      </w:r>
      <w:r w:rsidR="00A1198D" w:rsidRPr="00DD55FF">
        <w:rPr>
          <w:rFonts w:ascii="Times New Roman" w:hAnsi="Times New Roman" w:cs="Times New Roman"/>
          <w:sz w:val="28"/>
          <w:szCs w:val="28"/>
          <w:lang w:val="ro-RO"/>
        </w:rPr>
        <w:t xml:space="preserve">. </w:t>
      </w:r>
    </w:p>
    <w:p w:rsidR="00EA7AA0" w:rsidRPr="00DD55FF" w:rsidRDefault="00DC2D3D"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 xml:space="preserve">Totodată, propunerile nominalizate se întemeiază pe prevederile legale </w:t>
      </w:r>
      <w:r w:rsidR="00A1198D" w:rsidRPr="00DD55FF">
        <w:rPr>
          <w:rFonts w:ascii="Times New Roman" w:hAnsi="Times New Roman" w:cs="Times New Roman"/>
          <w:sz w:val="28"/>
          <w:szCs w:val="28"/>
          <w:lang w:val="ro-RO"/>
        </w:rPr>
        <w:t>că Poliţia de Frontieră şi Inspectoratul General de Poliţie, în subordinea Ministerului Afacerilor Interne, sunt succesorii a misiunilor, funcţiilor, atribuţiilor, drepturilor şi obligaţiilor şi deţinători a bazei materiale şi tehnice, a infrastructurii, resurselor umane şi financiare a Serviciului Grăniceri şi Departamentului trupelor de carabinieri</w:t>
      </w:r>
      <w:r w:rsidR="00A1198D" w:rsidRPr="00DD55FF">
        <w:rPr>
          <w:rFonts w:ascii="Times New Roman" w:hAnsi="Times New Roman" w:cs="Times New Roman"/>
          <w:i/>
          <w:sz w:val="28"/>
          <w:szCs w:val="28"/>
          <w:lang w:val="ro-RO"/>
        </w:rPr>
        <w:t>(conform prevederilor alin.(3) art.45, art.57, alin.(2) art.60 al Legii nr.283 din 28 decembrie 2011 cu privire la Poliţia de Frontieră, alin.(1) art.5 al proiectului prezentat spre avizare)</w:t>
      </w:r>
      <w:r w:rsidR="00A1198D" w:rsidRPr="00DD55FF">
        <w:rPr>
          <w:rFonts w:ascii="Times New Roman" w:hAnsi="Times New Roman" w:cs="Times New Roman"/>
          <w:sz w:val="28"/>
          <w:szCs w:val="28"/>
          <w:lang w:val="ro-RO"/>
        </w:rPr>
        <w:t>, precum şi în vederea excluderii conflictului de interese, dublărilor de competenţă şi funcţionalitate între instituţiile de ordine publică, securitate şi apărare</w:t>
      </w:r>
      <w:r w:rsidR="008B3049" w:rsidRPr="00DD55FF">
        <w:rPr>
          <w:rFonts w:ascii="Times New Roman" w:hAnsi="Times New Roman" w:cs="Times New Roman"/>
          <w:sz w:val="28"/>
          <w:szCs w:val="28"/>
          <w:lang w:val="ro-RO"/>
        </w:rPr>
        <w:t xml:space="preserve">. Totodată, prevederile </w:t>
      </w:r>
      <w:r w:rsidR="005E6642" w:rsidRPr="00DD55FF">
        <w:rPr>
          <w:rFonts w:ascii="Times New Roman" w:hAnsi="Times New Roman" w:cs="Times New Roman"/>
          <w:sz w:val="28"/>
          <w:szCs w:val="28"/>
          <w:lang w:val="ro-RO"/>
        </w:rPr>
        <w:t xml:space="preserve">alin.(15) art.22 din </w:t>
      </w:r>
      <w:r w:rsidR="005E6642" w:rsidRPr="00DD55FF">
        <w:rPr>
          <w:rFonts w:ascii="Times New Roman" w:hAnsi="Times New Roman" w:cs="Times New Roman"/>
          <w:color w:val="000000"/>
          <w:sz w:val="28"/>
          <w:szCs w:val="28"/>
          <w:lang w:val="ro-RO"/>
        </w:rPr>
        <w:t xml:space="preserve">Legea </w:t>
      </w:r>
      <w:r w:rsidR="005E6642" w:rsidRPr="00DD55FF">
        <w:rPr>
          <w:rFonts w:ascii="Times New Roman" w:hAnsi="Times New Roman" w:cs="Times New Roman"/>
          <w:sz w:val="28"/>
          <w:szCs w:val="28"/>
          <w:lang w:val="ro-RO"/>
        </w:rPr>
        <w:t xml:space="preserve">nr.271-XIII din 09 noiembrie 1994 privind antrenarea </w:t>
      </w:r>
      <w:r w:rsidR="00647A6E" w:rsidRPr="00DD55FF">
        <w:rPr>
          <w:rFonts w:ascii="Times New Roman" w:hAnsi="Times New Roman" w:cs="Times New Roman"/>
          <w:sz w:val="28"/>
          <w:szCs w:val="28"/>
          <w:lang w:val="ro-RO"/>
        </w:rPr>
        <w:t xml:space="preserve">conform </w:t>
      </w:r>
      <w:r w:rsidR="00AF5418" w:rsidRPr="00DD55FF">
        <w:rPr>
          <w:rFonts w:ascii="Times New Roman" w:hAnsi="Times New Roman" w:cs="Times New Roman"/>
          <w:sz w:val="28"/>
          <w:szCs w:val="28"/>
          <w:lang w:val="ro-RO"/>
        </w:rPr>
        <w:t>dispoziţie</w:t>
      </w:r>
      <w:r w:rsidR="00647A6E" w:rsidRPr="00DD55FF">
        <w:rPr>
          <w:rFonts w:ascii="Times New Roman" w:hAnsi="Times New Roman" w:cs="Times New Roman"/>
          <w:sz w:val="28"/>
          <w:szCs w:val="28"/>
          <w:lang w:val="ro-RO"/>
        </w:rPr>
        <w:t>i</w:t>
      </w:r>
      <w:r w:rsidR="00AF5418" w:rsidRPr="00DD55FF">
        <w:rPr>
          <w:rFonts w:ascii="Times New Roman" w:hAnsi="Times New Roman" w:cs="Times New Roman"/>
          <w:sz w:val="28"/>
          <w:szCs w:val="28"/>
          <w:lang w:val="ro-RO"/>
        </w:rPr>
        <w:t xml:space="preserve"> Guvernului  a „</w:t>
      </w:r>
      <w:r w:rsidR="005E6642" w:rsidRPr="00DD55FF">
        <w:rPr>
          <w:rFonts w:ascii="Times New Roman" w:hAnsi="Times New Roman" w:cs="Times New Roman"/>
          <w:sz w:val="28"/>
          <w:szCs w:val="28"/>
          <w:lang w:val="ro-RO"/>
        </w:rPr>
        <w:t>unităţilor militare a Ministerului Apărării</w:t>
      </w:r>
      <w:r w:rsidR="00AF5418" w:rsidRPr="00DD55FF">
        <w:rPr>
          <w:rFonts w:ascii="Times New Roman" w:hAnsi="Times New Roman" w:cs="Times New Roman"/>
          <w:sz w:val="28"/>
          <w:szCs w:val="28"/>
          <w:lang w:val="ro-RO"/>
        </w:rPr>
        <w:t xml:space="preserve">” </w:t>
      </w:r>
      <w:r w:rsidR="005E6642" w:rsidRPr="00DD55FF">
        <w:rPr>
          <w:rFonts w:ascii="Times New Roman" w:hAnsi="Times New Roman" w:cs="Times New Roman"/>
          <w:sz w:val="28"/>
          <w:szCs w:val="28"/>
          <w:lang w:val="ro-RO"/>
        </w:rPr>
        <w:t xml:space="preserve">în executarea lucrărilor de salvare şi a altor lucrări de neamînat în condiţiile situaţiilor excepţionale şi la </w:t>
      </w:r>
      <w:r w:rsidR="005E6642" w:rsidRPr="00DD55FF">
        <w:rPr>
          <w:rFonts w:ascii="Times New Roman" w:hAnsi="Times New Roman" w:cs="Times New Roman"/>
          <w:sz w:val="28"/>
          <w:szCs w:val="28"/>
          <w:lang w:val="ro-RO"/>
        </w:rPr>
        <w:lastRenderedPageBreak/>
        <w:t>lichidarea efectelor lor, contravine prevederilor art.</w:t>
      </w:r>
      <w:r w:rsidR="00AF5418" w:rsidRPr="00DD55FF">
        <w:rPr>
          <w:rFonts w:ascii="Times New Roman" w:hAnsi="Times New Roman" w:cs="Times New Roman"/>
          <w:sz w:val="28"/>
          <w:szCs w:val="28"/>
          <w:lang w:val="ro-RO"/>
        </w:rPr>
        <w:t>33 din</w:t>
      </w:r>
      <w:r w:rsidR="005E6642" w:rsidRPr="00DD55FF">
        <w:rPr>
          <w:rFonts w:ascii="Times New Roman" w:hAnsi="Times New Roman" w:cs="Times New Roman"/>
          <w:sz w:val="28"/>
          <w:szCs w:val="28"/>
          <w:lang w:val="ro-RO"/>
        </w:rPr>
        <w:t xml:space="preserve">  </w:t>
      </w:r>
      <w:r w:rsidR="00AF5418" w:rsidRPr="00DD55FF">
        <w:rPr>
          <w:rFonts w:ascii="Times New Roman" w:hAnsi="Times New Roman" w:cs="Times New Roman"/>
          <w:sz w:val="28"/>
          <w:szCs w:val="28"/>
          <w:lang w:val="ro-RO"/>
        </w:rPr>
        <w:t>Legea nr.345-XV din 25.07.2003 „Cu privire la apărarea naţională”.</w:t>
      </w:r>
    </w:p>
    <w:p w:rsidR="00DD55FF" w:rsidRDefault="00F40E37" w:rsidP="00DD55FF">
      <w:pPr>
        <w:spacing w:line="240" w:lineRule="auto"/>
        <w:ind w:firstLine="709"/>
        <w:jc w:val="both"/>
        <w:rPr>
          <w:rFonts w:ascii="Times New Roman" w:eastAsia="Times New Roman" w:hAnsi="Times New Roman" w:cs="Times New Roman"/>
          <w:sz w:val="28"/>
          <w:szCs w:val="28"/>
          <w:lang w:val="ro-RO"/>
        </w:rPr>
      </w:pPr>
      <w:r w:rsidRPr="00DD55FF">
        <w:rPr>
          <w:rFonts w:ascii="Times New Roman" w:hAnsi="Times New Roman" w:cs="Times New Roman"/>
          <w:sz w:val="28"/>
          <w:szCs w:val="28"/>
          <w:lang w:val="ro-RO"/>
        </w:rPr>
        <w:t>Întru implementarea programului şi planului de acţiuni ale Guvernului privind modernizarea şi optimizarea instituţiei militare</w:t>
      </w:r>
      <w:r w:rsidR="004A5AE5" w:rsidRPr="00DD55FF">
        <w:rPr>
          <w:rFonts w:ascii="Times New Roman" w:hAnsi="Times New Roman" w:cs="Times New Roman"/>
          <w:sz w:val="28"/>
          <w:szCs w:val="28"/>
          <w:lang w:val="ro-RO"/>
        </w:rPr>
        <w:t xml:space="preserve">, </w:t>
      </w:r>
      <w:r w:rsidR="00941E32" w:rsidRPr="00DD55FF">
        <w:rPr>
          <w:rFonts w:ascii="Times New Roman" w:hAnsi="Times New Roman" w:cs="Times New Roman"/>
          <w:sz w:val="28"/>
          <w:szCs w:val="28"/>
          <w:lang w:val="ro-RO"/>
        </w:rPr>
        <w:t>Planului de acţiuni al Guvernului pentru anii 2012-2015</w:t>
      </w:r>
      <w:r w:rsidR="00433574" w:rsidRPr="00DD55FF">
        <w:rPr>
          <w:rFonts w:ascii="Times New Roman" w:hAnsi="Times New Roman" w:cs="Times New Roman"/>
          <w:sz w:val="28"/>
          <w:szCs w:val="28"/>
          <w:lang w:val="ro-RO"/>
        </w:rPr>
        <w:t xml:space="preserve">, proiectul Codului militar al Republicii Moldova </w:t>
      </w:r>
      <w:r w:rsidR="00941E32" w:rsidRPr="00DD55FF">
        <w:rPr>
          <w:rFonts w:ascii="Times New Roman" w:hAnsi="Times New Roman" w:cs="Times New Roman"/>
          <w:sz w:val="28"/>
          <w:szCs w:val="28"/>
          <w:lang w:val="ro-RO"/>
        </w:rPr>
        <w:t xml:space="preserve">a fost elaborat de către Ministerul Apărării şi prezentat </w:t>
      </w:r>
      <w:r w:rsidR="00CC4E52" w:rsidRPr="00DD55FF">
        <w:rPr>
          <w:rFonts w:ascii="Times New Roman" w:hAnsi="Times New Roman" w:cs="Times New Roman"/>
          <w:sz w:val="28"/>
          <w:szCs w:val="28"/>
          <w:lang w:val="ro-RO"/>
        </w:rPr>
        <w:t xml:space="preserve">anterior </w:t>
      </w:r>
      <w:r w:rsidR="00941E32" w:rsidRPr="00DD55FF">
        <w:rPr>
          <w:rFonts w:ascii="Times New Roman" w:hAnsi="Times New Roman" w:cs="Times New Roman"/>
          <w:sz w:val="28"/>
          <w:szCs w:val="28"/>
          <w:lang w:val="ro-RO"/>
        </w:rPr>
        <w:t>spre avizare</w:t>
      </w:r>
      <w:r w:rsidR="00433574" w:rsidRPr="00DD55FF">
        <w:rPr>
          <w:rFonts w:ascii="Times New Roman" w:eastAsia="Times New Roman" w:hAnsi="Times New Roman" w:cs="Times New Roman"/>
          <w:sz w:val="28"/>
          <w:szCs w:val="28"/>
          <w:lang w:val="ro-RO"/>
        </w:rPr>
        <w:t xml:space="preserve">, în modul stabilit, </w:t>
      </w:r>
      <w:r w:rsidR="00941E32" w:rsidRPr="00DD55FF">
        <w:rPr>
          <w:rFonts w:ascii="Times New Roman" w:eastAsia="Times New Roman" w:hAnsi="Times New Roman" w:cs="Times New Roman"/>
          <w:sz w:val="28"/>
          <w:szCs w:val="28"/>
          <w:lang w:val="ro-RO"/>
        </w:rPr>
        <w:t xml:space="preserve">la </w:t>
      </w:r>
      <w:r w:rsidR="00433574" w:rsidRPr="00DD55FF">
        <w:rPr>
          <w:rFonts w:ascii="Times New Roman" w:eastAsia="Times New Roman" w:hAnsi="Times New Roman" w:cs="Times New Roman"/>
          <w:sz w:val="28"/>
          <w:szCs w:val="28"/>
          <w:lang w:val="ro-RO"/>
        </w:rPr>
        <w:t>Ministerul Afacerilor Interne</w:t>
      </w:r>
      <w:r w:rsidR="00433574" w:rsidRPr="00DD55FF">
        <w:rPr>
          <w:rFonts w:ascii="Times New Roman" w:hAnsi="Times New Roman" w:cs="Times New Roman"/>
          <w:sz w:val="28"/>
          <w:szCs w:val="28"/>
          <w:lang w:val="ro-RO"/>
        </w:rPr>
        <w:t xml:space="preserve"> </w:t>
      </w:r>
      <w:r w:rsidR="00433574" w:rsidRPr="00DD55FF">
        <w:rPr>
          <w:rFonts w:ascii="Times New Roman" w:hAnsi="Times New Roman" w:cs="Times New Roman"/>
          <w:i/>
          <w:sz w:val="28"/>
          <w:szCs w:val="28"/>
          <w:lang w:val="ro-RO"/>
        </w:rPr>
        <w:t>(aviz nr.22/2858 din 19.12.2012)</w:t>
      </w:r>
      <w:r w:rsidR="00433574" w:rsidRPr="00DD55FF">
        <w:rPr>
          <w:rFonts w:ascii="Times New Roman" w:eastAsia="Times New Roman" w:hAnsi="Times New Roman" w:cs="Times New Roman"/>
          <w:sz w:val="28"/>
          <w:szCs w:val="28"/>
          <w:lang w:val="ro-RO"/>
        </w:rPr>
        <w:t>, Ministerul Muncii, Protecţiei Sociale şi Familiei</w:t>
      </w:r>
      <w:r w:rsidR="00433574" w:rsidRPr="00DD55FF">
        <w:rPr>
          <w:rFonts w:ascii="Times New Roman" w:hAnsi="Times New Roman" w:cs="Times New Roman"/>
          <w:sz w:val="28"/>
          <w:szCs w:val="28"/>
          <w:lang w:val="ro-RO"/>
        </w:rPr>
        <w:t xml:space="preserve"> </w:t>
      </w:r>
      <w:r w:rsidR="00433574" w:rsidRPr="00DD55FF">
        <w:rPr>
          <w:rFonts w:ascii="Times New Roman" w:hAnsi="Times New Roman" w:cs="Times New Roman"/>
          <w:i/>
          <w:sz w:val="28"/>
          <w:szCs w:val="28"/>
          <w:lang w:val="ro-RO"/>
        </w:rPr>
        <w:t>(aviz nr.01-4371din 04.12.2012)</w:t>
      </w:r>
      <w:r w:rsidR="00433574" w:rsidRPr="00DD55FF">
        <w:rPr>
          <w:rFonts w:ascii="Times New Roman" w:eastAsia="Times New Roman" w:hAnsi="Times New Roman" w:cs="Times New Roman"/>
          <w:sz w:val="28"/>
          <w:szCs w:val="28"/>
          <w:lang w:val="ro-RO"/>
        </w:rPr>
        <w:t>, Ministerul Finanţelor</w:t>
      </w:r>
      <w:r w:rsidR="00433574" w:rsidRPr="00DD55FF">
        <w:rPr>
          <w:rFonts w:ascii="Times New Roman" w:hAnsi="Times New Roman" w:cs="Times New Roman"/>
          <w:sz w:val="28"/>
          <w:szCs w:val="28"/>
          <w:lang w:val="ro-RO"/>
        </w:rPr>
        <w:t xml:space="preserve"> </w:t>
      </w:r>
      <w:r w:rsidR="00433574" w:rsidRPr="00DD55FF">
        <w:rPr>
          <w:rFonts w:ascii="Times New Roman" w:hAnsi="Times New Roman" w:cs="Times New Roman"/>
          <w:i/>
          <w:sz w:val="28"/>
          <w:szCs w:val="28"/>
          <w:lang w:val="ro-RO"/>
        </w:rPr>
        <w:t xml:space="preserve">(aviz nr.09-04/06  din 04.01.2013), </w:t>
      </w:r>
      <w:r w:rsidR="00433574" w:rsidRPr="00DD55FF">
        <w:rPr>
          <w:rFonts w:ascii="Times New Roman" w:hAnsi="Times New Roman" w:cs="Times New Roman"/>
          <w:sz w:val="28"/>
          <w:szCs w:val="28"/>
          <w:lang w:val="ro-RO"/>
        </w:rPr>
        <w:t>Ministerul Economiei</w:t>
      </w:r>
      <w:r w:rsidR="00433574" w:rsidRPr="00DD55FF">
        <w:rPr>
          <w:rFonts w:ascii="Times New Roman" w:hAnsi="Times New Roman" w:cs="Times New Roman"/>
          <w:i/>
          <w:sz w:val="28"/>
          <w:szCs w:val="28"/>
          <w:lang w:val="ro-RO"/>
        </w:rPr>
        <w:t xml:space="preserve"> (aviz nr.11-6369 din 04.12.2012), </w:t>
      </w:r>
      <w:r w:rsidR="00433574" w:rsidRPr="00DD55FF">
        <w:rPr>
          <w:rFonts w:ascii="Times New Roman" w:hAnsi="Times New Roman" w:cs="Times New Roman"/>
          <w:sz w:val="28"/>
          <w:szCs w:val="28"/>
          <w:lang w:val="ro-RO"/>
        </w:rPr>
        <w:t>Ministerul Sănătăţii</w:t>
      </w:r>
      <w:r w:rsidR="00433574" w:rsidRPr="00DD55FF">
        <w:rPr>
          <w:rFonts w:ascii="Times New Roman" w:hAnsi="Times New Roman" w:cs="Times New Roman"/>
          <w:i/>
          <w:sz w:val="28"/>
          <w:szCs w:val="28"/>
          <w:lang w:val="ro-RO"/>
        </w:rPr>
        <w:t xml:space="preserve"> (aviz nr.01-9/2475 din 29.11.2012), </w:t>
      </w:r>
      <w:r w:rsidR="00433574" w:rsidRPr="00DD55FF">
        <w:rPr>
          <w:rFonts w:ascii="Times New Roman" w:hAnsi="Times New Roman" w:cs="Times New Roman"/>
          <w:sz w:val="28"/>
          <w:szCs w:val="28"/>
          <w:lang w:val="ro-RO"/>
        </w:rPr>
        <w:t xml:space="preserve">Ministerul Educaţiei </w:t>
      </w:r>
      <w:r w:rsidR="00433574" w:rsidRPr="00DD55FF">
        <w:rPr>
          <w:rFonts w:ascii="Times New Roman" w:hAnsi="Times New Roman" w:cs="Times New Roman"/>
          <w:i/>
          <w:sz w:val="28"/>
          <w:szCs w:val="28"/>
          <w:lang w:val="ro-RO"/>
        </w:rPr>
        <w:t xml:space="preserve">(aviz nr.10/12-9678 din 28.12.2012), </w:t>
      </w:r>
      <w:r w:rsidR="00433574" w:rsidRPr="00DD55FF">
        <w:rPr>
          <w:rFonts w:ascii="Times New Roman" w:hAnsi="Times New Roman" w:cs="Times New Roman"/>
          <w:sz w:val="28"/>
          <w:szCs w:val="28"/>
          <w:lang w:val="ro-RO"/>
        </w:rPr>
        <w:t xml:space="preserve">Ministerul Tehnologiei Informaţiei şi Comunicaţiilor </w:t>
      </w:r>
      <w:r w:rsidR="00433574" w:rsidRPr="00DD55FF">
        <w:rPr>
          <w:rFonts w:ascii="Times New Roman" w:hAnsi="Times New Roman" w:cs="Times New Roman"/>
          <w:i/>
          <w:sz w:val="28"/>
          <w:szCs w:val="28"/>
          <w:lang w:val="ro-RO"/>
        </w:rPr>
        <w:t xml:space="preserve">(aviz nr.01/1940 din 04.12.2012), </w:t>
      </w:r>
      <w:r w:rsidR="00433574" w:rsidRPr="00DD55FF">
        <w:rPr>
          <w:rFonts w:ascii="Times New Roman" w:hAnsi="Times New Roman" w:cs="Times New Roman"/>
          <w:sz w:val="28"/>
          <w:szCs w:val="28"/>
          <w:lang w:val="ro-RO"/>
        </w:rPr>
        <w:t>Ministerul Transporturilor şi Infrastructurii Drumurilor</w:t>
      </w:r>
      <w:r w:rsidR="00433574" w:rsidRPr="00DD55FF">
        <w:rPr>
          <w:rFonts w:ascii="Times New Roman" w:hAnsi="Times New Roman" w:cs="Times New Roman"/>
          <w:i/>
          <w:sz w:val="28"/>
          <w:szCs w:val="28"/>
          <w:lang w:val="ro-RO"/>
        </w:rPr>
        <w:t xml:space="preserve"> (aviz nr.08-03 din 12.11.2012), </w:t>
      </w:r>
      <w:r w:rsidR="00433574" w:rsidRPr="00DD55FF">
        <w:rPr>
          <w:rFonts w:ascii="Times New Roman" w:hAnsi="Times New Roman" w:cs="Times New Roman"/>
          <w:sz w:val="28"/>
          <w:szCs w:val="28"/>
          <w:lang w:val="ro-RO"/>
        </w:rPr>
        <w:t>Serviciul de Informaţii şi Securitate</w:t>
      </w:r>
      <w:r w:rsidR="00433574" w:rsidRPr="00DD55FF">
        <w:rPr>
          <w:rFonts w:ascii="Times New Roman" w:hAnsi="Times New Roman" w:cs="Times New Roman"/>
          <w:i/>
          <w:sz w:val="28"/>
          <w:szCs w:val="28"/>
          <w:lang w:val="ro-RO"/>
        </w:rPr>
        <w:t xml:space="preserve"> (aviz nr.1/5-730 din 12.12.2012), </w:t>
      </w:r>
      <w:r w:rsidR="00433574" w:rsidRPr="00DD55FF">
        <w:rPr>
          <w:rFonts w:ascii="Times New Roman" w:eastAsia="Times New Roman" w:hAnsi="Times New Roman" w:cs="Times New Roman"/>
          <w:sz w:val="28"/>
          <w:szCs w:val="28"/>
          <w:lang w:val="ro-RO"/>
        </w:rPr>
        <w:t>Centrul pentru Drepturile Omului din Moldova</w:t>
      </w:r>
      <w:r w:rsidR="00433574" w:rsidRPr="00DD55FF">
        <w:rPr>
          <w:rFonts w:ascii="Times New Roman" w:hAnsi="Times New Roman" w:cs="Times New Roman"/>
          <w:i/>
          <w:sz w:val="28"/>
          <w:szCs w:val="28"/>
          <w:lang w:val="ro-RO"/>
        </w:rPr>
        <w:t xml:space="preserve"> (aviz nr.01-12/44 din 24.12.2012)</w:t>
      </w:r>
      <w:r w:rsidR="00433574" w:rsidRPr="00DD55FF">
        <w:rPr>
          <w:rFonts w:ascii="Times New Roman" w:eastAsia="Times New Roman" w:hAnsi="Times New Roman" w:cs="Times New Roman"/>
          <w:sz w:val="28"/>
          <w:szCs w:val="28"/>
          <w:lang w:val="ro-RO"/>
        </w:rPr>
        <w:t xml:space="preserve"> şi ţine cont de obiecţiile şi propunerile prezentate.</w:t>
      </w:r>
      <w:r w:rsidR="00DD55FF">
        <w:rPr>
          <w:rFonts w:ascii="Times New Roman" w:eastAsia="Times New Roman" w:hAnsi="Times New Roman" w:cs="Times New Roman"/>
          <w:sz w:val="28"/>
          <w:szCs w:val="28"/>
          <w:lang w:val="ro-RO"/>
        </w:rPr>
        <w:t xml:space="preserve"> </w:t>
      </w:r>
    </w:p>
    <w:p w:rsidR="00433574" w:rsidRPr="00DD55FF" w:rsidRDefault="00433574"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În conformitate cu prevederile art.21 din Legea nr.780-XV din 27.12.2001 „Privind actele legislative”, art.11 alin.(2) lit.a) din Legea nr.239-XVI din 13.11.2008 „Privind transparenţa în procesul decizional”, proiectul Codului Militar al Republicii Moldova a fost consultat public cu societatea civilă</w:t>
      </w:r>
      <w:r w:rsidR="00941E32" w:rsidRPr="00DD55FF">
        <w:rPr>
          <w:rFonts w:ascii="Times New Roman" w:hAnsi="Times New Roman" w:cs="Times New Roman"/>
          <w:sz w:val="28"/>
          <w:szCs w:val="28"/>
          <w:lang w:val="ro-RO"/>
        </w:rPr>
        <w:t xml:space="preserve"> </w:t>
      </w:r>
      <w:r w:rsidR="00941E32" w:rsidRPr="00DD55FF">
        <w:rPr>
          <w:rFonts w:ascii="Times New Roman" w:hAnsi="Times New Roman" w:cs="Times New Roman"/>
          <w:i/>
          <w:sz w:val="28"/>
          <w:szCs w:val="28"/>
          <w:lang w:val="ro-RO"/>
        </w:rPr>
        <w:t>(cu nr.11/1340 din 29.11.2012)</w:t>
      </w:r>
      <w:r w:rsidR="00941E32" w:rsidRPr="00DD55FF">
        <w:rPr>
          <w:rFonts w:ascii="Times New Roman" w:eastAsia="Times New Roman" w:hAnsi="Times New Roman" w:cs="Times New Roman"/>
          <w:sz w:val="28"/>
          <w:szCs w:val="28"/>
          <w:lang w:val="ro-RO"/>
        </w:rPr>
        <w:t>,</w:t>
      </w:r>
      <w:r w:rsidRPr="00DD55FF">
        <w:rPr>
          <w:rFonts w:ascii="Times New Roman" w:hAnsi="Times New Roman" w:cs="Times New Roman"/>
          <w:sz w:val="28"/>
          <w:szCs w:val="28"/>
          <w:lang w:val="ro-RO"/>
        </w:rPr>
        <w:t>, fiind plasat pe pagina oficială a Ministerului Apărării, şi în mod direcţionat cu părţile interesate: Institutul de Politici Publice, Centrul de Informare şi Documentare privind NATO în Moldova, Asociaţia pentru Politică Externă, Asociaţia Obştească Institutul pentru Dezvoltare şi Iniţiative Sociale “Viitorul”, Asociaţia „Gender-Centru”, Asociaţia pentru Democraţie Participativă „ADEPT”, fără a primi opinii şi sugestii solicitate la proiectul nominalizat</w:t>
      </w:r>
      <w:r w:rsidRPr="00DD55FF">
        <w:rPr>
          <w:rFonts w:ascii="Times New Roman" w:hAnsi="Times New Roman" w:cs="Times New Roman"/>
          <w:sz w:val="28"/>
          <w:szCs w:val="28"/>
        </w:rPr>
        <w:t>.</w:t>
      </w:r>
    </w:p>
    <w:p w:rsidR="007533E1" w:rsidRPr="00DD55FF" w:rsidRDefault="007533E1" w:rsidP="00DD55FF">
      <w:pPr>
        <w:spacing w:line="240" w:lineRule="auto"/>
        <w:ind w:firstLine="709"/>
        <w:jc w:val="both"/>
        <w:rPr>
          <w:rFonts w:ascii="Times New Roman" w:hAnsi="Times New Roman" w:cs="Times New Roman"/>
          <w:sz w:val="28"/>
          <w:szCs w:val="28"/>
          <w:lang w:val="ro-RO"/>
        </w:rPr>
      </w:pPr>
    </w:p>
    <w:p w:rsidR="00F025B6" w:rsidRPr="00DD55FF" w:rsidRDefault="0027587B" w:rsidP="00DD55FF">
      <w:pPr>
        <w:spacing w:line="240" w:lineRule="auto"/>
        <w:ind w:firstLine="709"/>
        <w:jc w:val="both"/>
        <w:rPr>
          <w:rFonts w:ascii="Times New Roman" w:hAnsi="Times New Roman" w:cs="Times New Roman"/>
          <w:sz w:val="28"/>
          <w:szCs w:val="28"/>
          <w:lang w:val="ro-RO"/>
        </w:rPr>
      </w:pPr>
      <w:r w:rsidRPr="00DD55FF">
        <w:rPr>
          <w:rFonts w:ascii="Times New Roman" w:hAnsi="Times New Roman" w:cs="Times New Roman"/>
          <w:sz w:val="28"/>
          <w:szCs w:val="28"/>
          <w:lang w:val="ro-RO"/>
        </w:rPr>
        <w:t>Viceministru                                          Igor PANFILE</w:t>
      </w:r>
    </w:p>
    <w:p w:rsidR="00F025B6" w:rsidRPr="00DD55FF" w:rsidRDefault="00F025B6" w:rsidP="00DD55FF">
      <w:pPr>
        <w:spacing w:line="240" w:lineRule="auto"/>
        <w:ind w:firstLine="709"/>
        <w:jc w:val="both"/>
        <w:rPr>
          <w:rFonts w:ascii="Times New Roman" w:hAnsi="Times New Roman" w:cs="Times New Roman"/>
          <w:sz w:val="28"/>
          <w:szCs w:val="28"/>
          <w:lang w:val="ro-RO"/>
        </w:rPr>
      </w:pPr>
    </w:p>
    <w:p w:rsidR="00D93C77" w:rsidRPr="00DD55FF" w:rsidRDefault="00D93C77" w:rsidP="00DD55FF">
      <w:pPr>
        <w:spacing w:line="240" w:lineRule="auto"/>
        <w:ind w:firstLine="709"/>
        <w:jc w:val="both"/>
        <w:rPr>
          <w:rFonts w:ascii="Times New Roman" w:hAnsi="Times New Roman" w:cs="Times New Roman"/>
          <w:sz w:val="28"/>
          <w:szCs w:val="28"/>
          <w:highlight w:val="yellow"/>
        </w:rPr>
      </w:pPr>
    </w:p>
    <w:p w:rsidR="007533E1" w:rsidRPr="00DD55FF" w:rsidRDefault="007533E1" w:rsidP="00DD55FF">
      <w:pPr>
        <w:spacing w:line="240" w:lineRule="auto"/>
        <w:ind w:firstLine="709"/>
        <w:jc w:val="both"/>
        <w:rPr>
          <w:rFonts w:ascii="Times New Roman" w:hAnsi="Times New Roman" w:cs="Times New Roman"/>
          <w:sz w:val="28"/>
          <w:szCs w:val="28"/>
          <w:lang w:val="ro-RO"/>
        </w:rPr>
      </w:pPr>
    </w:p>
    <w:sectPr w:rsidR="007533E1" w:rsidRPr="00DD55FF" w:rsidSect="00D2234D">
      <w:footerReference w:type="default" r:id="rId7"/>
      <w:pgSz w:w="11906" w:h="16838"/>
      <w:pgMar w:top="899" w:right="850" w:bottom="71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9DE" w:rsidRDefault="00DF39DE" w:rsidP="007533E1">
      <w:pPr>
        <w:spacing w:after="0" w:line="240" w:lineRule="auto"/>
      </w:pPr>
      <w:r>
        <w:separator/>
      </w:r>
    </w:p>
  </w:endnote>
  <w:endnote w:type="continuationSeparator" w:id="1">
    <w:p w:rsidR="00DF39DE" w:rsidRDefault="00DF39DE" w:rsidP="00753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20603050405020304"/>
    <w:charset w:val="CC"/>
    <w:family w:val="roman"/>
    <w:pitch w:val="variable"/>
    <w:sig w:usb0="A00002EF" w:usb1="420020E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206030504050203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0704"/>
      <w:docPartObj>
        <w:docPartGallery w:val="Page Numbers (Bottom of Page)"/>
        <w:docPartUnique/>
      </w:docPartObj>
    </w:sdtPr>
    <w:sdtContent>
      <w:p w:rsidR="00DD55FF" w:rsidRDefault="00B579BE">
        <w:pPr>
          <w:pStyle w:val="Footer"/>
          <w:jc w:val="right"/>
        </w:pPr>
        <w:fldSimple w:instr=" PAGE   \* MERGEFORMAT ">
          <w:r w:rsidR="00662BE8">
            <w:rPr>
              <w:noProof/>
            </w:rPr>
            <w:t>16</w:t>
          </w:r>
        </w:fldSimple>
      </w:p>
    </w:sdtContent>
  </w:sdt>
  <w:p w:rsidR="00DD55FF" w:rsidRDefault="00DD5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9DE" w:rsidRDefault="00DF39DE" w:rsidP="007533E1">
      <w:pPr>
        <w:spacing w:after="0" w:line="240" w:lineRule="auto"/>
      </w:pPr>
      <w:r>
        <w:separator/>
      </w:r>
    </w:p>
  </w:footnote>
  <w:footnote w:type="continuationSeparator" w:id="1">
    <w:p w:rsidR="00DF39DE" w:rsidRDefault="00DF39DE" w:rsidP="007533E1">
      <w:pPr>
        <w:spacing w:after="0" w:line="240" w:lineRule="auto"/>
      </w:pPr>
      <w:r>
        <w:continuationSeparator/>
      </w:r>
    </w:p>
  </w:footnote>
  <w:footnote w:id="2">
    <w:p w:rsidR="00D04D19" w:rsidRDefault="00D04D19" w:rsidP="000515B8">
      <w:pPr>
        <w:pStyle w:val="FootnoteText"/>
        <w:rPr>
          <w:lang w:val="it-IT"/>
        </w:rPr>
      </w:pPr>
      <w:r>
        <w:rPr>
          <w:rStyle w:val="FootnoteReference"/>
        </w:rPr>
        <w:footnoteRef/>
      </w:r>
      <w:r>
        <w:rPr>
          <w:lang w:val="it-IT"/>
        </w:rPr>
        <w:t xml:space="preserve"> </w:t>
      </w:r>
      <w:r>
        <w:rPr>
          <w:lang w:val="ro-RO"/>
        </w:rPr>
        <w:t>structuri reorganizate</w:t>
      </w:r>
      <w:r>
        <w:rPr>
          <w:sz w:val="28"/>
          <w:szCs w:val="28"/>
          <w:lang w:val="ro-RO"/>
        </w:rPr>
        <w:t xml:space="preserve"> - </w:t>
      </w:r>
      <w:r>
        <w:rPr>
          <w:lang w:val="ro-RO"/>
        </w:rPr>
        <w:t>Departamentul Poliţiei de Frontieră şi Inspectoratul General de Poliţie ale Ministerului Afacerilor Interne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B5F36"/>
    <w:multiLevelType w:val="hybridMultilevel"/>
    <w:tmpl w:val="7A160A70"/>
    <w:lvl w:ilvl="0" w:tplc="46B02A5C">
      <w:numFmt w:val="bullet"/>
      <w:lvlText w:val="-"/>
      <w:lvlJc w:val="left"/>
      <w:pPr>
        <w:ind w:left="108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2706B09"/>
    <w:multiLevelType w:val="hybridMultilevel"/>
    <w:tmpl w:val="8EB657C4"/>
    <w:lvl w:ilvl="0" w:tplc="7FDA471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6FD051F4"/>
    <w:multiLevelType w:val="hybridMultilevel"/>
    <w:tmpl w:val="AD16C9D8"/>
    <w:lvl w:ilvl="0" w:tplc="02CC92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D016F8B"/>
    <w:multiLevelType w:val="hybridMultilevel"/>
    <w:tmpl w:val="25A6DCDA"/>
    <w:lvl w:ilvl="0" w:tplc="840AD348">
      <w:numFmt w:val="bullet"/>
      <w:lvlText w:val="-"/>
      <w:lvlJc w:val="left"/>
      <w:pPr>
        <w:ind w:left="1069" w:hanging="360"/>
      </w:pPr>
      <w:rPr>
        <w:rFonts w:ascii="Times New Roman" w:eastAsiaTheme="minorEastAsia"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characterSpacingControl w:val="doNotCompress"/>
  <w:footnotePr>
    <w:footnote w:id="0"/>
    <w:footnote w:id="1"/>
  </w:footnotePr>
  <w:endnotePr>
    <w:endnote w:id="0"/>
    <w:endnote w:id="1"/>
  </w:endnotePr>
  <w:compat>
    <w:useFELayout/>
  </w:compat>
  <w:rsids>
    <w:rsidRoot w:val="007533E1"/>
    <w:rsid w:val="000019A0"/>
    <w:rsid w:val="00043A94"/>
    <w:rsid w:val="000515B8"/>
    <w:rsid w:val="000613D8"/>
    <w:rsid w:val="00064F05"/>
    <w:rsid w:val="00086032"/>
    <w:rsid w:val="000C0FF2"/>
    <w:rsid w:val="000D5B9A"/>
    <w:rsid w:val="00105D38"/>
    <w:rsid w:val="00134858"/>
    <w:rsid w:val="00150064"/>
    <w:rsid w:val="00173C8A"/>
    <w:rsid w:val="001D1948"/>
    <w:rsid w:val="001D3F9C"/>
    <w:rsid w:val="00201CD4"/>
    <w:rsid w:val="002272C4"/>
    <w:rsid w:val="00233737"/>
    <w:rsid w:val="00242153"/>
    <w:rsid w:val="0027153B"/>
    <w:rsid w:val="0027587B"/>
    <w:rsid w:val="002A7603"/>
    <w:rsid w:val="002C403F"/>
    <w:rsid w:val="002D3856"/>
    <w:rsid w:val="002F6945"/>
    <w:rsid w:val="00317B39"/>
    <w:rsid w:val="00332292"/>
    <w:rsid w:val="00360658"/>
    <w:rsid w:val="00392FFF"/>
    <w:rsid w:val="00394CEF"/>
    <w:rsid w:val="00396C35"/>
    <w:rsid w:val="00401A10"/>
    <w:rsid w:val="00433574"/>
    <w:rsid w:val="00486F09"/>
    <w:rsid w:val="004A5AE5"/>
    <w:rsid w:val="004E789D"/>
    <w:rsid w:val="004F2B8F"/>
    <w:rsid w:val="00524627"/>
    <w:rsid w:val="00541EDA"/>
    <w:rsid w:val="00567080"/>
    <w:rsid w:val="00576314"/>
    <w:rsid w:val="00577C81"/>
    <w:rsid w:val="005A767C"/>
    <w:rsid w:val="005C5A52"/>
    <w:rsid w:val="005E6642"/>
    <w:rsid w:val="005F07AC"/>
    <w:rsid w:val="00607003"/>
    <w:rsid w:val="00634168"/>
    <w:rsid w:val="00647A6E"/>
    <w:rsid w:val="00662BE8"/>
    <w:rsid w:val="006730B2"/>
    <w:rsid w:val="00687C5E"/>
    <w:rsid w:val="0069490E"/>
    <w:rsid w:val="006A2737"/>
    <w:rsid w:val="006A787D"/>
    <w:rsid w:val="006C5A41"/>
    <w:rsid w:val="007017B5"/>
    <w:rsid w:val="00706F12"/>
    <w:rsid w:val="007347AE"/>
    <w:rsid w:val="007444D1"/>
    <w:rsid w:val="007533E1"/>
    <w:rsid w:val="0075382F"/>
    <w:rsid w:val="00765B35"/>
    <w:rsid w:val="00784713"/>
    <w:rsid w:val="007C4DBB"/>
    <w:rsid w:val="007D0187"/>
    <w:rsid w:val="007E510F"/>
    <w:rsid w:val="00810B4D"/>
    <w:rsid w:val="00874625"/>
    <w:rsid w:val="008B0D31"/>
    <w:rsid w:val="008B3049"/>
    <w:rsid w:val="008C7058"/>
    <w:rsid w:val="008F5D2B"/>
    <w:rsid w:val="00913399"/>
    <w:rsid w:val="00941E32"/>
    <w:rsid w:val="00951701"/>
    <w:rsid w:val="00974861"/>
    <w:rsid w:val="0097654B"/>
    <w:rsid w:val="009B4957"/>
    <w:rsid w:val="009B5B56"/>
    <w:rsid w:val="009C2408"/>
    <w:rsid w:val="009D36A9"/>
    <w:rsid w:val="009E4BF4"/>
    <w:rsid w:val="00A1198D"/>
    <w:rsid w:val="00A122E1"/>
    <w:rsid w:val="00A33FEC"/>
    <w:rsid w:val="00A43F41"/>
    <w:rsid w:val="00A525E1"/>
    <w:rsid w:val="00A77B8D"/>
    <w:rsid w:val="00AB5379"/>
    <w:rsid w:val="00AF5418"/>
    <w:rsid w:val="00B04E74"/>
    <w:rsid w:val="00B05B4F"/>
    <w:rsid w:val="00B579BE"/>
    <w:rsid w:val="00B8325E"/>
    <w:rsid w:val="00BC40F8"/>
    <w:rsid w:val="00BE7ADE"/>
    <w:rsid w:val="00C46733"/>
    <w:rsid w:val="00C50E6F"/>
    <w:rsid w:val="00C52CF7"/>
    <w:rsid w:val="00C80499"/>
    <w:rsid w:val="00C8323A"/>
    <w:rsid w:val="00CB0D9B"/>
    <w:rsid w:val="00CB705A"/>
    <w:rsid w:val="00CC4E52"/>
    <w:rsid w:val="00CD02E4"/>
    <w:rsid w:val="00CD7678"/>
    <w:rsid w:val="00CE69A3"/>
    <w:rsid w:val="00D00556"/>
    <w:rsid w:val="00D04D19"/>
    <w:rsid w:val="00D10C6B"/>
    <w:rsid w:val="00D2234D"/>
    <w:rsid w:val="00D237E1"/>
    <w:rsid w:val="00D23CC8"/>
    <w:rsid w:val="00D664A4"/>
    <w:rsid w:val="00D93898"/>
    <w:rsid w:val="00D93C77"/>
    <w:rsid w:val="00DA13F0"/>
    <w:rsid w:val="00DA746B"/>
    <w:rsid w:val="00DC2D3D"/>
    <w:rsid w:val="00DC69AC"/>
    <w:rsid w:val="00DD55FF"/>
    <w:rsid w:val="00DF39DE"/>
    <w:rsid w:val="00E32300"/>
    <w:rsid w:val="00E84EA8"/>
    <w:rsid w:val="00EA7AA0"/>
    <w:rsid w:val="00EB6F52"/>
    <w:rsid w:val="00EE7849"/>
    <w:rsid w:val="00F025B6"/>
    <w:rsid w:val="00F02DC1"/>
    <w:rsid w:val="00F208F5"/>
    <w:rsid w:val="00F37770"/>
    <w:rsid w:val="00F40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33E1"/>
    <w:pPr>
      <w:spacing w:after="0" w:line="240" w:lineRule="auto"/>
      <w:ind w:firstLine="567"/>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7533E1"/>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rsid w:val="007533E1"/>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7533E1"/>
    <w:pPr>
      <w:spacing w:after="0" w:line="240" w:lineRule="auto"/>
      <w:ind w:left="720"/>
      <w:contextualSpacing/>
      <w:jc w:val="right"/>
    </w:pPr>
    <w:rPr>
      <w:lang w:val="ru-RU" w:eastAsia="zh-CN"/>
    </w:rPr>
  </w:style>
  <w:style w:type="paragraph" w:customStyle="1" w:styleId="western">
    <w:name w:val="western"/>
    <w:basedOn w:val="Normal"/>
    <w:rsid w:val="007533E1"/>
    <w:pPr>
      <w:spacing w:before="100" w:beforeAutospacing="1" w:after="119" w:line="240" w:lineRule="auto"/>
    </w:pPr>
    <w:rPr>
      <w:rFonts w:ascii="Times New Roman" w:eastAsia="Times New Roman" w:hAnsi="Times New Roman" w:cs="Times New Roman"/>
      <w:color w:val="000000"/>
      <w:sz w:val="24"/>
      <w:szCs w:val="24"/>
      <w:lang w:val="ru-RU" w:eastAsia="ru-RU"/>
    </w:rPr>
  </w:style>
  <w:style w:type="character" w:styleId="FootnoteReference">
    <w:name w:val="footnote reference"/>
    <w:basedOn w:val="DefaultParagraphFont"/>
    <w:rsid w:val="007533E1"/>
    <w:rPr>
      <w:vertAlign w:val="superscript"/>
    </w:rPr>
  </w:style>
  <w:style w:type="character" w:customStyle="1" w:styleId="FontStyle68">
    <w:name w:val="Font Style68"/>
    <w:basedOn w:val="DefaultParagraphFont"/>
    <w:rsid w:val="007533E1"/>
    <w:rPr>
      <w:rFonts w:ascii="Times New Roman" w:hAnsi="Times New Roman" w:cs="Times New Roman" w:hint="default"/>
      <w:spacing w:val="10"/>
      <w:sz w:val="24"/>
      <w:szCs w:val="24"/>
    </w:rPr>
  </w:style>
  <w:style w:type="character" w:customStyle="1" w:styleId="FontStyle69">
    <w:name w:val="Font Style69"/>
    <w:basedOn w:val="DefaultParagraphFont"/>
    <w:rsid w:val="007533E1"/>
    <w:rPr>
      <w:rFonts w:ascii="Times New Roman" w:hAnsi="Times New Roman" w:cs="Times New Roman" w:hint="default"/>
      <w:spacing w:val="10"/>
      <w:sz w:val="24"/>
      <w:szCs w:val="24"/>
    </w:rPr>
  </w:style>
  <w:style w:type="paragraph" w:customStyle="1" w:styleId="1">
    <w:name w:val="Знак Знак1 Знак Знак"/>
    <w:basedOn w:val="Normal"/>
    <w:rsid w:val="00EE7849"/>
    <w:pPr>
      <w:spacing w:after="160" w:line="240" w:lineRule="exact"/>
    </w:pPr>
    <w:rPr>
      <w:rFonts w:ascii="Arial" w:eastAsia="Batang" w:hAnsi="Arial" w:cs="Arial"/>
      <w:sz w:val="20"/>
      <w:szCs w:val="20"/>
    </w:rPr>
  </w:style>
  <w:style w:type="paragraph" w:customStyle="1" w:styleId="a">
    <w:name w:val="Стиль"/>
    <w:rsid w:val="00874625"/>
    <w:pPr>
      <w:autoSpaceDE w:val="0"/>
      <w:autoSpaceDN w:val="0"/>
      <w:spacing w:after="0" w:line="240" w:lineRule="auto"/>
    </w:pPr>
    <w:rPr>
      <w:rFonts w:ascii="Times New Roman" w:eastAsia="Times New Roman" w:hAnsi="Times New Roman" w:cs="Times New Roman"/>
      <w:sz w:val="20"/>
      <w:szCs w:val="20"/>
      <w:lang w:val="ru-RU" w:eastAsia="ru-RU"/>
    </w:rPr>
  </w:style>
  <w:style w:type="character" w:styleId="Hyperlink">
    <w:name w:val="Hyperlink"/>
    <w:basedOn w:val="DefaultParagraphFont"/>
    <w:rsid w:val="00874625"/>
    <w:rPr>
      <w:color w:val="0000FF"/>
      <w:u w:val="single"/>
    </w:rPr>
  </w:style>
  <w:style w:type="paragraph" w:customStyle="1" w:styleId="1CharChar">
    <w:name w:val="Знак Знак1 Char Char Знак Знак"/>
    <w:basedOn w:val="Normal"/>
    <w:rsid w:val="00874625"/>
    <w:pPr>
      <w:spacing w:after="160" w:line="240" w:lineRule="exact"/>
    </w:pPr>
    <w:rPr>
      <w:rFonts w:ascii="Arial" w:eastAsia="Batang" w:hAnsi="Arial" w:cs="Arial"/>
      <w:sz w:val="20"/>
      <w:szCs w:val="20"/>
    </w:rPr>
  </w:style>
  <w:style w:type="paragraph" w:styleId="HTMLPreformatted">
    <w:name w:val="HTML Preformatted"/>
    <w:basedOn w:val="Normal"/>
    <w:link w:val="HTMLPreformattedChar"/>
    <w:rsid w:val="00360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rsid w:val="00360658"/>
    <w:rPr>
      <w:rFonts w:ascii="Courier New" w:eastAsia="Times New Roman" w:hAnsi="Courier New" w:cs="Courier New"/>
      <w:sz w:val="20"/>
      <w:szCs w:val="20"/>
      <w:lang w:val="ru-RU" w:eastAsia="ru-RU"/>
    </w:rPr>
  </w:style>
  <w:style w:type="character" w:customStyle="1" w:styleId="longtext1">
    <w:name w:val="long_text1"/>
    <w:rsid w:val="00D04D19"/>
    <w:rPr>
      <w:sz w:val="20"/>
      <w:szCs w:val="20"/>
    </w:rPr>
  </w:style>
  <w:style w:type="paragraph" w:customStyle="1" w:styleId="pb">
    <w:name w:val="pb"/>
    <w:basedOn w:val="Normal"/>
    <w:rsid w:val="00086032"/>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customStyle="1" w:styleId="Style14">
    <w:name w:val="Style14"/>
    <w:basedOn w:val="Normal"/>
    <w:uiPriority w:val="99"/>
    <w:rsid w:val="002C403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o-RO" w:eastAsia="ro-RO"/>
    </w:rPr>
  </w:style>
  <w:style w:type="paragraph" w:customStyle="1" w:styleId="Default">
    <w:name w:val="Default"/>
    <w:rsid w:val="00A1198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eader">
    <w:name w:val="header"/>
    <w:basedOn w:val="Normal"/>
    <w:link w:val="HeaderChar"/>
    <w:uiPriority w:val="99"/>
    <w:semiHidden/>
    <w:unhideWhenUsed/>
    <w:rsid w:val="00DD55F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DD55FF"/>
  </w:style>
  <w:style w:type="paragraph" w:styleId="Footer">
    <w:name w:val="footer"/>
    <w:basedOn w:val="Normal"/>
    <w:link w:val="FooterChar"/>
    <w:uiPriority w:val="99"/>
    <w:unhideWhenUsed/>
    <w:rsid w:val="00DD55FF"/>
    <w:pPr>
      <w:tabs>
        <w:tab w:val="center" w:pos="4844"/>
        <w:tab w:val="right" w:pos="9689"/>
      </w:tabs>
      <w:spacing w:after="0" w:line="240" w:lineRule="auto"/>
    </w:pPr>
  </w:style>
  <w:style w:type="character" w:customStyle="1" w:styleId="FooterChar">
    <w:name w:val="Footer Char"/>
    <w:basedOn w:val="DefaultParagraphFont"/>
    <w:link w:val="Footer"/>
    <w:uiPriority w:val="99"/>
    <w:rsid w:val="00DD55FF"/>
  </w:style>
</w:styles>
</file>

<file path=word/webSettings.xml><?xml version="1.0" encoding="utf-8"?>
<w:webSettings xmlns:r="http://schemas.openxmlformats.org/officeDocument/2006/relationships" xmlns:w="http://schemas.openxmlformats.org/wordprocessingml/2006/main">
  <w:divs>
    <w:div w:id="163147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16</Pages>
  <Words>7230</Words>
  <Characters>41214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viorel.remesovschi</dc:creator>
  <cp:keywords/>
  <dc:description/>
  <cp:lastModifiedBy>viorel.remesovschi</cp:lastModifiedBy>
  <cp:revision>81</cp:revision>
  <cp:lastPrinted>2013-08-23T11:58:00Z</cp:lastPrinted>
  <dcterms:created xsi:type="dcterms:W3CDTF">2013-08-20T08:00:00Z</dcterms:created>
  <dcterms:modified xsi:type="dcterms:W3CDTF">2013-08-23T13:28:00Z</dcterms:modified>
</cp:coreProperties>
</file>